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388"/>
      </w:tblGrid>
      <w:tr w:rsidR="00640AC0" w:rsidRPr="005B4597" w:rsidTr="003A41F6">
        <w:tc>
          <w:tcPr>
            <w:tcW w:w="4785" w:type="dxa"/>
          </w:tcPr>
          <w:p w:rsidR="007B724B" w:rsidRPr="00726F9C" w:rsidRDefault="007B724B" w:rsidP="007B724B">
            <w:pPr>
              <w:pStyle w:val="Style13"/>
              <w:widowControl/>
              <w:spacing w:line="240" w:lineRule="auto"/>
              <w:jc w:val="left"/>
              <w:rPr>
                <w:rStyle w:val="FontStyle38"/>
                <w:sz w:val="20"/>
                <w:szCs w:val="20"/>
              </w:rPr>
            </w:pPr>
            <w:r w:rsidRPr="00726F9C">
              <w:rPr>
                <w:rStyle w:val="FontStyle38"/>
                <w:sz w:val="20"/>
                <w:szCs w:val="20"/>
              </w:rPr>
              <w:t>Согласовано:</w:t>
            </w:r>
          </w:p>
          <w:p w:rsidR="007B724B" w:rsidRPr="00726F9C" w:rsidRDefault="000E1AC3" w:rsidP="007B724B">
            <w:pPr>
              <w:rPr>
                <w:sz w:val="20"/>
                <w:szCs w:val="20"/>
              </w:rPr>
            </w:pPr>
            <w:r w:rsidRPr="00726F9C">
              <w:rPr>
                <w:sz w:val="20"/>
                <w:szCs w:val="20"/>
              </w:rPr>
              <w:t xml:space="preserve">Главный инженер проектов </w:t>
            </w:r>
          </w:p>
          <w:p w:rsidR="00D16ED5" w:rsidRPr="00726F9C" w:rsidRDefault="007B724B" w:rsidP="007B724B">
            <w:pPr>
              <w:rPr>
                <w:sz w:val="20"/>
                <w:szCs w:val="20"/>
              </w:rPr>
            </w:pPr>
            <w:r w:rsidRPr="00726F9C">
              <w:rPr>
                <w:sz w:val="20"/>
                <w:szCs w:val="20"/>
              </w:rPr>
              <w:t xml:space="preserve">ООО </w:t>
            </w:r>
            <w:r w:rsidR="00D16ED5" w:rsidRPr="00726F9C">
              <w:rPr>
                <w:sz w:val="20"/>
                <w:szCs w:val="20"/>
              </w:rPr>
              <w:t>«</w:t>
            </w:r>
            <w:proofErr w:type="spellStart"/>
            <w:r w:rsidR="00D16ED5" w:rsidRPr="00726F9C">
              <w:rPr>
                <w:sz w:val="20"/>
                <w:szCs w:val="20"/>
              </w:rPr>
              <w:t>АйкьюЭколоджи</w:t>
            </w:r>
            <w:proofErr w:type="spellEnd"/>
            <w:r w:rsidR="00D16ED5" w:rsidRPr="00726F9C">
              <w:rPr>
                <w:sz w:val="20"/>
                <w:szCs w:val="20"/>
              </w:rPr>
              <w:t>»</w:t>
            </w:r>
          </w:p>
          <w:p w:rsidR="007B724B" w:rsidRPr="00726F9C" w:rsidRDefault="007B724B" w:rsidP="007B724B">
            <w:pPr>
              <w:rPr>
                <w:sz w:val="20"/>
                <w:szCs w:val="20"/>
              </w:rPr>
            </w:pPr>
            <w:r w:rsidRPr="00726F9C">
              <w:rPr>
                <w:sz w:val="20"/>
                <w:szCs w:val="20"/>
              </w:rPr>
              <w:t xml:space="preserve">специалист по организации </w:t>
            </w:r>
            <w:proofErr w:type="gramStart"/>
            <w:r w:rsidRPr="00726F9C">
              <w:rPr>
                <w:sz w:val="20"/>
                <w:szCs w:val="20"/>
              </w:rPr>
              <w:t>инженерных</w:t>
            </w:r>
            <w:proofErr w:type="gramEnd"/>
          </w:p>
          <w:p w:rsidR="007B724B" w:rsidRPr="00726F9C" w:rsidRDefault="007B724B" w:rsidP="007B724B">
            <w:pPr>
              <w:rPr>
                <w:sz w:val="20"/>
                <w:szCs w:val="20"/>
              </w:rPr>
            </w:pPr>
            <w:r w:rsidRPr="00726F9C">
              <w:rPr>
                <w:sz w:val="20"/>
                <w:szCs w:val="20"/>
              </w:rPr>
              <w:t>изысканий и подготовке проектной документации</w:t>
            </w:r>
          </w:p>
          <w:p w:rsidR="007B724B" w:rsidRPr="00726F9C" w:rsidRDefault="00485C96" w:rsidP="007B724B">
            <w:pPr>
              <w:rPr>
                <w:sz w:val="20"/>
                <w:szCs w:val="20"/>
              </w:rPr>
            </w:pPr>
            <w:r w:rsidRPr="00726F9C">
              <w:rPr>
                <w:sz w:val="20"/>
                <w:szCs w:val="20"/>
              </w:rPr>
              <w:t>(№ ПИ-104372 от 10.07</w:t>
            </w:r>
            <w:r w:rsidR="007B724B" w:rsidRPr="00726F9C">
              <w:rPr>
                <w:sz w:val="20"/>
                <w:szCs w:val="20"/>
              </w:rPr>
              <w:t>.201</w:t>
            </w:r>
            <w:r w:rsidRPr="00726F9C">
              <w:rPr>
                <w:sz w:val="20"/>
                <w:szCs w:val="20"/>
              </w:rPr>
              <w:t>9</w:t>
            </w:r>
            <w:r w:rsidR="007B724B" w:rsidRPr="00726F9C">
              <w:rPr>
                <w:sz w:val="20"/>
                <w:szCs w:val="20"/>
              </w:rPr>
              <w:t>г.)</w:t>
            </w:r>
          </w:p>
          <w:p w:rsidR="007B724B" w:rsidRPr="00726F9C" w:rsidRDefault="007B724B" w:rsidP="007B724B">
            <w:pPr>
              <w:rPr>
                <w:sz w:val="20"/>
                <w:szCs w:val="20"/>
              </w:rPr>
            </w:pPr>
          </w:p>
          <w:p w:rsidR="007B724B" w:rsidRPr="00726F9C" w:rsidRDefault="007B724B" w:rsidP="007B724B">
            <w:pPr>
              <w:rPr>
                <w:sz w:val="20"/>
                <w:szCs w:val="20"/>
              </w:rPr>
            </w:pPr>
            <w:r w:rsidRPr="00726F9C">
              <w:rPr>
                <w:sz w:val="20"/>
                <w:szCs w:val="20"/>
              </w:rPr>
              <w:t xml:space="preserve">_________________ </w:t>
            </w:r>
            <w:r w:rsidR="000E1AC3" w:rsidRPr="00726F9C">
              <w:rPr>
                <w:sz w:val="20"/>
                <w:szCs w:val="20"/>
              </w:rPr>
              <w:t>Минаев</w:t>
            </w:r>
            <w:r w:rsidRPr="00726F9C">
              <w:rPr>
                <w:sz w:val="20"/>
                <w:szCs w:val="20"/>
              </w:rPr>
              <w:t xml:space="preserve"> </w:t>
            </w:r>
            <w:r w:rsidR="000E1AC3" w:rsidRPr="00726F9C">
              <w:rPr>
                <w:sz w:val="20"/>
                <w:szCs w:val="20"/>
              </w:rPr>
              <w:t>А</w:t>
            </w:r>
            <w:r w:rsidRPr="00726F9C">
              <w:rPr>
                <w:sz w:val="20"/>
                <w:szCs w:val="20"/>
              </w:rPr>
              <w:t>.В.</w:t>
            </w:r>
          </w:p>
          <w:p w:rsidR="007B724B" w:rsidRPr="00726F9C" w:rsidRDefault="007B724B" w:rsidP="007B724B">
            <w:pPr>
              <w:rPr>
                <w:sz w:val="20"/>
                <w:szCs w:val="20"/>
              </w:rPr>
            </w:pPr>
          </w:p>
          <w:p w:rsidR="007B724B" w:rsidRPr="00726F9C" w:rsidRDefault="007B724B" w:rsidP="007B724B">
            <w:pPr>
              <w:rPr>
                <w:sz w:val="20"/>
                <w:szCs w:val="20"/>
              </w:rPr>
            </w:pPr>
            <w:r w:rsidRPr="00726F9C">
              <w:rPr>
                <w:sz w:val="20"/>
                <w:szCs w:val="20"/>
              </w:rPr>
              <w:t>«______» _______________ 2019г.</w:t>
            </w:r>
          </w:p>
          <w:p w:rsidR="007B724B" w:rsidRPr="00726F9C" w:rsidRDefault="007B724B" w:rsidP="007B724B">
            <w:pPr>
              <w:pStyle w:val="Style13"/>
              <w:widowControl/>
              <w:tabs>
                <w:tab w:val="left" w:pos="851"/>
              </w:tabs>
              <w:spacing w:line="240" w:lineRule="auto"/>
              <w:ind w:firstLine="426"/>
              <w:jc w:val="left"/>
              <w:rPr>
                <w:rStyle w:val="FontStyle38"/>
                <w:sz w:val="20"/>
                <w:szCs w:val="20"/>
              </w:rPr>
            </w:pPr>
            <w:r w:rsidRPr="00726F9C">
              <w:rPr>
                <w:sz w:val="20"/>
                <w:szCs w:val="20"/>
              </w:rPr>
              <w:t>М.П.</w:t>
            </w:r>
          </w:p>
          <w:p w:rsidR="00640AC0" w:rsidRPr="00726F9C" w:rsidRDefault="00640AC0" w:rsidP="00C95643">
            <w:pPr>
              <w:pStyle w:val="Style13"/>
              <w:widowControl/>
              <w:tabs>
                <w:tab w:val="left" w:pos="851"/>
              </w:tabs>
              <w:spacing w:line="240" w:lineRule="auto"/>
              <w:ind w:firstLine="426"/>
              <w:jc w:val="left"/>
              <w:rPr>
                <w:rStyle w:val="FontStyle38"/>
                <w:sz w:val="20"/>
                <w:szCs w:val="20"/>
              </w:rPr>
            </w:pPr>
          </w:p>
        </w:tc>
        <w:tc>
          <w:tcPr>
            <w:tcW w:w="5388" w:type="dxa"/>
          </w:tcPr>
          <w:p w:rsidR="007B724B" w:rsidRPr="00726F9C" w:rsidRDefault="007B724B" w:rsidP="00F5677E">
            <w:pPr>
              <w:pStyle w:val="Style13"/>
              <w:widowControl/>
              <w:tabs>
                <w:tab w:val="left" w:pos="851"/>
              </w:tabs>
              <w:spacing w:line="240" w:lineRule="auto"/>
              <w:jc w:val="right"/>
              <w:rPr>
                <w:rStyle w:val="FontStyle38"/>
                <w:sz w:val="20"/>
                <w:szCs w:val="20"/>
              </w:rPr>
            </w:pPr>
            <w:r w:rsidRPr="00726F9C">
              <w:rPr>
                <w:rStyle w:val="FontStyle38"/>
                <w:sz w:val="20"/>
                <w:szCs w:val="20"/>
              </w:rPr>
              <w:t>Утверждаю:</w:t>
            </w:r>
          </w:p>
          <w:p w:rsidR="007B724B" w:rsidRPr="00726F9C" w:rsidRDefault="007B724B" w:rsidP="00F5677E">
            <w:pPr>
              <w:tabs>
                <w:tab w:val="left" w:pos="851"/>
              </w:tabs>
              <w:jc w:val="right"/>
              <w:rPr>
                <w:rStyle w:val="FontStyle47"/>
                <w:rFonts w:eastAsiaTheme="minorEastAsia"/>
                <w:sz w:val="20"/>
                <w:szCs w:val="20"/>
              </w:rPr>
            </w:pPr>
            <w:r w:rsidRPr="00726F9C">
              <w:rPr>
                <w:rStyle w:val="FontStyle47"/>
                <w:rFonts w:eastAsiaTheme="minorEastAsia"/>
                <w:sz w:val="20"/>
                <w:szCs w:val="20"/>
              </w:rPr>
              <w:t xml:space="preserve">Генеральный директор </w:t>
            </w:r>
          </w:p>
          <w:p w:rsidR="007B724B" w:rsidRPr="00726F9C" w:rsidRDefault="007B724B" w:rsidP="00F5677E">
            <w:pPr>
              <w:tabs>
                <w:tab w:val="left" w:pos="851"/>
              </w:tabs>
              <w:jc w:val="right"/>
              <w:rPr>
                <w:rStyle w:val="FontStyle47"/>
                <w:rFonts w:eastAsiaTheme="minorEastAsia"/>
                <w:sz w:val="20"/>
                <w:szCs w:val="20"/>
              </w:rPr>
            </w:pPr>
            <w:r w:rsidRPr="00726F9C">
              <w:rPr>
                <w:rStyle w:val="FontStyle47"/>
                <w:rFonts w:eastAsiaTheme="minorEastAsia"/>
                <w:sz w:val="20"/>
                <w:szCs w:val="20"/>
              </w:rPr>
              <w:t xml:space="preserve">ООО </w:t>
            </w:r>
            <w:r w:rsidR="00726F9C" w:rsidRPr="00726F9C">
              <w:rPr>
                <w:rStyle w:val="FontStyle47"/>
                <w:rFonts w:eastAsiaTheme="minorEastAsia"/>
                <w:sz w:val="20"/>
                <w:szCs w:val="20"/>
              </w:rPr>
              <w:t>«Финансово-Строительная компания «</w:t>
            </w:r>
            <w:proofErr w:type="spellStart"/>
            <w:r w:rsidR="00726F9C" w:rsidRPr="00726F9C">
              <w:rPr>
                <w:rStyle w:val="FontStyle47"/>
                <w:rFonts w:eastAsiaTheme="minorEastAsia"/>
                <w:sz w:val="20"/>
                <w:szCs w:val="20"/>
              </w:rPr>
              <w:t>ДомСтрой</w:t>
            </w:r>
            <w:proofErr w:type="spellEnd"/>
            <w:r w:rsidR="00726F9C" w:rsidRPr="00726F9C">
              <w:rPr>
                <w:rStyle w:val="FontStyle47"/>
                <w:rFonts w:eastAsiaTheme="minorEastAsia"/>
                <w:sz w:val="20"/>
                <w:szCs w:val="20"/>
              </w:rPr>
              <w:t>»</w:t>
            </w:r>
          </w:p>
          <w:p w:rsidR="007B724B" w:rsidRPr="00726F9C" w:rsidRDefault="007B724B" w:rsidP="00F5677E">
            <w:pPr>
              <w:tabs>
                <w:tab w:val="left" w:pos="851"/>
              </w:tabs>
              <w:jc w:val="right"/>
              <w:rPr>
                <w:rStyle w:val="FontStyle47"/>
                <w:rFonts w:eastAsiaTheme="minorEastAsia"/>
                <w:sz w:val="20"/>
                <w:szCs w:val="20"/>
              </w:rPr>
            </w:pPr>
          </w:p>
          <w:p w:rsidR="007B724B" w:rsidRPr="00726F9C" w:rsidRDefault="007B724B" w:rsidP="00F5677E">
            <w:pPr>
              <w:tabs>
                <w:tab w:val="left" w:pos="851"/>
              </w:tabs>
              <w:jc w:val="right"/>
              <w:rPr>
                <w:rStyle w:val="FontStyle47"/>
                <w:rFonts w:eastAsiaTheme="minorEastAsia"/>
                <w:sz w:val="20"/>
                <w:szCs w:val="20"/>
              </w:rPr>
            </w:pPr>
          </w:p>
          <w:p w:rsidR="007B724B" w:rsidRPr="00726F9C" w:rsidRDefault="007B724B" w:rsidP="00F5677E">
            <w:pPr>
              <w:tabs>
                <w:tab w:val="left" w:pos="851"/>
              </w:tabs>
              <w:jc w:val="right"/>
              <w:rPr>
                <w:rStyle w:val="FontStyle47"/>
                <w:rFonts w:eastAsiaTheme="minorEastAsia"/>
                <w:sz w:val="20"/>
                <w:szCs w:val="20"/>
              </w:rPr>
            </w:pPr>
          </w:p>
          <w:p w:rsidR="007B724B" w:rsidRPr="00726F9C" w:rsidRDefault="007B724B" w:rsidP="00F5677E">
            <w:pPr>
              <w:tabs>
                <w:tab w:val="left" w:pos="851"/>
              </w:tabs>
              <w:jc w:val="right"/>
              <w:rPr>
                <w:rStyle w:val="FontStyle47"/>
                <w:rFonts w:eastAsiaTheme="minorEastAsia"/>
                <w:sz w:val="20"/>
                <w:szCs w:val="20"/>
              </w:rPr>
            </w:pPr>
          </w:p>
          <w:p w:rsidR="007B724B" w:rsidRPr="00726F9C" w:rsidRDefault="007B724B" w:rsidP="00F5677E">
            <w:pPr>
              <w:tabs>
                <w:tab w:val="left" w:pos="851"/>
              </w:tabs>
              <w:jc w:val="right"/>
              <w:rPr>
                <w:rStyle w:val="FontStyle47"/>
                <w:rFonts w:eastAsiaTheme="minorEastAsia"/>
                <w:sz w:val="20"/>
                <w:szCs w:val="20"/>
              </w:rPr>
            </w:pPr>
            <w:r w:rsidRPr="00726F9C">
              <w:rPr>
                <w:rStyle w:val="FontStyle47"/>
                <w:rFonts w:eastAsiaTheme="minorEastAsia"/>
                <w:sz w:val="20"/>
                <w:szCs w:val="20"/>
              </w:rPr>
              <w:t>_________________</w:t>
            </w:r>
            <w:r w:rsidRPr="00726F9C">
              <w:rPr>
                <w:sz w:val="20"/>
                <w:szCs w:val="20"/>
              </w:rPr>
              <w:t xml:space="preserve"> </w:t>
            </w:r>
            <w:r w:rsidR="00726F9C" w:rsidRPr="00726F9C">
              <w:rPr>
                <w:sz w:val="20"/>
                <w:szCs w:val="20"/>
              </w:rPr>
              <w:t xml:space="preserve">А. А. Красноштанов  </w:t>
            </w:r>
          </w:p>
          <w:p w:rsidR="007B724B" w:rsidRPr="00726F9C" w:rsidRDefault="007B724B" w:rsidP="00F5677E">
            <w:pPr>
              <w:tabs>
                <w:tab w:val="left" w:pos="851"/>
              </w:tabs>
              <w:jc w:val="right"/>
              <w:rPr>
                <w:rStyle w:val="FontStyle47"/>
                <w:rFonts w:eastAsiaTheme="minorEastAsia"/>
                <w:sz w:val="20"/>
                <w:szCs w:val="20"/>
              </w:rPr>
            </w:pPr>
          </w:p>
          <w:p w:rsidR="007B724B" w:rsidRPr="00726F9C" w:rsidRDefault="007B724B" w:rsidP="00F5677E">
            <w:pPr>
              <w:tabs>
                <w:tab w:val="left" w:pos="851"/>
              </w:tabs>
              <w:jc w:val="right"/>
              <w:rPr>
                <w:rStyle w:val="FontStyle47"/>
                <w:rFonts w:eastAsiaTheme="minorEastAsia"/>
                <w:sz w:val="20"/>
                <w:szCs w:val="20"/>
              </w:rPr>
            </w:pPr>
            <w:r w:rsidRPr="00726F9C">
              <w:rPr>
                <w:rStyle w:val="FontStyle47"/>
                <w:rFonts w:eastAsiaTheme="minorEastAsia"/>
                <w:sz w:val="20"/>
                <w:szCs w:val="20"/>
              </w:rPr>
              <w:t>«_____» ________________ 2019г.</w:t>
            </w:r>
          </w:p>
          <w:p w:rsidR="00640AC0" w:rsidRPr="005B4597" w:rsidRDefault="007B724B" w:rsidP="00F5677E">
            <w:pPr>
              <w:jc w:val="right"/>
              <w:rPr>
                <w:rStyle w:val="FontStyle38"/>
                <w:b w:val="0"/>
                <w:bCs w:val="0"/>
                <w:sz w:val="20"/>
                <w:szCs w:val="20"/>
              </w:rPr>
            </w:pPr>
            <w:r w:rsidRPr="00726F9C">
              <w:rPr>
                <w:sz w:val="20"/>
                <w:szCs w:val="20"/>
              </w:rPr>
              <w:t>М.П.</w:t>
            </w:r>
          </w:p>
        </w:tc>
      </w:tr>
    </w:tbl>
    <w:p w:rsidR="00640AC0" w:rsidRPr="005B4597" w:rsidRDefault="00640AC0" w:rsidP="00640AC0">
      <w:pPr>
        <w:pStyle w:val="Style13"/>
        <w:widowControl/>
        <w:spacing w:line="240" w:lineRule="auto"/>
        <w:rPr>
          <w:rStyle w:val="FontStyle38"/>
          <w:sz w:val="20"/>
          <w:szCs w:val="20"/>
        </w:rPr>
      </w:pPr>
      <w:r w:rsidRPr="005B4597">
        <w:rPr>
          <w:rStyle w:val="FontStyle38"/>
          <w:sz w:val="20"/>
          <w:szCs w:val="20"/>
        </w:rPr>
        <w:t>ТЕХНИЧЕСКОЕ ЗАДАНИЕ №1</w:t>
      </w:r>
    </w:p>
    <w:p w:rsidR="00076FCE" w:rsidRPr="00076FCE" w:rsidRDefault="00640AC0" w:rsidP="00076FCE">
      <w:pPr>
        <w:pStyle w:val="HTML"/>
        <w:ind w:left="540"/>
        <w:jc w:val="center"/>
        <w:rPr>
          <w:rStyle w:val="FontStyle38"/>
          <w:sz w:val="20"/>
          <w:szCs w:val="20"/>
        </w:rPr>
      </w:pPr>
      <w:r w:rsidRPr="005B4597">
        <w:rPr>
          <w:rStyle w:val="FontStyle38"/>
          <w:sz w:val="20"/>
          <w:szCs w:val="20"/>
        </w:rPr>
        <w:t xml:space="preserve">на проведение инженерно-экологических изысканий для разработки проектной документации </w:t>
      </w:r>
      <w:r w:rsidR="00076FCE" w:rsidRPr="005B4597">
        <w:rPr>
          <w:rStyle w:val="FontStyle38"/>
          <w:sz w:val="20"/>
          <w:szCs w:val="20"/>
        </w:rPr>
        <w:t>«</w:t>
      </w:r>
      <w:r w:rsidR="00076FCE" w:rsidRPr="00076FCE">
        <w:rPr>
          <w:rStyle w:val="FontStyle38"/>
          <w:sz w:val="20"/>
          <w:szCs w:val="20"/>
        </w:rPr>
        <w:t>Среднеэтажная жилая застройка, расположенная на земельном участке с кадастровым номером 38:06:140203:1044, по адресу:</w:t>
      </w:r>
    </w:p>
    <w:p w:rsidR="00076FCE" w:rsidRPr="005B4597" w:rsidRDefault="00076FCE" w:rsidP="00076FCE">
      <w:pPr>
        <w:pStyle w:val="HTML"/>
        <w:ind w:left="540"/>
        <w:jc w:val="center"/>
        <w:rPr>
          <w:rStyle w:val="FontStyle38"/>
          <w:sz w:val="20"/>
          <w:szCs w:val="20"/>
        </w:rPr>
      </w:pPr>
      <w:r w:rsidRPr="00076FCE">
        <w:rPr>
          <w:rStyle w:val="FontStyle38"/>
          <w:sz w:val="20"/>
          <w:szCs w:val="20"/>
        </w:rPr>
        <w:t>Иркутская область, Иркутский район, п. Дзержинск»</w:t>
      </w:r>
    </w:p>
    <w:p w:rsidR="00640AC0" w:rsidRPr="005B4597" w:rsidRDefault="00640AC0" w:rsidP="00640AC0">
      <w:pPr>
        <w:ind w:right="-1"/>
        <w:jc w:val="center"/>
        <w:rPr>
          <w:rStyle w:val="FontStyle38"/>
          <w:b w:val="0"/>
          <w:sz w:val="20"/>
          <w:szCs w:val="20"/>
        </w:rPr>
      </w:pPr>
    </w:p>
    <w:tbl>
      <w:tblPr>
        <w:tblW w:w="105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9"/>
        <w:gridCol w:w="3403"/>
        <w:gridCol w:w="6346"/>
      </w:tblGrid>
      <w:tr w:rsidR="00C95643" w:rsidRPr="005B4597" w:rsidTr="00726F9C">
        <w:trPr>
          <w:trHeight w:val="657"/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643" w:rsidRPr="005B4597" w:rsidRDefault="00C95643" w:rsidP="00C95643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5B459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643" w:rsidRPr="007421BF" w:rsidRDefault="00C95643" w:rsidP="00C95643">
            <w:pPr>
              <w:spacing w:before="60"/>
              <w:rPr>
                <w:b/>
                <w:sz w:val="20"/>
                <w:szCs w:val="20"/>
              </w:rPr>
            </w:pPr>
            <w:r w:rsidRPr="007421BF">
              <w:rPr>
                <w:b/>
                <w:sz w:val="20"/>
                <w:szCs w:val="20"/>
              </w:rPr>
              <w:t>Наименование объекта: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43" w:rsidRPr="007421BF" w:rsidRDefault="00076FCE" w:rsidP="00076FCE">
            <w:pPr>
              <w:spacing w:before="60"/>
              <w:jc w:val="both"/>
              <w:rPr>
                <w:sz w:val="20"/>
                <w:szCs w:val="20"/>
              </w:rPr>
            </w:pPr>
            <w:r w:rsidRPr="007421BF">
              <w:rPr>
                <w:sz w:val="20"/>
                <w:szCs w:val="20"/>
              </w:rPr>
              <w:t>«</w:t>
            </w:r>
            <w:r w:rsidR="007421BF" w:rsidRPr="007421BF">
              <w:rPr>
                <w:sz w:val="20"/>
                <w:szCs w:val="20"/>
              </w:rPr>
              <w:t>Среднеэтажная жилая застройка, расположенная на земельном участке с кадастровым номером 38:06:140203:2098 по адресу: Иркутская область, Иркутский район, п. Дзержинск</w:t>
            </w:r>
            <w:proofErr w:type="gramStart"/>
            <w:r w:rsidR="007421BF" w:rsidRPr="007421BF">
              <w:rPr>
                <w:sz w:val="20"/>
                <w:szCs w:val="20"/>
              </w:rPr>
              <w:t>.</w:t>
            </w:r>
            <w:r w:rsidRPr="007421BF">
              <w:rPr>
                <w:sz w:val="20"/>
                <w:szCs w:val="20"/>
              </w:rPr>
              <w:t>»</w:t>
            </w:r>
            <w:proofErr w:type="gramEnd"/>
          </w:p>
        </w:tc>
      </w:tr>
      <w:tr w:rsidR="00C95643" w:rsidRPr="005B4597" w:rsidTr="00605E5D"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643" w:rsidRPr="005B4597" w:rsidRDefault="00C95643" w:rsidP="00C95643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5B459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643" w:rsidRPr="007421BF" w:rsidRDefault="00C95643" w:rsidP="00C95643">
            <w:pPr>
              <w:spacing w:before="60"/>
              <w:rPr>
                <w:b/>
                <w:sz w:val="20"/>
                <w:szCs w:val="20"/>
              </w:rPr>
            </w:pPr>
            <w:r w:rsidRPr="007421BF">
              <w:rPr>
                <w:b/>
                <w:sz w:val="20"/>
                <w:szCs w:val="20"/>
              </w:rPr>
              <w:t>Местоположение объекта</w:t>
            </w:r>
            <w:r w:rsidR="00B946CC" w:rsidRPr="007421BF">
              <w:rPr>
                <w:b/>
                <w:sz w:val="20"/>
                <w:szCs w:val="20"/>
              </w:rPr>
              <w:t xml:space="preserve"> (кадастровый номер)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43" w:rsidRPr="007421BF" w:rsidRDefault="007421BF" w:rsidP="00C95643">
            <w:pPr>
              <w:spacing w:before="60"/>
              <w:jc w:val="both"/>
              <w:rPr>
                <w:sz w:val="20"/>
                <w:szCs w:val="20"/>
              </w:rPr>
            </w:pPr>
            <w:r w:rsidRPr="007421BF">
              <w:rPr>
                <w:sz w:val="20"/>
                <w:szCs w:val="20"/>
              </w:rPr>
              <w:t>38:06:140203:2098</w:t>
            </w:r>
          </w:p>
        </w:tc>
      </w:tr>
      <w:tr w:rsidR="00C95643" w:rsidRPr="005B4597" w:rsidTr="00605E5D"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643" w:rsidRPr="005B4597" w:rsidRDefault="00C95643" w:rsidP="00C95643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5B459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643" w:rsidRPr="007421BF" w:rsidRDefault="00C95643" w:rsidP="00C95643">
            <w:pPr>
              <w:spacing w:before="60"/>
              <w:rPr>
                <w:b/>
                <w:sz w:val="20"/>
                <w:szCs w:val="20"/>
              </w:rPr>
            </w:pPr>
            <w:r w:rsidRPr="007421BF">
              <w:rPr>
                <w:b/>
                <w:sz w:val="20"/>
                <w:szCs w:val="20"/>
              </w:rPr>
              <w:t>Основание для проектирования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43" w:rsidRPr="007421BF" w:rsidRDefault="00C95643" w:rsidP="00726F9C">
            <w:pPr>
              <w:spacing w:before="40"/>
              <w:jc w:val="both"/>
              <w:rPr>
                <w:sz w:val="20"/>
                <w:szCs w:val="20"/>
              </w:rPr>
            </w:pPr>
            <w:r w:rsidRPr="007421BF">
              <w:rPr>
                <w:sz w:val="20"/>
                <w:szCs w:val="20"/>
              </w:rPr>
              <w:t xml:space="preserve">Договор между </w:t>
            </w:r>
            <w:r w:rsidR="003D60C0" w:rsidRPr="007421BF">
              <w:rPr>
                <w:sz w:val="20"/>
                <w:szCs w:val="20"/>
                <w:lang w:eastAsia="en-US"/>
              </w:rPr>
              <w:t>ООО</w:t>
            </w:r>
            <w:r w:rsidRPr="007421BF">
              <w:rPr>
                <w:sz w:val="20"/>
                <w:szCs w:val="20"/>
                <w:lang w:eastAsia="en-US"/>
              </w:rPr>
              <w:t xml:space="preserve"> </w:t>
            </w:r>
            <w:r w:rsidR="00726F9C" w:rsidRPr="007421BF">
              <w:rPr>
                <w:sz w:val="20"/>
                <w:szCs w:val="20"/>
                <w:lang w:eastAsia="en-US"/>
              </w:rPr>
              <w:t>«Финансово-Строительная компания «</w:t>
            </w:r>
            <w:proofErr w:type="spellStart"/>
            <w:r w:rsidR="00726F9C" w:rsidRPr="007421BF">
              <w:rPr>
                <w:sz w:val="20"/>
                <w:szCs w:val="20"/>
                <w:lang w:eastAsia="en-US"/>
              </w:rPr>
              <w:t>ДомСтрой</w:t>
            </w:r>
            <w:proofErr w:type="spellEnd"/>
            <w:r w:rsidR="00726F9C" w:rsidRPr="007421BF">
              <w:rPr>
                <w:sz w:val="20"/>
                <w:szCs w:val="20"/>
                <w:lang w:eastAsia="en-US"/>
              </w:rPr>
              <w:t>»</w:t>
            </w:r>
            <w:r w:rsidRPr="007421BF">
              <w:rPr>
                <w:rStyle w:val="FontStyle47"/>
                <w:rFonts w:eastAsiaTheme="minorEastAsia"/>
                <w:sz w:val="20"/>
                <w:szCs w:val="20"/>
              </w:rPr>
              <w:t xml:space="preserve"> </w:t>
            </w:r>
            <w:r w:rsidR="00D16ED5" w:rsidRPr="007421BF">
              <w:rPr>
                <w:sz w:val="20"/>
                <w:szCs w:val="20"/>
              </w:rPr>
              <w:t>и ООО «</w:t>
            </w:r>
            <w:proofErr w:type="spellStart"/>
            <w:r w:rsidR="00D16ED5" w:rsidRPr="007421BF">
              <w:rPr>
                <w:sz w:val="20"/>
                <w:szCs w:val="20"/>
              </w:rPr>
              <w:t>АйкьюЭколоджи</w:t>
            </w:r>
            <w:proofErr w:type="spellEnd"/>
            <w:r w:rsidR="00D16ED5" w:rsidRPr="007421BF">
              <w:rPr>
                <w:sz w:val="20"/>
                <w:szCs w:val="20"/>
              </w:rPr>
              <w:t>»</w:t>
            </w:r>
            <w:r w:rsidRPr="007421BF">
              <w:rPr>
                <w:sz w:val="20"/>
                <w:szCs w:val="20"/>
              </w:rPr>
              <w:t xml:space="preserve"> на проведение работ по инженерно-экологическим изысканиям.</w:t>
            </w:r>
          </w:p>
        </w:tc>
      </w:tr>
      <w:tr w:rsidR="00C95643" w:rsidRPr="005B4597" w:rsidTr="00605E5D">
        <w:trPr>
          <w:trHeight w:val="227"/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643" w:rsidRPr="005B4597" w:rsidRDefault="00C95643" w:rsidP="00C9564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5B459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643" w:rsidRPr="007421BF" w:rsidRDefault="00C95643" w:rsidP="00C95643">
            <w:pPr>
              <w:spacing w:before="60" w:after="60"/>
              <w:rPr>
                <w:b/>
                <w:sz w:val="20"/>
                <w:szCs w:val="20"/>
              </w:rPr>
            </w:pPr>
            <w:r w:rsidRPr="007421BF">
              <w:rPr>
                <w:b/>
                <w:sz w:val="20"/>
                <w:szCs w:val="20"/>
              </w:rPr>
              <w:t>Вид градостроительной деятельности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643" w:rsidRPr="007421BF" w:rsidRDefault="00C95643" w:rsidP="00C95643">
            <w:pPr>
              <w:suppressAutoHyphens/>
              <w:jc w:val="both"/>
              <w:rPr>
                <w:sz w:val="20"/>
                <w:szCs w:val="20"/>
              </w:rPr>
            </w:pPr>
            <w:r w:rsidRPr="007421BF">
              <w:rPr>
                <w:sz w:val="20"/>
                <w:szCs w:val="20"/>
              </w:rPr>
              <w:t>Новое строительство.</w:t>
            </w:r>
          </w:p>
        </w:tc>
      </w:tr>
      <w:tr w:rsidR="000C4614" w:rsidRPr="005B4597" w:rsidTr="00605E5D">
        <w:trPr>
          <w:trHeight w:val="227"/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0C4614" w:rsidP="000C461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5B459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7421BF" w:rsidRDefault="000C4614" w:rsidP="000C4614">
            <w:pPr>
              <w:spacing w:before="60" w:after="60"/>
              <w:rPr>
                <w:b/>
                <w:sz w:val="20"/>
                <w:szCs w:val="20"/>
              </w:rPr>
            </w:pPr>
            <w:r w:rsidRPr="007421BF">
              <w:rPr>
                <w:b/>
                <w:sz w:val="20"/>
                <w:szCs w:val="20"/>
              </w:rPr>
              <w:t>Идентификационные сведения о Заказчике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AA6" w:rsidRPr="007421BF" w:rsidRDefault="001C0306" w:rsidP="000C4614">
            <w:pPr>
              <w:jc w:val="both"/>
              <w:rPr>
                <w:sz w:val="20"/>
                <w:szCs w:val="20"/>
                <w:lang w:eastAsia="en-US"/>
              </w:rPr>
            </w:pPr>
            <w:r w:rsidRPr="007421BF">
              <w:rPr>
                <w:sz w:val="20"/>
                <w:szCs w:val="20"/>
                <w:lang w:eastAsia="en-US"/>
              </w:rPr>
              <w:t xml:space="preserve">ООО </w:t>
            </w:r>
            <w:r w:rsidR="00C14AA6" w:rsidRPr="007421BF">
              <w:rPr>
                <w:sz w:val="20"/>
                <w:szCs w:val="20"/>
                <w:lang w:eastAsia="en-US"/>
              </w:rPr>
              <w:t>«Финансово-Строительная компания «</w:t>
            </w:r>
            <w:proofErr w:type="spellStart"/>
            <w:r w:rsidR="00C14AA6" w:rsidRPr="007421BF">
              <w:rPr>
                <w:sz w:val="20"/>
                <w:szCs w:val="20"/>
                <w:lang w:eastAsia="en-US"/>
              </w:rPr>
              <w:t>ДомСтрой</w:t>
            </w:r>
            <w:proofErr w:type="spellEnd"/>
            <w:r w:rsidR="00C14AA6" w:rsidRPr="007421BF">
              <w:rPr>
                <w:sz w:val="20"/>
                <w:szCs w:val="20"/>
                <w:lang w:eastAsia="en-US"/>
              </w:rPr>
              <w:t>»</w:t>
            </w:r>
          </w:p>
          <w:p w:rsidR="000C4614" w:rsidRPr="007421BF" w:rsidRDefault="003D60C0" w:rsidP="000C4614">
            <w:pPr>
              <w:jc w:val="both"/>
              <w:rPr>
                <w:sz w:val="20"/>
                <w:szCs w:val="20"/>
              </w:rPr>
            </w:pPr>
            <w:r w:rsidRPr="007421BF">
              <w:rPr>
                <w:sz w:val="20"/>
                <w:szCs w:val="20"/>
              </w:rPr>
              <w:t xml:space="preserve">Тел. </w:t>
            </w:r>
            <w:r w:rsidR="00C14AA6" w:rsidRPr="007421BF">
              <w:rPr>
                <w:sz w:val="20"/>
                <w:szCs w:val="20"/>
              </w:rPr>
              <w:t>(3952) 554-104 ,47-58-78,</w:t>
            </w:r>
          </w:p>
          <w:p w:rsidR="000C4614" w:rsidRPr="007421BF" w:rsidRDefault="000C4614" w:rsidP="003D60C0">
            <w:pPr>
              <w:jc w:val="both"/>
              <w:rPr>
                <w:sz w:val="20"/>
                <w:szCs w:val="20"/>
              </w:rPr>
            </w:pPr>
            <w:r w:rsidRPr="007421BF">
              <w:rPr>
                <w:sz w:val="20"/>
                <w:szCs w:val="20"/>
              </w:rPr>
              <w:t xml:space="preserve">Генеральный директор - </w:t>
            </w:r>
            <w:r w:rsidR="00C14AA6" w:rsidRPr="007421BF">
              <w:rPr>
                <w:sz w:val="20"/>
                <w:szCs w:val="20"/>
              </w:rPr>
              <w:t>А. А. Красноштанов</w:t>
            </w:r>
          </w:p>
        </w:tc>
      </w:tr>
      <w:tr w:rsidR="004C3B90" w:rsidRPr="005B4597" w:rsidTr="004C3B90">
        <w:trPr>
          <w:trHeight w:val="227"/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B90" w:rsidRPr="005B4597" w:rsidRDefault="004C3B90" w:rsidP="004C3B9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B90" w:rsidRPr="007421BF" w:rsidRDefault="004C3B90" w:rsidP="004C3B90">
            <w:pPr>
              <w:rPr>
                <w:b/>
                <w:sz w:val="20"/>
                <w:szCs w:val="20"/>
              </w:rPr>
            </w:pPr>
            <w:r w:rsidRPr="007421BF">
              <w:rPr>
                <w:b/>
                <w:sz w:val="20"/>
                <w:szCs w:val="20"/>
                <w:lang w:eastAsia="en-US"/>
              </w:rPr>
              <w:t>Контактная информация полномочного представителя Заказчика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BF" w:rsidRPr="007421BF" w:rsidRDefault="007421BF" w:rsidP="007421BF">
            <w:pPr>
              <w:jc w:val="both"/>
              <w:rPr>
                <w:sz w:val="20"/>
                <w:szCs w:val="20"/>
                <w:lang w:eastAsia="en-US"/>
              </w:rPr>
            </w:pPr>
            <w:r w:rsidRPr="007421BF">
              <w:rPr>
                <w:sz w:val="20"/>
                <w:szCs w:val="20"/>
                <w:lang w:eastAsia="en-US"/>
              </w:rPr>
              <w:t xml:space="preserve">Юридический адрес: 664510, Иркутская область, Иркутский район, </w:t>
            </w:r>
            <w:proofErr w:type="spellStart"/>
            <w:r w:rsidRPr="007421BF">
              <w:rPr>
                <w:sz w:val="20"/>
                <w:szCs w:val="20"/>
                <w:lang w:eastAsia="en-US"/>
              </w:rPr>
              <w:t>Нп</w:t>
            </w:r>
            <w:proofErr w:type="gramStart"/>
            <w:r w:rsidRPr="007421BF">
              <w:rPr>
                <w:sz w:val="20"/>
                <w:szCs w:val="20"/>
                <w:lang w:eastAsia="en-US"/>
              </w:rPr>
              <w:t>.С</w:t>
            </w:r>
            <w:proofErr w:type="gramEnd"/>
            <w:r w:rsidRPr="007421BF">
              <w:rPr>
                <w:sz w:val="20"/>
                <w:szCs w:val="20"/>
                <w:lang w:eastAsia="en-US"/>
              </w:rPr>
              <w:t>олнечный</w:t>
            </w:r>
            <w:proofErr w:type="spellEnd"/>
            <w:r w:rsidRPr="007421BF">
              <w:rPr>
                <w:sz w:val="20"/>
                <w:szCs w:val="20"/>
                <w:lang w:eastAsia="en-US"/>
              </w:rPr>
              <w:t>, ул.Звездная, д.21.</w:t>
            </w:r>
          </w:p>
          <w:p w:rsidR="004C3B90" w:rsidRPr="007421BF" w:rsidRDefault="007421BF" w:rsidP="007421BF">
            <w:pPr>
              <w:jc w:val="both"/>
              <w:rPr>
                <w:b/>
                <w:iCs/>
                <w:sz w:val="20"/>
                <w:szCs w:val="20"/>
                <w:lang w:eastAsia="en-US"/>
              </w:rPr>
            </w:pPr>
            <w:r w:rsidRPr="007421BF">
              <w:rPr>
                <w:sz w:val="20"/>
                <w:szCs w:val="20"/>
                <w:lang w:eastAsia="en-US"/>
              </w:rPr>
              <w:t>Контактный телефон: 8 (914) 955-77-76.</w:t>
            </w:r>
          </w:p>
        </w:tc>
      </w:tr>
      <w:tr w:rsidR="000C4614" w:rsidRPr="005B4597" w:rsidTr="00605E5D">
        <w:trPr>
          <w:trHeight w:val="227"/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4C3B90" w:rsidP="000C461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E1A48" w:rsidRDefault="000C4614" w:rsidP="00A32561">
            <w:pPr>
              <w:jc w:val="both"/>
              <w:rPr>
                <w:b/>
                <w:sz w:val="20"/>
                <w:szCs w:val="20"/>
              </w:rPr>
            </w:pPr>
            <w:r w:rsidRPr="005E1A48">
              <w:rPr>
                <w:b/>
                <w:sz w:val="20"/>
                <w:szCs w:val="20"/>
              </w:rPr>
              <w:t>Идентификационные сведения о</w:t>
            </w:r>
            <w:r w:rsidR="00A32561" w:rsidRPr="005E1A48">
              <w:rPr>
                <w:b/>
                <w:sz w:val="20"/>
                <w:szCs w:val="20"/>
              </w:rPr>
              <w:t xml:space="preserve"> Подрядчике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E1A48" w:rsidRDefault="00D16ED5" w:rsidP="000C4614"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ООО </w:t>
            </w:r>
            <w:r w:rsidRPr="00D16ED5">
              <w:rPr>
                <w:iCs/>
                <w:sz w:val="20"/>
                <w:szCs w:val="20"/>
                <w:lang w:eastAsia="en-US"/>
              </w:rPr>
              <w:t>«</w:t>
            </w:r>
            <w:proofErr w:type="spellStart"/>
            <w:r w:rsidRPr="00D16ED5">
              <w:rPr>
                <w:iCs/>
                <w:sz w:val="20"/>
                <w:szCs w:val="20"/>
                <w:lang w:eastAsia="en-US"/>
              </w:rPr>
              <w:t>АйкьюЭколоджи</w:t>
            </w:r>
            <w:proofErr w:type="spellEnd"/>
            <w:r w:rsidRPr="00D16ED5">
              <w:rPr>
                <w:iCs/>
                <w:sz w:val="20"/>
                <w:szCs w:val="20"/>
                <w:lang w:eastAsia="en-US"/>
              </w:rPr>
              <w:t>»</w:t>
            </w:r>
          </w:p>
          <w:p w:rsidR="000C4614" w:rsidRPr="005E1A48" w:rsidRDefault="000C4614" w:rsidP="000C4614"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 w:rsidRPr="005E1A48">
              <w:rPr>
                <w:kern w:val="3"/>
                <w:sz w:val="20"/>
                <w:szCs w:val="20"/>
                <w:lang w:bidi="hi-IN"/>
              </w:rPr>
              <w:t>Юридический адрес</w:t>
            </w:r>
            <w:r w:rsidRPr="005E1A48">
              <w:rPr>
                <w:iCs/>
                <w:sz w:val="20"/>
                <w:szCs w:val="20"/>
                <w:lang w:eastAsia="en-US"/>
              </w:rPr>
              <w:t xml:space="preserve">: 664081, г. Иркутск, ул. </w:t>
            </w:r>
            <w:proofErr w:type="spellStart"/>
            <w:r w:rsidR="00D16ED5">
              <w:rPr>
                <w:iCs/>
                <w:sz w:val="20"/>
                <w:szCs w:val="20"/>
                <w:lang w:eastAsia="en-US"/>
              </w:rPr>
              <w:t>Красноказачья</w:t>
            </w:r>
            <w:proofErr w:type="spellEnd"/>
            <w:r w:rsidR="00D16ED5">
              <w:rPr>
                <w:iCs/>
                <w:sz w:val="20"/>
                <w:szCs w:val="20"/>
                <w:lang w:eastAsia="en-US"/>
              </w:rPr>
              <w:t>, д. 115, офис 217</w:t>
            </w:r>
            <w:r w:rsidRPr="005E1A48">
              <w:rPr>
                <w:iCs/>
                <w:sz w:val="20"/>
                <w:szCs w:val="20"/>
                <w:lang w:eastAsia="en-US"/>
              </w:rPr>
              <w:t>.</w:t>
            </w:r>
          </w:p>
          <w:p w:rsidR="000C4614" w:rsidRPr="005E1A48" w:rsidRDefault="000C4614" w:rsidP="000C4614">
            <w:pPr>
              <w:rPr>
                <w:iCs/>
                <w:sz w:val="20"/>
                <w:szCs w:val="20"/>
                <w:lang w:eastAsia="en-US"/>
              </w:rPr>
            </w:pPr>
            <w:r w:rsidRPr="005E1A48">
              <w:rPr>
                <w:iCs/>
                <w:sz w:val="20"/>
                <w:szCs w:val="20"/>
                <w:lang w:eastAsia="en-US"/>
              </w:rPr>
              <w:t>тел.: 8 (3952) 796-490, 707-109</w:t>
            </w:r>
          </w:p>
          <w:p w:rsidR="000C4614" w:rsidRPr="005E1A48" w:rsidRDefault="000C4614" w:rsidP="00D16ED5">
            <w:pPr>
              <w:suppressAutoHyphens/>
              <w:jc w:val="both"/>
              <w:rPr>
                <w:sz w:val="20"/>
                <w:szCs w:val="20"/>
              </w:rPr>
            </w:pPr>
            <w:r w:rsidRPr="005E1A48">
              <w:rPr>
                <w:iCs/>
                <w:sz w:val="20"/>
                <w:szCs w:val="20"/>
                <w:lang w:eastAsia="en-US"/>
              </w:rPr>
              <w:t xml:space="preserve">Генеральный директор – </w:t>
            </w:r>
            <w:r w:rsidR="00FA4575">
              <w:rPr>
                <w:sz w:val="20"/>
                <w:szCs w:val="20"/>
              </w:rPr>
              <w:t>М.В. Нонкина</w:t>
            </w:r>
          </w:p>
        </w:tc>
      </w:tr>
      <w:tr w:rsidR="004C3B90" w:rsidRPr="005B4597" w:rsidTr="00D47DF5">
        <w:trPr>
          <w:trHeight w:val="439"/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B90" w:rsidRPr="005B4597" w:rsidRDefault="004C3B90" w:rsidP="004C3B9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77E" w:rsidRDefault="00F5677E" w:rsidP="004C3B90">
            <w:pPr>
              <w:rPr>
                <w:b/>
                <w:sz w:val="20"/>
                <w:szCs w:val="20"/>
                <w:lang w:eastAsia="en-US"/>
              </w:rPr>
            </w:pPr>
          </w:p>
          <w:p w:rsidR="004C3B90" w:rsidRPr="005E1A48" w:rsidRDefault="004C3B90" w:rsidP="004C3B90">
            <w:pPr>
              <w:rPr>
                <w:b/>
                <w:sz w:val="20"/>
                <w:szCs w:val="20"/>
              </w:rPr>
            </w:pPr>
            <w:r w:rsidRPr="005E1A48">
              <w:rPr>
                <w:b/>
                <w:sz w:val="20"/>
                <w:szCs w:val="20"/>
                <w:lang w:eastAsia="en-US"/>
              </w:rPr>
              <w:t>Контактная информация полномочного представителя Подрядчика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DF5" w:rsidRDefault="00D47DF5" w:rsidP="00D47DF5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 xml:space="preserve">Начальник </w:t>
            </w:r>
            <w:r w:rsidR="007067F3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п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роект</w:t>
            </w:r>
            <w:r w:rsidR="007067F3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но-изыскательского отдела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 xml:space="preserve"> -</w:t>
            </w:r>
            <w:r w:rsidR="007067F3"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 xml:space="preserve">Нетесова Надежда Ильинична </w:t>
            </w:r>
          </w:p>
          <w:p w:rsidR="00D47DF5" w:rsidRDefault="00D47DF5" w:rsidP="00D47DF5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 xml:space="preserve">Тел. (3952) 796-490 </w:t>
            </w:r>
            <w:proofErr w:type="spellStart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доб</w:t>
            </w:r>
            <w:proofErr w:type="spellEnd"/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. 1652</w:t>
            </w:r>
          </w:p>
          <w:p w:rsidR="00D47DF5" w:rsidRDefault="00D47DF5" w:rsidP="00D47DF5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М.т. (950) 088-94-90</w:t>
            </w:r>
          </w:p>
          <w:p w:rsidR="004C3B90" w:rsidRPr="005E1A48" w:rsidRDefault="00D47DF5" w:rsidP="00D47DF5"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Электронная почта: netesova@sibstgroup.com</w:t>
            </w:r>
          </w:p>
        </w:tc>
      </w:tr>
      <w:tr w:rsidR="000C4614" w:rsidRPr="005B4597" w:rsidTr="00605E5D">
        <w:trPr>
          <w:trHeight w:val="227"/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1A28F3" w:rsidP="000C461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0C4614" w:rsidP="000C4614">
            <w:pPr>
              <w:jc w:val="both"/>
              <w:rPr>
                <w:b/>
                <w:sz w:val="20"/>
                <w:szCs w:val="20"/>
              </w:rPr>
            </w:pPr>
            <w:r w:rsidRPr="005B4597">
              <w:rPr>
                <w:b/>
                <w:sz w:val="20"/>
                <w:szCs w:val="20"/>
              </w:rPr>
              <w:t>Цели и задачи инженерных изысканий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14" w:rsidRPr="005B4597" w:rsidRDefault="000C4614" w:rsidP="000C4614"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 w:rsidRPr="005B4597">
              <w:rPr>
                <w:iCs/>
                <w:sz w:val="20"/>
                <w:szCs w:val="20"/>
                <w:lang w:eastAsia="en-US"/>
              </w:rPr>
              <w:t>Цели и задачи проводимых инженерно-экологических изысканий – получение качественных и количественных показателей и характеристик состояния всех компонентов экологической обстановки (геологической среды, почв, растительности и животного мира, антропогенных воздействий), а также комплексной ландшафтной характеристики территории с учетом ее функциональной значимости и экосистем в целом в пределах и окрестностях участка строительства.</w:t>
            </w:r>
          </w:p>
        </w:tc>
      </w:tr>
      <w:tr w:rsidR="000C4614" w:rsidRPr="005B4597" w:rsidTr="00605E5D">
        <w:trPr>
          <w:trHeight w:val="855"/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1A28F3" w:rsidP="000C461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0C4614" w:rsidP="000C4614">
            <w:pPr>
              <w:spacing w:before="60" w:after="60"/>
              <w:rPr>
                <w:b/>
                <w:sz w:val="20"/>
                <w:szCs w:val="20"/>
              </w:rPr>
            </w:pPr>
            <w:r w:rsidRPr="005B4597">
              <w:rPr>
                <w:b/>
                <w:sz w:val="20"/>
                <w:szCs w:val="20"/>
              </w:rPr>
              <w:t>Этап выполнения инженерных изысканий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0C4614" w:rsidP="000C4614">
            <w:pPr>
              <w:suppressAutoHyphens/>
              <w:jc w:val="both"/>
              <w:rPr>
                <w:sz w:val="20"/>
                <w:szCs w:val="20"/>
              </w:rPr>
            </w:pPr>
            <w:r w:rsidRPr="005B4597">
              <w:rPr>
                <w:sz w:val="20"/>
                <w:szCs w:val="20"/>
              </w:rPr>
              <w:t>Проектная и рабочая документация.</w:t>
            </w:r>
          </w:p>
          <w:p w:rsidR="000C4614" w:rsidRPr="005B4597" w:rsidRDefault="000C4614" w:rsidP="000C4614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0C4614" w:rsidRPr="005B4597" w:rsidTr="00605E5D"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1A28F3" w:rsidP="001A28F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614" w:rsidRPr="005B4597" w:rsidRDefault="000C4614" w:rsidP="000C4614">
            <w:pPr>
              <w:spacing w:before="60" w:after="60"/>
              <w:rPr>
                <w:b/>
                <w:sz w:val="20"/>
                <w:szCs w:val="20"/>
              </w:rPr>
            </w:pPr>
            <w:r w:rsidRPr="005B4597">
              <w:rPr>
                <w:b/>
                <w:sz w:val="20"/>
                <w:szCs w:val="20"/>
              </w:rPr>
              <w:t>Виды инженерных изысканий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0C4614" w:rsidP="000C4614">
            <w:pPr>
              <w:suppressAutoHyphens/>
              <w:jc w:val="both"/>
              <w:rPr>
                <w:sz w:val="20"/>
                <w:szCs w:val="20"/>
              </w:rPr>
            </w:pPr>
            <w:r w:rsidRPr="005B4597">
              <w:rPr>
                <w:sz w:val="20"/>
                <w:szCs w:val="20"/>
              </w:rPr>
              <w:t>Инженерно-экологические изыскания.</w:t>
            </w:r>
          </w:p>
        </w:tc>
      </w:tr>
      <w:tr w:rsidR="000C4614" w:rsidRPr="005B4597" w:rsidTr="00605E5D"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1A28F3" w:rsidP="000C461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614" w:rsidRPr="005B4597" w:rsidRDefault="000C4614" w:rsidP="000C4614">
            <w:pPr>
              <w:spacing w:before="60" w:after="60"/>
              <w:rPr>
                <w:b/>
                <w:sz w:val="20"/>
                <w:szCs w:val="20"/>
              </w:rPr>
            </w:pPr>
            <w:r w:rsidRPr="005B4597">
              <w:rPr>
                <w:b/>
                <w:sz w:val="20"/>
                <w:szCs w:val="20"/>
              </w:rPr>
              <w:t xml:space="preserve">Идентификационные сведения об объекте: назначение; принадлежность к объектам транспортной инфраструктуры и к другим объектам, функционально-технологические </w:t>
            </w:r>
            <w:proofErr w:type="gramStart"/>
            <w:r w:rsidRPr="005B4597">
              <w:rPr>
                <w:b/>
                <w:sz w:val="20"/>
                <w:szCs w:val="20"/>
              </w:rPr>
              <w:t>особенности</w:t>
            </w:r>
            <w:proofErr w:type="gramEnd"/>
            <w:r w:rsidRPr="005B4597">
              <w:rPr>
                <w:b/>
                <w:sz w:val="20"/>
                <w:szCs w:val="20"/>
              </w:rPr>
              <w:t xml:space="preserve"> которых влияют на их безопасность; принадлежность к опасным производственным </w:t>
            </w:r>
            <w:r w:rsidRPr="005B4597">
              <w:rPr>
                <w:b/>
                <w:sz w:val="20"/>
                <w:szCs w:val="20"/>
              </w:rPr>
              <w:lastRenderedPageBreak/>
              <w:t>объектам; пожарная и взрывопожарная опасность, уровень ответственности зданий и сооружений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A48" w:rsidRDefault="005E1A48" w:rsidP="000C4614">
            <w:pPr>
              <w:rPr>
                <w:sz w:val="20"/>
                <w:szCs w:val="20"/>
              </w:rPr>
            </w:pPr>
          </w:p>
          <w:p w:rsidR="005E1A48" w:rsidRDefault="005E1A48" w:rsidP="000C4614">
            <w:pPr>
              <w:rPr>
                <w:sz w:val="20"/>
                <w:szCs w:val="20"/>
              </w:rPr>
            </w:pPr>
          </w:p>
          <w:p w:rsidR="000C4614" w:rsidRPr="005E1A48" w:rsidRDefault="000C4614" w:rsidP="000C4614">
            <w:pPr>
              <w:rPr>
                <w:sz w:val="20"/>
                <w:szCs w:val="20"/>
              </w:rPr>
            </w:pPr>
            <w:r w:rsidRPr="005E1A48">
              <w:rPr>
                <w:sz w:val="20"/>
                <w:szCs w:val="20"/>
              </w:rPr>
              <w:t xml:space="preserve">Функциональное назначение объекта строительства </w:t>
            </w:r>
            <w:r w:rsidR="00C14AA6">
              <w:rPr>
                <w:sz w:val="20"/>
                <w:szCs w:val="20"/>
              </w:rPr>
              <w:t>–</w:t>
            </w:r>
            <w:r w:rsidRPr="005E1A48">
              <w:rPr>
                <w:sz w:val="20"/>
                <w:szCs w:val="20"/>
              </w:rPr>
              <w:t xml:space="preserve"> </w:t>
            </w:r>
            <w:r w:rsidR="00C14AA6">
              <w:rPr>
                <w:sz w:val="20"/>
                <w:szCs w:val="20"/>
              </w:rPr>
              <w:t>жилая застройка</w:t>
            </w:r>
          </w:p>
          <w:p w:rsidR="000C4614" w:rsidRPr="005B4597" w:rsidRDefault="000C4614" w:rsidP="000C4614">
            <w:pPr>
              <w:rPr>
                <w:sz w:val="20"/>
                <w:szCs w:val="20"/>
              </w:rPr>
            </w:pPr>
            <w:r w:rsidRPr="005E1A48">
              <w:rPr>
                <w:sz w:val="20"/>
                <w:szCs w:val="20"/>
              </w:rPr>
              <w:t>Уровень ответственности – нормальный.</w:t>
            </w:r>
          </w:p>
        </w:tc>
      </w:tr>
      <w:tr w:rsidR="000C4614" w:rsidRPr="005B4597" w:rsidTr="00605E5D"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1A28F3" w:rsidP="000C461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0C4614" w:rsidP="000C4614">
            <w:pPr>
              <w:spacing w:before="60" w:after="60"/>
              <w:rPr>
                <w:b/>
                <w:sz w:val="20"/>
                <w:szCs w:val="20"/>
              </w:rPr>
            </w:pPr>
            <w:r w:rsidRPr="005B4597">
              <w:rPr>
                <w:b/>
                <w:sz w:val="20"/>
                <w:szCs w:val="20"/>
              </w:rPr>
              <w:t>Предполагаемые техногенные воздействия объекта на окружающую среду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14" w:rsidRPr="005B4597" w:rsidRDefault="000C4614" w:rsidP="000C4614">
            <w:pPr>
              <w:rPr>
                <w:sz w:val="20"/>
                <w:szCs w:val="20"/>
              </w:rPr>
            </w:pPr>
            <w:r w:rsidRPr="005B4597">
              <w:rPr>
                <w:sz w:val="20"/>
                <w:szCs w:val="20"/>
              </w:rPr>
              <w:t>Показатели ожидаемых воздействий на окружающую среду будут содержаться в разделе «Перечень мероприятий по охране окружающей среды» проектной документации.</w:t>
            </w:r>
          </w:p>
        </w:tc>
      </w:tr>
      <w:tr w:rsidR="000C4614" w:rsidRPr="005B4597" w:rsidTr="00605E5D"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1A28F3" w:rsidP="000C461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0C4614" w:rsidP="000C4614">
            <w:pPr>
              <w:spacing w:before="60" w:after="60"/>
              <w:rPr>
                <w:b/>
                <w:sz w:val="20"/>
                <w:szCs w:val="20"/>
              </w:rPr>
            </w:pPr>
            <w:r w:rsidRPr="005B4597">
              <w:rPr>
                <w:b/>
                <w:sz w:val="20"/>
                <w:szCs w:val="20"/>
              </w:rPr>
              <w:t>Сведения о существующих и возможных источниках загрязнения окружающей среды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14" w:rsidRPr="005B4597" w:rsidRDefault="000C4614" w:rsidP="000C4614">
            <w:pPr>
              <w:rPr>
                <w:sz w:val="20"/>
                <w:szCs w:val="20"/>
              </w:rPr>
            </w:pPr>
            <w:r w:rsidRPr="005B4597">
              <w:rPr>
                <w:sz w:val="20"/>
                <w:szCs w:val="20"/>
              </w:rPr>
              <w:t>Будут содержаться в разделе «Перечень мероприятий по охране окружающей среды» проектной документации.</w:t>
            </w:r>
          </w:p>
        </w:tc>
      </w:tr>
      <w:tr w:rsidR="000C4614" w:rsidRPr="005B4597" w:rsidTr="00605E5D"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1A28F3" w:rsidP="000C461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0C4614" w:rsidP="000C4614">
            <w:pPr>
              <w:spacing w:before="60" w:after="60"/>
              <w:rPr>
                <w:b/>
                <w:sz w:val="20"/>
                <w:szCs w:val="20"/>
              </w:rPr>
            </w:pPr>
            <w:r w:rsidRPr="005B4597">
              <w:rPr>
                <w:b/>
                <w:sz w:val="20"/>
                <w:szCs w:val="20"/>
              </w:rPr>
              <w:t>Сведения о возможных аварийных ситуациях, типах аварий, мероприятиях по их предупреждению и ликвидации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14" w:rsidRPr="005B4597" w:rsidRDefault="000C4614" w:rsidP="000C4614">
            <w:pPr>
              <w:rPr>
                <w:sz w:val="20"/>
                <w:szCs w:val="20"/>
              </w:rPr>
            </w:pPr>
            <w:r w:rsidRPr="005B4597">
              <w:rPr>
                <w:sz w:val="20"/>
                <w:szCs w:val="20"/>
              </w:rPr>
              <w:t>Отсутствуют</w:t>
            </w:r>
          </w:p>
        </w:tc>
      </w:tr>
      <w:tr w:rsidR="000C4614" w:rsidRPr="005B4597" w:rsidTr="00605E5D"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1A28F3" w:rsidP="000C46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614" w:rsidRPr="005B4597" w:rsidRDefault="000C4614" w:rsidP="000C4614">
            <w:pPr>
              <w:rPr>
                <w:b/>
                <w:sz w:val="20"/>
                <w:szCs w:val="20"/>
              </w:rPr>
            </w:pPr>
            <w:r w:rsidRPr="005B4597">
              <w:rPr>
                <w:b/>
                <w:sz w:val="20"/>
                <w:szCs w:val="20"/>
              </w:rPr>
              <w:t>Данные о местоположении и границах площадки (площадок) и (или) трассы (трасс) строительства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14" w:rsidRPr="005B4597" w:rsidRDefault="000C4614" w:rsidP="000C46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C4614" w:rsidRPr="005B4597" w:rsidTr="00605E5D"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1A28F3" w:rsidP="000C46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614" w:rsidRPr="005E1A48" w:rsidRDefault="000C4614" w:rsidP="000C4614">
            <w:pPr>
              <w:jc w:val="both"/>
              <w:rPr>
                <w:b/>
                <w:sz w:val="20"/>
                <w:szCs w:val="20"/>
              </w:rPr>
            </w:pPr>
            <w:r w:rsidRPr="005E1A48">
              <w:rPr>
                <w:b/>
                <w:sz w:val="20"/>
                <w:szCs w:val="20"/>
              </w:rPr>
              <w:t>Краткая техническая характеристика объекта, включая размеры проектируемых зданий и сооружений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6F9C" w:rsidRPr="00726F9C" w:rsidRDefault="00726F9C" w:rsidP="00726F9C">
            <w:pPr>
              <w:pStyle w:val="2"/>
              <w:jc w:val="both"/>
              <w:rPr>
                <w:lang w:val="ru-RU"/>
              </w:rPr>
            </w:pPr>
            <w:bookmarkStart w:id="0" w:name="_GoBack"/>
            <w:r w:rsidRPr="00726F9C">
              <w:rPr>
                <w:lang w:val="ru-RU"/>
              </w:rPr>
              <w:t xml:space="preserve">11 </w:t>
            </w:r>
            <w:proofErr w:type="spellStart"/>
            <w:r w:rsidRPr="00726F9C">
              <w:rPr>
                <w:lang w:val="ru-RU"/>
              </w:rPr>
              <w:t>блоксекций</w:t>
            </w:r>
            <w:proofErr w:type="spellEnd"/>
            <w:r w:rsidRPr="00726F9C">
              <w:rPr>
                <w:lang w:val="ru-RU"/>
              </w:rPr>
              <w:t> </w:t>
            </w:r>
          </w:p>
          <w:p w:rsidR="00726F9C" w:rsidRPr="00726F9C" w:rsidRDefault="00726F9C" w:rsidP="00726F9C">
            <w:pPr>
              <w:pStyle w:val="2"/>
              <w:jc w:val="both"/>
              <w:rPr>
                <w:lang w:val="ru-RU"/>
              </w:rPr>
            </w:pPr>
            <w:r w:rsidRPr="00726F9C">
              <w:rPr>
                <w:lang w:val="ru-RU"/>
              </w:rPr>
              <w:t>Площадь застройки:</w:t>
            </w:r>
          </w:p>
          <w:p w:rsidR="00726F9C" w:rsidRPr="00726F9C" w:rsidRDefault="00726F9C" w:rsidP="00726F9C">
            <w:pPr>
              <w:pStyle w:val="2"/>
              <w:jc w:val="both"/>
              <w:rPr>
                <w:lang w:val="ru-RU"/>
              </w:rPr>
            </w:pPr>
            <w:r w:rsidRPr="00726F9C">
              <w:rPr>
                <w:lang w:val="ru-RU"/>
              </w:rPr>
              <w:t xml:space="preserve">Две угловые нижние по 437м2 </w:t>
            </w:r>
            <w:proofErr w:type="spellStart"/>
            <w:r w:rsidRPr="00726F9C">
              <w:rPr>
                <w:lang w:val="ru-RU"/>
              </w:rPr>
              <w:t>х</w:t>
            </w:r>
            <w:proofErr w:type="spellEnd"/>
            <w:r w:rsidRPr="00726F9C">
              <w:rPr>
                <w:lang w:val="ru-RU"/>
              </w:rPr>
              <w:t xml:space="preserve"> 2</w:t>
            </w:r>
          </w:p>
          <w:p w:rsidR="00726F9C" w:rsidRPr="00726F9C" w:rsidRDefault="00726F9C" w:rsidP="00726F9C">
            <w:pPr>
              <w:pStyle w:val="2"/>
              <w:jc w:val="both"/>
              <w:rPr>
                <w:lang w:val="ru-RU"/>
              </w:rPr>
            </w:pPr>
            <w:r w:rsidRPr="00726F9C">
              <w:rPr>
                <w:lang w:val="ru-RU"/>
              </w:rPr>
              <w:t>шесть БС по 618 м</w:t>
            </w:r>
            <w:proofErr w:type="gramStart"/>
            <w:r w:rsidRPr="00726F9C">
              <w:rPr>
                <w:lang w:val="ru-RU"/>
              </w:rPr>
              <w:t>2</w:t>
            </w:r>
            <w:proofErr w:type="gramEnd"/>
          </w:p>
          <w:p w:rsidR="00726F9C" w:rsidRPr="00726F9C" w:rsidRDefault="00726F9C" w:rsidP="00726F9C">
            <w:pPr>
              <w:pStyle w:val="2"/>
              <w:jc w:val="both"/>
              <w:rPr>
                <w:lang w:val="ru-RU"/>
              </w:rPr>
            </w:pPr>
            <w:r w:rsidRPr="00726F9C">
              <w:rPr>
                <w:lang w:val="ru-RU"/>
              </w:rPr>
              <w:t>две угловые (верхние) по 595м2</w:t>
            </w:r>
          </w:p>
          <w:p w:rsidR="000C4614" w:rsidRPr="007421BF" w:rsidRDefault="00726F9C" w:rsidP="00726F9C">
            <w:pPr>
              <w:pStyle w:val="2"/>
              <w:jc w:val="both"/>
              <w:rPr>
                <w:lang w:val="ru-RU"/>
              </w:rPr>
            </w:pPr>
            <w:r w:rsidRPr="00726F9C">
              <w:rPr>
                <w:lang w:val="ru-RU"/>
              </w:rPr>
              <w:t>одна рядо</w:t>
            </w:r>
            <w:r w:rsidRPr="007421BF">
              <w:rPr>
                <w:lang w:val="ru-RU"/>
              </w:rPr>
              <w:t>вая = 240м2.</w:t>
            </w:r>
          </w:p>
          <w:p w:rsidR="00726F9C" w:rsidRPr="005E1A48" w:rsidRDefault="00726F9C" w:rsidP="007421BF">
            <w:pPr>
              <w:pStyle w:val="2"/>
              <w:jc w:val="both"/>
              <w:rPr>
                <w:lang w:val="ru-RU"/>
              </w:rPr>
            </w:pPr>
            <w:r w:rsidRPr="007421BF">
              <w:rPr>
                <w:lang w:val="ru-RU"/>
              </w:rPr>
              <w:t xml:space="preserve">Площадь участка: </w:t>
            </w:r>
            <w:r w:rsidR="007421BF" w:rsidRPr="007421BF">
              <w:rPr>
                <w:lang w:val="ru-RU"/>
              </w:rPr>
              <w:t>23444</w:t>
            </w:r>
            <w:r w:rsidRPr="007421BF">
              <w:rPr>
                <w:lang w:val="ru-RU"/>
              </w:rPr>
              <w:t>кв.м.</w:t>
            </w:r>
            <w:bookmarkEnd w:id="0"/>
          </w:p>
        </w:tc>
      </w:tr>
      <w:tr w:rsidR="000C4614" w:rsidRPr="005B4597" w:rsidTr="00605E5D"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1A28F3" w:rsidP="000C46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614" w:rsidRPr="005B4597" w:rsidRDefault="000C4614" w:rsidP="000C4614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5B4597">
              <w:rPr>
                <w:b/>
                <w:sz w:val="20"/>
                <w:szCs w:val="20"/>
              </w:rPr>
              <w:t>Данные о границах площадки (площадок) и (или) трассы (трасс) линейного сооружения (точки ее начала и окончания, протяженность)</w:t>
            </w:r>
            <w:proofErr w:type="gramEnd"/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4614" w:rsidRPr="005B4597" w:rsidRDefault="000C4614" w:rsidP="000C4614">
            <w:pPr>
              <w:suppressAutoHyphens/>
              <w:jc w:val="both"/>
              <w:rPr>
                <w:sz w:val="20"/>
                <w:szCs w:val="20"/>
              </w:rPr>
            </w:pPr>
            <w:r w:rsidRPr="005B4597">
              <w:rPr>
                <w:sz w:val="20"/>
                <w:szCs w:val="20"/>
              </w:rPr>
              <w:t>Не требуется.</w:t>
            </w:r>
          </w:p>
        </w:tc>
      </w:tr>
      <w:tr w:rsidR="000C4614" w:rsidRPr="005B4597" w:rsidTr="00605E5D"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1A28F3" w:rsidP="000C46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614" w:rsidRPr="005B4597" w:rsidRDefault="000C4614" w:rsidP="000C4614">
            <w:pPr>
              <w:jc w:val="both"/>
              <w:rPr>
                <w:b/>
                <w:sz w:val="20"/>
                <w:szCs w:val="20"/>
              </w:rPr>
            </w:pPr>
            <w:r w:rsidRPr="005B4597">
              <w:rPr>
                <w:b/>
                <w:sz w:val="20"/>
                <w:szCs w:val="20"/>
              </w:rPr>
              <w:t>Общие технические решения и основные параметры технологических процессов, планируемых к осуществлению в рамках градостроительной деятельности, необходимые для обоснования предполагаемых границ зоны воздействия объекта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A48" w:rsidRDefault="005E1A48" w:rsidP="000C4614">
            <w:pPr>
              <w:spacing w:before="60" w:after="60"/>
              <w:ind w:right="140"/>
              <w:jc w:val="both"/>
              <w:rPr>
                <w:sz w:val="20"/>
                <w:szCs w:val="20"/>
              </w:rPr>
            </w:pPr>
          </w:p>
          <w:p w:rsidR="005E1A48" w:rsidRDefault="005E1A48" w:rsidP="000C4614">
            <w:pPr>
              <w:spacing w:before="60" w:after="60"/>
              <w:ind w:right="140"/>
              <w:jc w:val="both"/>
              <w:rPr>
                <w:sz w:val="20"/>
                <w:szCs w:val="20"/>
              </w:rPr>
            </w:pPr>
          </w:p>
          <w:p w:rsidR="000C4614" w:rsidRPr="005B4597" w:rsidRDefault="000C4614" w:rsidP="000C4614">
            <w:pPr>
              <w:spacing w:before="60" w:after="60"/>
              <w:ind w:right="140"/>
              <w:jc w:val="both"/>
              <w:rPr>
                <w:sz w:val="20"/>
                <w:szCs w:val="20"/>
              </w:rPr>
            </w:pPr>
            <w:r w:rsidRPr="005B4597">
              <w:rPr>
                <w:sz w:val="20"/>
                <w:szCs w:val="20"/>
              </w:rPr>
              <w:t>Устанавливаются проектом.</w:t>
            </w:r>
          </w:p>
          <w:p w:rsidR="000C4614" w:rsidRPr="005B4597" w:rsidRDefault="000C4614" w:rsidP="000C4614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0C4614" w:rsidRPr="005B4597" w:rsidTr="00605E5D">
        <w:trPr>
          <w:trHeight w:val="552"/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1A28F3" w:rsidP="000C461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0C4614" w:rsidP="000C4614">
            <w:pPr>
              <w:spacing w:before="60" w:after="60"/>
              <w:rPr>
                <w:b/>
                <w:sz w:val="20"/>
                <w:szCs w:val="20"/>
              </w:rPr>
            </w:pPr>
            <w:r w:rsidRPr="005B4597">
              <w:rPr>
                <w:b/>
                <w:sz w:val="20"/>
                <w:szCs w:val="20"/>
              </w:rPr>
              <w:t>Дополнительные требования к выполнению отдельных видов работ в составе инженерных изысканий с учетом отраслевой специфики проектируемого здания или сооружения (в случае, если такие требования предъявляются)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C4614" w:rsidRPr="005B4597" w:rsidRDefault="000C4614" w:rsidP="005E1CA8">
            <w:pPr>
              <w:suppressAutoHyphens/>
              <w:jc w:val="both"/>
              <w:rPr>
                <w:sz w:val="20"/>
                <w:szCs w:val="20"/>
              </w:rPr>
            </w:pPr>
            <w:r w:rsidRPr="005B4597">
              <w:rPr>
                <w:sz w:val="20"/>
                <w:szCs w:val="20"/>
              </w:rPr>
              <w:t xml:space="preserve">Дополнительные виды работ устанавливаются в соответствии с приложением А.1 СП 47.13330.2016. </w:t>
            </w:r>
          </w:p>
          <w:p w:rsidR="000C4614" w:rsidRPr="005B4597" w:rsidRDefault="005E1CA8" w:rsidP="005E1CA8">
            <w:pPr>
              <w:ind w:right="140"/>
              <w:jc w:val="both"/>
              <w:rPr>
                <w:sz w:val="20"/>
                <w:szCs w:val="20"/>
              </w:rPr>
            </w:pPr>
            <w:r w:rsidRPr="005B4597">
              <w:rPr>
                <w:sz w:val="20"/>
                <w:szCs w:val="20"/>
              </w:rPr>
              <w:t>Подрядчик</w:t>
            </w:r>
            <w:r w:rsidR="000C4614" w:rsidRPr="005B4597">
              <w:rPr>
                <w:sz w:val="20"/>
                <w:szCs w:val="20"/>
              </w:rPr>
              <w:t xml:space="preserve"> должен представить Заказчику для согласования программу работ.</w:t>
            </w:r>
          </w:p>
          <w:p w:rsidR="000C4614" w:rsidRPr="005B4597" w:rsidRDefault="005E1CA8" w:rsidP="005E1CA8">
            <w:pPr>
              <w:suppressAutoHyphens/>
              <w:jc w:val="both"/>
              <w:rPr>
                <w:sz w:val="20"/>
                <w:szCs w:val="20"/>
              </w:rPr>
            </w:pPr>
            <w:r w:rsidRPr="005B4597">
              <w:rPr>
                <w:sz w:val="20"/>
                <w:szCs w:val="20"/>
              </w:rPr>
              <w:t xml:space="preserve">Подрядчик </w:t>
            </w:r>
            <w:r w:rsidR="000C4614" w:rsidRPr="005B4597">
              <w:rPr>
                <w:sz w:val="20"/>
                <w:szCs w:val="20"/>
              </w:rPr>
              <w:t>совместно с Заказчиком, участвует в согласовании готовой проектной документац</w:t>
            </w:r>
            <w:proofErr w:type="gramStart"/>
            <w:r w:rsidR="000C4614" w:rsidRPr="005B4597">
              <w:rPr>
                <w:sz w:val="20"/>
                <w:szCs w:val="20"/>
              </w:rPr>
              <w:t>ии и ее</w:t>
            </w:r>
            <w:proofErr w:type="gramEnd"/>
            <w:r w:rsidR="000C4614" w:rsidRPr="005B4597">
              <w:rPr>
                <w:sz w:val="20"/>
                <w:szCs w:val="20"/>
              </w:rPr>
              <w:t xml:space="preserve"> защите при прохождении экспертизы.</w:t>
            </w:r>
          </w:p>
          <w:p w:rsidR="000C4614" w:rsidRPr="005B4597" w:rsidRDefault="000C4614" w:rsidP="005E1CA8">
            <w:pPr>
              <w:suppressAutoHyphens/>
              <w:jc w:val="both"/>
              <w:rPr>
                <w:sz w:val="20"/>
                <w:szCs w:val="20"/>
              </w:rPr>
            </w:pPr>
            <w:r w:rsidRPr="005B4597">
              <w:rPr>
                <w:sz w:val="20"/>
                <w:szCs w:val="20"/>
              </w:rPr>
              <w:t>Материалы инженерно-экологических изысканий (на основе имеющихся фондовых материалов) для обоснования проектной документации должны содержать следующие сведения: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10"/>
              <w:gridCol w:w="2410"/>
            </w:tblGrid>
            <w:tr w:rsidR="000C4614" w:rsidRPr="005B4597" w:rsidTr="003A41F6">
              <w:trPr>
                <w:trHeight w:val="667"/>
              </w:trPr>
              <w:tc>
                <w:tcPr>
                  <w:tcW w:w="3031" w:type="pct"/>
                  <w:shd w:val="clear" w:color="auto" w:fill="auto"/>
                  <w:vAlign w:val="center"/>
                </w:tcPr>
                <w:p w:rsidR="000C4614" w:rsidRPr="005B4597" w:rsidRDefault="000C4614" w:rsidP="000C4614">
                  <w:pPr>
                    <w:pStyle w:val="2"/>
                  </w:pPr>
                  <w:r w:rsidRPr="005B4597">
                    <w:t>Официальная информация</w:t>
                  </w:r>
                </w:p>
              </w:tc>
              <w:tc>
                <w:tcPr>
                  <w:tcW w:w="1969" w:type="pct"/>
                  <w:shd w:val="clear" w:color="auto" w:fill="auto"/>
                  <w:vAlign w:val="center"/>
                </w:tcPr>
                <w:p w:rsidR="000C4614" w:rsidRPr="005B4597" w:rsidRDefault="000C4614" w:rsidP="000C4614">
                  <w:pPr>
                    <w:pStyle w:val="2"/>
                  </w:pPr>
                  <w:r w:rsidRPr="005B4597">
                    <w:t>Уполномоченный</w:t>
                  </w:r>
                </w:p>
                <w:p w:rsidR="000C4614" w:rsidRPr="005B4597" w:rsidRDefault="000C4614" w:rsidP="000C4614">
                  <w:pPr>
                    <w:pStyle w:val="2"/>
                  </w:pPr>
                  <w:r w:rsidRPr="005B4597">
                    <w:t>государственный орган</w:t>
                  </w:r>
                </w:p>
              </w:tc>
            </w:tr>
            <w:tr w:rsidR="000C4614" w:rsidRPr="005B4597" w:rsidTr="003A41F6">
              <w:tc>
                <w:tcPr>
                  <w:tcW w:w="3031" w:type="pct"/>
                  <w:shd w:val="clear" w:color="auto" w:fill="auto"/>
                  <w:vAlign w:val="center"/>
                </w:tcPr>
                <w:p w:rsidR="000C4614" w:rsidRPr="005B4597" w:rsidRDefault="000C4614" w:rsidP="000C4614">
                  <w:pPr>
                    <w:pStyle w:val="2"/>
                    <w:jc w:val="left"/>
                  </w:pPr>
                  <w:r w:rsidRPr="005B4597">
                    <w:t>Климатические характеристики района расположения объекта.</w:t>
                  </w:r>
                </w:p>
              </w:tc>
              <w:tc>
                <w:tcPr>
                  <w:tcW w:w="1969" w:type="pct"/>
                  <w:shd w:val="clear" w:color="auto" w:fill="auto"/>
                  <w:vAlign w:val="center"/>
                </w:tcPr>
                <w:p w:rsidR="000C4614" w:rsidRPr="005B4597" w:rsidRDefault="000C4614" w:rsidP="000C4614">
                  <w:pPr>
                    <w:pStyle w:val="2"/>
                  </w:pPr>
                  <w:r w:rsidRPr="005B4597">
                    <w:t>Уполномоченный</w:t>
                  </w:r>
                </w:p>
                <w:p w:rsidR="000C4614" w:rsidRPr="005B4597" w:rsidRDefault="000C4614" w:rsidP="000C4614">
                  <w:pPr>
                    <w:pStyle w:val="2"/>
                  </w:pPr>
                  <w:r w:rsidRPr="005B4597">
                    <w:t>государственный орган (Росгидромет)</w:t>
                  </w:r>
                </w:p>
              </w:tc>
            </w:tr>
            <w:tr w:rsidR="000C4614" w:rsidRPr="005B4597" w:rsidTr="003A41F6">
              <w:tc>
                <w:tcPr>
                  <w:tcW w:w="3031" w:type="pct"/>
                  <w:shd w:val="clear" w:color="auto" w:fill="auto"/>
                  <w:vAlign w:val="center"/>
                </w:tcPr>
                <w:p w:rsidR="000C4614" w:rsidRPr="005B4597" w:rsidRDefault="000C4614" w:rsidP="000C4614">
                  <w:pPr>
                    <w:pStyle w:val="2"/>
                    <w:jc w:val="left"/>
                  </w:pPr>
                  <w:r w:rsidRPr="005B4597">
                    <w:t>Фоновые концентрации загрязняющих веществ в атмосферном воздухе.</w:t>
                  </w:r>
                </w:p>
              </w:tc>
              <w:tc>
                <w:tcPr>
                  <w:tcW w:w="1969" w:type="pct"/>
                  <w:shd w:val="clear" w:color="auto" w:fill="auto"/>
                  <w:vAlign w:val="center"/>
                </w:tcPr>
                <w:p w:rsidR="000C4614" w:rsidRPr="005B4597" w:rsidRDefault="000C4614" w:rsidP="000C4614">
                  <w:pPr>
                    <w:pStyle w:val="2"/>
                  </w:pPr>
                  <w:r w:rsidRPr="005B4597">
                    <w:t>Уполномоченный</w:t>
                  </w:r>
                </w:p>
                <w:p w:rsidR="000C4614" w:rsidRPr="005B4597" w:rsidRDefault="000C4614" w:rsidP="000C4614">
                  <w:pPr>
                    <w:pStyle w:val="2"/>
                  </w:pPr>
                  <w:r w:rsidRPr="005B4597">
                    <w:t>государственный орган (Росгидромет)</w:t>
                  </w:r>
                </w:p>
              </w:tc>
            </w:tr>
            <w:tr w:rsidR="000C4614" w:rsidRPr="005B4597" w:rsidTr="003A41F6">
              <w:tc>
                <w:tcPr>
                  <w:tcW w:w="3031" w:type="pct"/>
                  <w:shd w:val="clear" w:color="auto" w:fill="auto"/>
                  <w:vAlign w:val="center"/>
                </w:tcPr>
                <w:p w:rsidR="000C4614" w:rsidRPr="005B4597" w:rsidRDefault="000C4614" w:rsidP="000C4614">
                  <w:pPr>
                    <w:pStyle w:val="2"/>
                    <w:jc w:val="left"/>
                  </w:pPr>
                  <w:r w:rsidRPr="005B4597">
                    <w:t>О видовом составе, численности и плотности объектов животного мира, отнесённых к объектам охоты на участке изысканий; о редких и охраняемых животных, занесённых в Красные книги различного ранга.</w:t>
                  </w:r>
                </w:p>
              </w:tc>
              <w:tc>
                <w:tcPr>
                  <w:tcW w:w="1969" w:type="pct"/>
                  <w:shd w:val="clear" w:color="auto" w:fill="auto"/>
                  <w:vAlign w:val="center"/>
                </w:tcPr>
                <w:p w:rsidR="000C4614" w:rsidRPr="005B4597" w:rsidRDefault="00E41CFE" w:rsidP="000C4614">
                  <w:pPr>
                    <w:pStyle w:val="2"/>
                  </w:pPr>
                  <w:r>
                    <w:rPr>
                      <w:lang w:val="ru-RU"/>
                    </w:rPr>
                    <w:t xml:space="preserve">Министерство лесного комплекса </w:t>
                  </w:r>
                  <w:r w:rsidR="000C4614" w:rsidRPr="005B4597">
                    <w:t>Иркутской области</w:t>
                  </w:r>
                </w:p>
              </w:tc>
            </w:tr>
            <w:tr w:rsidR="000C4614" w:rsidRPr="005B4597" w:rsidTr="003A41F6">
              <w:tc>
                <w:tcPr>
                  <w:tcW w:w="3031" w:type="pct"/>
                  <w:shd w:val="clear" w:color="auto" w:fill="auto"/>
                  <w:vAlign w:val="center"/>
                </w:tcPr>
                <w:p w:rsidR="000C4614" w:rsidRPr="005B4597" w:rsidRDefault="000C4614" w:rsidP="000C4614">
                  <w:pPr>
                    <w:pStyle w:val="2"/>
                    <w:jc w:val="left"/>
                  </w:pPr>
                  <w:r w:rsidRPr="005B4597">
                    <w:t xml:space="preserve">О наличии действующих лицензий на право пользования недрами по </w:t>
                  </w:r>
                  <w:r w:rsidRPr="005B4597">
                    <w:lastRenderedPageBreak/>
                    <w:t xml:space="preserve">общераспространенным полезным ископаемым. </w:t>
                  </w:r>
                </w:p>
              </w:tc>
              <w:tc>
                <w:tcPr>
                  <w:tcW w:w="1969" w:type="pct"/>
                  <w:shd w:val="clear" w:color="auto" w:fill="auto"/>
                  <w:vAlign w:val="center"/>
                </w:tcPr>
                <w:p w:rsidR="000C4614" w:rsidRPr="005B4597" w:rsidRDefault="000C4614" w:rsidP="000C4614">
                  <w:pPr>
                    <w:pStyle w:val="2"/>
                  </w:pPr>
                  <w:r w:rsidRPr="005B4597">
                    <w:lastRenderedPageBreak/>
                    <w:t xml:space="preserve">Министерство природных ресурсов и </w:t>
                  </w:r>
                  <w:r w:rsidRPr="005B4597">
                    <w:lastRenderedPageBreak/>
                    <w:t>экологии Иркутской области</w:t>
                  </w:r>
                </w:p>
              </w:tc>
            </w:tr>
            <w:tr w:rsidR="000C4614" w:rsidRPr="005B4597" w:rsidTr="003A41F6">
              <w:tc>
                <w:tcPr>
                  <w:tcW w:w="3031" w:type="pct"/>
                  <w:shd w:val="clear" w:color="auto" w:fill="auto"/>
                  <w:vAlign w:val="center"/>
                </w:tcPr>
                <w:p w:rsidR="000C4614" w:rsidRPr="005B4597" w:rsidRDefault="000C4614" w:rsidP="000C4614">
                  <w:pPr>
                    <w:pStyle w:val="2"/>
                    <w:jc w:val="left"/>
                  </w:pPr>
                  <w:r w:rsidRPr="005B4597">
                    <w:lastRenderedPageBreak/>
                    <w:t>О наличии особо охраняемых природных территорий федерального значения</w:t>
                  </w:r>
                </w:p>
              </w:tc>
              <w:tc>
                <w:tcPr>
                  <w:tcW w:w="1969" w:type="pct"/>
                  <w:shd w:val="clear" w:color="auto" w:fill="auto"/>
                  <w:vAlign w:val="center"/>
                </w:tcPr>
                <w:p w:rsidR="000C4614" w:rsidRPr="005B4597" w:rsidRDefault="000C4614" w:rsidP="000C4614">
                  <w:pPr>
                    <w:pStyle w:val="2"/>
                  </w:pPr>
                  <w:r w:rsidRPr="005B4597">
                    <w:t>Министерство природных ресурсов и экологии Российской Федерации</w:t>
                  </w:r>
                </w:p>
              </w:tc>
            </w:tr>
            <w:tr w:rsidR="000C4614" w:rsidRPr="005B4597" w:rsidTr="003A41F6">
              <w:tc>
                <w:tcPr>
                  <w:tcW w:w="3031" w:type="pct"/>
                  <w:shd w:val="clear" w:color="auto" w:fill="auto"/>
                  <w:vAlign w:val="center"/>
                </w:tcPr>
                <w:p w:rsidR="000C4614" w:rsidRPr="00B4673B" w:rsidRDefault="000C4614" w:rsidP="00B4673B">
                  <w:pPr>
                    <w:pStyle w:val="2"/>
                    <w:jc w:val="left"/>
                    <w:rPr>
                      <w:lang w:val="ru-RU"/>
                    </w:rPr>
                  </w:pPr>
                  <w:r w:rsidRPr="005B4597">
                    <w:t>О наличии особо охраняемых природных территорий регионального</w:t>
                  </w:r>
                  <w:r w:rsidR="00B4673B">
                    <w:rPr>
                      <w:lang w:val="ru-RU"/>
                    </w:rPr>
                    <w:t xml:space="preserve"> уровня </w:t>
                  </w:r>
                </w:p>
              </w:tc>
              <w:tc>
                <w:tcPr>
                  <w:tcW w:w="1969" w:type="pct"/>
                  <w:shd w:val="clear" w:color="auto" w:fill="auto"/>
                  <w:vAlign w:val="center"/>
                </w:tcPr>
                <w:p w:rsidR="000C4614" w:rsidRPr="005B4597" w:rsidRDefault="000C4614" w:rsidP="000C4614">
                  <w:pPr>
                    <w:pStyle w:val="2"/>
                  </w:pPr>
                  <w:r w:rsidRPr="005B4597">
                    <w:t>Министерство природных ресурсов и экологии Иркутской области</w:t>
                  </w:r>
                </w:p>
              </w:tc>
            </w:tr>
            <w:tr w:rsidR="000C4614" w:rsidRPr="005B4597" w:rsidTr="003A41F6">
              <w:tc>
                <w:tcPr>
                  <w:tcW w:w="3031" w:type="pct"/>
                  <w:shd w:val="clear" w:color="auto" w:fill="auto"/>
                  <w:vAlign w:val="center"/>
                </w:tcPr>
                <w:p w:rsidR="000C4614" w:rsidRPr="005B4597" w:rsidRDefault="000C4614" w:rsidP="000C4614">
                  <w:pPr>
                    <w:pStyle w:val="2"/>
                    <w:jc w:val="left"/>
                  </w:pPr>
                  <w:r w:rsidRPr="005E1A48">
                    <w:t>О наличии месторождений полезных ископаемых и месторождений подземных вод на месте выполнения</w:t>
                  </w:r>
                  <w:r w:rsidRPr="005B4597">
                    <w:t xml:space="preserve"> инженерно-экологических изысканий.</w:t>
                  </w:r>
                </w:p>
              </w:tc>
              <w:tc>
                <w:tcPr>
                  <w:tcW w:w="1969" w:type="pct"/>
                  <w:shd w:val="clear" w:color="auto" w:fill="auto"/>
                  <w:vAlign w:val="center"/>
                </w:tcPr>
                <w:p w:rsidR="000C4614" w:rsidRPr="005D7F07" w:rsidRDefault="000C4614" w:rsidP="000C4614">
                  <w:pPr>
                    <w:pStyle w:val="2"/>
                    <w:rPr>
                      <w:lang w:val="ru-RU"/>
                    </w:rPr>
                  </w:pPr>
                  <w:r w:rsidRPr="005B4597">
                    <w:t>Департамент по недропользованию по Центрально-Сибирскому округу</w:t>
                  </w:r>
                  <w:r w:rsidR="005D7F07" w:rsidRPr="005D7F07">
                    <w:rPr>
                      <w:i/>
                      <w:lang w:val="ru-RU"/>
                    </w:rPr>
                    <w:t>(при наличии объекте в не черте города)</w:t>
                  </w:r>
                </w:p>
              </w:tc>
            </w:tr>
            <w:tr w:rsidR="000C4614" w:rsidRPr="005B4597" w:rsidTr="003A41F6">
              <w:tc>
                <w:tcPr>
                  <w:tcW w:w="3031" w:type="pct"/>
                  <w:shd w:val="clear" w:color="auto" w:fill="auto"/>
                  <w:vAlign w:val="center"/>
                </w:tcPr>
                <w:p w:rsidR="000C4614" w:rsidRPr="005B4597" w:rsidRDefault="000C4614" w:rsidP="000C4614">
                  <w:pPr>
                    <w:pStyle w:val="2"/>
                    <w:jc w:val="left"/>
                  </w:pPr>
                  <w:r w:rsidRPr="005B4597">
                    <w:t>О наличии объектов культурного наследия на месте выполнения инженерно-экологических изысканий.</w:t>
                  </w:r>
                </w:p>
              </w:tc>
              <w:tc>
                <w:tcPr>
                  <w:tcW w:w="1969" w:type="pct"/>
                  <w:shd w:val="clear" w:color="auto" w:fill="auto"/>
                  <w:vAlign w:val="center"/>
                </w:tcPr>
                <w:p w:rsidR="000C4614" w:rsidRPr="005B4597" w:rsidRDefault="000C4614" w:rsidP="000C4614">
                  <w:pPr>
                    <w:pStyle w:val="2"/>
                  </w:pPr>
                  <w:r w:rsidRPr="005B4597">
                    <w:t>Служба по охране объектов культурного наследия Иркутской области</w:t>
                  </w:r>
                </w:p>
              </w:tc>
            </w:tr>
            <w:tr w:rsidR="000C4614" w:rsidRPr="005B4597" w:rsidTr="003A41F6">
              <w:tc>
                <w:tcPr>
                  <w:tcW w:w="3031" w:type="pct"/>
                  <w:shd w:val="clear" w:color="auto" w:fill="auto"/>
                  <w:vAlign w:val="center"/>
                </w:tcPr>
                <w:p w:rsidR="000C4614" w:rsidRPr="005B4597" w:rsidRDefault="000C4614" w:rsidP="000C4614">
                  <w:pPr>
                    <w:pStyle w:val="2"/>
                    <w:jc w:val="left"/>
                  </w:pPr>
                  <w:r w:rsidRPr="005B4597">
                    <w:t xml:space="preserve">Об особо охраняемых природных </w:t>
                  </w:r>
                </w:p>
                <w:p w:rsidR="000C4614" w:rsidRPr="005B4597" w:rsidRDefault="000C4614" w:rsidP="000C4614">
                  <w:pPr>
                    <w:pStyle w:val="2"/>
                    <w:jc w:val="left"/>
                  </w:pPr>
                  <w:r w:rsidRPr="005B4597">
                    <w:t>территориях местного уровня и территориях традиционного природопользования, местах проживания коренных и малочисленных народов Севера, расположенных на участке изысканий.</w:t>
                  </w:r>
                </w:p>
                <w:p w:rsidR="000C4614" w:rsidRPr="005B4597" w:rsidRDefault="000C4614" w:rsidP="000C4614">
                  <w:pPr>
                    <w:pStyle w:val="2"/>
                    <w:jc w:val="left"/>
                    <w:rPr>
                      <w:lang w:val="ru-RU"/>
                    </w:rPr>
                  </w:pPr>
                  <w:r w:rsidRPr="005B4597">
                    <w:rPr>
                      <w:lang w:val="ru-RU"/>
                    </w:rPr>
                    <w:t>О наличии источников централизованного и нецентрализованного водоснабжения и их зон санитарной охраны.</w:t>
                  </w:r>
                </w:p>
                <w:p w:rsidR="000C4614" w:rsidRPr="005B4597" w:rsidRDefault="000C4614" w:rsidP="000C4614">
                  <w:pPr>
                    <w:pStyle w:val="2"/>
                    <w:jc w:val="left"/>
                    <w:rPr>
                      <w:lang w:val="ru-RU"/>
                    </w:rPr>
                  </w:pPr>
                  <w:r w:rsidRPr="005B4597">
                    <w:rPr>
                      <w:lang w:val="ru-RU"/>
                    </w:rPr>
                    <w:t>О наличии санитарно-защитных зон.</w:t>
                  </w:r>
                </w:p>
                <w:p w:rsidR="000C4614" w:rsidRPr="005B4597" w:rsidRDefault="000C4614" w:rsidP="000C4614">
                  <w:pPr>
                    <w:pStyle w:val="2"/>
                    <w:jc w:val="left"/>
                    <w:rPr>
                      <w:lang w:val="ru-RU"/>
                    </w:rPr>
                  </w:pPr>
                  <w:r w:rsidRPr="005B4597">
                    <w:rPr>
                      <w:lang w:val="ru-RU"/>
                    </w:rPr>
                    <w:t>О наличии свалок и полигонов промышленных и твердых коммунальных отходов.</w:t>
                  </w:r>
                </w:p>
              </w:tc>
              <w:tc>
                <w:tcPr>
                  <w:tcW w:w="1969" w:type="pct"/>
                  <w:shd w:val="clear" w:color="auto" w:fill="auto"/>
                  <w:vAlign w:val="center"/>
                </w:tcPr>
                <w:p w:rsidR="000C4614" w:rsidRPr="005B4597" w:rsidRDefault="000C4614" w:rsidP="000C4614">
                  <w:pPr>
                    <w:pStyle w:val="2"/>
                    <w:rPr>
                      <w:lang w:val="ru-RU"/>
                    </w:rPr>
                  </w:pPr>
                  <w:r w:rsidRPr="005B4597">
                    <w:rPr>
                      <w:lang w:val="ru-RU"/>
                    </w:rPr>
                    <w:t xml:space="preserve">Администрация муниципального образования </w:t>
                  </w:r>
                </w:p>
              </w:tc>
            </w:tr>
            <w:tr w:rsidR="000C4614" w:rsidRPr="005B4597" w:rsidTr="003A41F6">
              <w:tc>
                <w:tcPr>
                  <w:tcW w:w="3031" w:type="pct"/>
                  <w:shd w:val="clear" w:color="auto" w:fill="auto"/>
                  <w:vAlign w:val="center"/>
                </w:tcPr>
                <w:p w:rsidR="000C4614" w:rsidRPr="005B4597" w:rsidRDefault="000C4614" w:rsidP="000C4614">
                  <w:pPr>
                    <w:pStyle w:val="2"/>
                    <w:jc w:val="left"/>
                  </w:pPr>
                  <w:r w:rsidRPr="005B4597">
                    <w:t>О наличии мест утилизации биологических отходов, захоронений и скотомогильников (действующих и консервированных), неблагоприятных по особо опасным инфекциям на месте выполнения инженерно-экологических изысканий.</w:t>
                  </w:r>
                </w:p>
              </w:tc>
              <w:tc>
                <w:tcPr>
                  <w:tcW w:w="1969" w:type="pct"/>
                  <w:shd w:val="clear" w:color="auto" w:fill="auto"/>
                  <w:vAlign w:val="center"/>
                </w:tcPr>
                <w:p w:rsidR="000C4614" w:rsidRPr="005B4597" w:rsidRDefault="000C4614" w:rsidP="000C4614">
                  <w:pPr>
                    <w:pStyle w:val="2"/>
                    <w:rPr>
                      <w:lang w:val="ru-RU"/>
                    </w:rPr>
                  </w:pPr>
                  <w:r w:rsidRPr="005B4597">
                    <w:rPr>
                      <w:lang w:val="ru-RU"/>
                    </w:rPr>
                    <w:t>ОГБУ Иркутская городская СББЖ</w:t>
                  </w:r>
                </w:p>
              </w:tc>
            </w:tr>
          </w:tbl>
          <w:p w:rsidR="000C4614" w:rsidRPr="005B4597" w:rsidRDefault="000C4614" w:rsidP="000C4614">
            <w:pPr>
              <w:rPr>
                <w:sz w:val="20"/>
                <w:szCs w:val="20"/>
              </w:rPr>
            </w:pPr>
          </w:p>
        </w:tc>
      </w:tr>
      <w:tr w:rsidR="000C4614" w:rsidRPr="005B4597" w:rsidTr="00605E5D"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1A28F3" w:rsidP="000C461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0C4614" w:rsidP="000C4614">
            <w:pPr>
              <w:jc w:val="both"/>
              <w:rPr>
                <w:b/>
                <w:sz w:val="20"/>
                <w:szCs w:val="20"/>
              </w:rPr>
            </w:pPr>
            <w:r w:rsidRPr="005B4597">
              <w:rPr>
                <w:b/>
                <w:sz w:val="20"/>
                <w:szCs w:val="20"/>
              </w:rPr>
              <w:t>Наличие предполагаемых опасных природных процессов и явлений, многолетнемерзлых и специфических грунтов на территории расположения объекта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677E" w:rsidRDefault="00F5677E" w:rsidP="000C4614">
            <w:pPr>
              <w:suppressAutoHyphens/>
              <w:jc w:val="both"/>
              <w:rPr>
                <w:sz w:val="20"/>
                <w:szCs w:val="20"/>
              </w:rPr>
            </w:pPr>
          </w:p>
          <w:p w:rsidR="000C4614" w:rsidRPr="005B4597" w:rsidRDefault="000C4614" w:rsidP="000C4614">
            <w:pPr>
              <w:suppressAutoHyphens/>
              <w:jc w:val="both"/>
              <w:rPr>
                <w:sz w:val="20"/>
                <w:szCs w:val="20"/>
              </w:rPr>
            </w:pPr>
            <w:r w:rsidRPr="005B4597">
              <w:rPr>
                <w:sz w:val="20"/>
                <w:szCs w:val="20"/>
              </w:rPr>
              <w:t>Согласно техническому отчету по инженерно-геологическим изысканиям.</w:t>
            </w:r>
          </w:p>
        </w:tc>
      </w:tr>
      <w:tr w:rsidR="000C4614" w:rsidRPr="005B4597" w:rsidTr="00605E5D"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1A28F3" w:rsidP="000C461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0C4614" w:rsidP="000C4614">
            <w:pPr>
              <w:jc w:val="both"/>
              <w:rPr>
                <w:b/>
                <w:sz w:val="20"/>
                <w:szCs w:val="20"/>
              </w:rPr>
            </w:pPr>
            <w:r w:rsidRPr="005B4597">
              <w:rPr>
                <w:b/>
                <w:sz w:val="20"/>
                <w:szCs w:val="20"/>
              </w:rPr>
              <w:t>Требование о необходимости научного сопровождения инженерных изысканий (для объектов повышенного уровня ответственности, а также для объектов нормального уровня ответственности, строительство которых планируется на территории со сложными природными и техногенными условиями) и проведения дополнительных исследований, не предусмотренных требованиями НД обязательного применения (в случае, если такое требование предъявляется)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28F3" w:rsidRDefault="001A28F3" w:rsidP="000C4614">
            <w:pPr>
              <w:suppressAutoHyphens/>
              <w:jc w:val="both"/>
              <w:rPr>
                <w:sz w:val="20"/>
                <w:szCs w:val="20"/>
              </w:rPr>
            </w:pPr>
          </w:p>
          <w:p w:rsidR="001A28F3" w:rsidRDefault="001A28F3" w:rsidP="000C4614">
            <w:pPr>
              <w:suppressAutoHyphens/>
              <w:jc w:val="both"/>
              <w:rPr>
                <w:sz w:val="20"/>
                <w:szCs w:val="20"/>
              </w:rPr>
            </w:pPr>
          </w:p>
          <w:p w:rsidR="001A28F3" w:rsidRDefault="001A28F3" w:rsidP="000C4614">
            <w:pPr>
              <w:suppressAutoHyphens/>
              <w:jc w:val="both"/>
              <w:rPr>
                <w:sz w:val="20"/>
                <w:szCs w:val="20"/>
              </w:rPr>
            </w:pPr>
          </w:p>
          <w:p w:rsidR="001A28F3" w:rsidRDefault="001A28F3" w:rsidP="000C4614">
            <w:pPr>
              <w:suppressAutoHyphens/>
              <w:jc w:val="both"/>
              <w:rPr>
                <w:sz w:val="20"/>
                <w:szCs w:val="20"/>
              </w:rPr>
            </w:pPr>
          </w:p>
          <w:p w:rsidR="001A28F3" w:rsidRDefault="001A28F3" w:rsidP="000C4614">
            <w:pPr>
              <w:suppressAutoHyphens/>
              <w:jc w:val="both"/>
              <w:rPr>
                <w:sz w:val="20"/>
                <w:szCs w:val="20"/>
              </w:rPr>
            </w:pPr>
          </w:p>
          <w:p w:rsidR="001A28F3" w:rsidRDefault="001A28F3" w:rsidP="000C4614">
            <w:pPr>
              <w:suppressAutoHyphens/>
              <w:jc w:val="both"/>
              <w:rPr>
                <w:sz w:val="20"/>
                <w:szCs w:val="20"/>
              </w:rPr>
            </w:pPr>
          </w:p>
          <w:p w:rsidR="001A28F3" w:rsidRDefault="001A28F3" w:rsidP="000C4614">
            <w:pPr>
              <w:suppressAutoHyphens/>
              <w:jc w:val="both"/>
              <w:rPr>
                <w:sz w:val="20"/>
                <w:szCs w:val="20"/>
              </w:rPr>
            </w:pPr>
          </w:p>
          <w:p w:rsidR="000C4614" w:rsidRPr="005B4597" w:rsidRDefault="000C4614" w:rsidP="001A28F3">
            <w:pPr>
              <w:suppressAutoHyphens/>
              <w:jc w:val="center"/>
              <w:rPr>
                <w:sz w:val="20"/>
                <w:szCs w:val="20"/>
              </w:rPr>
            </w:pPr>
            <w:r w:rsidRPr="005B4597">
              <w:rPr>
                <w:sz w:val="20"/>
                <w:szCs w:val="20"/>
              </w:rPr>
              <w:t>Не требуется.</w:t>
            </w:r>
          </w:p>
        </w:tc>
      </w:tr>
      <w:tr w:rsidR="000C4614" w:rsidRPr="005B4597" w:rsidTr="00605E5D"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1A28F3" w:rsidP="000C461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0C4614" w:rsidP="000C4614">
            <w:pPr>
              <w:jc w:val="both"/>
              <w:rPr>
                <w:b/>
                <w:sz w:val="20"/>
                <w:szCs w:val="20"/>
              </w:rPr>
            </w:pPr>
            <w:r w:rsidRPr="005B4597">
              <w:rPr>
                <w:b/>
                <w:sz w:val="20"/>
                <w:szCs w:val="20"/>
              </w:rPr>
              <w:t xml:space="preserve">Требования к точности и обеспеченности необходимых данных и характеристик при </w:t>
            </w:r>
            <w:r w:rsidRPr="005B4597">
              <w:rPr>
                <w:b/>
                <w:sz w:val="20"/>
                <w:szCs w:val="20"/>
              </w:rPr>
              <w:lastRenderedPageBreak/>
              <w:t>инженерных изысканиях, превышающие предусмотренные требованиями НД обязательного применения (в случае, если такие требования предъявляются)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4614" w:rsidRPr="005B4597" w:rsidRDefault="000C4614" w:rsidP="000C4614">
            <w:pPr>
              <w:spacing w:before="60"/>
              <w:ind w:right="140"/>
              <w:jc w:val="both"/>
              <w:rPr>
                <w:sz w:val="20"/>
                <w:szCs w:val="20"/>
              </w:rPr>
            </w:pPr>
            <w:r w:rsidRPr="005B4597">
              <w:rPr>
                <w:sz w:val="20"/>
                <w:szCs w:val="20"/>
              </w:rPr>
              <w:lastRenderedPageBreak/>
              <w:t>Инженерно-экологические изыскания провести в соответствии с требованиями СП 47.13330.2016.</w:t>
            </w:r>
          </w:p>
          <w:p w:rsidR="000C4614" w:rsidRPr="005B4597" w:rsidRDefault="000C4614" w:rsidP="000C4614">
            <w:pPr>
              <w:suppressAutoHyphens/>
              <w:jc w:val="both"/>
              <w:rPr>
                <w:sz w:val="20"/>
                <w:szCs w:val="20"/>
              </w:rPr>
            </w:pPr>
            <w:r w:rsidRPr="005B4597">
              <w:rPr>
                <w:sz w:val="20"/>
                <w:szCs w:val="20"/>
              </w:rPr>
              <w:lastRenderedPageBreak/>
              <w:t>Виды работ, такие как почвенные, санитарно-эпидемиологические и др., должны производиться с привлечением специализированных организаций или квалифицированных специалистов в соответствующих предметных областях с соблюдением установленных требований документов Минприроды РФ, а также государственных стандартов и ведомственных нормативных документов.</w:t>
            </w:r>
          </w:p>
        </w:tc>
      </w:tr>
      <w:tr w:rsidR="000C4614" w:rsidRPr="005B4597" w:rsidTr="00605E5D"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1A28F3" w:rsidP="000C461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0C4614" w:rsidP="000C4614">
            <w:pPr>
              <w:jc w:val="both"/>
              <w:rPr>
                <w:b/>
                <w:sz w:val="20"/>
                <w:szCs w:val="20"/>
              </w:rPr>
            </w:pPr>
            <w:r w:rsidRPr="005B4597">
              <w:rPr>
                <w:b/>
                <w:sz w:val="20"/>
                <w:szCs w:val="20"/>
              </w:rPr>
              <w:t>Требования к составлению прогноза изменения природных условий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4614" w:rsidRPr="005B4597" w:rsidRDefault="000C4614" w:rsidP="000C4614">
            <w:pPr>
              <w:spacing w:before="60"/>
              <w:ind w:right="140"/>
              <w:jc w:val="both"/>
              <w:rPr>
                <w:sz w:val="20"/>
                <w:szCs w:val="20"/>
              </w:rPr>
            </w:pPr>
            <w:r w:rsidRPr="005B4597">
              <w:rPr>
                <w:sz w:val="20"/>
                <w:szCs w:val="20"/>
              </w:rPr>
              <w:t>Содержание отчета должно соответствовать п. 8.1.11 СП 47.13330.2016, в том числе и разделы Прогноз возможных неблагоприятных изменений природной среды, Предложения и рекомендации по организации экологического мониторинга.</w:t>
            </w:r>
          </w:p>
        </w:tc>
      </w:tr>
      <w:tr w:rsidR="000C4614" w:rsidRPr="005B4597" w:rsidTr="00605E5D"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1A28F3" w:rsidP="000C461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0C4614" w:rsidP="000C4614">
            <w:pPr>
              <w:jc w:val="both"/>
              <w:rPr>
                <w:b/>
                <w:sz w:val="20"/>
                <w:szCs w:val="20"/>
              </w:rPr>
            </w:pPr>
            <w:r w:rsidRPr="005B4597">
              <w:rPr>
                <w:b/>
                <w:sz w:val="20"/>
                <w:szCs w:val="20"/>
              </w:rPr>
              <w:t>Требования о подготовке предложений и рекомендаций для принятия решений по организации инженерной защиты территории, зданий и сооружений от опасных природных и техногенных процессов и устранению или ослаблению их влияния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E1A48" w:rsidRDefault="005E1A48" w:rsidP="000C4614">
            <w:pPr>
              <w:suppressAutoHyphens/>
              <w:jc w:val="both"/>
              <w:rPr>
                <w:sz w:val="20"/>
                <w:szCs w:val="20"/>
              </w:rPr>
            </w:pPr>
          </w:p>
          <w:p w:rsidR="005E1A48" w:rsidRDefault="005E1A48" w:rsidP="000C4614">
            <w:pPr>
              <w:suppressAutoHyphens/>
              <w:jc w:val="both"/>
              <w:rPr>
                <w:sz w:val="20"/>
                <w:szCs w:val="20"/>
              </w:rPr>
            </w:pPr>
          </w:p>
          <w:p w:rsidR="005E1A48" w:rsidRDefault="005E1A48" w:rsidP="000C4614">
            <w:pPr>
              <w:suppressAutoHyphens/>
              <w:jc w:val="both"/>
              <w:rPr>
                <w:sz w:val="20"/>
                <w:szCs w:val="20"/>
              </w:rPr>
            </w:pPr>
          </w:p>
          <w:p w:rsidR="000C4614" w:rsidRPr="005B4597" w:rsidRDefault="000C4614" w:rsidP="000C4614">
            <w:pPr>
              <w:suppressAutoHyphens/>
              <w:jc w:val="both"/>
              <w:rPr>
                <w:sz w:val="20"/>
                <w:szCs w:val="20"/>
              </w:rPr>
            </w:pPr>
            <w:r w:rsidRPr="005B4597">
              <w:rPr>
                <w:sz w:val="20"/>
                <w:szCs w:val="20"/>
              </w:rPr>
              <w:t>Будут установлены в разделе «Перечень мероприятий по охране окружающей среды».</w:t>
            </w:r>
          </w:p>
        </w:tc>
      </w:tr>
      <w:tr w:rsidR="000C4614" w:rsidRPr="005B4597" w:rsidTr="00605E5D"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1A28F3" w:rsidP="000C461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0C4614" w:rsidP="000C4614">
            <w:pPr>
              <w:jc w:val="both"/>
              <w:rPr>
                <w:b/>
                <w:sz w:val="20"/>
                <w:szCs w:val="20"/>
              </w:rPr>
            </w:pPr>
            <w:r w:rsidRPr="005B4597">
              <w:rPr>
                <w:b/>
                <w:sz w:val="20"/>
                <w:szCs w:val="20"/>
              </w:rPr>
              <w:t>Требования по обеспечению контроля качества при выполнении инженерных изысканий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4614" w:rsidRPr="005B4597" w:rsidRDefault="000C4614" w:rsidP="000C4614">
            <w:pPr>
              <w:suppressAutoHyphens/>
              <w:jc w:val="both"/>
              <w:rPr>
                <w:sz w:val="20"/>
                <w:szCs w:val="20"/>
              </w:rPr>
            </w:pPr>
            <w:r w:rsidRPr="005B4597">
              <w:rPr>
                <w:sz w:val="20"/>
                <w:szCs w:val="20"/>
              </w:rPr>
              <w:t>Устанавливаются согласно СП 47.13330.2016 (сведения о внутреннем контроле качества работ, в том числе виды и методы выполненного контроля работ, результаты полевого, лабораторного и камерального контроля и приемки работ, оценка качества работ, сведения о выполнении внешнего контроля качества заказчиком).</w:t>
            </w:r>
          </w:p>
        </w:tc>
      </w:tr>
      <w:tr w:rsidR="000C4614" w:rsidRPr="005B4597" w:rsidTr="00605E5D"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1A28F3" w:rsidP="000C461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0C4614" w:rsidP="000C4614">
            <w:pPr>
              <w:jc w:val="both"/>
              <w:rPr>
                <w:b/>
                <w:sz w:val="20"/>
                <w:szCs w:val="20"/>
              </w:rPr>
            </w:pPr>
            <w:r w:rsidRPr="005B4597">
              <w:rPr>
                <w:b/>
                <w:sz w:val="20"/>
                <w:szCs w:val="20"/>
              </w:rPr>
              <w:t>Требования к составу, форме и формату предоставления результатов инженерных изысканий, порядку их передачи Заказчику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4614" w:rsidRPr="005B4597" w:rsidRDefault="000C4614" w:rsidP="000C4614">
            <w:pPr>
              <w:jc w:val="both"/>
              <w:rPr>
                <w:bCs/>
                <w:sz w:val="20"/>
                <w:szCs w:val="20"/>
              </w:rPr>
            </w:pPr>
            <w:r w:rsidRPr="005B4597">
              <w:rPr>
                <w:bCs/>
                <w:sz w:val="20"/>
                <w:szCs w:val="20"/>
              </w:rPr>
              <w:t xml:space="preserve">Результаты выполнения работ оформить отдельным отчетом в соответствии с нормативными требованиями и разрешениями в одном экземпляре на бумажном носителе (по требованию Заказчика), </w:t>
            </w:r>
          </w:p>
          <w:p w:rsidR="000C4614" w:rsidRPr="005B4597" w:rsidRDefault="000C4614" w:rsidP="000C4614">
            <w:pPr>
              <w:suppressAutoHyphens/>
              <w:jc w:val="both"/>
              <w:rPr>
                <w:sz w:val="20"/>
                <w:szCs w:val="20"/>
              </w:rPr>
            </w:pPr>
            <w:r w:rsidRPr="005B4597">
              <w:rPr>
                <w:bCs/>
                <w:sz w:val="20"/>
                <w:szCs w:val="20"/>
              </w:rPr>
              <w:t>один экземпляр на электронном носителе (электронный вид в многостраничных файлах, соответствующих разделам документации и содержания книг) заверенный электронной цифровой подписью Подрядчика</w:t>
            </w:r>
          </w:p>
        </w:tc>
      </w:tr>
      <w:tr w:rsidR="000C4614" w:rsidRPr="005B4597" w:rsidTr="00605E5D"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1A28F3" w:rsidP="000C461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0C4614" w:rsidP="00426AD8">
            <w:pPr>
              <w:jc w:val="both"/>
              <w:rPr>
                <w:b/>
                <w:sz w:val="20"/>
                <w:szCs w:val="20"/>
              </w:rPr>
            </w:pPr>
            <w:r w:rsidRPr="005B4597">
              <w:rPr>
                <w:b/>
                <w:sz w:val="20"/>
                <w:szCs w:val="20"/>
              </w:rPr>
              <w:t xml:space="preserve">Перечень передаваемых Заказчиком во временное пользование </w:t>
            </w:r>
            <w:r w:rsidR="00C72C9C" w:rsidRPr="005B4597">
              <w:rPr>
                <w:b/>
                <w:sz w:val="20"/>
                <w:szCs w:val="20"/>
              </w:rPr>
              <w:t>Подрядчику</w:t>
            </w:r>
            <w:r w:rsidRPr="005B4597">
              <w:rPr>
                <w:b/>
                <w:sz w:val="20"/>
                <w:szCs w:val="20"/>
              </w:rPr>
              <w:t xml:space="preserve"> </w:t>
            </w:r>
            <w:r w:rsidR="00426AD8">
              <w:rPr>
                <w:b/>
                <w:sz w:val="20"/>
                <w:szCs w:val="20"/>
              </w:rPr>
              <w:t xml:space="preserve">исходных данных 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4614" w:rsidRPr="005B4597" w:rsidRDefault="000C4614" w:rsidP="000C4614">
            <w:pPr>
              <w:ind w:right="140"/>
              <w:jc w:val="both"/>
              <w:rPr>
                <w:sz w:val="20"/>
                <w:szCs w:val="20"/>
              </w:rPr>
            </w:pPr>
            <w:r w:rsidRPr="005B4597">
              <w:rPr>
                <w:sz w:val="20"/>
                <w:szCs w:val="20"/>
              </w:rPr>
              <w:t>1. Топографический план участка масштаба 1:500</w:t>
            </w:r>
            <w:r w:rsidR="00F93352">
              <w:rPr>
                <w:sz w:val="20"/>
                <w:szCs w:val="20"/>
              </w:rPr>
              <w:t xml:space="preserve">, </w:t>
            </w:r>
            <w:r w:rsidR="00F93352" w:rsidRPr="005E1A48">
              <w:rPr>
                <w:sz w:val="20"/>
                <w:szCs w:val="20"/>
              </w:rPr>
              <w:t>с нанесением посадки сооружений</w:t>
            </w:r>
            <w:r w:rsidRPr="005E1A48">
              <w:rPr>
                <w:sz w:val="20"/>
                <w:szCs w:val="20"/>
              </w:rPr>
              <w:t>;</w:t>
            </w:r>
          </w:p>
          <w:p w:rsidR="000C4614" w:rsidRPr="005B4597" w:rsidRDefault="000C4614" w:rsidP="000C4614">
            <w:pPr>
              <w:suppressAutoHyphens/>
              <w:jc w:val="both"/>
              <w:rPr>
                <w:sz w:val="20"/>
                <w:szCs w:val="20"/>
              </w:rPr>
            </w:pPr>
            <w:r w:rsidRPr="005B4597">
              <w:rPr>
                <w:sz w:val="20"/>
                <w:szCs w:val="20"/>
              </w:rPr>
              <w:t>2. Результаты инженерно-геологических изысканий</w:t>
            </w:r>
            <w:r w:rsidR="00C72C9C" w:rsidRPr="005B4597">
              <w:rPr>
                <w:sz w:val="20"/>
                <w:szCs w:val="20"/>
              </w:rPr>
              <w:t>;</w:t>
            </w:r>
          </w:p>
          <w:p w:rsidR="00C72C9C" w:rsidRPr="005B4597" w:rsidRDefault="00C72C9C" w:rsidP="000C4614">
            <w:pPr>
              <w:suppressAutoHyphens/>
              <w:jc w:val="both"/>
              <w:rPr>
                <w:sz w:val="20"/>
                <w:szCs w:val="20"/>
              </w:rPr>
            </w:pPr>
            <w:r w:rsidRPr="005B4597">
              <w:rPr>
                <w:sz w:val="20"/>
                <w:szCs w:val="20"/>
              </w:rPr>
              <w:t>3. Акт оценки зеленых насаждений;</w:t>
            </w:r>
          </w:p>
          <w:p w:rsidR="00C72C9C" w:rsidRPr="005B4597" w:rsidRDefault="00C72C9C" w:rsidP="000C4614">
            <w:pPr>
              <w:suppressAutoHyphens/>
              <w:jc w:val="both"/>
              <w:rPr>
                <w:sz w:val="20"/>
                <w:szCs w:val="20"/>
              </w:rPr>
            </w:pPr>
            <w:r w:rsidRPr="005B4597">
              <w:rPr>
                <w:sz w:val="20"/>
                <w:szCs w:val="20"/>
              </w:rPr>
              <w:t xml:space="preserve">4. </w:t>
            </w:r>
            <w:r w:rsidR="00265348" w:rsidRPr="005B4597">
              <w:rPr>
                <w:sz w:val="20"/>
                <w:szCs w:val="20"/>
              </w:rPr>
              <w:t>Г</w:t>
            </w:r>
            <w:r w:rsidRPr="005B4597">
              <w:rPr>
                <w:sz w:val="20"/>
                <w:szCs w:val="20"/>
              </w:rPr>
              <w:t>радостроительный план земельного участка;</w:t>
            </w:r>
          </w:p>
          <w:p w:rsidR="000C4614" w:rsidRPr="005B4597" w:rsidRDefault="00C72C9C" w:rsidP="000C4614">
            <w:pPr>
              <w:suppressAutoHyphens/>
              <w:jc w:val="both"/>
              <w:rPr>
                <w:sz w:val="20"/>
                <w:szCs w:val="20"/>
              </w:rPr>
            </w:pPr>
            <w:r w:rsidRPr="005B4597">
              <w:rPr>
                <w:sz w:val="20"/>
                <w:szCs w:val="20"/>
              </w:rPr>
              <w:t>5</w:t>
            </w:r>
            <w:r w:rsidR="000C4614" w:rsidRPr="005B4597">
              <w:rPr>
                <w:sz w:val="20"/>
                <w:szCs w:val="20"/>
              </w:rPr>
              <w:t>. Иные имеющиеся материалы и документы, необходимые для выполнения инженерных изысканий (по запросу Подрядчика)</w:t>
            </w:r>
          </w:p>
        </w:tc>
      </w:tr>
      <w:tr w:rsidR="000C4614" w:rsidRPr="005B4597" w:rsidTr="00605E5D"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1A28F3" w:rsidP="000C461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0C4614" w:rsidP="000C4614">
            <w:pPr>
              <w:jc w:val="both"/>
              <w:rPr>
                <w:b/>
                <w:sz w:val="20"/>
                <w:szCs w:val="20"/>
              </w:rPr>
            </w:pPr>
            <w:r w:rsidRPr="005B4597">
              <w:rPr>
                <w:b/>
                <w:sz w:val="20"/>
                <w:szCs w:val="20"/>
              </w:rPr>
              <w:t>Перечень нормативных правовых актов, НТД, в соответствии с требованиями которых необходимо выполнить инженерные изыскания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4614" w:rsidRPr="005B4597" w:rsidRDefault="000C4614" w:rsidP="000C4614">
            <w:pPr>
              <w:suppressAutoHyphens/>
              <w:jc w:val="both"/>
              <w:rPr>
                <w:sz w:val="20"/>
                <w:szCs w:val="20"/>
              </w:rPr>
            </w:pPr>
            <w:r w:rsidRPr="005B4597">
              <w:rPr>
                <w:sz w:val="20"/>
                <w:szCs w:val="20"/>
                <w:lang w:eastAsia="en-US"/>
              </w:rPr>
              <w:t xml:space="preserve">Постановление Правительства РФ от 26 декабря 2014 г. № 1521 «Об утверждении перечня национальных стандартов и сводов правил (частей таких стандартов и сводов правил), в результате </w:t>
            </w:r>
            <w:r w:rsidR="00F5677E" w:rsidRPr="005B4597">
              <w:rPr>
                <w:sz w:val="20"/>
                <w:szCs w:val="20"/>
                <w:lang w:eastAsia="en-US"/>
              </w:rPr>
              <w:t>применения,</w:t>
            </w:r>
            <w:r w:rsidRPr="005B4597">
              <w:rPr>
                <w:sz w:val="20"/>
                <w:szCs w:val="20"/>
                <w:lang w:eastAsia="en-US"/>
              </w:rPr>
              <w:t xml:space="preserve"> которых на обязательной основе обеспечивается соблюдение требований Федерального закона «Технический регламент о безопасности зданий и сооружений»; </w:t>
            </w:r>
            <w:r w:rsidRPr="005B4597">
              <w:rPr>
                <w:sz w:val="20"/>
                <w:szCs w:val="20"/>
              </w:rPr>
              <w:t xml:space="preserve">СП 47.13330.2016 «Свод правил. Инженерные изыскания для строительства. Основные положения. Актуализированная редакция </w:t>
            </w:r>
            <w:proofErr w:type="spellStart"/>
            <w:r w:rsidRPr="005B4597">
              <w:rPr>
                <w:sz w:val="20"/>
                <w:szCs w:val="20"/>
              </w:rPr>
              <w:t>СНиП</w:t>
            </w:r>
            <w:proofErr w:type="spellEnd"/>
            <w:r w:rsidRPr="005B4597">
              <w:rPr>
                <w:sz w:val="20"/>
                <w:szCs w:val="20"/>
              </w:rPr>
              <w:t xml:space="preserve"> 11-02-96»; СП 47.13330.2012 «Свод правил. Инженерные изыскания для строительства. Основные положения. Актуализированная редакция </w:t>
            </w:r>
            <w:proofErr w:type="spellStart"/>
            <w:r w:rsidRPr="005B4597">
              <w:rPr>
                <w:sz w:val="20"/>
                <w:szCs w:val="20"/>
              </w:rPr>
              <w:t>СНиП</w:t>
            </w:r>
            <w:proofErr w:type="spellEnd"/>
            <w:r w:rsidRPr="005B4597">
              <w:rPr>
                <w:sz w:val="20"/>
                <w:szCs w:val="20"/>
              </w:rPr>
              <w:t xml:space="preserve"> 11-02-96»; СП 11-102-97 «Инженерно-экологические изыскания для строительства»; Водный кодекс РФ №73-ФЗ от 03.06.2006; Закон РФ «Об охране окружающей среды №7-ФЗ от 10.01.2002»; Закон «О санитарно-эпидемиологическом благополучии населения №52-ФЗ от 30.03.1999»; Закон «Об особо охраняемых природных территориях №33-ФЗ от 15.02.1995»; Закон РФ «О животном мире №52-ФЗ от 24.04.1995»; Лесной кодекс РФ №200-ФЗ от 04.12.2006; Закон РФ «Об охране атмосферного воздуха №96-ФЗ от 04.05.1999»; Закон РФ «О радиационной безопасности населения №3-ФЗ от 09.01.1996».</w:t>
            </w:r>
          </w:p>
        </w:tc>
      </w:tr>
      <w:tr w:rsidR="000C4614" w:rsidRPr="005B4597" w:rsidTr="00605E5D">
        <w:trPr>
          <w:trHeight w:val="65"/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5B4597" w:rsidRDefault="001A28F3" w:rsidP="000C4614">
            <w:pPr>
              <w:pStyle w:val="af8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614" w:rsidRPr="001A28F3" w:rsidRDefault="000C4614" w:rsidP="000C4614">
            <w:pPr>
              <w:pStyle w:val="2"/>
              <w:jc w:val="both"/>
              <w:rPr>
                <w:b/>
                <w:lang w:val="ru-RU"/>
              </w:rPr>
            </w:pPr>
            <w:r w:rsidRPr="005B4597">
              <w:rPr>
                <w:b/>
              </w:rPr>
              <w:t>Данные о наличии свидетельства о допуске к определенному виду или видам работ, которые оказывают влияние на безопасность объект</w:t>
            </w:r>
            <w:r w:rsidR="005E1A48">
              <w:rPr>
                <w:b/>
              </w:rPr>
              <w:t xml:space="preserve">ов капитального строительства у </w:t>
            </w:r>
            <w:r w:rsidR="001A28F3">
              <w:rPr>
                <w:b/>
                <w:lang w:val="ru-RU"/>
              </w:rPr>
              <w:t>Подрядчика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677E" w:rsidRDefault="00F5677E" w:rsidP="000C4614">
            <w:pPr>
              <w:pStyle w:val="2"/>
              <w:jc w:val="both"/>
            </w:pPr>
          </w:p>
          <w:p w:rsidR="000C4614" w:rsidRPr="005B4597" w:rsidRDefault="000C4614" w:rsidP="000C4614">
            <w:pPr>
              <w:pStyle w:val="2"/>
              <w:jc w:val="both"/>
              <w:rPr>
                <w:highlight w:val="yellow"/>
              </w:rPr>
            </w:pPr>
            <w:r w:rsidRPr="005B4597">
              <w:t>Выписка из реестра членов саморегулируемой организации.</w:t>
            </w:r>
          </w:p>
          <w:p w:rsidR="000C4614" w:rsidRPr="005B4597" w:rsidRDefault="00C44F48" w:rsidP="00C44F48">
            <w:pPr>
              <w:pStyle w:val="2"/>
              <w:jc w:val="both"/>
              <w:rPr>
                <w:kern w:val="3"/>
                <w:u w:val="single"/>
                <w:lang w:bidi="hi-IN"/>
              </w:rPr>
            </w:pPr>
            <w:r>
              <w:rPr>
                <w:snapToGrid w:val="0"/>
                <w:lang w:val="ru-RU"/>
              </w:rPr>
              <w:t>Главный инженер проектов</w:t>
            </w:r>
            <w:r w:rsidR="000C4614" w:rsidRPr="005B4597">
              <w:rPr>
                <w:snapToGrid w:val="0"/>
                <w:lang w:val="ru-RU"/>
              </w:rPr>
              <w:t xml:space="preserve"> ООО </w:t>
            </w:r>
            <w:r w:rsidR="00D16ED5" w:rsidRPr="00D16ED5">
              <w:rPr>
                <w:snapToGrid w:val="0"/>
                <w:lang w:val="ru-RU"/>
              </w:rPr>
              <w:t>«</w:t>
            </w:r>
            <w:proofErr w:type="spellStart"/>
            <w:r w:rsidR="00D16ED5" w:rsidRPr="00D16ED5">
              <w:rPr>
                <w:snapToGrid w:val="0"/>
                <w:lang w:val="ru-RU"/>
              </w:rPr>
              <w:t>АйкьюЭколоджи</w:t>
            </w:r>
            <w:proofErr w:type="spellEnd"/>
            <w:r w:rsidR="00D16ED5" w:rsidRPr="00D16ED5">
              <w:rPr>
                <w:snapToGrid w:val="0"/>
                <w:lang w:val="ru-RU"/>
              </w:rPr>
              <w:t>»</w:t>
            </w:r>
            <w:r w:rsidR="000C4614" w:rsidRPr="005B4597">
              <w:rPr>
                <w:snapToGrid w:val="0"/>
                <w:lang w:val="ru-RU"/>
              </w:rPr>
              <w:t xml:space="preserve"> </w:t>
            </w:r>
            <w:r w:rsidR="000C4614" w:rsidRPr="005B4597">
              <w:rPr>
                <w:snapToGrid w:val="0"/>
              </w:rPr>
              <w:t xml:space="preserve">специалист по организации инженерных изысканий </w:t>
            </w:r>
            <w:r w:rsidR="000C4614" w:rsidRPr="005B4597">
              <w:rPr>
                <w:snapToGrid w:val="0"/>
                <w:lang w:val="ru-RU"/>
              </w:rPr>
              <w:t xml:space="preserve">и подготовке проектной документации </w:t>
            </w:r>
            <w:r>
              <w:t>(№ ПИ-104372 от 10.07</w:t>
            </w:r>
            <w:r w:rsidRPr="005B4597">
              <w:t>.201</w:t>
            </w:r>
            <w:r>
              <w:t>9</w:t>
            </w:r>
            <w:r w:rsidRPr="005B4597">
              <w:t>г</w:t>
            </w:r>
            <w:r>
              <w:rPr>
                <w:lang w:val="ru-RU"/>
              </w:rPr>
              <w:t>.</w:t>
            </w:r>
            <w:r w:rsidR="000C4614" w:rsidRPr="005B4597">
              <w:rPr>
                <w:snapToGrid w:val="0"/>
              </w:rPr>
              <w:t>) М</w:t>
            </w:r>
            <w:r>
              <w:rPr>
                <w:snapToGrid w:val="0"/>
                <w:lang w:val="ru-RU"/>
              </w:rPr>
              <w:t>инаев А.В.</w:t>
            </w:r>
          </w:p>
        </w:tc>
      </w:tr>
    </w:tbl>
    <w:p w:rsidR="00726F9C" w:rsidRDefault="00726F9C" w:rsidP="00640AC0">
      <w:pPr>
        <w:ind w:right="-1" w:firstLine="720"/>
        <w:jc w:val="right"/>
        <w:rPr>
          <w:sz w:val="20"/>
          <w:szCs w:val="20"/>
        </w:rPr>
      </w:pPr>
    </w:p>
    <w:sectPr w:rsidR="00726F9C" w:rsidSect="007421B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09" w:right="567" w:bottom="425" w:left="992" w:header="284" w:footer="306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31543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306" w:rsidRDefault="001C0306">
      <w:r>
        <w:separator/>
      </w:r>
    </w:p>
  </w:endnote>
  <w:endnote w:type="continuationSeparator" w:id="0">
    <w:p w:rsidR="001C0306" w:rsidRDefault="001C0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306" w:rsidRDefault="007955E5" w:rsidP="003A41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03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0306">
      <w:rPr>
        <w:rStyle w:val="a5"/>
        <w:noProof/>
      </w:rPr>
      <w:t>16</w:t>
    </w:r>
    <w:r>
      <w:rPr>
        <w:rStyle w:val="a5"/>
      </w:rPr>
      <w:fldChar w:fldCharType="end"/>
    </w:r>
  </w:p>
  <w:p w:rsidR="001C0306" w:rsidRDefault="001C0306" w:rsidP="003A41F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306" w:rsidRDefault="001C0306" w:rsidP="00D748A2">
    <w:pPr>
      <w:pStyle w:val="a3"/>
      <w:jc w:val="both"/>
      <w:rPr>
        <w:sz w:val="20"/>
        <w:szCs w:val="20"/>
      </w:rPr>
    </w:pPr>
  </w:p>
  <w:p w:rsidR="001C0306" w:rsidRPr="00511EF9" w:rsidRDefault="001C0306" w:rsidP="003A41F6">
    <w:pPr>
      <w:pStyle w:val="a3"/>
      <w:jc w:val="both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306" w:rsidRDefault="001C0306" w:rsidP="004D43F5">
    <w:pPr>
      <w:pStyle w:val="a3"/>
      <w:jc w:val="both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306" w:rsidRDefault="001C0306">
      <w:r>
        <w:separator/>
      </w:r>
    </w:p>
  </w:footnote>
  <w:footnote w:type="continuationSeparator" w:id="0">
    <w:p w:rsidR="001C0306" w:rsidRDefault="001C0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1985817"/>
      <w:docPartObj>
        <w:docPartGallery w:val="Page Numbers (Top of Page)"/>
        <w:docPartUnique/>
      </w:docPartObj>
    </w:sdtPr>
    <w:sdtContent>
      <w:p w:rsidR="001C0306" w:rsidRDefault="007955E5">
        <w:pPr>
          <w:pStyle w:val="af0"/>
          <w:jc w:val="right"/>
        </w:pPr>
        <w:r w:rsidRPr="00C8050E">
          <w:rPr>
            <w:sz w:val="20"/>
            <w:szCs w:val="20"/>
          </w:rPr>
          <w:fldChar w:fldCharType="begin"/>
        </w:r>
        <w:r w:rsidR="001C0306" w:rsidRPr="00C8050E">
          <w:rPr>
            <w:sz w:val="20"/>
            <w:szCs w:val="20"/>
          </w:rPr>
          <w:instrText>PAGE   \* MERGEFORMAT</w:instrText>
        </w:r>
        <w:r w:rsidRPr="00C8050E">
          <w:rPr>
            <w:sz w:val="20"/>
            <w:szCs w:val="20"/>
          </w:rPr>
          <w:fldChar w:fldCharType="separate"/>
        </w:r>
        <w:r w:rsidR="007421BF">
          <w:rPr>
            <w:noProof/>
            <w:sz w:val="20"/>
            <w:szCs w:val="20"/>
          </w:rPr>
          <w:t>4</w:t>
        </w:r>
        <w:r w:rsidRPr="00C8050E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541A2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1C167D"/>
    <w:multiLevelType w:val="hybridMultilevel"/>
    <w:tmpl w:val="F7ECE048"/>
    <w:lvl w:ilvl="0" w:tplc="0C268A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97C"/>
    <w:multiLevelType w:val="multilevel"/>
    <w:tmpl w:val="9ED4CC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C2F1FDB"/>
    <w:multiLevelType w:val="multilevel"/>
    <w:tmpl w:val="AECEB6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">
    <w:nsid w:val="13B12792"/>
    <w:multiLevelType w:val="multilevel"/>
    <w:tmpl w:val="A34657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93D5CD4"/>
    <w:multiLevelType w:val="hybridMultilevel"/>
    <w:tmpl w:val="F24AC9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99102F8"/>
    <w:multiLevelType w:val="singleLevel"/>
    <w:tmpl w:val="01B84CF8"/>
    <w:lvl w:ilvl="0">
      <w:start w:val="1"/>
      <w:numFmt w:val="decimal"/>
      <w:lvlText w:val="%1"/>
      <w:legacy w:legacy="1" w:legacySpace="0" w:legacyIndent="1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EBF4B36"/>
    <w:multiLevelType w:val="multilevel"/>
    <w:tmpl w:val="B48AA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36E72BC"/>
    <w:multiLevelType w:val="multilevel"/>
    <w:tmpl w:val="9ED4CCB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9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6AE159B"/>
    <w:multiLevelType w:val="hybridMultilevel"/>
    <w:tmpl w:val="2FA660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CB3073F"/>
    <w:multiLevelType w:val="multilevel"/>
    <w:tmpl w:val="49E437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2DF37E83"/>
    <w:multiLevelType w:val="multilevel"/>
    <w:tmpl w:val="0AD00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2">
    <w:nsid w:val="2EDD056B"/>
    <w:multiLevelType w:val="multilevel"/>
    <w:tmpl w:val="383CBA3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3BA22DF"/>
    <w:multiLevelType w:val="hybridMultilevel"/>
    <w:tmpl w:val="F56A9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31B77"/>
    <w:multiLevelType w:val="hybridMultilevel"/>
    <w:tmpl w:val="A02AE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9374C"/>
    <w:multiLevelType w:val="hybridMultilevel"/>
    <w:tmpl w:val="5A423390"/>
    <w:lvl w:ilvl="0" w:tplc="9D4265E4">
      <w:start w:val="1"/>
      <w:numFmt w:val="decimal"/>
      <w:lvlText w:val="4.%1."/>
      <w:lvlJc w:val="left"/>
      <w:pPr>
        <w:ind w:left="1426" w:hanging="360"/>
      </w:p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>
      <w:start w:val="1"/>
      <w:numFmt w:val="lowerRoman"/>
      <w:lvlText w:val="%3."/>
      <w:lvlJc w:val="right"/>
      <w:pPr>
        <w:ind w:left="2866" w:hanging="180"/>
      </w:pPr>
    </w:lvl>
    <w:lvl w:ilvl="3" w:tplc="0419000F">
      <w:start w:val="1"/>
      <w:numFmt w:val="decimal"/>
      <w:lvlText w:val="%4."/>
      <w:lvlJc w:val="left"/>
      <w:pPr>
        <w:ind w:left="3586" w:hanging="360"/>
      </w:pPr>
    </w:lvl>
    <w:lvl w:ilvl="4" w:tplc="04190019">
      <w:start w:val="1"/>
      <w:numFmt w:val="lowerLetter"/>
      <w:lvlText w:val="%5."/>
      <w:lvlJc w:val="left"/>
      <w:pPr>
        <w:ind w:left="4306" w:hanging="360"/>
      </w:pPr>
    </w:lvl>
    <w:lvl w:ilvl="5" w:tplc="0419001B">
      <w:start w:val="1"/>
      <w:numFmt w:val="lowerRoman"/>
      <w:lvlText w:val="%6."/>
      <w:lvlJc w:val="right"/>
      <w:pPr>
        <w:ind w:left="5026" w:hanging="180"/>
      </w:pPr>
    </w:lvl>
    <w:lvl w:ilvl="6" w:tplc="0419000F">
      <w:start w:val="1"/>
      <w:numFmt w:val="decimal"/>
      <w:lvlText w:val="%7."/>
      <w:lvlJc w:val="left"/>
      <w:pPr>
        <w:ind w:left="5746" w:hanging="360"/>
      </w:pPr>
    </w:lvl>
    <w:lvl w:ilvl="7" w:tplc="04190019">
      <w:start w:val="1"/>
      <w:numFmt w:val="lowerLetter"/>
      <w:lvlText w:val="%8."/>
      <w:lvlJc w:val="left"/>
      <w:pPr>
        <w:ind w:left="6466" w:hanging="360"/>
      </w:pPr>
    </w:lvl>
    <w:lvl w:ilvl="8" w:tplc="0419001B">
      <w:start w:val="1"/>
      <w:numFmt w:val="lowerRoman"/>
      <w:lvlText w:val="%9."/>
      <w:lvlJc w:val="right"/>
      <w:pPr>
        <w:ind w:left="7186" w:hanging="180"/>
      </w:pPr>
    </w:lvl>
  </w:abstractNum>
  <w:abstractNum w:abstractNumId="16">
    <w:nsid w:val="3E17364D"/>
    <w:multiLevelType w:val="multilevel"/>
    <w:tmpl w:val="F256643E"/>
    <w:lvl w:ilvl="0">
      <w:start w:val="5"/>
      <w:numFmt w:val="decimal"/>
      <w:lvlText w:val="%1."/>
      <w:lvlJc w:val="left"/>
      <w:pPr>
        <w:ind w:left="18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5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04" w:hanging="1800"/>
      </w:pPr>
      <w:rPr>
        <w:rFonts w:hint="default"/>
      </w:rPr>
    </w:lvl>
  </w:abstractNum>
  <w:abstractNum w:abstractNumId="17">
    <w:nsid w:val="3EC26781"/>
    <w:multiLevelType w:val="multilevel"/>
    <w:tmpl w:val="B48AA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F0C6B9F"/>
    <w:multiLevelType w:val="multilevel"/>
    <w:tmpl w:val="1F2085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9">
    <w:nsid w:val="44B94020"/>
    <w:multiLevelType w:val="singleLevel"/>
    <w:tmpl w:val="01B84CF8"/>
    <w:lvl w:ilvl="0">
      <w:start w:val="1"/>
      <w:numFmt w:val="decimal"/>
      <w:lvlText w:val="%1"/>
      <w:legacy w:legacy="1" w:legacySpace="0" w:legacyIndent="1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56733CB"/>
    <w:multiLevelType w:val="multilevel"/>
    <w:tmpl w:val="D3FAAD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>
    <w:nsid w:val="45C02D04"/>
    <w:multiLevelType w:val="singleLevel"/>
    <w:tmpl w:val="08E6D804"/>
    <w:lvl w:ilvl="0">
      <w:start w:val="1"/>
      <w:numFmt w:val="decimal"/>
      <w:lvlText w:val="4.2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73D4090"/>
    <w:multiLevelType w:val="hybridMultilevel"/>
    <w:tmpl w:val="EC622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E2FA1"/>
    <w:multiLevelType w:val="multilevel"/>
    <w:tmpl w:val="67F460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4">
    <w:nsid w:val="49627EC3"/>
    <w:multiLevelType w:val="hybridMultilevel"/>
    <w:tmpl w:val="B7FCE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F15C8D"/>
    <w:multiLevelType w:val="singleLevel"/>
    <w:tmpl w:val="BCEA0EF0"/>
    <w:lvl w:ilvl="0">
      <w:start w:val="3"/>
      <w:numFmt w:val="decimal"/>
      <w:lvlText w:val="%1"/>
      <w:legacy w:legacy="1" w:legacySpace="0" w:legacyIndent="1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4C46719F"/>
    <w:multiLevelType w:val="hybridMultilevel"/>
    <w:tmpl w:val="50BA788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4DDC35E2"/>
    <w:multiLevelType w:val="multilevel"/>
    <w:tmpl w:val="81A86A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56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8">
    <w:nsid w:val="53C32786"/>
    <w:multiLevelType w:val="multilevel"/>
    <w:tmpl w:val="4CA489A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8B43118"/>
    <w:multiLevelType w:val="singleLevel"/>
    <w:tmpl w:val="682612E8"/>
    <w:lvl w:ilvl="0">
      <w:start w:val="8"/>
      <w:numFmt w:val="decimal"/>
      <w:lvlText w:val="4.1.%1"/>
      <w:legacy w:legacy="1" w:legacySpace="0" w:legacyIndent="6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F7B3D2C"/>
    <w:multiLevelType w:val="hybridMultilevel"/>
    <w:tmpl w:val="65FA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B3B51"/>
    <w:multiLevelType w:val="singleLevel"/>
    <w:tmpl w:val="BCEA0EF0"/>
    <w:lvl w:ilvl="0">
      <w:start w:val="3"/>
      <w:numFmt w:val="decimal"/>
      <w:lvlText w:val="%1"/>
      <w:legacy w:legacy="1" w:legacySpace="0" w:legacyIndent="1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606D7E49"/>
    <w:multiLevelType w:val="singleLevel"/>
    <w:tmpl w:val="27ECD794"/>
    <w:lvl w:ilvl="0">
      <w:start w:val="9"/>
      <w:numFmt w:val="decimal"/>
      <w:lvlText w:val="4.1.%1"/>
      <w:legacy w:legacy="1" w:legacySpace="0" w:legacyIndent="6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63545D5B"/>
    <w:multiLevelType w:val="singleLevel"/>
    <w:tmpl w:val="79F08180"/>
    <w:lvl w:ilvl="0">
      <w:start w:val="1"/>
      <w:numFmt w:val="decimal"/>
      <w:lvlText w:val="%1.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660523F8"/>
    <w:multiLevelType w:val="multilevel"/>
    <w:tmpl w:val="0AD00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5">
    <w:nsid w:val="6CA2475C"/>
    <w:multiLevelType w:val="multilevel"/>
    <w:tmpl w:val="C5640B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6CF96AD7"/>
    <w:multiLevelType w:val="hybridMultilevel"/>
    <w:tmpl w:val="1D5EF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53737"/>
    <w:multiLevelType w:val="multilevel"/>
    <w:tmpl w:val="FB082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8">
    <w:nsid w:val="785066ED"/>
    <w:multiLevelType w:val="multilevel"/>
    <w:tmpl w:val="C60688C2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9">
    <w:nsid w:val="78BD30E4"/>
    <w:multiLevelType w:val="multilevel"/>
    <w:tmpl w:val="B48AA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23"/>
  </w:num>
  <w:num w:numId="5">
    <w:abstractNumId w:val="13"/>
  </w:num>
  <w:num w:numId="6">
    <w:abstractNumId w:val="12"/>
  </w:num>
  <w:num w:numId="7">
    <w:abstractNumId w:val="2"/>
  </w:num>
  <w:num w:numId="8">
    <w:abstractNumId w:val="8"/>
  </w:num>
  <w:num w:numId="9">
    <w:abstractNumId w:val="26"/>
  </w:num>
  <w:num w:numId="10">
    <w:abstractNumId w:val="9"/>
  </w:num>
  <w:num w:numId="11">
    <w:abstractNumId w:val="5"/>
  </w:num>
  <w:num w:numId="12">
    <w:abstractNumId w:val="17"/>
  </w:num>
  <w:num w:numId="13">
    <w:abstractNumId w:val="10"/>
  </w:num>
  <w:num w:numId="14">
    <w:abstractNumId w:val="35"/>
  </w:num>
  <w:num w:numId="15">
    <w:abstractNumId w:val="18"/>
  </w:num>
  <w:num w:numId="16">
    <w:abstractNumId w:val="6"/>
    <w:lvlOverride w:ilvl="0">
      <w:startOverride w:val="1"/>
    </w:lvlOverride>
  </w:num>
  <w:num w:numId="17">
    <w:abstractNumId w:val="33"/>
    <w:lvlOverride w:ilvl="0">
      <w:startOverride w:val="1"/>
    </w:lvlOverride>
  </w:num>
  <w:num w:numId="18">
    <w:abstractNumId w:val="25"/>
    <w:lvlOverride w:ilvl="0">
      <w:startOverride w:val="3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</w:num>
  <w:num w:numId="21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29"/>
    <w:lvlOverride w:ilvl="0">
      <w:startOverride w:val="8"/>
    </w:lvlOverride>
  </w:num>
  <w:num w:numId="23">
    <w:abstractNumId w:val="32"/>
    <w:lvlOverride w:ilvl="0">
      <w:startOverride w:val="9"/>
    </w:lvlOverride>
  </w:num>
  <w:num w:numId="2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9"/>
  </w:num>
  <w:num w:numId="26">
    <w:abstractNumId w:val="31"/>
  </w:num>
  <w:num w:numId="27">
    <w:abstractNumId w:val="11"/>
  </w:num>
  <w:num w:numId="28">
    <w:abstractNumId w:val="34"/>
  </w:num>
  <w:num w:numId="29">
    <w:abstractNumId w:val="28"/>
  </w:num>
  <w:num w:numId="30">
    <w:abstractNumId w:val="15"/>
  </w:num>
  <w:num w:numId="31">
    <w:abstractNumId w:val="24"/>
  </w:num>
  <w:num w:numId="32">
    <w:abstractNumId w:val="36"/>
  </w:num>
  <w:num w:numId="33">
    <w:abstractNumId w:val="30"/>
  </w:num>
  <w:num w:numId="34">
    <w:abstractNumId w:val="14"/>
  </w:num>
  <w:num w:numId="35">
    <w:abstractNumId w:val="1"/>
  </w:num>
  <w:num w:numId="36">
    <w:abstractNumId w:val="22"/>
  </w:num>
  <w:num w:numId="37">
    <w:abstractNumId w:val="37"/>
  </w:num>
  <w:num w:numId="38">
    <w:abstractNumId w:val="3"/>
  </w:num>
  <w:num w:numId="39">
    <w:abstractNumId w:val="38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27"/>
  </w:num>
  <w:num w:numId="43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настасия Павлова">
    <w15:presenceInfo w15:providerId="AD" w15:userId="S-1-5-21-528384628-3696749478-1907807200-117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AC0"/>
    <w:rsid w:val="00005774"/>
    <w:rsid w:val="00073BE7"/>
    <w:rsid w:val="00076FCE"/>
    <w:rsid w:val="000807F3"/>
    <w:rsid w:val="00086E0D"/>
    <w:rsid w:val="000C4614"/>
    <w:rsid w:val="000E1AC3"/>
    <w:rsid w:val="000E5235"/>
    <w:rsid w:val="00123964"/>
    <w:rsid w:val="00137617"/>
    <w:rsid w:val="00151EB1"/>
    <w:rsid w:val="001539F5"/>
    <w:rsid w:val="00160A30"/>
    <w:rsid w:val="001A28F3"/>
    <w:rsid w:val="001A7440"/>
    <w:rsid w:val="001C0306"/>
    <w:rsid w:val="001C27F6"/>
    <w:rsid w:val="002202CF"/>
    <w:rsid w:val="00234A77"/>
    <w:rsid w:val="00265348"/>
    <w:rsid w:val="00276C5B"/>
    <w:rsid w:val="002969B6"/>
    <w:rsid w:val="002C054A"/>
    <w:rsid w:val="002E7B55"/>
    <w:rsid w:val="0031499B"/>
    <w:rsid w:val="00383458"/>
    <w:rsid w:val="003A41F6"/>
    <w:rsid w:val="003D60C0"/>
    <w:rsid w:val="00426AD8"/>
    <w:rsid w:val="00440D2A"/>
    <w:rsid w:val="0044491B"/>
    <w:rsid w:val="00457811"/>
    <w:rsid w:val="00485C96"/>
    <w:rsid w:val="004C3B90"/>
    <w:rsid w:val="004D43F5"/>
    <w:rsid w:val="005B4597"/>
    <w:rsid w:val="005D7F07"/>
    <w:rsid w:val="005E1A48"/>
    <w:rsid w:val="005E1CA8"/>
    <w:rsid w:val="00605E5D"/>
    <w:rsid w:val="00640AC0"/>
    <w:rsid w:val="00653DE8"/>
    <w:rsid w:val="00661FAA"/>
    <w:rsid w:val="00674B54"/>
    <w:rsid w:val="0067691C"/>
    <w:rsid w:val="00690017"/>
    <w:rsid w:val="006A7B6A"/>
    <w:rsid w:val="006C3DB7"/>
    <w:rsid w:val="006E5158"/>
    <w:rsid w:val="007067F3"/>
    <w:rsid w:val="00726F9C"/>
    <w:rsid w:val="007421BF"/>
    <w:rsid w:val="00761205"/>
    <w:rsid w:val="00791961"/>
    <w:rsid w:val="00794DFF"/>
    <w:rsid w:val="007955E5"/>
    <w:rsid w:val="007A2EB5"/>
    <w:rsid w:val="007B724B"/>
    <w:rsid w:val="00821F4A"/>
    <w:rsid w:val="0082458C"/>
    <w:rsid w:val="008A210E"/>
    <w:rsid w:val="008A3925"/>
    <w:rsid w:val="008A7A33"/>
    <w:rsid w:val="008C2A61"/>
    <w:rsid w:val="008F2429"/>
    <w:rsid w:val="0095583D"/>
    <w:rsid w:val="0096276F"/>
    <w:rsid w:val="009C46BF"/>
    <w:rsid w:val="00A212A7"/>
    <w:rsid w:val="00A32561"/>
    <w:rsid w:val="00A5007A"/>
    <w:rsid w:val="00AA770A"/>
    <w:rsid w:val="00AF7336"/>
    <w:rsid w:val="00B04110"/>
    <w:rsid w:val="00B32D04"/>
    <w:rsid w:val="00B4673B"/>
    <w:rsid w:val="00B946CC"/>
    <w:rsid w:val="00BD1C0A"/>
    <w:rsid w:val="00BE49C7"/>
    <w:rsid w:val="00BF53C7"/>
    <w:rsid w:val="00C116E1"/>
    <w:rsid w:val="00C14AA6"/>
    <w:rsid w:val="00C213A5"/>
    <w:rsid w:val="00C278D4"/>
    <w:rsid w:val="00C3462D"/>
    <w:rsid w:val="00C44F48"/>
    <w:rsid w:val="00C56F5A"/>
    <w:rsid w:val="00C6428B"/>
    <w:rsid w:val="00C72C9C"/>
    <w:rsid w:val="00C95643"/>
    <w:rsid w:val="00D16ED5"/>
    <w:rsid w:val="00D32D62"/>
    <w:rsid w:val="00D47DF5"/>
    <w:rsid w:val="00D73985"/>
    <w:rsid w:val="00D748A2"/>
    <w:rsid w:val="00DC41B8"/>
    <w:rsid w:val="00DC74EB"/>
    <w:rsid w:val="00DF2B8F"/>
    <w:rsid w:val="00E374EA"/>
    <w:rsid w:val="00E41CFE"/>
    <w:rsid w:val="00E644DB"/>
    <w:rsid w:val="00E851DE"/>
    <w:rsid w:val="00EB5512"/>
    <w:rsid w:val="00EC5668"/>
    <w:rsid w:val="00ED0F0C"/>
    <w:rsid w:val="00F5677E"/>
    <w:rsid w:val="00F93352"/>
    <w:rsid w:val="00FA4575"/>
    <w:rsid w:val="00FC4CB3"/>
    <w:rsid w:val="00FC6F23"/>
    <w:rsid w:val="00FD5E28"/>
    <w:rsid w:val="00FF06F6"/>
    <w:rsid w:val="00FF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AC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A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640A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40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0AC0"/>
  </w:style>
  <w:style w:type="paragraph" w:customStyle="1" w:styleId="ConsPlusNormal">
    <w:name w:val="ConsPlusNormal"/>
    <w:rsid w:val="00640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640AC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40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40AC0"/>
    <w:pPr>
      <w:ind w:left="720"/>
      <w:contextualSpacing/>
    </w:pPr>
    <w:rPr>
      <w:sz w:val="20"/>
      <w:szCs w:val="20"/>
    </w:rPr>
  </w:style>
  <w:style w:type="character" w:customStyle="1" w:styleId="FontStyle130">
    <w:name w:val="Font Style130"/>
    <w:uiPriority w:val="99"/>
    <w:rsid w:val="00640AC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8">
    <w:name w:val="Font Style38"/>
    <w:basedOn w:val="a0"/>
    <w:uiPriority w:val="99"/>
    <w:rsid w:val="00640AC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a0"/>
    <w:uiPriority w:val="99"/>
    <w:rsid w:val="00640AC0"/>
    <w:rPr>
      <w:rFonts w:ascii="Times New Roman" w:hAnsi="Times New Roman" w:cs="Times New Roman"/>
      <w:sz w:val="22"/>
      <w:szCs w:val="22"/>
    </w:rPr>
  </w:style>
  <w:style w:type="paragraph" w:styleId="a9">
    <w:name w:val="Title"/>
    <w:basedOn w:val="a"/>
    <w:link w:val="aa"/>
    <w:qFormat/>
    <w:rsid w:val="00640AC0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640A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640A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0A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3">
    <w:name w:val="Style13"/>
    <w:basedOn w:val="a"/>
    <w:uiPriority w:val="99"/>
    <w:rsid w:val="00640AC0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640AC0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rFonts w:eastAsiaTheme="minorEastAsia"/>
    </w:rPr>
  </w:style>
  <w:style w:type="paragraph" w:customStyle="1" w:styleId="Style27">
    <w:name w:val="Style27"/>
    <w:basedOn w:val="a"/>
    <w:rsid w:val="00640AC0"/>
    <w:pPr>
      <w:widowControl w:val="0"/>
      <w:autoSpaceDE w:val="0"/>
      <w:autoSpaceDN w:val="0"/>
      <w:adjustRightInd w:val="0"/>
      <w:spacing w:line="277" w:lineRule="exact"/>
      <w:ind w:firstLine="713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640AC0"/>
    <w:pPr>
      <w:widowControl w:val="0"/>
      <w:autoSpaceDE w:val="0"/>
      <w:autoSpaceDN w:val="0"/>
      <w:adjustRightInd w:val="0"/>
      <w:spacing w:line="274" w:lineRule="exact"/>
      <w:ind w:firstLine="698"/>
    </w:pPr>
    <w:rPr>
      <w:rFonts w:eastAsiaTheme="minorEastAsia"/>
    </w:rPr>
  </w:style>
  <w:style w:type="paragraph" w:customStyle="1" w:styleId="Style29">
    <w:name w:val="Style29"/>
    <w:basedOn w:val="a"/>
    <w:rsid w:val="00640AC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0">
    <w:name w:val="Style30"/>
    <w:basedOn w:val="a"/>
    <w:rsid w:val="00640AC0"/>
    <w:pPr>
      <w:widowControl w:val="0"/>
      <w:autoSpaceDE w:val="0"/>
      <w:autoSpaceDN w:val="0"/>
      <w:adjustRightInd w:val="0"/>
      <w:spacing w:line="274" w:lineRule="exact"/>
      <w:ind w:firstLine="713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640AC0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640AC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640AC0"/>
    <w:pPr>
      <w:widowControl w:val="0"/>
      <w:autoSpaceDE w:val="0"/>
      <w:autoSpaceDN w:val="0"/>
      <w:adjustRightInd w:val="0"/>
      <w:spacing w:line="295" w:lineRule="exact"/>
      <w:ind w:hanging="360"/>
    </w:pPr>
    <w:rPr>
      <w:rFonts w:eastAsiaTheme="minorEastAsia"/>
    </w:rPr>
  </w:style>
  <w:style w:type="character" w:customStyle="1" w:styleId="FontStyle39">
    <w:name w:val="Font Style39"/>
    <w:basedOn w:val="a0"/>
    <w:uiPriority w:val="99"/>
    <w:rsid w:val="00640AC0"/>
    <w:rPr>
      <w:rFonts w:ascii="Times New Roman" w:hAnsi="Times New Roman" w:cs="Times New Roman" w:hint="default"/>
      <w:sz w:val="22"/>
      <w:szCs w:val="22"/>
    </w:rPr>
  </w:style>
  <w:style w:type="table" w:styleId="ab">
    <w:name w:val="Table Grid"/>
    <w:basedOn w:val="a1"/>
    <w:uiPriority w:val="59"/>
    <w:rsid w:val="0064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Знак2,Обычный (Web),Обычный (веб) Знак,Обычный (Web) Знак,Обычный (Web) + полужирный Знак,Слева:  0 Знак,3 см Знак,Первая строка:  0 Знак,9... Знак,Обычный (Web) + полужирный,Слева:  0,3 см,Первая строка:  0,9..."/>
    <w:basedOn w:val="a"/>
    <w:link w:val="11"/>
    <w:uiPriority w:val="99"/>
    <w:unhideWhenUsed/>
    <w:qFormat/>
    <w:rsid w:val="00640AC0"/>
    <w:pPr>
      <w:spacing w:before="100" w:beforeAutospacing="1" w:after="100" w:afterAutospacing="1"/>
    </w:pPr>
  </w:style>
  <w:style w:type="character" w:customStyle="1" w:styleId="11">
    <w:name w:val="Обычный (веб) Знак1"/>
    <w:aliases w:val="Знак2 Знак,Обычный (Web) Знак1,Обычный (веб) Знак Знак,Обычный (Web) Знак Знак,Обычный (Web) + полужирный Знак Знак,Слева:  0 Знак Знак,3 см Знак Знак,Первая строка:  0 Знак Знак,9... Знак Знак,Обычный (Web) + полужирный Знак1"/>
    <w:link w:val="ac"/>
    <w:uiPriority w:val="99"/>
    <w:locked/>
    <w:rsid w:val="00640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640AC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640AC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640AC0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unhideWhenUsed/>
    <w:rsid w:val="00640AC0"/>
    <w:rPr>
      <w:color w:val="0563C1" w:themeColor="hyperlink"/>
      <w:u w:val="single"/>
    </w:rPr>
  </w:style>
  <w:style w:type="paragraph" w:customStyle="1" w:styleId="Standard">
    <w:name w:val="Standard"/>
    <w:rsid w:val="00640AC0"/>
    <w:pPr>
      <w:tabs>
        <w:tab w:val="left" w:pos="708"/>
      </w:tabs>
      <w:suppressAutoHyphens/>
      <w:autoSpaceDN w:val="0"/>
      <w:spacing w:after="0" w:line="100" w:lineRule="atLeast"/>
      <w:jc w:val="both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 w:bidi="hi-IN"/>
    </w:rPr>
  </w:style>
  <w:style w:type="paragraph" w:customStyle="1" w:styleId="100">
    <w:name w:val="текст таблицы (10)"/>
    <w:basedOn w:val="a"/>
    <w:rsid w:val="00640AC0"/>
    <w:pPr>
      <w:widowControl w:val="0"/>
      <w:spacing w:before="20" w:after="20"/>
      <w:ind w:left="57" w:right="57"/>
      <w:jc w:val="both"/>
    </w:pPr>
    <w:rPr>
      <w:rFonts w:ascii="Arial" w:hAnsi="Arial" w:cs="Arial"/>
      <w:sz w:val="20"/>
      <w:szCs w:val="20"/>
      <w:lang w:val="en-US"/>
    </w:rPr>
  </w:style>
  <w:style w:type="paragraph" w:styleId="af0">
    <w:name w:val="header"/>
    <w:basedOn w:val="a"/>
    <w:link w:val="af1"/>
    <w:uiPriority w:val="99"/>
    <w:unhideWhenUsed/>
    <w:rsid w:val="00640AC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40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unhideWhenUsed/>
    <w:rsid w:val="00640AC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640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640AC0"/>
    <w:pPr>
      <w:jc w:val="center"/>
    </w:pPr>
    <w:rPr>
      <w:b/>
      <w:i/>
      <w:sz w:val="32"/>
      <w:szCs w:val="20"/>
      <w:u w:val="single"/>
      <w:lang w:val="en-US"/>
    </w:rPr>
  </w:style>
  <w:style w:type="character" w:customStyle="1" w:styleId="af5">
    <w:name w:val="Подзаголовок Знак"/>
    <w:basedOn w:val="a0"/>
    <w:link w:val="af4"/>
    <w:rsid w:val="00640AC0"/>
    <w:rPr>
      <w:rFonts w:ascii="Times New Roman" w:eastAsia="Times New Roman" w:hAnsi="Times New Roman" w:cs="Times New Roman"/>
      <w:b/>
      <w:i/>
      <w:sz w:val="32"/>
      <w:szCs w:val="20"/>
      <w:u w:val="single"/>
      <w:lang w:val="en-US" w:eastAsia="ru-RU"/>
    </w:rPr>
  </w:style>
  <w:style w:type="character" w:customStyle="1" w:styleId="blk">
    <w:name w:val="blk"/>
    <w:basedOn w:val="a0"/>
    <w:rsid w:val="00640AC0"/>
  </w:style>
  <w:style w:type="character" w:customStyle="1" w:styleId="af6">
    <w:name w:val="Текст примечания Знак"/>
    <w:basedOn w:val="a0"/>
    <w:link w:val="af7"/>
    <w:uiPriority w:val="99"/>
    <w:semiHidden/>
    <w:rsid w:val="00640A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640AC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640A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 таблица"/>
    <w:basedOn w:val="a"/>
    <w:qFormat/>
    <w:rsid w:val="00640AC0"/>
    <w:pPr>
      <w:tabs>
        <w:tab w:val="left" w:pos="1134"/>
      </w:tabs>
      <w:jc w:val="center"/>
    </w:pPr>
    <w:rPr>
      <w:sz w:val="20"/>
      <w:szCs w:val="20"/>
      <w:lang/>
    </w:rPr>
  </w:style>
  <w:style w:type="paragraph" w:customStyle="1" w:styleId="af8">
    <w:name w:val="текст таблицы"/>
    <w:basedOn w:val="a"/>
    <w:qFormat/>
    <w:rsid w:val="00640AC0"/>
    <w:pPr>
      <w:jc w:val="center"/>
    </w:pPr>
    <w:rPr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rsid w:val="00640AC0"/>
    <w:rPr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unhideWhenUsed/>
    <w:rsid w:val="00640AC0"/>
    <w:rPr>
      <w:b/>
      <w:bCs/>
    </w:rPr>
  </w:style>
  <w:style w:type="character" w:customStyle="1" w:styleId="afb">
    <w:name w:val="Тема примечания Знак"/>
    <w:basedOn w:val="13"/>
    <w:link w:val="afa"/>
    <w:uiPriority w:val="99"/>
    <w:semiHidden/>
    <w:rsid w:val="00640A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2E3BD-1009-478F-9F97-B444098C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4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Волков</dc:creator>
  <cp:keywords/>
  <dc:description/>
  <cp:lastModifiedBy>Эколог11</cp:lastModifiedBy>
  <cp:revision>77</cp:revision>
  <cp:lastPrinted>2019-04-09T01:57:00Z</cp:lastPrinted>
  <dcterms:created xsi:type="dcterms:W3CDTF">2018-01-11T09:29:00Z</dcterms:created>
  <dcterms:modified xsi:type="dcterms:W3CDTF">2020-02-17T03:37:00Z</dcterms:modified>
</cp:coreProperties>
</file>