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5E" w:rsidRPr="006A7A05" w:rsidRDefault="006F535E" w:rsidP="001113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A0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АНХИМОВСКОЕ</w:t>
      </w:r>
    </w:p>
    <w:p w:rsidR="006F535E" w:rsidRDefault="006F535E" w:rsidP="001113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35E" w:rsidRPr="006A7A05" w:rsidRDefault="006F535E" w:rsidP="0011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35E" w:rsidRPr="006A7A05" w:rsidRDefault="006F535E" w:rsidP="001113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A0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F535E" w:rsidRPr="006A7A05" w:rsidRDefault="006F535E" w:rsidP="0011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35E" w:rsidRPr="006A7A05" w:rsidRDefault="006F535E" w:rsidP="0011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35E" w:rsidRDefault="006F535E" w:rsidP="0011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A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 19.02.2018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№ 23</w:t>
      </w:r>
    </w:p>
    <w:p w:rsidR="006F535E" w:rsidRPr="006A7A05" w:rsidRDefault="006F535E" w:rsidP="001113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Белоусово</w:t>
      </w:r>
    </w:p>
    <w:p w:rsidR="006F535E" w:rsidRPr="006A7A05" w:rsidRDefault="006F535E" w:rsidP="0011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6F535E" w:rsidRPr="00856D91">
        <w:trPr>
          <w:trHeight w:val="64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F535E" w:rsidRDefault="006F535E" w:rsidP="0011130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11301">
              <w:rPr>
                <w:rFonts w:ascii="Times New Roman" w:hAnsi="Times New Roman" w:cs="Times New Roman"/>
                <w:b w:val="0"/>
                <w:bCs w:val="0"/>
                <w:spacing w:val="6"/>
                <w:sz w:val="28"/>
                <w:szCs w:val="28"/>
              </w:rPr>
              <w:t xml:space="preserve">О создании в целях пожаротушения условий для забора в любое время воды из источников наружного водоснабжения, расположенных в населённых пунктах </w:t>
            </w:r>
            <w:r w:rsidRPr="0011130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сельского </w:t>
            </w:r>
            <w:r w:rsidRPr="00111301">
              <w:rPr>
                <w:rFonts w:ascii="Times New Roman" w:hAnsi="Times New Roman" w:cs="Times New Roman"/>
                <w:b w:val="0"/>
                <w:bCs w:val="0"/>
                <w:spacing w:val="6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b w:val="0"/>
                <w:bCs w:val="0"/>
                <w:spacing w:val="6"/>
                <w:sz w:val="28"/>
                <w:szCs w:val="28"/>
              </w:rPr>
              <w:t xml:space="preserve">Анхимовское </w:t>
            </w:r>
            <w:r w:rsidRPr="00111301">
              <w:rPr>
                <w:rFonts w:ascii="Times New Roman" w:hAnsi="Times New Roman" w:cs="Times New Roman"/>
                <w:b w:val="0"/>
                <w:bCs w:val="0"/>
                <w:spacing w:val="6"/>
                <w:sz w:val="28"/>
                <w:szCs w:val="28"/>
              </w:rPr>
              <w:t>и на прилегающих к ним территориях</w:t>
            </w:r>
            <w:r>
              <w:rPr>
                <w:rFonts w:ascii="Times New Roman" w:hAnsi="Times New Roman" w:cs="Times New Roman"/>
                <w:b w:val="0"/>
                <w:bCs w:val="0"/>
                <w:spacing w:val="6"/>
                <w:sz w:val="28"/>
                <w:szCs w:val="28"/>
              </w:rPr>
              <w:t xml:space="preserve"> </w:t>
            </w:r>
          </w:p>
          <w:p w:rsidR="006F535E" w:rsidRPr="006A7A05" w:rsidRDefault="006F535E" w:rsidP="0011130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6F535E" w:rsidRPr="006A7A05" w:rsidRDefault="006F535E" w:rsidP="001113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30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1301">
        <w:rPr>
          <w:rFonts w:ascii="Times New Roman" w:hAnsi="Times New Roman" w:cs="Times New Roman"/>
          <w:sz w:val="28"/>
          <w:szCs w:val="28"/>
        </w:rPr>
        <w:t xml:space="preserve"> №69-ФЗ «О пожарной безопасности», в целях создания условий для забора в любое время года воды из источников наружно</w:t>
      </w:r>
      <w:r>
        <w:rPr>
          <w:rFonts w:ascii="Times New Roman" w:hAnsi="Times New Roman" w:cs="Times New Roman"/>
          <w:sz w:val="28"/>
          <w:szCs w:val="28"/>
        </w:rPr>
        <w:t>го водоснабжения на территории</w:t>
      </w:r>
      <w:r w:rsidRPr="0011130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113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1301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 xml:space="preserve">я Анхимовское </w:t>
      </w:r>
      <w:r w:rsidRPr="00111301">
        <w:rPr>
          <w:rFonts w:ascii="Times New Roman" w:hAnsi="Times New Roman" w:cs="Times New Roman"/>
          <w:sz w:val="28"/>
          <w:szCs w:val="28"/>
        </w:rPr>
        <w:t xml:space="preserve">и </w:t>
      </w:r>
      <w:r w:rsidRPr="00111301">
        <w:rPr>
          <w:rFonts w:ascii="Times New Roman" w:hAnsi="Times New Roman" w:cs="Times New Roman"/>
          <w:spacing w:val="6"/>
          <w:sz w:val="28"/>
          <w:szCs w:val="28"/>
        </w:rPr>
        <w:t>на прилегающих к ним территориях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111301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Pr="006A7A05">
        <w:rPr>
          <w:rFonts w:ascii="Times New Roman" w:hAnsi="Times New Roman" w:cs="Times New Roman"/>
          <w:sz w:val="28"/>
          <w:szCs w:val="28"/>
        </w:rPr>
        <w:t>:</w:t>
      </w:r>
    </w:p>
    <w:p w:rsidR="006F535E" w:rsidRPr="006A7A05" w:rsidRDefault="006F535E" w:rsidP="00111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35E" w:rsidRPr="00111301" w:rsidRDefault="006F535E" w:rsidP="00111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301">
        <w:rPr>
          <w:rFonts w:ascii="Times New Roman" w:hAnsi="Times New Roman" w:cs="Times New Roman"/>
          <w:sz w:val="28"/>
          <w:szCs w:val="28"/>
        </w:rPr>
        <w:t>1. Утвердить Правила учёта и проверки наружного противопожарного водоснабжения на территории сельского</w:t>
      </w:r>
      <w:r w:rsidRPr="001113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130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Анхимовское</w:t>
      </w:r>
      <w:r w:rsidRPr="00111301">
        <w:rPr>
          <w:rFonts w:ascii="Times New Roman" w:hAnsi="Times New Roman" w:cs="Times New Roman"/>
          <w:sz w:val="28"/>
          <w:szCs w:val="28"/>
        </w:rPr>
        <w:t xml:space="preserve"> </w:t>
      </w:r>
      <w:r w:rsidRPr="006538A6">
        <w:rPr>
          <w:rFonts w:ascii="Times New Roman" w:hAnsi="Times New Roman" w:cs="Times New Roman"/>
          <w:sz w:val="28"/>
          <w:szCs w:val="28"/>
        </w:rPr>
        <w:t>согла</w:t>
      </w:r>
      <w:r w:rsidRPr="00111301">
        <w:rPr>
          <w:rFonts w:ascii="Times New Roman" w:hAnsi="Times New Roman" w:cs="Times New Roman"/>
          <w:sz w:val="28"/>
          <w:szCs w:val="28"/>
        </w:rPr>
        <w:t>сно приложению 1.</w:t>
      </w:r>
    </w:p>
    <w:p w:rsidR="006F535E" w:rsidRPr="00111301" w:rsidRDefault="006F535E" w:rsidP="00111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301">
        <w:rPr>
          <w:rFonts w:ascii="Times New Roman" w:hAnsi="Times New Roman" w:cs="Times New Roman"/>
          <w:sz w:val="28"/>
          <w:szCs w:val="28"/>
        </w:rPr>
        <w:t>2. Проводить два раза в год проверку всех источников наружного противопожарного водоснабжения на территории сельского</w:t>
      </w:r>
      <w:r w:rsidRPr="001113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130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Анхимовское</w:t>
      </w:r>
      <w:r w:rsidRPr="00111301">
        <w:rPr>
          <w:rFonts w:ascii="Times New Roman" w:hAnsi="Times New Roman" w:cs="Times New Roman"/>
          <w:sz w:val="28"/>
          <w:szCs w:val="28"/>
        </w:rPr>
        <w:t>, независимо от их ведомственной принадлежности и организационно – правовой формы, результаты проверки оформлять актом.</w:t>
      </w:r>
    </w:p>
    <w:p w:rsidR="006F535E" w:rsidRPr="00111301" w:rsidRDefault="006F535E" w:rsidP="00111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301">
        <w:rPr>
          <w:rFonts w:ascii="Times New Roman" w:hAnsi="Times New Roman" w:cs="Times New Roman"/>
          <w:sz w:val="28"/>
          <w:szCs w:val="28"/>
        </w:rPr>
        <w:t>3. Администрации сельского</w:t>
      </w:r>
      <w:r w:rsidRPr="001113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130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Анхимовское</w:t>
      </w:r>
      <w:r w:rsidRPr="00111301">
        <w:rPr>
          <w:rFonts w:ascii="Times New Roman" w:hAnsi="Times New Roman" w:cs="Times New Roman"/>
          <w:sz w:val="28"/>
          <w:szCs w:val="28"/>
        </w:rPr>
        <w:t>, а также организациям всех форм собственности, имеющим источники наружного противопожарного водоснабжения:</w:t>
      </w:r>
    </w:p>
    <w:p w:rsidR="006F535E" w:rsidRPr="00111301" w:rsidRDefault="006F535E" w:rsidP="00111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301">
        <w:rPr>
          <w:rFonts w:ascii="Times New Roman" w:hAnsi="Times New Roman" w:cs="Times New Roman"/>
          <w:sz w:val="28"/>
          <w:szCs w:val="28"/>
        </w:rPr>
        <w:t>3.1. Принимать немедленные меры по устранению выявленных в ходе проведённой проверки неисправностей противопожарного водоснабжения.</w:t>
      </w:r>
    </w:p>
    <w:p w:rsidR="006F535E" w:rsidRPr="00111301" w:rsidRDefault="006F535E" w:rsidP="00111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301">
        <w:rPr>
          <w:rFonts w:ascii="Times New Roman" w:hAnsi="Times New Roman" w:cs="Times New Roman"/>
          <w:sz w:val="28"/>
          <w:szCs w:val="28"/>
        </w:rPr>
        <w:t>3.2. Оборудовать все источники противопожарного водоснабжения указателями в соответствии с требованиями НПБ «Цвета сигнальные. Знаки пожарной безопасности, виды, размеры, общие технические требования».</w:t>
      </w:r>
    </w:p>
    <w:p w:rsidR="006F535E" w:rsidRPr="00111301" w:rsidRDefault="006F535E" w:rsidP="00111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301">
        <w:rPr>
          <w:rFonts w:ascii="Times New Roman" w:hAnsi="Times New Roman" w:cs="Times New Roman"/>
          <w:sz w:val="28"/>
          <w:szCs w:val="28"/>
        </w:rPr>
        <w:t>3.3. Уточнить списки источников противопожарного водоснабжения, внести их в реестр и впредь вести строгий учёт их количества и технического состояния.</w:t>
      </w:r>
    </w:p>
    <w:p w:rsidR="006F535E" w:rsidRPr="00111301" w:rsidRDefault="006F535E" w:rsidP="00111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301">
        <w:rPr>
          <w:rFonts w:ascii="Times New Roman" w:hAnsi="Times New Roman" w:cs="Times New Roman"/>
          <w:sz w:val="28"/>
          <w:szCs w:val="28"/>
        </w:rPr>
        <w:t xml:space="preserve">3.4. Обеспечить подъезд и площадку для забора воды из естественных водоёмов твердым покрытием на установку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 </w:t>
      </w:r>
    </w:p>
    <w:p w:rsidR="006F535E" w:rsidRDefault="006F535E" w:rsidP="00111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301">
        <w:rPr>
          <w:rFonts w:ascii="Times New Roman" w:hAnsi="Times New Roman" w:cs="Times New Roman"/>
          <w:sz w:val="28"/>
          <w:szCs w:val="28"/>
        </w:rPr>
        <w:t>4. Руководителям предприятий, организаций, находящихся на территории сельского</w:t>
      </w:r>
      <w:r w:rsidRPr="001113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130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Анхимовское </w:t>
      </w:r>
      <w:r w:rsidRPr="00111301">
        <w:rPr>
          <w:rFonts w:ascii="Times New Roman" w:hAnsi="Times New Roman" w:cs="Times New Roman"/>
          <w:sz w:val="28"/>
          <w:szCs w:val="28"/>
        </w:rPr>
        <w:t>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6F535E" w:rsidRDefault="006F535E" w:rsidP="009D63B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Pr="009D63B2">
        <w:rPr>
          <w:rFonts w:ascii="Times New Roman" w:hAnsi="Times New Roman" w:cs="Times New Roman"/>
          <w:b w:val="0"/>
          <w:bCs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63B2">
        <w:rPr>
          <w:rFonts w:ascii="Times New Roman" w:hAnsi="Times New Roman" w:cs="Times New Roman"/>
          <w:b w:val="0"/>
          <w:bCs w:val="0"/>
          <w:sz w:val="28"/>
          <w:szCs w:val="28"/>
        </w:rPr>
        <w:t>Признать утратившим силу Постановление Администрации сельского поселения Анхимовское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63B2">
        <w:rPr>
          <w:rFonts w:ascii="Times New Roman" w:hAnsi="Times New Roman" w:cs="Times New Roman"/>
          <w:b w:val="0"/>
          <w:bCs w:val="0"/>
          <w:sz w:val="28"/>
          <w:szCs w:val="28"/>
        </w:rPr>
        <w:t>45 от 02.06.2009года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11301">
        <w:rPr>
          <w:rFonts w:ascii="Times New Roman" w:hAnsi="Times New Roman" w:cs="Times New Roman"/>
          <w:b w:val="0"/>
          <w:bCs w:val="0"/>
          <w:spacing w:val="6"/>
          <w:sz w:val="28"/>
          <w:szCs w:val="28"/>
        </w:rPr>
        <w:t>О создании</w:t>
      </w:r>
      <w:r>
        <w:rPr>
          <w:rFonts w:ascii="Times New Roman" w:hAnsi="Times New Roman" w:cs="Times New Roman"/>
          <w:b w:val="0"/>
          <w:bCs w:val="0"/>
          <w:spacing w:val="6"/>
          <w:sz w:val="28"/>
          <w:szCs w:val="28"/>
        </w:rPr>
        <w:t>,</w:t>
      </w:r>
      <w:r w:rsidRPr="00111301">
        <w:rPr>
          <w:rFonts w:ascii="Times New Roman" w:hAnsi="Times New Roman" w:cs="Times New Roman"/>
          <w:b w:val="0"/>
          <w:bCs w:val="0"/>
          <w:spacing w:val="6"/>
          <w:sz w:val="28"/>
          <w:szCs w:val="28"/>
        </w:rPr>
        <w:t xml:space="preserve"> в целях пожаротушения</w:t>
      </w:r>
      <w:r>
        <w:rPr>
          <w:rFonts w:ascii="Times New Roman" w:hAnsi="Times New Roman" w:cs="Times New Roman"/>
          <w:b w:val="0"/>
          <w:bCs w:val="0"/>
          <w:spacing w:val="6"/>
          <w:sz w:val="28"/>
          <w:szCs w:val="28"/>
        </w:rPr>
        <w:t>,</w:t>
      </w:r>
      <w:r w:rsidRPr="00111301">
        <w:rPr>
          <w:rFonts w:ascii="Times New Roman" w:hAnsi="Times New Roman" w:cs="Times New Roman"/>
          <w:b w:val="0"/>
          <w:bCs w:val="0"/>
          <w:spacing w:val="6"/>
          <w:sz w:val="28"/>
          <w:szCs w:val="28"/>
        </w:rPr>
        <w:t xml:space="preserve"> условий для забора</w:t>
      </w:r>
      <w:r>
        <w:rPr>
          <w:rFonts w:ascii="Times New Roman" w:hAnsi="Times New Roman" w:cs="Times New Roman"/>
          <w:b w:val="0"/>
          <w:bCs w:val="0"/>
          <w:spacing w:val="6"/>
          <w:sz w:val="28"/>
          <w:szCs w:val="28"/>
        </w:rPr>
        <w:t>,</w:t>
      </w:r>
      <w:r w:rsidRPr="00111301">
        <w:rPr>
          <w:rFonts w:ascii="Times New Roman" w:hAnsi="Times New Roman" w:cs="Times New Roman"/>
          <w:b w:val="0"/>
          <w:bCs w:val="0"/>
          <w:spacing w:val="6"/>
          <w:sz w:val="28"/>
          <w:szCs w:val="28"/>
        </w:rPr>
        <w:t xml:space="preserve"> в любое время </w:t>
      </w:r>
      <w:r>
        <w:rPr>
          <w:rFonts w:ascii="Times New Roman" w:hAnsi="Times New Roman" w:cs="Times New Roman"/>
          <w:b w:val="0"/>
          <w:bCs w:val="0"/>
          <w:spacing w:val="6"/>
          <w:sz w:val="28"/>
          <w:szCs w:val="28"/>
        </w:rPr>
        <w:t xml:space="preserve">года, </w:t>
      </w:r>
      <w:r w:rsidRPr="00111301">
        <w:rPr>
          <w:rFonts w:ascii="Times New Roman" w:hAnsi="Times New Roman" w:cs="Times New Roman"/>
          <w:b w:val="0"/>
          <w:bCs w:val="0"/>
          <w:spacing w:val="6"/>
          <w:sz w:val="28"/>
          <w:szCs w:val="28"/>
        </w:rPr>
        <w:t xml:space="preserve">воды из источников наружного водоснабжения, расположенных в населённых пунктах </w:t>
      </w:r>
      <w:r w:rsidRPr="001113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</w:t>
      </w:r>
      <w:r w:rsidRPr="00111301">
        <w:rPr>
          <w:rFonts w:ascii="Times New Roman" w:hAnsi="Times New Roman" w:cs="Times New Roman"/>
          <w:b w:val="0"/>
          <w:bCs w:val="0"/>
          <w:spacing w:val="6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 w:val="0"/>
          <w:bCs w:val="0"/>
          <w:spacing w:val="6"/>
          <w:sz w:val="28"/>
          <w:szCs w:val="28"/>
        </w:rPr>
        <w:t xml:space="preserve">Анхимовское, </w:t>
      </w:r>
      <w:r w:rsidRPr="00111301">
        <w:rPr>
          <w:rFonts w:ascii="Times New Roman" w:hAnsi="Times New Roman" w:cs="Times New Roman"/>
          <w:b w:val="0"/>
          <w:bCs w:val="0"/>
          <w:spacing w:val="6"/>
          <w:sz w:val="28"/>
          <w:szCs w:val="28"/>
        </w:rPr>
        <w:t>и на прилегающих к ним</w:t>
      </w:r>
      <w:r>
        <w:rPr>
          <w:rFonts w:ascii="Times New Roman" w:hAnsi="Times New Roman" w:cs="Times New Roman"/>
          <w:b w:val="0"/>
          <w:bCs w:val="0"/>
          <w:spacing w:val="6"/>
          <w:sz w:val="28"/>
          <w:szCs w:val="28"/>
        </w:rPr>
        <w:t>,</w:t>
      </w:r>
      <w:r w:rsidRPr="00111301">
        <w:rPr>
          <w:rFonts w:ascii="Times New Roman" w:hAnsi="Times New Roman" w:cs="Times New Roman"/>
          <w:b w:val="0"/>
          <w:bCs w:val="0"/>
          <w:spacing w:val="6"/>
          <w:sz w:val="28"/>
          <w:szCs w:val="28"/>
        </w:rPr>
        <w:t xml:space="preserve"> территориях</w:t>
      </w:r>
      <w:r>
        <w:rPr>
          <w:rFonts w:ascii="Times New Roman" w:hAnsi="Times New Roman" w:cs="Times New Roman"/>
          <w:b w:val="0"/>
          <w:bCs w:val="0"/>
          <w:spacing w:val="6"/>
          <w:sz w:val="28"/>
          <w:szCs w:val="28"/>
        </w:rPr>
        <w:t>»</w:t>
      </w:r>
    </w:p>
    <w:p w:rsidR="006F535E" w:rsidRPr="00111301" w:rsidRDefault="006F535E" w:rsidP="00A16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</w:t>
      </w:r>
      <w:r w:rsidRPr="00111301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6F535E" w:rsidRPr="00111301" w:rsidRDefault="006F535E" w:rsidP="00A16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</w:t>
      </w:r>
      <w:r w:rsidRPr="0011130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подписания и подлежит официальному опубликованию.</w:t>
      </w:r>
    </w:p>
    <w:p w:rsidR="006F535E" w:rsidRDefault="006F535E" w:rsidP="006A7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35E" w:rsidRPr="006A7A05" w:rsidRDefault="006F535E" w:rsidP="006A7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35E" w:rsidRPr="0015225F" w:rsidRDefault="006F535E" w:rsidP="0015225F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7A05">
        <w:rPr>
          <w:rFonts w:ascii="Times New Roman" w:hAnsi="Times New Roman" w:cs="Times New Roman"/>
          <w:b/>
          <w:bCs/>
          <w:sz w:val="28"/>
          <w:szCs w:val="28"/>
        </w:rPr>
        <w:t xml:space="preserve">Глава поселения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О.А.Селина</w:t>
      </w:r>
    </w:p>
    <w:p w:rsidR="006F535E" w:rsidRDefault="006F535E" w:rsidP="006A7A05">
      <w:pPr>
        <w:spacing w:after="0" w:line="240" w:lineRule="auto"/>
        <w:rPr>
          <w:rFonts w:ascii="Times New Roman" w:hAnsi="Times New Roman" w:cs="Times New Roman"/>
        </w:rPr>
      </w:pPr>
    </w:p>
    <w:p w:rsidR="006F535E" w:rsidRDefault="006F535E" w:rsidP="006A7A05">
      <w:pPr>
        <w:spacing w:after="0" w:line="240" w:lineRule="auto"/>
        <w:rPr>
          <w:rFonts w:ascii="Times New Roman" w:hAnsi="Times New Roman" w:cs="Times New Roman"/>
        </w:rPr>
      </w:pPr>
    </w:p>
    <w:p w:rsidR="006F535E" w:rsidRDefault="006F535E" w:rsidP="006A7A05">
      <w:pPr>
        <w:spacing w:after="0" w:line="240" w:lineRule="auto"/>
        <w:rPr>
          <w:rFonts w:ascii="Times New Roman" w:hAnsi="Times New Roman" w:cs="Times New Roman"/>
        </w:rPr>
      </w:pPr>
    </w:p>
    <w:p w:rsidR="006F535E" w:rsidRDefault="006F535E" w:rsidP="006A7A05">
      <w:pPr>
        <w:spacing w:after="0" w:line="240" w:lineRule="auto"/>
        <w:rPr>
          <w:rFonts w:ascii="Times New Roman" w:hAnsi="Times New Roman" w:cs="Times New Roman"/>
        </w:rPr>
      </w:pPr>
    </w:p>
    <w:p w:rsidR="006F535E" w:rsidRDefault="006F535E" w:rsidP="006A7A05">
      <w:pPr>
        <w:spacing w:after="0" w:line="240" w:lineRule="auto"/>
        <w:rPr>
          <w:rFonts w:ascii="Times New Roman" w:hAnsi="Times New Roman" w:cs="Times New Roman"/>
        </w:rPr>
      </w:pPr>
    </w:p>
    <w:p w:rsidR="006F535E" w:rsidRDefault="006F535E" w:rsidP="006A7A05">
      <w:pPr>
        <w:spacing w:after="0" w:line="240" w:lineRule="auto"/>
        <w:rPr>
          <w:rFonts w:ascii="Times New Roman" w:hAnsi="Times New Roman" w:cs="Times New Roman"/>
        </w:rPr>
      </w:pPr>
    </w:p>
    <w:p w:rsidR="006F535E" w:rsidRDefault="006F535E" w:rsidP="006A7A05">
      <w:pPr>
        <w:spacing w:after="0" w:line="240" w:lineRule="auto"/>
        <w:rPr>
          <w:rFonts w:ascii="Times New Roman" w:hAnsi="Times New Roman" w:cs="Times New Roman"/>
        </w:rPr>
      </w:pPr>
    </w:p>
    <w:p w:rsidR="006F535E" w:rsidRDefault="006F53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535E" w:rsidRPr="00A635BB" w:rsidRDefault="006F535E" w:rsidP="0019729C">
      <w:pPr>
        <w:pStyle w:val="Title"/>
        <w:jc w:val="right"/>
        <w:rPr>
          <w:rFonts w:ascii="Times New Roman" w:hAnsi="Times New Roman" w:cs="Times New Roman"/>
          <w:sz w:val="22"/>
          <w:szCs w:val="22"/>
        </w:rPr>
      </w:pPr>
      <w:r w:rsidRPr="00A635BB">
        <w:rPr>
          <w:rFonts w:ascii="Times New Roman" w:hAnsi="Times New Roman" w:cs="Times New Roman"/>
          <w:sz w:val="22"/>
          <w:szCs w:val="22"/>
        </w:rPr>
        <w:t>Приложение 1</w:t>
      </w:r>
    </w:p>
    <w:p w:rsidR="006F535E" w:rsidRPr="00A635BB" w:rsidRDefault="006F535E" w:rsidP="0019729C">
      <w:pPr>
        <w:pStyle w:val="Title"/>
        <w:jc w:val="right"/>
        <w:rPr>
          <w:rFonts w:ascii="Times New Roman" w:hAnsi="Times New Roman" w:cs="Times New Roman"/>
          <w:sz w:val="22"/>
          <w:szCs w:val="22"/>
        </w:rPr>
      </w:pPr>
      <w:r w:rsidRPr="00A635BB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6F535E" w:rsidRPr="00A635BB" w:rsidRDefault="006F535E" w:rsidP="0019729C">
      <w:pPr>
        <w:pStyle w:val="Title"/>
        <w:jc w:val="right"/>
        <w:rPr>
          <w:rFonts w:ascii="Times New Roman" w:hAnsi="Times New Roman" w:cs="Times New Roman"/>
          <w:sz w:val="22"/>
          <w:szCs w:val="22"/>
        </w:rPr>
      </w:pPr>
      <w:r w:rsidRPr="00A635BB">
        <w:rPr>
          <w:rFonts w:ascii="Times New Roman" w:hAnsi="Times New Roman" w:cs="Times New Roman"/>
          <w:sz w:val="22"/>
          <w:szCs w:val="22"/>
        </w:rPr>
        <w:t>сельского поселения Анхимовское</w:t>
      </w:r>
    </w:p>
    <w:p w:rsidR="006F535E" w:rsidRPr="00A635BB" w:rsidRDefault="006F535E" w:rsidP="001972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19.02.2018</w:t>
      </w:r>
      <w:r w:rsidRPr="00A635BB">
        <w:rPr>
          <w:rFonts w:ascii="Times New Roman" w:hAnsi="Times New Roman" w:cs="Times New Roman"/>
        </w:rPr>
        <w:t xml:space="preserve">_года № </w:t>
      </w:r>
      <w:r>
        <w:rPr>
          <w:rFonts w:ascii="Times New Roman" w:hAnsi="Times New Roman" w:cs="Times New Roman"/>
        </w:rPr>
        <w:t>23</w:t>
      </w:r>
    </w:p>
    <w:p w:rsidR="006F535E" w:rsidRPr="006538A6" w:rsidRDefault="006F535E" w:rsidP="006538A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325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325">
        <w:rPr>
          <w:rFonts w:ascii="Times New Roman" w:hAnsi="Times New Roman" w:cs="Times New Roman"/>
          <w:b/>
          <w:bCs/>
          <w:sz w:val="24"/>
          <w:szCs w:val="24"/>
        </w:rPr>
        <w:t xml:space="preserve">учёта и проверки наружного противопожарного водоснабжения на территории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Анхимовское</w:t>
      </w:r>
      <w:r w:rsidRPr="006C0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535E" w:rsidRPr="006C0325" w:rsidRDefault="006F535E" w:rsidP="00653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325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1.1. Настоящие Правила действуют на всей территории сельского</w:t>
      </w:r>
      <w:r w:rsidRPr="006C0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0325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Анхимовское</w:t>
      </w:r>
      <w:r w:rsidRPr="006C0325">
        <w:rPr>
          <w:rFonts w:ascii="Times New Roman" w:hAnsi="Times New Roman" w:cs="Times New Roman"/>
          <w:sz w:val="24"/>
          <w:szCs w:val="24"/>
        </w:rPr>
        <w:t xml:space="preserve"> и обязательны для исполнения организацией водопроводного хозяйства, обслуживающей населённые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1.2. Наружное противопожарное водоснабжение поселения включает в себя: водопровод, пожарные водоёмы, водонапорные башни, 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1.3. 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или абонент, в ведении которого они находятся.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325">
        <w:rPr>
          <w:rFonts w:ascii="Times New Roman" w:hAnsi="Times New Roman" w:cs="Times New Roman"/>
          <w:b/>
          <w:bCs/>
          <w:sz w:val="24"/>
          <w:szCs w:val="24"/>
        </w:rPr>
        <w:t>2. Техническое состояние, эксплуатация и требования к источникам противопожарного водоснабжения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- точным учётом всех источников противопожарного водоснабжения;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- систематическим контролем за состоянием водоисточников;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- периодическим испытанием водопроводных сетей на водоотдачу (1 раз в год);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3,5 м.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2.3. Свободный напор в сети противопожарного водопровода низкого давления (на поверхности земли) при пожаротушении должен быть не менее 10 м.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2.4. Пожарные водоёмы должны быть наполнены водой. К водоёмам должен быть обеспечен подъезд с твердым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2.5. Водонапорные башни должны быть оборудованы патрубком с пожарной полугайкой (диаметром 77мм) для забора воды пожарной техникой и иметь подъезд с твердым покрытием шириной не менее 3,5м.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6C0325">
        <w:rPr>
          <w:rFonts w:ascii="Times New Roman" w:hAnsi="Times New Roman" w:cs="Times New Roman"/>
          <w:sz w:val="24"/>
          <w:szCs w:val="24"/>
        </w:rPr>
        <w:t>. Электроснабжение предприятия должно обеспечивать бесперебойное питание электродвигателей пожарных насосов.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6C0325">
        <w:rPr>
          <w:rFonts w:ascii="Times New Roman" w:hAnsi="Times New Roman" w:cs="Times New Roman"/>
          <w:sz w:val="24"/>
          <w:szCs w:val="24"/>
        </w:rPr>
        <w:t>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6C0325">
        <w:rPr>
          <w:rFonts w:ascii="Times New Roman" w:hAnsi="Times New Roman" w:cs="Times New Roman"/>
          <w:sz w:val="24"/>
          <w:szCs w:val="24"/>
        </w:rPr>
        <w:t>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325">
        <w:rPr>
          <w:rFonts w:ascii="Times New Roman" w:hAnsi="Times New Roman" w:cs="Times New Roman"/>
          <w:b/>
          <w:bCs/>
          <w:sz w:val="24"/>
          <w:szCs w:val="24"/>
        </w:rPr>
        <w:t>3. Учет и порядок проверки противопожарного водоснабжения.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 xml:space="preserve">3.1. Руководители организаций водопроводного хозяйства, а также абоненты обязаны вести строгий учет и проводить плановые </w:t>
      </w:r>
      <w:r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6C0325">
        <w:rPr>
          <w:rFonts w:ascii="Times New Roman" w:hAnsi="Times New Roman" w:cs="Times New Roman"/>
          <w:sz w:val="24"/>
          <w:szCs w:val="24"/>
        </w:rPr>
        <w:t>имеющихся в их ведении источников противопожарного водоснабжения.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3.2. С целью учета всех водоисточников, которые могут быть использованы для тушения пожара, организации водопроводного хозяйства и абоненты не реже одного раза в пять лет проводят инвентаризацию противопожарного водоснабжения.</w:t>
      </w:r>
    </w:p>
    <w:p w:rsidR="006F535E" w:rsidRPr="006C0325" w:rsidRDefault="006F535E" w:rsidP="006C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3.3. Проверка противопожарного водоснабжения производится 2 раза в год.</w:t>
      </w:r>
    </w:p>
    <w:p w:rsidR="006F535E" w:rsidRPr="006C0325" w:rsidRDefault="006F535E" w:rsidP="006C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3.4. При проверке пожарного водоема проверяется:</w:t>
      </w:r>
    </w:p>
    <w:p w:rsidR="006F535E" w:rsidRPr="006C0325" w:rsidRDefault="006F535E" w:rsidP="006C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- наличие на видном месте указателя установленного образца;</w:t>
      </w:r>
    </w:p>
    <w:p w:rsidR="006F535E" w:rsidRPr="006C0325" w:rsidRDefault="006F535E" w:rsidP="006C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- возможность беспрепятственного подъезда к пожарному водоему;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- степень заполнения водой и возможность его пополнения;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- наличие площадки перед водоемом для забора воды;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- герметичность задвижек (при их наличии);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- наличие проруби при отрицательной температуре воздуха (для открытых водоемов).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6C0325">
        <w:rPr>
          <w:rFonts w:ascii="Times New Roman" w:hAnsi="Times New Roman" w:cs="Times New Roman"/>
          <w:sz w:val="24"/>
          <w:szCs w:val="24"/>
        </w:rPr>
        <w:t>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325">
        <w:rPr>
          <w:rFonts w:ascii="Times New Roman" w:hAnsi="Times New Roman" w:cs="Times New Roman"/>
          <w:b/>
          <w:bCs/>
          <w:sz w:val="24"/>
          <w:szCs w:val="24"/>
        </w:rPr>
        <w:t>4. Инвентаризация противопожарного водоснабжения</w:t>
      </w:r>
    </w:p>
    <w:p w:rsidR="006F535E" w:rsidRPr="006C0325" w:rsidRDefault="006F535E" w:rsidP="006C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4.1. Инвентаризация противопожарного водоснабжения проводится не реже одного раза в пять лет.</w:t>
      </w:r>
    </w:p>
    <w:p w:rsidR="006F535E" w:rsidRPr="006C0325" w:rsidRDefault="006F535E" w:rsidP="006C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6F535E" w:rsidRPr="006C0325" w:rsidRDefault="006F535E" w:rsidP="006C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4.3. Для проведения инвентаризации водоснабжения постановлением администрации сельского</w:t>
      </w:r>
      <w:r w:rsidRPr="006C0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0325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Анхимовское</w:t>
      </w:r>
      <w:r w:rsidRPr="006C0325">
        <w:rPr>
          <w:rFonts w:ascii="Times New Roman" w:hAnsi="Times New Roman" w:cs="Times New Roman"/>
          <w:sz w:val="24"/>
          <w:szCs w:val="24"/>
        </w:rPr>
        <w:t xml:space="preserve"> создается межведомственная комиссия, в состав которой входят: представители органов местного самоуправления сельского</w:t>
      </w:r>
      <w:r w:rsidRPr="006C0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0325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Анхимовское</w:t>
      </w:r>
      <w:r w:rsidRPr="006C0325">
        <w:rPr>
          <w:rFonts w:ascii="Times New Roman" w:hAnsi="Times New Roman" w:cs="Times New Roman"/>
          <w:sz w:val="24"/>
          <w:szCs w:val="24"/>
        </w:rPr>
        <w:t>, органа государственного пожарного надзора, организации водопроводного хозяйства, абоненты.</w:t>
      </w:r>
    </w:p>
    <w:p w:rsidR="006F535E" w:rsidRPr="006C0325" w:rsidRDefault="006F535E" w:rsidP="006C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4.4. Комиссия путем детальной проверки каждого водоисточника уточняет:</w:t>
      </w:r>
    </w:p>
    <w:p w:rsidR="006F535E" w:rsidRPr="006C0325" w:rsidRDefault="006F535E" w:rsidP="006C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- вид, численность и состояние источников противопожарного водоснабжения, наличие подъездов к ним;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left="180" w:firstLine="387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- причины сокращения количества водоисточников;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left="180" w:firstLine="387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left="180" w:firstLine="387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- наличие насосов - повысителей, их состояние;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left="180" w:firstLine="387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- выполнение планов замены пожарных гидрантов (пожарных кранов),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left="180" w:firstLine="387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 xml:space="preserve">- строительства новых водоемов, колодцев.  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4.5. По результатам инвентаризации составляется акт инвентаризации и ведомость учета состояния водоисточников.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25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325">
        <w:rPr>
          <w:rFonts w:ascii="Times New Roman" w:hAnsi="Times New Roman" w:cs="Times New Roman"/>
          <w:b/>
          <w:bCs/>
          <w:sz w:val="24"/>
          <w:szCs w:val="24"/>
        </w:rPr>
        <w:t>5. Ремонт и реконструкция противопожарного водоснабжения.</w:t>
      </w:r>
    </w:p>
    <w:p w:rsidR="006F535E" w:rsidRPr="006C0325" w:rsidRDefault="006F535E" w:rsidP="006C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5.1. 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5.4. 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сельского</w:t>
      </w:r>
      <w:r w:rsidRPr="006C0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0325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Анхимовское</w:t>
      </w:r>
      <w:r w:rsidRPr="006C0325">
        <w:rPr>
          <w:rFonts w:ascii="Times New Roman" w:hAnsi="Times New Roman" w:cs="Times New Roman"/>
          <w:sz w:val="24"/>
          <w:szCs w:val="24"/>
        </w:rPr>
        <w:t xml:space="preserve">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5.5. После реконструкции водопровода производится его приёмка комиссией и испытание на водоотдачу.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325">
        <w:rPr>
          <w:rFonts w:ascii="Times New Roman" w:hAnsi="Times New Roman" w:cs="Times New Roman"/>
          <w:b/>
          <w:bCs/>
          <w:sz w:val="24"/>
          <w:szCs w:val="24"/>
        </w:rPr>
        <w:t>6. Особенности эксплуатации противопожарного водоснабжения в зимних условиях.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6F535E" w:rsidRPr="006C0325" w:rsidRDefault="006F535E" w:rsidP="00BA5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- произвести откачку воды из колодцев;</w:t>
      </w:r>
    </w:p>
    <w:p w:rsidR="006F535E" w:rsidRPr="006C0325" w:rsidRDefault="006F535E" w:rsidP="00BA5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- провер</w:t>
      </w:r>
      <w:bookmarkStart w:id="0" w:name="_GoBack"/>
      <w:bookmarkEnd w:id="0"/>
      <w:r w:rsidRPr="006C0325">
        <w:rPr>
          <w:rFonts w:ascii="Times New Roman" w:hAnsi="Times New Roman" w:cs="Times New Roman"/>
          <w:sz w:val="24"/>
          <w:szCs w:val="24"/>
        </w:rPr>
        <w:t>ить уровень воды в водоёмах, исправность теплоизоляции и запорной арматуры;</w:t>
      </w:r>
    </w:p>
    <w:p w:rsidR="006F535E" w:rsidRPr="006C0325" w:rsidRDefault="006F535E" w:rsidP="00BA5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- произвести очистку от снега и льда подъездов к пожарным водоисточникам;</w:t>
      </w:r>
    </w:p>
    <w:p w:rsidR="006F535E" w:rsidRPr="006C0325" w:rsidRDefault="006F535E" w:rsidP="00BA5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- осуществить смазку стояков пожарных гидрантов.</w:t>
      </w:r>
    </w:p>
    <w:p w:rsidR="006F535E" w:rsidRPr="006C0325" w:rsidRDefault="006F535E" w:rsidP="00653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325">
        <w:rPr>
          <w:rFonts w:ascii="Times New Roman" w:hAnsi="Times New Roman" w:cs="Times New Roman"/>
          <w:sz w:val="24"/>
          <w:szCs w:val="24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6F535E" w:rsidRPr="006C0325" w:rsidRDefault="006F535E" w:rsidP="00653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35E" w:rsidRPr="006C0325" w:rsidRDefault="006F535E" w:rsidP="006538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6F535E" w:rsidRPr="006C0325" w:rsidSect="00074BD0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04AB"/>
    <w:multiLevelType w:val="hybridMultilevel"/>
    <w:tmpl w:val="2222B3D8"/>
    <w:lvl w:ilvl="0" w:tplc="56B84FF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2D38ED"/>
    <w:multiLevelType w:val="hybridMultilevel"/>
    <w:tmpl w:val="D5A808E0"/>
    <w:lvl w:ilvl="0" w:tplc="89B8FB6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40CAC"/>
    <w:multiLevelType w:val="hybridMultilevel"/>
    <w:tmpl w:val="9DB0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6053C"/>
    <w:multiLevelType w:val="hybridMultilevel"/>
    <w:tmpl w:val="A432B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A05"/>
    <w:rsid w:val="00074BD0"/>
    <w:rsid w:val="00097F14"/>
    <w:rsid w:val="00111301"/>
    <w:rsid w:val="00120CF7"/>
    <w:rsid w:val="0014545B"/>
    <w:rsid w:val="0015225F"/>
    <w:rsid w:val="001629C9"/>
    <w:rsid w:val="00195129"/>
    <w:rsid w:val="0019729C"/>
    <w:rsid w:val="002438D4"/>
    <w:rsid w:val="003D0506"/>
    <w:rsid w:val="00541F72"/>
    <w:rsid w:val="006538A6"/>
    <w:rsid w:val="006A7A05"/>
    <w:rsid w:val="006C0325"/>
    <w:rsid w:val="006F535E"/>
    <w:rsid w:val="007272B3"/>
    <w:rsid w:val="0082711B"/>
    <w:rsid w:val="00856D91"/>
    <w:rsid w:val="00887347"/>
    <w:rsid w:val="008A2425"/>
    <w:rsid w:val="008A31C1"/>
    <w:rsid w:val="008F28F2"/>
    <w:rsid w:val="009C5943"/>
    <w:rsid w:val="009C7271"/>
    <w:rsid w:val="009D63B2"/>
    <w:rsid w:val="00A11DAE"/>
    <w:rsid w:val="00A161EA"/>
    <w:rsid w:val="00A635BB"/>
    <w:rsid w:val="00B71622"/>
    <w:rsid w:val="00BA59C0"/>
    <w:rsid w:val="00BF5E48"/>
    <w:rsid w:val="00C061DC"/>
    <w:rsid w:val="00C4765F"/>
    <w:rsid w:val="00C574E6"/>
    <w:rsid w:val="00C96870"/>
    <w:rsid w:val="00CA3239"/>
    <w:rsid w:val="00D27674"/>
    <w:rsid w:val="00D47536"/>
    <w:rsid w:val="00D95295"/>
    <w:rsid w:val="00DA7715"/>
    <w:rsid w:val="00DD2173"/>
    <w:rsid w:val="00DE5A32"/>
    <w:rsid w:val="00EE555F"/>
    <w:rsid w:val="00FA7C62"/>
    <w:rsid w:val="00FC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ignature" w:unhideWhenUsed="0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3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A7A0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ListParagraph">
    <w:name w:val="List Paragraph"/>
    <w:basedOn w:val="Normal"/>
    <w:uiPriority w:val="99"/>
    <w:qFormat/>
    <w:rsid w:val="0019729C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19729C"/>
    <w:pPr>
      <w:spacing w:after="0" w:line="240" w:lineRule="auto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19729C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5225F"/>
    <w:pPr>
      <w:spacing w:after="0" w:line="360" w:lineRule="exact"/>
      <w:ind w:firstLine="72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15225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C6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C6D9E"/>
  </w:style>
  <w:style w:type="paragraph" w:styleId="Signature">
    <w:name w:val="Signature"/>
    <w:basedOn w:val="Normal"/>
    <w:next w:val="BodyText"/>
    <w:link w:val="SignatureChar"/>
    <w:uiPriority w:val="99"/>
    <w:rsid w:val="00FC6D9E"/>
    <w:pPr>
      <w:tabs>
        <w:tab w:val="left" w:pos="5103"/>
        <w:tab w:val="right" w:pos="9639"/>
      </w:tabs>
      <w:suppressAutoHyphens/>
      <w:spacing w:before="480" w:after="0" w:line="240" w:lineRule="exact"/>
    </w:pPr>
    <w:rPr>
      <w:sz w:val="28"/>
      <w:szCs w:val="28"/>
    </w:rPr>
  </w:style>
  <w:style w:type="character" w:customStyle="1" w:styleId="SignatureChar">
    <w:name w:val="Signature Char"/>
    <w:basedOn w:val="DefaultParagraphFont"/>
    <w:link w:val="Signature"/>
    <w:uiPriority w:val="99"/>
    <w:rsid w:val="00FC6D9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11130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63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B7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239</TotalTime>
  <Pages>5</Pages>
  <Words>1592</Words>
  <Characters>9081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Бобок</dc:creator>
  <cp:keywords/>
  <dc:description/>
  <cp:lastModifiedBy>Пользователь</cp:lastModifiedBy>
  <cp:revision>18</cp:revision>
  <cp:lastPrinted>2018-02-27T12:37:00Z</cp:lastPrinted>
  <dcterms:created xsi:type="dcterms:W3CDTF">2012-04-12T06:46:00Z</dcterms:created>
  <dcterms:modified xsi:type="dcterms:W3CDTF">2018-02-27T12:38:00Z</dcterms:modified>
</cp:coreProperties>
</file>