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25" w:rsidRPr="00E36D25" w:rsidRDefault="00E36D25" w:rsidP="00E36D2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36D25">
        <w:rPr>
          <w:b/>
          <w:color w:val="000000"/>
          <w:sz w:val="28"/>
          <w:szCs w:val="28"/>
        </w:rPr>
        <w:t>ПАМЯТКА!</w:t>
      </w:r>
    </w:p>
    <w:p w:rsidR="00E36D25" w:rsidRDefault="00E36D25" w:rsidP="00E36D2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Наступает пожароопасный период "весна - лето", скоро дачники откроют сезон. Количество пожаров и загораний в это время может возрасти в разы при сжигании прошлогоднего мусора и травы. Погода весной очень переменчива, и с усилением ветра во многих случаях даже небольшие очаги огня принимают большие размеры и зачастую приводят к тяжелым последствиям.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При ветре огонь молниеносно распространяется на соседние участки, что усложняет работу подразделений пожарной охраны. Поэтому сухой мусор нужно не сжигать, а вывозить в специально отведенные места. Ни в коем случае нельзя оставлять без присмотра костры.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Помните об ответственности за свои поступки: разведение костров, сжигание отходов и травы не разрешается ближе 50 метров от зданий и сооружений. Кроме того, территория вокруг участка для выжигания сухой травянистой растительности должна быть очищена в радиусе 25 - 30 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 метра, а лица, участвующие в выжигании сухой травянистой растительности, обеспечены первичными средствами пожаротушения.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 xml:space="preserve">Частью 1 статьи 20.4 </w:t>
      </w:r>
      <w:proofErr w:type="spellStart"/>
      <w:r w:rsidRPr="00E36D25">
        <w:rPr>
          <w:color w:val="000000"/>
        </w:rPr>
        <w:t>КоАП</w:t>
      </w:r>
      <w:proofErr w:type="spellEnd"/>
      <w:r w:rsidRPr="00E36D25">
        <w:rPr>
          <w:color w:val="000000"/>
        </w:rPr>
        <w:t xml:space="preserve"> РФ установлена административная ответственность за нарушение требований пожарной безопасности:</w:t>
      </w:r>
    </w:p>
    <w:p w:rsidR="0080782B" w:rsidRPr="00E36D25" w:rsidRDefault="00E36D25" w:rsidP="00E36D2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0782B" w:rsidRPr="00E36D25">
        <w:rPr>
          <w:color w:val="000000"/>
        </w:rPr>
        <w:t>предупреждение или наложение административного штрафа на г</w:t>
      </w:r>
      <w:r>
        <w:rPr>
          <w:color w:val="000000"/>
        </w:rPr>
        <w:t xml:space="preserve">раждан в размере от </w:t>
      </w:r>
      <w:r w:rsidR="00485726">
        <w:rPr>
          <w:b/>
          <w:color w:val="000000"/>
          <w:u w:val="single"/>
        </w:rPr>
        <w:t>2</w:t>
      </w:r>
      <w:r w:rsidRPr="00E36D25">
        <w:rPr>
          <w:b/>
          <w:color w:val="000000"/>
          <w:u w:val="single"/>
        </w:rPr>
        <w:t>000</w:t>
      </w:r>
      <w:r w:rsidR="0080782B" w:rsidRPr="00E36D25">
        <w:rPr>
          <w:color w:val="000000"/>
        </w:rPr>
        <w:t xml:space="preserve"> до </w:t>
      </w:r>
      <w:r w:rsidR="00485726">
        <w:rPr>
          <w:b/>
          <w:color w:val="000000"/>
          <w:u w:val="single"/>
        </w:rPr>
        <w:t>30</w:t>
      </w:r>
      <w:r w:rsidRPr="00E36D25">
        <w:rPr>
          <w:b/>
          <w:color w:val="000000"/>
          <w:u w:val="single"/>
        </w:rPr>
        <w:t>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рублей; на должностных лиц - от </w:t>
      </w:r>
      <w:r w:rsidRPr="00E36D25">
        <w:rPr>
          <w:b/>
          <w:color w:val="000000"/>
          <w:u w:val="single"/>
        </w:rPr>
        <w:t xml:space="preserve">6000 </w:t>
      </w:r>
      <w:r w:rsidR="0080782B" w:rsidRPr="00E36D25">
        <w:rPr>
          <w:color w:val="000000"/>
        </w:rPr>
        <w:t xml:space="preserve">до </w:t>
      </w:r>
      <w:r w:rsidRPr="00E36D25">
        <w:rPr>
          <w:b/>
          <w:color w:val="000000"/>
          <w:u w:val="single"/>
        </w:rPr>
        <w:t>15000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рублей; на юридических лиц - от </w:t>
      </w:r>
      <w:r w:rsidRPr="00E36D25">
        <w:rPr>
          <w:b/>
          <w:color w:val="000000"/>
          <w:u w:val="single"/>
        </w:rPr>
        <w:t>150 000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до </w:t>
      </w:r>
      <w:r w:rsidRPr="00E36D25">
        <w:rPr>
          <w:b/>
          <w:color w:val="000000"/>
          <w:u w:val="single"/>
        </w:rPr>
        <w:t>200 000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>рублей.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Те же действия, совершенные в условиях </w:t>
      </w:r>
      <w:hyperlink r:id="rId4" w:anchor="block_30" w:tgtFrame="_blank" w:history="1">
        <w:r w:rsidRPr="00E36D25">
          <w:rPr>
            <w:rStyle w:val="a4"/>
            <w:color w:val="000000" w:themeColor="text1"/>
            <w:u w:val="none"/>
          </w:rPr>
          <w:t>особого противопожарного режима</w:t>
        </w:r>
      </w:hyperlink>
      <w:r w:rsidR="004B69BD" w:rsidRPr="00E36D25">
        <w:rPr>
          <w:color w:val="000000" w:themeColor="text1"/>
        </w:rPr>
        <w:t>:</w:t>
      </w:r>
    </w:p>
    <w:p w:rsidR="0080782B" w:rsidRPr="00E36D25" w:rsidRDefault="00E36D25" w:rsidP="00E36D25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80782B" w:rsidRPr="00E36D25">
        <w:rPr>
          <w:color w:val="000000"/>
        </w:rPr>
        <w:t xml:space="preserve">влекут наложение административного штрафа на граждан в размере от </w:t>
      </w:r>
      <w:r w:rsidRPr="00E36D25">
        <w:rPr>
          <w:b/>
          <w:color w:val="000000"/>
          <w:u w:val="single"/>
        </w:rPr>
        <w:t>2000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до </w:t>
      </w:r>
      <w:r w:rsidRPr="00E36D25">
        <w:rPr>
          <w:b/>
          <w:color w:val="000000"/>
          <w:u w:val="single"/>
        </w:rPr>
        <w:t>4000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рублей; на должностных лиц - от </w:t>
      </w:r>
      <w:r w:rsidRPr="00E36D25">
        <w:rPr>
          <w:b/>
          <w:color w:val="000000"/>
          <w:u w:val="single"/>
        </w:rPr>
        <w:t>15000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до </w:t>
      </w:r>
      <w:r w:rsidRPr="00E36D25">
        <w:rPr>
          <w:b/>
          <w:color w:val="000000"/>
          <w:u w:val="single"/>
        </w:rPr>
        <w:t>30000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рублей; на юридических лиц - от </w:t>
      </w:r>
      <w:r w:rsidR="00485726">
        <w:rPr>
          <w:b/>
          <w:color w:val="000000"/>
          <w:u w:val="single"/>
        </w:rPr>
        <w:t>2</w:t>
      </w:r>
      <w:r w:rsidRPr="00722936">
        <w:rPr>
          <w:b/>
          <w:color w:val="000000"/>
          <w:u w:val="single"/>
        </w:rPr>
        <w:t>00 000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до </w:t>
      </w:r>
      <w:r w:rsidR="00485726">
        <w:rPr>
          <w:b/>
          <w:color w:val="000000"/>
          <w:u w:val="single"/>
        </w:rPr>
        <w:t>4</w:t>
      </w:r>
      <w:r w:rsidRPr="00722936">
        <w:rPr>
          <w:b/>
          <w:color w:val="000000"/>
          <w:u w:val="single"/>
        </w:rPr>
        <w:t>00 000</w:t>
      </w:r>
      <w:r>
        <w:rPr>
          <w:color w:val="000000"/>
        </w:rPr>
        <w:t xml:space="preserve"> </w:t>
      </w:r>
      <w:r w:rsidR="0080782B" w:rsidRPr="00E36D25">
        <w:rPr>
          <w:color w:val="000000"/>
        </w:rPr>
        <w:t xml:space="preserve">рублей (часть 2 статьи 20.4 </w:t>
      </w:r>
      <w:proofErr w:type="spellStart"/>
      <w:r w:rsidR="0080782B" w:rsidRPr="00E36D25">
        <w:rPr>
          <w:color w:val="000000"/>
        </w:rPr>
        <w:t>КоАП</w:t>
      </w:r>
      <w:proofErr w:type="spellEnd"/>
      <w:r w:rsidR="0080782B" w:rsidRPr="00E36D25">
        <w:rPr>
          <w:color w:val="000000"/>
        </w:rPr>
        <w:t xml:space="preserve"> РФ).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Во всех населенных пунктах, подверженных угрозе лесных пожаров, планируется провести сходы граждан. А в случае необходимости на отдельных территориях будет введен особый противопожарный режим и ограничение на посещение гражданами и въезда автотранспорта в лесные массивы.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 xml:space="preserve">Одна из основных причин лесных пожаров — неконтролируемое сжигание порубочных остатков (веток и валежника) лесозаготовителями. По правилам порубочные остатки должны утилизироваться на </w:t>
      </w:r>
      <w:proofErr w:type="spellStart"/>
      <w:r w:rsidRPr="00E36D25">
        <w:rPr>
          <w:color w:val="000000"/>
        </w:rPr>
        <w:t>спецполигонах</w:t>
      </w:r>
      <w:proofErr w:type="spellEnd"/>
      <w:r w:rsidRPr="00E36D25">
        <w:rPr>
          <w:color w:val="000000"/>
        </w:rPr>
        <w:t xml:space="preserve"> или сдаваться в переработку, на деле до 80% отходов сжигается на местах. Теперь компании, занимающиеся лесозаготовками, наряду с органами власти и местными жителями будут нести одинаковую ответственность за утилизацию горючих материалов на территории лесов. </w:t>
      </w:r>
    </w:p>
    <w:p w:rsidR="0080782B" w:rsidRPr="00E36D25" w:rsidRDefault="0080782B" w:rsidP="00E36D25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>Уваж</w:t>
      </w:r>
      <w:r w:rsidR="004B69BD" w:rsidRPr="00E36D25">
        <w:rPr>
          <w:color w:val="000000"/>
        </w:rPr>
        <w:t xml:space="preserve">аемые жители </w:t>
      </w:r>
      <w:proofErr w:type="spellStart"/>
      <w:r w:rsidR="004B69BD" w:rsidRPr="00E36D25">
        <w:rPr>
          <w:color w:val="000000"/>
        </w:rPr>
        <w:t>Сосногорского</w:t>
      </w:r>
      <w:proofErr w:type="spellEnd"/>
      <w:r w:rsidR="004B69BD" w:rsidRPr="00E36D25">
        <w:rPr>
          <w:color w:val="000000"/>
        </w:rPr>
        <w:t xml:space="preserve"> района</w:t>
      </w:r>
      <w:r w:rsidRPr="00E36D25">
        <w:rPr>
          <w:color w:val="000000"/>
        </w:rPr>
        <w:t>!  В условиях сухой ветреной погоды возникает опасность природных пожаров. Будьте особенно внимательны при обращении с огнем! Не бросайте непотушенные сигареты на землю, сухая прошлогодняя трава и скопившийся за зиму мусор легко загораются. Также привести к пожару может бесконтрольное сжигание мусора.</w:t>
      </w:r>
    </w:p>
    <w:p w:rsidR="0080782B" w:rsidRDefault="0080782B" w:rsidP="00722936">
      <w:pPr>
        <w:pStyle w:val="a3"/>
        <w:shd w:val="clear" w:color="auto" w:fill="FFFFFF" w:themeFill="background1"/>
        <w:spacing w:before="0" w:beforeAutospacing="0" w:after="240" w:afterAutospacing="0"/>
        <w:ind w:firstLine="709"/>
        <w:jc w:val="both"/>
        <w:rPr>
          <w:color w:val="000000"/>
        </w:rPr>
      </w:pPr>
      <w:r w:rsidRPr="00E36D25">
        <w:rPr>
          <w:color w:val="000000"/>
        </w:rPr>
        <w:t xml:space="preserve">Напоминаю, в случае обнаружения очагов возгорания необходимо немедленно сообщить в пожарную охрану, набрав по мобильному телефону номера </w:t>
      </w:r>
      <w:r w:rsidRPr="00E36D25">
        <w:rPr>
          <w:b/>
          <w:color w:val="000000"/>
          <w:u w:val="single"/>
        </w:rPr>
        <w:t>101</w:t>
      </w:r>
      <w:r w:rsidRPr="00E36D25">
        <w:rPr>
          <w:color w:val="000000"/>
        </w:rPr>
        <w:t xml:space="preserve"> или </w:t>
      </w:r>
      <w:r w:rsidRPr="00E36D25">
        <w:rPr>
          <w:b/>
          <w:color w:val="000000"/>
          <w:u w:val="single"/>
        </w:rPr>
        <w:t>112</w:t>
      </w:r>
      <w:r w:rsidRPr="00E36D25">
        <w:rPr>
          <w:color w:val="000000"/>
        </w:rPr>
        <w:t>.</w:t>
      </w:r>
    </w:p>
    <w:p w:rsidR="00722936" w:rsidRDefault="00722936" w:rsidP="00E36D2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</w:rPr>
      </w:pPr>
    </w:p>
    <w:p w:rsidR="00E36D25" w:rsidRPr="00E36D25" w:rsidRDefault="00E36D25" w:rsidP="00E36D25">
      <w:pPr>
        <w:pStyle w:val="a3"/>
        <w:shd w:val="clear" w:color="auto" w:fill="FFFFFF" w:themeFill="background1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МКУ «Управление по делам ГО и ЧС МО МР «Сосногорск»</w:t>
      </w:r>
    </w:p>
    <w:p w:rsidR="00C66CA0" w:rsidRPr="00E36D25" w:rsidRDefault="00C66CA0" w:rsidP="004B69BD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66CA0" w:rsidRPr="00E36D25" w:rsidSect="00C6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2B"/>
    <w:rsid w:val="00485726"/>
    <w:rsid w:val="004B69BD"/>
    <w:rsid w:val="005B4A68"/>
    <w:rsid w:val="00722936"/>
    <w:rsid w:val="0080782B"/>
    <w:rsid w:val="008F1B6B"/>
    <w:rsid w:val="00C66CA0"/>
    <w:rsid w:val="00C955DC"/>
    <w:rsid w:val="00E36D25"/>
    <w:rsid w:val="00E81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0103955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УГОЧС-аап</dc:creator>
  <cp:lastModifiedBy>УГОЧС-аап</cp:lastModifiedBy>
  <cp:revision>6</cp:revision>
  <cp:lastPrinted>2018-04-25T08:22:00Z</cp:lastPrinted>
  <dcterms:created xsi:type="dcterms:W3CDTF">2018-04-25T05:37:00Z</dcterms:created>
  <dcterms:modified xsi:type="dcterms:W3CDTF">2018-04-25T08:22:00Z</dcterms:modified>
</cp:coreProperties>
</file>