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6AC66BD0" wp14:editId="5922EDFE">
            <wp:simplePos x="0" y="0"/>
            <wp:positionH relativeFrom="column">
              <wp:posOffset>-179070</wp:posOffset>
            </wp:positionH>
            <wp:positionV relativeFrom="paragraph">
              <wp:posOffset>-28575</wp:posOffset>
            </wp:positionV>
            <wp:extent cx="2934970" cy="117856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60" r="-24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17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CD00A6" w:rsidRPr="000B6916" w:rsidRDefault="00467D0D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6 тысяч жителей Республики Коми получили</w:t>
      </w:r>
      <w:r w:rsidR="00440A9F">
        <w:rPr>
          <w:b/>
          <w:sz w:val="32"/>
          <w:szCs w:val="32"/>
          <w:lang w:eastAsia="en-US"/>
        </w:rPr>
        <w:t xml:space="preserve"> электронные выписки о </w:t>
      </w:r>
      <w:r>
        <w:rPr>
          <w:b/>
          <w:sz w:val="32"/>
          <w:szCs w:val="32"/>
          <w:lang w:eastAsia="en-US"/>
        </w:rPr>
        <w:t>недвижимости</w:t>
      </w:r>
    </w:p>
    <w:p w:rsidR="00DD3A9D" w:rsidRPr="00DD3A9D" w:rsidRDefault="00DD3A9D" w:rsidP="00CD00A6">
      <w:pPr>
        <w:pStyle w:val="ConsPlusNormal"/>
        <w:spacing w:before="120" w:after="160"/>
        <w:ind w:left="66"/>
        <w:jc w:val="center"/>
        <w:rPr>
          <w:b/>
          <w:sz w:val="16"/>
          <w:szCs w:val="16"/>
          <w:lang w:eastAsia="en-US"/>
        </w:rPr>
      </w:pPr>
    </w:p>
    <w:p w:rsidR="004E2870" w:rsidRDefault="00DF6ECE" w:rsidP="00D30FBE">
      <w:pPr>
        <w:pStyle w:val="ConsPlusNormal"/>
        <w:spacing w:before="120" w:after="160"/>
        <w:ind w:left="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 начала года более 6 тысяч жителей Республики Коми </w:t>
      </w:r>
      <w:r w:rsidR="00E95EDC">
        <w:rPr>
          <w:sz w:val="28"/>
          <w:szCs w:val="28"/>
          <w:lang w:eastAsia="en-US"/>
        </w:rPr>
        <w:t>предпочли получить сведения из Единого государственного реестра недвижимости (ЕГРН) в электронном виде.</w:t>
      </w:r>
      <w:r>
        <w:rPr>
          <w:sz w:val="28"/>
          <w:szCs w:val="28"/>
          <w:lang w:eastAsia="en-US"/>
        </w:rPr>
        <w:t xml:space="preserve"> Об этом сообщает пресс-служба Кадастровой палаты по Республике Коми.</w:t>
      </w:r>
    </w:p>
    <w:p w:rsidR="00801A38" w:rsidRDefault="00801A38" w:rsidP="00801A38">
      <w:pPr>
        <w:pStyle w:val="ConsPlusNormal"/>
        <w:spacing w:before="120" w:after="160"/>
        <w:ind w:left="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</w:t>
      </w:r>
      <w:r w:rsidR="000169D3">
        <w:rPr>
          <w:sz w:val="28"/>
          <w:szCs w:val="28"/>
          <w:lang w:eastAsia="en-US"/>
        </w:rPr>
        <w:t xml:space="preserve">аще всего жители Республики </w:t>
      </w:r>
      <w:r>
        <w:rPr>
          <w:sz w:val="28"/>
          <w:szCs w:val="28"/>
          <w:lang w:eastAsia="en-US"/>
        </w:rPr>
        <w:t xml:space="preserve">запрашивают электронную выписку о кадастровой стоимости объектов недвижимости. Она содержит только информацию о кадастровом номере, адресе и кадастровой стоимости объекта недвижимости. </w:t>
      </w:r>
    </w:p>
    <w:p w:rsidR="00801A38" w:rsidRDefault="00801A38" w:rsidP="00801A38">
      <w:pPr>
        <w:pStyle w:val="ConsPlusNormal"/>
        <w:spacing w:before="120" w:after="160"/>
        <w:ind w:left="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Выписка об основных характеристиках и зарегистрированных правах на объект недвижимости уже более информативна. В ней указывается, кто является собственником объекта недвижимости, есть ли обременения, какова площадь квартиры, здания или земельного участка, что представляет собой сооружение, какой вид разрешенного использования земельного участка, кадастровая стоимость. </w:t>
      </w:r>
    </w:p>
    <w:p w:rsidR="00DF6ECE" w:rsidRDefault="00801A38" w:rsidP="00801A38">
      <w:pPr>
        <w:pStyle w:val="ConsPlusNormal"/>
        <w:spacing w:before="120" w:after="160"/>
        <w:ind w:left="6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A164FD">
        <w:rPr>
          <w:sz w:val="28"/>
          <w:szCs w:val="28"/>
          <w:lang w:eastAsia="en-US"/>
        </w:rPr>
        <w:t xml:space="preserve">«Выписка из ЕГРН в виде электронного документа </w:t>
      </w:r>
      <w:r w:rsidR="00D85AAC">
        <w:rPr>
          <w:sz w:val="28"/>
          <w:szCs w:val="28"/>
          <w:lang w:eastAsia="en-US"/>
        </w:rPr>
        <w:t>удостоверяется электронной цифровой подписью и имеет такую же юридическую силу, как и бумажный документ</w:t>
      </w:r>
      <w:r w:rsidR="0045203C">
        <w:rPr>
          <w:sz w:val="28"/>
          <w:szCs w:val="28"/>
          <w:lang w:eastAsia="en-US"/>
        </w:rPr>
        <w:t xml:space="preserve">, - уточняет начальник отдела подготовки сведений Кадастровой палаты по Республике Коми Наталья </w:t>
      </w:r>
      <w:proofErr w:type="spellStart"/>
      <w:r w:rsidR="0045203C">
        <w:rPr>
          <w:sz w:val="28"/>
          <w:szCs w:val="28"/>
          <w:lang w:eastAsia="en-US"/>
        </w:rPr>
        <w:t>Семенюк</w:t>
      </w:r>
      <w:proofErr w:type="spellEnd"/>
      <w:r w:rsidR="0045203C">
        <w:rPr>
          <w:sz w:val="28"/>
          <w:szCs w:val="28"/>
          <w:lang w:eastAsia="en-US"/>
        </w:rPr>
        <w:t>, - только стоит она дешевле и получить её быстрее</w:t>
      </w:r>
      <w:r w:rsidR="00942165">
        <w:rPr>
          <w:sz w:val="28"/>
          <w:szCs w:val="28"/>
          <w:lang w:eastAsia="en-US"/>
        </w:rPr>
        <w:t xml:space="preserve">. Электронный документ </w:t>
      </w:r>
      <w:r w:rsidR="00D85B94">
        <w:rPr>
          <w:sz w:val="28"/>
          <w:szCs w:val="28"/>
          <w:lang w:eastAsia="en-US"/>
        </w:rPr>
        <w:t xml:space="preserve">можно </w:t>
      </w:r>
      <w:r w:rsidR="00942165">
        <w:rPr>
          <w:sz w:val="28"/>
          <w:szCs w:val="28"/>
          <w:lang w:eastAsia="en-US"/>
        </w:rPr>
        <w:t xml:space="preserve">легко перевести в печатный вид. </w:t>
      </w:r>
      <w:r w:rsidR="002C46C8">
        <w:rPr>
          <w:sz w:val="28"/>
          <w:szCs w:val="28"/>
          <w:lang w:eastAsia="en-US"/>
        </w:rPr>
        <w:t>Н</w:t>
      </w:r>
      <w:r w:rsidR="00942165">
        <w:rPr>
          <w:sz w:val="28"/>
          <w:szCs w:val="28"/>
          <w:lang w:eastAsia="en-US"/>
        </w:rPr>
        <w:t xml:space="preserve">а портале </w:t>
      </w:r>
      <w:proofErr w:type="spellStart"/>
      <w:r w:rsidR="00942165">
        <w:rPr>
          <w:sz w:val="28"/>
          <w:szCs w:val="28"/>
          <w:lang w:eastAsia="en-US"/>
        </w:rPr>
        <w:t>Росреестра</w:t>
      </w:r>
      <w:proofErr w:type="spellEnd"/>
      <w:r w:rsidR="00942165">
        <w:rPr>
          <w:sz w:val="28"/>
          <w:szCs w:val="28"/>
          <w:lang w:eastAsia="en-US"/>
        </w:rPr>
        <w:t xml:space="preserve"> </w:t>
      </w:r>
      <w:r w:rsidR="00D85B94">
        <w:rPr>
          <w:sz w:val="28"/>
          <w:szCs w:val="28"/>
          <w:lang w:eastAsia="en-US"/>
        </w:rPr>
        <w:t xml:space="preserve">имеется </w:t>
      </w:r>
      <w:r w:rsidR="00942165">
        <w:rPr>
          <w:sz w:val="28"/>
          <w:szCs w:val="28"/>
          <w:lang w:eastAsia="en-US"/>
        </w:rPr>
        <w:t>сервис «Проверка электронного документа</w:t>
      </w:r>
      <w:r w:rsidR="0045203C">
        <w:rPr>
          <w:sz w:val="28"/>
          <w:szCs w:val="28"/>
          <w:lang w:eastAsia="en-US"/>
        </w:rPr>
        <w:t>»</w:t>
      </w:r>
      <w:r w:rsidR="00942165">
        <w:rPr>
          <w:sz w:val="28"/>
          <w:szCs w:val="28"/>
          <w:lang w:eastAsia="en-US"/>
        </w:rPr>
        <w:t xml:space="preserve">. С его помощью </w:t>
      </w:r>
      <w:r w:rsidR="002C46C8">
        <w:rPr>
          <w:sz w:val="28"/>
          <w:szCs w:val="28"/>
          <w:lang w:eastAsia="en-US"/>
        </w:rPr>
        <w:t xml:space="preserve">и </w:t>
      </w:r>
      <w:r w:rsidR="00942165">
        <w:rPr>
          <w:sz w:val="28"/>
          <w:szCs w:val="28"/>
          <w:lang w:eastAsia="en-US"/>
        </w:rPr>
        <w:t>можно сформировать</w:t>
      </w:r>
      <w:r w:rsidR="003F2810">
        <w:rPr>
          <w:sz w:val="28"/>
          <w:szCs w:val="28"/>
          <w:lang w:eastAsia="en-US"/>
        </w:rPr>
        <w:t xml:space="preserve"> документ</w:t>
      </w:r>
      <w:r w:rsidR="002C46C8">
        <w:rPr>
          <w:sz w:val="28"/>
          <w:szCs w:val="28"/>
          <w:lang w:eastAsia="en-US"/>
        </w:rPr>
        <w:t xml:space="preserve">, а также </w:t>
      </w:r>
      <w:r w:rsidR="00942165">
        <w:rPr>
          <w:sz w:val="28"/>
          <w:szCs w:val="28"/>
          <w:lang w:eastAsia="en-US"/>
        </w:rPr>
        <w:t xml:space="preserve"> проверить </w:t>
      </w:r>
      <w:r w:rsidR="003F2810">
        <w:rPr>
          <w:sz w:val="28"/>
          <w:szCs w:val="28"/>
          <w:lang w:eastAsia="en-US"/>
        </w:rPr>
        <w:t>корректность электронной цифровой подписи</w:t>
      </w:r>
      <w:r w:rsidR="00D85B94">
        <w:rPr>
          <w:sz w:val="28"/>
          <w:szCs w:val="28"/>
          <w:lang w:eastAsia="en-US"/>
        </w:rPr>
        <w:t>, которой он подписан»</w:t>
      </w:r>
      <w:r w:rsidR="0045203C">
        <w:rPr>
          <w:sz w:val="28"/>
          <w:szCs w:val="28"/>
          <w:lang w:eastAsia="en-US"/>
        </w:rPr>
        <w:t>.</w:t>
      </w:r>
    </w:p>
    <w:p w:rsidR="00E95EDC" w:rsidRDefault="00FE4D13" w:rsidP="00D30FBE">
      <w:pPr>
        <w:pStyle w:val="ConsPlusNormal"/>
        <w:spacing w:before="120" w:after="160"/>
        <w:ind w:left="66"/>
        <w:jc w:val="both"/>
        <w:rPr>
          <w:sz w:val="28"/>
          <w:szCs w:val="28"/>
          <w:lang w:eastAsia="en-US"/>
        </w:rPr>
      </w:pPr>
      <w:r w:rsidRPr="00FE4D13">
        <w:rPr>
          <w:sz w:val="28"/>
          <w:szCs w:val="28"/>
          <w:lang w:eastAsia="en-US"/>
        </w:rPr>
        <w:t xml:space="preserve">Запросить сведения из ЕГРН об объекте недвижимости </w:t>
      </w:r>
      <w:r w:rsidRPr="00FE4D13">
        <w:rPr>
          <w:sz w:val="28"/>
          <w:szCs w:val="28"/>
          <w:lang w:eastAsia="en-US"/>
        </w:rPr>
        <w:t xml:space="preserve">в электронном виде </w:t>
      </w:r>
      <w:r w:rsidRPr="00FE4D13">
        <w:rPr>
          <w:sz w:val="28"/>
          <w:szCs w:val="28"/>
          <w:lang w:eastAsia="en-US"/>
        </w:rPr>
        <w:t xml:space="preserve">можно </w:t>
      </w:r>
      <w:r w:rsidRPr="00FE4D13">
        <w:rPr>
          <w:sz w:val="28"/>
          <w:szCs w:val="28"/>
          <w:lang w:eastAsia="en-US"/>
        </w:rPr>
        <w:t xml:space="preserve">на интернет-портале государственных услуг </w:t>
      </w:r>
      <w:proofErr w:type="spellStart"/>
      <w:r w:rsidRPr="00FE4D13">
        <w:rPr>
          <w:sz w:val="28"/>
          <w:szCs w:val="28"/>
          <w:lang w:eastAsia="en-US"/>
        </w:rPr>
        <w:t>Росреестра</w:t>
      </w:r>
      <w:proofErr w:type="spellEnd"/>
      <w:r w:rsidRPr="00FE4D13">
        <w:rPr>
          <w:sz w:val="28"/>
          <w:szCs w:val="28"/>
          <w:lang w:eastAsia="en-US"/>
        </w:rPr>
        <w:t xml:space="preserve">  (</w:t>
      </w:r>
      <w:hyperlink r:id="rId6" w:tgtFrame="_blank" w:history="1">
        <w:r w:rsidRPr="00FE4D13">
          <w:rPr>
            <w:sz w:val="28"/>
            <w:szCs w:val="28"/>
            <w:lang w:eastAsia="en-US"/>
          </w:rPr>
          <w:t>rosreestr.ru</w:t>
        </w:r>
      </w:hyperlink>
      <w:r w:rsidRPr="00FE4D13">
        <w:rPr>
          <w:sz w:val="28"/>
          <w:szCs w:val="28"/>
          <w:lang w:eastAsia="en-US"/>
        </w:rPr>
        <w:t>)</w:t>
      </w:r>
      <w:r w:rsidRPr="00FE4D13">
        <w:rPr>
          <w:sz w:val="28"/>
          <w:szCs w:val="28"/>
          <w:lang w:eastAsia="en-US"/>
        </w:rPr>
        <w:t>.</w:t>
      </w:r>
      <w:r w:rsidRPr="00FE4D13">
        <w:rPr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E95EDC" w:rsidRPr="00D30FBE" w:rsidRDefault="00E95EDC" w:rsidP="00D30FBE">
      <w:pPr>
        <w:pStyle w:val="ConsPlusNormal"/>
        <w:spacing w:before="120" w:after="160"/>
        <w:ind w:left="66"/>
        <w:jc w:val="both"/>
        <w:rPr>
          <w:sz w:val="28"/>
          <w:szCs w:val="28"/>
          <w:lang w:eastAsia="en-US"/>
        </w:rPr>
      </w:pPr>
    </w:p>
    <w:sectPr w:rsidR="00E95EDC" w:rsidRPr="00D3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20"/>
    <w:rsid w:val="000169D3"/>
    <w:rsid w:val="00046EB8"/>
    <w:rsid w:val="000B6916"/>
    <w:rsid w:val="000F0B51"/>
    <w:rsid w:val="001303F1"/>
    <w:rsid w:val="001537AA"/>
    <w:rsid w:val="00197BF7"/>
    <w:rsid w:val="001B0EBD"/>
    <w:rsid w:val="00273BC9"/>
    <w:rsid w:val="002921DC"/>
    <w:rsid w:val="002A7FAF"/>
    <w:rsid w:val="002C46C8"/>
    <w:rsid w:val="002D0F8A"/>
    <w:rsid w:val="00311054"/>
    <w:rsid w:val="003F2810"/>
    <w:rsid w:val="00440A9F"/>
    <w:rsid w:val="0045203C"/>
    <w:rsid w:val="00453004"/>
    <w:rsid w:val="00467D0D"/>
    <w:rsid w:val="004826DC"/>
    <w:rsid w:val="004E2870"/>
    <w:rsid w:val="004E34E5"/>
    <w:rsid w:val="00505AAE"/>
    <w:rsid w:val="00541312"/>
    <w:rsid w:val="005D58F4"/>
    <w:rsid w:val="00604010"/>
    <w:rsid w:val="007F3B82"/>
    <w:rsid w:val="00801A38"/>
    <w:rsid w:val="00867D8E"/>
    <w:rsid w:val="008B0C97"/>
    <w:rsid w:val="008E3E4A"/>
    <w:rsid w:val="00910506"/>
    <w:rsid w:val="00942165"/>
    <w:rsid w:val="00944D02"/>
    <w:rsid w:val="009476B8"/>
    <w:rsid w:val="009D3A20"/>
    <w:rsid w:val="00A164FD"/>
    <w:rsid w:val="00A66985"/>
    <w:rsid w:val="00AD1561"/>
    <w:rsid w:val="00AE25EB"/>
    <w:rsid w:val="00B51A34"/>
    <w:rsid w:val="00B9069D"/>
    <w:rsid w:val="00B9120F"/>
    <w:rsid w:val="00C2383B"/>
    <w:rsid w:val="00C265F3"/>
    <w:rsid w:val="00C72D11"/>
    <w:rsid w:val="00C764C4"/>
    <w:rsid w:val="00CB7A88"/>
    <w:rsid w:val="00CC1AB7"/>
    <w:rsid w:val="00CD00A6"/>
    <w:rsid w:val="00CD0270"/>
    <w:rsid w:val="00CD448C"/>
    <w:rsid w:val="00CD7E12"/>
    <w:rsid w:val="00D11448"/>
    <w:rsid w:val="00D30FBE"/>
    <w:rsid w:val="00D822FE"/>
    <w:rsid w:val="00D85AAC"/>
    <w:rsid w:val="00D85B94"/>
    <w:rsid w:val="00DD3A9D"/>
    <w:rsid w:val="00DE443D"/>
    <w:rsid w:val="00DF6185"/>
    <w:rsid w:val="00DF69B2"/>
    <w:rsid w:val="00DF6ECE"/>
    <w:rsid w:val="00E058D5"/>
    <w:rsid w:val="00E13048"/>
    <w:rsid w:val="00E37D8E"/>
    <w:rsid w:val="00E775D7"/>
    <w:rsid w:val="00E95EDC"/>
    <w:rsid w:val="00F84283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rosreestr.ru&amp;post=-158828600_48&amp;cc_key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Диль Лариса Владимировна</cp:lastModifiedBy>
  <cp:revision>50</cp:revision>
  <cp:lastPrinted>2018-07-23T07:10:00Z</cp:lastPrinted>
  <dcterms:created xsi:type="dcterms:W3CDTF">2018-07-19T07:40:00Z</dcterms:created>
  <dcterms:modified xsi:type="dcterms:W3CDTF">2018-07-23T10:48:00Z</dcterms:modified>
</cp:coreProperties>
</file>