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F2396D">
        <w:rPr>
          <w:b w:val="0"/>
          <w:szCs w:val="28"/>
        </w:rPr>
        <w:t>24</w:t>
      </w:r>
      <w:r w:rsidR="006930CA">
        <w:rPr>
          <w:b w:val="0"/>
          <w:szCs w:val="28"/>
        </w:rPr>
        <w:t xml:space="preserve"> </w:t>
      </w:r>
      <w:r w:rsidR="00F2396D">
        <w:rPr>
          <w:b w:val="0"/>
          <w:szCs w:val="28"/>
        </w:rPr>
        <w:t>марта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F2396D">
        <w:rPr>
          <w:b w:val="0"/>
        </w:rPr>
        <w:t>5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F2396D" w:rsidRDefault="00A10FED" w:rsidP="00F2396D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>Комиссии по организации и проведению публичны</w:t>
      </w:r>
      <w:r w:rsidR="00F2396D">
        <w:rPr>
          <w:sz w:val="23"/>
          <w:szCs w:val="23"/>
        </w:rPr>
        <w:t>х слушаний назначить и провести</w:t>
      </w:r>
    </w:p>
    <w:p w:rsidR="00F2396D" w:rsidRDefault="00476934" w:rsidP="00F2396D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публичные слушания по проекту </w:t>
      </w:r>
      <w:r w:rsidR="00F2396D">
        <w:rPr>
          <w:sz w:val="23"/>
          <w:szCs w:val="23"/>
        </w:rPr>
        <w:t>«Об утверждении отчета об исполнении бюджета МО ГП</w:t>
      </w:r>
    </w:p>
    <w:p w:rsidR="00724828" w:rsidRPr="00724828" w:rsidRDefault="00F2396D" w:rsidP="00F2396D">
      <w:pPr>
        <w:jc w:val="both"/>
        <w:rPr>
          <w:sz w:val="23"/>
          <w:szCs w:val="23"/>
        </w:rPr>
      </w:pPr>
      <w:r>
        <w:rPr>
          <w:sz w:val="23"/>
          <w:szCs w:val="23"/>
        </w:rPr>
        <w:t>«Нижний Одес» за 2016 год».</w:t>
      </w:r>
    </w:p>
    <w:p w:rsidR="006930CA" w:rsidRPr="00724828" w:rsidRDefault="00476934" w:rsidP="00F2396D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</w:t>
      </w:r>
      <w:r w:rsidR="00F2396D">
        <w:rPr>
          <w:sz w:val="23"/>
          <w:szCs w:val="23"/>
        </w:rPr>
        <w:t xml:space="preserve">проведению публичных слушаний в </w:t>
      </w:r>
      <w:r w:rsidR="006930CA" w:rsidRPr="00724828">
        <w:rPr>
          <w:sz w:val="23"/>
          <w:szCs w:val="23"/>
        </w:rPr>
        <w:t>следующем составе:</w:t>
      </w:r>
    </w:p>
    <w:p w:rsidR="00E8395E" w:rsidRPr="00724828" w:rsidRDefault="001A6A43" w:rsidP="00F2396D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F2396D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F2396D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F2396D">
        <w:rPr>
          <w:sz w:val="23"/>
          <w:szCs w:val="23"/>
        </w:rPr>
        <w:t>Шиляева А.И.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 xml:space="preserve">председатель постоянной комиссии по </w:t>
      </w:r>
      <w:r w:rsidR="00F2396D">
        <w:rPr>
          <w:sz w:val="23"/>
          <w:szCs w:val="23"/>
        </w:rPr>
        <w:t>экономическим вопросам</w:t>
      </w:r>
      <w:r w:rsidR="002329CF" w:rsidRPr="00724828">
        <w:rPr>
          <w:sz w:val="23"/>
          <w:szCs w:val="23"/>
        </w:rPr>
        <w:t>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r w:rsidR="00F2396D">
        <w:rPr>
          <w:sz w:val="23"/>
          <w:szCs w:val="23"/>
        </w:rPr>
        <w:t>Андреева А.В.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F2396D">
        <w:rPr>
          <w:sz w:val="23"/>
          <w:szCs w:val="23"/>
        </w:rPr>
        <w:t>главный бухгалтер</w:t>
      </w:r>
      <w:r w:rsidR="002329CF" w:rsidRPr="00724828">
        <w:rPr>
          <w:sz w:val="23"/>
          <w:szCs w:val="23"/>
        </w:rPr>
        <w:t xml:space="preserve">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2329CF" w:rsidRPr="00724828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F2396D">
        <w:rPr>
          <w:sz w:val="23"/>
          <w:szCs w:val="23"/>
        </w:rPr>
        <w:t>Исхакова</w:t>
      </w:r>
      <w:proofErr w:type="spellEnd"/>
      <w:r w:rsidR="00F2396D">
        <w:rPr>
          <w:sz w:val="23"/>
          <w:szCs w:val="23"/>
        </w:rPr>
        <w:t xml:space="preserve"> О.Д.</w:t>
      </w:r>
      <w:r w:rsidRPr="00724828">
        <w:rPr>
          <w:sz w:val="23"/>
          <w:szCs w:val="23"/>
        </w:rPr>
        <w:t xml:space="preserve"> – </w:t>
      </w:r>
      <w:r w:rsidR="00F2396D">
        <w:rPr>
          <w:sz w:val="23"/>
          <w:szCs w:val="23"/>
        </w:rPr>
        <w:t>главный специалист по экономическим вопросам</w:t>
      </w:r>
      <w:r w:rsidRPr="00724828">
        <w:rPr>
          <w:sz w:val="23"/>
          <w:szCs w:val="23"/>
        </w:rPr>
        <w:t xml:space="preserve"> администрации ГП «Нижний Одес»;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A6A43" w:rsidRPr="00724828">
        <w:rPr>
          <w:sz w:val="23"/>
          <w:szCs w:val="23"/>
        </w:rPr>
        <w:t>Кушнырева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F2396D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F2396D" w:rsidRDefault="00F2396D" w:rsidP="00724828">
      <w:pPr>
        <w:jc w:val="both"/>
        <w:rPr>
          <w:b/>
          <w:sz w:val="28"/>
          <w:szCs w:val="28"/>
        </w:rPr>
      </w:pPr>
    </w:p>
    <w:p w:rsidR="00F2396D" w:rsidRDefault="00F2396D" w:rsidP="00724828">
      <w:pPr>
        <w:jc w:val="both"/>
        <w:rPr>
          <w:b/>
          <w:sz w:val="28"/>
          <w:szCs w:val="28"/>
        </w:rPr>
      </w:pPr>
    </w:p>
    <w:p w:rsidR="00F2396D" w:rsidRDefault="00F2396D" w:rsidP="00724828">
      <w:pPr>
        <w:jc w:val="both"/>
        <w:rPr>
          <w:b/>
          <w:sz w:val="28"/>
          <w:szCs w:val="28"/>
        </w:rPr>
      </w:pPr>
    </w:p>
    <w:p w:rsidR="00AB44C4" w:rsidRDefault="007A132B" w:rsidP="00F2396D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F2396D">
        <w:rPr>
          <w:b/>
          <w:sz w:val="28"/>
          <w:szCs w:val="28"/>
        </w:rPr>
        <w:t>ушаний информирует о том, что 24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F2396D">
        <w:rPr>
          <w:b/>
          <w:sz w:val="28"/>
          <w:szCs w:val="28"/>
        </w:rPr>
        <w:t>4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DE0112" w:rsidRPr="00DE0112">
        <w:rPr>
          <w:b/>
          <w:sz w:val="28"/>
          <w:szCs w:val="28"/>
        </w:rPr>
        <w:t xml:space="preserve"> в 16</w:t>
      </w:r>
      <w:r w:rsidRPr="00DE0112">
        <w:rPr>
          <w:b/>
          <w:sz w:val="28"/>
          <w:szCs w:val="28"/>
        </w:rPr>
        <w:t xml:space="preserve">-00 часов состоятся публичные слушания по проекту </w:t>
      </w:r>
      <w:r w:rsidR="00F2396D">
        <w:rPr>
          <w:b/>
          <w:sz w:val="28"/>
          <w:szCs w:val="28"/>
        </w:rPr>
        <w:t>«Об утверждении отчета об исполнении бюджета МО ГП «Нижний Одес» за 2016 год».</w:t>
      </w:r>
    </w:p>
    <w:p w:rsidR="00F2396D" w:rsidRPr="00DE0112" w:rsidRDefault="00F2396D" w:rsidP="00F2396D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F2396D">
        <w:rPr>
          <w:sz w:val="28"/>
          <w:szCs w:val="28"/>
        </w:rPr>
        <w:t>ждение проекта</w:t>
      </w:r>
      <w:r w:rsidR="00724828">
        <w:rPr>
          <w:sz w:val="28"/>
          <w:szCs w:val="28"/>
        </w:rPr>
        <w:t>:</w:t>
      </w:r>
    </w:p>
    <w:p w:rsidR="00F2396D" w:rsidRDefault="00F2396D" w:rsidP="00BD62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«Об утверждении отчета об исполнении бюджета МО ГП «Нижний Одес» за 2016 год»</w:t>
      </w:r>
    </w:p>
    <w:p w:rsidR="00F2396D" w:rsidRDefault="00F2396D" w:rsidP="00BD62FE">
      <w:pPr>
        <w:jc w:val="both"/>
        <w:rPr>
          <w:sz w:val="28"/>
          <w:szCs w:val="28"/>
        </w:rPr>
      </w:pPr>
    </w:p>
    <w:p w:rsidR="007A132B" w:rsidRPr="00AB44C4" w:rsidRDefault="00BD62FE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Предложения и замечания граждан по проекту </w:t>
      </w:r>
      <w:r w:rsidR="002329CF" w:rsidRPr="002329CF">
        <w:rPr>
          <w:sz w:val="28"/>
          <w:szCs w:val="28"/>
        </w:rPr>
        <w:t>планировки и межевани</w:t>
      </w:r>
      <w:r w:rsidR="00724828">
        <w:rPr>
          <w:sz w:val="28"/>
          <w:szCs w:val="28"/>
        </w:rPr>
        <w:t>я</w:t>
      </w:r>
      <w:r w:rsidR="00F2396D">
        <w:rPr>
          <w:sz w:val="28"/>
          <w:szCs w:val="28"/>
        </w:rPr>
        <w:t xml:space="preserve"> территории в отношении </w:t>
      </w:r>
      <w:r w:rsidR="00F2396D">
        <w:rPr>
          <w:b/>
          <w:sz w:val="28"/>
          <w:szCs w:val="28"/>
        </w:rPr>
        <w:t>проекта</w:t>
      </w:r>
      <w:r w:rsidR="00F2396D" w:rsidRPr="00DE0112">
        <w:rPr>
          <w:b/>
          <w:sz w:val="28"/>
          <w:szCs w:val="28"/>
        </w:rPr>
        <w:t xml:space="preserve"> </w:t>
      </w:r>
      <w:r w:rsidR="00F2396D">
        <w:rPr>
          <w:b/>
          <w:sz w:val="28"/>
          <w:szCs w:val="28"/>
        </w:rPr>
        <w:t>«Об утверждении отчета об исполнении бюджета МО ГП «Нижний Одес» за 2016 год».</w:t>
      </w:r>
    </w:p>
    <w:p w:rsidR="00F2396D" w:rsidRDefault="002329CF" w:rsidP="00F2396D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 </w:t>
      </w:r>
    </w:p>
    <w:p w:rsidR="007A132B" w:rsidRPr="00AB44C4" w:rsidRDefault="00F2396D" w:rsidP="00AB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принимаются до 21</w:t>
      </w:r>
      <w:r w:rsidR="007A132B" w:rsidRPr="00AB44C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46F52"/>
    <w:rsid w:val="0015248E"/>
    <w:rsid w:val="001A6A43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509AE"/>
    <w:rsid w:val="005B2812"/>
    <w:rsid w:val="005C5687"/>
    <w:rsid w:val="005D2BD0"/>
    <w:rsid w:val="006419E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778B"/>
    <w:rsid w:val="00895878"/>
    <w:rsid w:val="008B795D"/>
    <w:rsid w:val="008D6EC0"/>
    <w:rsid w:val="0090596E"/>
    <w:rsid w:val="00943216"/>
    <w:rsid w:val="00962B38"/>
    <w:rsid w:val="00962ED2"/>
    <w:rsid w:val="00970006"/>
    <w:rsid w:val="009E16AE"/>
    <w:rsid w:val="009F1725"/>
    <w:rsid w:val="00A10FED"/>
    <w:rsid w:val="00A20F7E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639D2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94926"/>
    <w:rsid w:val="00EF709C"/>
    <w:rsid w:val="00F117BB"/>
    <w:rsid w:val="00F176E7"/>
    <w:rsid w:val="00F2396D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4</cp:revision>
  <cp:lastPrinted>2017-03-24T11:54:00Z</cp:lastPrinted>
  <dcterms:created xsi:type="dcterms:W3CDTF">2017-03-24T11:15:00Z</dcterms:created>
  <dcterms:modified xsi:type="dcterms:W3CDTF">2017-03-24T11:54:00Z</dcterms:modified>
</cp:coreProperties>
</file>