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C" w:rsidRPr="00B53F02" w:rsidRDefault="00733A0C" w:rsidP="00733A0C">
      <w:pPr>
        <w:ind w:left="3540" w:right="-5"/>
        <w:jc w:val="right"/>
        <w:rPr>
          <w:color w:val="FF0000"/>
          <w:sz w:val="32"/>
          <w:szCs w:val="32"/>
          <w:u w:val="single"/>
        </w:rPr>
      </w:pPr>
      <w:r w:rsidRPr="00B53F02">
        <w:rPr>
          <w:color w:val="FF0000"/>
          <w:sz w:val="32"/>
          <w:szCs w:val="32"/>
        </w:rPr>
        <w:t xml:space="preserve">                           </w:t>
      </w:r>
      <w:r w:rsidRPr="00B53F02">
        <w:rPr>
          <w:b/>
          <w:color w:val="FF0000"/>
          <w:sz w:val="32"/>
          <w:szCs w:val="32"/>
        </w:rPr>
        <w:t xml:space="preserve">          </w:t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3F02">
        <w:rPr>
          <w:color w:val="FF0000"/>
          <w:sz w:val="32"/>
          <w:szCs w:val="32"/>
          <w:u w:val="single"/>
        </w:rPr>
        <w:br w:type="textWrapping" w:clear="all"/>
        <w:t xml:space="preserve">      </w:t>
      </w:r>
    </w:p>
    <w:p w:rsidR="00733A0C" w:rsidRPr="00733A0C" w:rsidRDefault="00733A0C" w:rsidP="00733A0C">
      <w:pPr>
        <w:pStyle w:val="2"/>
        <w:ind w:left="-567" w:right="-5"/>
        <w:jc w:val="both"/>
        <w:rPr>
          <w:rFonts w:ascii="Times New Roman" w:hAnsi="Times New Roman" w:cs="Times New Roman"/>
          <w:i w:val="0"/>
          <w:sz w:val="18"/>
        </w:rPr>
      </w:pPr>
      <w:r w:rsidRPr="00733A0C">
        <w:rPr>
          <w:rFonts w:ascii="Times New Roman" w:hAnsi="Times New Roman" w:cs="Times New Roman"/>
          <w:i w:val="0"/>
        </w:rPr>
        <w:t xml:space="preserve">              </w:t>
      </w:r>
      <w:r>
        <w:rPr>
          <w:rFonts w:ascii="Times New Roman" w:hAnsi="Times New Roman" w:cs="Times New Roman"/>
          <w:i w:val="0"/>
        </w:rPr>
        <w:t xml:space="preserve">      </w:t>
      </w:r>
      <w:r w:rsidRPr="00733A0C">
        <w:rPr>
          <w:rFonts w:ascii="Times New Roman" w:hAnsi="Times New Roman" w:cs="Times New Roman"/>
          <w:i w:val="0"/>
          <w:sz w:val="18"/>
        </w:rPr>
        <w:t xml:space="preserve">  АДМИНИСТРАЦИЯ                                                             «НИЖНИЙ ОДЕС»  КАР  ОВМ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>ДЧ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 xml:space="preserve">МИНСА      </w:t>
      </w:r>
    </w:p>
    <w:p w:rsidR="00733A0C" w:rsidRPr="00733A0C" w:rsidRDefault="00733A0C" w:rsidP="00733A0C">
      <w:pPr>
        <w:ind w:left="-284" w:right="-5"/>
        <w:rPr>
          <w:b/>
          <w:bCs/>
          <w:sz w:val="18"/>
        </w:rPr>
      </w:pPr>
      <w:r w:rsidRPr="00733A0C">
        <w:rPr>
          <w:b/>
          <w:bCs/>
          <w:sz w:val="18"/>
        </w:rPr>
        <w:t xml:space="preserve"> ГОРОДСКОГО  ПОСЕЛЕНИЯ  «НИЖНИЙ ОДЕС»                                                      АДМИНИСТРАЦИЯ           </w:t>
      </w:r>
    </w:p>
    <w:p w:rsidR="00733A0C" w:rsidRPr="00733A0C" w:rsidRDefault="00733A0C" w:rsidP="00733A0C">
      <w:pPr>
        <w:pStyle w:val="3"/>
        <w:ind w:left="1416" w:right="-5" w:firstLine="708"/>
        <w:rPr>
          <w:rFonts w:ascii="Times New Roman" w:hAnsi="Times New Roman" w:cs="Times New Roman"/>
          <w:sz w:val="32"/>
        </w:rPr>
      </w:pPr>
      <w:r w:rsidRPr="00733A0C">
        <w:rPr>
          <w:rFonts w:ascii="Times New Roman" w:hAnsi="Times New Roman" w:cs="Times New Roman"/>
          <w:sz w:val="32"/>
        </w:rPr>
        <w:t xml:space="preserve">              ПОСТАНОВЛЕНИЕ</w:t>
      </w:r>
    </w:p>
    <w:p w:rsidR="00733A0C" w:rsidRPr="00733A0C" w:rsidRDefault="00733A0C" w:rsidP="00733A0C">
      <w:pPr>
        <w:ind w:right="-5"/>
        <w:jc w:val="center"/>
        <w:rPr>
          <w:b/>
          <w:sz w:val="32"/>
        </w:rPr>
      </w:pPr>
      <w:r w:rsidRPr="00733A0C">
        <w:rPr>
          <w:b/>
          <w:sz w:val="32"/>
        </w:rPr>
        <w:t>ШУÖМ</w:t>
      </w:r>
    </w:p>
    <w:p w:rsidR="00733A0C" w:rsidRPr="00733A0C" w:rsidRDefault="00733A0C" w:rsidP="00733A0C">
      <w:pPr>
        <w:ind w:right="-5"/>
        <w:rPr>
          <w:sz w:val="32"/>
        </w:rPr>
      </w:pPr>
    </w:p>
    <w:p w:rsidR="00733A0C" w:rsidRPr="003F0D88" w:rsidRDefault="003F72DB" w:rsidP="00733A0C">
      <w:pPr>
        <w:ind w:right="-5"/>
        <w:rPr>
          <w:b/>
          <w:sz w:val="28"/>
          <w:szCs w:val="28"/>
        </w:rPr>
      </w:pPr>
      <w:r>
        <w:rPr>
          <w:sz w:val="28"/>
          <w:szCs w:val="28"/>
        </w:rPr>
        <w:t>от «18</w:t>
      </w:r>
      <w:r w:rsidR="00D019D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="003822F8">
        <w:rPr>
          <w:sz w:val="28"/>
          <w:szCs w:val="28"/>
        </w:rPr>
        <w:t>2020</w:t>
      </w:r>
      <w:r w:rsidR="003F0D88">
        <w:rPr>
          <w:sz w:val="28"/>
          <w:szCs w:val="28"/>
        </w:rPr>
        <w:t xml:space="preserve"> года</w:t>
      </w:r>
      <w:r w:rsidR="00733A0C" w:rsidRPr="00733A0C">
        <w:rPr>
          <w:sz w:val="28"/>
          <w:szCs w:val="28"/>
        </w:rPr>
        <w:t xml:space="preserve">                               </w:t>
      </w:r>
      <w:r w:rsidR="003F0D88">
        <w:rPr>
          <w:sz w:val="28"/>
          <w:szCs w:val="28"/>
        </w:rPr>
        <w:t xml:space="preserve">                           </w:t>
      </w:r>
      <w:r w:rsidR="00733A0C" w:rsidRPr="00733A0C">
        <w:rPr>
          <w:sz w:val="28"/>
          <w:szCs w:val="28"/>
        </w:rPr>
        <w:t xml:space="preserve"> </w:t>
      </w:r>
      <w:r w:rsidR="00337E50">
        <w:rPr>
          <w:sz w:val="28"/>
          <w:szCs w:val="28"/>
        </w:rPr>
        <w:t xml:space="preserve">  </w:t>
      </w:r>
      <w:r w:rsidR="00733A0C" w:rsidRPr="00733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D019DC">
        <w:rPr>
          <w:sz w:val="28"/>
          <w:szCs w:val="28"/>
        </w:rPr>
        <w:t xml:space="preserve">      </w:t>
      </w:r>
      <w:r w:rsidR="003822F8">
        <w:rPr>
          <w:sz w:val="28"/>
          <w:szCs w:val="28"/>
        </w:rPr>
        <w:t xml:space="preserve"> </w:t>
      </w:r>
      <w:r w:rsidR="00733A0C" w:rsidRPr="00733A0C">
        <w:rPr>
          <w:sz w:val="28"/>
          <w:szCs w:val="28"/>
        </w:rPr>
        <w:t xml:space="preserve"> </w:t>
      </w:r>
      <w:r w:rsidR="003F0D88">
        <w:rPr>
          <w:sz w:val="28"/>
          <w:szCs w:val="28"/>
        </w:rPr>
        <w:t xml:space="preserve">№ </w:t>
      </w:r>
      <w:r>
        <w:rPr>
          <w:sz w:val="28"/>
          <w:szCs w:val="28"/>
        </w:rPr>
        <w:t>192</w:t>
      </w:r>
    </w:p>
    <w:p w:rsidR="00477422" w:rsidRPr="00733A0C" w:rsidRDefault="00477422" w:rsidP="00477422">
      <w:pPr>
        <w:jc w:val="both"/>
      </w:pPr>
    </w:p>
    <w:p w:rsidR="00733A0C" w:rsidRPr="00F54C6B" w:rsidRDefault="00FE76F3" w:rsidP="00733A0C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  <w:r w:rsidR="00733A0C">
        <w:rPr>
          <w:bCs/>
          <w:sz w:val="28"/>
          <w:szCs w:val="28"/>
        </w:rPr>
        <w:t xml:space="preserve"> г</w:t>
      </w:r>
      <w:r w:rsidR="00024157">
        <w:rPr>
          <w:bCs/>
          <w:sz w:val="28"/>
          <w:szCs w:val="28"/>
        </w:rPr>
        <w:t>ородского поселения «Н</w:t>
      </w:r>
      <w:r w:rsidR="00733A0C">
        <w:rPr>
          <w:bCs/>
          <w:sz w:val="28"/>
          <w:szCs w:val="28"/>
        </w:rPr>
        <w:t>ижний Одес»</w:t>
      </w:r>
      <w:r>
        <w:rPr>
          <w:bCs/>
          <w:sz w:val="28"/>
          <w:szCs w:val="28"/>
        </w:rPr>
        <w:t xml:space="preserve"> от </w:t>
      </w:r>
      <w:r w:rsidR="00D019DC">
        <w:rPr>
          <w:bCs/>
          <w:sz w:val="28"/>
          <w:szCs w:val="28"/>
        </w:rPr>
        <w:t xml:space="preserve">31 марта 2014 г. № 51 </w:t>
      </w:r>
      <w:r w:rsidR="00733A0C" w:rsidRPr="00F54C6B">
        <w:rPr>
          <w:bCs/>
          <w:sz w:val="28"/>
          <w:szCs w:val="28"/>
        </w:rPr>
        <w:t xml:space="preserve">«О </w:t>
      </w:r>
      <w:r w:rsidR="00D019DC">
        <w:rPr>
          <w:bCs/>
          <w:sz w:val="28"/>
          <w:szCs w:val="28"/>
        </w:rPr>
        <w:t>контрактной службе администрации городского поселения «Нижний Одес»</w:t>
      </w:r>
      <w:r w:rsidR="00733A0C">
        <w:rPr>
          <w:bCs/>
          <w:sz w:val="28"/>
          <w:szCs w:val="28"/>
          <w:lang w:eastAsia="ar-SA"/>
        </w:rPr>
        <w:t>»</w:t>
      </w:r>
    </w:p>
    <w:p w:rsidR="00477422" w:rsidRPr="00D019DC" w:rsidRDefault="00477422" w:rsidP="00733A0C">
      <w:pPr>
        <w:jc w:val="center"/>
        <w:rPr>
          <w:sz w:val="28"/>
          <w:szCs w:val="28"/>
        </w:rPr>
      </w:pPr>
      <w:r w:rsidRPr="00D019DC">
        <w:rPr>
          <w:sz w:val="28"/>
          <w:szCs w:val="28"/>
        </w:rPr>
        <w:t xml:space="preserve">                                </w:t>
      </w:r>
    </w:p>
    <w:p w:rsidR="00477422" w:rsidRPr="00D019DC" w:rsidRDefault="00D019DC" w:rsidP="00477422">
      <w:pPr>
        <w:ind w:firstLine="567"/>
        <w:jc w:val="both"/>
        <w:rPr>
          <w:b/>
          <w:bCs/>
          <w:spacing w:val="20"/>
          <w:sz w:val="28"/>
          <w:szCs w:val="28"/>
        </w:rPr>
      </w:pPr>
      <w:r w:rsidRPr="00D019DC">
        <w:rPr>
          <w:sz w:val="28"/>
          <w:szCs w:val="28"/>
        </w:rPr>
        <w:t xml:space="preserve">В целях реализации Федерального </w:t>
      </w:r>
      <w:hyperlink r:id="rId8" w:history="1">
        <w:r w:rsidRPr="00D019DC">
          <w:rPr>
            <w:color w:val="000000"/>
            <w:sz w:val="28"/>
            <w:szCs w:val="28"/>
          </w:rPr>
          <w:t>закона</w:t>
        </w:r>
      </w:hyperlink>
      <w:r w:rsidRPr="00D019DC">
        <w:rPr>
          <w:sz w:val="28"/>
          <w:szCs w:val="28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нужд», во исполнение </w:t>
      </w:r>
      <w:hyperlink r:id="rId9" w:history="1">
        <w:r w:rsidRPr="00D019DC">
          <w:rPr>
            <w:color w:val="000000"/>
            <w:sz w:val="28"/>
            <w:szCs w:val="28"/>
          </w:rPr>
          <w:t>решения</w:t>
        </w:r>
      </w:hyperlink>
      <w:r w:rsidRPr="00D019DC">
        <w:rPr>
          <w:sz w:val="28"/>
          <w:szCs w:val="28"/>
        </w:rPr>
        <w:t xml:space="preserve"> Совета муниципального образования городского поселения «Нижний Одес» от 28 марта 2014 года N </w:t>
      </w:r>
      <w:r w:rsidRPr="00D019DC">
        <w:rPr>
          <w:sz w:val="28"/>
          <w:szCs w:val="28"/>
          <w:lang w:val="en-US"/>
        </w:rPr>
        <w:t>XVIII</w:t>
      </w:r>
      <w:r w:rsidRPr="00D019DC">
        <w:rPr>
          <w:sz w:val="28"/>
          <w:szCs w:val="28"/>
        </w:rPr>
        <w:t>-74 «Об уполномоченным органе на осуществление функций по определению поставщиков (подрядчиков, исполнителей) для заказчиков, финансируемых за счет средств бюджета муниципального образования городского поселения «Нижний Одес»</w:t>
      </w:r>
      <w:r>
        <w:rPr>
          <w:sz w:val="28"/>
          <w:szCs w:val="28"/>
        </w:rPr>
        <w:t>», рассмотрев протест прокуратуры города Сосногорска от 08.09.2020 г. № 07-03-20 на постановление администрации городского поселения «Нижний Одес» от 31.03.2014 г. № 51 «О контрактной службе администрации городского поселения «Нижний Одес»</w:t>
      </w:r>
      <w:r w:rsidR="001A6718" w:rsidRPr="00D019DC">
        <w:rPr>
          <w:color w:val="000000"/>
          <w:sz w:val="28"/>
          <w:szCs w:val="28"/>
        </w:rPr>
        <w:t>,</w:t>
      </w:r>
      <w:r w:rsidRPr="00D019DC">
        <w:rPr>
          <w:color w:val="000000"/>
          <w:sz w:val="28"/>
          <w:szCs w:val="28"/>
        </w:rPr>
        <w:t xml:space="preserve"> </w:t>
      </w:r>
      <w:r w:rsidR="001A6718" w:rsidRPr="00D019DC">
        <w:rPr>
          <w:color w:val="000000"/>
          <w:sz w:val="28"/>
          <w:szCs w:val="28"/>
        </w:rPr>
        <w:t xml:space="preserve"> </w:t>
      </w:r>
      <w:r w:rsidR="00EF2B01" w:rsidRPr="00D019DC">
        <w:rPr>
          <w:color w:val="000000"/>
          <w:sz w:val="28"/>
          <w:szCs w:val="28"/>
        </w:rPr>
        <w:t xml:space="preserve">администрация городского поселения «Нижний Одес»  </w:t>
      </w:r>
      <w:r w:rsidR="00477422" w:rsidRPr="00D019DC">
        <w:rPr>
          <w:color w:val="000000"/>
          <w:sz w:val="28"/>
          <w:szCs w:val="28"/>
        </w:rPr>
        <w:t xml:space="preserve"> </w:t>
      </w:r>
    </w:p>
    <w:p w:rsidR="00477422" w:rsidRPr="001F4905" w:rsidRDefault="00477422" w:rsidP="00477422">
      <w:pPr>
        <w:jc w:val="center"/>
        <w:rPr>
          <w:b/>
          <w:bCs/>
          <w:spacing w:val="20"/>
          <w:sz w:val="16"/>
          <w:szCs w:val="16"/>
        </w:rPr>
      </w:pPr>
    </w:p>
    <w:p w:rsidR="00477422" w:rsidRDefault="00477422" w:rsidP="00477422">
      <w:pPr>
        <w:jc w:val="center"/>
        <w:rPr>
          <w:bCs/>
          <w:spacing w:val="20"/>
          <w:sz w:val="28"/>
          <w:szCs w:val="28"/>
        </w:rPr>
      </w:pPr>
      <w:r w:rsidRPr="00C100D8">
        <w:rPr>
          <w:bCs/>
          <w:spacing w:val="20"/>
          <w:sz w:val="28"/>
          <w:szCs w:val="28"/>
        </w:rPr>
        <w:t>ПОСТАНОВЛЯЕТ:</w:t>
      </w:r>
    </w:p>
    <w:p w:rsidR="00CB0579" w:rsidRDefault="00CB0579"/>
    <w:p w:rsidR="00D019DC" w:rsidRDefault="00360854" w:rsidP="00D019DC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w:anchor="Par61" w:history="1">
        <w:r w:rsidR="00733A0C" w:rsidRPr="006C5E51">
          <w:rPr>
            <w:sz w:val="28"/>
            <w:szCs w:val="28"/>
          </w:rPr>
          <w:t>Положение</w:t>
        </w:r>
      </w:hyperlink>
      <w:r w:rsidR="00733A0C" w:rsidRPr="006C5E51">
        <w:rPr>
          <w:sz w:val="28"/>
          <w:szCs w:val="28"/>
        </w:rPr>
        <w:t xml:space="preserve"> о </w:t>
      </w:r>
      <w:r w:rsidR="00D019DC">
        <w:rPr>
          <w:sz w:val="28"/>
          <w:szCs w:val="28"/>
        </w:rPr>
        <w:t>контрактной службе администрации городского поселения «Нижний Одес»</w:t>
      </w:r>
      <w:r w:rsidR="00EF028F">
        <w:rPr>
          <w:sz w:val="28"/>
          <w:szCs w:val="28"/>
        </w:rPr>
        <w:t xml:space="preserve">, утвержденное постановлением </w:t>
      </w:r>
      <w:r w:rsidR="00733A0C">
        <w:rPr>
          <w:bCs/>
          <w:sz w:val="28"/>
          <w:szCs w:val="28"/>
        </w:rPr>
        <w:t xml:space="preserve">администрации  городского поселения </w:t>
      </w:r>
      <w:r w:rsidR="00EF2B01">
        <w:rPr>
          <w:bCs/>
          <w:sz w:val="28"/>
          <w:szCs w:val="28"/>
        </w:rPr>
        <w:t>«Н</w:t>
      </w:r>
      <w:r w:rsidR="00733A0C">
        <w:rPr>
          <w:bCs/>
          <w:sz w:val="28"/>
          <w:szCs w:val="28"/>
        </w:rPr>
        <w:t xml:space="preserve">ижний Одес» от </w:t>
      </w:r>
      <w:r w:rsidR="00D019DC">
        <w:rPr>
          <w:bCs/>
          <w:sz w:val="28"/>
          <w:szCs w:val="28"/>
        </w:rPr>
        <w:t>31.03.2014 г. № 51</w:t>
      </w:r>
      <w:r w:rsidR="00733A0C">
        <w:rPr>
          <w:bCs/>
          <w:sz w:val="28"/>
          <w:szCs w:val="28"/>
        </w:rPr>
        <w:t xml:space="preserve"> </w:t>
      </w:r>
      <w:r w:rsidR="00EF028F">
        <w:rPr>
          <w:sz w:val="28"/>
          <w:szCs w:val="28"/>
        </w:rPr>
        <w:t>следующие изменения:</w:t>
      </w:r>
      <w:r w:rsidR="003822F8">
        <w:rPr>
          <w:sz w:val="28"/>
          <w:szCs w:val="28"/>
        </w:rPr>
        <w:t xml:space="preserve"> </w:t>
      </w:r>
    </w:p>
    <w:p w:rsidR="00A2004D" w:rsidRPr="00A2004D" w:rsidRDefault="00A2004D" w:rsidP="00A2004D">
      <w:pPr>
        <w:widowControl w:val="0"/>
        <w:tabs>
          <w:tab w:val="left" w:pos="851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A2004D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A2004D">
        <w:rPr>
          <w:sz w:val="28"/>
          <w:szCs w:val="28"/>
        </w:rPr>
        <w:t xml:space="preserve">Абзац второй пункта 11 Раздела </w:t>
      </w:r>
      <w:r w:rsidRPr="00A2004D">
        <w:rPr>
          <w:sz w:val="28"/>
          <w:szCs w:val="28"/>
          <w:lang w:val="en-US"/>
        </w:rPr>
        <w:t>II</w:t>
      </w:r>
      <w:r w:rsidRPr="00A2004D">
        <w:rPr>
          <w:sz w:val="28"/>
          <w:szCs w:val="28"/>
        </w:rPr>
        <w:t xml:space="preserve"> изложить в новой редакции:</w:t>
      </w:r>
    </w:p>
    <w:p w:rsidR="00A2004D" w:rsidRPr="00A2004D" w:rsidRDefault="00A2004D" w:rsidP="00A2004D">
      <w:pPr>
        <w:widowControl w:val="0"/>
        <w:ind w:firstLine="709"/>
        <w:jc w:val="both"/>
        <w:rPr>
          <w:sz w:val="28"/>
          <w:szCs w:val="28"/>
        </w:rPr>
      </w:pPr>
      <w:r w:rsidRPr="00A2004D">
        <w:rPr>
          <w:sz w:val="28"/>
          <w:szCs w:val="28"/>
        </w:rPr>
        <w:t>«при планировании закупок:</w:t>
      </w:r>
    </w:p>
    <w:p w:rsidR="00A2004D" w:rsidRPr="00A2004D" w:rsidRDefault="00A2004D" w:rsidP="00A2004D">
      <w:pPr>
        <w:widowControl w:val="0"/>
        <w:ind w:firstLine="709"/>
        <w:jc w:val="both"/>
        <w:rPr>
          <w:sz w:val="28"/>
          <w:szCs w:val="28"/>
        </w:rPr>
      </w:pPr>
      <w:r w:rsidRPr="00A2004D">
        <w:rPr>
          <w:sz w:val="28"/>
          <w:szCs w:val="28"/>
        </w:rPr>
        <w:t>1)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A2004D" w:rsidRPr="00A2004D" w:rsidRDefault="00A2004D" w:rsidP="00A2004D">
      <w:pPr>
        <w:widowControl w:val="0"/>
        <w:ind w:firstLine="709"/>
        <w:jc w:val="both"/>
        <w:rPr>
          <w:sz w:val="28"/>
          <w:szCs w:val="28"/>
        </w:rPr>
      </w:pPr>
      <w:r w:rsidRPr="00A2004D">
        <w:rPr>
          <w:sz w:val="28"/>
          <w:szCs w:val="28"/>
        </w:rPr>
        <w:t>2) организует утверждение плана-графика;</w:t>
      </w:r>
    </w:p>
    <w:p w:rsidR="00A2004D" w:rsidRPr="00A2004D" w:rsidRDefault="00A2004D" w:rsidP="00A2004D">
      <w:pPr>
        <w:widowControl w:val="0"/>
        <w:ind w:firstLine="709"/>
        <w:jc w:val="both"/>
        <w:rPr>
          <w:sz w:val="28"/>
          <w:szCs w:val="28"/>
        </w:rPr>
      </w:pPr>
      <w:r w:rsidRPr="00A2004D">
        <w:rPr>
          <w:sz w:val="28"/>
          <w:szCs w:val="28"/>
        </w:rPr>
        <w:t xml:space="preserve">3) определяет и обосновывает начальную (максимальную) цену </w:t>
      </w:r>
      <w:r w:rsidRPr="00A2004D">
        <w:rPr>
          <w:sz w:val="28"/>
          <w:szCs w:val="28"/>
        </w:rPr>
        <w:lastRenderedPageBreak/>
        <w:t>контракта, цену контракта, заключаемого с единственным поставщиком (подрядчиком, исполнителем) при формировании плана-графика закупок;</w:t>
      </w:r>
      <w:r>
        <w:rPr>
          <w:sz w:val="28"/>
          <w:szCs w:val="28"/>
        </w:rPr>
        <w:t>».</w:t>
      </w:r>
    </w:p>
    <w:p w:rsidR="00AE4CD6" w:rsidRDefault="00AE4CD6" w:rsidP="00AE4CD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CD6" w:rsidRPr="00AE4CD6" w:rsidRDefault="00AE4CD6" w:rsidP="00AE4CD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E4CD6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. </w:t>
      </w:r>
      <w:r w:rsidRPr="00AE4CD6">
        <w:rPr>
          <w:sz w:val="28"/>
          <w:szCs w:val="28"/>
        </w:rPr>
        <w:t xml:space="preserve">Внести в </w:t>
      </w:r>
      <w:hyperlink w:anchor="Par34" w:history="1">
        <w:r w:rsidRPr="00AE4CD6">
          <w:rPr>
            <w:color w:val="000000"/>
            <w:sz w:val="28"/>
            <w:szCs w:val="28"/>
          </w:rPr>
          <w:t>Порядок</w:t>
        </w:r>
      </w:hyperlink>
      <w:r w:rsidRPr="00AE4CD6">
        <w:rPr>
          <w:sz w:val="28"/>
          <w:szCs w:val="28"/>
        </w:rPr>
        <w:t xml:space="preserve"> взаимодействия органа, уполномоченного на определение поставщиков (подрядчиков, исполнителей) для заказчиков, финансируемых за счет средств бюджета муниципального образования городского поселения «Нижний Одес», и муниципальных заказчиков</w:t>
      </w:r>
      <w:r w:rsidRPr="00AE4CD6">
        <w:rPr>
          <w:b/>
          <w:sz w:val="28"/>
          <w:szCs w:val="28"/>
        </w:rPr>
        <w:t>,</w:t>
      </w:r>
      <w:r w:rsidR="005B36AC">
        <w:rPr>
          <w:sz w:val="28"/>
          <w:szCs w:val="28"/>
        </w:rPr>
        <w:t xml:space="preserve"> утвержденный</w:t>
      </w:r>
      <w:r w:rsidRPr="00AE4CD6">
        <w:rPr>
          <w:sz w:val="28"/>
          <w:szCs w:val="28"/>
        </w:rPr>
        <w:t xml:space="preserve"> постановлением </w:t>
      </w:r>
      <w:r w:rsidRPr="00AE4CD6">
        <w:rPr>
          <w:bCs/>
          <w:sz w:val="28"/>
          <w:szCs w:val="28"/>
        </w:rPr>
        <w:t xml:space="preserve">администрации  городского поселения «Нижний Одес» от 31.03.2014 г. № 51 </w:t>
      </w:r>
      <w:r w:rsidRPr="00AE4CD6">
        <w:rPr>
          <w:sz w:val="28"/>
          <w:szCs w:val="28"/>
        </w:rPr>
        <w:t xml:space="preserve">следующие изменения: </w:t>
      </w:r>
    </w:p>
    <w:p w:rsidR="00AE4CD6" w:rsidRDefault="00AE4CD6" w:rsidP="005370F9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абзаце первом пункта 2.1. Раздела 2 слова «</w:t>
      </w:r>
      <w:r w:rsidR="005B36AC">
        <w:rPr>
          <w:sz w:val="28"/>
          <w:szCs w:val="28"/>
        </w:rPr>
        <w:t>плана закупок и» исключить;</w:t>
      </w:r>
    </w:p>
    <w:p w:rsidR="005370F9" w:rsidRDefault="00AE4CD6" w:rsidP="005370F9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370F9">
        <w:rPr>
          <w:sz w:val="28"/>
          <w:szCs w:val="28"/>
        </w:rPr>
        <w:t>в абзаце втором пункта 2.1. Раздела 2 слова «план закупок и» исключить;</w:t>
      </w:r>
    </w:p>
    <w:p w:rsidR="005370F9" w:rsidRDefault="005370F9" w:rsidP="005370F9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пункте 2.2. Раздела 2 </w:t>
      </w:r>
      <w:r w:rsidR="005B36AC">
        <w:rPr>
          <w:sz w:val="28"/>
          <w:szCs w:val="28"/>
        </w:rPr>
        <w:t>слова «Утвержденные план закупок и план-график» заменить словами «Утвержденный план-график»</w:t>
      </w:r>
      <w:r>
        <w:rPr>
          <w:sz w:val="28"/>
          <w:szCs w:val="28"/>
        </w:rPr>
        <w:t>;</w:t>
      </w:r>
    </w:p>
    <w:p w:rsidR="005370F9" w:rsidRDefault="005370F9" w:rsidP="005370F9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 пункте 2.3. Раздела 2 слова «планы закупок и» исключить;</w:t>
      </w:r>
    </w:p>
    <w:p w:rsidR="00A2004D" w:rsidRDefault="00A2004D" w:rsidP="005370F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80A" w:rsidRDefault="005370F9" w:rsidP="001A6718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A6718">
        <w:rPr>
          <w:sz w:val="28"/>
          <w:szCs w:val="28"/>
        </w:rPr>
        <w:t xml:space="preserve">. </w:t>
      </w:r>
      <w:r w:rsidR="00733A0C" w:rsidRPr="00733A0C">
        <w:rPr>
          <w:sz w:val="28"/>
          <w:szCs w:val="28"/>
        </w:rPr>
        <w:t xml:space="preserve">Настоящее Постановление вступает в силу со дня его </w:t>
      </w:r>
      <w:r w:rsidR="00B53F02">
        <w:rPr>
          <w:sz w:val="28"/>
          <w:szCs w:val="28"/>
        </w:rPr>
        <w:t>официального опубликования</w:t>
      </w:r>
      <w:r w:rsidR="001A6718">
        <w:rPr>
          <w:sz w:val="28"/>
          <w:szCs w:val="28"/>
        </w:rPr>
        <w:t xml:space="preserve"> и подлежит размещению на официальном интернет сайте муниципального образования городского поселения «Нижний Одес».</w:t>
      </w:r>
    </w:p>
    <w:p w:rsidR="001A6718" w:rsidRDefault="001A6718" w:rsidP="001A6718">
      <w:pPr>
        <w:snapToGrid w:val="0"/>
        <w:ind w:firstLine="567"/>
        <w:jc w:val="both"/>
        <w:rPr>
          <w:bCs/>
          <w:color w:val="000000"/>
          <w:sz w:val="28"/>
          <w:szCs w:val="28"/>
        </w:rPr>
      </w:pPr>
    </w:p>
    <w:p w:rsidR="001A6718" w:rsidRPr="00F95A85" w:rsidRDefault="001A6718" w:rsidP="001A6718">
      <w:pPr>
        <w:snapToGrid w:val="0"/>
        <w:ind w:firstLine="567"/>
        <w:jc w:val="both"/>
        <w:rPr>
          <w:bCs/>
          <w:color w:val="000000"/>
          <w:sz w:val="28"/>
          <w:szCs w:val="28"/>
        </w:rPr>
      </w:pPr>
    </w:p>
    <w:p w:rsidR="00675D55" w:rsidRPr="00E41646" w:rsidRDefault="003822F8" w:rsidP="00675D5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="00675D55" w:rsidRPr="00E41646">
        <w:rPr>
          <w:bCs/>
          <w:color w:val="000000"/>
          <w:sz w:val="28"/>
          <w:szCs w:val="28"/>
        </w:rPr>
        <w:t>уководител</w:t>
      </w:r>
      <w:r>
        <w:rPr>
          <w:bCs/>
          <w:color w:val="000000"/>
          <w:sz w:val="28"/>
          <w:szCs w:val="28"/>
        </w:rPr>
        <w:t>ь</w:t>
      </w:r>
      <w:r w:rsidR="00675D55" w:rsidRPr="00E41646">
        <w:rPr>
          <w:bCs/>
          <w:color w:val="000000"/>
          <w:sz w:val="28"/>
          <w:szCs w:val="28"/>
        </w:rPr>
        <w:t xml:space="preserve"> администрации  </w:t>
      </w:r>
    </w:p>
    <w:p w:rsidR="00675D55" w:rsidRDefault="00675D55" w:rsidP="00675D5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городского поселения «Нижний Одес»</w:t>
      </w:r>
      <w:r w:rsidRPr="00E41646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 xml:space="preserve">                         </w:t>
      </w:r>
      <w:r w:rsidRPr="00E41646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</w:t>
      </w:r>
      <w:r w:rsidR="003822F8">
        <w:rPr>
          <w:bCs/>
          <w:color w:val="000000"/>
          <w:sz w:val="28"/>
          <w:szCs w:val="28"/>
        </w:rPr>
        <w:t xml:space="preserve">       Ю.С. Аксенов</w:t>
      </w:r>
    </w:p>
    <w:p w:rsidR="00675D55" w:rsidRDefault="00675D55" w:rsidP="00675D55">
      <w:pPr>
        <w:rPr>
          <w:bCs/>
          <w:color w:val="000000"/>
          <w:sz w:val="28"/>
          <w:szCs w:val="28"/>
        </w:rPr>
      </w:pPr>
    </w:p>
    <w:p w:rsidR="00CB0579" w:rsidRPr="00CB0579" w:rsidRDefault="00CB0579" w:rsidP="00CB0579"/>
    <w:p w:rsidR="00CB0579" w:rsidRPr="00CB0579" w:rsidRDefault="00CB0579" w:rsidP="00CB0579"/>
    <w:p w:rsidR="00CB0579" w:rsidRPr="00CB0579" w:rsidRDefault="00CB0579" w:rsidP="00CB0579"/>
    <w:p w:rsidR="00C35965" w:rsidRDefault="00C35965" w:rsidP="00CB0579">
      <w:bookmarkStart w:id="0" w:name="Par1"/>
      <w:bookmarkStart w:id="1" w:name="Par77"/>
      <w:bookmarkEnd w:id="0"/>
      <w:bookmarkEnd w:id="1"/>
    </w:p>
    <w:p w:rsidR="00C35965" w:rsidRDefault="00C35965" w:rsidP="00CB0579"/>
    <w:p w:rsidR="00C35965" w:rsidRDefault="00C35965" w:rsidP="00CB0579"/>
    <w:p w:rsidR="00C35965" w:rsidRDefault="00C35965" w:rsidP="00CB0579"/>
    <w:sectPr w:rsidR="00C35965" w:rsidSect="0031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BA4" w:rsidRDefault="00886BA4" w:rsidP="00F37410">
      <w:r>
        <w:separator/>
      </w:r>
    </w:p>
  </w:endnote>
  <w:endnote w:type="continuationSeparator" w:id="1">
    <w:p w:rsidR="00886BA4" w:rsidRDefault="00886BA4" w:rsidP="00F3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BA4" w:rsidRDefault="00886BA4" w:rsidP="00F37410">
      <w:r>
        <w:separator/>
      </w:r>
    </w:p>
  </w:footnote>
  <w:footnote w:type="continuationSeparator" w:id="1">
    <w:p w:rsidR="00886BA4" w:rsidRDefault="00886BA4" w:rsidP="00F37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0C05"/>
    <w:multiLevelType w:val="multilevel"/>
    <w:tmpl w:val="BB6A85B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45" w:hanging="2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2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5" w:hanging="2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2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2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21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90"/>
      </w:pPr>
      <w:rPr>
        <w:rFonts w:hint="default"/>
      </w:rPr>
    </w:lvl>
  </w:abstractNum>
  <w:abstractNum w:abstractNumId="1">
    <w:nsid w:val="5B21435E"/>
    <w:multiLevelType w:val="hybridMultilevel"/>
    <w:tmpl w:val="B516ACFA"/>
    <w:lvl w:ilvl="0" w:tplc="F19E049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422"/>
    <w:rsid w:val="00003E3B"/>
    <w:rsid w:val="00004A7C"/>
    <w:rsid w:val="00010A08"/>
    <w:rsid w:val="00024157"/>
    <w:rsid w:val="00035B7C"/>
    <w:rsid w:val="00043903"/>
    <w:rsid w:val="00044237"/>
    <w:rsid w:val="00054FD6"/>
    <w:rsid w:val="00080162"/>
    <w:rsid w:val="00081534"/>
    <w:rsid w:val="00086F4F"/>
    <w:rsid w:val="000A557C"/>
    <w:rsid w:val="000C6AC9"/>
    <w:rsid w:val="000C7791"/>
    <w:rsid w:val="000F6805"/>
    <w:rsid w:val="001105CE"/>
    <w:rsid w:val="00113176"/>
    <w:rsid w:val="00117E26"/>
    <w:rsid w:val="00140D64"/>
    <w:rsid w:val="00160549"/>
    <w:rsid w:val="00194664"/>
    <w:rsid w:val="001951F5"/>
    <w:rsid w:val="001A5972"/>
    <w:rsid w:val="001A6718"/>
    <w:rsid w:val="001E0BB6"/>
    <w:rsid w:val="001F1F7C"/>
    <w:rsid w:val="00251F01"/>
    <w:rsid w:val="002641FC"/>
    <w:rsid w:val="00281AED"/>
    <w:rsid w:val="002826C5"/>
    <w:rsid w:val="00284795"/>
    <w:rsid w:val="0029060F"/>
    <w:rsid w:val="00291091"/>
    <w:rsid w:val="002A661D"/>
    <w:rsid w:val="002B41CB"/>
    <w:rsid w:val="002B4AE8"/>
    <w:rsid w:val="002D3DDA"/>
    <w:rsid w:val="002F7A17"/>
    <w:rsid w:val="003056CF"/>
    <w:rsid w:val="00311582"/>
    <w:rsid w:val="003170D6"/>
    <w:rsid w:val="00323066"/>
    <w:rsid w:val="00327BFA"/>
    <w:rsid w:val="003351E9"/>
    <w:rsid w:val="00337E50"/>
    <w:rsid w:val="00360854"/>
    <w:rsid w:val="003670CA"/>
    <w:rsid w:val="003703C4"/>
    <w:rsid w:val="003822F8"/>
    <w:rsid w:val="00384CC2"/>
    <w:rsid w:val="003A3BED"/>
    <w:rsid w:val="003B79F8"/>
    <w:rsid w:val="003F0D88"/>
    <w:rsid w:val="003F72DB"/>
    <w:rsid w:val="00420D64"/>
    <w:rsid w:val="00461D9C"/>
    <w:rsid w:val="00463EF8"/>
    <w:rsid w:val="00467E6A"/>
    <w:rsid w:val="00477422"/>
    <w:rsid w:val="0048107E"/>
    <w:rsid w:val="0048260B"/>
    <w:rsid w:val="0048480E"/>
    <w:rsid w:val="004A78E2"/>
    <w:rsid w:val="004B3BE9"/>
    <w:rsid w:val="004C09C9"/>
    <w:rsid w:val="004D572D"/>
    <w:rsid w:val="004E5049"/>
    <w:rsid w:val="004E53FB"/>
    <w:rsid w:val="004F3729"/>
    <w:rsid w:val="00522C15"/>
    <w:rsid w:val="005370F9"/>
    <w:rsid w:val="00545FB3"/>
    <w:rsid w:val="00552573"/>
    <w:rsid w:val="00554CA4"/>
    <w:rsid w:val="005606F0"/>
    <w:rsid w:val="00591A53"/>
    <w:rsid w:val="005927BD"/>
    <w:rsid w:val="005949C9"/>
    <w:rsid w:val="005B2BE3"/>
    <w:rsid w:val="005B36AC"/>
    <w:rsid w:val="005C7780"/>
    <w:rsid w:val="005D791B"/>
    <w:rsid w:val="005F4964"/>
    <w:rsid w:val="006215FC"/>
    <w:rsid w:val="00623AC8"/>
    <w:rsid w:val="006512B0"/>
    <w:rsid w:val="00657895"/>
    <w:rsid w:val="006705A5"/>
    <w:rsid w:val="00675D55"/>
    <w:rsid w:val="00680FDB"/>
    <w:rsid w:val="0068499F"/>
    <w:rsid w:val="006A4616"/>
    <w:rsid w:val="006B33F9"/>
    <w:rsid w:val="006B7905"/>
    <w:rsid w:val="006C699B"/>
    <w:rsid w:val="006D2968"/>
    <w:rsid w:val="006E32AD"/>
    <w:rsid w:val="006F5CB2"/>
    <w:rsid w:val="00721356"/>
    <w:rsid w:val="00724A09"/>
    <w:rsid w:val="0072670B"/>
    <w:rsid w:val="00732B4D"/>
    <w:rsid w:val="00733A0C"/>
    <w:rsid w:val="00745788"/>
    <w:rsid w:val="00762DA9"/>
    <w:rsid w:val="00767ED4"/>
    <w:rsid w:val="007B49D1"/>
    <w:rsid w:val="007C6E17"/>
    <w:rsid w:val="007E0691"/>
    <w:rsid w:val="007F4244"/>
    <w:rsid w:val="00824F3C"/>
    <w:rsid w:val="00836320"/>
    <w:rsid w:val="0083656F"/>
    <w:rsid w:val="00840B7A"/>
    <w:rsid w:val="008512F0"/>
    <w:rsid w:val="00865820"/>
    <w:rsid w:val="0087006E"/>
    <w:rsid w:val="0087242A"/>
    <w:rsid w:val="00874F92"/>
    <w:rsid w:val="008756FE"/>
    <w:rsid w:val="008776A9"/>
    <w:rsid w:val="0088668A"/>
    <w:rsid w:val="00886BA4"/>
    <w:rsid w:val="008A77C6"/>
    <w:rsid w:val="008B4C25"/>
    <w:rsid w:val="008C56FA"/>
    <w:rsid w:val="008D211D"/>
    <w:rsid w:val="008D4344"/>
    <w:rsid w:val="008D5B6F"/>
    <w:rsid w:val="008D5B81"/>
    <w:rsid w:val="008D73D9"/>
    <w:rsid w:val="008E2B65"/>
    <w:rsid w:val="008F6DE4"/>
    <w:rsid w:val="00904A8C"/>
    <w:rsid w:val="00910683"/>
    <w:rsid w:val="00914330"/>
    <w:rsid w:val="00915C75"/>
    <w:rsid w:val="00955D2A"/>
    <w:rsid w:val="00983E2F"/>
    <w:rsid w:val="009877B6"/>
    <w:rsid w:val="00992B0B"/>
    <w:rsid w:val="00997C21"/>
    <w:rsid w:val="009A41E1"/>
    <w:rsid w:val="009A5330"/>
    <w:rsid w:val="009B1561"/>
    <w:rsid w:val="009B4AFB"/>
    <w:rsid w:val="009C663D"/>
    <w:rsid w:val="00A1046A"/>
    <w:rsid w:val="00A11B18"/>
    <w:rsid w:val="00A2004D"/>
    <w:rsid w:val="00A375C7"/>
    <w:rsid w:val="00A8486D"/>
    <w:rsid w:val="00A877C2"/>
    <w:rsid w:val="00AC2610"/>
    <w:rsid w:val="00AC452F"/>
    <w:rsid w:val="00AC6466"/>
    <w:rsid w:val="00AD35B0"/>
    <w:rsid w:val="00AE4CD6"/>
    <w:rsid w:val="00AF07FF"/>
    <w:rsid w:val="00B074D9"/>
    <w:rsid w:val="00B108E4"/>
    <w:rsid w:val="00B13CE3"/>
    <w:rsid w:val="00B22A94"/>
    <w:rsid w:val="00B23395"/>
    <w:rsid w:val="00B3480A"/>
    <w:rsid w:val="00B53F02"/>
    <w:rsid w:val="00B54B1E"/>
    <w:rsid w:val="00B81696"/>
    <w:rsid w:val="00B833E4"/>
    <w:rsid w:val="00B934B1"/>
    <w:rsid w:val="00BA3AFE"/>
    <w:rsid w:val="00BC4312"/>
    <w:rsid w:val="00BC6F79"/>
    <w:rsid w:val="00BD4CF3"/>
    <w:rsid w:val="00BD52AF"/>
    <w:rsid w:val="00BE0EC2"/>
    <w:rsid w:val="00C005BB"/>
    <w:rsid w:val="00C15766"/>
    <w:rsid w:val="00C27972"/>
    <w:rsid w:val="00C34B1C"/>
    <w:rsid w:val="00C35965"/>
    <w:rsid w:val="00C364F3"/>
    <w:rsid w:val="00C37A53"/>
    <w:rsid w:val="00C4449B"/>
    <w:rsid w:val="00C67314"/>
    <w:rsid w:val="00CB0579"/>
    <w:rsid w:val="00CC35E7"/>
    <w:rsid w:val="00CD25BB"/>
    <w:rsid w:val="00CD73DB"/>
    <w:rsid w:val="00CE4473"/>
    <w:rsid w:val="00CE469C"/>
    <w:rsid w:val="00D019DC"/>
    <w:rsid w:val="00D20853"/>
    <w:rsid w:val="00D22B83"/>
    <w:rsid w:val="00D32884"/>
    <w:rsid w:val="00D44B40"/>
    <w:rsid w:val="00D4600C"/>
    <w:rsid w:val="00D531EF"/>
    <w:rsid w:val="00DB1078"/>
    <w:rsid w:val="00DB7EB1"/>
    <w:rsid w:val="00DC2631"/>
    <w:rsid w:val="00DD711B"/>
    <w:rsid w:val="00DF5054"/>
    <w:rsid w:val="00DF557D"/>
    <w:rsid w:val="00E26118"/>
    <w:rsid w:val="00E35C6E"/>
    <w:rsid w:val="00E37E2E"/>
    <w:rsid w:val="00E803E6"/>
    <w:rsid w:val="00E861B9"/>
    <w:rsid w:val="00EC0028"/>
    <w:rsid w:val="00ED51AB"/>
    <w:rsid w:val="00EE228E"/>
    <w:rsid w:val="00EE3BE1"/>
    <w:rsid w:val="00EF028F"/>
    <w:rsid w:val="00EF03C9"/>
    <w:rsid w:val="00EF2B01"/>
    <w:rsid w:val="00EF6B70"/>
    <w:rsid w:val="00EF71D6"/>
    <w:rsid w:val="00F0177D"/>
    <w:rsid w:val="00F03143"/>
    <w:rsid w:val="00F2696C"/>
    <w:rsid w:val="00F37149"/>
    <w:rsid w:val="00F37410"/>
    <w:rsid w:val="00F64D49"/>
    <w:rsid w:val="00F75430"/>
    <w:rsid w:val="00F7562C"/>
    <w:rsid w:val="00F84DA8"/>
    <w:rsid w:val="00F850CD"/>
    <w:rsid w:val="00F913A7"/>
    <w:rsid w:val="00F9433C"/>
    <w:rsid w:val="00FB69DE"/>
    <w:rsid w:val="00FB6F81"/>
    <w:rsid w:val="00FE76F3"/>
    <w:rsid w:val="00FF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22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77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74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42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77422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77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22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4B1E"/>
    <w:pPr>
      <w:ind w:left="720"/>
      <w:contextualSpacing/>
    </w:pPr>
  </w:style>
  <w:style w:type="paragraph" w:customStyle="1" w:styleId="ConsPlusTitle">
    <w:name w:val="ConsPlusTitle"/>
    <w:rsid w:val="00B54B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 Spacing"/>
    <w:uiPriority w:val="1"/>
    <w:qFormat/>
    <w:rsid w:val="0088668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02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F53E20E8711E6415129803733DFED3A7EC0E66C752B08C8A8EBF62A3FBAD6118DED7E12FAC2A1s7P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8F53E20E8711E64151378D215F81E93D7099EB677A205B94F7B0AB7D36B081s5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Links>
    <vt:vector size="18" baseType="variant"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consultantplus://offline/ref=6F7DCA153101E9D398B9CCF21B5FAE8C291524B5A5FF763CB1AFB8E42943D1B5137482E31FEABFC59E354740F738D7B9A9702857B78D41D597AE3776S0A6N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2020-08-06T12:57:00Z</cp:lastPrinted>
  <dcterms:created xsi:type="dcterms:W3CDTF">2020-09-18T08:03:00Z</dcterms:created>
  <dcterms:modified xsi:type="dcterms:W3CDTF">2020-09-18T08:03:00Z</dcterms:modified>
</cp:coreProperties>
</file>