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F2" w:rsidRPr="00FC2F0F" w:rsidRDefault="00A730F2" w:rsidP="00A73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2F0F">
        <w:rPr>
          <w:rFonts w:ascii="Times New Roman" w:hAnsi="Times New Roman" w:cs="Times New Roman"/>
          <w:i/>
          <w:sz w:val="20"/>
          <w:szCs w:val="20"/>
        </w:rPr>
        <w:t>месяца со дня вручения ему копии приказа об увольнении либо со дня выдачи трудовой книжки</w:t>
      </w:r>
      <w:r w:rsidRPr="00FC2F0F">
        <w:rPr>
          <w:rFonts w:ascii="Times New Roman" w:hAnsi="Times New Roman" w:cs="Times New Roman"/>
          <w:sz w:val="20"/>
          <w:szCs w:val="20"/>
        </w:rPr>
        <w:t>.</w:t>
      </w:r>
    </w:p>
    <w:p w:rsidR="00A730F2" w:rsidRPr="00FC2F0F" w:rsidRDefault="00A730F2" w:rsidP="00A73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2F0F">
        <w:rPr>
          <w:rFonts w:ascii="Times New Roman" w:hAnsi="Times New Roman" w:cs="Times New Roman"/>
          <w:sz w:val="20"/>
          <w:szCs w:val="20"/>
        </w:rPr>
        <w:t>Срок обращения в суд за разрешением индивидуального трудового спора о невыплате или неполной выплате заработной платы и других выплат, причитающихся работнику, составляет один год</w:t>
      </w:r>
      <w:r w:rsidRPr="00FC2F0F">
        <w:rPr>
          <w:rFonts w:ascii="Times New Roman" w:hAnsi="Times New Roman" w:cs="Times New Roman"/>
          <w:i/>
          <w:sz w:val="20"/>
          <w:szCs w:val="20"/>
        </w:rPr>
        <w:t xml:space="preserve"> со дня установленного срока выплаты указанных сумм,</w:t>
      </w:r>
      <w:r w:rsidRPr="00FC2F0F">
        <w:rPr>
          <w:rFonts w:ascii="Times New Roman" w:hAnsi="Times New Roman" w:cs="Times New Roman"/>
          <w:sz w:val="20"/>
          <w:szCs w:val="20"/>
        </w:rPr>
        <w:t xml:space="preserve"> в том числе в случае невыплаты или неполной выплаты заработной платы и других выплат, причитающихся работнику при увольнени</w:t>
      </w:r>
      <w:proofErr w:type="gramStart"/>
      <w:r w:rsidRPr="00FC2F0F">
        <w:rPr>
          <w:rFonts w:ascii="Times New Roman" w:hAnsi="Times New Roman" w:cs="Times New Roman"/>
          <w:sz w:val="20"/>
          <w:szCs w:val="20"/>
        </w:rPr>
        <w:t>и</w:t>
      </w:r>
      <w:r w:rsidRPr="00FC2F0F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Pr="00FC2F0F">
        <w:rPr>
          <w:rFonts w:ascii="Times New Roman" w:hAnsi="Times New Roman" w:cs="Times New Roman"/>
          <w:i/>
          <w:sz w:val="20"/>
          <w:szCs w:val="20"/>
        </w:rPr>
        <w:t>ст. 392 ТК РФ).</w:t>
      </w:r>
    </w:p>
    <w:p w:rsidR="00FC2F0F" w:rsidRPr="00A730F2" w:rsidRDefault="00A730F2" w:rsidP="00A73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C2F0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Государственный </w:t>
      </w:r>
      <w:r w:rsidRPr="00FC2F0F">
        <w:rPr>
          <w:rFonts w:ascii="Times New Roman" w:hAnsi="Times New Roman" w:cs="Times New Roman"/>
          <w:sz w:val="20"/>
          <w:szCs w:val="20"/>
        </w:rPr>
        <w:t>надзор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C2F0F">
        <w:rPr>
          <w:rFonts w:ascii="Times New Roman" w:hAnsi="Times New Roman" w:cs="Times New Roman"/>
          <w:sz w:val="20"/>
          <w:szCs w:val="20"/>
        </w:rPr>
        <w:t>осуществляет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C2F0F">
        <w:rPr>
          <w:rFonts w:ascii="Times New Roman" w:eastAsia="Times New Roman" w:hAnsi="Times New Roman" w:cs="Times New Roman"/>
          <w:i/>
          <w:color w:val="000000"/>
          <w:kern w:val="28"/>
          <w:sz w:val="20"/>
          <w:szCs w:val="20"/>
        </w:rPr>
        <w:t xml:space="preserve">Государственная инспекция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C2F0F" w:rsidRPr="00FC2F0F">
        <w:rPr>
          <w:rFonts w:ascii="Times New Roman" w:eastAsia="Times New Roman" w:hAnsi="Times New Roman" w:cs="Times New Roman"/>
          <w:i/>
          <w:color w:val="000000"/>
          <w:kern w:val="28"/>
          <w:sz w:val="20"/>
          <w:szCs w:val="20"/>
        </w:rPr>
        <w:t>труда</w:t>
      </w:r>
      <w:r w:rsidR="00ED2B5C">
        <w:rPr>
          <w:rFonts w:ascii="Times New Roman" w:eastAsia="Times New Roman" w:hAnsi="Times New Roman" w:cs="Times New Roman"/>
          <w:i/>
          <w:color w:val="000000"/>
          <w:kern w:val="28"/>
          <w:sz w:val="20"/>
          <w:szCs w:val="20"/>
        </w:rPr>
        <w:t xml:space="preserve"> </w:t>
      </w:r>
      <w:r w:rsidR="00FC2F0F" w:rsidRPr="00FC2F0F">
        <w:rPr>
          <w:rFonts w:ascii="Times New Roman" w:hAnsi="Times New Roman" w:cs="Times New Roman"/>
          <w:sz w:val="20"/>
          <w:szCs w:val="20"/>
        </w:rPr>
        <w:t>посредством проверок, выдачи обязательных для исполнения предписаний об устранении нарушений, составления протоколов и рассмотрения дел об административных правонарушениях в пределах полномочий, подготовки  материалов (документов) о привлечении виновных к ответственности в соответствии с федеральными законами и иными нормативными правовыми актами Российской Федерации</w:t>
      </w:r>
      <w:bookmarkStart w:id="0" w:name="_GoBack"/>
      <w:bookmarkEnd w:id="0"/>
      <w:proofErr w:type="gramEnd"/>
      <w:r w:rsidR="00FC2F0F" w:rsidRPr="00FC2F0F">
        <w:rPr>
          <w:rFonts w:ascii="Times New Roman" w:hAnsi="Times New Roman" w:cs="Times New Roman"/>
          <w:i/>
          <w:sz w:val="20"/>
          <w:szCs w:val="20"/>
        </w:rPr>
        <w:t>(ст. 356 ТК РФ).</w:t>
      </w:r>
    </w:p>
    <w:p w:rsidR="00FC2F0F" w:rsidRPr="00FC2F0F" w:rsidRDefault="00FC2F0F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  <w:r w:rsidRPr="00FC2F0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В случае </w:t>
      </w:r>
      <w:r w:rsidRPr="00FC2F0F">
        <w:rPr>
          <w:rFonts w:ascii="Times New Roman" w:hAnsi="Times New Roman" w:cs="Times New Roman"/>
          <w:sz w:val="20"/>
          <w:szCs w:val="20"/>
        </w:rPr>
        <w:t xml:space="preserve">нарушения работодателем трудового законодательства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 работник (гражданин) </w:t>
      </w:r>
      <w:r w:rsidRPr="00FC2F0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вправе обратиться в </w:t>
      </w:r>
      <w:r w:rsidRPr="00FC2F0F">
        <w:rPr>
          <w:rFonts w:ascii="Times New Roman" w:eastAsia="Times New Roman" w:hAnsi="Times New Roman" w:cs="Times New Roman"/>
          <w:i/>
          <w:color w:val="000000"/>
          <w:kern w:val="28"/>
          <w:sz w:val="20"/>
          <w:szCs w:val="20"/>
        </w:rPr>
        <w:t xml:space="preserve">Государственную инспекцию труда, органы прокуратуры, </w:t>
      </w:r>
      <w:proofErr w:type="spellStart"/>
      <w:r w:rsidRPr="00FC2F0F">
        <w:rPr>
          <w:rFonts w:ascii="Times New Roman" w:eastAsia="Times New Roman" w:hAnsi="Times New Roman" w:cs="Times New Roman"/>
          <w:i/>
          <w:color w:val="000000"/>
          <w:kern w:val="28"/>
          <w:sz w:val="20"/>
          <w:szCs w:val="20"/>
        </w:rPr>
        <w:t>суд</w:t>
      </w:r>
      <w:r w:rsidRPr="00FC2F0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>с</w:t>
      </w:r>
      <w:proofErr w:type="spellEnd"/>
      <w:r w:rsidRPr="00FC2F0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 жалобой (заявлением) о защите нарушенных трудовых прав, свобод или законных интересов.</w:t>
      </w:r>
    </w:p>
    <w:p w:rsidR="00FC2F0F" w:rsidRPr="00FC2F0F" w:rsidRDefault="00FC2F0F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C2F0F" w:rsidRDefault="00FC2F0F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C2F0F" w:rsidRDefault="00FC2F0F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C2F0F" w:rsidRDefault="00FC2F0F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C2F0F" w:rsidRDefault="00FC2F0F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C2F0F" w:rsidRDefault="00FC2F0F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C2F0F" w:rsidRDefault="00FC2F0F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C2F0F" w:rsidRDefault="00FC2F0F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C2F0F" w:rsidRDefault="00FC2F0F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C2F0F" w:rsidRDefault="00FC2F0F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C2F0F" w:rsidRDefault="00FC2F0F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C2F0F" w:rsidRDefault="00FC2F0F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C2F0F" w:rsidRDefault="00FC2F0F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C2F0F" w:rsidRDefault="00FC2F0F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C2F0F" w:rsidRDefault="00FC2F0F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C2F0F" w:rsidRDefault="00FC2F0F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C2F0F" w:rsidRDefault="00FC2F0F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C2F0F" w:rsidRDefault="00FC2F0F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C2F0F" w:rsidRDefault="00FC2F0F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C2F0F" w:rsidRDefault="00FC2F0F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C2F0F" w:rsidRDefault="00FC2F0F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C2F0F" w:rsidRDefault="00FC2F0F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C2F0F" w:rsidRDefault="00FC2F0F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C2F0F" w:rsidRDefault="00FC2F0F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C2F0F" w:rsidRDefault="00FC2F0F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C2F0F" w:rsidRDefault="00FC2F0F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C2F0F" w:rsidRDefault="00FC2F0F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C2F0F" w:rsidRDefault="00FC2F0F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C2F0F" w:rsidRDefault="00FC2F0F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C2F0F" w:rsidRDefault="00FC2F0F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C2F0F" w:rsidRDefault="00FC2F0F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C2F0F" w:rsidRDefault="00FC2F0F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C2F0F" w:rsidRDefault="00FC2F0F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C2F0F" w:rsidRDefault="00FC2F0F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C2F0F" w:rsidRDefault="00FC2F0F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C2F0F" w:rsidRDefault="00FC2F0F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C2F0F" w:rsidRDefault="00FC2F0F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C2F0F" w:rsidRDefault="00FC2F0F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C2F0F" w:rsidRDefault="00FC2F0F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C2F0F" w:rsidRDefault="00FC2F0F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C2F0F" w:rsidRDefault="00FC2F0F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C2F0F" w:rsidRDefault="00FC2F0F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C2F0F" w:rsidRDefault="00FC2F0F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C2F0F" w:rsidRDefault="00FC2F0F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C2F0F" w:rsidRDefault="00FC2F0F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C2F0F" w:rsidRDefault="00FC2F0F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C2F0F" w:rsidRDefault="00A730F2" w:rsidP="00A73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30F2" w:rsidRDefault="00A730F2" w:rsidP="00A73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30F2" w:rsidRDefault="00A730F2" w:rsidP="00A73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6FEE" w:rsidRPr="00E97A5A" w:rsidRDefault="00D76FEE" w:rsidP="00D76FEE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A5A">
        <w:rPr>
          <w:rFonts w:ascii="Times New Roman" w:hAnsi="Times New Roman" w:cs="Times New Roman"/>
          <w:b/>
          <w:sz w:val="28"/>
          <w:szCs w:val="28"/>
        </w:rPr>
        <w:lastRenderedPageBreak/>
        <w:t>Прокуратура Усть-Вымского</w:t>
      </w:r>
    </w:p>
    <w:p w:rsidR="00D76FEE" w:rsidRDefault="00D76FEE" w:rsidP="00D76FEE">
      <w:pPr>
        <w:jc w:val="center"/>
        <w:rPr>
          <w:b/>
          <w:sz w:val="28"/>
          <w:szCs w:val="28"/>
        </w:rPr>
      </w:pPr>
      <w:r w:rsidRPr="00E97A5A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D76FEE" w:rsidRDefault="00D76FEE" w:rsidP="00D76FEE">
      <w:pPr>
        <w:rPr>
          <w:b/>
          <w:sz w:val="28"/>
          <w:szCs w:val="28"/>
        </w:rPr>
      </w:pPr>
    </w:p>
    <w:p w:rsidR="00D76FEE" w:rsidRPr="00D76FEE" w:rsidRDefault="00D76FEE" w:rsidP="00D76F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A5A">
        <w:rPr>
          <w:noProof/>
          <w:sz w:val="18"/>
          <w:szCs w:val="18"/>
        </w:rPr>
        <w:drawing>
          <wp:inline distT="0" distB="0" distL="0" distR="0">
            <wp:extent cx="1726623" cy="1726623"/>
            <wp:effectExtent l="19050" t="0" r="6927" b="0"/>
            <wp:docPr id="1" name="Рисунок 1" descr="http://www.alppp.ru/law/konstitucionnyj-stroj/gosudarstvennye-nagrady--vysshie-stepeni-i-znaki-otlichija--pochetnye-zvanija/1/img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ppp.ru/law/konstitucionnyj-stroj/gosudarstvennye-nagrady--vysshie-stepeni-i-znaki-otlichija--pochetnye-zvanija/1/img16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044" cy="1735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FEE" w:rsidRPr="00B94CCF" w:rsidRDefault="00D76FEE" w:rsidP="00D76FE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94CCF">
        <w:rPr>
          <w:rFonts w:ascii="Times New Roman" w:hAnsi="Times New Roman" w:cs="Times New Roman"/>
          <w:b/>
          <w:sz w:val="40"/>
          <w:szCs w:val="40"/>
        </w:rPr>
        <w:t>ПАМЯТКА</w:t>
      </w:r>
    </w:p>
    <w:p w:rsidR="00D76FEE" w:rsidRDefault="00D76FEE" w:rsidP="00D76FE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«Трудовой договор как основа защиты прав граждан»</w:t>
      </w:r>
    </w:p>
    <w:p w:rsidR="00D76FEE" w:rsidRDefault="00D76FEE" w:rsidP="00D76FEE">
      <w:pPr>
        <w:jc w:val="center"/>
        <w:rPr>
          <w:b/>
          <w:sz w:val="40"/>
          <w:szCs w:val="40"/>
        </w:rPr>
      </w:pPr>
    </w:p>
    <w:p w:rsidR="00D76FEE" w:rsidRDefault="00D76FEE" w:rsidP="00D76FEE">
      <w:pPr>
        <w:jc w:val="center"/>
        <w:rPr>
          <w:b/>
          <w:sz w:val="40"/>
          <w:szCs w:val="40"/>
        </w:rPr>
      </w:pPr>
    </w:p>
    <w:p w:rsidR="00FC2F0F" w:rsidRPr="00D76FEE" w:rsidRDefault="00D76FEE" w:rsidP="00D76F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с. Айкино, 2020 год</w:t>
      </w:r>
    </w:p>
    <w:p w:rsidR="00FC2F0F" w:rsidRDefault="00FC2F0F" w:rsidP="00FC2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2F0F" w:rsidRDefault="00FC2F0F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C2F0F" w:rsidRPr="00FC2F0F" w:rsidRDefault="00FC2F0F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2F0F">
        <w:rPr>
          <w:rFonts w:ascii="Times New Roman" w:hAnsi="Times New Roman" w:cs="Times New Roman"/>
          <w:sz w:val="20"/>
          <w:szCs w:val="20"/>
        </w:rPr>
        <w:lastRenderedPageBreak/>
        <w:t xml:space="preserve">Конституцией Российской Федерации каждому гарантировано </w:t>
      </w:r>
      <w:r w:rsidRPr="00FC2F0F">
        <w:rPr>
          <w:rFonts w:ascii="Times New Roman" w:hAnsi="Times New Roman" w:cs="Times New Roman"/>
          <w:bCs/>
          <w:sz w:val="20"/>
          <w:szCs w:val="20"/>
        </w:rPr>
        <w:t xml:space="preserve">право свободно </w:t>
      </w:r>
      <w:proofErr w:type="gramStart"/>
      <w:r w:rsidRPr="00FC2F0F">
        <w:rPr>
          <w:rFonts w:ascii="Times New Roman" w:hAnsi="Times New Roman" w:cs="Times New Roman"/>
          <w:bCs/>
          <w:sz w:val="20"/>
          <w:szCs w:val="20"/>
        </w:rPr>
        <w:t>распоряжаться</w:t>
      </w:r>
      <w:proofErr w:type="gramEnd"/>
      <w:r w:rsidRPr="00FC2F0F">
        <w:rPr>
          <w:rFonts w:ascii="Times New Roman" w:hAnsi="Times New Roman" w:cs="Times New Roman"/>
          <w:bCs/>
          <w:sz w:val="20"/>
          <w:szCs w:val="20"/>
        </w:rPr>
        <w:t xml:space="preserve"> своими способностями к труду, выбирать род деятельности и профессию </w:t>
      </w:r>
      <w:r w:rsidRPr="00FC2F0F">
        <w:rPr>
          <w:rFonts w:ascii="Times New Roman" w:hAnsi="Times New Roman" w:cs="Times New Roman"/>
          <w:bCs/>
          <w:i/>
          <w:sz w:val="20"/>
          <w:szCs w:val="20"/>
        </w:rPr>
        <w:t>(ст.37</w:t>
      </w:r>
      <w:r w:rsidRPr="00FC2F0F">
        <w:rPr>
          <w:rFonts w:ascii="Times New Roman" w:hAnsi="Times New Roman" w:cs="Times New Roman"/>
          <w:i/>
          <w:sz w:val="20"/>
          <w:szCs w:val="20"/>
        </w:rPr>
        <w:t xml:space="preserve"> Конституции Российской Федерации</w:t>
      </w:r>
      <w:r w:rsidRPr="00FC2F0F">
        <w:rPr>
          <w:rFonts w:ascii="Times New Roman" w:hAnsi="Times New Roman" w:cs="Times New Roman"/>
          <w:bCs/>
          <w:i/>
          <w:sz w:val="20"/>
          <w:szCs w:val="20"/>
        </w:rPr>
        <w:t>).</w:t>
      </w:r>
    </w:p>
    <w:p w:rsidR="00FC2F0F" w:rsidRPr="00FC2F0F" w:rsidRDefault="00FC2F0F" w:rsidP="00FC2F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C2F0F">
        <w:rPr>
          <w:rFonts w:ascii="Times New Roman" w:eastAsia="Times New Roman" w:hAnsi="Times New Roman" w:cs="Times New Roman"/>
          <w:sz w:val="20"/>
          <w:szCs w:val="20"/>
        </w:rPr>
        <w:t>Трудовые отношения</w:t>
      </w:r>
      <w:r w:rsidR="00ED2B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C2F0F">
        <w:rPr>
          <w:rFonts w:ascii="Times New Roman" w:eastAsia="Times New Roman" w:hAnsi="Times New Roman" w:cs="Times New Roman"/>
          <w:sz w:val="20"/>
          <w:szCs w:val="20"/>
        </w:rPr>
        <w:t>возникают между работником и работодателем на основании трудового договора, который заключается в письменной форме в двух экземплярах, при этом каждый должен быть подписан как работником, так и работодателе</w:t>
      </w:r>
      <w:proofErr w:type="gramStart"/>
      <w:r w:rsidRPr="00FC2F0F"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FC2F0F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gramEnd"/>
      <w:r w:rsidRPr="00FC2F0F">
        <w:rPr>
          <w:rFonts w:ascii="Times New Roman" w:eastAsia="Times New Roman" w:hAnsi="Times New Roman" w:cs="Times New Roman"/>
          <w:i/>
          <w:sz w:val="20"/>
          <w:szCs w:val="20"/>
        </w:rPr>
        <w:t>ст. 16 Трудового Кодекса Российской Федерации- ТК РФ).</w:t>
      </w:r>
    </w:p>
    <w:p w:rsidR="00FC2F0F" w:rsidRPr="00FC2F0F" w:rsidRDefault="00FC2F0F" w:rsidP="00FC2F0F">
      <w:pPr>
        <w:pStyle w:val="a3"/>
        <w:numPr>
          <w:ilvl w:val="0"/>
          <w:numId w:val="1"/>
        </w:numPr>
        <w:jc w:val="both"/>
        <w:rPr>
          <w:color w:val="FFFFFF"/>
          <w:sz w:val="20"/>
          <w:szCs w:val="20"/>
        </w:rPr>
      </w:pPr>
      <w:r w:rsidRPr="00FC2F0F">
        <w:rPr>
          <w:iCs/>
          <w:sz w:val="20"/>
          <w:szCs w:val="20"/>
        </w:rPr>
        <w:t xml:space="preserve">По общему правилу </w:t>
      </w:r>
      <w:r w:rsidRPr="00FC2F0F">
        <w:rPr>
          <w:sz w:val="20"/>
          <w:szCs w:val="20"/>
        </w:rPr>
        <w:t xml:space="preserve">трудовой договор может быть заключен </w:t>
      </w:r>
      <w:proofErr w:type="gramStart"/>
      <w:r w:rsidRPr="00FC2F0F">
        <w:rPr>
          <w:sz w:val="20"/>
          <w:szCs w:val="20"/>
        </w:rPr>
        <w:t>на</w:t>
      </w:r>
      <w:proofErr w:type="gramEnd"/>
      <w:r w:rsidRPr="00FC2F0F">
        <w:rPr>
          <w:sz w:val="20"/>
          <w:szCs w:val="20"/>
        </w:rPr>
        <w:t xml:space="preserve">: </w:t>
      </w:r>
    </w:p>
    <w:p w:rsidR="00FC2F0F" w:rsidRPr="00FC2F0F" w:rsidRDefault="00FC2F0F" w:rsidP="00FC2F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kern w:val="24"/>
          <w:sz w:val="20"/>
          <w:szCs w:val="20"/>
        </w:rPr>
      </w:pPr>
      <w:r w:rsidRPr="00FC2F0F">
        <w:rPr>
          <w:rFonts w:ascii="Times New Roman" w:eastAsia="Calibri" w:hAnsi="Times New Roman" w:cs="Times New Roman"/>
          <w:b/>
          <w:bCs/>
          <w:i/>
          <w:iCs/>
          <w:kern w:val="24"/>
          <w:sz w:val="20"/>
          <w:szCs w:val="20"/>
        </w:rPr>
        <w:t>- неопределенный срок</w:t>
      </w:r>
      <w:r w:rsidRPr="00FC2F0F">
        <w:rPr>
          <w:rFonts w:ascii="Times New Roman" w:eastAsia="Calibri" w:hAnsi="Times New Roman" w:cs="Times New Roman"/>
          <w:kern w:val="24"/>
          <w:sz w:val="20"/>
          <w:szCs w:val="20"/>
        </w:rPr>
        <w:t xml:space="preserve"> (если не оговорен срок действия трудового договора;</w:t>
      </w:r>
      <w:r w:rsidR="00ED2B5C">
        <w:rPr>
          <w:rFonts w:ascii="Times New Roman" w:eastAsia="Calibri" w:hAnsi="Times New Roman" w:cs="Times New Roman"/>
          <w:kern w:val="24"/>
          <w:sz w:val="20"/>
          <w:szCs w:val="20"/>
        </w:rPr>
        <w:t xml:space="preserve"> </w:t>
      </w:r>
      <w:r w:rsidRPr="00FC2F0F">
        <w:rPr>
          <w:rFonts w:ascii="Times New Roman" w:eastAsia="Calibri" w:hAnsi="Times New Roman" w:cs="Times New Roman"/>
          <w:bCs/>
          <w:kern w:val="24"/>
          <w:sz w:val="20"/>
          <w:szCs w:val="20"/>
        </w:rPr>
        <w:t>а также в случае заключения</w:t>
      </w:r>
      <w:r w:rsidR="00ED2B5C">
        <w:rPr>
          <w:rFonts w:ascii="Times New Roman" w:eastAsia="Calibri" w:hAnsi="Times New Roman" w:cs="Times New Roman"/>
          <w:bCs/>
          <w:kern w:val="24"/>
          <w:sz w:val="20"/>
          <w:szCs w:val="20"/>
        </w:rPr>
        <w:t xml:space="preserve"> </w:t>
      </w:r>
      <w:r w:rsidRPr="00FC2F0F">
        <w:rPr>
          <w:rFonts w:ascii="Times New Roman" w:eastAsia="Calibri" w:hAnsi="Times New Roman" w:cs="Times New Roman"/>
          <w:kern w:val="24"/>
          <w:sz w:val="20"/>
          <w:szCs w:val="20"/>
        </w:rPr>
        <w:t>трудового договора на определенный срок при отсутствии достаточных к тому оснований, установленных судом);</w:t>
      </w:r>
    </w:p>
    <w:p w:rsidR="00FC2F0F" w:rsidRPr="00FC2F0F" w:rsidRDefault="00FC2F0F" w:rsidP="00FC2F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2F0F">
        <w:rPr>
          <w:rFonts w:ascii="Times New Roman" w:eastAsia="Times New Roman" w:hAnsi="Times New Roman" w:cs="Times New Roman"/>
          <w:b/>
          <w:i/>
          <w:sz w:val="20"/>
          <w:szCs w:val="20"/>
        </w:rPr>
        <w:t>- на определенный срок не более пяти лет</w:t>
      </w:r>
      <w:r w:rsidRPr="00FC2F0F">
        <w:rPr>
          <w:rFonts w:ascii="Times New Roman" w:eastAsia="Times New Roman" w:hAnsi="Times New Roman" w:cs="Times New Roman"/>
          <w:sz w:val="20"/>
          <w:szCs w:val="20"/>
        </w:rPr>
        <w:t xml:space="preserve"> (срочный трудовой договор).</w:t>
      </w:r>
    </w:p>
    <w:p w:rsidR="00FC2F0F" w:rsidRPr="00FC2F0F" w:rsidRDefault="00FC2F0F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2F0F">
        <w:rPr>
          <w:rFonts w:ascii="Times New Roman" w:hAnsi="Times New Roman" w:cs="Times New Roman"/>
          <w:sz w:val="20"/>
          <w:szCs w:val="20"/>
        </w:rPr>
        <w:t>Трудовой договор</w:t>
      </w:r>
      <w:r w:rsidR="00ED2B5C">
        <w:rPr>
          <w:rFonts w:ascii="Times New Roman" w:hAnsi="Times New Roman" w:cs="Times New Roman"/>
          <w:sz w:val="20"/>
          <w:szCs w:val="20"/>
        </w:rPr>
        <w:t xml:space="preserve"> </w:t>
      </w:r>
      <w:r w:rsidRPr="00FC2F0F">
        <w:rPr>
          <w:rFonts w:ascii="Times New Roman" w:hAnsi="Times New Roman" w:cs="Times New Roman"/>
          <w:sz w:val="20"/>
          <w:szCs w:val="20"/>
        </w:rPr>
        <w:t xml:space="preserve">должен отражать следующие сведения и условия, перечисленные в </w:t>
      </w:r>
      <w:r w:rsidRPr="00FC2F0F">
        <w:rPr>
          <w:rFonts w:ascii="Times New Roman" w:hAnsi="Times New Roman" w:cs="Times New Roman"/>
          <w:i/>
          <w:sz w:val="20"/>
          <w:szCs w:val="20"/>
        </w:rPr>
        <w:t>статье 57 ТК РФ</w:t>
      </w:r>
      <w:r w:rsidRPr="00FC2F0F"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:rsidR="00FC2F0F" w:rsidRPr="00FC2F0F" w:rsidRDefault="00FC2F0F" w:rsidP="00FC2F0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FC2F0F">
        <w:rPr>
          <w:sz w:val="20"/>
          <w:szCs w:val="20"/>
        </w:rPr>
        <w:t>фамилия, имя, отчество работника;</w:t>
      </w:r>
    </w:p>
    <w:p w:rsidR="00FC2F0F" w:rsidRPr="00FC2F0F" w:rsidRDefault="00FC2F0F" w:rsidP="00FC2F0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FC2F0F">
        <w:rPr>
          <w:sz w:val="20"/>
          <w:szCs w:val="20"/>
        </w:rPr>
        <w:t xml:space="preserve">наименование работодателя или фамилия, имя, отчество работодателя - физического лица; </w:t>
      </w:r>
    </w:p>
    <w:p w:rsidR="00FC2F0F" w:rsidRPr="00FC2F0F" w:rsidRDefault="00FC2F0F" w:rsidP="00FC2F0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FC2F0F">
        <w:rPr>
          <w:sz w:val="20"/>
          <w:szCs w:val="20"/>
        </w:rPr>
        <w:t>сведения о представителе работодателя, подписавшем трудовой договор, и основание, в силу которого он наделен соответствующим полномочием;</w:t>
      </w:r>
    </w:p>
    <w:p w:rsidR="00FC2F0F" w:rsidRPr="00FC2F0F" w:rsidRDefault="00FC2F0F" w:rsidP="00FC2F0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FC2F0F">
        <w:rPr>
          <w:sz w:val="20"/>
          <w:szCs w:val="20"/>
        </w:rPr>
        <w:t xml:space="preserve">сведения о документах, удостоверяющих личность работника и работодателя - физического лица; </w:t>
      </w:r>
    </w:p>
    <w:p w:rsidR="00FC2F0F" w:rsidRPr="00FC2F0F" w:rsidRDefault="00FC2F0F" w:rsidP="00FC2F0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FC2F0F">
        <w:rPr>
          <w:sz w:val="20"/>
          <w:szCs w:val="20"/>
        </w:rPr>
        <w:t xml:space="preserve">идентификационный номер налогоплательщика (для работодателей, за исключением работодателей - физических лиц, не являющихся индивидуальными предпринимателями); </w:t>
      </w:r>
    </w:p>
    <w:p w:rsidR="00FC2F0F" w:rsidRPr="00FC2F0F" w:rsidRDefault="00FC2F0F" w:rsidP="00FC2F0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FC2F0F">
        <w:rPr>
          <w:sz w:val="20"/>
          <w:szCs w:val="20"/>
        </w:rPr>
        <w:t>место и дата заключения договора;</w:t>
      </w:r>
    </w:p>
    <w:p w:rsidR="00FC2F0F" w:rsidRPr="00FC2F0F" w:rsidRDefault="00FC2F0F" w:rsidP="00FC2F0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FC2F0F">
        <w:rPr>
          <w:sz w:val="20"/>
          <w:szCs w:val="20"/>
        </w:rPr>
        <w:lastRenderedPageBreak/>
        <w:t xml:space="preserve">место работы с указанием данного подразделения и его местонахождения; </w:t>
      </w:r>
    </w:p>
    <w:p w:rsidR="00FC2F0F" w:rsidRPr="00FC2F0F" w:rsidRDefault="00FC2F0F" w:rsidP="00FC2F0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FC2F0F">
        <w:rPr>
          <w:sz w:val="20"/>
          <w:szCs w:val="20"/>
        </w:rPr>
        <w:t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работы);</w:t>
      </w:r>
    </w:p>
    <w:p w:rsidR="00FC2F0F" w:rsidRPr="00FC2F0F" w:rsidRDefault="00FC2F0F" w:rsidP="00FC2F0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FC2F0F">
        <w:rPr>
          <w:sz w:val="20"/>
          <w:szCs w:val="20"/>
        </w:rPr>
        <w:t xml:space="preserve">дата начала работы, а при заключении срочного трудового договора также срок его действия и обстоятельства (причины), послужившие основанием </w:t>
      </w:r>
      <w:proofErr w:type="gramStart"/>
      <w:r w:rsidRPr="00FC2F0F">
        <w:rPr>
          <w:sz w:val="20"/>
          <w:szCs w:val="20"/>
        </w:rPr>
        <w:t>для</w:t>
      </w:r>
      <w:proofErr w:type="gramEnd"/>
      <w:r w:rsidR="00ED2B5C">
        <w:rPr>
          <w:sz w:val="20"/>
          <w:szCs w:val="20"/>
        </w:rPr>
        <w:t xml:space="preserve"> </w:t>
      </w:r>
      <w:proofErr w:type="gramStart"/>
      <w:r w:rsidRPr="00FC2F0F">
        <w:rPr>
          <w:sz w:val="20"/>
          <w:szCs w:val="20"/>
        </w:rPr>
        <w:t>его</w:t>
      </w:r>
      <w:proofErr w:type="gramEnd"/>
      <w:r w:rsidRPr="00FC2F0F">
        <w:rPr>
          <w:sz w:val="20"/>
          <w:szCs w:val="20"/>
        </w:rPr>
        <w:t xml:space="preserve"> заключении; </w:t>
      </w:r>
    </w:p>
    <w:p w:rsidR="00FC2F0F" w:rsidRPr="00FC2F0F" w:rsidRDefault="00FC2F0F" w:rsidP="00FC2F0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FC2F0F">
        <w:rPr>
          <w:sz w:val="20"/>
          <w:szCs w:val="20"/>
        </w:rPr>
        <w:t xml:space="preserve">условия оплаты труда (в том числе размер тарифной ставки или оклада (должностного оклада) работника, доплаты, надбавки и поощрительные выплаты); </w:t>
      </w:r>
    </w:p>
    <w:p w:rsidR="00FC2F0F" w:rsidRPr="00FC2F0F" w:rsidRDefault="00FC2F0F" w:rsidP="00FC2F0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FC2F0F">
        <w:rPr>
          <w:sz w:val="20"/>
          <w:szCs w:val="20"/>
        </w:rPr>
        <w:t>режим рабочего времени и времени отдыха;</w:t>
      </w:r>
    </w:p>
    <w:p w:rsidR="00FC2F0F" w:rsidRPr="00FC2F0F" w:rsidRDefault="00FC2F0F" w:rsidP="00FC2F0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FC2F0F">
        <w:rPr>
          <w:sz w:val="20"/>
          <w:szCs w:val="20"/>
        </w:rPr>
        <w:t>гарантии и компенсации за работу с вредными и (или) опасными условиями труда, если работник принимается на подобную работу, с указанием характеристик условий труда на рабочем месте;</w:t>
      </w:r>
    </w:p>
    <w:p w:rsidR="00FC2F0F" w:rsidRPr="00FC2F0F" w:rsidRDefault="00FC2F0F" w:rsidP="00FC2F0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FC2F0F">
        <w:rPr>
          <w:sz w:val="20"/>
          <w:szCs w:val="20"/>
        </w:rPr>
        <w:t>условия труда на рабочем месте;</w:t>
      </w:r>
    </w:p>
    <w:p w:rsidR="00FC2F0F" w:rsidRPr="00FC2F0F" w:rsidRDefault="00FC2F0F" w:rsidP="00FC2F0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FC2F0F">
        <w:rPr>
          <w:sz w:val="20"/>
          <w:szCs w:val="20"/>
        </w:rPr>
        <w:t>условия, определяющие в необходимых случаях характер работы (подвижной, разъездной, в пути, другой характер работы);</w:t>
      </w:r>
    </w:p>
    <w:p w:rsidR="00FC2F0F" w:rsidRPr="00FC2F0F" w:rsidRDefault="00FC2F0F" w:rsidP="00FC2F0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FC2F0F">
        <w:rPr>
          <w:sz w:val="20"/>
          <w:szCs w:val="20"/>
        </w:rPr>
        <w:t>условие об обязательном социальном страховании работника.</w:t>
      </w:r>
    </w:p>
    <w:p w:rsidR="00FC2F0F" w:rsidRPr="00FC2F0F" w:rsidRDefault="00FC2F0F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2F0F">
        <w:rPr>
          <w:rFonts w:ascii="Times New Roman" w:hAnsi="Times New Roman" w:cs="Times New Roman"/>
          <w:sz w:val="20"/>
          <w:szCs w:val="20"/>
        </w:rPr>
        <w:t xml:space="preserve">Одновременно, трудовой договор может содержать дополнительные условия, например, об испытательной </w:t>
      </w:r>
      <w:proofErr w:type="gramStart"/>
      <w:r w:rsidRPr="00FC2F0F">
        <w:rPr>
          <w:rFonts w:ascii="Times New Roman" w:hAnsi="Times New Roman" w:cs="Times New Roman"/>
          <w:sz w:val="20"/>
          <w:szCs w:val="20"/>
        </w:rPr>
        <w:t>сроке</w:t>
      </w:r>
      <w:proofErr w:type="gramEnd"/>
      <w:r w:rsidRPr="00FC2F0F">
        <w:rPr>
          <w:rFonts w:ascii="Times New Roman" w:hAnsi="Times New Roman" w:cs="Times New Roman"/>
          <w:sz w:val="20"/>
          <w:szCs w:val="20"/>
        </w:rPr>
        <w:t xml:space="preserve">; неразглашении охраняемой законом </w:t>
      </w:r>
      <w:hyperlink r:id="rId7" w:history="1">
        <w:r w:rsidRPr="00FC2F0F">
          <w:rPr>
            <w:rFonts w:ascii="Times New Roman" w:hAnsi="Times New Roman" w:cs="Times New Roman"/>
            <w:sz w:val="20"/>
            <w:szCs w:val="20"/>
          </w:rPr>
          <w:t>тайны</w:t>
        </w:r>
      </w:hyperlink>
      <w:r w:rsidRPr="00FC2F0F">
        <w:rPr>
          <w:rFonts w:ascii="Times New Roman" w:hAnsi="Times New Roman" w:cs="Times New Roman"/>
          <w:sz w:val="20"/>
          <w:szCs w:val="20"/>
        </w:rPr>
        <w:t>; о видах и об условиях дополнительного страхования работника и другие.</w:t>
      </w:r>
    </w:p>
    <w:p w:rsidR="00FC2F0F" w:rsidRPr="00FC2F0F" w:rsidRDefault="00FC2F0F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2F0F">
        <w:rPr>
          <w:rFonts w:ascii="Times New Roman" w:hAnsi="Times New Roman" w:cs="Times New Roman"/>
          <w:sz w:val="20"/>
          <w:szCs w:val="20"/>
        </w:rPr>
        <w:t>Если</w:t>
      </w:r>
      <w:r w:rsidR="00ED2B5C">
        <w:rPr>
          <w:rFonts w:ascii="Times New Roman" w:hAnsi="Times New Roman" w:cs="Times New Roman"/>
          <w:sz w:val="20"/>
          <w:szCs w:val="20"/>
        </w:rPr>
        <w:t xml:space="preserve"> </w:t>
      </w:r>
      <w:r w:rsidRPr="00FC2F0F">
        <w:rPr>
          <w:rFonts w:ascii="Times New Roman" w:hAnsi="Times New Roman" w:cs="Times New Roman"/>
          <w:sz w:val="20"/>
          <w:szCs w:val="20"/>
        </w:rPr>
        <w:t>работник фактически допущен к работе с ведома или по поручению работодателя, его уполномоченного на это представителя</w:t>
      </w:r>
      <w:r w:rsidR="00ED2B5C">
        <w:rPr>
          <w:rFonts w:ascii="Times New Roman" w:hAnsi="Times New Roman" w:cs="Times New Roman"/>
          <w:sz w:val="20"/>
          <w:szCs w:val="20"/>
        </w:rPr>
        <w:t xml:space="preserve"> </w:t>
      </w:r>
      <w:r w:rsidRPr="00FC2F0F">
        <w:rPr>
          <w:rFonts w:ascii="Times New Roman" w:hAnsi="Times New Roman" w:cs="Times New Roman"/>
          <w:sz w:val="20"/>
          <w:szCs w:val="20"/>
        </w:rPr>
        <w:t xml:space="preserve">без надлежащего оформления трудового договора </w:t>
      </w:r>
      <w:r w:rsidRPr="00FC2F0F">
        <w:rPr>
          <w:rFonts w:ascii="Times New Roman" w:hAnsi="Times New Roman" w:cs="Times New Roman"/>
          <w:sz w:val="20"/>
          <w:szCs w:val="20"/>
        </w:rPr>
        <w:lastRenderedPageBreak/>
        <w:t>считается, что трудовые</w:t>
      </w:r>
      <w:r w:rsidR="00ED2B5C">
        <w:rPr>
          <w:rFonts w:ascii="Times New Roman" w:hAnsi="Times New Roman" w:cs="Times New Roman"/>
          <w:sz w:val="20"/>
          <w:szCs w:val="20"/>
        </w:rPr>
        <w:t xml:space="preserve"> </w:t>
      </w:r>
      <w:r w:rsidRPr="00FC2F0F">
        <w:rPr>
          <w:rFonts w:ascii="Times New Roman" w:hAnsi="Times New Roman" w:cs="Times New Roman"/>
          <w:sz w:val="20"/>
          <w:szCs w:val="20"/>
        </w:rPr>
        <w:t>отношения возникли между работником и работодателем</w:t>
      </w:r>
      <w:proofErr w:type="gramStart"/>
      <w:r w:rsidRPr="00FC2F0F">
        <w:rPr>
          <w:rFonts w:ascii="Times New Roman" w:hAnsi="Times New Roman" w:cs="Times New Roman"/>
          <w:sz w:val="20"/>
          <w:szCs w:val="20"/>
        </w:rPr>
        <w:t>.</w:t>
      </w:r>
      <w:r w:rsidRPr="00FC2F0F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Pr="00FC2F0F">
        <w:rPr>
          <w:rFonts w:ascii="Times New Roman" w:hAnsi="Times New Roman" w:cs="Times New Roman"/>
          <w:i/>
          <w:sz w:val="20"/>
          <w:szCs w:val="20"/>
        </w:rPr>
        <w:t>ст. 16 ТК РФ).</w:t>
      </w:r>
    </w:p>
    <w:p w:rsidR="00FC2F0F" w:rsidRPr="00FC2F0F" w:rsidRDefault="00FC2F0F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C2F0F">
        <w:rPr>
          <w:rFonts w:ascii="Times New Roman" w:hAnsi="Times New Roman" w:cs="Times New Roman"/>
          <w:sz w:val="20"/>
          <w:szCs w:val="20"/>
        </w:rPr>
        <w:t xml:space="preserve">В этом случае </w:t>
      </w:r>
      <w:r w:rsidRPr="00FC2F0F">
        <w:rPr>
          <w:rFonts w:ascii="Times New Roman" w:eastAsia="Times New Roman" w:hAnsi="Times New Roman" w:cs="Times New Roman"/>
          <w:sz w:val="20"/>
          <w:szCs w:val="20"/>
        </w:rPr>
        <w:t xml:space="preserve">работодатель обязан оформить с работником трудовой договор в письменной форме </w:t>
      </w:r>
      <w:r w:rsidRPr="00FC2F0F">
        <w:rPr>
          <w:rFonts w:ascii="Times New Roman" w:eastAsia="Times New Roman" w:hAnsi="Times New Roman" w:cs="Times New Roman"/>
          <w:i/>
          <w:sz w:val="20"/>
          <w:szCs w:val="20"/>
        </w:rPr>
        <w:t>не позднее трех рабочих дней</w:t>
      </w:r>
      <w:r w:rsidR="00ED2B5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FC2F0F">
        <w:rPr>
          <w:rFonts w:ascii="Times New Roman" w:eastAsia="Times New Roman" w:hAnsi="Times New Roman" w:cs="Times New Roman"/>
          <w:i/>
          <w:sz w:val="20"/>
          <w:szCs w:val="20"/>
        </w:rPr>
        <w:t>со дня фактического допущения работника к работе,</w:t>
      </w:r>
      <w:r w:rsidRPr="00FC2F0F">
        <w:rPr>
          <w:rFonts w:ascii="Times New Roman" w:eastAsia="Times New Roman" w:hAnsi="Times New Roman" w:cs="Times New Roman"/>
          <w:sz w:val="20"/>
          <w:szCs w:val="20"/>
        </w:rPr>
        <w:t xml:space="preserve"> а если отношения, возникли на основании гражданско-правового договора, но впоследствии были признаны трудовыми отношениями, - </w:t>
      </w:r>
      <w:r w:rsidRPr="00FC2F0F">
        <w:rPr>
          <w:rFonts w:ascii="Times New Roman" w:eastAsia="Times New Roman" w:hAnsi="Times New Roman" w:cs="Times New Roman"/>
          <w:i/>
          <w:sz w:val="20"/>
          <w:szCs w:val="20"/>
        </w:rPr>
        <w:t>не позднее трех рабочих дней со дня признания этих отношений трудовыми отношениями</w:t>
      </w:r>
      <w:r w:rsidRPr="00FC2F0F">
        <w:rPr>
          <w:rFonts w:ascii="Times New Roman" w:eastAsia="Times New Roman" w:hAnsi="Times New Roman" w:cs="Times New Roman"/>
          <w:sz w:val="20"/>
          <w:szCs w:val="20"/>
        </w:rPr>
        <w:t xml:space="preserve">, если иное не установлено судом </w:t>
      </w:r>
      <w:r w:rsidRPr="00FC2F0F">
        <w:rPr>
          <w:rFonts w:ascii="Times New Roman" w:eastAsia="Times New Roman" w:hAnsi="Times New Roman" w:cs="Times New Roman"/>
          <w:i/>
          <w:sz w:val="20"/>
          <w:szCs w:val="20"/>
        </w:rPr>
        <w:t>(ст. 67 ТК РФ).</w:t>
      </w:r>
      <w:proofErr w:type="gramEnd"/>
    </w:p>
    <w:p w:rsidR="00FC2F0F" w:rsidRPr="00FC2F0F" w:rsidRDefault="00FC2F0F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2F0F">
        <w:rPr>
          <w:rFonts w:ascii="Times New Roman" w:hAnsi="Times New Roman" w:cs="Times New Roman"/>
          <w:sz w:val="20"/>
          <w:szCs w:val="20"/>
        </w:rPr>
        <w:t>На практике недобросовестные работодатели заключают с работниками не трудовые, а гражданско-правовые договоры, например договоры подряда, возмездного оказания услуг, поручения и др.</w:t>
      </w:r>
    </w:p>
    <w:p w:rsidR="00FC2F0F" w:rsidRPr="00FC2F0F" w:rsidRDefault="00FC2F0F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C2F0F">
        <w:rPr>
          <w:rFonts w:ascii="Times New Roman" w:hAnsi="Times New Roman" w:cs="Times New Roman"/>
          <w:sz w:val="20"/>
          <w:szCs w:val="20"/>
        </w:rPr>
        <w:t>Отличительной особенностью гражданско-правового договора от трудового является отсутствие обязательств исполнителя (работника) по соблюдению правил внутреннего трудового распорядка, социально-трудовых гарантий, вместо условий оплаты труда такой договор содержит указание на  вознаграждении за выполненную работу (услугу).</w:t>
      </w:r>
      <w:proofErr w:type="gramEnd"/>
    </w:p>
    <w:p w:rsidR="00FC2F0F" w:rsidRPr="00FC2F0F" w:rsidRDefault="00FC2F0F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2F0F">
        <w:rPr>
          <w:rFonts w:ascii="Times New Roman" w:hAnsi="Times New Roman" w:cs="Times New Roman"/>
          <w:sz w:val="20"/>
          <w:szCs w:val="20"/>
        </w:rPr>
        <w:t>Обычно гражданско-правовой договор также содержит условие о материальной ответственности исполнителя за неисполнение (ненадлежащее исполнение) условий договора.</w:t>
      </w:r>
    </w:p>
    <w:p w:rsidR="00FC2F0F" w:rsidRPr="00FC2F0F" w:rsidRDefault="00FC2F0F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C2F0F" w:rsidRPr="00FC2F0F" w:rsidRDefault="00FC2F0F" w:rsidP="00FC2F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C2F0F">
        <w:rPr>
          <w:rFonts w:ascii="Times New Roman" w:hAnsi="Times New Roman" w:cs="Times New Roman"/>
          <w:b/>
          <w:bCs/>
          <w:sz w:val="20"/>
          <w:szCs w:val="20"/>
        </w:rPr>
        <w:t>Защита трудовых прав работника</w:t>
      </w:r>
    </w:p>
    <w:p w:rsidR="00FC2F0F" w:rsidRPr="00FC2F0F" w:rsidRDefault="00FC2F0F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2F0F">
        <w:rPr>
          <w:rFonts w:ascii="Times New Roman" w:hAnsi="Times New Roman" w:cs="Times New Roman"/>
          <w:sz w:val="20"/>
          <w:szCs w:val="20"/>
        </w:rPr>
        <w:t>Органами по рассмотрению индивидуальных трудовых споров являются комиссии по трудовым спора</w:t>
      </w:r>
      <w:proofErr w:type="gramStart"/>
      <w:r w:rsidRPr="00FC2F0F">
        <w:rPr>
          <w:rFonts w:ascii="Times New Roman" w:hAnsi="Times New Roman" w:cs="Times New Roman"/>
          <w:sz w:val="20"/>
          <w:szCs w:val="20"/>
        </w:rPr>
        <w:t>м(</w:t>
      </w:r>
      <w:proofErr w:type="gramEnd"/>
      <w:r w:rsidRPr="00FC2F0F">
        <w:rPr>
          <w:rFonts w:ascii="Times New Roman" w:hAnsi="Times New Roman" w:cs="Times New Roman"/>
          <w:sz w:val="20"/>
          <w:szCs w:val="20"/>
        </w:rPr>
        <w:t xml:space="preserve">при их наличии) и суды </w:t>
      </w:r>
      <w:r w:rsidRPr="00FC2F0F">
        <w:rPr>
          <w:rFonts w:ascii="Times New Roman" w:hAnsi="Times New Roman" w:cs="Times New Roman"/>
          <w:i/>
          <w:sz w:val="20"/>
          <w:szCs w:val="20"/>
        </w:rPr>
        <w:t>(</w:t>
      </w:r>
      <w:hyperlink r:id="rId8" w:history="1">
        <w:r w:rsidRPr="00FC2F0F">
          <w:rPr>
            <w:rFonts w:ascii="Times New Roman" w:hAnsi="Times New Roman" w:cs="Times New Roman"/>
            <w:i/>
            <w:color w:val="0000FF"/>
            <w:sz w:val="20"/>
            <w:szCs w:val="20"/>
          </w:rPr>
          <w:t>ст. 382</w:t>
        </w:r>
      </w:hyperlink>
      <w:r w:rsidRPr="00FC2F0F">
        <w:rPr>
          <w:rFonts w:ascii="Times New Roman" w:hAnsi="Times New Roman" w:cs="Times New Roman"/>
          <w:i/>
          <w:sz w:val="20"/>
          <w:szCs w:val="20"/>
        </w:rPr>
        <w:t xml:space="preserve"> ТК РФ).</w:t>
      </w:r>
    </w:p>
    <w:p w:rsidR="00C047DE" w:rsidRPr="00FC2F0F" w:rsidRDefault="00FC2F0F" w:rsidP="00A73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C2F0F">
        <w:rPr>
          <w:rFonts w:ascii="Times New Roman" w:hAnsi="Times New Roman" w:cs="Times New Roman"/>
          <w:sz w:val="20"/>
          <w:szCs w:val="20"/>
        </w:rPr>
        <w:t xml:space="preserve">Работник имеет право обратиться в суд за разрешением индивидуального трудового спора </w:t>
      </w:r>
      <w:r w:rsidRPr="00FC2F0F">
        <w:rPr>
          <w:rFonts w:ascii="Times New Roman" w:hAnsi="Times New Roman" w:cs="Times New Roman"/>
          <w:i/>
          <w:sz w:val="20"/>
          <w:szCs w:val="20"/>
        </w:rPr>
        <w:t>в течение трех месяцев со дня, когда он узнал или должен был узнать о нарушении своего права</w:t>
      </w:r>
      <w:r w:rsidRPr="00FC2F0F">
        <w:rPr>
          <w:rFonts w:ascii="Times New Roman" w:hAnsi="Times New Roman" w:cs="Times New Roman"/>
          <w:sz w:val="20"/>
          <w:szCs w:val="20"/>
        </w:rPr>
        <w:t xml:space="preserve">, а по спорам об увольнении - </w:t>
      </w:r>
      <w:r w:rsidRPr="00FC2F0F">
        <w:rPr>
          <w:rFonts w:ascii="Times New Roman" w:hAnsi="Times New Roman" w:cs="Times New Roman"/>
          <w:i/>
          <w:sz w:val="20"/>
          <w:szCs w:val="20"/>
        </w:rPr>
        <w:t xml:space="preserve">в течение одного </w:t>
      </w:r>
      <w:proofErr w:type="gramEnd"/>
    </w:p>
    <w:sectPr w:rsidR="00C047DE" w:rsidRPr="00FC2F0F" w:rsidSect="00A730F2">
      <w:headerReference w:type="default" r:id="rId9"/>
      <w:pgSz w:w="16838" w:h="11906" w:orient="landscape"/>
      <w:pgMar w:top="1276" w:right="1134" w:bottom="850" w:left="709" w:header="708" w:footer="708" w:gutter="0"/>
      <w:cols w:num="3" w:space="953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585776"/>
      <w:docPartObj>
        <w:docPartGallery w:val="Page Numbers (Top of Page)"/>
        <w:docPartUnique/>
      </w:docPartObj>
    </w:sdtPr>
    <w:sdtEndPr/>
    <w:sdtContent>
      <w:p w:rsidR="00B026AB" w:rsidRDefault="00C047D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8A5">
          <w:rPr>
            <w:noProof/>
          </w:rPr>
          <w:t>2</w:t>
        </w:r>
        <w:r>
          <w:fldChar w:fldCharType="end"/>
        </w:r>
      </w:p>
    </w:sdtContent>
  </w:sdt>
  <w:p w:rsidR="00B026AB" w:rsidRDefault="00C047D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3031B"/>
    <w:multiLevelType w:val="hybridMultilevel"/>
    <w:tmpl w:val="90101A4A"/>
    <w:lvl w:ilvl="0" w:tplc="FE7C68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BAFD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BC8D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527F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8E47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D260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928D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BA21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E084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23F2459"/>
    <w:multiLevelType w:val="hybridMultilevel"/>
    <w:tmpl w:val="4E8E19B0"/>
    <w:lvl w:ilvl="0" w:tplc="151C13F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E5D7AF5"/>
    <w:multiLevelType w:val="hybridMultilevel"/>
    <w:tmpl w:val="46E4FC82"/>
    <w:lvl w:ilvl="0" w:tplc="151C1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2F0F"/>
    <w:rsid w:val="000B28A5"/>
    <w:rsid w:val="00A730F2"/>
    <w:rsid w:val="00C047DE"/>
    <w:rsid w:val="00D76FEE"/>
    <w:rsid w:val="00ED2B5C"/>
    <w:rsid w:val="00FC2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C2F0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C2F0F"/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7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6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8126CBF168FCC31F449177E3C2E80563F33A8E9BDFC85CF35BF6A4875E49C031DDED08DBF43ABAaEd2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93397A61E12E7CDD521DF04F778CD58F27878CF579BCF16B13418F6T5Q8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11443-49B6-4582-B986-4D05CE81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РК</Company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2020-09-02T08:13:00Z</cp:lastPrinted>
  <dcterms:created xsi:type="dcterms:W3CDTF">2020-09-02T08:00:00Z</dcterms:created>
  <dcterms:modified xsi:type="dcterms:W3CDTF">2020-09-02T08:18:00Z</dcterms:modified>
</cp:coreProperties>
</file>