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Default="00E0101B" w:rsidP="00E0101B">
      <w:pPr>
        <w:rPr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D85CB9" w:rsidRDefault="00D85CB9" w:rsidP="00D85CB9">
      <w:pPr>
        <w:pStyle w:val="3"/>
        <w:rPr>
          <w:sz w:val="28"/>
        </w:rPr>
      </w:pPr>
      <w:r>
        <w:rPr>
          <w:sz w:val="28"/>
        </w:rPr>
        <w:t>Ш  У  Ö  М</w:t>
      </w:r>
    </w:p>
    <w:p w:rsidR="00D85CB9" w:rsidRPr="00A576B2" w:rsidRDefault="00D85CB9" w:rsidP="00D85CB9">
      <w:pPr>
        <w:pStyle w:val="2"/>
        <w:spacing w:line="360" w:lineRule="auto"/>
      </w:pPr>
      <w:r w:rsidRPr="00A576B2">
        <w:t>П О С Т А Н О В Л Е Н И Е</w:t>
      </w:r>
    </w:p>
    <w:p w:rsidR="00E0101B" w:rsidRDefault="00E0101B" w:rsidP="00E0101B">
      <w:pPr>
        <w:spacing w:line="480" w:lineRule="auto"/>
        <w:rPr>
          <w:sz w:val="28"/>
          <w:szCs w:val="28"/>
        </w:rPr>
      </w:pPr>
    </w:p>
    <w:p w:rsidR="00E0101B" w:rsidRPr="00875B8E" w:rsidRDefault="00875B8E" w:rsidP="00E0101B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о</w:t>
      </w:r>
      <w:r w:rsidR="006C6D63" w:rsidRPr="00875B8E">
        <w:rPr>
          <w:sz w:val="28"/>
          <w:szCs w:val="28"/>
        </w:rPr>
        <w:t>т</w:t>
      </w:r>
      <w:r w:rsidRPr="00875B8E">
        <w:rPr>
          <w:sz w:val="28"/>
          <w:szCs w:val="28"/>
        </w:rPr>
        <w:t xml:space="preserve"> </w:t>
      </w:r>
      <w:r w:rsidR="009804C5">
        <w:rPr>
          <w:sz w:val="28"/>
          <w:szCs w:val="28"/>
        </w:rPr>
        <w:t>_________</w:t>
      </w:r>
      <w:r w:rsidRPr="00875B8E">
        <w:rPr>
          <w:sz w:val="28"/>
          <w:szCs w:val="28"/>
        </w:rPr>
        <w:t xml:space="preserve"> </w:t>
      </w:r>
      <w:r w:rsidR="005F226A" w:rsidRPr="00875B8E">
        <w:rPr>
          <w:sz w:val="28"/>
          <w:szCs w:val="28"/>
        </w:rPr>
        <w:t xml:space="preserve">2018 </w:t>
      </w:r>
      <w:r w:rsidR="006C6D63" w:rsidRPr="00875B8E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75B8E">
        <w:rPr>
          <w:sz w:val="28"/>
          <w:szCs w:val="28"/>
        </w:rPr>
        <w:t xml:space="preserve"> </w:t>
      </w:r>
      <w:r w:rsidR="00E0101B" w:rsidRPr="00875B8E">
        <w:rPr>
          <w:sz w:val="28"/>
          <w:szCs w:val="28"/>
        </w:rPr>
        <w:t xml:space="preserve"> № </w:t>
      </w:r>
      <w:r w:rsidR="009804C5">
        <w:rPr>
          <w:sz w:val="28"/>
          <w:szCs w:val="28"/>
        </w:rPr>
        <w:t>____</w:t>
      </w:r>
      <w:bookmarkStart w:id="0" w:name="_GoBack"/>
      <w:bookmarkEnd w:id="0"/>
    </w:p>
    <w:p w:rsidR="00145F7E" w:rsidRPr="00875B8E" w:rsidRDefault="00145F7E" w:rsidP="00E0101B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г.Микунь</w:t>
      </w:r>
    </w:p>
    <w:p w:rsidR="00E0101B" w:rsidRPr="00875B8E" w:rsidRDefault="00E0101B" w:rsidP="00E0101B">
      <w:pPr>
        <w:jc w:val="both"/>
        <w:rPr>
          <w:sz w:val="28"/>
          <w:szCs w:val="28"/>
        </w:rPr>
      </w:pPr>
    </w:p>
    <w:tbl>
      <w:tblPr>
        <w:tblW w:w="8674" w:type="dxa"/>
        <w:tblLook w:val="01E0" w:firstRow="1" w:lastRow="1" w:firstColumn="1" w:lastColumn="1" w:noHBand="0" w:noVBand="0"/>
      </w:tblPr>
      <w:tblGrid>
        <w:gridCol w:w="4968"/>
        <w:gridCol w:w="3706"/>
      </w:tblGrid>
      <w:tr w:rsidR="00E0101B" w:rsidRPr="00875B8E" w:rsidTr="001425C0">
        <w:tc>
          <w:tcPr>
            <w:tcW w:w="4968" w:type="dxa"/>
            <w:shd w:val="clear" w:color="auto" w:fill="auto"/>
          </w:tcPr>
          <w:p w:rsidR="0016091A" w:rsidRPr="00875B8E" w:rsidRDefault="00F61EF3" w:rsidP="005F1A25">
            <w:pPr>
              <w:ind w:right="216"/>
              <w:jc w:val="both"/>
              <w:rPr>
                <w:sz w:val="28"/>
                <w:szCs w:val="28"/>
              </w:rPr>
            </w:pPr>
            <w:r w:rsidRPr="00875B8E">
              <w:rPr>
                <w:sz w:val="28"/>
                <w:szCs w:val="28"/>
              </w:rPr>
              <w:t xml:space="preserve">О </w:t>
            </w:r>
            <w:r w:rsidR="00926443" w:rsidRPr="00875B8E">
              <w:rPr>
                <w:sz w:val="28"/>
                <w:szCs w:val="28"/>
              </w:rPr>
              <w:t>принятии решения об участии в конкурсе лучших проектов создания комфортной городской среды</w:t>
            </w:r>
            <w:r w:rsidR="00764DEB" w:rsidRPr="00875B8E">
              <w:rPr>
                <w:sz w:val="28"/>
                <w:szCs w:val="28"/>
              </w:rPr>
              <w:t xml:space="preserve"> малых городов и исторических поселений</w:t>
            </w:r>
            <w:r w:rsidR="00D85CB9" w:rsidRPr="00875B8E">
              <w:rPr>
                <w:sz w:val="28"/>
                <w:szCs w:val="28"/>
              </w:rPr>
              <w:t xml:space="preserve"> </w:t>
            </w:r>
            <w:r w:rsidRPr="0087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6" w:type="dxa"/>
            <w:shd w:val="clear" w:color="auto" w:fill="auto"/>
          </w:tcPr>
          <w:p w:rsidR="00E0101B" w:rsidRPr="00875B8E" w:rsidRDefault="00E0101B" w:rsidP="001425C0">
            <w:pPr>
              <w:jc w:val="both"/>
              <w:rPr>
                <w:sz w:val="28"/>
                <w:szCs w:val="28"/>
              </w:rPr>
            </w:pPr>
          </w:p>
        </w:tc>
      </w:tr>
    </w:tbl>
    <w:p w:rsidR="00E0101B" w:rsidRPr="00875B8E" w:rsidRDefault="00E0101B" w:rsidP="00E0101B">
      <w:pPr>
        <w:jc w:val="both"/>
        <w:rPr>
          <w:sz w:val="28"/>
          <w:szCs w:val="28"/>
        </w:rPr>
      </w:pPr>
    </w:p>
    <w:p w:rsidR="00650A31" w:rsidRPr="00875B8E" w:rsidRDefault="00650A31" w:rsidP="00E0101B">
      <w:pPr>
        <w:jc w:val="both"/>
        <w:rPr>
          <w:sz w:val="28"/>
          <w:szCs w:val="28"/>
        </w:rPr>
      </w:pPr>
    </w:p>
    <w:p w:rsidR="0016091A" w:rsidRPr="00875B8E" w:rsidRDefault="00421759" w:rsidP="00D85CB9">
      <w:pPr>
        <w:ind w:firstLine="709"/>
        <w:jc w:val="both"/>
        <w:rPr>
          <w:sz w:val="28"/>
          <w:szCs w:val="28"/>
        </w:rPr>
      </w:pPr>
      <w:r w:rsidRPr="00875B8E">
        <w:rPr>
          <w:sz w:val="28"/>
          <w:szCs w:val="28"/>
        </w:rPr>
        <w:t xml:space="preserve">Руководствуясь </w:t>
      </w:r>
      <w:r w:rsidR="00D85CB9" w:rsidRPr="00875B8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75B8E">
        <w:rPr>
          <w:sz w:val="28"/>
          <w:szCs w:val="28"/>
        </w:rPr>
        <w:t xml:space="preserve">Уставом муниципального образования городского поселения «Микунь», администрация городского поселения «Микунь» постановляет: </w:t>
      </w:r>
      <w:r w:rsidR="00E0101B" w:rsidRPr="00875B8E">
        <w:rPr>
          <w:sz w:val="28"/>
          <w:szCs w:val="28"/>
        </w:rPr>
        <w:tab/>
      </w:r>
    </w:p>
    <w:p w:rsidR="00A42A80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2A80" w:rsidRPr="00875B8E">
        <w:rPr>
          <w:sz w:val="28"/>
          <w:szCs w:val="28"/>
        </w:rPr>
        <w:t xml:space="preserve">Принять </w:t>
      </w:r>
      <w:r w:rsidR="004A1E61" w:rsidRPr="00875B8E">
        <w:rPr>
          <w:sz w:val="28"/>
          <w:szCs w:val="28"/>
        </w:rPr>
        <w:t>решение об участии в конкурсе лучших проектов создания комфортной городской среды</w:t>
      </w:r>
      <w:r w:rsidR="00764DEB" w:rsidRPr="00875B8E">
        <w:rPr>
          <w:sz w:val="28"/>
          <w:szCs w:val="28"/>
        </w:rPr>
        <w:t xml:space="preserve"> малых городов и исторических поселений в 2019 году</w:t>
      </w:r>
      <w:r w:rsidR="004A1E61" w:rsidRPr="00875B8E">
        <w:rPr>
          <w:sz w:val="28"/>
          <w:szCs w:val="28"/>
        </w:rPr>
        <w:t xml:space="preserve">.  </w:t>
      </w:r>
    </w:p>
    <w:p w:rsidR="008E520A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E61" w:rsidRPr="00875B8E">
        <w:rPr>
          <w:sz w:val="28"/>
          <w:szCs w:val="28"/>
        </w:rPr>
        <w:t>Возложить обязанность по организации общественного обсуждения проектов создания комфортной городской среды и подведения его итогов на</w:t>
      </w:r>
      <w:r w:rsidR="00421759" w:rsidRPr="00875B8E">
        <w:rPr>
          <w:sz w:val="28"/>
          <w:szCs w:val="28"/>
        </w:rPr>
        <w:t xml:space="preserve"> </w:t>
      </w:r>
      <w:r w:rsidR="00D85CB9" w:rsidRPr="00875B8E">
        <w:rPr>
          <w:sz w:val="28"/>
          <w:szCs w:val="28"/>
        </w:rPr>
        <w:t>общественную комиссию для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</w:t>
      </w:r>
      <w:r>
        <w:rPr>
          <w:sz w:val="28"/>
          <w:szCs w:val="28"/>
        </w:rPr>
        <w:t xml:space="preserve"> </w:t>
      </w:r>
      <w:r w:rsidR="00D85CB9" w:rsidRPr="00875B8E">
        <w:rPr>
          <w:sz w:val="28"/>
          <w:szCs w:val="28"/>
        </w:rPr>
        <w:t>годы»</w:t>
      </w:r>
      <w:r w:rsidR="004A1E61" w:rsidRPr="00875B8E">
        <w:rPr>
          <w:sz w:val="28"/>
          <w:szCs w:val="28"/>
        </w:rPr>
        <w:t>, созданную постановлением администрации городского поселе</w:t>
      </w:r>
      <w:r>
        <w:rPr>
          <w:sz w:val="28"/>
          <w:szCs w:val="28"/>
        </w:rPr>
        <w:t xml:space="preserve">ния «Микунь» от 02.08.2017 </w:t>
      </w:r>
      <w:r w:rsidR="004A1E61" w:rsidRPr="00875B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1E61" w:rsidRPr="00875B8E">
        <w:rPr>
          <w:sz w:val="28"/>
          <w:szCs w:val="28"/>
        </w:rPr>
        <w:t>175.</w:t>
      </w:r>
    </w:p>
    <w:p w:rsidR="004A1E61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E61" w:rsidRPr="00875B8E">
        <w:rPr>
          <w:sz w:val="28"/>
          <w:szCs w:val="28"/>
        </w:rPr>
        <w:t>Утвердить план-график подготовки документации на конкурс лучших проектов создания комфортной городской среды</w:t>
      </w:r>
      <w:r>
        <w:rPr>
          <w:sz w:val="28"/>
          <w:szCs w:val="28"/>
        </w:rPr>
        <w:t xml:space="preserve"> согласно приложению </w:t>
      </w:r>
      <w:r w:rsidR="004A1E61" w:rsidRPr="00875B8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21759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1E61" w:rsidRPr="00875B8E">
        <w:rPr>
          <w:sz w:val="28"/>
          <w:szCs w:val="28"/>
        </w:rPr>
        <w:t xml:space="preserve">Определить места приёма предложений жителей города Микунь </w:t>
      </w:r>
      <w:r w:rsidR="005C7E26" w:rsidRPr="00875B8E">
        <w:rPr>
          <w:sz w:val="28"/>
          <w:szCs w:val="28"/>
        </w:rPr>
        <w:t>п</w:t>
      </w:r>
      <w:r w:rsidR="004A1E61" w:rsidRPr="00875B8E">
        <w:rPr>
          <w:sz w:val="28"/>
          <w:szCs w:val="28"/>
        </w:rPr>
        <w:t xml:space="preserve">о </w:t>
      </w:r>
      <w:r w:rsidR="005C7E26" w:rsidRPr="00875B8E">
        <w:rPr>
          <w:sz w:val="28"/>
          <w:szCs w:val="28"/>
        </w:rPr>
        <w:t>выбору</w:t>
      </w:r>
      <w:r w:rsidR="004A1E61" w:rsidRPr="00875B8E">
        <w:rPr>
          <w:sz w:val="28"/>
          <w:szCs w:val="28"/>
        </w:rPr>
        <w:t xml:space="preserve"> мест общего пользования </w:t>
      </w:r>
      <w:r w:rsidR="0088406C" w:rsidRPr="00875B8E">
        <w:rPr>
          <w:sz w:val="28"/>
          <w:szCs w:val="28"/>
        </w:rPr>
        <w:t>для участия в Общероссийском конкурсе малых городов и исторических поселений и по мероприятиям, которые целесообразно провести на выбранной территории</w:t>
      </w:r>
      <w:r>
        <w:rPr>
          <w:sz w:val="28"/>
          <w:szCs w:val="28"/>
        </w:rPr>
        <w:t>,</w:t>
      </w:r>
      <w:r w:rsidR="0088406C" w:rsidRPr="0087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4A1E61" w:rsidRPr="00875B8E">
        <w:rPr>
          <w:sz w:val="28"/>
          <w:szCs w:val="28"/>
        </w:rPr>
        <w:t>2.</w:t>
      </w:r>
    </w:p>
    <w:p w:rsidR="00421759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875E0" w:rsidRPr="00875B8E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подлежит размещению на </w:t>
      </w:r>
      <w:r w:rsidR="00C875E0" w:rsidRPr="00875B8E">
        <w:rPr>
          <w:sz w:val="28"/>
          <w:szCs w:val="28"/>
        </w:rPr>
        <w:t xml:space="preserve">официальном сайте администрации городского поселения «Микунь» </w:t>
      </w:r>
      <w:hyperlink r:id="rId9" w:history="1">
        <w:r w:rsidR="00C875E0" w:rsidRPr="00875B8E">
          <w:rPr>
            <w:rStyle w:val="a6"/>
            <w:sz w:val="28"/>
            <w:szCs w:val="28"/>
            <w:lang w:val="en-US"/>
          </w:rPr>
          <w:t>www</w:t>
        </w:r>
        <w:r w:rsidR="00C875E0" w:rsidRPr="00875B8E">
          <w:rPr>
            <w:rStyle w:val="a6"/>
            <w:sz w:val="28"/>
            <w:szCs w:val="28"/>
          </w:rPr>
          <w:t>.</w:t>
        </w:r>
        <w:r w:rsidR="00C875E0" w:rsidRPr="00875B8E">
          <w:rPr>
            <w:rStyle w:val="a6"/>
            <w:sz w:val="28"/>
            <w:szCs w:val="28"/>
            <w:lang w:val="en-US"/>
          </w:rPr>
          <w:t>gpmikun</w:t>
        </w:r>
        <w:r w:rsidR="00C875E0" w:rsidRPr="00875B8E">
          <w:rPr>
            <w:rStyle w:val="a6"/>
            <w:sz w:val="28"/>
            <w:szCs w:val="28"/>
          </w:rPr>
          <w:t>.</w:t>
        </w:r>
        <w:r w:rsidR="00C875E0" w:rsidRPr="00875B8E">
          <w:rPr>
            <w:rStyle w:val="a6"/>
            <w:sz w:val="28"/>
            <w:szCs w:val="28"/>
            <w:lang w:val="en-US"/>
          </w:rPr>
          <w:t>ru</w:t>
        </w:r>
      </w:hyperlink>
      <w:r w:rsidR="005E530E" w:rsidRPr="00875B8E">
        <w:rPr>
          <w:sz w:val="28"/>
          <w:szCs w:val="28"/>
        </w:rPr>
        <w:t xml:space="preserve"> и опубликованию в газе</w:t>
      </w:r>
      <w:r>
        <w:rPr>
          <w:sz w:val="28"/>
          <w:szCs w:val="28"/>
        </w:rPr>
        <w:t>те</w:t>
      </w:r>
      <w:r w:rsidR="005E530E" w:rsidRPr="00875B8E">
        <w:rPr>
          <w:sz w:val="28"/>
          <w:szCs w:val="28"/>
        </w:rPr>
        <w:t xml:space="preserve"> «Вперёд»</w:t>
      </w:r>
      <w:r w:rsidR="000108F9" w:rsidRPr="00875B8E">
        <w:rPr>
          <w:sz w:val="28"/>
          <w:szCs w:val="28"/>
        </w:rPr>
        <w:t>.</w:t>
      </w:r>
    </w:p>
    <w:p w:rsidR="00145F7E" w:rsidRPr="00875B8E" w:rsidRDefault="00145F7E" w:rsidP="00875B8E">
      <w:pPr>
        <w:spacing w:line="600" w:lineRule="auto"/>
        <w:jc w:val="both"/>
        <w:rPr>
          <w:sz w:val="28"/>
          <w:szCs w:val="28"/>
        </w:rPr>
      </w:pPr>
    </w:p>
    <w:p w:rsidR="00650A31" w:rsidRPr="00875B8E" w:rsidRDefault="005A7219" w:rsidP="00145F7E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Р</w:t>
      </w:r>
      <w:r w:rsidR="00145F7E" w:rsidRPr="00875B8E">
        <w:rPr>
          <w:sz w:val="28"/>
          <w:szCs w:val="28"/>
        </w:rPr>
        <w:t>у</w:t>
      </w:r>
      <w:r w:rsidRPr="00875B8E">
        <w:rPr>
          <w:sz w:val="28"/>
          <w:szCs w:val="28"/>
        </w:rPr>
        <w:t>ководитель</w:t>
      </w:r>
      <w:r w:rsidR="00145F7E" w:rsidRPr="00875B8E">
        <w:rPr>
          <w:sz w:val="28"/>
          <w:szCs w:val="28"/>
        </w:rPr>
        <w:t xml:space="preserve"> администрации</w:t>
      </w:r>
    </w:p>
    <w:p w:rsidR="00145F7E" w:rsidRPr="00875B8E" w:rsidRDefault="00650A31" w:rsidP="00145F7E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городского поселения «Микунь»</w:t>
      </w:r>
      <w:r w:rsidR="00145F7E" w:rsidRPr="00875B8E">
        <w:rPr>
          <w:sz w:val="28"/>
          <w:szCs w:val="28"/>
        </w:rPr>
        <w:t xml:space="preserve"> </w:t>
      </w:r>
      <w:r w:rsidRPr="00875B8E">
        <w:rPr>
          <w:sz w:val="28"/>
          <w:szCs w:val="28"/>
        </w:rPr>
        <w:t xml:space="preserve">            </w:t>
      </w:r>
      <w:r w:rsidR="00875B8E">
        <w:rPr>
          <w:sz w:val="28"/>
          <w:szCs w:val="28"/>
        </w:rPr>
        <w:t xml:space="preserve">                     </w:t>
      </w:r>
      <w:r w:rsidRPr="00875B8E">
        <w:rPr>
          <w:sz w:val="28"/>
          <w:szCs w:val="28"/>
        </w:rPr>
        <w:t xml:space="preserve"> </w:t>
      </w:r>
      <w:r w:rsidR="00764DEB" w:rsidRPr="00875B8E">
        <w:rPr>
          <w:sz w:val="28"/>
          <w:szCs w:val="28"/>
        </w:rPr>
        <w:t xml:space="preserve">           </w:t>
      </w:r>
      <w:r w:rsidRPr="00875B8E">
        <w:rPr>
          <w:sz w:val="28"/>
          <w:szCs w:val="28"/>
        </w:rPr>
        <w:t xml:space="preserve">    </w:t>
      </w:r>
      <w:r w:rsidR="005A7219" w:rsidRPr="00875B8E">
        <w:rPr>
          <w:sz w:val="28"/>
          <w:szCs w:val="28"/>
        </w:rPr>
        <w:t>В.А. Розмысло</w:t>
      </w:r>
    </w:p>
    <w:p w:rsidR="00A97DFB" w:rsidRDefault="00A97DFB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5F1A25" w:rsidRDefault="005F1A25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5B8E" w:rsidTr="00875B8E">
        <w:tc>
          <w:tcPr>
            <w:tcW w:w="4785" w:type="dxa"/>
          </w:tcPr>
          <w:p w:rsidR="00875B8E" w:rsidRDefault="00875B8E" w:rsidP="001B42DC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875B8E" w:rsidRDefault="00875B8E" w:rsidP="00875B8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Утвержден</w:t>
            </w:r>
            <w:r w:rsidRPr="00875B8E">
              <w:rPr>
                <w:spacing w:val="2"/>
                <w:sz w:val="28"/>
                <w:szCs w:val="28"/>
              </w:rPr>
              <w:t xml:space="preserve"> </w:t>
            </w:r>
          </w:p>
          <w:p w:rsidR="00875B8E" w:rsidRDefault="00875B8E" w:rsidP="00875B8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28"/>
                <w:szCs w:val="28"/>
              </w:rPr>
              <w:t>постановлением а</w:t>
            </w:r>
            <w:r w:rsidRPr="00875B8E">
              <w:rPr>
                <w:spacing w:val="2"/>
                <w:sz w:val="28"/>
                <w:szCs w:val="28"/>
              </w:rPr>
              <w:t>дминистрации</w:t>
            </w:r>
            <w:r w:rsidRPr="00875B8E">
              <w:rPr>
                <w:spacing w:val="2"/>
                <w:sz w:val="28"/>
                <w:szCs w:val="28"/>
              </w:rPr>
              <w:br/>
              <w:t>городско</w:t>
            </w:r>
            <w:r>
              <w:rPr>
                <w:spacing w:val="2"/>
                <w:sz w:val="28"/>
                <w:szCs w:val="28"/>
              </w:rPr>
              <w:t>го поселения «Микунь»</w:t>
            </w:r>
            <w:r>
              <w:rPr>
                <w:spacing w:val="2"/>
                <w:sz w:val="28"/>
                <w:szCs w:val="28"/>
              </w:rPr>
              <w:br/>
              <w:t>от 07.12.2018 г. № 234</w:t>
            </w:r>
          </w:p>
          <w:p w:rsidR="005F1A25" w:rsidRPr="005F1A25" w:rsidRDefault="005F1A25" w:rsidP="00875B8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</w:p>
          <w:p w:rsidR="00875B8E" w:rsidRDefault="00875B8E" w:rsidP="001B42DC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(приложение 1)</w:t>
            </w:r>
            <w:r w:rsidRPr="00875B8E">
              <w:rPr>
                <w:spacing w:val="2"/>
                <w:sz w:val="28"/>
                <w:szCs w:val="28"/>
              </w:rPr>
              <w:br/>
            </w:r>
          </w:p>
        </w:tc>
      </w:tr>
    </w:tbl>
    <w:p w:rsidR="005C7E26" w:rsidRPr="00875B8E" w:rsidRDefault="005C7E26" w:rsidP="00875B8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</w:p>
    <w:p w:rsidR="00875B8E" w:rsidRPr="00875B8E" w:rsidRDefault="005C7E26" w:rsidP="005E53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875B8E">
        <w:rPr>
          <w:b/>
          <w:sz w:val="28"/>
          <w:szCs w:val="28"/>
        </w:rPr>
        <w:t xml:space="preserve">План-график </w:t>
      </w:r>
    </w:p>
    <w:p w:rsidR="005F1A25" w:rsidRDefault="005C7E26" w:rsidP="005E53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875B8E">
        <w:rPr>
          <w:b/>
          <w:sz w:val="28"/>
          <w:szCs w:val="28"/>
        </w:rPr>
        <w:t xml:space="preserve">подготовки документации на конкурс лучших проектов </w:t>
      </w:r>
    </w:p>
    <w:p w:rsidR="005E530E" w:rsidRPr="00875B8E" w:rsidRDefault="005C7E26" w:rsidP="005F1A25">
      <w:pPr>
        <w:pStyle w:val="headertexttopleveltextcenter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C4C4C"/>
          <w:spacing w:val="2"/>
          <w:sz w:val="16"/>
          <w:szCs w:val="16"/>
        </w:rPr>
      </w:pPr>
      <w:r w:rsidRPr="00875B8E">
        <w:rPr>
          <w:b/>
          <w:sz w:val="28"/>
          <w:szCs w:val="28"/>
        </w:rPr>
        <w:t xml:space="preserve">создания комфортной городской среды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0"/>
      </w:tblGrid>
      <w:tr w:rsidR="005E530E" w:rsidRPr="005E530E" w:rsidTr="005E530E">
        <w:tc>
          <w:tcPr>
            <w:tcW w:w="3510" w:type="dxa"/>
          </w:tcPr>
          <w:p w:rsidR="005E530E" w:rsidRPr="005E530E" w:rsidRDefault="005E530E" w:rsidP="005E530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E530E">
              <w:rPr>
                <w:bCs/>
                <w:spacing w:val="2"/>
              </w:rPr>
              <w:t>Наименование мероприятия</w:t>
            </w:r>
          </w:p>
        </w:tc>
        <w:tc>
          <w:tcPr>
            <w:tcW w:w="2870" w:type="dxa"/>
          </w:tcPr>
          <w:p w:rsidR="005E530E" w:rsidRPr="005E530E" w:rsidRDefault="005E530E" w:rsidP="005E530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E530E">
              <w:rPr>
                <w:bCs/>
                <w:spacing w:val="2"/>
              </w:rPr>
              <w:t>Срок проведения</w:t>
            </w:r>
          </w:p>
        </w:tc>
        <w:tc>
          <w:tcPr>
            <w:tcW w:w="3190" w:type="dxa"/>
          </w:tcPr>
          <w:p w:rsidR="005E530E" w:rsidRPr="005E530E" w:rsidRDefault="005E530E" w:rsidP="005E530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E530E">
              <w:rPr>
                <w:bCs/>
                <w:spacing w:val="2"/>
              </w:rPr>
              <w:t>Ответственные лица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1. Приём предложений жителей города Микунь по выбору территории общего пользования для участия в конкурсе</w:t>
            </w:r>
          </w:p>
        </w:tc>
        <w:tc>
          <w:tcPr>
            <w:tcW w:w="2870" w:type="dxa"/>
            <w:vAlign w:val="center"/>
          </w:tcPr>
          <w:p w:rsid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13.12.2018 г.</w:t>
            </w:r>
          </w:p>
          <w:p w:rsidR="005E530E" w:rsidRDefault="000108F9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 xml:space="preserve"> по 13.01</w:t>
            </w:r>
            <w:r w:rsidR="00B47841" w:rsidRPr="00875B8E">
              <w:rPr>
                <w:sz w:val="27"/>
                <w:szCs w:val="27"/>
              </w:rPr>
              <w:t>.2019</w:t>
            </w:r>
            <w:r w:rsidR="00875B8E">
              <w:rPr>
                <w:sz w:val="27"/>
                <w:szCs w:val="27"/>
              </w:rPr>
              <w:t xml:space="preserve"> г.</w:t>
            </w:r>
          </w:p>
          <w:p w:rsidR="00875B8E" w:rsidRP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 w:rsidR="00875B8E">
              <w:rPr>
                <w:bCs/>
                <w:spacing w:val="2"/>
                <w:sz w:val="27"/>
                <w:szCs w:val="27"/>
              </w:rPr>
              <w:t>жилищно-коммуналь-ного хозяйства</w:t>
            </w:r>
          </w:p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2. Подведение итогов общественной комиссией по выбору территории общего пользования для участия в конкурсе</w:t>
            </w:r>
          </w:p>
        </w:tc>
        <w:tc>
          <w:tcPr>
            <w:tcW w:w="2870" w:type="dxa"/>
            <w:vAlign w:val="center"/>
          </w:tcPr>
          <w:p w:rsidR="005E530E" w:rsidRPr="00875B8E" w:rsidRDefault="00B47841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14.01.2019</w:t>
            </w:r>
            <w:r w:rsidR="00875B8E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Председатель общественной </w:t>
            </w:r>
          </w:p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комиссии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3. Приём предложений о мероприятиях, которые целесообразно реализовать в рамках реализации проек</w:t>
            </w:r>
            <w:r w:rsidR="00875B8E">
              <w:rPr>
                <w:bCs/>
                <w:spacing w:val="2"/>
                <w:sz w:val="27"/>
                <w:szCs w:val="27"/>
              </w:rPr>
              <w:t>-</w:t>
            </w:r>
            <w:r w:rsidRPr="00875B8E">
              <w:rPr>
                <w:bCs/>
                <w:spacing w:val="2"/>
                <w:sz w:val="27"/>
                <w:szCs w:val="27"/>
              </w:rPr>
              <w:t>та создания комфортной городской среды на выбранной территории общего пользования</w:t>
            </w:r>
          </w:p>
        </w:tc>
        <w:tc>
          <w:tcPr>
            <w:tcW w:w="2870" w:type="dxa"/>
            <w:vAlign w:val="center"/>
          </w:tcPr>
          <w:p w:rsidR="00875B8E" w:rsidRDefault="00B47841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с 17.01.2018</w:t>
            </w:r>
            <w:r w:rsidR="00875B8E">
              <w:rPr>
                <w:sz w:val="27"/>
                <w:szCs w:val="27"/>
              </w:rPr>
              <w:t xml:space="preserve"> г. </w:t>
            </w:r>
            <w:r w:rsidRPr="00875B8E">
              <w:rPr>
                <w:sz w:val="27"/>
                <w:szCs w:val="27"/>
              </w:rPr>
              <w:t xml:space="preserve"> </w:t>
            </w:r>
          </w:p>
          <w:p w:rsidR="005E530E" w:rsidRP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</w:t>
            </w:r>
            <w:r w:rsidR="00B47841" w:rsidRPr="00875B8E">
              <w:rPr>
                <w:sz w:val="27"/>
                <w:szCs w:val="27"/>
              </w:rPr>
              <w:t>17.02</w:t>
            </w:r>
            <w:r w:rsidR="001B42DC" w:rsidRPr="00875B8E">
              <w:rPr>
                <w:sz w:val="27"/>
                <w:szCs w:val="27"/>
              </w:rPr>
              <w:t>.2019</w:t>
            </w:r>
            <w:r>
              <w:rPr>
                <w:sz w:val="27"/>
                <w:szCs w:val="27"/>
              </w:rPr>
              <w:t xml:space="preserve"> </w:t>
            </w:r>
            <w:r w:rsidR="005E530E" w:rsidRPr="00875B8E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190" w:type="dxa"/>
            <w:vAlign w:val="center"/>
          </w:tcPr>
          <w:p w:rsid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>
              <w:rPr>
                <w:bCs/>
                <w:spacing w:val="2"/>
                <w:sz w:val="27"/>
                <w:szCs w:val="27"/>
              </w:rPr>
              <w:t>жилищно-коммуналь-ного хозяйства</w:t>
            </w:r>
          </w:p>
          <w:p w:rsid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E530E" w:rsidRP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4. </w:t>
            </w:r>
            <w:r w:rsidRPr="00875B8E">
              <w:rPr>
                <w:sz w:val="27"/>
                <w:szCs w:val="27"/>
              </w:rPr>
              <w:t>Подведение итогов общественной комиссией и определение перечня мероприятий</w:t>
            </w:r>
            <w:r w:rsidR="00875B8E">
              <w:rPr>
                <w:sz w:val="27"/>
                <w:szCs w:val="27"/>
              </w:rPr>
              <w:t>,</w:t>
            </w:r>
            <w:r w:rsidRPr="00875B8E">
              <w:rPr>
                <w:sz w:val="27"/>
                <w:szCs w:val="27"/>
              </w:rPr>
              <w:t xml:space="preserve"> реализуемых в рамках проекта создания комфортной городской на выбранной территории общего пользования города Микунь</w:t>
            </w:r>
          </w:p>
        </w:tc>
        <w:tc>
          <w:tcPr>
            <w:tcW w:w="2870" w:type="dxa"/>
            <w:vAlign w:val="center"/>
          </w:tcPr>
          <w:p w:rsidR="005E530E" w:rsidRPr="00875B8E" w:rsidRDefault="00707F9A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18.02</w:t>
            </w:r>
            <w:r w:rsidR="001B42DC" w:rsidRPr="00875B8E">
              <w:rPr>
                <w:sz w:val="27"/>
                <w:szCs w:val="27"/>
              </w:rPr>
              <w:t>.2019</w:t>
            </w:r>
            <w:r w:rsidR="005F1A25">
              <w:rPr>
                <w:sz w:val="27"/>
                <w:szCs w:val="27"/>
              </w:rPr>
              <w:t xml:space="preserve"> </w:t>
            </w:r>
            <w:r w:rsidR="005E530E" w:rsidRPr="00875B8E">
              <w:rPr>
                <w:sz w:val="27"/>
                <w:szCs w:val="27"/>
              </w:rPr>
              <w:t>г</w:t>
            </w:r>
            <w:r w:rsidR="005F1A25">
              <w:rPr>
                <w:sz w:val="27"/>
                <w:szCs w:val="27"/>
              </w:rPr>
              <w:t>.</w:t>
            </w:r>
          </w:p>
        </w:tc>
        <w:tc>
          <w:tcPr>
            <w:tcW w:w="3190" w:type="dxa"/>
            <w:vAlign w:val="center"/>
          </w:tcPr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Председатель общественной </w:t>
            </w:r>
          </w:p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комиссии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5.</w:t>
            </w:r>
            <w:r w:rsidRPr="00875B8E">
              <w:rPr>
                <w:sz w:val="27"/>
                <w:szCs w:val="27"/>
              </w:rPr>
              <w:t xml:space="preserve"> Подготовка конкурсной и проектной документации.</w:t>
            </w:r>
          </w:p>
          <w:p w:rsidR="005F1A25" w:rsidRDefault="005F1A25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П</w:t>
            </w:r>
            <w:r w:rsidR="005E530E" w:rsidRPr="00875B8E">
              <w:rPr>
                <w:sz w:val="27"/>
                <w:szCs w:val="27"/>
              </w:rPr>
              <w:t xml:space="preserve">убличные обсуждения </w:t>
            </w:r>
            <w:r w:rsidR="005E530E" w:rsidRPr="00875B8E">
              <w:rPr>
                <w:sz w:val="27"/>
                <w:szCs w:val="27"/>
              </w:rPr>
              <w:lastRenderedPageBreak/>
              <w:t>проекта</w:t>
            </w:r>
            <w:r w:rsidR="00E211D4" w:rsidRPr="00875B8E">
              <w:rPr>
                <w:sz w:val="27"/>
                <w:szCs w:val="27"/>
              </w:rPr>
              <w:t xml:space="preserve">. </w:t>
            </w:r>
          </w:p>
          <w:p w:rsidR="005E530E" w:rsidRPr="00875B8E" w:rsidRDefault="005F1A25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E211D4" w:rsidRPr="00875B8E">
              <w:rPr>
                <w:sz w:val="27"/>
                <w:szCs w:val="27"/>
              </w:rPr>
              <w:t>Утверждение заявки конкурсной комиссией</w:t>
            </w:r>
          </w:p>
        </w:tc>
        <w:tc>
          <w:tcPr>
            <w:tcW w:w="2870" w:type="dxa"/>
            <w:vAlign w:val="center"/>
          </w:tcPr>
          <w:p w:rsidR="005E530E" w:rsidRPr="00875B8E" w:rsidRDefault="00E211D4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lastRenderedPageBreak/>
              <w:t>до 10.</w:t>
            </w:r>
            <w:r w:rsidR="005E530E" w:rsidRPr="00875B8E">
              <w:rPr>
                <w:sz w:val="27"/>
                <w:szCs w:val="27"/>
              </w:rPr>
              <w:t>03.20</w:t>
            </w:r>
            <w:r w:rsidR="001B42DC" w:rsidRPr="00875B8E">
              <w:rPr>
                <w:sz w:val="27"/>
                <w:szCs w:val="27"/>
              </w:rPr>
              <w:t>19</w:t>
            </w:r>
            <w:r w:rsidR="005F1A25">
              <w:rPr>
                <w:sz w:val="27"/>
                <w:szCs w:val="27"/>
              </w:rPr>
              <w:t xml:space="preserve"> </w:t>
            </w:r>
            <w:r w:rsidR="0049106A" w:rsidRPr="00875B8E">
              <w:rPr>
                <w:sz w:val="27"/>
                <w:szCs w:val="27"/>
              </w:rPr>
              <w:t>г</w:t>
            </w:r>
            <w:r w:rsidR="005F1A25">
              <w:rPr>
                <w:sz w:val="27"/>
                <w:szCs w:val="27"/>
              </w:rPr>
              <w:t>.</w:t>
            </w:r>
          </w:p>
        </w:tc>
        <w:tc>
          <w:tcPr>
            <w:tcW w:w="3190" w:type="dxa"/>
            <w:vAlign w:val="center"/>
          </w:tcPr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>
              <w:rPr>
                <w:bCs/>
                <w:spacing w:val="2"/>
                <w:sz w:val="27"/>
                <w:szCs w:val="27"/>
              </w:rPr>
              <w:t>жилищно-коммуналь-</w:t>
            </w:r>
            <w:r>
              <w:rPr>
                <w:bCs/>
                <w:spacing w:val="2"/>
                <w:sz w:val="27"/>
                <w:szCs w:val="27"/>
              </w:rPr>
              <w:lastRenderedPageBreak/>
              <w:t>ного хозяйства</w:t>
            </w:r>
          </w:p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  <w:r>
              <w:rPr>
                <w:bCs/>
                <w:spacing w:val="2"/>
                <w:sz w:val="27"/>
                <w:szCs w:val="27"/>
              </w:rPr>
              <w:t>,</w:t>
            </w:r>
          </w:p>
          <w:p w:rsidR="005F1A25" w:rsidRDefault="005E530E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Председатель общественной </w:t>
            </w:r>
          </w:p>
          <w:p w:rsidR="005E530E" w:rsidRPr="00875B8E" w:rsidRDefault="005E530E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комиссии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2F1575" w:rsidP="00875B8E">
            <w:pPr>
              <w:pStyle w:val="headertexttopleveltextcentertext"/>
              <w:spacing w:before="0" w:beforeAutospacing="0" w:after="0" w:afterAutospacing="0" w:line="288" w:lineRule="atLeast"/>
              <w:ind w:right="74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lastRenderedPageBreak/>
              <w:t>6.</w:t>
            </w:r>
            <w:r w:rsidR="005F1A25">
              <w:rPr>
                <w:sz w:val="27"/>
                <w:szCs w:val="27"/>
              </w:rPr>
              <w:t xml:space="preserve"> </w:t>
            </w:r>
            <w:r w:rsidR="005E530E" w:rsidRPr="00875B8E">
              <w:rPr>
                <w:sz w:val="27"/>
                <w:szCs w:val="27"/>
              </w:rPr>
              <w:t xml:space="preserve">Направление </w:t>
            </w:r>
            <w:r w:rsidRPr="00875B8E">
              <w:rPr>
                <w:sz w:val="27"/>
                <w:szCs w:val="27"/>
              </w:rPr>
              <w:t>подготов</w:t>
            </w:r>
            <w:r w:rsidR="005F1A25">
              <w:rPr>
                <w:sz w:val="27"/>
                <w:szCs w:val="27"/>
              </w:rPr>
              <w:t>-</w:t>
            </w:r>
            <w:r w:rsidRPr="00875B8E">
              <w:rPr>
                <w:sz w:val="27"/>
                <w:szCs w:val="27"/>
              </w:rPr>
              <w:t xml:space="preserve">ленной документации в </w:t>
            </w:r>
            <w:r w:rsidR="005E530E" w:rsidRPr="00875B8E">
              <w:rPr>
                <w:sz w:val="27"/>
                <w:szCs w:val="27"/>
              </w:rPr>
              <w:t>межведомственную комис</w:t>
            </w:r>
            <w:r w:rsidR="005F1A25">
              <w:rPr>
                <w:sz w:val="27"/>
                <w:szCs w:val="27"/>
              </w:rPr>
              <w:t>-</w:t>
            </w:r>
            <w:r w:rsidR="005E530E" w:rsidRPr="00875B8E">
              <w:rPr>
                <w:sz w:val="27"/>
                <w:szCs w:val="27"/>
              </w:rPr>
              <w:t>сию Республики Коми</w:t>
            </w:r>
          </w:p>
        </w:tc>
        <w:tc>
          <w:tcPr>
            <w:tcW w:w="2870" w:type="dxa"/>
            <w:vAlign w:val="center"/>
          </w:tcPr>
          <w:p w:rsidR="005E530E" w:rsidRPr="00875B8E" w:rsidRDefault="005F1A25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E211D4" w:rsidRPr="00875B8E">
              <w:rPr>
                <w:sz w:val="27"/>
                <w:szCs w:val="27"/>
              </w:rPr>
              <w:t>о 15</w:t>
            </w:r>
            <w:r w:rsidR="001B42DC" w:rsidRPr="00875B8E">
              <w:rPr>
                <w:sz w:val="27"/>
                <w:szCs w:val="27"/>
              </w:rPr>
              <w:t>.03.2019</w:t>
            </w:r>
            <w:r w:rsidR="0049106A" w:rsidRPr="00875B8E">
              <w:rPr>
                <w:sz w:val="27"/>
                <w:szCs w:val="27"/>
              </w:rPr>
              <w:t>г</w:t>
            </w:r>
          </w:p>
        </w:tc>
        <w:tc>
          <w:tcPr>
            <w:tcW w:w="3190" w:type="dxa"/>
            <w:vAlign w:val="center"/>
          </w:tcPr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>
              <w:rPr>
                <w:bCs/>
                <w:spacing w:val="2"/>
                <w:sz w:val="27"/>
                <w:szCs w:val="27"/>
              </w:rPr>
              <w:t>жилищно-коммуналь-ного хозяйства</w:t>
            </w:r>
          </w:p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E530E" w:rsidRPr="00875B8E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</w:p>
        </w:tc>
      </w:tr>
      <w:tr w:rsidR="004F5E05" w:rsidTr="00875B8E">
        <w:tc>
          <w:tcPr>
            <w:tcW w:w="3510" w:type="dxa"/>
            <w:vAlign w:val="center"/>
          </w:tcPr>
          <w:p w:rsidR="004F5E05" w:rsidRPr="00875B8E" w:rsidRDefault="004F5E05" w:rsidP="00875B8E">
            <w:pPr>
              <w:pStyle w:val="headertexttopleveltextcentertext"/>
              <w:spacing w:before="0" w:beforeAutospacing="0" w:after="0" w:afterAutospacing="0" w:line="288" w:lineRule="atLeast"/>
              <w:ind w:right="74"/>
              <w:jc w:val="both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7. Организация анкетирова</w:t>
            </w:r>
            <w:r w:rsidR="005F1A25">
              <w:rPr>
                <w:sz w:val="27"/>
                <w:szCs w:val="27"/>
              </w:rPr>
              <w:t>-</w:t>
            </w:r>
            <w:r w:rsidRPr="00875B8E">
              <w:rPr>
                <w:sz w:val="27"/>
                <w:szCs w:val="27"/>
              </w:rPr>
              <w:t>ния граждан, дизайн-семинаров с целью вовлечения жителей города в процесс разработки конкурсной документации</w:t>
            </w:r>
          </w:p>
        </w:tc>
        <w:tc>
          <w:tcPr>
            <w:tcW w:w="2870" w:type="dxa"/>
            <w:vAlign w:val="center"/>
          </w:tcPr>
          <w:p w:rsidR="005F1A25" w:rsidRDefault="004F5E05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с 13.01.2018</w:t>
            </w:r>
            <w:r w:rsidR="005F1A25">
              <w:rPr>
                <w:sz w:val="27"/>
                <w:szCs w:val="27"/>
              </w:rPr>
              <w:t xml:space="preserve"> </w:t>
            </w:r>
            <w:r w:rsidR="00A262F0" w:rsidRPr="00875B8E">
              <w:rPr>
                <w:sz w:val="27"/>
                <w:szCs w:val="27"/>
              </w:rPr>
              <w:t>г.</w:t>
            </w:r>
          </w:p>
          <w:p w:rsidR="00F043CB" w:rsidRDefault="004F5E05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 xml:space="preserve"> по </w:t>
            </w:r>
            <w:r w:rsidR="00A262F0" w:rsidRPr="00875B8E">
              <w:rPr>
                <w:sz w:val="27"/>
                <w:szCs w:val="27"/>
              </w:rPr>
              <w:t>10.03.2019</w:t>
            </w:r>
            <w:r w:rsidR="005F1A25">
              <w:rPr>
                <w:sz w:val="27"/>
                <w:szCs w:val="27"/>
              </w:rPr>
              <w:t xml:space="preserve"> </w:t>
            </w:r>
            <w:r w:rsidR="00A262F0" w:rsidRPr="00875B8E">
              <w:rPr>
                <w:sz w:val="27"/>
                <w:szCs w:val="27"/>
              </w:rPr>
              <w:t xml:space="preserve">г. (время проведения уточняется </w:t>
            </w:r>
          </w:p>
          <w:p w:rsidR="00F043CB" w:rsidRDefault="00A262F0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 xml:space="preserve">по согласованию </w:t>
            </w:r>
          </w:p>
          <w:p w:rsidR="004F5E05" w:rsidRPr="00875B8E" w:rsidRDefault="00A262F0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с представителями общественных организаций молодёжных движений, руководителями кружков и т.д.)</w:t>
            </w:r>
          </w:p>
        </w:tc>
        <w:tc>
          <w:tcPr>
            <w:tcW w:w="3190" w:type="dxa"/>
            <w:vAlign w:val="center"/>
          </w:tcPr>
          <w:p w:rsidR="004F5E05" w:rsidRPr="00875B8E" w:rsidRDefault="00A262F0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Заместитель руководителя администрации городского поселения «Микунь»</w:t>
            </w:r>
          </w:p>
        </w:tc>
      </w:tr>
    </w:tbl>
    <w:p w:rsidR="00BE3173" w:rsidRDefault="00BE3173" w:rsidP="005E53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10665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2F1575" w:rsidRDefault="002F157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1A25" w:rsidTr="00D47BB7">
        <w:tc>
          <w:tcPr>
            <w:tcW w:w="4785" w:type="dxa"/>
          </w:tcPr>
          <w:p w:rsidR="005F1A25" w:rsidRDefault="005F1A25" w:rsidP="00D47BB7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1A25" w:rsidRDefault="005F1A25" w:rsidP="00D47BB7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2</w:t>
            </w:r>
          </w:p>
          <w:p w:rsidR="005F1A25" w:rsidRPr="005F1A25" w:rsidRDefault="005F1A25" w:rsidP="005F1A25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28"/>
                <w:szCs w:val="28"/>
              </w:rPr>
              <w:t>к постановлению а</w:t>
            </w:r>
            <w:r w:rsidRPr="00875B8E">
              <w:rPr>
                <w:spacing w:val="2"/>
                <w:sz w:val="28"/>
                <w:szCs w:val="28"/>
              </w:rPr>
              <w:t>дминистрации</w:t>
            </w:r>
            <w:r w:rsidRPr="00875B8E">
              <w:rPr>
                <w:spacing w:val="2"/>
                <w:sz w:val="28"/>
                <w:szCs w:val="28"/>
              </w:rPr>
              <w:br/>
              <w:t>городско</w:t>
            </w:r>
            <w:r>
              <w:rPr>
                <w:spacing w:val="2"/>
                <w:sz w:val="28"/>
                <w:szCs w:val="28"/>
              </w:rPr>
              <w:t>го поселения «Микунь»</w:t>
            </w:r>
            <w:r>
              <w:rPr>
                <w:spacing w:val="2"/>
                <w:sz w:val="28"/>
                <w:szCs w:val="28"/>
              </w:rPr>
              <w:br/>
              <w:t>от 07.12.2018 г. № 234</w:t>
            </w:r>
          </w:p>
        </w:tc>
      </w:tr>
    </w:tbl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BE3173" w:rsidRDefault="00BE3173" w:rsidP="005F1A25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5F1A25" w:rsidRDefault="005C7E26" w:rsidP="005F1A2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F1A25">
        <w:rPr>
          <w:b/>
          <w:bCs/>
          <w:spacing w:val="2"/>
          <w:sz w:val="28"/>
          <w:szCs w:val="28"/>
        </w:rPr>
        <w:t xml:space="preserve">Места приёма предложений жителей города Микунь </w:t>
      </w:r>
    </w:p>
    <w:p w:rsidR="004F5E05" w:rsidRPr="005F1A25" w:rsidRDefault="005F1A25" w:rsidP="005F1A2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</w:t>
      </w:r>
      <w:r w:rsidR="002F1575" w:rsidRPr="005F1A25">
        <w:rPr>
          <w:b/>
          <w:bCs/>
          <w:spacing w:val="2"/>
          <w:sz w:val="28"/>
          <w:szCs w:val="28"/>
        </w:rPr>
        <w:t>о</w:t>
      </w:r>
      <w:r>
        <w:rPr>
          <w:b/>
          <w:bCs/>
          <w:spacing w:val="2"/>
          <w:sz w:val="28"/>
          <w:szCs w:val="28"/>
        </w:rPr>
        <w:t xml:space="preserve"> </w:t>
      </w:r>
      <w:r w:rsidR="005C7E26" w:rsidRPr="005F1A25">
        <w:rPr>
          <w:b/>
          <w:bCs/>
          <w:spacing w:val="2"/>
          <w:sz w:val="28"/>
          <w:szCs w:val="28"/>
        </w:rPr>
        <w:t xml:space="preserve">выбору мест общего пользования </w:t>
      </w:r>
      <w:r w:rsidR="0088406C" w:rsidRPr="005F1A25">
        <w:rPr>
          <w:b/>
          <w:bCs/>
          <w:spacing w:val="2"/>
          <w:sz w:val="28"/>
          <w:szCs w:val="28"/>
        </w:rPr>
        <w:t>для участия в конкурсе малых городов и исторических поселений</w:t>
      </w:r>
      <w:r w:rsidR="002F1575" w:rsidRPr="005F1A25">
        <w:rPr>
          <w:b/>
          <w:bCs/>
          <w:spacing w:val="2"/>
          <w:sz w:val="28"/>
          <w:szCs w:val="28"/>
        </w:rPr>
        <w:t xml:space="preserve"> и по мероприятиям, которые целесообразно провести на выбранной территории</w:t>
      </w:r>
    </w:p>
    <w:tbl>
      <w:tblPr>
        <w:tblStyle w:val="a4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388"/>
        <w:gridCol w:w="2404"/>
        <w:gridCol w:w="2390"/>
        <w:gridCol w:w="2282"/>
      </w:tblGrid>
      <w:tr w:rsidR="001214E8" w:rsidRPr="001214E8" w:rsidTr="005F1A25">
        <w:tc>
          <w:tcPr>
            <w:tcW w:w="2388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Мероприятие</w:t>
            </w:r>
          </w:p>
        </w:tc>
        <w:tc>
          <w:tcPr>
            <w:tcW w:w="2404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Место приёма предложений</w:t>
            </w:r>
          </w:p>
        </w:tc>
        <w:tc>
          <w:tcPr>
            <w:tcW w:w="2390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Способ подачи предложения</w:t>
            </w:r>
          </w:p>
        </w:tc>
        <w:tc>
          <w:tcPr>
            <w:tcW w:w="2282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Время приёма предложений</w:t>
            </w:r>
          </w:p>
        </w:tc>
      </w:tr>
      <w:tr w:rsidR="001214E8" w:rsidRPr="001214E8" w:rsidTr="005F1A25">
        <w:trPr>
          <w:trHeight w:val="1005"/>
        </w:trPr>
        <w:tc>
          <w:tcPr>
            <w:tcW w:w="2388" w:type="dxa"/>
            <w:vMerge w:val="restart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1. Приём предложений жителей города Микунь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по выбору территории общего пользования для участия в конкурсе</w:t>
            </w:r>
          </w:p>
        </w:tc>
        <w:tc>
          <w:tcPr>
            <w:tcW w:w="2404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По почте по адресу: 169060, Республика Коми, Усть-Вымский район, г. Микунь, ул. Железно-дорожная, д. 21</w:t>
            </w:r>
          </w:p>
        </w:tc>
        <w:tc>
          <w:tcPr>
            <w:tcW w:w="2390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</w:t>
            </w:r>
          </w:p>
        </w:tc>
        <w:tc>
          <w:tcPr>
            <w:tcW w:w="2282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с 13.12.2018 г.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 по 13.01.2019 г.</w:t>
            </w:r>
          </w:p>
        </w:tc>
      </w:tr>
      <w:tr w:rsidR="001214E8" w:rsidRPr="001214E8" w:rsidTr="005F1A25">
        <w:trPr>
          <w:trHeight w:val="1005"/>
        </w:trPr>
        <w:tc>
          <w:tcPr>
            <w:tcW w:w="2388" w:type="dxa"/>
            <w:vMerge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1214E8" w:rsidRDefault="001214E8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Первый этаж здания администрации </w:t>
            </w:r>
            <w:r>
              <w:rPr>
                <w:bCs/>
                <w:spacing w:val="2"/>
                <w:sz w:val="27"/>
                <w:szCs w:val="27"/>
              </w:rPr>
              <w:t>ГП</w:t>
            </w:r>
            <w:r w:rsidRPr="001214E8">
              <w:rPr>
                <w:bCs/>
                <w:spacing w:val="2"/>
                <w:sz w:val="27"/>
                <w:szCs w:val="27"/>
              </w:rPr>
              <w:t xml:space="preserve"> «Микунь»</w:t>
            </w:r>
            <w:r w:rsidRPr="001214E8">
              <w:rPr>
                <w:sz w:val="27"/>
                <w:szCs w:val="27"/>
              </w:rPr>
              <w:t xml:space="preserve"> </w:t>
            </w:r>
          </w:p>
          <w:p w:rsidR="001214E8" w:rsidRPr="001214E8" w:rsidRDefault="001214E8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по адресу: Республика Коми, Усть-Вымский район, г. Микунь, ул. Железно-дорожная, д. 21</w:t>
            </w:r>
          </w:p>
        </w:tc>
        <w:tc>
          <w:tcPr>
            <w:tcW w:w="2390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формы.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 для голосования</w:t>
            </w:r>
          </w:p>
        </w:tc>
        <w:tc>
          <w:tcPr>
            <w:tcW w:w="2282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с 13.12.2018 г.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по 29.12.2018 г.</w:t>
            </w:r>
          </w:p>
        </w:tc>
      </w:tr>
      <w:tr w:rsidR="001214E8" w:rsidRPr="001214E8" w:rsidTr="005F1A25">
        <w:trPr>
          <w:trHeight w:val="1005"/>
        </w:trPr>
        <w:tc>
          <w:tcPr>
            <w:tcW w:w="2388" w:type="dxa"/>
            <w:vMerge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Первый этаж здания бассейна «Северная волна» г. Микунь</w:t>
            </w:r>
          </w:p>
        </w:tc>
        <w:tc>
          <w:tcPr>
            <w:tcW w:w="2390" w:type="dxa"/>
            <w:vAlign w:val="center"/>
          </w:tcPr>
          <w:p w:rsidR="00EB0C8D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формы.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 для голосования</w:t>
            </w:r>
          </w:p>
        </w:tc>
        <w:tc>
          <w:tcPr>
            <w:tcW w:w="2282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с 30.12.2018 г.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по 13.01.2019 г.</w:t>
            </w:r>
          </w:p>
        </w:tc>
      </w:tr>
      <w:tr w:rsidR="001214E8" w:rsidRPr="001214E8" w:rsidTr="001214E8">
        <w:tc>
          <w:tcPr>
            <w:tcW w:w="2388" w:type="dxa"/>
            <w:vMerge w:val="restart"/>
            <w:vAlign w:val="center"/>
          </w:tcPr>
          <w:p w:rsidR="00106656" w:rsidRPr="001214E8" w:rsidRDefault="00106656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2.</w:t>
            </w:r>
            <w:r w:rsidR="001214E8" w:rsidRPr="001214E8">
              <w:rPr>
                <w:bCs/>
                <w:spacing w:val="2"/>
                <w:sz w:val="27"/>
                <w:szCs w:val="27"/>
              </w:rPr>
              <w:t xml:space="preserve"> </w:t>
            </w:r>
            <w:r w:rsidRPr="001214E8">
              <w:rPr>
                <w:sz w:val="27"/>
                <w:szCs w:val="27"/>
              </w:rPr>
              <w:t xml:space="preserve">Приём предложений о мероприятиях, которые целесообразно реализовать на такой территории </w:t>
            </w:r>
            <w:r w:rsidRPr="001214E8">
              <w:rPr>
                <w:sz w:val="27"/>
                <w:szCs w:val="27"/>
              </w:rPr>
              <w:lastRenderedPageBreak/>
              <w:t>в рамках реализации проекта создания комфортной городской среды на выбранной территории общего пользования</w:t>
            </w:r>
          </w:p>
        </w:tc>
        <w:tc>
          <w:tcPr>
            <w:tcW w:w="2404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lastRenderedPageBreak/>
              <w:t>По почте по адресу: 169060, Республика Коми, Усть-Вымский район, г. Микунь, ул. Железно</w:t>
            </w:r>
            <w:r w:rsidR="001214E8" w:rsidRPr="001214E8">
              <w:rPr>
                <w:sz w:val="27"/>
                <w:szCs w:val="27"/>
              </w:rPr>
              <w:t>-</w:t>
            </w:r>
            <w:r w:rsidRPr="001214E8">
              <w:rPr>
                <w:sz w:val="27"/>
                <w:szCs w:val="27"/>
              </w:rPr>
              <w:t>дорожная, д. 21</w:t>
            </w:r>
          </w:p>
        </w:tc>
        <w:tc>
          <w:tcPr>
            <w:tcW w:w="2390" w:type="dxa"/>
            <w:vAlign w:val="center"/>
          </w:tcPr>
          <w:p w:rsidR="00EB0C8D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</w:t>
            </w:r>
          </w:p>
        </w:tc>
        <w:tc>
          <w:tcPr>
            <w:tcW w:w="2282" w:type="dxa"/>
            <w:vMerge w:val="restart"/>
            <w:vAlign w:val="center"/>
          </w:tcPr>
          <w:p w:rsidR="005F1A2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с 17.01.2019</w:t>
            </w:r>
            <w:r w:rsidR="005F1A25" w:rsidRPr="001214E8">
              <w:rPr>
                <w:sz w:val="27"/>
                <w:szCs w:val="27"/>
              </w:rPr>
              <w:t xml:space="preserve"> </w:t>
            </w:r>
            <w:r w:rsidR="00E211D4" w:rsidRPr="001214E8">
              <w:rPr>
                <w:sz w:val="27"/>
                <w:szCs w:val="27"/>
              </w:rPr>
              <w:t xml:space="preserve">г. </w:t>
            </w:r>
          </w:p>
          <w:p w:rsidR="00106656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по 31</w:t>
            </w:r>
            <w:r w:rsidR="0088406C" w:rsidRPr="001214E8">
              <w:rPr>
                <w:sz w:val="27"/>
                <w:szCs w:val="27"/>
              </w:rPr>
              <w:t>.01.2019</w:t>
            </w:r>
            <w:r w:rsidR="005F1A25" w:rsidRPr="001214E8">
              <w:rPr>
                <w:sz w:val="27"/>
                <w:szCs w:val="27"/>
              </w:rPr>
              <w:t xml:space="preserve"> </w:t>
            </w:r>
            <w:r w:rsidR="00106656" w:rsidRPr="001214E8">
              <w:rPr>
                <w:sz w:val="27"/>
                <w:szCs w:val="27"/>
              </w:rPr>
              <w:t>г</w:t>
            </w:r>
            <w:r w:rsidR="005F1A25" w:rsidRPr="001214E8">
              <w:rPr>
                <w:sz w:val="27"/>
                <w:szCs w:val="27"/>
              </w:rPr>
              <w:t>.</w:t>
            </w:r>
          </w:p>
        </w:tc>
      </w:tr>
      <w:tr w:rsidR="001214E8" w:rsidRPr="001214E8" w:rsidTr="005F1A25">
        <w:tc>
          <w:tcPr>
            <w:tcW w:w="2388" w:type="dxa"/>
            <w:vMerge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1214E8" w:rsidRDefault="004F5E05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Первый этаж здания администрации </w:t>
            </w:r>
            <w:r w:rsidR="001214E8" w:rsidRPr="001214E8">
              <w:rPr>
                <w:bCs/>
                <w:spacing w:val="2"/>
                <w:sz w:val="27"/>
                <w:szCs w:val="27"/>
              </w:rPr>
              <w:t>ГП</w:t>
            </w:r>
            <w:r w:rsidRPr="001214E8">
              <w:rPr>
                <w:bCs/>
                <w:spacing w:val="2"/>
                <w:sz w:val="27"/>
                <w:szCs w:val="27"/>
              </w:rPr>
              <w:t xml:space="preserve"> «Микунь»</w:t>
            </w:r>
            <w:r w:rsidRPr="001214E8">
              <w:rPr>
                <w:sz w:val="27"/>
                <w:szCs w:val="27"/>
              </w:rPr>
              <w:t xml:space="preserve"> </w:t>
            </w:r>
          </w:p>
          <w:p w:rsidR="004F5E05" w:rsidRPr="001214E8" w:rsidRDefault="004F5E05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по адресу: Республика Коми, Усть-Вымский район, г. Микунь, ул. Железно</w:t>
            </w:r>
            <w:r w:rsidR="001214E8">
              <w:rPr>
                <w:sz w:val="27"/>
                <w:szCs w:val="27"/>
              </w:rPr>
              <w:t>-</w:t>
            </w:r>
            <w:r w:rsidRPr="001214E8">
              <w:rPr>
                <w:sz w:val="27"/>
                <w:szCs w:val="27"/>
              </w:rPr>
              <w:t>дорожная, д. 21</w:t>
            </w:r>
          </w:p>
        </w:tc>
        <w:tc>
          <w:tcPr>
            <w:tcW w:w="2390" w:type="dxa"/>
            <w:vAlign w:val="center"/>
          </w:tcPr>
          <w:p w:rsidR="00EB0C8D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Письменно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 на бланке установленной формы.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для голосования</w:t>
            </w:r>
          </w:p>
        </w:tc>
        <w:tc>
          <w:tcPr>
            <w:tcW w:w="2282" w:type="dxa"/>
            <w:vMerge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1214E8" w:rsidRPr="001214E8" w:rsidTr="005F1A25">
        <w:tc>
          <w:tcPr>
            <w:tcW w:w="2388" w:type="dxa"/>
            <w:vMerge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Первый этаж здания бассейна «Северная волна» г. Микунь</w:t>
            </w:r>
          </w:p>
        </w:tc>
        <w:tc>
          <w:tcPr>
            <w:tcW w:w="2390" w:type="dxa"/>
            <w:vAlign w:val="center"/>
          </w:tcPr>
          <w:p w:rsidR="00EB0C8D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формы.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 для голосования</w:t>
            </w:r>
          </w:p>
        </w:tc>
        <w:tc>
          <w:tcPr>
            <w:tcW w:w="2282" w:type="dxa"/>
            <w:vAlign w:val="center"/>
          </w:tcPr>
          <w:p w:rsid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с 01.02.2019</w:t>
            </w:r>
            <w:r w:rsidR="001214E8">
              <w:rPr>
                <w:sz w:val="27"/>
                <w:szCs w:val="27"/>
              </w:rPr>
              <w:t xml:space="preserve"> </w:t>
            </w:r>
            <w:r w:rsidRPr="001214E8">
              <w:rPr>
                <w:sz w:val="27"/>
                <w:szCs w:val="27"/>
              </w:rPr>
              <w:t>г.</w:t>
            </w:r>
          </w:p>
          <w:p w:rsidR="004F5E05" w:rsidRPr="001214E8" w:rsidRDefault="004F5E05" w:rsidP="00EB0C8D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 по</w:t>
            </w:r>
            <w:r w:rsidR="00EB0C8D">
              <w:rPr>
                <w:sz w:val="27"/>
                <w:szCs w:val="27"/>
              </w:rPr>
              <w:t xml:space="preserve"> </w:t>
            </w:r>
            <w:r w:rsidRPr="001214E8">
              <w:rPr>
                <w:sz w:val="27"/>
                <w:szCs w:val="27"/>
              </w:rPr>
              <w:t>18.02.2019</w:t>
            </w:r>
            <w:r w:rsidR="00EB0C8D">
              <w:rPr>
                <w:sz w:val="27"/>
                <w:szCs w:val="27"/>
              </w:rPr>
              <w:t xml:space="preserve"> г.</w:t>
            </w:r>
          </w:p>
        </w:tc>
      </w:tr>
    </w:tbl>
    <w:p w:rsidR="00A262F0" w:rsidRPr="001214E8" w:rsidRDefault="00A262F0" w:rsidP="00A262F0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Cs/>
          <w:spacing w:val="2"/>
          <w:sz w:val="28"/>
          <w:szCs w:val="28"/>
        </w:rPr>
      </w:pPr>
    </w:p>
    <w:p w:rsidR="00A262F0" w:rsidRPr="001214E8" w:rsidRDefault="00A262F0" w:rsidP="00A262F0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Cs/>
          <w:spacing w:val="2"/>
          <w:sz w:val="28"/>
          <w:szCs w:val="28"/>
        </w:rPr>
      </w:pPr>
    </w:p>
    <w:p w:rsidR="00CD0C17" w:rsidRPr="001214E8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0918CB" w:rsidRDefault="000918CB" w:rsidP="00120001">
      <w:pPr>
        <w:rPr>
          <w:color w:val="2D2D2D"/>
          <w:spacing w:val="2"/>
          <w:sz w:val="28"/>
          <w:szCs w:val="28"/>
        </w:rPr>
      </w:pPr>
    </w:p>
    <w:sectPr w:rsidR="000918CB" w:rsidSect="00640E8F">
      <w:headerReference w:type="default" r:id="rId10"/>
      <w:pgSz w:w="11906" w:h="16838"/>
      <w:pgMar w:top="1135" w:right="849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E4" w:rsidRDefault="00334EE4" w:rsidP="00227679">
      <w:r>
        <w:separator/>
      </w:r>
    </w:p>
  </w:endnote>
  <w:endnote w:type="continuationSeparator" w:id="0">
    <w:p w:rsidR="00334EE4" w:rsidRDefault="00334EE4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E4" w:rsidRDefault="00334EE4" w:rsidP="00227679">
      <w:r>
        <w:separator/>
      </w:r>
    </w:p>
  </w:footnote>
  <w:footnote w:type="continuationSeparator" w:id="0">
    <w:p w:rsidR="00334EE4" w:rsidRDefault="00334EE4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11" w:rsidRPr="00227679" w:rsidRDefault="00007011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CDB"/>
    <w:multiLevelType w:val="hybridMultilevel"/>
    <w:tmpl w:val="D708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263"/>
    <w:multiLevelType w:val="hybridMultilevel"/>
    <w:tmpl w:val="FF2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10F3"/>
    <w:multiLevelType w:val="hybridMultilevel"/>
    <w:tmpl w:val="DB3C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0B1929"/>
    <w:multiLevelType w:val="hybridMultilevel"/>
    <w:tmpl w:val="0FCE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01B"/>
    <w:rsid w:val="00007011"/>
    <w:rsid w:val="000108F9"/>
    <w:rsid w:val="000918CB"/>
    <w:rsid w:val="000B757B"/>
    <w:rsid w:val="000C634B"/>
    <w:rsid w:val="000F51FC"/>
    <w:rsid w:val="001006B6"/>
    <w:rsid w:val="00106656"/>
    <w:rsid w:val="00120001"/>
    <w:rsid w:val="001214E8"/>
    <w:rsid w:val="001425C0"/>
    <w:rsid w:val="00145F7E"/>
    <w:rsid w:val="0016091A"/>
    <w:rsid w:val="0017772F"/>
    <w:rsid w:val="00186DA6"/>
    <w:rsid w:val="001A422C"/>
    <w:rsid w:val="001B0A66"/>
    <w:rsid w:val="001B2175"/>
    <w:rsid w:val="001B42DC"/>
    <w:rsid w:val="001E763B"/>
    <w:rsid w:val="001F152A"/>
    <w:rsid w:val="00227679"/>
    <w:rsid w:val="00235DF6"/>
    <w:rsid w:val="00270E44"/>
    <w:rsid w:val="00273F68"/>
    <w:rsid w:val="002C45C3"/>
    <w:rsid w:val="002D324D"/>
    <w:rsid w:val="002D7D32"/>
    <w:rsid w:val="002E088E"/>
    <w:rsid w:val="002E701B"/>
    <w:rsid w:val="002F1575"/>
    <w:rsid w:val="002F5FB0"/>
    <w:rsid w:val="002F6B2B"/>
    <w:rsid w:val="00323FBB"/>
    <w:rsid w:val="00334EE4"/>
    <w:rsid w:val="003865A0"/>
    <w:rsid w:val="003A6AE1"/>
    <w:rsid w:val="003C3049"/>
    <w:rsid w:val="003C4D6B"/>
    <w:rsid w:val="00421759"/>
    <w:rsid w:val="0046060D"/>
    <w:rsid w:val="0049106A"/>
    <w:rsid w:val="00495383"/>
    <w:rsid w:val="00495F83"/>
    <w:rsid w:val="004A1E61"/>
    <w:rsid w:val="004F5E05"/>
    <w:rsid w:val="00554070"/>
    <w:rsid w:val="00571710"/>
    <w:rsid w:val="0057717D"/>
    <w:rsid w:val="0058052A"/>
    <w:rsid w:val="005A7219"/>
    <w:rsid w:val="005C775D"/>
    <w:rsid w:val="005C7E26"/>
    <w:rsid w:val="005D0BC8"/>
    <w:rsid w:val="005E530E"/>
    <w:rsid w:val="005F1A25"/>
    <w:rsid w:val="005F226A"/>
    <w:rsid w:val="00615DF9"/>
    <w:rsid w:val="006342C2"/>
    <w:rsid w:val="00640E8F"/>
    <w:rsid w:val="00650A31"/>
    <w:rsid w:val="00650FBB"/>
    <w:rsid w:val="006B6E32"/>
    <w:rsid w:val="006B79CD"/>
    <w:rsid w:val="006C6D63"/>
    <w:rsid w:val="0070045B"/>
    <w:rsid w:val="00707F9A"/>
    <w:rsid w:val="00737FBE"/>
    <w:rsid w:val="00764DEB"/>
    <w:rsid w:val="007D7485"/>
    <w:rsid w:val="008323DB"/>
    <w:rsid w:val="00875B8E"/>
    <w:rsid w:val="0088406C"/>
    <w:rsid w:val="008A22C1"/>
    <w:rsid w:val="008B4290"/>
    <w:rsid w:val="008E520A"/>
    <w:rsid w:val="00916204"/>
    <w:rsid w:val="00924585"/>
    <w:rsid w:val="00926443"/>
    <w:rsid w:val="0097341A"/>
    <w:rsid w:val="009804C5"/>
    <w:rsid w:val="009B2119"/>
    <w:rsid w:val="009C0481"/>
    <w:rsid w:val="009D4028"/>
    <w:rsid w:val="009E48E7"/>
    <w:rsid w:val="009F03C4"/>
    <w:rsid w:val="00A0309D"/>
    <w:rsid w:val="00A262F0"/>
    <w:rsid w:val="00A42A80"/>
    <w:rsid w:val="00A91052"/>
    <w:rsid w:val="00A97DFB"/>
    <w:rsid w:val="00AD05C9"/>
    <w:rsid w:val="00B20FD8"/>
    <w:rsid w:val="00B46195"/>
    <w:rsid w:val="00B47841"/>
    <w:rsid w:val="00BC0EFD"/>
    <w:rsid w:val="00BE3173"/>
    <w:rsid w:val="00C27644"/>
    <w:rsid w:val="00C40CDA"/>
    <w:rsid w:val="00C755C3"/>
    <w:rsid w:val="00C80346"/>
    <w:rsid w:val="00C81ECE"/>
    <w:rsid w:val="00C875E0"/>
    <w:rsid w:val="00CA33F7"/>
    <w:rsid w:val="00CA642B"/>
    <w:rsid w:val="00CB305D"/>
    <w:rsid w:val="00CD0C17"/>
    <w:rsid w:val="00CF2C04"/>
    <w:rsid w:val="00D335D6"/>
    <w:rsid w:val="00D51019"/>
    <w:rsid w:val="00D5160F"/>
    <w:rsid w:val="00D85CB9"/>
    <w:rsid w:val="00DA7046"/>
    <w:rsid w:val="00E0101B"/>
    <w:rsid w:val="00E211D4"/>
    <w:rsid w:val="00E21831"/>
    <w:rsid w:val="00E27003"/>
    <w:rsid w:val="00E64524"/>
    <w:rsid w:val="00E95036"/>
    <w:rsid w:val="00E96F95"/>
    <w:rsid w:val="00EA6A45"/>
    <w:rsid w:val="00EB0C8D"/>
    <w:rsid w:val="00EE0049"/>
    <w:rsid w:val="00EF1905"/>
    <w:rsid w:val="00F043CB"/>
    <w:rsid w:val="00F0448F"/>
    <w:rsid w:val="00F111B9"/>
    <w:rsid w:val="00F41F62"/>
    <w:rsid w:val="00F60F07"/>
    <w:rsid w:val="00F61EF3"/>
    <w:rsid w:val="00F71B3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91766-D404-4D81-AE36-1D284AF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99"/>
    <w:qFormat/>
    <w:rsid w:val="00421759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875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5E0"/>
  </w:style>
  <w:style w:type="paragraph" w:customStyle="1" w:styleId="formattexttopleveltext">
    <w:name w:val="formattext topleveltext"/>
    <w:basedOn w:val="a"/>
    <w:rsid w:val="00C875E0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rsid w:val="009E48E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E48E7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rsid w:val="009E48E7"/>
    <w:rPr>
      <w:rFonts w:cs="Times New Roman"/>
      <w:vertAlign w:val="superscript"/>
    </w:rPr>
  </w:style>
  <w:style w:type="paragraph" w:customStyle="1" w:styleId="formattext">
    <w:name w:val="formattext"/>
    <w:basedOn w:val="a"/>
    <w:rsid w:val="002C45C3"/>
    <w:pPr>
      <w:spacing w:before="100" w:beforeAutospacing="1" w:after="100" w:afterAutospacing="1"/>
    </w:p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d"/>
    <w:uiPriority w:val="99"/>
    <w:locked/>
    <w:rsid w:val="00E95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9106-932B-4979-9B06-A058FAAB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8</cp:revision>
  <cp:lastPrinted>2018-12-11T08:04:00Z</cp:lastPrinted>
  <dcterms:created xsi:type="dcterms:W3CDTF">2018-12-10T12:48:00Z</dcterms:created>
  <dcterms:modified xsi:type="dcterms:W3CDTF">2018-12-13T11:41:00Z</dcterms:modified>
</cp:coreProperties>
</file>