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E4" w:rsidRPr="00D009A3" w:rsidRDefault="000675E4" w:rsidP="00B04346">
      <w:pPr>
        <w:autoSpaceDE w:val="0"/>
        <w:autoSpaceDN w:val="0"/>
        <w:adjustRightInd w:val="0"/>
        <w:spacing w:after="0" w:line="240" w:lineRule="auto"/>
        <w:ind w:firstLine="540"/>
        <w:jc w:val="both"/>
        <w:rPr>
          <w:rFonts w:ascii="Times New Roman" w:hAnsi="Times New Roman" w:cs="Times New Roman"/>
          <w:sz w:val="21"/>
          <w:szCs w:val="21"/>
        </w:rPr>
      </w:pPr>
      <w:bookmarkStart w:id="0" w:name="Par0"/>
      <w:bookmarkEnd w:id="0"/>
      <w:r w:rsidRPr="00D009A3">
        <w:rPr>
          <w:rFonts w:ascii="Times New Roman" w:hAnsi="Times New Roman" w:cs="Times New Roman"/>
          <w:sz w:val="21"/>
          <w:szCs w:val="21"/>
        </w:rPr>
        <w:t>Администрация городского поселения «Микунь» уведомляет правообладателей земельных участков</w:t>
      </w:r>
      <w:r w:rsidR="002A34EB" w:rsidRPr="00D009A3">
        <w:rPr>
          <w:rFonts w:ascii="Times New Roman" w:hAnsi="Times New Roman" w:cs="Times New Roman"/>
          <w:sz w:val="21"/>
          <w:szCs w:val="21"/>
        </w:rPr>
        <w:t xml:space="preserve"> </w:t>
      </w:r>
      <w:r w:rsidRPr="00D009A3">
        <w:rPr>
          <w:rFonts w:ascii="Times New Roman" w:hAnsi="Times New Roman" w:cs="Times New Roman"/>
          <w:sz w:val="21"/>
          <w:szCs w:val="21"/>
        </w:rPr>
        <w:t xml:space="preserve">о возможном установлении публичного сервитута  по ходатайству </w:t>
      </w:r>
      <w:r w:rsidR="002A34EB" w:rsidRPr="00D009A3">
        <w:rPr>
          <w:rFonts w:ascii="Times New Roman" w:hAnsi="Times New Roman" w:cs="Times New Roman"/>
          <w:sz w:val="21"/>
          <w:szCs w:val="21"/>
        </w:rPr>
        <w:t>Межрегиональной распределительной сетевой компании Северо-запа</w:t>
      </w:r>
      <w:proofErr w:type="gramStart"/>
      <w:r w:rsidR="002A34EB" w:rsidRPr="00D009A3">
        <w:rPr>
          <w:rFonts w:ascii="Times New Roman" w:hAnsi="Times New Roman" w:cs="Times New Roman"/>
          <w:sz w:val="21"/>
          <w:szCs w:val="21"/>
        </w:rPr>
        <w:t>д</w:t>
      </w:r>
      <w:r w:rsidR="00FF4931">
        <w:rPr>
          <w:rFonts w:ascii="Times New Roman" w:hAnsi="Times New Roman" w:cs="Times New Roman"/>
          <w:sz w:val="21"/>
          <w:szCs w:val="21"/>
        </w:rPr>
        <w:t>(</w:t>
      </w:r>
      <w:proofErr w:type="gramEnd"/>
      <w:r w:rsidR="002A34EB" w:rsidRPr="00D009A3">
        <w:rPr>
          <w:rFonts w:ascii="Times New Roman" w:hAnsi="Times New Roman" w:cs="Times New Roman"/>
          <w:sz w:val="21"/>
          <w:szCs w:val="21"/>
        </w:rPr>
        <w:t xml:space="preserve"> ИНН 780231275</w:t>
      </w:r>
      <w:r w:rsidR="00FF4931">
        <w:rPr>
          <w:rFonts w:ascii="Times New Roman" w:hAnsi="Times New Roman" w:cs="Times New Roman"/>
          <w:sz w:val="21"/>
          <w:szCs w:val="21"/>
        </w:rPr>
        <w:t>)</w:t>
      </w:r>
      <w:r w:rsidRPr="00D009A3">
        <w:rPr>
          <w:rFonts w:ascii="Times New Roman" w:hAnsi="Times New Roman" w:cs="Times New Roman"/>
          <w:sz w:val="21"/>
          <w:szCs w:val="21"/>
        </w:rPr>
        <w:t>.</w:t>
      </w:r>
    </w:p>
    <w:p w:rsidR="002A34EB" w:rsidRPr="00D009A3" w:rsidRDefault="002A34EB" w:rsidP="00B04346">
      <w:pPr>
        <w:autoSpaceDE w:val="0"/>
        <w:autoSpaceDN w:val="0"/>
        <w:adjustRightInd w:val="0"/>
        <w:spacing w:after="0" w:line="240" w:lineRule="auto"/>
        <w:ind w:firstLine="540"/>
        <w:jc w:val="both"/>
        <w:rPr>
          <w:rFonts w:ascii="Times New Roman" w:hAnsi="Times New Roman" w:cs="Times New Roman"/>
          <w:sz w:val="21"/>
          <w:szCs w:val="21"/>
        </w:rPr>
      </w:pPr>
      <w:r w:rsidRPr="00D009A3">
        <w:rPr>
          <w:rFonts w:ascii="Times New Roman" w:hAnsi="Times New Roman" w:cs="Times New Roman"/>
          <w:sz w:val="21"/>
          <w:szCs w:val="21"/>
        </w:rPr>
        <w:t>1) Н</w:t>
      </w:r>
      <w:r w:rsidR="000675E4" w:rsidRPr="00D009A3">
        <w:rPr>
          <w:rFonts w:ascii="Times New Roman" w:hAnsi="Times New Roman" w:cs="Times New Roman"/>
          <w:sz w:val="21"/>
          <w:szCs w:val="21"/>
        </w:rPr>
        <w:t xml:space="preserve">аименование уполномоченного органа, которым рассматривается ходатайство об установлении </w:t>
      </w:r>
      <w:r w:rsidR="00615E57" w:rsidRPr="00D009A3">
        <w:rPr>
          <w:rFonts w:ascii="Times New Roman" w:hAnsi="Times New Roman" w:cs="Times New Roman"/>
          <w:sz w:val="21"/>
          <w:szCs w:val="21"/>
        </w:rPr>
        <w:t xml:space="preserve">публичного сервитута </w:t>
      </w:r>
      <w:r w:rsidRPr="00D009A3">
        <w:rPr>
          <w:rFonts w:ascii="Times New Roman" w:hAnsi="Times New Roman" w:cs="Times New Roman"/>
          <w:sz w:val="21"/>
          <w:szCs w:val="21"/>
        </w:rPr>
        <w:t>–</w:t>
      </w:r>
      <w:r w:rsidR="00615E57" w:rsidRPr="00D009A3">
        <w:rPr>
          <w:rFonts w:ascii="Times New Roman" w:hAnsi="Times New Roman" w:cs="Times New Roman"/>
          <w:sz w:val="21"/>
          <w:szCs w:val="21"/>
        </w:rPr>
        <w:t xml:space="preserve"> администрация</w:t>
      </w:r>
      <w:r w:rsidRPr="00D009A3">
        <w:rPr>
          <w:rFonts w:ascii="Times New Roman" w:hAnsi="Times New Roman" w:cs="Times New Roman"/>
          <w:sz w:val="21"/>
          <w:szCs w:val="21"/>
        </w:rPr>
        <w:t xml:space="preserve"> городского поселения «Микунь».</w:t>
      </w:r>
    </w:p>
    <w:p w:rsidR="002A34EB" w:rsidRPr="00D009A3" w:rsidRDefault="002A34EB" w:rsidP="00B04346">
      <w:pPr>
        <w:autoSpaceDE w:val="0"/>
        <w:autoSpaceDN w:val="0"/>
        <w:adjustRightInd w:val="0"/>
        <w:spacing w:after="0" w:line="240" w:lineRule="auto"/>
        <w:ind w:firstLine="540"/>
        <w:jc w:val="both"/>
        <w:rPr>
          <w:rFonts w:ascii="Times New Roman" w:hAnsi="Times New Roman" w:cs="Times New Roman"/>
          <w:sz w:val="21"/>
          <w:szCs w:val="21"/>
        </w:rPr>
      </w:pPr>
      <w:r w:rsidRPr="00D009A3">
        <w:rPr>
          <w:rFonts w:ascii="Times New Roman" w:hAnsi="Times New Roman" w:cs="Times New Roman"/>
          <w:sz w:val="21"/>
          <w:szCs w:val="21"/>
        </w:rPr>
        <w:t>2) Ц</w:t>
      </w:r>
      <w:r w:rsidR="000675E4" w:rsidRPr="00D009A3">
        <w:rPr>
          <w:rFonts w:ascii="Times New Roman" w:hAnsi="Times New Roman" w:cs="Times New Roman"/>
          <w:sz w:val="21"/>
          <w:szCs w:val="21"/>
        </w:rPr>
        <w:t>ели ус</w:t>
      </w:r>
      <w:r w:rsidR="00615E57" w:rsidRPr="00D009A3">
        <w:rPr>
          <w:rFonts w:ascii="Times New Roman" w:hAnsi="Times New Roman" w:cs="Times New Roman"/>
          <w:sz w:val="21"/>
          <w:szCs w:val="21"/>
        </w:rPr>
        <w:t>тановления публичного сервитута - для организации</w:t>
      </w:r>
      <w:r w:rsidR="00D009A3">
        <w:rPr>
          <w:rFonts w:ascii="Times New Roman" w:hAnsi="Times New Roman" w:cs="Times New Roman"/>
          <w:sz w:val="21"/>
          <w:szCs w:val="21"/>
        </w:rPr>
        <w:t xml:space="preserve"> электроснабжения населения</w:t>
      </w:r>
      <w:r w:rsidRPr="00D009A3">
        <w:rPr>
          <w:rFonts w:ascii="Times New Roman" w:hAnsi="Times New Roman" w:cs="Times New Roman"/>
          <w:sz w:val="21"/>
          <w:szCs w:val="21"/>
        </w:rPr>
        <w:t xml:space="preserve"> </w:t>
      </w:r>
      <w:proofErr w:type="gramStart"/>
      <w:r w:rsidRPr="00D009A3">
        <w:rPr>
          <w:rFonts w:ascii="Times New Roman" w:hAnsi="Times New Roman" w:cs="Times New Roman"/>
          <w:sz w:val="21"/>
          <w:szCs w:val="21"/>
        </w:rPr>
        <w:t>г</w:t>
      </w:r>
      <w:proofErr w:type="gramEnd"/>
      <w:r w:rsidRPr="00D009A3">
        <w:rPr>
          <w:rFonts w:ascii="Times New Roman" w:hAnsi="Times New Roman" w:cs="Times New Roman"/>
          <w:sz w:val="21"/>
          <w:szCs w:val="21"/>
        </w:rPr>
        <w:t>. М</w:t>
      </w:r>
      <w:r w:rsidR="00615E57" w:rsidRPr="00D009A3">
        <w:rPr>
          <w:rFonts w:ascii="Times New Roman" w:hAnsi="Times New Roman" w:cs="Times New Roman"/>
          <w:sz w:val="21"/>
          <w:szCs w:val="21"/>
        </w:rPr>
        <w:t>икунь</w:t>
      </w:r>
      <w:r w:rsidRPr="00D009A3">
        <w:rPr>
          <w:rFonts w:ascii="Times New Roman" w:hAnsi="Times New Roman" w:cs="Times New Roman"/>
          <w:sz w:val="21"/>
          <w:szCs w:val="21"/>
        </w:rPr>
        <w:t xml:space="preserve"> сроком на 49 лет.</w:t>
      </w:r>
    </w:p>
    <w:p w:rsidR="002A34EB" w:rsidRPr="00D009A3" w:rsidRDefault="002A34EB" w:rsidP="00B04346">
      <w:pPr>
        <w:pStyle w:val="ConsPlusNormal"/>
        <w:widowControl/>
        <w:ind w:firstLine="567"/>
        <w:jc w:val="both"/>
        <w:rPr>
          <w:rFonts w:ascii="Times New Roman" w:hAnsi="Times New Roman" w:cs="Times New Roman"/>
          <w:sz w:val="21"/>
          <w:szCs w:val="21"/>
        </w:rPr>
      </w:pPr>
      <w:r w:rsidRPr="00D009A3">
        <w:rPr>
          <w:rFonts w:ascii="Times New Roman" w:hAnsi="Times New Roman" w:cs="Times New Roman"/>
          <w:sz w:val="21"/>
          <w:szCs w:val="21"/>
        </w:rPr>
        <w:t>3) А</w:t>
      </w:r>
      <w:r w:rsidR="000675E4" w:rsidRPr="00D009A3">
        <w:rPr>
          <w:rFonts w:ascii="Times New Roman" w:hAnsi="Times New Roman" w:cs="Times New Roman"/>
          <w:sz w:val="21"/>
          <w:szCs w:val="21"/>
        </w:rPr>
        <w:t>дрес или иное описание местоположения земельного участка (участков), в отношении которого и</w:t>
      </w:r>
      <w:r w:rsidR="00615E57" w:rsidRPr="00D009A3">
        <w:rPr>
          <w:rFonts w:ascii="Times New Roman" w:hAnsi="Times New Roman" w:cs="Times New Roman"/>
          <w:sz w:val="21"/>
          <w:szCs w:val="21"/>
        </w:rPr>
        <w:t>спрашивается публичный сервитут</w:t>
      </w:r>
      <w:r w:rsidRPr="00D009A3">
        <w:rPr>
          <w:rFonts w:ascii="Times New Roman" w:hAnsi="Times New Roman" w:cs="Times New Roman"/>
          <w:sz w:val="21"/>
          <w:szCs w:val="21"/>
        </w:rPr>
        <w:t>:</w:t>
      </w:r>
    </w:p>
    <w:p w:rsidR="00D009A3" w:rsidRPr="00D009A3" w:rsidRDefault="00D009A3" w:rsidP="00D009A3">
      <w:pPr>
        <w:pStyle w:val="ConsPlusNormal"/>
        <w:widowControl/>
        <w:ind w:firstLine="0"/>
        <w:jc w:val="both"/>
        <w:rPr>
          <w:rFonts w:ascii="Times New Roman" w:hAnsi="Times New Roman" w:cs="Times New Roman"/>
          <w:sz w:val="21"/>
          <w:szCs w:val="21"/>
        </w:rPr>
      </w:pPr>
      <w:r w:rsidRPr="00D009A3">
        <w:rPr>
          <w:rFonts w:ascii="Times New Roman" w:hAnsi="Times New Roman" w:cs="Times New Roman"/>
          <w:sz w:val="21"/>
          <w:szCs w:val="21"/>
        </w:rPr>
        <w:t xml:space="preserve">- кадастровый номер 11:08:0201004:36, адрес: </w:t>
      </w:r>
      <w:proofErr w:type="gramStart"/>
      <w:r w:rsidRPr="00D009A3">
        <w:rPr>
          <w:rFonts w:ascii="Times New Roman" w:hAnsi="Times New Roman" w:cs="Times New Roman"/>
          <w:sz w:val="21"/>
          <w:szCs w:val="21"/>
        </w:rPr>
        <w:t>Республика Коми, р-н Усть-Вымски</w:t>
      </w:r>
      <w:r>
        <w:rPr>
          <w:rFonts w:ascii="Times New Roman" w:hAnsi="Times New Roman" w:cs="Times New Roman"/>
          <w:sz w:val="21"/>
          <w:szCs w:val="21"/>
        </w:rPr>
        <w:t>й, г. Микунь, ул. Советская, д.</w:t>
      </w:r>
      <w:r w:rsidRPr="00D009A3">
        <w:rPr>
          <w:rFonts w:ascii="Times New Roman" w:hAnsi="Times New Roman" w:cs="Times New Roman"/>
          <w:sz w:val="21"/>
          <w:szCs w:val="21"/>
        </w:rPr>
        <w:t xml:space="preserve"> 2;</w:t>
      </w:r>
      <w:proofErr w:type="gramEnd"/>
    </w:p>
    <w:p w:rsidR="00D009A3" w:rsidRPr="00D009A3" w:rsidRDefault="00D009A3" w:rsidP="00D009A3">
      <w:pPr>
        <w:pStyle w:val="ConsPlusNormal"/>
        <w:widowControl/>
        <w:ind w:firstLine="0"/>
        <w:jc w:val="both"/>
        <w:rPr>
          <w:rFonts w:ascii="Times New Roman" w:hAnsi="Times New Roman" w:cs="Times New Roman"/>
          <w:sz w:val="21"/>
          <w:szCs w:val="21"/>
        </w:rPr>
      </w:pPr>
      <w:r w:rsidRPr="00D009A3">
        <w:rPr>
          <w:rFonts w:ascii="Times New Roman" w:hAnsi="Times New Roman" w:cs="Times New Roman"/>
          <w:sz w:val="21"/>
          <w:szCs w:val="21"/>
        </w:rPr>
        <w:t xml:space="preserve">-  кадастровый номер 11:08:0201004:15, Республика Коми, р-н Усть-Вымский, </w:t>
      </w:r>
      <w:r>
        <w:rPr>
          <w:rFonts w:ascii="Times New Roman" w:hAnsi="Times New Roman" w:cs="Times New Roman"/>
          <w:sz w:val="21"/>
          <w:szCs w:val="21"/>
        </w:rPr>
        <w:t xml:space="preserve">г. Микунь, ул. Дзержинского, д. </w:t>
      </w:r>
      <w:r w:rsidRPr="00D009A3">
        <w:rPr>
          <w:rFonts w:ascii="Times New Roman" w:hAnsi="Times New Roman" w:cs="Times New Roman"/>
          <w:sz w:val="21"/>
          <w:szCs w:val="21"/>
        </w:rPr>
        <w:t xml:space="preserve"> 32;</w:t>
      </w:r>
    </w:p>
    <w:p w:rsidR="00D009A3" w:rsidRPr="00D009A3" w:rsidRDefault="00D009A3" w:rsidP="00D009A3">
      <w:pPr>
        <w:pStyle w:val="ConsPlusNormal"/>
        <w:widowControl/>
        <w:ind w:firstLine="0"/>
        <w:jc w:val="both"/>
        <w:rPr>
          <w:rFonts w:ascii="Times New Roman" w:hAnsi="Times New Roman" w:cs="Times New Roman"/>
          <w:sz w:val="21"/>
          <w:szCs w:val="21"/>
        </w:rPr>
      </w:pPr>
      <w:r w:rsidRPr="00D009A3">
        <w:rPr>
          <w:rFonts w:ascii="Times New Roman" w:hAnsi="Times New Roman" w:cs="Times New Roman"/>
          <w:sz w:val="21"/>
          <w:szCs w:val="21"/>
        </w:rPr>
        <w:t xml:space="preserve">-  кадастровый номер 11:08:0201005:75, адрес: </w:t>
      </w:r>
      <w:proofErr w:type="gramStart"/>
      <w:r w:rsidRPr="00D009A3">
        <w:rPr>
          <w:rFonts w:ascii="Times New Roman" w:hAnsi="Times New Roman" w:cs="Times New Roman"/>
          <w:sz w:val="21"/>
          <w:szCs w:val="21"/>
        </w:rPr>
        <w:t>Республика Коми, р-н Усть-Вымский</w:t>
      </w:r>
      <w:r>
        <w:rPr>
          <w:rFonts w:ascii="Times New Roman" w:hAnsi="Times New Roman" w:cs="Times New Roman"/>
          <w:sz w:val="21"/>
          <w:szCs w:val="21"/>
        </w:rPr>
        <w:t xml:space="preserve">, г. Микунь, ул. Советская, д. </w:t>
      </w:r>
      <w:r w:rsidRPr="00D009A3">
        <w:rPr>
          <w:rFonts w:ascii="Times New Roman" w:hAnsi="Times New Roman" w:cs="Times New Roman"/>
          <w:sz w:val="21"/>
          <w:szCs w:val="21"/>
        </w:rPr>
        <w:t>1б;</w:t>
      </w:r>
      <w:proofErr w:type="gramEnd"/>
    </w:p>
    <w:p w:rsidR="00D009A3" w:rsidRPr="00D009A3" w:rsidRDefault="00D009A3" w:rsidP="00D009A3">
      <w:pPr>
        <w:pStyle w:val="ConsPlusNormal"/>
        <w:widowControl/>
        <w:ind w:firstLine="0"/>
        <w:jc w:val="both"/>
        <w:rPr>
          <w:rFonts w:ascii="Times New Roman" w:hAnsi="Times New Roman" w:cs="Times New Roman"/>
          <w:sz w:val="21"/>
          <w:szCs w:val="21"/>
        </w:rPr>
      </w:pPr>
      <w:r w:rsidRPr="00D009A3">
        <w:rPr>
          <w:rFonts w:ascii="Times New Roman" w:hAnsi="Times New Roman" w:cs="Times New Roman"/>
          <w:sz w:val="21"/>
          <w:szCs w:val="21"/>
        </w:rPr>
        <w:t>-  кадастровый номер 11:08:0201004:15, Республика Коми, р-н Усть-Вымский, г. Микунь, северо-восточнее д. 1а по ул. Советская.</w:t>
      </w:r>
    </w:p>
    <w:p w:rsidR="009F507B" w:rsidRPr="00D009A3" w:rsidRDefault="009F507B" w:rsidP="00B04346">
      <w:pPr>
        <w:spacing w:after="0" w:line="240" w:lineRule="auto"/>
        <w:ind w:firstLine="567"/>
        <w:jc w:val="both"/>
        <w:rPr>
          <w:rFonts w:ascii="Times New Roman" w:hAnsi="Times New Roman" w:cs="Times New Roman"/>
          <w:sz w:val="21"/>
          <w:szCs w:val="21"/>
        </w:rPr>
      </w:pPr>
      <w:proofErr w:type="gramStart"/>
      <w:r w:rsidRPr="00D009A3">
        <w:rPr>
          <w:rFonts w:ascii="Times New Roman" w:hAnsi="Times New Roman" w:cs="Times New Roman"/>
          <w:sz w:val="21"/>
          <w:szCs w:val="21"/>
        </w:rPr>
        <w:t>4) А</w:t>
      </w:r>
      <w:r w:rsidR="000675E4" w:rsidRPr="00D009A3">
        <w:rPr>
          <w:rFonts w:ascii="Times New Roman" w:hAnsi="Times New Roman" w:cs="Times New Roman"/>
          <w:sz w:val="21"/>
          <w:szCs w:val="21"/>
        </w:rPr>
        <w:t>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w:t>
      </w:r>
      <w:r w:rsidR="00615E57" w:rsidRPr="00D009A3">
        <w:rPr>
          <w:rFonts w:ascii="Times New Roman" w:hAnsi="Times New Roman" w:cs="Times New Roman"/>
          <w:sz w:val="21"/>
          <w:szCs w:val="21"/>
        </w:rPr>
        <w:t xml:space="preserve">тановлении публичного сервитута – </w:t>
      </w:r>
      <w:r w:rsidR="002A34EB" w:rsidRPr="00D009A3">
        <w:rPr>
          <w:rFonts w:ascii="Times New Roman" w:hAnsi="Times New Roman" w:cs="Times New Roman"/>
          <w:sz w:val="21"/>
          <w:szCs w:val="21"/>
        </w:rPr>
        <w:t>Республика Коми, Усть-Вымский район, г. Микунь, ул. Железнодорожная, д</w:t>
      </w:r>
      <w:proofErr w:type="gramEnd"/>
      <w:r w:rsidR="002A34EB" w:rsidRPr="00D009A3">
        <w:rPr>
          <w:rFonts w:ascii="Times New Roman" w:hAnsi="Times New Roman" w:cs="Times New Roman"/>
          <w:sz w:val="21"/>
          <w:szCs w:val="21"/>
        </w:rPr>
        <w:t xml:space="preserve">. 21, администрация городского поселения «Микунь», </w:t>
      </w:r>
      <w:proofErr w:type="spellStart"/>
      <w:r w:rsidR="002A34EB" w:rsidRPr="00D009A3">
        <w:rPr>
          <w:rFonts w:ascii="Times New Roman" w:hAnsi="Times New Roman" w:cs="Times New Roman"/>
          <w:sz w:val="21"/>
          <w:szCs w:val="21"/>
        </w:rPr>
        <w:t>каб</w:t>
      </w:r>
      <w:proofErr w:type="spellEnd"/>
      <w:r w:rsidR="002A34EB" w:rsidRPr="00D009A3">
        <w:rPr>
          <w:rFonts w:ascii="Times New Roman" w:hAnsi="Times New Roman" w:cs="Times New Roman"/>
          <w:sz w:val="21"/>
          <w:szCs w:val="21"/>
        </w:rPr>
        <w:t>. 16</w:t>
      </w:r>
      <w:r w:rsidR="00FF4931">
        <w:rPr>
          <w:rFonts w:ascii="Times New Roman" w:hAnsi="Times New Roman" w:cs="Times New Roman"/>
          <w:sz w:val="21"/>
          <w:szCs w:val="21"/>
        </w:rPr>
        <w:t xml:space="preserve">(время прием: </w:t>
      </w:r>
      <w:r w:rsidR="002A34EB" w:rsidRPr="00D009A3">
        <w:rPr>
          <w:rFonts w:ascii="Times New Roman" w:hAnsi="Times New Roman" w:cs="Times New Roman"/>
          <w:sz w:val="21"/>
          <w:szCs w:val="21"/>
        </w:rPr>
        <w:t xml:space="preserve">понедельник с 13.00 до 16.00, среда с 8.00 </w:t>
      </w:r>
      <w:r w:rsidRPr="00D009A3">
        <w:rPr>
          <w:rFonts w:ascii="Times New Roman" w:hAnsi="Times New Roman" w:cs="Times New Roman"/>
          <w:sz w:val="21"/>
          <w:szCs w:val="21"/>
        </w:rPr>
        <w:t xml:space="preserve">до </w:t>
      </w:r>
      <w:r w:rsidR="002A34EB" w:rsidRPr="00D009A3">
        <w:rPr>
          <w:rFonts w:ascii="Times New Roman" w:hAnsi="Times New Roman" w:cs="Times New Roman"/>
          <w:sz w:val="21"/>
          <w:szCs w:val="21"/>
        </w:rPr>
        <w:t>16.00, четверг</w:t>
      </w:r>
      <w:r w:rsidRPr="00D009A3">
        <w:rPr>
          <w:rFonts w:ascii="Times New Roman" w:hAnsi="Times New Roman" w:cs="Times New Roman"/>
          <w:sz w:val="21"/>
          <w:szCs w:val="21"/>
        </w:rPr>
        <w:t xml:space="preserve"> с 8.00 до 12.00 часов, обеденный перерыв </w:t>
      </w:r>
      <w:proofErr w:type="gramStart"/>
      <w:r w:rsidRPr="00D009A3">
        <w:rPr>
          <w:rFonts w:ascii="Times New Roman" w:hAnsi="Times New Roman" w:cs="Times New Roman"/>
          <w:sz w:val="21"/>
          <w:szCs w:val="21"/>
        </w:rPr>
        <w:t>с</w:t>
      </w:r>
      <w:proofErr w:type="gramEnd"/>
      <w:r w:rsidRPr="00D009A3">
        <w:rPr>
          <w:rFonts w:ascii="Times New Roman" w:hAnsi="Times New Roman" w:cs="Times New Roman"/>
          <w:sz w:val="21"/>
          <w:szCs w:val="21"/>
        </w:rPr>
        <w:t xml:space="preserve"> 12.00 до 13.00</w:t>
      </w:r>
      <w:r w:rsidR="00FF4931">
        <w:rPr>
          <w:rFonts w:ascii="Times New Roman" w:hAnsi="Times New Roman" w:cs="Times New Roman"/>
          <w:sz w:val="21"/>
          <w:szCs w:val="21"/>
        </w:rPr>
        <w:t>)</w:t>
      </w:r>
      <w:r w:rsidRPr="00D009A3">
        <w:rPr>
          <w:rFonts w:ascii="Times New Roman" w:hAnsi="Times New Roman" w:cs="Times New Roman"/>
          <w:sz w:val="21"/>
          <w:szCs w:val="21"/>
        </w:rPr>
        <w:t>.</w:t>
      </w:r>
    </w:p>
    <w:p w:rsidR="000675E4" w:rsidRPr="00D009A3" w:rsidRDefault="009F507B" w:rsidP="00B04346">
      <w:pPr>
        <w:spacing w:after="0" w:line="240" w:lineRule="auto"/>
        <w:ind w:firstLine="567"/>
        <w:jc w:val="both"/>
        <w:rPr>
          <w:rFonts w:ascii="Times New Roman" w:hAnsi="Times New Roman" w:cs="Times New Roman"/>
          <w:sz w:val="21"/>
          <w:szCs w:val="21"/>
        </w:rPr>
      </w:pPr>
      <w:r w:rsidRPr="00D009A3">
        <w:rPr>
          <w:rFonts w:ascii="Times New Roman" w:hAnsi="Times New Roman" w:cs="Times New Roman"/>
          <w:sz w:val="21"/>
          <w:szCs w:val="21"/>
        </w:rPr>
        <w:t>5) О</w:t>
      </w:r>
      <w:r w:rsidR="000675E4" w:rsidRPr="00D009A3">
        <w:rPr>
          <w:rFonts w:ascii="Times New Roman" w:hAnsi="Times New Roman" w:cs="Times New Roman"/>
          <w:sz w:val="21"/>
          <w:szCs w:val="21"/>
        </w:rPr>
        <w:t xml:space="preserve">фициальные сайты в информационно-телекоммуникационной сети "Интернет", на которых размещается сообщение о поступившем </w:t>
      </w:r>
      <w:proofErr w:type="gramStart"/>
      <w:r w:rsidR="000675E4" w:rsidRPr="00D009A3">
        <w:rPr>
          <w:rFonts w:ascii="Times New Roman" w:hAnsi="Times New Roman" w:cs="Times New Roman"/>
          <w:sz w:val="21"/>
          <w:szCs w:val="21"/>
        </w:rPr>
        <w:t>ходатайстве</w:t>
      </w:r>
      <w:proofErr w:type="gramEnd"/>
      <w:r w:rsidR="000675E4" w:rsidRPr="00D009A3">
        <w:rPr>
          <w:rFonts w:ascii="Times New Roman" w:hAnsi="Times New Roman" w:cs="Times New Roman"/>
          <w:sz w:val="21"/>
          <w:szCs w:val="21"/>
        </w:rPr>
        <w:t xml:space="preserve"> об установлении публичного се</w:t>
      </w:r>
      <w:r w:rsidR="00615E57" w:rsidRPr="00D009A3">
        <w:rPr>
          <w:rFonts w:ascii="Times New Roman" w:hAnsi="Times New Roman" w:cs="Times New Roman"/>
          <w:sz w:val="21"/>
          <w:szCs w:val="21"/>
        </w:rPr>
        <w:t xml:space="preserve">рвитута </w:t>
      </w:r>
      <w:r w:rsidRPr="00D009A3">
        <w:rPr>
          <w:rFonts w:ascii="Times New Roman" w:hAnsi="Times New Roman" w:cs="Times New Roman"/>
          <w:sz w:val="21"/>
          <w:szCs w:val="21"/>
        </w:rPr>
        <w:t>–</w:t>
      </w:r>
      <w:r w:rsidR="00615E57" w:rsidRPr="00D009A3">
        <w:rPr>
          <w:rFonts w:ascii="Times New Roman" w:hAnsi="Times New Roman" w:cs="Times New Roman"/>
          <w:sz w:val="21"/>
          <w:szCs w:val="21"/>
        </w:rPr>
        <w:t xml:space="preserve"> </w:t>
      </w:r>
      <w:r w:rsidR="00B04346" w:rsidRPr="00D009A3">
        <w:rPr>
          <w:rFonts w:ascii="Times New Roman" w:hAnsi="Times New Roman" w:cs="Times New Roman"/>
          <w:sz w:val="21"/>
          <w:szCs w:val="21"/>
        </w:rPr>
        <w:t xml:space="preserve">официальный сайт администрации городского поселения «Микунь» </w:t>
      </w:r>
      <w:hyperlink r:id="rId4" w:history="1">
        <w:r w:rsidR="00B04346" w:rsidRPr="00D009A3">
          <w:rPr>
            <w:rStyle w:val="a3"/>
            <w:rFonts w:ascii="Times New Roman" w:hAnsi="Times New Roman" w:cs="Times New Roman"/>
            <w:sz w:val="21"/>
            <w:szCs w:val="21"/>
            <w:lang w:val="en-US"/>
          </w:rPr>
          <w:t>http</w:t>
        </w:r>
        <w:r w:rsidR="00B04346" w:rsidRPr="00D009A3">
          <w:rPr>
            <w:rStyle w:val="a3"/>
            <w:rFonts w:ascii="Times New Roman" w:hAnsi="Times New Roman" w:cs="Times New Roman"/>
            <w:sz w:val="21"/>
            <w:szCs w:val="21"/>
          </w:rPr>
          <w:t>://</w:t>
        </w:r>
        <w:proofErr w:type="spellStart"/>
        <w:r w:rsidR="00B04346" w:rsidRPr="00D009A3">
          <w:rPr>
            <w:rStyle w:val="a3"/>
            <w:rFonts w:ascii="Times New Roman" w:hAnsi="Times New Roman" w:cs="Times New Roman"/>
            <w:sz w:val="21"/>
            <w:szCs w:val="21"/>
            <w:lang w:val="en-US"/>
          </w:rPr>
          <w:t>gpmikun</w:t>
        </w:r>
        <w:proofErr w:type="spellEnd"/>
        <w:r w:rsidR="00B04346" w:rsidRPr="00D009A3">
          <w:rPr>
            <w:rStyle w:val="a3"/>
            <w:rFonts w:ascii="Times New Roman" w:hAnsi="Times New Roman" w:cs="Times New Roman"/>
            <w:sz w:val="21"/>
            <w:szCs w:val="21"/>
          </w:rPr>
          <w:t>.</w:t>
        </w:r>
        <w:proofErr w:type="spellStart"/>
        <w:r w:rsidR="00B04346" w:rsidRPr="00D009A3">
          <w:rPr>
            <w:rStyle w:val="a3"/>
            <w:rFonts w:ascii="Times New Roman" w:hAnsi="Times New Roman" w:cs="Times New Roman"/>
            <w:sz w:val="21"/>
            <w:szCs w:val="21"/>
            <w:lang w:val="en-US"/>
          </w:rPr>
          <w:t>ru</w:t>
        </w:r>
        <w:proofErr w:type="spellEnd"/>
      </w:hyperlink>
      <w:r w:rsidRPr="00D009A3">
        <w:rPr>
          <w:rFonts w:ascii="Times New Roman" w:hAnsi="Times New Roman" w:cs="Times New Roman"/>
          <w:sz w:val="21"/>
          <w:szCs w:val="21"/>
        </w:rPr>
        <w:t>.</w:t>
      </w:r>
    </w:p>
    <w:p w:rsidR="000675E4" w:rsidRPr="00D009A3" w:rsidRDefault="009F507B" w:rsidP="00B04346">
      <w:pPr>
        <w:spacing w:after="0" w:line="240" w:lineRule="auto"/>
        <w:ind w:firstLine="567"/>
        <w:jc w:val="both"/>
        <w:rPr>
          <w:rFonts w:ascii="Times New Roman" w:hAnsi="Times New Roman" w:cs="Times New Roman"/>
          <w:sz w:val="21"/>
          <w:szCs w:val="21"/>
        </w:rPr>
      </w:pPr>
      <w:proofErr w:type="gramStart"/>
      <w:r w:rsidRPr="00D009A3">
        <w:rPr>
          <w:rFonts w:ascii="Times New Roman" w:hAnsi="Times New Roman" w:cs="Times New Roman"/>
          <w:sz w:val="21"/>
          <w:szCs w:val="21"/>
        </w:rPr>
        <w:t>6) Р</w:t>
      </w:r>
      <w:r w:rsidR="000675E4" w:rsidRPr="00D009A3">
        <w:rPr>
          <w:rFonts w:ascii="Times New Roman" w:hAnsi="Times New Roman" w:cs="Times New Roman"/>
          <w:sz w:val="21"/>
          <w:szCs w:val="21"/>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615E57" w:rsidRPr="00D009A3">
        <w:rPr>
          <w:rFonts w:ascii="Times New Roman" w:hAnsi="Times New Roman" w:cs="Times New Roman"/>
          <w:sz w:val="21"/>
          <w:szCs w:val="21"/>
        </w:rPr>
        <w:t xml:space="preserve">тановлении публичного сервитута </w:t>
      </w:r>
      <w:r w:rsidR="00846375" w:rsidRPr="00D009A3">
        <w:rPr>
          <w:rFonts w:ascii="Times New Roman" w:hAnsi="Times New Roman" w:cs="Times New Roman"/>
          <w:sz w:val="21"/>
          <w:szCs w:val="21"/>
        </w:rPr>
        <w:t>–</w:t>
      </w:r>
      <w:r w:rsidR="00B04346" w:rsidRPr="00D009A3">
        <w:rPr>
          <w:rFonts w:ascii="Times New Roman" w:hAnsi="Times New Roman" w:cs="Times New Roman"/>
          <w:sz w:val="21"/>
          <w:szCs w:val="21"/>
        </w:rPr>
        <w:t xml:space="preserve"> решения</w:t>
      </w:r>
      <w:r w:rsidR="00846375" w:rsidRPr="00D009A3">
        <w:rPr>
          <w:rFonts w:ascii="Times New Roman" w:hAnsi="Times New Roman" w:cs="Times New Roman"/>
          <w:sz w:val="21"/>
          <w:szCs w:val="21"/>
        </w:rPr>
        <w:t xml:space="preserve"> Совета городского поселения «Микунь» от 18.12.13</w:t>
      </w:r>
      <w:r w:rsidR="00846375" w:rsidRPr="00D009A3">
        <w:rPr>
          <w:rFonts w:ascii="Times New Roman" w:hAnsi="Times New Roman" w:cs="Times New Roman"/>
          <w:color w:val="000000"/>
          <w:sz w:val="21"/>
          <w:szCs w:val="21"/>
        </w:rPr>
        <w:t xml:space="preserve"> </w:t>
      </w:r>
      <w:r w:rsidR="00846375" w:rsidRPr="00D009A3">
        <w:rPr>
          <w:rFonts w:ascii="Times New Roman" w:hAnsi="Times New Roman" w:cs="Times New Roman"/>
          <w:sz w:val="21"/>
          <w:szCs w:val="21"/>
        </w:rPr>
        <w:t xml:space="preserve">№ 3/9-61 </w:t>
      </w:r>
      <w:r w:rsidR="00846375" w:rsidRPr="00D009A3">
        <w:rPr>
          <w:rFonts w:ascii="Times New Roman" w:hAnsi="Times New Roman" w:cs="Times New Roman"/>
          <w:color w:val="000000"/>
          <w:sz w:val="21"/>
          <w:szCs w:val="21"/>
        </w:rPr>
        <w:t xml:space="preserve">«Об утверждении правил землепользования и застройки муниципального образования </w:t>
      </w:r>
      <w:r w:rsidR="00B04346" w:rsidRPr="00D009A3">
        <w:rPr>
          <w:rFonts w:ascii="Times New Roman" w:hAnsi="Times New Roman" w:cs="Times New Roman"/>
          <w:color w:val="000000"/>
          <w:sz w:val="21"/>
          <w:szCs w:val="21"/>
        </w:rPr>
        <w:t>городского поселения «Микунь</w:t>
      </w:r>
      <w:proofErr w:type="gramEnd"/>
      <w:r w:rsidR="00B04346" w:rsidRPr="00D009A3">
        <w:rPr>
          <w:rFonts w:ascii="Times New Roman" w:hAnsi="Times New Roman" w:cs="Times New Roman"/>
          <w:color w:val="000000"/>
          <w:sz w:val="21"/>
          <w:szCs w:val="21"/>
        </w:rPr>
        <w:t>» (</w:t>
      </w:r>
      <w:r w:rsidR="00846375" w:rsidRPr="00D009A3">
        <w:rPr>
          <w:rFonts w:ascii="Times New Roman" w:hAnsi="Times New Roman" w:cs="Times New Roman"/>
          <w:color w:val="000000"/>
          <w:sz w:val="21"/>
          <w:szCs w:val="21"/>
        </w:rPr>
        <w:t>в редакции</w:t>
      </w:r>
      <w:r w:rsidR="00846375" w:rsidRPr="00D009A3">
        <w:rPr>
          <w:rFonts w:ascii="Times New Roman" w:hAnsi="Times New Roman" w:cs="Times New Roman"/>
          <w:sz w:val="21"/>
          <w:szCs w:val="21"/>
        </w:rPr>
        <w:t xml:space="preserve"> решений от 31.03.2015  № 3/23-138; от 09.09.2015 № 3/26-150, от 28.04.2016 № 3/30-189, от 28.12.2016 № 4/4-27, от 26.04.2018 №4/12-82, </w:t>
      </w:r>
      <w:proofErr w:type="gramStart"/>
      <w:r w:rsidR="00846375" w:rsidRPr="00D009A3">
        <w:rPr>
          <w:rFonts w:ascii="Times New Roman" w:hAnsi="Times New Roman" w:cs="Times New Roman"/>
          <w:sz w:val="21"/>
          <w:szCs w:val="21"/>
        </w:rPr>
        <w:t>от</w:t>
      </w:r>
      <w:proofErr w:type="gramEnd"/>
      <w:r w:rsidR="00846375" w:rsidRPr="00D009A3">
        <w:rPr>
          <w:rFonts w:ascii="Times New Roman" w:hAnsi="Times New Roman" w:cs="Times New Roman"/>
          <w:sz w:val="21"/>
          <w:szCs w:val="21"/>
        </w:rPr>
        <w:t xml:space="preserve"> 03.09.2019 № 4/21-137)</w:t>
      </w:r>
      <w:r w:rsidR="00846375" w:rsidRPr="00D009A3">
        <w:rPr>
          <w:rFonts w:ascii="Times New Roman" w:hAnsi="Times New Roman" w:cs="Times New Roman"/>
          <w:color w:val="000000"/>
          <w:sz w:val="21"/>
          <w:szCs w:val="21"/>
        </w:rPr>
        <w:t>,</w:t>
      </w:r>
      <w:r w:rsidR="00B04346" w:rsidRPr="00D009A3">
        <w:rPr>
          <w:rFonts w:ascii="Times New Roman" w:hAnsi="Times New Roman" w:cs="Times New Roman"/>
          <w:sz w:val="21"/>
          <w:szCs w:val="21"/>
        </w:rPr>
        <w:t xml:space="preserve"> </w:t>
      </w:r>
      <w:proofErr w:type="gramStart"/>
      <w:r w:rsidR="00846375" w:rsidRPr="00D009A3">
        <w:rPr>
          <w:rFonts w:ascii="Times New Roman" w:hAnsi="Times New Roman" w:cs="Times New Roman"/>
          <w:sz w:val="21"/>
          <w:szCs w:val="21"/>
        </w:rPr>
        <w:t>от</w:t>
      </w:r>
      <w:proofErr w:type="gramEnd"/>
      <w:r w:rsidR="00846375" w:rsidRPr="00D009A3">
        <w:rPr>
          <w:rFonts w:ascii="Times New Roman" w:hAnsi="Times New Roman" w:cs="Times New Roman"/>
          <w:sz w:val="21"/>
          <w:szCs w:val="21"/>
        </w:rPr>
        <w:t xml:space="preserve"> 18.12.2013 № 3/9-62 «</w:t>
      </w:r>
      <w:r w:rsidR="00846375" w:rsidRPr="00D009A3">
        <w:rPr>
          <w:rFonts w:ascii="Times New Roman" w:hAnsi="Times New Roman" w:cs="Times New Roman"/>
          <w:color w:val="000000"/>
          <w:sz w:val="21"/>
          <w:szCs w:val="21"/>
        </w:rPr>
        <w:t>Об утверждении генерального плана муниципального образования городского поселения «Микунь»</w:t>
      </w:r>
      <w:r w:rsidR="006F6902" w:rsidRPr="00D009A3">
        <w:rPr>
          <w:rFonts w:ascii="Times New Roman" w:hAnsi="Times New Roman" w:cs="Times New Roman"/>
          <w:color w:val="000000"/>
          <w:sz w:val="21"/>
          <w:szCs w:val="21"/>
        </w:rPr>
        <w:t>.</w:t>
      </w:r>
    </w:p>
    <w:p w:rsidR="00B04346" w:rsidRPr="00D009A3" w:rsidRDefault="00B04346" w:rsidP="00B04346">
      <w:pPr>
        <w:autoSpaceDE w:val="0"/>
        <w:autoSpaceDN w:val="0"/>
        <w:adjustRightInd w:val="0"/>
        <w:spacing w:after="0" w:line="240" w:lineRule="auto"/>
        <w:ind w:firstLine="540"/>
        <w:jc w:val="both"/>
        <w:rPr>
          <w:rFonts w:ascii="Times New Roman" w:hAnsi="Times New Roman" w:cs="Times New Roman"/>
          <w:sz w:val="21"/>
          <w:szCs w:val="21"/>
        </w:rPr>
      </w:pPr>
      <w:proofErr w:type="gramStart"/>
      <w:r w:rsidRPr="00D009A3">
        <w:rPr>
          <w:rFonts w:ascii="Times New Roman" w:hAnsi="Times New Roman" w:cs="Times New Roman"/>
          <w:sz w:val="21"/>
          <w:szCs w:val="21"/>
        </w:rPr>
        <w:t>7) С</w:t>
      </w:r>
      <w:r w:rsidR="000675E4" w:rsidRPr="00D009A3">
        <w:rPr>
          <w:rFonts w:ascii="Times New Roman" w:hAnsi="Times New Roman" w:cs="Times New Roman"/>
          <w:sz w:val="21"/>
          <w:szCs w:val="21"/>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15E57" w:rsidRPr="00D009A3">
        <w:rPr>
          <w:rFonts w:ascii="Times New Roman" w:hAnsi="Times New Roman" w:cs="Times New Roman"/>
          <w:sz w:val="21"/>
          <w:szCs w:val="21"/>
        </w:rPr>
        <w:t>тановлении публичного сервитута</w:t>
      </w:r>
      <w:r w:rsidRPr="00D009A3">
        <w:rPr>
          <w:rFonts w:ascii="Times New Roman" w:hAnsi="Times New Roman" w:cs="Times New Roman"/>
          <w:sz w:val="21"/>
          <w:szCs w:val="21"/>
        </w:rPr>
        <w:t xml:space="preserve"> –</w:t>
      </w:r>
      <w:r w:rsidR="00615E57" w:rsidRPr="00D009A3">
        <w:rPr>
          <w:rFonts w:ascii="Times New Roman" w:hAnsi="Times New Roman" w:cs="Times New Roman"/>
          <w:sz w:val="21"/>
          <w:szCs w:val="21"/>
        </w:rPr>
        <w:t xml:space="preserve"> </w:t>
      </w:r>
      <w:r w:rsidRPr="00D009A3">
        <w:rPr>
          <w:rFonts w:ascii="Times New Roman" w:hAnsi="Times New Roman" w:cs="Times New Roman"/>
          <w:sz w:val="21"/>
          <w:szCs w:val="21"/>
        </w:rPr>
        <w:t>официальный сайт администрации городского поселения «Микунь»</w:t>
      </w:r>
      <w:r w:rsidR="00FF4931">
        <w:rPr>
          <w:rFonts w:ascii="Times New Roman" w:hAnsi="Times New Roman" w:cs="Times New Roman"/>
          <w:sz w:val="21"/>
          <w:szCs w:val="21"/>
        </w:rPr>
        <w:t>:</w:t>
      </w:r>
      <w:r w:rsidRPr="00D009A3">
        <w:rPr>
          <w:rFonts w:ascii="Times New Roman" w:hAnsi="Times New Roman" w:cs="Times New Roman"/>
          <w:sz w:val="21"/>
          <w:szCs w:val="21"/>
        </w:rPr>
        <w:t xml:space="preserve"> </w:t>
      </w:r>
      <w:hyperlink r:id="rId5" w:history="1">
        <w:r w:rsidRPr="00D009A3">
          <w:rPr>
            <w:rStyle w:val="a3"/>
            <w:rFonts w:ascii="Times New Roman" w:hAnsi="Times New Roman" w:cs="Times New Roman"/>
            <w:sz w:val="21"/>
            <w:szCs w:val="21"/>
            <w:lang w:val="en-US"/>
          </w:rPr>
          <w:t>http</w:t>
        </w:r>
        <w:r w:rsidRPr="00D009A3">
          <w:rPr>
            <w:rStyle w:val="a3"/>
            <w:rFonts w:ascii="Times New Roman" w:hAnsi="Times New Roman" w:cs="Times New Roman"/>
            <w:sz w:val="21"/>
            <w:szCs w:val="21"/>
          </w:rPr>
          <w:t>://</w:t>
        </w:r>
        <w:proofErr w:type="spellStart"/>
        <w:r w:rsidRPr="00D009A3">
          <w:rPr>
            <w:rStyle w:val="a3"/>
            <w:rFonts w:ascii="Times New Roman" w:hAnsi="Times New Roman" w:cs="Times New Roman"/>
            <w:sz w:val="21"/>
            <w:szCs w:val="21"/>
            <w:lang w:val="en-US"/>
          </w:rPr>
          <w:t>gpmikun</w:t>
        </w:r>
        <w:proofErr w:type="spellEnd"/>
        <w:r w:rsidRPr="00D009A3">
          <w:rPr>
            <w:rStyle w:val="a3"/>
            <w:rFonts w:ascii="Times New Roman" w:hAnsi="Times New Roman" w:cs="Times New Roman"/>
            <w:sz w:val="21"/>
            <w:szCs w:val="21"/>
          </w:rPr>
          <w:t>.</w:t>
        </w:r>
        <w:proofErr w:type="spellStart"/>
        <w:r w:rsidRPr="00D009A3">
          <w:rPr>
            <w:rStyle w:val="a3"/>
            <w:rFonts w:ascii="Times New Roman" w:hAnsi="Times New Roman" w:cs="Times New Roman"/>
            <w:sz w:val="21"/>
            <w:szCs w:val="21"/>
            <w:lang w:val="en-US"/>
          </w:rPr>
          <w:t>ru</w:t>
        </w:r>
        <w:proofErr w:type="spellEnd"/>
      </w:hyperlink>
      <w:r w:rsidRPr="00D009A3">
        <w:rPr>
          <w:rFonts w:ascii="Times New Roman" w:hAnsi="Times New Roman" w:cs="Times New Roman"/>
          <w:sz w:val="21"/>
          <w:szCs w:val="21"/>
        </w:rPr>
        <w:t>, раздел «Нормотворчество».</w:t>
      </w:r>
      <w:proofErr w:type="gramEnd"/>
    </w:p>
    <w:p w:rsidR="000675E4" w:rsidRDefault="00B04346" w:rsidP="00B04346">
      <w:pPr>
        <w:autoSpaceDE w:val="0"/>
        <w:autoSpaceDN w:val="0"/>
        <w:adjustRightInd w:val="0"/>
        <w:spacing w:after="0" w:line="240" w:lineRule="auto"/>
        <w:ind w:firstLine="540"/>
        <w:jc w:val="both"/>
        <w:rPr>
          <w:rFonts w:ascii="Times New Roman" w:hAnsi="Times New Roman" w:cs="Times New Roman"/>
          <w:sz w:val="21"/>
          <w:szCs w:val="21"/>
        </w:rPr>
      </w:pPr>
      <w:r w:rsidRPr="00D009A3">
        <w:rPr>
          <w:rFonts w:ascii="Times New Roman" w:hAnsi="Times New Roman" w:cs="Times New Roman"/>
          <w:sz w:val="21"/>
          <w:szCs w:val="21"/>
        </w:rPr>
        <w:t>8) О</w:t>
      </w:r>
      <w:r w:rsidR="000675E4" w:rsidRPr="00D009A3">
        <w:rPr>
          <w:rFonts w:ascii="Times New Roman" w:hAnsi="Times New Roman" w:cs="Times New Roman"/>
          <w:sz w:val="21"/>
          <w:szCs w:val="21"/>
        </w:rPr>
        <w:t>писание местоположе</w:t>
      </w:r>
      <w:r w:rsidR="00615E57" w:rsidRPr="00D009A3">
        <w:rPr>
          <w:rFonts w:ascii="Times New Roman" w:hAnsi="Times New Roman" w:cs="Times New Roman"/>
          <w:sz w:val="21"/>
          <w:szCs w:val="21"/>
        </w:rPr>
        <w:t>ния границ публичного сервитута</w:t>
      </w:r>
      <w:r w:rsidRPr="00D009A3">
        <w:rPr>
          <w:rFonts w:ascii="Times New Roman" w:hAnsi="Times New Roman" w:cs="Times New Roman"/>
          <w:sz w:val="21"/>
          <w:szCs w:val="21"/>
        </w:rPr>
        <w:t>:</w:t>
      </w:r>
    </w:p>
    <w:tbl>
      <w:tblPr>
        <w:tblStyle w:val="a4"/>
        <w:tblW w:w="0" w:type="auto"/>
        <w:tblLook w:val="04A0"/>
      </w:tblPr>
      <w:tblGrid>
        <w:gridCol w:w="4361"/>
        <w:gridCol w:w="1559"/>
        <w:gridCol w:w="1559"/>
        <w:gridCol w:w="1701"/>
        <w:gridCol w:w="1667"/>
      </w:tblGrid>
      <w:tr w:rsidR="006508E7" w:rsidTr="00D628F3">
        <w:tc>
          <w:tcPr>
            <w:tcW w:w="4361" w:type="dxa"/>
            <w:vAlign w:val="center"/>
          </w:tcPr>
          <w:p w:rsidR="006508E7" w:rsidRPr="006508E7" w:rsidRDefault="006508E7" w:rsidP="00D628F3">
            <w:pPr>
              <w:autoSpaceDE w:val="0"/>
              <w:autoSpaceDN w:val="0"/>
              <w:adjustRightInd w:val="0"/>
              <w:jc w:val="center"/>
              <w:rPr>
                <w:rFonts w:ascii="Times New Roman" w:hAnsi="Times New Roman" w:cs="Times New Roman"/>
                <w:sz w:val="21"/>
                <w:szCs w:val="21"/>
              </w:rPr>
            </w:pPr>
            <w:r w:rsidRPr="006508E7">
              <w:rPr>
                <w:rFonts w:ascii="Times New Roman" w:hAnsi="Times New Roman" w:cs="Times New Roman"/>
              </w:rPr>
              <w:t>Обозначение характерных точек границ</w:t>
            </w:r>
          </w:p>
        </w:tc>
        <w:tc>
          <w:tcPr>
            <w:tcW w:w="6486" w:type="dxa"/>
            <w:gridSpan w:val="4"/>
            <w:tcBorders>
              <w:bottom w:val="single" w:sz="4" w:space="0" w:color="auto"/>
            </w:tcBorders>
            <w:vAlign w:val="center"/>
          </w:tcPr>
          <w:p w:rsidR="006508E7" w:rsidRPr="006508E7" w:rsidRDefault="006508E7" w:rsidP="006508E7">
            <w:pPr>
              <w:autoSpaceDE w:val="0"/>
              <w:autoSpaceDN w:val="0"/>
              <w:adjustRightInd w:val="0"/>
              <w:jc w:val="center"/>
              <w:rPr>
                <w:rFonts w:ascii="Times New Roman" w:hAnsi="Times New Roman" w:cs="Times New Roman"/>
                <w:sz w:val="21"/>
                <w:szCs w:val="21"/>
              </w:rPr>
            </w:pPr>
            <w:r w:rsidRPr="006508E7">
              <w:rPr>
                <w:rFonts w:ascii="Times New Roman" w:hAnsi="Times New Roman" w:cs="Times New Roman"/>
              </w:rPr>
              <w:t xml:space="preserve">Координаты, </w:t>
            </w:r>
            <w:proofErr w:type="gramStart"/>
            <w:r w:rsidRPr="006508E7">
              <w:rPr>
                <w:rFonts w:ascii="Times New Roman" w:hAnsi="Times New Roman" w:cs="Times New Roman"/>
              </w:rPr>
              <w:t>м</w:t>
            </w:r>
            <w:proofErr w:type="gramEnd"/>
          </w:p>
        </w:tc>
      </w:tr>
      <w:tr w:rsidR="00D628F3" w:rsidTr="00D628F3">
        <w:tc>
          <w:tcPr>
            <w:tcW w:w="4361" w:type="dxa"/>
          </w:tcPr>
          <w:p w:rsidR="00D628F3" w:rsidRDefault="00D628F3" w:rsidP="00D628F3">
            <w:pPr>
              <w:autoSpaceDE w:val="0"/>
              <w:autoSpaceDN w:val="0"/>
              <w:adjustRightInd w:val="0"/>
              <w:jc w:val="center"/>
              <w:rPr>
                <w:rFonts w:ascii="Times New Roman" w:hAnsi="Times New Roman" w:cs="Times New Roman"/>
                <w:sz w:val="21"/>
                <w:szCs w:val="21"/>
              </w:rPr>
            </w:pPr>
          </w:p>
        </w:tc>
        <w:tc>
          <w:tcPr>
            <w:tcW w:w="1559" w:type="dxa"/>
          </w:tcPr>
          <w:p w:rsidR="00D628F3" w:rsidRPr="00D628F3" w:rsidRDefault="00D628F3" w:rsidP="00D628F3">
            <w:pPr>
              <w:autoSpaceDE w:val="0"/>
              <w:autoSpaceDN w:val="0"/>
              <w:adjustRightInd w:val="0"/>
              <w:jc w:val="center"/>
              <w:rPr>
                <w:rFonts w:ascii="Times New Roman" w:hAnsi="Times New Roman" w:cs="Times New Roman"/>
                <w:sz w:val="21"/>
                <w:szCs w:val="21"/>
                <w:lang w:val="en-US"/>
              </w:rPr>
            </w:pPr>
            <w:r>
              <w:rPr>
                <w:rFonts w:ascii="Times New Roman" w:hAnsi="Times New Roman" w:cs="Times New Roman"/>
                <w:sz w:val="21"/>
                <w:szCs w:val="21"/>
                <w:lang w:val="en-US"/>
              </w:rPr>
              <w:t>X</w:t>
            </w:r>
          </w:p>
        </w:tc>
        <w:tc>
          <w:tcPr>
            <w:tcW w:w="1559" w:type="dxa"/>
          </w:tcPr>
          <w:p w:rsidR="00D628F3" w:rsidRPr="00D628F3" w:rsidRDefault="00D628F3" w:rsidP="00D628F3">
            <w:pPr>
              <w:autoSpaceDE w:val="0"/>
              <w:autoSpaceDN w:val="0"/>
              <w:adjustRightInd w:val="0"/>
              <w:jc w:val="center"/>
              <w:rPr>
                <w:rFonts w:ascii="Times New Roman" w:hAnsi="Times New Roman" w:cs="Times New Roman"/>
                <w:sz w:val="21"/>
                <w:szCs w:val="21"/>
                <w:lang w:val="en-US"/>
              </w:rPr>
            </w:pPr>
            <w:r>
              <w:rPr>
                <w:rFonts w:ascii="Times New Roman" w:hAnsi="Times New Roman" w:cs="Times New Roman"/>
                <w:sz w:val="21"/>
                <w:szCs w:val="21"/>
                <w:lang w:val="en-US"/>
              </w:rPr>
              <w:t>Y</w:t>
            </w:r>
          </w:p>
        </w:tc>
        <w:tc>
          <w:tcPr>
            <w:tcW w:w="1701" w:type="dxa"/>
          </w:tcPr>
          <w:p w:rsidR="00D628F3" w:rsidRPr="00D628F3" w:rsidRDefault="00D628F3" w:rsidP="00D628F3">
            <w:pPr>
              <w:autoSpaceDE w:val="0"/>
              <w:autoSpaceDN w:val="0"/>
              <w:adjustRightInd w:val="0"/>
              <w:jc w:val="center"/>
              <w:rPr>
                <w:rFonts w:ascii="Times New Roman" w:hAnsi="Times New Roman" w:cs="Times New Roman"/>
                <w:sz w:val="21"/>
                <w:szCs w:val="21"/>
                <w:lang w:val="en-US"/>
              </w:rPr>
            </w:pPr>
            <w:r>
              <w:rPr>
                <w:rFonts w:ascii="Times New Roman" w:hAnsi="Times New Roman" w:cs="Times New Roman"/>
                <w:sz w:val="21"/>
                <w:szCs w:val="21"/>
                <w:lang w:val="en-US"/>
              </w:rPr>
              <w:t>X</w:t>
            </w:r>
          </w:p>
        </w:tc>
        <w:tc>
          <w:tcPr>
            <w:tcW w:w="1667" w:type="dxa"/>
          </w:tcPr>
          <w:p w:rsidR="00D628F3" w:rsidRPr="00D628F3" w:rsidRDefault="00D628F3" w:rsidP="00D628F3">
            <w:pPr>
              <w:autoSpaceDE w:val="0"/>
              <w:autoSpaceDN w:val="0"/>
              <w:adjustRightInd w:val="0"/>
              <w:jc w:val="center"/>
              <w:rPr>
                <w:rFonts w:ascii="Times New Roman" w:hAnsi="Times New Roman" w:cs="Times New Roman"/>
                <w:sz w:val="21"/>
                <w:szCs w:val="21"/>
                <w:lang w:val="en-US"/>
              </w:rPr>
            </w:pPr>
            <w:r>
              <w:rPr>
                <w:rFonts w:ascii="Times New Roman" w:hAnsi="Times New Roman" w:cs="Times New Roman"/>
                <w:sz w:val="21"/>
                <w:szCs w:val="21"/>
                <w:lang w:val="en-US"/>
              </w:rPr>
              <w:t>Y</w:t>
            </w:r>
          </w:p>
        </w:tc>
      </w:tr>
      <w:tr w:rsidR="00D628F3" w:rsidTr="00D628F3">
        <w:trPr>
          <w:trHeight w:val="218"/>
        </w:trPr>
        <w:tc>
          <w:tcPr>
            <w:tcW w:w="4361" w:type="dxa"/>
          </w:tcPr>
          <w:p w:rsidR="00D628F3" w:rsidRPr="00D628F3" w:rsidRDefault="00D628F3" w:rsidP="00D628F3">
            <w:pPr>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lang w:val="en-US"/>
              </w:rPr>
              <w:t>1</w:t>
            </w:r>
            <w:r>
              <w:rPr>
                <w:rFonts w:ascii="Times New Roman" w:hAnsi="Times New Roman" w:cs="Times New Roman"/>
                <w:sz w:val="21"/>
                <w:szCs w:val="21"/>
              </w:rPr>
              <w:t>.</w:t>
            </w:r>
          </w:p>
        </w:tc>
        <w:tc>
          <w:tcPr>
            <w:tcW w:w="1559" w:type="dxa"/>
          </w:tcPr>
          <w:p w:rsidR="00D628F3" w:rsidRDefault="00D628F3" w:rsidP="00D628F3">
            <w:pPr>
              <w:autoSpaceDE w:val="0"/>
              <w:autoSpaceDN w:val="0"/>
              <w:adjustRightInd w:val="0"/>
              <w:jc w:val="center"/>
              <w:rPr>
                <w:rFonts w:ascii="Times New Roman" w:hAnsi="Times New Roman" w:cs="Times New Roman"/>
                <w:sz w:val="21"/>
                <w:szCs w:val="21"/>
              </w:rPr>
            </w:pPr>
            <w:r w:rsidRPr="006508E7">
              <w:rPr>
                <w:rFonts w:ascii="Times New Roman" w:hAnsi="Times New Roman" w:cs="Times New Roman"/>
              </w:rPr>
              <w:t>705856.47</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4402212.38</w:t>
            </w:r>
          </w:p>
        </w:tc>
        <w:tc>
          <w:tcPr>
            <w:tcW w:w="1701" w:type="dxa"/>
          </w:tcPr>
          <w:p w:rsidR="00D628F3" w:rsidRDefault="00D628F3" w:rsidP="00D628F3">
            <w:pPr>
              <w:autoSpaceDE w:val="0"/>
              <w:autoSpaceDN w:val="0"/>
              <w:adjustRightInd w:val="0"/>
              <w:jc w:val="center"/>
              <w:rPr>
                <w:rFonts w:ascii="Times New Roman" w:hAnsi="Times New Roman" w:cs="Times New Roman"/>
                <w:sz w:val="21"/>
                <w:szCs w:val="21"/>
              </w:rPr>
            </w:pPr>
            <w:r w:rsidRPr="006508E7">
              <w:rPr>
                <w:rFonts w:ascii="Times New Roman" w:hAnsi="Times New Roman" w:cs="Times New Roman"/>
              </w:rPr>
              <w:t>706158.06</w:t>
            </w:r>
          </w:p>
        </w:tc>
        <w:tc>
          <w:tcPr>
            <w:tcW w:w="1667" w:type="dxa"/>
          </w:tcPr>
          <w:p w:rsidR="00D628F3" w:rsidRPr="00D628F3"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4402405.93</w:t>
            </w:r>
          </w:p>
        </w:tc>
      </w:tr>
      <w:tr w:rsidR="00D628F3" w:rsidTr="00D628F3">
        <w:trPr>
          <w:trHeight w:val="281"/>
        </w:trPr>
        <w:tc>
          <w:tcPr>
            <w:tcW w:w="4361" w:type="dxa"/>
          </w:tcPr>
          <w:p w:rsidR="00D628F3" w:rsidRDefault="00D628F3" w:rsidP="00D628F3">
            <w:pPr>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2.</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705878.35</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4402229.38</w:t>
            </w:r>
          </w:p>
        </w:tc>
        <w:tc>
          <w:tcPr>
            <w:tcW w:w="1701" w:type="dxa"/>
          </w:tcPr>
          <w:p w:rsidR="00D628F3" w:rsidRDefault="00D628F3" w:rsidP="00D628F3">
            <w:pPr>
              <w:autoSpaceDE w:val="0"/>
              <w:autoSpaceDN w:val="0"/>
              <w:adjustRightInd w:val="0"/>
              <w:jc w:val="center"/>
              <w:rPr>
                <w:rFonts w:ascii="Times New Roman" w:hAnsi="Times New Roman" w:cs="Times New Roman"/>
                <w:sz w:val="21"/>
                <w:szCs w:val="21"/>
              </w:rPr>
            </w:pPr>
            <w:r w:rsidRPr="006508E7">
              <w:rPr>
                <w:rFonts w:ascii="Times New Roman" w:hAnsi="Times New Roman" w:cs="Times New Roman"/>
              </w:rPr>
              <w:t>706182.47</w:t>
            </w:r>
          </w:p>
        </w:tc>
        <w:tc>
          <w:tcPr>
            <w:tcW w:w="1667" w:type="dxa"/>
          </w:tcPr>
          <w:p w:rsidR="00D628F3" w:rsidRPr="00D628F3"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4402425.60</w:t>
            </w:r>
          </w:p>
        </w:tc>
      </w:tr>
      <w:tr w:rsidR="00D628F3" w:rsidTr="00D628F3">
        <w:trPr>
          <w:trHeight w:val="240"/>
        </w:trPr>
        <w:tc>
          <w:tcPr>
            <w:tcW w:w="4361" w:type="dxa"/>
          </w:tcPr>
          <w:p w:rsidR="00D628F3" w:rsidRDefault="00D628F3" w:rsidP="00D628F3">
            <w:pPr>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3.</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705862.59</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4402249.71</w:t>
            </w:r>
          </w:p>
        </w:tc>
        <w:tc>
          <w:tcPr>
            <w:tcW w:w="1701" w:type="dxa"/>
          </w:tcPr>
          <w:p w:rsidR="00D628F3" w:rsidRDefault="00D628F3" w:rsidP="00D628F3">
            <w:pPr>
              <w:autoSpaceDE w:val="0"/>
              <w:autoSpaceDN w:val="0"/>
              <w:adjustRightInd w:val="0"/>
              <w:jc w:val="center"/>
              <w:rPr>
                <w:rFonts w:ascii="Times New Roman" w:hAnsi="Times New Roman" w:cs="Times New Roman"/>
                <w:sz w:val="21"/>
                <w:szCs w:val="21"/>
              </w:rPr>
            </w:pPr>
            <w:r w:rsidRPr="006508E7">
              <w:rPr>
                <w:rFonts w:ascii="Times New Roman" w:hAnsi="Times New Roman" w:cs="Times New Roman"/>
              </w:rPr>
              <w:t>706166.33</w:t>
            </w:r>
          </w:p>
        </w:tc>
        <w:tc>
          <w:tcPr>
            <w:tcW w:w="1667" w:type="dxa"/>
          </w:tcPr>
          <w:p w:rsidR="00D628F3" w:rsidRPr="00D628F3"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4402445.70</w:t>
            </w:r>
          </w:p>
        </w:tc>
      </w:tr>
      <w:tr w:rsidR="00D628F3" w:rsidTr="00D628F3">
        <w:tc>
          <w:tcPr>
            <w:tcW w:w="4361" w:type="dxa"/>
          </w:tcPr>
          <w:p w:rsidR="00D628F3" w:rsidRDefault="00D628F3" w:rsidP="00D628F3">
            <w:pPr>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4.</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705840.70</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4402232.73</w:t>
            </w:r>
          </w:p>
        </w:tc>
        <w:tc>
          <w:tcPr>
            <w:tcW w:w="1701" w:type="dxa"/>
          </w:tcPr>
          <w:p w:rsidR="00D628F3" w:rsidRDefault="00D628F3" w:rsidP="00D628F3">
            <w:pPr>
              <w:autoSpaceDE w:val="0"/>
              <w:autoSpaceDN w:val="0"/>
              <w:adjustRightInd w:val="0"/>
              <w:jc w:val="center"/>
              <w:rPr>
                <w:rFonts w:ascii="Times New Roman" w:hAnsi="Times New Roman" w:cs="Times New Roman"/>
                <w:sz w:val="21"/>
                <w:szCs w:val="21"/>
              </w:rPr>
            </w:pPr>
            <w:r w:rsidRPr="006508E7">
              <w:rPr>
                <w:rFonts w:ascii="Times New Roman" w:hAnsi="Times New Roman" w:cs="Times New Roman"/>
              </w:rPr>
              <w:t>706141.91</w:t>
            </w:r>
          </w:p>
        </w:tc>
        <w:tc>
          <w:tcPr>
            <w:tcW w:w="1667" w:type="dxa"/>
          </w:tcPr>
          <w:p w:rsidR="00D628F3" w:rsidRPr="00D628F3"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4402426.04</w:t>
            </w:r>
          </w:p>
        </w:tc>
      </w:tr>
      <w:tr w:rsidR="00D628F3" w:rsidTr="00D628F3">
        <w:tc>
          <w:tcPr>
            <w:tcW w:w="4361" w:type="dxa"/>
          </w:tcPr>
          <w:p w:rsidR="00D628F3" w:rsidRDefault="00D628F3" w:rsidP="00D628F3">
            <w:pPr>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5.</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705856.47</w:t>
            </w:r>
          </w:p>
        </w:tc>
        <w:tc>
          <w:tcPr>
            <w:tcW w:w="1559"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4402212.38</w:t>
            </w:r>
          </w:p>
        </w:tc>
        <w:tc>
          <w:tcPr>
            <w:tcW w:w="1701"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706158.06</w:t>
            </w:r>
          </w:p>
        </w:tc>
        <w:tc>
          <w:tcPr>
            <w:tcW w:w="1667" w:type="dxa"/>
          </w:tcPr>
          <w:p w:rsidR="00D628F3" w:rsidRPr="006508E7" w:rsidRDefault="00D628F3" w:rsidP="00D628F3">
            <w:pPr>
              <w:autoSpaceDE w:val="0"/>
              <w:autoSpaceDN w:val="0"/>
              <w:adjustRightInd w:val="0"/>
              <w:jc w:val="center"/>
              <w:rPr>
                <w:rFonts w:ascii="Times New Roman" w:hAnsi="Times New Roman" w:cs="Times New Roman"/>
              </w:rPr>
            </w:pPr>
            <w:r w:rsidRPr="006508E7">
              <w:rPr>
                <w:rFonts w:ascii="Times New Roman" w:hAnsi="Times New Roman" w:cs="Times New Roman"/>
              </w:rPr>
              <w:t>4402405.93</w:t>
            </w:r>
          </w:p>
        </w:tc>
      </w:tr>
    </w:tbl>
    <w:p w:rsidR="009333DF" w:rsidRPr="00FF4931" w:rsidRDefault="000675E4" w:rsidP="00B04346">
      <w:pPr>
        <w:autoSpaceDE w:val="0"/>
        <w:autoSpaceDN w:val="0"/>
        <w:adjustRightInd w:val="0"/>
        <w:spacing w:after="0" w:line="240" w:lineRule="auto"/>
        <w:ind w:firstLine="540"/>
        <w:jc w:val="both"/>
        <w:rPr>
          <w:rFonts w:ascii="Times New Roman" w:hAnsi="Times New Roman" w:cs="Times New Roman"/>
          <w:sz w:val="21"/>
          <w:szCs w:val="21"/>
        </w:rPr>
      </w:pPr>
      <w:r w:rsidRPr="00FF4931">
        <w:rPr>
          <w:rFonts w:ascii="Times New Roman" w:hAnsi="Times New Roman" w:cs="Times New Roman"/>
          <w:sz w:val="21"/>
          <w:szCs w:val="21"/>
        </w:rPr>
        <w:t>9) кадастровые номера земельных участков (при их наличии), в отношении которых испрашивается публичный сервитут</w:t>
      </w:r>
      <w:r w:rsidR="00B04346" w:rsidRPr="00FF4931">
        <w:rPr>
          <w:rFonts w:ascii="Times New Roman" w:hAnsi="Times New Roman" w:cs="Times New Roman"/>
          <w:sz w:val="21"/>
          <w:szCs w:val="21"/>
        </w:rPr>
        <w:t>:</w:t>
      </w:r>
    </w:p>
    <w:p w:rsidR="00D628F3" w:rsidRPr="00FF4931" w:rsidRDefault="00B04346" w:rsidP="00D628F3">
      <w:pPr>
        <w:pStyle w:val="ConsPlusNormal"/>
        <w:widowControl/>
        <w:ind w:firstLine="0"/>
        <w:jc w:val="both"/>
        <w:rPr>
          <w:rFonts w:ascii="Times New Roman" w:hAnsi="Times New Roman" w:cs="Times New Roman"/>
          <w:sz w:val="21"/>
          <w:szCs w:val="21"/>
        </w:rPr>
      </w:pPr>
      <w:r w:rsidRPr="00FF4931">
        <w:rPr>
          <w:rFonts w:ascii="Times New Roman" w:hAnsi="Times New Roman" w:cs="Times New Roman"/>
          <w:sz w:val="21"/>
          <w:szCs w:val="21"/>
        </w:rPr>
        <w:t xml:space="preserve">- кадастровый номер 11:08:0201004:36, </w:t>
      </w:r>
      <w:r w:rsidR="00D628F3">
        <w:rPr>
          <w:rFonts w:ascii="Times New Roman" w:hAnsi="Times New Roman" w:cs="Times New Roman"/>
          <w:sz w:val="21"/>
          <w:szCs w:val="21"/>
        </w:rPr>
        <w:t xml:space="preserve">        </w:t>
      </w:r>
      <w:r w:rsidR="00D628F3" w:rsidRPr="00FF4931">
        <w:rPr>
          <w:rFonts w:ascii="Times New Roman" w:hAnsi="Times New Roman" w:cs="Times New Roman"/>
          <w:sz w:val="21"/>
          <w:szCs w:val="21"/>
        </w:rPr>
        <w:t>-  кадастровый номер 11:08:0201005:75,</w:t>
      </w:r>
    </w:p>
    <w:p w:rsidR="00B04346" w:rsidRPr="00FF4931" w:rsidRDefault="00D628F3" w:rsidP="00D009A3">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 xml:space="preserve">  </w:t>
      </w:r>
      <w:r w:rsidRPr="00FF4931">
        <w:rPr>
          <w:rFonts w:ascii="Times New Roman" w:hAnsi="Times New Roman" w:cs="Times New Roman"/>
          <w:sz w:val="21"/>
          <w:szCs w:val="21"/>
        </w:rPr>
        <w:t>-  кадастровый номер 11:08:0201004:15</w:t>
      </w:r>
      <w:r>
        <w:rPr>
          <w:rFonts w:ascii="Times New Roman" w:hAnsi="Times New Roman" w:cs="Times New Roman"/>
          <w:sz w:val="21"/>
          <w:szCs w:val="21"/>
        </w:rPr>
        <w:t xml:space="preserve">,      </w:t>
      </w:r>
      <w:r w:rsidRPr="00FF4931">
        <w:rPr>
          <w:rFonts w:ascii="Times New Roman" w:hAnsi="Times New Roman" w:cs="Times New Roman"/>
          <w:sz w:val="21"/>
          <w:szCs w:val="21"/>
        </w:rPr>
        <w:t>-  кадастровый номер 11:08:0201004:15.</w:t>
      </w:r>
    </w:p>
    <w:p w:rsidR="000675E4" w:rsidRPr="00D009A3" w:rsidRDefault="000675E4" w:rsidP="00B04346">
      <w:pPr>
        <w:autoSpaceDE w:val="0"/>
        <w:autoSpaceDN w:val="0"/>
        <w:adjustRightInd w:val="0"/>
        <w:spacing w:after="0" w:line="240" w:lineRule="auto"/>
        <w:ind w:firstLine="540"/>
        <w:jc w:val="both"/>
        <w:rPr>
          <w:rFonts w:ascii="Times New Roman" w:hAnsi="Times New Roman" w:cs="Times New Roman"/>
          <w:sz w:val="21"/>
          <w:szCs w:val="21"/>
        </w:rPr>
      </w:pPr>
      <w:proofErr w:type="gramStart"/>
      <w:r w:rsidRPr="00D009A3">
        <w:rPr>
          <w:rFonts w:ascii="Times New Roman" w:hAnsi="Times New Roman" w:cs="Times New Roman"/>
          <w:sz w:val="21"/>
          <w:szCs w:val="21"/>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r:id="rId6" w:history="1">
        <w:r w:rsidRPr="00D009A3">
          <w:rPr>
            <w:rFonts w:ascii="Times New Roman" w:hAnsi="Times New Roman" w:cs="Times New Roman"/>
            <w:color w:val="0000FF"/>
            <w:sz w:val="21"/>
            <w:szCs w:val="21"/>
          </w:rPr>
          <w:t>подпунктом 1 пункта 3</w:t>
        </w:r>
      </w:hyperlink>
      <w:r w:rsidRPr="00D009A3">
        <w:rPr>
          <w:rFonts w:ascii="Times New Roman" w:hAnsi="Times New Roman" w:cs="Times New Roman"/>
          <w:sz w:val="21"/>
          <w:szCs w:val="21"/>
        </w:rPr>
        <w:t xml:space="preserve"> </w:t>
      </w:r>
      <w:r w:rsidR="00FF4931">
        <w:rPr>
          <w:rFonts w:ascii="Times New Roman" w:hAnsi="Times New Roman" w:cs="Times New Roman"/>
          <w:sz w:val="21"/>
          <w:szCs w:val="21"/>
        </w:rPr>
        <w:t xml:space="preserve">ст. 39.42 </w:t>
      </w:r>
      <w:r w:rsidR="00B04346" w:rsidRPr="00D009A3">
        <w:rPr>
          <w:rFonts w:ascii="Times New Roman" w:hAnsi="Times New Roman" w:cs="Times New Roman"/>
          <w:sz w:val="21"/>
          <w:szCs w:val="21"/>
        </w:rPr>
        <w:t>Земельного кодекса Российской Федерации</w:t>
      </w:r>
      <w:r w:rsidRPr="00D009A3">
        <w:rPr>
          <w:rFonts w:ascii="Times New Roman" w:hAnsi="Times New Roman" w:cs="Times New Roman"/>
          <w:sz w:val="21"/>
          <w:szCs w:val="21"/>
        </w:rPr>
        <w:t>,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w:t>
      </w:r>
      <w:proofErr w:type="gramEnd"/>
      <w:r w:rsidRPr="00D009A3">
        <w:rPr>
          <w:rFonts w:ascii="Times New Roman" w:hAnsi="Times New Roman" w:cs="Times New Roman"/>
          <w:sz w:val="21"/>
          <w:szCs w:val="21"/>
        </w:rPr>
        <w:t xml:space="preserve">, </w:t>
      </w:r>
      <w:proofErr w:type="gramStart"/>
      <w:r w:rsidRPr="00D009A3">
        <w:rPr>
          <w:rFonts w:ascii="Times New Roman" w:hAnsi="Times New Roman" w:cs="Times New Roman"/>
          <w:sz w:val="21"/>
          <w:szCs w:val="21"/>
        </w:rPr>
        <w:t>подтверждающих эти права (обременения прав).</w:t>
      </w:r>
      <w:proofErr w:type="gramEnd"/>
      <w:r w:rsidRPr="00D009A3">
        <w:rPr>
          <w:rFonts w:ascii="Times New Roman" w:hAnsi="Times New Roman" w:cs="Times New Roman"/>
          <w:sz w:val="21"/>
          <w:szCs w:val="21"/>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7" w:history="1">
        <w:r w:rsidRPr="00D009A3">
          <w:rPr>
            <w:rFonts w:ascii="Times New Roman" w:hAnsi="Times New Roman" w:cs="Times New Roman"/>
            <w:color w:val="0000FF"/>
            <w:sz w:val="21"/>
            <w:szCs w:val="21"/>
          </w:rPr>
          <w:t>статьей 39.46</w:t>
        </w:r>
      </w:hyperlink>
      <w:r w:rsidRPr="00D009A3">
        <w:rPr>
          <w:rFonts w:ascii="Times New Roman" w:hAnsi="Times New Roman" w:cs="Times New Roman"/>
          <w:sz w:val="21"/>
          <w:szCs w:val="21"/>
        </w:rPr>
        <w:t xml:space="preserve"> </w:t>
      </w:r>
      <w:r w:rsidR="00B04346" w:rsidRPr="00D009A3">
        <w:rPr>
          <w:rFonts w:ascii="Times New Roman" w:hAnsi="Times New Roman" w:cs="Times New Roman"/>
          <w:sz w:val="21"/>
          <w:szCs w:val="21"/>
        </w:rPr>
        <w:t>Земельного кодекса Российской Федерации</w:t>
      </w:r>
      <w:r w:rsidRPr="00D009A3">
        <w:rPr>
          <w:rFonts w:ascii="Times New Roman" w:hAnsi="Times New Roman" w:cs="Times New Roman"/>
          <w:sz w:val="21"/>
          <w:szCs w:val="21"/>
        </w:rPr>
        <w:t>.</w:t>
      </w:r>
    </w:p>
    <w:sectPr w:rsidR="000675E4" w:rsidRPr="00D009A3" w:rsidSect="00B04346">
      <w:pgSz w:w="11906" w:h="16838"/>
      <w:pgMar w:top="568" w:right="566" w:bottom="284"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0675E4"/>
    <w:rsid w:val="000675E4"/>
    <w:rsid w:val="002A34EB"/>
    <w:rsid w:val="00615E57"/>
    <w:rsid w:val="006508E7"/>
    <w:rsid w:val="006F6902"/>
    <w:rsid w:val="00846375"/>
    <w:rsid w:val="009333DF"/>
    <w:rsid w:val="009B62D6"/>
    <w:rsid w:val="009F507B"/>
    <w:rsid w:val="00A56C19"/>
    <w:rsid w:val="00AE5405"/>
    <w:rsid w:val="00B04346"/>
    <w:rsid w:val="00D009A3"/>
    <w:rsid w:val="00D628F3"/>
    <w:rsid w:val="00FF4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4E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unhideWhenUsed/>
    <w:rsid w:val="00B04346"/>
    <w:rPr>
      <w:color w:val="0000FF" w:themeColor="hyperlink"/>
      <w:u w:val="single"/>
    </w:rPr>
  </w:style>
  <w:style w:type="table" w:styleId="a4">
    <w:name w:val="Table Grid"/>
    <w:basedOn w:val="a1"/>
    <w:uiPriority w:val="59"/>
    <w:rsid w:val="0065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586D4B2C59AAF8E9E3BCB67E81750990A687835009E76B6DB0FDAEA619537070C2D7C5776D7FD7E96292CED2BD132E071D04ADEA16m8h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586D4B2C59AAF8E9E3BCB67E81750990A687835009E76B6DB0FDAEA619537070C2D7C5766173D7E96292CED2BD132E071D04ADEA16m8h1K" TargetMode="External"/><Relationship Id="rId5" Type="http://schemas.openxmlformats.org/officeDocument/2006/relationships/hyperlink" Target="http://gpmikun.ru" TargetMode="External"/><Relationship Id="rId4" Type="http://schemas.openxmlformats.org/officeDocument/2006/relationships/hyperlink" Target="http://gpmiku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Орготдел</cp:lastModifiedBy>
  <cp:revision>6</cp:revision>
  <dcterms:created xsi:type="dcterms:W3CDTF">2020-10-19T10:29:00Z</dcterms:created>
  <dcterms:modified xsi:type="dcterms:W3CDTF">2020-10-19T13:15:00Z</dcterms:modified>
</cp:coreProperties>
</file>