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F1" w:rsidRDefault="002733F1" w:rsidP="002733F1">
      <w:pPr>
        <w:spacing w:after="0" w:line="240" w:lineRule="auto"/>
        <w:jc w:val="center"/>
        <w:rPr>
          <w:rFonts w:ascii="Tahoma" w:eastAsia="Times New Roman" w:hAnsi="Tahoma"/>
          <w:sz w:val="16"/>
          <w:szCs w:val="24"/>
          <w:lang w:eastAsia="ru-RU"/>
        </w:rPr>
      </w:pPr>
      <w:r>
        <w:rPr>
          <w:rFonts w:ascii="Tahoma" w:eastAsia="Times New Roman" w:hAnsi="Tahoma"/>
          <w:noProof/>
          <w:sz w:val="16"/>
          <w:szCs w:val="24"/>
          <w:lang w:eastAsia="ru-RU"/>
        </w:rPr>
        <w:drawing>
          <wp:inline distT="0" distB="0" distL="0" distR="0" wp14:anchorId="5B44F694" wp14:editId="6A8C5AD7">
            <wp:extent cx="600075" cy="5715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2733F1" w:rsidRDefault="002733F1" w:rsidP="002733F1">
      <w:pPr>
        <w:spacing w:after="0" w:line="240" w:lineRule="auto"/>
        <w:jc w:val="center"/>
        <w:rPr>
          <w:rFonts w:ascii="Tahoma" w:eastAsia="Times New Roman" w:hAnsi="Tahoma"/>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2733F1" w:rsidTr="002733F1">
        <w:tc>
          <w:tcPr>
            <w:tcW w:w="3348" w:type="dxa"/>
            <w:tcBorders>
              <w:top w:val="nil"/>
              <w:left w:val="nil"/>
              <w:bottom w:val="nil"/>
              <w:right w:val="nil"/>
            </w:tcBorders>
            <w:hideMark/>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 xml:space="preserve">«МИКУНЬ» </w:t>
            </w:r>
          </w:p>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КАР ОВМÖДЧÖМИНСА АДМИНИСТРАЦИЯ</w:t>
            </w:r>
          </w:p>
        </w:tc>
        <w:tc>
          <w:tcPr>
            <w:tcW w:w="2520" w:type="dxa"/>
            <w:tcBorders>
              <w:top w:val="nil"/>
              <w:left w:val="nil"/>
              <w:bottom w:val="nil"/>
              <w:right w:val="nil"/>
            </w:tcBorders>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p>
        </w:tc>
        <w:tc>
          <w:tcPr>
            <w:tcW w:w="4063" w:type="dxa"/>
            <w:tcBorders>
              <w:top w:val="nil"/>
              <w:left w:val="nil"/>
              <w:bottom w:val="nil"/>
              <w:right w:val="nil"/>
            </w:tcBorders>
            <w:hideMark/>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АДМИНИСТРАЦИЯ</w:t>
            </w:r>
          </w:p>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ГОРОДСКОГО ПОСЕЛЕНИЯ «МИКУНЬ»</w:t>
            </w:r>
          </w:p>
        </w:tc>
      </w:tr>
    </w:tbl>
    <w:p w:rsidR="002733F1" w:rsidRDefault="002733F1" w:rsidP="002733F1">
      <w:pPr>
        <w:spacing w:after="0" w:line="480" w:lineRule="auto"/>
        <w:rPr>
          <w:rFonts w:ascii="Times New Roman" w:eastAsia="Times New Roman" w:hAnsi="Times New Roman"/>
          <w:sz w:val="24"/>
          <w:szCs w:val="24"/>
          <w:lang w:eastAsia="ru-RU"/>
        </w:rPr>
      </w:pPr>
    </w:p>
    <w:p w:rsidR="002733F1" w:rsidRPr="00467451" w:rsidRDefault="002733F1" w:rsidP="002733F1">
      <w:pPr>
        <w:keepNext/>
        <w:spacing w:after="0" w:line="240" w:lineRule="auto"/>
        <w:jc w:val="center"/>
        <w:outlineLvl w:val="2"/>
        <w:rPr>
          <w:rFonts w:ascii="Times New Roman" w:eastAsia="Times New Roman" w:hAnsi="Times New Roman"/>
          <w:b/>
          <w:sz w:val="28"/>
          <w:szCs w:val="20"/>
          <w:lang w:val="x-none" w:eastAsia="x-none"/>
        </w:rPr>
      </w:pPr>
      <w:r w:rsidRPr="00467451">
        <w:rPr>
          <w:rFonts w:ascii="Times New Roman" w:eastAsia="Times New Roman" w:hAnsi="Times New Roman"/>
          <w:b/>
          <w:sz w:val="28"/>
          <w:szCs w:val="20"/>
          <w:lang w:val="x-none" w:eastAsia="x-none"/>
        </w:rPr>
        <w:t>Ш  У  Ö  М</w:t>
      </w:r>
    </w:p>
    <w:p w:rsidR="002733F1" w:rsidRPr="00467451" w:rsidRDefault="002733F1" w:rsidP="002733F1">
      <w:pPr>
        <w:keepNext/>
        <w:spacing w:after="0" w:line="240" w:lineRule="auto"/>
        <w:jc w:val="center"/>
        <w:outlineLvl w:val="1"/>
        <w:rPr>
          <w:rFonts w:ascii="Times New Roman" w:eastAsia="Times New Roman" w:hAnsi="Times New Roman"/>
          <w:b/>
          <w:bCs/>
          <w:sz w:val="28"/>
          <w:szCs w:val="24"/>
          <w:lang w:eastAsia="ru-RU"/>
        </w:rPr>
      </w:pPr>
      <w:r w:rsidRPr="00467451">
        <w:rPr>
          <w:rFonts w:ascii="Times New Roman" w:eastAsia="Times New Roman" w:hAnsi="Times New Roman"/>
          <w:b/>
          <w:bCs/>
          <w:sz w:val="28"/>
          <w:szCs w:val="24"/>
          <w:lang w:eastAsia="ru-RU"/>
        </w:rPr>
        <w:t>П О С Т А Н О В Л Е Н И Е</w:t>
      </w:r>
    </w:p>
    <w:p w:rsidR="002733F1" w:rsidRDefault="002733F1" w:rsidP="002733F1">
      <w:pPr>
        <w:spacing w:after="0" w:line="480" w:lineRule="auto"/>
        <w:rPr>
          <w:rFonts w:ascii="Times New Roman" w:eastAsia="Times New Roman" w:hAnsi="Times New Roman"/>
          <w:sz w:val="24"/>
          <w:szCs w:val="24"/>
          <w:lang w:eastAsia="ru-RU"/>
        </w:rPr>
      </w:pPr>
    </w:p>
    <w:p w:rsidR="002733F1" w:rsidRDefault="004362DA" w:rsidP="002733F1">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__</w:t>
      </w:r>
      <w:r w:rsidR="00467451">
        <w:rPr>
          <w:rFonts w:ascii="Times New Roman" w:eastAsia="Times New Roman" w:hAnsi="Times New Roman"/>
          <w:sz w:val="28"/>
          <w:szCs w:val="28"/>
          <w:lang w:eastAsia="ru-RU"/>
        </w:rPr>
        <w:t xml:space="preserve"> февраля </w:t>
      </w:r>
      <w:r w:rsidR="002733F1">
        <w:rPr>
          <w:rFonts w:ascii="Times New Roman" w:eastAsia="Times New Roman" w:hAnsi="Times New Roman"/>
          <w:sz w:val="28"/>
          <w:szCs w:val="28"/>
          <w:lang w:eastAsia="ru-RU"/>
        </w:rPr>
        <w:t>2019 года</w:t>
      </w:r>
      <w:r w:rsidR="002733F1">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__</w:t>
      </w:r>
    </w:p>
    <w:p w:rsidR="002733F1" w:rsidRDefault="002733F1" w:rsidP="002733F1">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г.Микунь</w:t>
      </w:r>
      <w:proofErr w:type="spellEnd"/>
    </w:p>
    <w:p w:rsidR="002733F1" w:rsidRDefault="002733F1" w:rsidP="002733F1">
      <w:pPr>
        <w:spacing w:after="0" w:line="240" w:lineRule="auto"/>
        <w:rPr>
          <w:rFonts w:ascii="Garamond" w:eastAsia="Times New Roman" w:hAnsi="Garamond"/>
          <w:sz w:val="28"/>
          <w:szCs w:val="28"/>
          <w:lang w:eastAsia="ru-RU"/>
        </w:rPr>
      </w:pPr>
    </w:p>
    <w:tbl>
      <w:tblPr>
        <w:tblW w:w="8854" w:type="dxa"/>
        <w:tblInd w:w="-142" w:type="dxa"/>
        <w:tblLook w:val="00A0" w:firstRow="1" w:lastRow="0" w:firstColumn="1" w:lastColumn="0" w:noHBand="0" w:noVBand="0"/>
      </w:tblPr>
      <w:tblGrid>
        <w:gridCol w:w="4968"/>
        <w:gridCol w:w="3886"/>
      </w:tblGrid>
      <w:tr w:rsidR="002733F1" w:rsidTr="00467451">
        <w:tc>
          <w:tcPr>
            <w:tcW w:w="4968" w:type="dxa"/>
            <w:hideMark/>
          </w:tcPr>
          <w:p w:rsidR="002733F1" w:rsidRDefault="002733F1" w:rsidP="00467451">
            <w:pPr>
              <w:widowControl w:val="0"/>
              <w:autoSpaceDE w:val="0"/>
              <w:autoSpaceDN w:val="0"/>
              <w:adjustRightInd w:val="0"/>
              <w:spacing w:after="0" w:line="240" w:lineRule="auto"/>
              <w:ind w:right="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административного регламента предоставления </w:t>
            </w:r>
            <w:proofErr w:type="spellStart"/>
            <w:proofErr w:type="gramStart"/>
            <w:r>
              <w:rPr>
                <w:rFonts w:ascii="Times New Roman" w:eastAsia="Times New Roman" w:hAnsi="Times New Roman"/>
                <w:sz w:val="28"/>
                <w:szCs w:val="28"/>
                <w:lang w:eastAsia="ru-RU"/>
              </w:rPr>
              <w:t>муници-пальной</w:t>
            </w:r>
            <w:proofErr w:type="spellEnd"/>
            <w:proofErr w:type="gramEnd"/>
            <w:r>
              <w:rPr>
                <w:rFonts w:ascii="Times New Roman" w:eastAsia="Times New Roman" w:hAnsi="Times New Roman"/>
                <w:sz w:val="28"/>
                <w:szCs w:val="28"/>
                <w:lang w:eastAsia="ru-RU"/>
              </w:rPr>
              <w:t xml:space="preserve"> услуги </w:t>
            </w:r>
            <w:r w:rsidRPr="002733F1">
              <w:rPr>
                <w:rFonts w:ascii="Times New Roman" w:eastAsia="Times New Roman" w:hAnsi="Times New Roman"/>
                <w:bCs/>
                <w:sz w:val="28"/>
                <w:szCs w:val="28"/>
                <w:lang w:eastAsia="ru-RU"/>
              </w:rPr>
              <w:t>«Предоставление раз</w:t>
            </w:r>
            <w:r w:rsidR="00467451">
              <w:rPr>
                <w:rFonts w:ascii="Times New Roman" w:eastAsia="Times New Roman" w:hAnsi="Times New Roman"/>
                <w:bCs/>
                <w:sz w:val="28"/>
                <w:szCs w:val="28"/>
                <w:lang w:eastAsia="ru-RU"/>
              </w:rPr>
              <w:t>-</w:t>
            </w:r>
            <w:r w:rsidRPr="002733F1">
              <w:rPr>
                <w:rFonts w:ascii="Times New Roman" w:eastAsia="Times New Roman" w:hAnsi="Times New Roman"/>
                <w:bCs/>
                <w:sz w:val="28"/>
                <w:szCs w:val="28"/>
                <w:lang w:eastAsia="ru-RU"/>
              </w:rPr>
              <w:t xml:space="preserve">решения на условно разрешенный вид использования земельного участка или объекта капитального строительства» </w:t>
            </w:r>
          </w:p>
        </w:tc>
        <w:tc>
          <w:tcPr>
            <w:tcW w:w="3886" w:type="dxa"/>
          </w:tcPr>
          <w:p w:rsidR="002733F1" w:rsidRDefault="002733F1">
            <w:pPr>
              <w:widowControl w:val="0"/>
              <w:adjustRightInd w:val="0"/>
              <w:spacing w:line="240" w:lineRule="exact"/>
              <w:jc w:val="right"/>
              <w:rPr>
                <w:rFonts w:ascii="Arial" w:eastAsia="Times New Roman" w:hAnsi="Arial" w:cs="Arial"/>
                <w:sz w:val="28"/>
                <w:szCs w:val="28"/>
                <w:lang w:eastAsia="ru-RU"/>
              </w:rPr>
            </w:pPr>
            <w:bookmarkStart w:id="0" w:name="_GoBack"/>
            <w:bookmarkEnd w:id="0"/>
          </w:p>
        </w:tc>
      </w:tr>
    </w:tbl>
    <w:p w:rsidR="00467451" w:rsidRDefault="00467451" w:rsidP="002733F1">
      <w:pPr>
        <w:tabs>
          <w:tab w:val="left" w:pos="2745"/>
        </w:tabs>
        <w:spacing w:after="0" w:line="240" w:lineRule="auto"/>
        <w:jc w:val="both"/>
        <w:rPr>
          <w:rFonts w:ascii="Times New Roman" w:eastAsia="Times New Roman" w:hAnsi="Times New Roman"/>
          <w:sz w:val="28"/>
          <w:szCs w:val="28"/>
          <w:lang w:eastAsia="ru-RU"/>
        </w:rPr>
      </w:pPr>
    </w:p>
    <w:p w:rsidR="002733F1" w:rsidRDefault="002733F1" w:rsidP="002733F1">
      <w:pPr>
        <w:tabs>
          <w:tab w:val="left" w:pos="274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p>
    <w:p w:rsidR="002733F1" w:rsidRDefault="002733F1" w:rsidP="002733F1">
      <w:pPr>
        <w:autoSpaceDE w:val="0"/>
        <w:autoSpaceDN w:val="0"/>
        <w:adjustRightInd w:val="0"/>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Утвердить административный регламент предоставления </w:t>
      </w:r>
      <w:proofErr w:type="spellStart"/>
      <w:proofErr w:type="gramStart"/>
      <w:r>
        <w:rPr>
          <w:rFonts w:ascii="Times New Roman" w:eastAsia="Times New Roman" w:hAnsi="Times New Roman"/>
          <w:bCs/>
          <w:sz w:val="28"/>
          <w:szCs w:val="28"/>
          <w:lang w:eastAsia="ru-RU"/>
        </w:rPr>
        <w:t>муници-пальной</w:t>
      </w:r>
      <w:proofErr w:type="spellEnd"/>
      <w:proofErr w:type="gramEnd"/>
      <w:r>
        <w:rPr>
          <w:rFonts w:ascii="Times New Roman" w:eastAsia="Times New Roman" w:hAnsi="Times New Roman"/>
          <w:bCs/>
          <w:sz w:val="28"/>
          <w:szCs w:val="28"/>
          <w:lang w:eastAsia="ru-RU"/>
        </w:rPr>
        <w:t xml:space="preserve"> услуги </w:t>
      </w:r>
      <w:r w:rsidRPr="002733F1">
        <w:rPr>
          <w:rFonts w:ascii="Times New Roman" w:eastAsia="Times New Roman" w:hAnsi="Times New Roman"/>
          <w:bCs/>
          <w:sz w:val="28"/>
          <w:szCs w:val="28"/>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Times New Roman" w:hAnsi="Times New Roman"/>
          <w:bCs/>
          <w:sz w:val="28"/>
          <w:szCs w:val="28"/>
          <w:lang w:eastAsia="ru-RU"/>
        </w:rPr>
        <w:t>согласно приложения.</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Признать утратившим силу постановление администрации городского поселения «Микунь» от </w:t>
      </w:r>
      <w:r w:rsidR="00467451">
        <w:rPr>
          <w:rFonts w:ascii="Times New Roman" w:eastAsia="Times New Roman" w:hAnsi="Times New Roman"/>
          <w:sz w:val="28"/>
          <w:szCs w:val="28"/>
          <w:lang w:eastAsia="ru-RU"/>
        </w:rPr>
        <w:t>12.04.2017</w:t>
      </w:r>
      <w:r>
        <w:rPr>
          <w:rFonts w:ascii="Times New Roman" w:eastAsia="Times New Roman" w:hAnsi="Times New Roman"/>
          <w:sz w:val="28"/>
          <w:szCs w:val="28"/>
          <w:lang w:eastAsia="ru-RU"/>
        </w:rPr>
        <w:t xml:space="preserve"> № 81</w:t>
      </w:r>
      <w:r>
        <w:rPr>
          <w:rFonts w:ascii="Times New Roman" w:eastAsia="Times New Roman" w:hAnsi="Times New Roman"/>
          <w:bCs/>
          <w:sz w:val="28"/>
          <w:szCs w:val="28"/>
          <w:lang w:eastAsia="ru-RU"/>
        </w:rPr>
        <w:t xml:space="preserve"> Об утверждении административного регламента предоставления муниципальной услуги </w:t>
      </w:r>
      <w:r w:rsidRPr="002733F1">
        <w:rPr>
          <w:rFonts w:ascii="Times New Roman" w:eastAsia="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bCs/>
          <w:sz w:val="28"/>
          <w:szCs w:val="28"/>
          <w:lang w:eastAsia="ru-RU"/>
        </w:rPr>
        <w:t>.</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2733F1" w:rsidRDefault="002733F1" w:rsidP="002733F1">
      <w:pPr>
        <w:spacing w:after="0" w:line="360" w:lineRule="auto"/>
        <w:ind w:right="-2"/>
        <w:jc w:val="both"/>
        <w:rPr>
          <w:rFonts w:ascii="Times New Roman" w:eastAsia="Times New Roman" w:hAnsi="Times New Roman"/>
          <w:sz w:val="28"/>
          <w:szCs w:val="28"/>
          <w:lang w:eastAsia="ru-RU"/>
        </w:rPr>
      </w:pPr>
    </w:p>
    <w:p w:rsidR="002733F1" w:rsidRDefault="002733F1" w:rsidP="002733F1">
      <w:pPr>
        <w:spacing w:after="0" w:line="240" w:lineRule="auto"/>
        <w:ind w:right="-2"/>
        <w:jc w:val="both"/>
        <w:rPr>
          <w:rFonts w:ascii="Times New Roman" w:eastAsia="Times New Roman" w:hAnsi="Times New Roman"/>
          <w:sz w:val="28"/>
          <w:szCs w:val="28"/>
          <w:lang w:eastAsia="ru-RU"/>
        </w:rPr>
      </w:pPr>
    </w:p>
    <w:p w:rsidR="002733F1" w:rsidRDefault="002733F1" w:rsidP="002733F1">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администрации </w:t>
      </w:r>
    </w:p>
    <w:p w:rsidR="004A7615" w:rsidRDefault="002733F1" w:rsidP="002733F1">
      <w:pPr>
        <w:spacing w:after="0" w:line="240" w:lineRule="auto"/>
        <w:ind w:right="-2"/>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городского</w:t>
      </w:r>
      <w:proofErr w:type="gramEnd"/>
      <w:r>
        <w:rPr>
          <w:rFonts w:ascii="Times New Roman" w:eastAsia="Times New Roman" w:hAnsi="Times New Roman"/>
          <w:sz w:val="28"/>
          <w:szCs w:val="28"/>
          <w:lang w:eastAsia="ru-RU"/>
        </w:rPr>
        <w:t xml:space="preserve"> поселения «Микунь»  </w:t>
      </w:r>
      <w:r>
        <w:rPr>
          <w:rFonts w:ascii="Times New Roman" w:eastAsia="Times New Roman" w:hAnsi="Times New Roman"/>
          <w:sz w:val="28"/>
          <w:szCs w:val="28"/>
          <w:lang w:eastAsia="ru-RU"/>
        </w:rPr>
        <w:tab/>
        <w:t xml:space="preserve">                                               В.А. </w:t>
      </w:r>
      <w:proofErr w:type="spellStart"/>
      <w:r>
        <w:rPr>
          <w:rFonts w:ascii="Times New Roman" w:eastAsia="Times New Roman" w:hAnsi="Times New Roman"/>
          <w:sz w:val="28"/>
          <w:szCs w:val="28"/>
          <w:lang w:eastAsia="ru-RU"/>
        </w:rPr>
        <w:t>Розмысло</w:t>
      </w:r>
      <w:proofErr w:type="spellEnd"/>
    </w:p>
    <w:p w:rsidR="00467451" w:rsidRDefault="00467451" w:rsidP="002733F1">
      <w:pPr>
        <w:spacing w:after="0" w:line="240" w:lineRule="auto"/>
        <w:ind w:right="-2"/>
        <w:jc w:val="both"/>
        <w:rPr>
          <w:rFonts w:ascii="Times New Roman" w:eastAsia="Times New Roman" w:hAnsi="Times New Roman"/>
          <w:sz w:val="28"/>
          <w:szCs w:val="28"/>
          <w:lang w:eastAsia="ru-RU"/>
        </w:rPr>
      </w:pP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467451" w:rsidTr="00467451">
        <w:tc>
          <w:tcPr>
            <w:tcW w:w="5103" w:type="dxa"/>
          </w:tcPr>
          <w:p w:rsidR="00467451" w:rsidRDefault="00467451">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hideMark/>
          </w:tcPr>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467451" w:rsidRDefault="00467451">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25.02.2019 г. № 32</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467451" w:rsidRDefault="00467451"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67451" w:rsidRDefault="00467451"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АДМИНИСТРАТИВНЫЙ РЕГЛАМЕНТ</w:t>
      </w:r>
    </w:p>
    <w:p w:rsidR="00467451"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eastAsia="Times New Roman" w:hAnsi="Times New Roman"/>
          <w:b/>
          <w:bCs/>
          <w:sz w:val="28"/>
          <w:szCs w:val="28"/>
          <w:lang w:eastAsia="ru-RU"/>
        </w:rPr>
        <w:t>предоставления муниципальной услуги «</w:t>
      </w:r>
      <w:r w:rsidRPr="00B006FD">
        <w:rPr>
          <w:rFonts w:ascii="Times New Roman" w:hAnsi="Times New Roman"/>
          <w:b/>
          <w:bCs/>
          <w:sz w:val="28"/>
          <w:szCs w:val="28"/>
        </w:rPr>
        <w:t>Предоставление разрешения</w:t>
      </w:r>
    </w:p>
    <w:p w:rsidR="00467451"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bCs/>
          <w:sz w:val="28"/>
          <w:szCs w:val="28"/>
        </w:rPr>
        <w:t xml:space="preserve"> на условно разрешенный вид использования земельного участка</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hAnsi="Times New Roman"/>
          <w:b/>
          <w:bCs/>
          <w:sz w:val="28"/>
          <w:szCs w:val="28"/>
        </w:rPr>
        <w:t xml:space="preserve"> или объекта капитального строительства</w:t>
      </w:r>
      <w:r w:rsidRPr="00B006FD">
        <w:rPr>
          <w:rFonts w:ascii="Times New Roman" w:eastAsia="Times New Roman" w:hAnsi="Times New Roman"/>
          <w:b/>
          <w:bCs/>
          <w:sz w:val="28"/>
          <w:szCs w:val="28"/>
          <w:lang w:eastAsia="ru-RU"/>
        </w:rPr>
        <w:t>»</w:t>
      </w:r>
      <w:r w:rsidRPr="00B006FD">
        <w:rPr>
          <w:vertAlign w:val="superscript"/>
        </w:rPr>
        <w:t xml:space="preserve"> </w:t>
      </w:r>
    </w:p>
    <w:p w:rsidR="00DF4D6E" w:rsidRPr="00467451" w:rsidRDefault="00DF4D6E" w:rsidP="00DF4D6E">
      <w:pPr>
        <w:widowControl w:val="0"/>
        <w:autoSpaceDE w:val="0"/>
        <w:autoSpaceDN w:val="0"/>
        <w:adjustRightInd w:val="0"/>
        <w:spacing w:after="0" w:line="240" w:lineRule="auto"/>
        <w:outlineLvl w:val="1"/>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I. Общие положения</w:t>
      </w:r>
    </w:p>
    <w:p w:rsidR="00DF4D6E" w:rsidRPr="00467451" w:rsidRDefault="00DF4D6E" w:rsidP="00DF4D6E">
      <w:pPr>
        <w:widowControl w:val="0"/>
        <w:autoSpaceDE w:val="0"/>
        <w:autoSpaceDN w:val="0"/>
        <w:adjustRightInd w:val="0"/>
        <w:spacing w:after="0" w:line="240" w:lineRule="auto"/>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1" w:name="Par55"/>
      <w:bookmarkEnd w:id="1"/>
      <w:r w:rsidRPr="00B006FD">
        <w:rPr>
          <w:rFonts w:ascii="Times New Roman" w:hAnsi="Times New Roman"/>
          <w:b/>
          <w:sz w:val="28"/>
          <w:szCs w:val="28"/>
        </w:rPr>
        <w:t>Предмет регулирования административного регламента</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FF73C3"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1.1. </w:t>
      </w:r>
      <w:r w:rsidRPr="00FF73C3">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FF73C3">
        <w:rPr>
          <w:rFonts w:ascii="Times New Roman" w:eastAsia="Times New Roman" w:hAnsi="Times New Roman"/>
          <w:bCs/>
          <w:sz w:val="28"/>
          <w:szCs w:val="28"/>
          <w:lang w:eastAsia="ru-RU"/>
        </w:rPr>
        <w:t>«</w:t>
      </w:r>
      <w:r w:rsidRPr="00FF73C3">
        <w:rPr>
          <w:rFonts w:ascii="Times New Roman" w:hAnsi="Times New Roman"/>
          <w:bCs/>
          <w:sz w:val="28"/>
          <w:szCs w:val="28"/>
        </w:rPr>
        <w:t>Выдача разрешения на строительство объекта капитального строительства</w:t>
      </w:r>
      <w:r w:rsidRPr="00FF73C3">
        <w:rPr>
          <w:rFonts w:ascii="Times New Roman" w:eastAsia="Times New Roman" w:hAnsi="Times New Roman"/>
          <w:bCs/>
          <w:sz w:val="28"/>
          <w:szCs w:val="28"/>
          <w:lang w:eastAsia="ru-RU"/>
        </w:rPr>
        <w:t>»</w:t>
      </w:r>
      <w:r w:rsidRPr="00FF73C3">
        <w:rPr>
          <w:rFonts w:ascii="Times New Roman" w:eastAsia="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FF73C3">
        <w:rPr>
          <w:rFonts w:ascii="Times New Roman" w:eastAsia="Times New Roman" w:hAnsi="Times New Roman" w:cs="Arial"/>
          <w:sz w:val="28"/>
          <w:szCs w:val="28"/>
          <w:lang w:eastAsia="ru-RU"/>
        </w:rPr>
        <w:t xml:space="preserve"> администрации городского поселения «Микунь» (далее – Орган), многофункциональных центров предоставления государственных и муниципальных услуг (далее – МФЦ)</w:t>
      </w:r>
      <w:r w:rsidRPr="00FF73C3">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73C3">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2" w:name="Par59"/>
      <w:bookmarkEnd w:id="2"/>
      <w:r w:rsidRPr="00B006FD">
        <w:rPr>
          <w:rFonts w:ascii="Times New Roman" w:hAnsi="Times New Roman"/>
          <w:b/>
          <w:sz w:val="28"/>
          <w:szCs w:val="28"/>
        </w:rPr>
        <w:t>Круг заявителей</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bookmarkStart w:id="3" w:name="Par61"/>
      <w:bookmarkEnd w:id="3"/>
      <w:r w:rsidRPr="00B006FD">
        <w:rPr>
          <w:rFonts w:ascii="Times New Roman" w:hAnsi="Times New Roman"/>
          <w:sz w:val="28"/>
          <w:szCs w:val="28"/>
          <w:lang w:eastAsia="ru-RU"/>
        </w:rPr>
        <w:t xml:space="preserve">1.2. Заявителями </w:t>
      </w:r>
      <w:r w:rsidRPr="00B006FD">
        <w:rPr>
          <w:rFonts w:ascii="Times New Roman" w:hAnsi="Times New Roman"/>
          <w:sz w:val="28"/>
          <w:szCs w:val="28"/>
        </w:rPr>
        <w:t xml:space="preserve">на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r w:rsidRPr="00B006FD">
        <w:rPr>
          <w:rFonts w:ascii="Times New Roman" w:hAnsi="Times New Roman"/>
          <w:sz w:val="28"/>
          <w:szCs w:val="28"/>
          <w:lang w:eastAsia="ru-RU"/>
        </w:rPr>
        <w:t>являются</w:t>
      </w:r>
      <w:r w:rsidRPr="00B006FD">
        <w:rPr>
          <w:rFonts w:ascii="Times New Roman" w:eastAsia="Times New Roman" w:hAnsi="Times New Roman"/>
          <w:sz w:val="28"/>
          <w:szCs w:val="28"/>
          <w:lang w:eastAsia="ru-RU"/>
        </w:rPr>
        <w:t xml:space="preserve"> </w:t>
      </w:r>
      <w:r w:rsidRPr="00B006FD">
        <w:rPr>
          <w:rFonts w:ascii="Times New Roman" w:hAnsi="Times New Roman"/>
          <w:sz w:val="28"/>
          <w:szCs w:val="28"/>
        </w:rPr>
        <w:t xml:space="preserve">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w:t>
      </w:r>
      <w:r w:rsidRPr="00B006FD">
        <w:rPr>
          <w:rFonts w:ascii="Times New Roman" w:hAnsi="Times New Roman"/>
          <w:sz w:val="28"/>
          <w:szCs w:val="28"/>
        </w:rPr>
        <w:lastRenderedPageBreak/>
        <w:t>капитального строительства.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1.3.</w:t>
      </w:r>
      <w:r w:rsidRPr="00B006FD">
        <w:rPr>
          <w:rFonts w:ascii="Times New Roman" w:hAnsi="Times New Roman"/>
          <w:sz w:val="28"/>
          <w:szCs w:val="28"/>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w:t>
      </w:r>
      <w:proofErr w:type="spellStart"/>
      <w:proofErr w:type="gramStart"/>
      <w:r w:rsidRPr="00B006FD">
        <w:rPr>
          <w:rFonts w:ascii="Times New Roman" w:hAnsi="Times New Roman"/>
          <w:sz w:val="28"/>
          <w:szCs w:val="28"/>
          <w:lang w:eastAsia="ru-RU"/>
        </w:rPr>
        <w:t>полномо</w:t>
      </w:r>
      <w:proofErr w:type="spellEnd"/>
      <w:r w:rsidR="005C2109">
        <w:rPr>
          <w:rFonts w:ascii="Times New Roman" w:hAnsi="Times New Roman"/>
          <w:sz w:val="28"/>
          <w:szCs w:val="28"/>
          <w:lang w:eastAsia="ru-RU"/>
        </w:rPr>
        <w:t>-</w:t>
      </w:r>
      <w:r w:rsidRPr="00B006FD">
        <w:rPr>
          <w:rFonts w:ascii="Times New Roman" w:hAnsi="Times New Roman"/>
          <w:sz w:val="28"/>
          <w:szCs w:val="28"/>
          <w:lang w:eastAsia="ru-RU"/>
        </w:rPr>
        <w:t>чиями</w:t>
      </w:r>
      <w:proofErr w:type="gramEnd"/>
      <w:r w:rsidRPr="00B006FD">
        <w:rPr>
          <w:rFonts w:ascii="Times New Roman" w:hAnsi="Times New Roman"/>
          <w:sz w:val="28"/>
          <w:szCs w:val="28"/>
          <w:lang w:eastAsia="ru-RU"/>
        </w:rPr>
        <w:t>.</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bCs/>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Требования к порядку информирования о предоставлении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sz w:val="28"/>
          <w:szCs w:val="28"/>
        </w:rPr>
      </w:pP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bookmarkStart w:id="4" w:name="Par96"/>
      <w:bookmarkEnd w:id="4"/>
      <w:r w:rsidRPr="00B006FD">
        <w:rPr>
          <w:rFonts w:ascii="Times New Roman" w:hAnsi="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в Органе, МФЦ по месту своего проживания (регистрации);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по справочным телефонам;</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в сети Интернет (на официальном сайте Органа);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w:t>
      </w:r>
      <w:proofErr w:type="spellStart"/>
      <w:proofErr w:type="gramStart"/>
      <w:r w:rsidRPr="00B006FD">
        <w:rPr>
          <w:rFonts w:ascii="Times New Roman" w:hAnsi="Times New Roman"/>
          <w:sz w:val="28"/>
          <w:szCs w:val="28"/>
        </w:rPr>
        <w:t>Респуб</w:t>
      </w:r>
      <w:proofErr w:type="spellEnd"/>
      <w:r w:rsidR="00467451">
        <w:rPr>
          <w:rFonts w:ascii="Times New Roman" w:hAnsi="Times New Roman"/>
          <w:sz w:val="28"/>
          <w:szCs w:val="28"/>
        </w:rPr>
        <w:t>-</w:t>
      </w:r>
      <w:r w:rsidRPr="00B006FD">
        <w:rPr>
          <w:rFonts w:ascii="Times New Roman" w:hAnsi="Times New Roman"/>
          <w:sz w:val="28"/>
          <w:szCs w:val="28"/>
        </w:rPr>
        <w:t>лики</w:t>
      </w:r>
      <w:proofErr w:type="gramEnd"/>
      <w:r w:rsidRPr="00B006FD">
        <w:rPr>
          <w:rFonts w:ascii="Times New Roman" w:hAnsi="Times New Roman"/>
          <w:sz w:val="28"/>
          <w:szCs w:val="28"/>
        </w:rPr>
        <w:t xml:space="preserve">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направив письменное обращение через организацию почтовой связи, либо по электронной почте.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proofErr w:type="gramStart"/>
      <w:r w:rsidRPr="00B006FD">
        <w:rPr>
          <w:rFonts w:ascii="Times New Roman" w:hAnsi="Times New Roman"/>
          <w:sz w:val="28"/>
          <w:szCs w:val="28"/>
        </w:rPr>
        <w:t>предостав</w:t>
      </w:r>
      <w:r w:rsidR="00467451">
        <w:rPr>
          <w:rFonts w:ascii="Times New Roman" w:hAnsi="Times New Roman"/>
          <w:sz w:val="28"/>
          <w:szCs w:val="28"/>
        </w:rPr>
        <w:t>-</w:t>
      </w:r>
      <w:r w:rsidRPr="00B006FD">
        <w:rPr>
          <w:rFonts w:ascii="Times New Roman" w:hAnsi="Times New Roman"/>
          <w:sz w:val="28"/>
          <w:szCs w:val="28"/>
        </w:rPr>
        <w:t>лении</w:t>
      </w:r>
      <w:proofErr w:type="spellEnd"/>
      <w:proofErr w:type="gramEnd"/>
      <w:r w:rsidRPr="00B006FD">
        <w:rPr>
          <w:rFonts w:ascii="Times New Roman" w:hAnsi="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sidRPr="00B006FD">
        <w:rPr>
          <w:rFonts w:ascii="Times New Roman" w:hAnsi="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w:t>
      </w:r>
      <w:proofErr w:type="spellStart"/>
      <w:proofErr w:type="gramStart"/>
      <w:r w:rsidRPr="00B006FD">
        <w:rPr>
          <w:rFonts w:ascii="Times New Roman" w:hAnsi="Times New Roman"/>
          <w:sz w:val="28"/>
          <w:szCs w:val="28"/>
        </w:rPr>
        <w:t>государст</w:t>
      </w:r>
      <w:proofErr w:type="spellEnd"/>
      <w:r w:rsidR="00467451">
        <w:rPr>
          <w:rFonts w:ascii="Times New Roman" w:hAnsi="Times New Roman"/>
          <w:sz w:val="28"/>
          <w:szCs w:val="28"/>
        </w:rPr>
        <w:t>-</w:t>
      </w:r>
      <w:r w:rsidRPr="00B006FD">
        <w:rPr>
          <w:rFonts w:ascii="Times New Roman" w:hAnsi="Times New Roman"/>
          <w:sz w:val="28"/>
          <w:szCs w:val="28"/>
        </w:rPr>
        <w:t>венных</w:t>
      </w:r>
      <w:proofErr w:type="gramEnd"/>
      <w:r w:rsidRPr="00B006FD">
        <w:rPr>
          <w:rFonts w:ascii="Times New Roman" w:hAnsi="Times New Roman"/>
          <w:sz w:val="28"/>
          <w:szCs w:val="28"/>
        </w:rPr>
        <w:t xml:space="preserve"> и муниципальных услуг (функций) Республики Коми, Едином портале государственных и муниципальных услуг (функций), на официальном сайте Органа.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spellStart"/>
      <w:proofErr w:type="gramStart"/>
      <w:r w:rsidRPr="00B006FD">
        <w:rPr>
          <w:rFonts w:ascii="Times New Roman" w:hAnsi="Times New Roman"/>
          <w:sz w:val="28"/>
          <w:szCs w:val="28"/>
        </w:rPr>
        <w:t>муниципаль</w:t>
      </w:r>
      <w:r w:rsidR="00467451">
        <w:rPr>
          <w:rFonts w:ascii="Times New Roman" w:hAnsi="Times New Roman"/>
          <w:sz w:val="28"/>
          <w:szCs w:val="28"/>
        </w:rPr>
        <w:t>-</w:t>
      </w:r>
      <w:r w:rsidRPr="00B006FD">
        <w:rPr>
          <w:rFonts w:ascii="Times New Roman" w:hAnsi="Times New Roman"/>
          <w:sz w:val="28"/>
          <w:szCs w:val="28"/>
        </w:rPr>
        <w:t>ных</w:t>
      </w:r>
      <w:proofErr w:type="spellEnd"/>
      <w:proofErr w:type="gramEnd"/>
      <w:r w:rsidRPr="00B006FD">
        <w:rPr>
          <w:rFonts w:ascii="Times New Roman" w:hAnsi="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настоящий Административный регламент;</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справочная информация: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w:t>
      </w:r>
      <w:proofErr w:type="spellStart"/>
      <w:r w:rsidRPr="00B006FD">
        <w:rPr>
          <w:rFonts w:ascii="Times New Roman" w:hAnsi="Times New Roman"/>
          <w:sz w:val="28"/>
          <w:szCs w:val="28"/>
        </w:rPr>
        <w:t>телекоммуника</w:t>
      </w:r>
      <w:proofErr w:type="spellEnd"/>
      <w:r w:rsidR="00467451">
        <w:rPr>
          <w:rFonts w:ascii="Times New Roman" w:hAnsi="Times New Roman"/>
          <w:sz w:val="28"/>
          <w:szCs w:val="28"/>
        </w:rPr>
        <w:t>-</w:t>
      </w:r>
      <w:proofErr w:type="spellStart"/>
      <w:r w:rsidRPr="00B006FD">
        <w:rPr>
          <w:rFonts w:ascii="Times New Roman" w:hAnsi="Times New Roman"/>
          <w:sz w:val="28"/>
          <w:szCs w:val="28"/>
        </w:rPr>
        <w:t>ционной</w:t>
      </w:r>
      <w:proofErr w:type="spellEnd"/>
      <w:r w:rsidRPr="00B006FD">
        <w:rPr>
          <w:rFonts w:ascii="Times New Roman" w:hAnsi="Times New Roman"/>
          <w:sz w:val="28"/>
          <w:szCs w:val="28"/>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6F4C4C">
        <w:rPr>
          <w:rFonts w:ascii="Times New Roman" w:hAnsi="Times New Roman"/>
          <w:sz w:val="28"/>
          <w:szCs w:val="28"/>
        </w:rPr>
        <w:t>- http://gpmikun.ru/</w:t>
      </w:r>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адрес сайта МФЦ (mfc.rkomi.ru);</w:t>
      </w:r>
    </w:p>
    <w:p w:rsidR="00DF4D6E" w:rsidRPr="00B006FD" w:rsidRDefault="00467451" w:rsidP="00DF4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DF4D6E" w:rsidRPr="00B006FD">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DF4D6E" w:rsidRPr="00B006FD" w:rsidRDefault="00DF4D6E" w:rsidP="00DF4D6E">
      <w:pPr>
        <w:shd w:val="clear" w:color="auto" w:fill="FFFFFF"/>
        <w:spacing w:after="0" w:line="240" w:lineRule="auto"/>
        <w:ind w:right="5" w:firstLine="850"/>
        <w:jc w:val="both"/>
        <w:rPr>
          <w:rFonts w:ascii="Times New Roman" w:hAnsi="Times New Roman"/>
          <w:sz w:val="28"/>
          <w:szCs w:val="28"/>
        </w:rPr>
      </w:pPr>
      <w:r w:rsidRPr="00B006FD">
        <w:rPr>
          <w:rFonts w:ascii="Times New Roman" w:hAnsi="Times New Roman"/>
          <w:sz w:val="28"/>
          <w:szCs w:val="28"/>
        </w:rPr>
        <w:t>Н</w:t>
      </w:r>
      <w:r w:rsidRPr="00B006FD">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DF4D6E" w:rsidRPr="00B006FD" w:rsidRDefault="00DF4D6E" w:rsidP="00DF4D6E">
      <w:pPr>
        <w:shd w:val="clear" w:color="auto" w:fill="FFFFFF"/>
        <w:tabs>
          <w:tab w:val="left" w:pos="1277"/>
        </w:tabs>
        <w:spacing w:after="0" w:line="240" w:lineRule="auto"/>
        <w:ind w:firstLine="850"/>
        <w:jc w:val="both"/>
        <w:rPr>
          <w:rFonts w:ascii="Times New Roman" w:hAnsi="Times New Roman"/>
          <w:sz w:val="28"/>
          <w:szCs w:val="28"/>
        </w:rPr>
      </w:pPr>
      <w:r w:rsidRPr="00B006FD">
        <w:rPr>
          <w:rFonts w:ascii="Times New Roman" w:hAnsi="Times New Roman"/>
          <w:spacing w:val="-5"/>
          <w:sz w:val="28"/>
          <w:szCs w:val="28"/>
        </w:rPr>
        <w:t>а)</w:t>
      </w:r>
      <w:r w:rsidRPr="00B006FD">
        <w:rPr>
          <w:rFonts w:ascii="Times New Roman" w:hAnsi="Times New Roman"/>
          <w:sz w:val="28"/>
          <w:szCs w:val="28"/>
        </w:rPr>
        <w:t> </w:t>
      </w:r>
      <w:r w:rsidRPr="00B006FD">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4D6E" w:rsidRPr="00B006FD" w:rsidRDefault="00DF4D6E" w:rsidP="00DF4D6E">
      <w:pPr>
        <w:shd w:val="clear" w:color="auto" w:fill="FFFFFF"/>
        <w:tabs>
          <w:tab w:val="left" w:pos="1133"/>
        </w:tabs>
        <w:spacing w:after="0" w:line="240" w:lineRule="auto"/>
        <w:ind w:left="850"/>
        <w:jc w:val="both"/>
        <w:rPr>
          <w:rFonts w:ascii="Times New Roman" w:hAnsi="Times New Roman"/>
          <w:spacing w:val="-5"/>
          <w:sz w:val="28"/>
          <w:szCs w:val="28"/>
        </w:rPr>
      </w:pPr>
      <w:r w:rsidRPr="00B006FD">
        <w:rPr>
          <w:rFonts w:ascii="Times New Roman" w:eastAsia="Times New Roman" w:hAnsi="Times New Roman"/>
          <w:sz w:val="28"/>
          <w:szCs w:val="28"/>
        </w:rPr>
        <w:t>б) круг заявителей;</w:t>
      </w:r>
    </w:p>
    <w:p w:rsidR="00DF4D6E" w:rsidRPr="00B006FD" w:rsidRDefault="00DF4D6E" w:rsidP="00DF4D6E">
      <w:pPr>
        <w:shd w:val="clear" w:color="auto" w:fill="FFFFFF"/>
        <w:tabs>
          <w:tab w:val="left" w:pos="1133"/>
        </w:tabs>
        <w:spacing w:after="0" w:line="240" w:lineRule="auto"/>
        <w:ind w:left="850"/>
        <w:jc w:val="both"/>
        <w:rPr>
          <w:rFonts w:ascii="Times New Roman" w:hAnsi="Times New Roman"/>
          <w:spacing w:val="-5"/>
          <w:sz w:val="28"/>
          <w:szCs w:val="28"/>
        </w:rPr>
      </w:pPr>
      <w:r w:rsidRPr="00B006FD">
        <w:rPr>
          <w:rFonts w:ascii="Times New Roman" w:hAnsi="Times New Roman"/>
          <w:spacing w:val="-5"/>
          <w:sz w:val="28"/>
          <w:szCs w:val="28"/>
        </w:rPr>
        <w:t xml:space="preserve">в) </w:t>
      </w:r>
      <w:r w:rsidRPr="00B006FD">
        <w:rPr>
          <w:rFonts w:ascii="Times New Roman" w:eastAsia="Times New Roman" w:hAnsi="Times New Roman"/>
          <w:sz w:val="28"/>
          <w:szCs w:val="28"/>
        </w:rPr>
        <w:t>срок предоставления муниципальной услуги;</w:t>
      </w:r>
    </w:p>
    <w:p w:rsidR="00DF4D6E" w:rsidRPr="00B006FD" w:rsidRDefault="00DF4D6E" w:rsidP="00DF4D6E">
      <w:pPr>
        <w:shd w:val="clear" w:color="auto" w:fill="FFFFFF"/>
        <w:tabs>
          <w:tab w:val="left" w:pos="1219"/>
        </w:tabs>
        <w:spacing w:after="0" w:line="240" w:lineRule="auto"/>
        <w:ind w:right="5" w:firstLine="850"/>
        <w:jc w:val="both"/>
        <w:rPr>
          <w:rFonts w:ascii="Times New Roman" w:hAnsi="Times New Roman"/>
          <w:sz w:val="28"/>
          <w:szCs w:val="28"/>
        </w:rPr>
      </w:pPr>
      <w:r w:rsidRPr="00B006FD">
        <w:rPr>
          <w:rFonts w:ascii="Times New Roman" w:hAnsi="Times New Roman"/>
          <w:spacing w:val="-5"/>
          <w:sz w:val="28"/>
          <w:szCs w:val="28"/>
        </w:rPr>
        <w:t>г)</w:t>
      </w:r>
      <w:r w:rsidRPr="00B006FD">
        <w:rPr>
          <w:rFonts w:ascii="Times New Roman" w:hAnsi="Times New Roman"/>
          <w:sz w:val="28"/>
          <w:szCs w:val="28"/>
        </w:rPr>
        <w:t> </w:t>
      </w:r>
      <w:r w:rsidRPr="00B006FD">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4D6E" w:rsidRPr="00B006FD" w:rsidRDefault="00DF4D6E" w:rsidP="00DF4D6E">
      <w:pPr>
        <w:shd w:val="clear" w:color="auto" w:fill="FFFFFF"/>
        <w:tabs>
          <w:tab w:val="left" w:pos="1440"/>
          <w:tab w:val="left" w:pos="8453"/>
        </w:tabs>
        <w:spacing w:after="0" w:line="240" w:lineRule="auto"/>
        <w:ind w:right="5" w:firstLine="850"/>
        <w:jc w:val="both"/>
        <w:rPr>
          <w:rFonts w:ascii="Times New Roman" w:hAnsi="Times New Roman"/>
          <w:sz w:val="28"/>
          <w:szCs w:val="28"/>
        </w:rPr>
      </w:pPr>
      <w:r w:rsidRPr="00B006FD">
        <w:rPr>
          <w:rFonts w:ascii="Times New Roman" w:hAnsi="Times New Roman"/>
          <w:spacing w:val="-5"/>
          <w:sz w:val="28"/>
          <w:szCs w:val="28"/>
        </w:rPr>
        <w:t>д)</w:t>
      </w:r>
      <w:r w:rsidRPr="00B006FD">
        <w:rPr>
          <w:rFonts w:ascii="Times New Roman" w:hAnsi="Times New Roman"/>
          <w:sz w:val="28"/>
          <w:szCs w:val="28"/>
        </w:rPr>
        <w:t> </w:t>
      </w:r>
      <w:r w:rsidRPr="00B006FD">
        <w:rPr>
          <w:rFonts w:ascii="Times New Roman" w:eastAsia="Times New Roman" w:hAnsi="Times New Roman"/>
          <w:spacing w:val="-1"/>
          <w:sz w:val="28"/>
          <w:szCs w:val="28"/>
        </w:rPr>
        <w:t xml:space="preserve">размер государственной пошлины, взимаемой за </w:t>
      </w:r>
      <w:r w:rsidRPr="00B006FD">
        <w:rPr>
          <w:rFonts w:ascii="Times New Roman" w:eastAsia="Times New Roman" w:hAnsi="Times New Roman"/>
          <w:spacing w:val="-2"/>
          <w:sz w:val="28"/>
          <w:szCs w:val="28"/>
        </w:rPr>
        <w:t xml:space="preserve">предоставление </w:t>
      </w:r>
      <w:r w:rsidRPr="00B006FD">
        <w:rPr>
          <w:rFonts w:ascii="Times New Roman" w:eastAsia="Times New Roman" w:hAnsi="Times New Roman"/>
          <w:sz w:val="28"/>
          <w:szCs w:val="28"/>
        </w:rPr>
        <w:t>муниципальной услуги;</w:t>
      </w:r>
    </w:p>
    <w:p w:rsidR="00DF4D6E" w:rsidRPr="00B006FD" w:rsidRDefault="00DF4D6E" w:rsidP="00DF4D6E">
      <w:pPr>
        <w:shd w:val="clear" w:color="auto" w:fill="FFFFFF"/>
        <w:tabs>
          <w:tab w:val="left" w:pos="993"/>
        </w:tabs>
        <w:spacing w:after="0" w:line="240" w:lineRule="auto"/>
        <w:ind w:right="5" w:firstLine="851"/>
        <w:jc w:val="both"/>
        <w:rPr>
          <w:rFonts w:ascii="Times New Roman" w:hAnsi="Times New Roman"/>
          <w:spacing w:val="-5"/>
          <w:sz w:val="28"/>
          <w:szCs w:val="28"/>
        </w:rPr>
      </w:pPr>
      <w:r w:rsidRPr="00B006FD">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DF4D6E" w:rsidRPr="00B006FD" w:rsidRDefault="00DF4D6E" w:rsidP="00DF4D6E">
      <w:pPr>
        <w:shd w:val="clear" w:color="auto" w:fill="FFFFFF"/>
        <w:tabs>
          <w:tab w:val="left" w:pos="1262"/>
        </w:tabs>
        <w:spacing w:after="0" w:line="240" w:lineRule="auto"/>
        <w:ind w:firstLine="851"/>
        <w:contextualSpacing/>
        <w:jc w:val="both"/>
        <w:rPr>
          <w:rFonts w:ascii="Times New Roman" w:hAnsi="Times New Roman"/>
          <w:spacing w:val="-5"/>
          <w:sz w:val="28"/>
          <w:szCs w:val="28"/>
        </w:rPr>
      </w:pPr>
      <w:r w:rsidRPr="00B006FD">
        <w:rPr>
          <w:rFonts w:ascii="Times New Roman" w:eastAsia="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F4D6E" w:rsidRPr="00B006FD" w:rsidRDefault="00DF4D6E" w:rsidP="00DF4D6E">
      <w:pPr>
        <w:shd w:val="clear" w:color="auto" w:fill="FFFFFF"/>
        <w:spacing w:before="38" w:after="0" w:line="240" w:lineRule="auto"/>
        <w:ind w:firstLine="850"/>
        <w:jc w:val="both"/>
        <w:rPr>
          <w:rFonts w:ascii="Times New Roman" w:hAnsi="Times New Roman"/>
          <w:sz w:val="28"/>
          <w:szCs w:val="28"/>
        </w:rPr>
      </w:pPr>
      <w:r w:rsidRPr="00B006FD">
        <w:rPr>
          <w:rFonts w:ascii="Times New Roman" w:hAnsi="Times New Roman"/>
          <w:spacing w:val="-1"/>
          <w:sz w:val="28"/>
          <w:szCs w:val="28"/>
        </w:rPr>
        <w:t xml:space="preserve">з) </w:t>
      </w:r>
      <w:r w:rsidRPr="00B006FD">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B006FD">
        <w:rPr>
          <w:rFonts w:ascii="Times New Roman" w:eastAsia="Times New Roman" w:hAnsi="Times New Roman"/>
          <w:sz w:val="28"/>
          <w:szCs w:val="28"/>
        </w:rPr>
        <w:t>муниципальной услуги.</w:t>
      </w:r>
    </w:p>
    <w:p w:rsidR="00DF4D6E" w:rsidRPr="00B006FD" w:rsidRDefault="00DF4D6E" w:rsidP="00DF4D6E">
      <w:pPr>
        <w:shd w:val="clear" w:color="auto" w:fill="FFFFFF"/>
        <w:spacing w:after="0" w:line="240" w:lineRule="auto"/>
        <w:ind w:firstLine="850"/>
        <w:jc w:val="both"/>
        <w:rPr>
          <w:rFonts w:ascii="Times New Roman" w:hAnsi="Times New Roman"/>
          <w:sz w:val="28"/>
          <w:szCs w:val="28"/>
        </w:rPr>
      </w:pPr>
      <w:r w:rsidRPr="00B006FD">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4D6E" w:rsidRPr="00B006FD" w:rsidRDefault="00DF4D6E" w:rsidP="00DF4D6E">
      <w:pPr>
        <w:shd w:val="clear" w:color="auto" w:fill="FFFFFF"/>
        <w:spacing w:after="0" w:line="240" w:lineRule="auto"/>
        <w:ind w:firstLine="850"/>
        <w:jc w:val="both"/>
        <w:rPr>
          <w:rFonts w:ascii="Times New Roman" w:hAnsi="Times New Roman"/>
          <w:sz w:val="28"/>
          <w:szCs w:val="28"/>
        </w:rPr>
      </w:pPr>
      <w:r w:rsidRPr="00B006FD">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006FD">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B006FD">
        <w:rPr>
          <w:rFonts w:ascii="Times New Roman" w:eastAsia="Times New Roman" w:hAnsi="Times New Roman"/>
          <w:sz w:val="28"/>
          <w:szCs w:val="28"/>
        </w:rPr>
        <w:t xml:space="preserve">заключения лицензионного или иного соглашения с правообладателем программного обеспечения, </w:t>
      </w:r>
      <w:proofErr w:type="spellStart"/>
      <w:proofErr w:type="gramStart"/>
      <w:r w:rsidRPr="00B006FD">
        <w:rPr>
          <w:rFonts w:ascii="Times New Roman" w:eastAsia="Times New Roman" w:hAnsi="Times New Roman"/>
          <w:sz w:val="28"/>
          <w:szCs w:val="28"/>
        </w:rPr>
        <w:t>предусматри</w:t>
      </w:r>
      <w:r w:rsidR="00467451">
        <w:rPr>
          <w:rFonts w:ascii="Times New Roman" w:eastAsia="Times New Roman" w:hAnsi="Times New Roman"/>
          <w:sz w:val="28"/>
          <w:szCs w:val="28"/>
        </w:rPr>
        <w:t>-</w:t>
      </w:r>
      <w:r w:rsidRPr="00B006FD">
        <w:rPr>
          <w:rFonts w:ascii="Times New Roman" w:eastAsia="Times New Roman" w:hAnsi="Times New Roman"/>
          <w:sz w:val="28"/>
          <w:szCs w:val="28"/>
        </w:rPr>
        <w:t>вающего</w:t>
      </w:r>
      <w:proofErr w:type="spellEnd"/>
      <w:proofErr w:type="gramEnd"/>
      <w:r w:rsidRPr="00B006FD">
        <w:rPr>
          <w:rFonts w:ascii="Times New Roman" w:eastAsia="Times New Roman" w:hAnsi="Times New Roman"/>
          <w:sz w:val="28"/>
          <w:szCs w:val="28"/>
        </w:rPr>
        <w:t xml:space="preserve"> взимание платы, регистрацию или авторизацию заявителя, или предоставление им персональных данных.</w:t>
      </w:r>
    </w:p>
    <w:p w:rsidR="00DF4D6E" w:rsidRPr="00467451" w:rsidRDefault="00DF4D6E" w:rsidP="00DF4D6E">
      <w:pPr>
        <w:widowControl w:val="0"/>
        <w:autoSpaceDE w:val="0"/>
        <w:autoSpaceDN w:val="0"/>
        <w:adjustRightInd w:val="0"/>
        <w:spacing w:after="0" w:line="240" w:lineRule="auto"/>
        <w:ind w:firstLine="709"/>
        <w:jc w:val="center"/>
        <w:outlineLvl w:val="1"/>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 xml:space="preserve">II. Стандарт предоставления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5" w:name="Par98"/>
      <w:bookmarkEnd w:id="5"/>
      <w:r w:rsidRPr="00B006FD">
        <w:rPr>
          <w:rFonts w:ascii="Times New Roman" w:hAnsi="Times New Roman"/>
          <w:b/>
          <w:sz w:val="28"/>
          <w:szCs w:val="28"/>
        </w:rPr>
        <w:t xml:space="preserve">Наименование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bookmarkStart w:id="6" w:name="Par100"/>
      <w:bookmarkEnd w:id="6"/>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rPr>
        <w:t xml:space="preserve">2.1. Наименование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 w:name="Par102"/>
      <w:bookmarkEnd w:id="7"/>
      <w:r w:rsidRPr="00B006FD">
        <w:rPr>
          <w:rFonts w:ascii="Times New Roman" w:eastAsia="Times New Roman" w:hAnsi="Times New Roman"/>
          <w:b/>
          <w:sz w:val="28"/>
          <w:szCs w:val="28"/>
          <w:lang w:eastAsia="ru-RU"/>
        </w:rPr>
        <w:t>Наименование органа, предоставляющего муниципальную услугу</w:t>
      </w:r>
    </w:p>
    <w:p w:rsidR="00DF4D6E" w:rsidRPr="00467451" w:rsidRDefault="00DF4D6E" w:rsidP="00DF4D6E">
      <w:pPr>
        <w:autoSpaceDE w:val="0"/>
        <w:autoSpaceDN w:val="0"/>
        <w:adjustRightInd w:val="0"/>
        <w:spacing w:after="0" w:line="240" w:lineRule="auto"/>
        <w:ind w:firstLine="709"/>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2.2. Предоставление муниципальной услуги осуществляется </w:t>
      </w:r>
      <w:r>
        <w:rPr>
          <w:rFonts w:ascii="Times New Roman" w:eastAsia="Times New Roman" w:hAnsi="Times New Roman" w:cs="Arial"/>
          <w:sz w:val="28"/>
          <w:szCs w:val="28"/>
          <w:lang w:eastAsia="ru-RU"/>
        </w:rPr>
        <w:t>администрацией</w:t>
      </w:r>
      <w:r w:rsidRPr="00FF73C3">
        <w:rPr>
          <w:rFonts w:ascii="Times New Roman" w:eastAsia="Times New Roman" w:hAnsi="Times New Roman" w:cs="Arial"/>
          <w:sz w:val="28"/>
          <w:szCs w:val="28"/>
          <w:lang w:eastAsia="ru-RU"/>
        </w:rPr>
        <w:t xml:space="preserve"> городского поселения «Микунь»</w:t>
      </w:r>
      <w:r w:rsidRPr="00B006FD">
        <w:rPr>
          <w:rFonts w:ascii="Times New Roman" w:eastAsia="Times New Roman" w:hAnsi="Times New Roman"/>
          <w:sz w:val="28"/>
          <w:szCs w:val="28"/>
          <w:lang w:eastAsia="ru-RU"/>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Для получения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заявитель вправе обратиться в </w:t>
      </w:r>
      <w:r w:rsidRPr="00B006FD">
        <w:rPr>
          <w:rFonts w:ascii="Times New Roman" w:eastAsia="Times New Roman" w:hAnsi="Times New Roman"/>
          <w:sz w:val="28"/>
          <w:szCs w:val="28"/>
        </w:rPr>
        <w:t xml:space="preserve">МФЦ, уполномоченный на организацию </w:t>
      </w:r>
      <w:r w:rsidRPr="00B006FD">
        <w:rPr>
          <w:rFonts w:ascii="Times New Roman" w:hAnsi="Times New Roman"/>
          <w:sz w:val="28"/>
          <w:szCs w:val="28"/>
        </w:rPr>
        <w:t xml:space="preserve">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w:t>
      </w:r>
      <w:proofErr w:type="spellStart"/>
      <w:r w:rsidRPr="00B006FD">
        <w:rPr>
          <w:rFonts w:ascii="Times New Roman" w:eastAsia="Times New Roman" w:hAnsi="Times New Roman"/>
          <w:sz w:val="28"/>
          <w:szCs w:val="28"/>
        </w:rPr>
        <w:t>государст</w:t>
      </w:r>
      <w:proofErr w:type="spellEnd"/>
      <w:r w:rsidR="00467451">
        <w:rPr>
          <w:rFonts w:ascii="Times New Roman" w:eastAsia="Times New Roman" w:hAnsi="Times New Roman"/>
          <w:sz w:val="28"/>
          <w:szCs w:val="28"/>
        </w:rPr>
        <w:t>-</w:t>
      </w:r>
      <w:r w:rsidRPr="00B006FD">
        <w:rPr>
          <w:rFonts w:ascii="Times New Roman" w:eastAsia="Times New Roman" w:hAnsi="Times New Roman"/>
          <w:sz w:val="28"/>
          <w:szCs w:val="28"/>
        </w:rPr>
        <w:t xml:space="preserve">венной власти, органов местного самоуправления и подведомственных этим органам организаций </w:t>
      </w:r>
      <w:r w:rsidRPr="00B006FD">
        <w:rPr>
          <w:rFonts w:ascii="Times New Roman" w:eastAsia="Times New Roman" w:hAnsi="Times New Roman"/>
          <w:i/>
          <w:sz w:val="28"/>
          <w:szCs w:val="28"/>
        </w:rPr>
        <w:t>(в случае, если это предусмотрено соглашением о взаимодействии</w:t>
      </w:r>
      <w:r w:rsidRPr="00B006FD">
        <w:rPr>
          <w:rFonts w:ascii="Times New Roman" w:eastAsia="Times New Roman" w:hAnsi="Times New Roman"/>
          <w:sz w:val="28"/>
          <w:szCs w:val="28"/>
        </w:rPr>
        <w:t xml:space="preserve">), уведомления и выдачи результата </w:t>
      </w:r>
      <w:r w:rsidRPr="00B006FD">
        <w:rPr>
          <w:rFonts w:ascii="Times New Roman" w:eastAsia="Times New Roman" w:hAnsi="Times New Roman"/>
          <w:sz w:val="28"/>
          <w:szCs w:val="28"/>
          <w:lang w:eastAsia="ru-RU"/>
        </w:rPr>
        <w:t>муниципальной</w:t>
      </w:r>
      <w:r w:rsidRPr="00B006FD">
        <w:rPr>
          <w:rFonts w:ascii="Times New Roman" w:eastAsia="Times New Roman" w:hAnsi="Times New Roman"/>
          <w:sz w:val="28"/>
          <w:szCs w:val="28"/>
        </w:rPr>
        <w:t xml:space="preserve"> услуги заявителю (</w:t>
      </w:r>
      <w:r w:rsidRPr="00B006FD">
        <w:rPr>
          <w:rFonts w:ascii="Times New Roman" w:eastAsia="Times New Roman" w:hAnsi="Times New Roman"/>
          <w:i/>
          <w:sz w:val="28"/>
          <w:szCs w:val="28"/>
        </w:rPr>
        <w:t>в случае, если предусмотрено соглашением о взаимодействии</w:t>
      </w:r>
      <w:r w:rsidRPr="00B006FD">
        <w:rPr>
          <w:rFonts w:ascii="Times New Roman" w:eastAsia="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2.2.1. Органами и организациями, участвующими в предоставлении муниципальной услуги, являются: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B006FD">
        <w:rPr>
          <w:rFonts w:ascii="Times New Roman" w:hAnsi="Times New Roman"/>
          <w:sz w:val="28"/>
          <w:szCs w:val="28"/>
        </w:rPr>
        <w:t>При предоставлении муниципальной услуги запрещается требовать от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w:t>
      </w:r>
      <w:proofErr w:type="spellStart"/>
      <w:proofErr w:type="gramStart"/>
      <w:r w:rsidRPr="00B006FD">
        <w:rPr>
          <w:rFonts w:ascii="Times New Roman" w:hAnsi="Times New Roman"/>
          <w:sz w:val="28"/>
          <w:szCs w:val="28"/>
        </w:rPr>
        <w:t>государствен</w:t>
      </w:r>
      <w:r w:rsidR="00467451">
        <w:rPr>
          <w:rFonts w:ascii="Times New Roman" w:hAnsi="Times New Roman"/>
          <w:sz w:val="28"/>
          <w:szCs w:val="28"/>
        </w:rPr>
        <w:t>-</w:t>
      </w:r>
      <w:r w:rsidRPr="00B006FD">
        <w:rPr>
          <w:rFonts w:ascii="Times New Roman" w:hAnsi="Times New Roman"/>
          <w:sz w:val="28"/>
          <w:szCs w:val="28"/>
        </w:rPr>
        <w:t>ные</w:t>
      </w:r>
      <w:proofErr w:type="spellEnd"/>
      <w:proofErr w:type="gramEnd"/>
      <w:r w:rsidRPr="00B006FD">
        <w:rPr>
          <w:rFonts w:ascii="Times New Roman" w:hAnsi="Times New Roman"/>
          <w:sz w:val="28"/>
          <w:szCs w:val="28"/>
        </w:rPr>
        <w:t xml:space="preserve">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F4D6E" w:rsidRPr="00467451"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8" w:name="Par108"/>
      <w:bookmarkEnd w:id="8"/>
      <w:r w:rsidRPr="00B006FD">
        <w:rPr>
          <w:rFonts w:ascii="Times New Roman" w:eastAsia="Times New Roman" w:hAnsi="Times New Roman"/>
          <w:b/>
          <w:sz w:val="28"/>
          <w:szCs w:val="28"/>
          <w:lang w:eastAsia="ru-RU"/>
        </w:rPr>
        <w:t>Описание результата предоставления муниципальной услуги</w:t>
      </w:r>
    </w:p>
    <w:p w:rsidR="00DF4D6E" w:rsidRPr="00467451" w:rsidRDefault="00DF4D6E" w:rsidP="00DF4D6E">
      <w:pPr>
        <w:widowControl w:val="0"/>
        <w:autoSpaceDE w:val="0"/>
        <w:autoSpaceDN w:val="0"/>
        <w:adjustRightInd w:val="0"/>
        <w:spacing w:after="0" w:line="240" w:lineRule="auto"/>
        <w:ind w:firstLine="709"/>
        <w:jc w:val="center"/>
        <w:outlineLvl w:val="2"/>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2.3. Результатом предоставления муниципальной услуги является: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решение о предоставлении разрешения на</w:t>
      </w:r>
      <w:r w:rsidRPr="00B006FD">
        <w:rPr>
          <w:rFonts w:ascii="Times New Roman" w:hAnsi="Times New Roman"/>
          <w:b/>
          <w:bCs/>
          <w:sz w:val="28"/>
          <w:szCs w:val="28"/>
        </w:rPr>
        <w:t xml:space="preserve"> </w:t>
      </w:r>
      <w:r w:rsidRPr="00B006FD">
        <w:rPr>
          <w:rFonts w:ascii="Times New Roman" w:hAnsi="Times New Roman"/>
          <w:bCs/>
          <w:sz w:val="28"/>
          <w:szCs w:val="28"/>
        </w:rPr>
        <w:t>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rPr>
        <w:t xml:space="preserve"> (далее – решение о предоставлении разрешения), уведомление о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решение </w:t>
      </w:r>
      <w:r w:rsidRPr="00B006FD">
        <w:rPr>
          <w:rFonts w:ascii="Times New Roman" w:eastAsia="Times New Roman" w:hAnsi="Times New Roman"/>
          <w:sz w:val="28"/>
          <w:szCs w:val="28"/>
          <w:lang w:eastAsia="ru-RU"/>
        </w:rPr>
        <w:t>об отказе в предоставлении разрешения на</w:t>
      </w:r>
      <w:r w:rsidRPr="00B006FD">
        <w:rPr>
          <w:rFonts w:ascii="Times New Roman" w:eastAsia="Times New Roman" w:hAnsi="Times New Roman"/>
          <w:b/>
          <w:bCs/>
          <w:sz w:val="28"/>
          <w:szCs w:val="28"/>
          <w:lang w:eastAsia="ru-RU"/>
        </w:rPr>
        <w:t xml:space="preserve"> </w:t>
      </w:r>
      <w:r w:rsidRPr="00B006FD">
        <w:rPr>
          <w:rFonts w:ascii="Times New Roman" w:eastAsia="Times New Roman" w:hAnsi="Times New Roman"/>
          <w:bCs/>
          <w:sz w:val="28"/>
          <w:szCs w:val="28"/>
          <w:lang w:eastAsia="ru-RU"/>
        </w:rPr>
        <w:t xml:space="preserve">условно </w:t>
      </w:r>
      <w:proofErr w:type="spellStart"/>
      <w:proofErr w:type="gramStart"/>
      <w:r w:rsidRPr="00B006FD">
        <w:rPr>
          <w:rFonts w:ascii="Times New Roman" w:eastAsia="Times New Roman" w:hAnsi="Times New Roman"/>
          <w:bCs/>
          <w:sz w:val="28"/>
          <w:szCs w:val="28"/>
          <w:lang w:eastAsia="ru-RU"/>
        </w:rPr>
        <w:t>разре</w:t>
      </w:r>
      <w:r w:rsidR="00467451">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шенный</w:t>
      </w:r>
      <w:proofErr w:type="spellEnd"/>
      <w:proofErr w:type="gramEnd"/>
      <w:r w:rsidRPr="00B006FD">
        <w:rPr>
          <w:rFonts w:ascii="Times New Roman" w:eastAsia="Times New Roman" w:hAnsi="Times New Roman"/>
          <w:bCs/>
          <w:sz w:val="28"/>
          <w:szCs w:val="28"/>
          <w:lang w:eastAsia="ru-RU"/>
        </w:rPr>
        <w:t xml:space="preserve"> вид использования земельного участка или объекта капитального строительства</w:t>
      </w:r>
      <w:r w:rsidRPr="00B006FD">
        <w:rPr>
          <w:rFonts w:ascii="Times New Roman" w:eastAsia="Times New Roman" w:hAnsi="Times New Roman"/>
          <w:sz w:val="28"/>
          <w:szCs w:val="28"/>
          <w:lang w:eastAsia="ru-RU"/>
        </w:rPr>
        <w:t xml:space="preserve"> (далее – решение об отказе в предоставлении муниципальной услуги); уведомление об отказе в предоставлении муниципальной услуги</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указанном решении должны быть указаны все основания отказа.</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r w:rsidRPr="00B006FD">
        <w:rPr>
          <w:rFonts w:ascii="Times New Roman" w:hAnsi="Times New Roman"/>
          <w:strike/>
          <w:color w:val="FF0000"/>
          <w:sz w:val="28"/>
          <w:szCs w:val="28"/>
        </w:rPr>
        <w:t xml:space="preserve">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bookmarkStart w:id="9" w:name="Par112"/>
      <w:bookmarkEnd w:id="9"/>
      <w:r w:rsidRPr="00B006FD">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w:t>
      </w:r>
      <w:r w:rsidRPr="00B006FD">
        <w:rPr>
          <w:rFonts w:ascii="Times New Roman" w:hAnsi="Times New Roman"/>
          <w:b/>
          <w:sz w:val="28"/>
          <w:szCs w:val="28"/>
        </w:rPr>
        <w:lastRenderedPageBreak/>
        <w:t>правовыми актами Российской Федерации, законами и иными нормативными правовыми актами Республики Коми</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2.4. </w:t>
      </w:r>
      <w:r w:rsidRPr="00B006FD">
        <w:rPr>
          <w:rFonts w:ascii="Times New Roman" w:eastAsia="Times New Roman" w:hAnsi="Times New Roman"/>
          <w:sz w:val="28"/>
          <w:szCs w:val="28"/>
          <w:lang w:eastAsia="ru-RU"/>
        </w:rPr>
        <w:t>Общий срок предоставления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w:t>
      </w:r>
      <w:r w:rsidRPr="00B006FD">
        <w:rPr>
          <w:rFonts w:ascii="Times New Roman" w:hAnsi="Times New Roman"/>
          <w:sz w:val="28"/>
          <w:szCs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Заявитель направляет заявление о предоставлении разрешения на условно разрешенный вид использования в Орган в Комиссию, состав которой утвержден </w:t>
      </w:r>
      <w:r>
        <w:rPr>
          <w:rFonts w:ascii="Times New Roman" w:hAnsi="Times New Roman"/>
          <w:sz w:val="28"/>
          <w:szCs w:val="28"/>
        </w:rPr>
        <w:t>распоряжением администрации</w:t>
      </w:r>
      <w:r w:rsidRPr="006B65C1">
        <w:rPr>
          <w:rFonts w:ascii="Times New Roman" w:hAnsi="Times New Roman"/>
          <w:sz w:val="28"/>
          <w:szCs w:val="28"/>
        </w:rPr>
        <w:t xml:space="preserve"> городского поселения «Микунь» от 15.01.2015 № 02-р.</w:t>
      </w:r>
      <w:r w:rsidRPr="00B006FD">
        <w:rPr>
          <w:rFonts w:ascii="Times New Roman" w:hAnsi="Times New Roman"/>
          <w:i/>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Сообщения о проведении публичных слушаний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правообладателям земельных участков, имеющих общие границы с земельным участком,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правообладателям помещений, являющихся частью объекта </w:t>
      </w:r>
      <w:proofErr w:type="gramStart"/>
      <w:r w:rsidRPr="00B006FD">
        <w:rPr>
          <w:rFonts w:ascii="Times New Roman" w:hAnsi="Times New Roman"/>
          <w:sz w:val="28"/>
          <w:szCs w:val="28"/>
          <w:lang w:eastAsia="ru-RU"/>
        </w:rPr>
        <w:t>капиталь</w:t>
      </w:r>
      <w:r w:rsidR="00467451">
        <w:rPr>
          <w:rFonts w:ascii="Times New Roman" w:hAnsi="Times New Roman"/>
          <w:sz w:val="28"/>
          <w:szCs w:val="28"/>
          <w:lang w:eastAsia="ru-RU"/>
        </w:rPr>
        <w:t>-</w:t>
      </w:r>
      <w:proofErr w:type="spellStart"/>
      <w:r w:rsidRPr="00B006FD">
        <w:rPr>
          <w:rFonts w:ascii="Times New Roman" w:hAnsi="Times New Roman"/>
          <w:sz w:val="28"/>
          <w:szCs w:val="28"/>
          <w:lang w:eastAsia="ru-RU"/>
        </w:rPr>
        <w:t>ного</w:t>
      </w:r>
      <w:proofErr w:type="spellEnd"/>
      <w:proofErr w:type="gramEnd"/>
      <w:r w:rsidRPr="00B006FD">
        <w:rPr>
          <w:rFonts w:ascii="Times New Roman" w:hAnsi="Times New Roman"/>
          <w:sz w:val="28"/>
          <w:szCs w:val="28"/>
          <w:lang w:eastAsia="ru-RU"/>
        </w:rPr>
        <w:t xml:space="preserve"> строительства,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Par0"/>
      <w:bookmarkEnd w:id="10"/>
      <w:r w:rsidRPr="00B006FD">
        <w:rPr>
          <w:rFonts w:ascii="Times New Roman" w:hAnsi="Times New Roman"/>
          <w:sz w:val="28"/>
          <w:szCs w:val="28"/>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w:t>
      </w:r>
      <w:r w:rsidRPr="00551424">
        <w:rPr>
          <w:rFonts w:ascii="Times New Roman" w:eastAsia="Times New Roman" w:hAnsi="Times New Roman"/>
          <w:sz w:val="28"/>
          <w:szCs w:val="28"/>
          <w:lang w:eastAsia="ru-RU"/>
        </w:rPr>
        <w:t>не позднее трех календарных дней со дня проведения публичных слушаний.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w:t>
      </w:r>
      <w:r w:rsidR="00467451">
        <w:rPr>
          <w:rFonts w:ascii="Times New Roman" w:hAnsi="Times New Roman"/>
          <w:sz w:val="28"/>
          <w:szCs w:val="28"/>
          <w:lang w:eastAsia="ru-RU"/>
        </w:rPr>
        <w:t>-</w:t>
      </w:r>
      <w:proofErr w:type="spellStart"/>
      <w:r w:rsidRPr="00B006FD">
        <w:rPr>
          <w:rFonts w:ascii="Times New Roman" w:hAnsi="Times New Roman"/>
          <w:sz w:val="28"/>
          <w:szCs w:val="28"/>
          <w:lang w:eastAsia="ru-RU"/>
        </w:rPr>
        <w:t>ный</w:t>
      </w:r>
      <w:proofErr w:type="spellEnd"/>
      <w:r w:rsidRPr="00B006FD">
        <w:rPr>
          <w:rFonts w:ascii="Times New Roman" w:hAnsi="Times New Roman"/>
          <w:sz w:val="28"/>
          <w:szCs w:val="28"/>
          <w:lang w:eastAsia="ru-RU"/>
        </w:rPr>
        <w:t xml:space="preserve">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срок предоставления муниципальной услуги составляет 20 календарных дней с момента поступления заявления.</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7C41E9">
        <w:rPr>
          <w:rFonts w:ascii="Times New Roman" w:hAnsi="Times New Roman"/>
          <w:sz w:val="28"/>
          <w:szCs w:val="28"/>
          <w:lang w:eastAsia="ru-RU"/>
        </w:rPr>
        <w:t>3 рабочих дня</w:t>
      </w:r>
      <w:r w:rsidRPr="007C41E9">
        <w:rPr>
          <w:rFonts w:ascii="Times New Roman" w:eastAsia="Times New Roman" w:hAnsi="Times New Roman"/>
          <w:i/>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8"/>
          <w:szCs w:val="28"/>
        </w:rPr>
        <w:t>20 календарных дней</w:t>
      </w:r>
      <w:r w:rsidRPr="00B006FD">
        <w:rPr>
          <w:rFonts w:ascii="Times New Roman" w:hAnsi="Times New Roman"/>
          <w:sz w:val="28"/>
          <w:szCs w:val="28"/>
        </w:rPr>
        <w:t xml:space="preserve"> со дня поступления в Орган указанного заявления.</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bookmarkStart w:id="11" w:name="Par123"/>
      <w:bookmarkEnd w:id="11"/>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Нормативные правовые акты, регулирующие предоставление муниципальной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2.5. Перечень нормативных правовых актов, регулирующих </w:t>
      </w:r>
      <w:proofErr w:type="spellStart"/>
      <w:proofErr w:type="gramStart"/>
      <w:r w:rsidRPr="00B006FD">
        <w:rPr>
          <w:rFonts w:ascii="Times New Roman" w:hAnsi="Times New Roman"/>
          <w:sz w:val="28"/>
          <w:szCs w:val="28"/>
        </w:rPr>
        <w:t>предостав</w:t>
      </w:r>
      <w:r w:rsidR="00467451">
        <w:rPr>
          <w:rFonts w:ascii="Times New Roman" w:hAnsi="Times New Roman"/>
          <w:sz w:val="28"/>
          <w:szCs w:val="28"/>
        </w:rPr>
        <w:t>-</w:t>
      </w:r>
      <w:r w:rsidRPr="00B006FD">
        <w:rPr>
          <w:rFonts w:ascii="Times New Roman" w:hAnsi="Times New Roman"/>
          <w:sz w:val="28"/>
          <w:szCs w:val="28"/>
        </w:rPr>
        <w:t>ление</w:t>
      </w:r>
      <w:proofErr w:type="spellEnd"/>
      <w:proofErr w:type="gramEnd"/>
      <w:r w:rsidRPr="00B006FD">
        <w:rPr>
          <w:rFonts w:ascii="Times New Roman" w:hAnsi="Times New Roman"/>
          <w:sz w:val="28"/>
          <w:szCs w:val="28"/>
        </w:rPr>
        <w:t xml:space="preserve"> муниципальной услуги, размещен на официальном сайте Органа </w:t>
      </w:r>
      <w:r w:rsidRPr="006F4C4C">
        <w:rPr>
          <w:rFonts w:ascii="Times New Roman" w:hAnsi="Times New Roman"/>
          <w:sz w:val="28"/>
          <w:szCs w:val="28"/>
        </w:rPr>
        <w:t>- http://gpmikun.ru/</w:t>
      </w:r>
      <w:r w:rsidRPr="00B006FD">
        <w:rPr>
          <w:rFonts w:ascii="Times New Roman" w:hAnsi="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F4D6E" w:rsidRPr="00467451" w:rsidRDefault="00DF4D6E" w:rsidP="00DF4D6E">
      <w:pPr>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b/>
          <w:bCs/>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147"/>
      <w:bookmarkEnd w:id="12"/>
      <w:r w:rsidRPr="00B006FD">
        <w:rPr>
          <w:rFonts w:ascii="Times New Roman" w:eastAsia="Times New Roman" w:hAnsi="Times New Roman"/>
          <w:sz w:val="28"/>
          <w:szCs w:val="28"/>
          <w:lang w:eastAsia="ru-RU"/>
        </w:rPr>
        <w:t xml:space="preserve">2.6. </w:t>
      </w:r>
      <w:r w:rsidRPr="00B006FD">
        <w:rPr>
          <w:rFonts w:ascii="Times New Roman" w:hAnsi="Times New Roman"/>
          <w:sz w:val="28"/>
          <w:szCs w:val="28"/>
          <w:lang w:eastAsia="ru-RU"/>
        </w:rPr>
        <w:t xml:space="preserve">Для получения муниципальной услуги заявителем самостоятельно предоставляется подают в Орган, МФЦ запрос о предоставлении </w:t>
      </w:r>
      <w:proofErr w:type="spellStart"/>
      <w:proofErr w:type="gramStart"/>
      <w:r w:rsidRPr="00B006FD">
        <w:rPr>
          <w:rFonts w:ascii="Times New Roman" w:hAnsi="Times New Roman"/>
          <w:sz w:val="28"/>
          <w:szCs w:val="28"/>
          <w:lang w:eastAsia="ru-RU"/>
        </w:rPr>
        <w:t>муниципаль</w:t>
      </w:r>
      <w:proofErr w:type="spellEnd"/>
      <w:r w:rsidR="00467451">
        <w:rPr>
          <w:rFonts w:ascii="Times New Roman" w:hAnsi="Times New Roman"/>
          <w:sz w:val="28"/>
          <w:szCs w:val="28"/>
          <w:lang w:eastAsia="ru-RU"/>
        </w:rPr>
        <w:t>-</w:t>
      </w:r>
      <w:r w:rsidRPr="00B006FD">
        <w:rPr>
          <w:rFonts w:ascii="Times New Roman" w:hAnsi="Times New Roman"/>
          <w:sz w:val="28"/>
          <w:szCs w:val="28"/>
          <w:lang w:eastAsia="ru-RU"/>
        </w:rPr>
        <w:t>ной</w:t>
      </w:r>
      <w:proofErr w:type="gramEnd"/>
      <w:r w:rsidRPr="00B006FD">
        <w:rPr>
          <w:rFonts w:ascii="Times New Roman" w:hAnsi="Times New Roman"/>
          <w:sz w:val="28"/>
          <w:szCs w:val="28"/>
          <w:lang w:eastAsia="ru-RU"/>
        </w:rPr>
        <w:t xml:space="preserve"> услуги</w:t>
      </w:r>
      <w:r w:rsidRPr="00B006FD">
        <w:rPr>
          <w:rFonts w:ascii="Times New Roman" w:eastAsia="Times New Roman" w:hAnsi="Times New Roman"/>
          <w:sz w:val="28"/>
          <w:szCs w:val="28"/>
          <w:lang w:eastAsia="ru-RU"/>
        </w:rPr>
        <w:t xml:space="preserve">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w:t>
      </w:r>
      <w:r w:rsidRPr="00B006FD">
        <w:rPr>
          <w:rFonts w:ascii="Times New Roman" w:hAnsi="Times New Roman"/>
          <w:sz w:val="28"/>
          <w:szCs w:val="28"/>
        </w:rPr>
        <w:lastRenderedPageBreak/>
        <w:t xml:space="preserve">электронной форме, порядок их представления: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proofErr w:type="spellStart"/>
      <w:proofErr w:type="gramStart"/>
      <w:r w:rsidRPr="00B006FD">
        <w:rPr>
          <w:rFonts w:ascii="Times New Roman" w:eastAsia="Times New Roman" w:hAnsi="Times New Roman"/>
          <w:sz w:val="28"/>
          <w:szCs w:val="28"/>
          <w:lang w:eastAsia="ru-RU"/>
        </w:rPr>
        <w:t>администра</w:t>
      </w:r>
      <w:r w:rsidR="00467451">
        <w:rPr>
          <w:rFonts w:ascii="Times New Roman" w:eastAsia="Times New Roman" w:hAnsi="Times New Roman"/>
          <w:sz w:val="28"/>
          <w:szCs w:val="28"/>
          <w:lang w:eastAsia="ru-RU"/>
        </w:rPr>
        <w:t>-</w:t>
      </w:r>
      <w:r w:rsidRPr="00B006FD">
        <w:rPr>
          <w:rFonts w:ascii="Times New Roman" w:eastAsia="Times New Roman" w:hAnsi="Times New Roman"/>
          <w:sz w:val="28"/>
          <w:szCs w:val="28"/>
          <w:lang w:eastAsia="ru-RU"/>
        </w:rPr>
        <w:t>тивного</w:t>
      </w:r>
      <w:proofErr w:type="spellEnd"/>
      <w:proofErr w:type="gramEnd"/>
      <w:r w:rsidRPr="00B006FD">
        <w:rPr>
          <w:rFonts w:ascii="Times New Roman" w:eastAsia="Times New Roman" w:hAnsi="Times New Roman"/>
          <w:sz w:val="28"/>
          <w:szCs w:val="28"/>
          <w:lang w:eastAsia="ru-RU"/>
        </w:rPr>
        <w:t xml:space="preserve">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лично (в Орган, МФЦ);</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посредством почтового отправления (в Орган);</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 xml:space="preserve">- </w:t>
      </w:r>
      <w:r w:rsidRPr="00B006FD">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Pr="00467451" w:rsidRDefault="00DF4D6E" w:rsidP="00DF4D6E">
      <w:pPr>
        <w:autoSpaceDE w:val="0"/>
        <w:autoSpaceDN w:val="0"/>
        <w:adjustRightInd w:val="0"/>
        <w:spacing w:after="0" w:line="240" w:lineRule="auto"/>
        <w:ind w:firstLine="709"/>
        <w:jc w:val="both"/>
        <w:rPr>
          <w:rFonts w:ascii="Times New Roman" w:hAnsi="Times New Roman"/>
          <w:b/>
          <w:sz w:val="16"/>
          <w:szCs w:val="16"/>
          <w:lang w:eastAsia="ru-RU"/>
        </w:rPr>
      </w:pPr>
    </w:p>
    <w:p w:rsidR="00467451"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467451"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в предоставлении муниципальных услуг, и которые заявитель вправе представить, а также способы их получения заявителями, </w:t>
      </w:r>
    </w:p>
    <w:p w:rsidR="00DF4D6E" w:rsidRPr="00B006FD"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в том числе в электронной форме, порядок их представления</w:t>
      </w:r>
    </w:p>
    <w:p w:rsidR="00DF4D6E" w:rsidRPr="00467451"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F4D6E" w:rsidRPr="00B006FD" w:rsidRDefault="00467451" w:rsidP="0046745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DF4D6E" w:rsidRPr="00B006FD">
        <w:rPr>
          <w:rFonts w:ascii="Times New Roman" w:hAnsi="Times New Roman"/>
          <w:sz w:val="28"/>
          <w:szCs w:val="28"/>
          <w:lang w:eastAsia="ru-RU"/>
        </w:rPr>
        <w:t>выписка из ЕГРН о правах на земельный участок;</w:t>
      </w:r>
    </w:p>
    <w:p w:rsidR="00DF4D6E" w:rsidRPr="00B006FD" w:rsidRDefault="00467451" w:rsidP="0046745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DF4D6E" w:rsidRPr="00B006FD">
        <w:rPr>
          <w:rFonts w:ascii="Times New Roman" w:hAnsi="Times New Roman"/>
          <w:sz w:val="28"/>
          <w:szCs w:val="28"/>
          <w:lang w:eastAsia="ru-RU"/>
        </w:rPr>
        <w:t>выписка из ЕГРН о правах на объект недвижимости.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Документы, указанные в пункте 2.10. настоящего административного регламента, могут быть представлены заявителем по собственной инициативе.</w:t>
      </w:r>
    </w:p>
    <w:p w:rsidR="00DF4D6E" w:rsidRPr="00775876"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Указание на запрет требований и действий в отношении заявителя</w:t>
      </w:r>
    </w:p>
    <w:p w:rsidR="00DF4D6E" w:rsidRPr="00775876"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2.11. Запрещается: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sidRPr="00B006FD">
        <w:rPr>
          <w:rFonts w:ascii="Times New Roman" w:hAnsi="Times New Roman"/>
          <w:sz w:val="28"/>
          <w:szCs w:val="28"/>
        </w:rPr>
        <w:t>предостав</w:t>
      </w:r>
      <w:r w:rsidR="00775876">
        <w:rPr>
          <w:rFonts w:ascii="Times New Roman" w:hAnsi="Times New Roman"/>
          <w:sz w:val="28"/>
          <w:szCs w:val="28"/>
        </w:rPr>
        <w:t>-</w:t>
      </w:r>
      <w:r w:rsidRPr="00B006FD">
        <w:rPr>
          <w:rFonts w:ascii="Times New Roman" w:hAnsi="Times New Roman"/>
          <w:sz w:val="28"/>
          <w:szCs w:val="28"/>
        </w:rPr>
        <w:t>лении</w:t>
      </w:r>
      <w:proofErr w:type="spellEnd"/>
      <w:r w:rsidRPr="00B006FD">
        <w:rPr>
          <w:rFonts w:ascii="Times New Roman" w:hAnsi="Times New Roman"/>
          <w:sz w:val="28"/>
          <w:szCs w:val="28"/>
        </w:rPr>
        <w:t xml:space="preserve"> муниципальных услуг, за исключением документов, указанных в </w:t>
      </w:r>
      <w:hyperlink r:id="rId9" w:history="1">
        <w:r w:rsidRPr="00B006FD">
          <w:rPr>
            <w:rFonts w:ascii="Times New Roman" w:hAnsi="Times New Roman"/>
            <w:sz w:val="28"/>
            <w:szCs w:val="28"/>
          </w:rPr>
          <w:t>части 6 статьи 7</w:t>
        </w:r>
      </w:hyperlink>
      <w:r w:rsidRPr="00B006F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w:t>
      </w:r>
      <w:r w:rsidRPr="00B006FD">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rPr>
      </w:pPr>
      <w:r w:rsidRPr="00B006FD">
        <w:rPr>
          <w:rFonts w:ascii="Times New Roman" w:hAnsi="Times New Roman"/>
          <w:sz w:val="28"/>
          <w:szCs w:val="28"/>
        </w:rPr>
        <w:t xml:space="preserve">5) </w:t>
      </w:r>
      <w:r w:rsidRPr="00B006FD">
        <w:rPr>
          <w:rFonts w:ascii="Times New Roman" w:eastAsia="Times New Roman" w:hAnsi="Times New Roman"/>
          <w:sz w:val="28"/>
          <w:szCs w:val="28"/>
        </w:rPr>
        <w:t xml:space="preserve">требовать от заявителя совершения иных действий, кроме прохождения идентификации и аутентификации в соответствии с </w:t>
      </w:r>
      <w:proofErr w:type="gramStart"/>
      <w:r w:rsidRPr="00B006FD">
        <w:rPr>
          <w:rFonts w:ascii="Times New Roman" w:eastAsia="Times New Roman" w:hAnsi="Times New Roman"/>
          <w:sz w:val="28"/>
          <w:szCs w:val="28"/>
        </w:rPr>
        <w:t>норма</w:t>
      </w:r>
      <w:r w:rsidR="00775876">
        <w:rPr>
          <w:rFonts w:ascii="Times New Roman" w:eastAsia="Times New Roman" w:hAnsi="Times New Roman"/>
          <w:sz w:val="28"/>
          <w:szCs w:val="28"/>
        </w:rPr>
        <w:t>-</w:t>
      </w:r>
      <w:proofErr w:type="spellStart"/>
      <w:r w:rsidRPr="00B006FD">
        <w:rPr>
          <w:rFonts w:ascii="Times New Roman" w:eastAsia="Times New Roman" w:hAnsi="Times New Roman"/>
          <w:sz w:val="28"/>
          <w:szCs w:val="28"/>
        </w:rPr>
        <w:t>тивными</w:t>
      </w:r>
      <w:proofErr w:type="spellEnd"/>
      <w:proofErr w:type="gramEnd"/>
      <w:r w:rsidRPr="00B006FD">
        <w:rPr>
          <w:rFonts w:ascii="Times New Roman" w:eastAsia="Times New Roman" w:hAnsi="Times New Roman"/>
          <w:sz w:val="28"/>
          <w:szCs w:val="28"/>
        </w:rPr>
        <w:t xml:space="preserve">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w:t>
      </w:r>
      <w:proofErr w:type="spellStart"/>
      <w:proofErr w:type="gramStart"/>
      <w:r w:rsidRPr="00B006FD">
        <w:rPr>
          <w:rFonts w:ascii="Times New Roman" w:hAnsi="Times New Roman"/>
          <w:sz w:val="28"/>
          <w:szCs w:val="28"/>
        </w:rPr>
        <w:t>первона</w:t>
      </w:r>
      <w:r w:rsidR="00775876">
        <w:rPr>
          <w:rFonts w:ascii="Times New Roman" w:hAnsi="Times New Roman"/>
          <w:sz w:val="28"/>
          <w:szCs w:val="28"/>
        </w:rPr>
        <w:t>-</w:t>
      </w:r>
      <w:r w:rsidRPr="00B006FD">
        <w:rPr>
          <w:rFonts w:ascii="Times New Roman" w:hAnsi="Times New Roman"/>
          <w:sz w:val="28"/>
          <w:szCs w:val="28"/>
        </w:rPr>
        <w:t>чальном</w:t>
      </w:r>
      <w:proofErr w:type="spellEnd"/>
      <w:proofErr w:type="gramEnd"/>
      <w:r w:rsidRPr="00B006FD">
        <w:rPr>
          <w:rFonts w:ascii="Times New Roman" w:hAnsi="Times New Roman"/>
          <w:sz w:val="28"/>
          <w:szCs w:val="28"/>
        </w:rPr>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proofErr w:type="gramStart"/>
      <w:r w:rsidRPr="00B006FD">
        <w:rPr>
          <w:rFonts w:ascii="Times New Roman" w:hAnsi="Times New Roman"/>
          <w:sz w:val="28"/>
          <w:szCs w:val="28"/>
        </w:rPr>
        <w:t>истечение</w:t>
      </w:r>
      <w:proofErr w:type="gramEnd"/>
      <w:r w:rsidRPr="00B006FD">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w:t>
      </w:r>
      <w:r w:rsidRPr="00B006FD">
        <w:rPr>
          <w:rFonts w:ascii="Times New Roman" w:hAnsi="Times New Roman"/>
          <w:sz w:val="28"/>
          <w:szCs w:val="28"/>
        </w:rPr>
        <w:lastRenderedPageBreak/>
        <w:t xml:space="preserve">предоставления муниципальной услуги, либо в предоставлении </w:t>
      </w:r>
      <w:proofErr w:type="spellStart"/>
      <w:r w:rsidRPr="00B006FD">
        <w:rPr>
          <w:rFonts w:ascii="Times New Roman" w:hAnsi="Times New Roman"/>
          <w:sz w:val="28"/>
          <w:szCs w:val="28"/>
        </w:rPr>
        <w:t>муници</w:t>
      </w:r>
      <w:r w:rsidR="005C2109">
        <w:rPr>
          <w:rFonts w:ascii="Times New Roman" w:hAnsi="Times New Roman"/>
          <w:sz w:val="28"/>
          <w:szCs w:val="28"/>
        </w:rPr>
        <w:t>-</w:t>
      </w:r>
      <w:r w:rsidRPr="00B006FD">
        <w:rPr>
          <w:rFonts w:ascii="Times New Roman" w:hAnsi="Times New Roman"/>
          <w:sz w:val="28"/>
          <w:szCs w:val="28"/>
        </w:rPr>
        <w:t>пальной</w:t>
      </w:r>
      <w:proofErr w:type="spellEnd"/>
      <w:r w:rsidRPr="00B006FD">
        <w:rPr>
          <w:rFonts w:ascii="Times New Roman" w:hAnsi="Times New Roman"/>
          <w:sz w:val="28"/>
          <w:szCs w:val="28"/>
        </w:rPr>
        <w:t xml:space="preserve">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F4D6E" w:rsidRPr="00775876" w:rsidRDefault="00DF4D6E" w:rsidP="00775876">
      <w:pPr>
        <w:autoSpaceDE w:val="0"/>
        <w:autoSpaceDN w:val="0"/>
        <w:adjustRightInd w:val="0"/>
        <w:spacing w:after="0" w:line="240" w:lineRule="auto"/>
        <w:jc w:val="both"/>
        <w:rPr>
          <w:rFonts w:ascii="Times New Roman" w:hAnsi="Times New Roman"/>
          <w:sz w:val="16"/>
          <w:szCs w:val="16"/>
          <w:lang w:eastAsia="ru-RU"/>
        </w:rPr>
      </w:pPr>
    </w:p>
    <w:p w:rsidR="00DF4D6E" w:rsidRPr="00B006FD" w:rsidRDefault="00DF4D6E" w:rsidP="00775876">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Исчерпывающий перечень оснований для отказа в приеме документов,</w:t>
      </w:r>
      <w:r w:rsidR="00775876">
        <w:rPr>
          <w:rFonts w:ascii="Times New Roman" w:hAnsi="Times New Roman"/>
          <w:b/>
          <w:sz w:val="28"/>
          <w:szCs w:val="28"/>
          <w:lang w:eastAsia="ru-RU"/>
        </w:rPr>
        <w:t xml:space="preserve"> необходимых для предоставления </w:t>
      </w:r>
      <w:r w:rsidRPr="00B006FD">
        <w:rPr>
          <w:rFonts w:ascii="Times New Roman" w:hAnsi="Times New Roman"/>
          <w:b/>
          <w:sz w:val="28"/>
          <w:szCs w:val="28"/>
          <w:lang w:eastAsia="ru-RU"/>
        </w:rPr>
        <w:t>муниципальной услуги</w:t>
      </w:r>
    </w:p>
    <w:p w:rsidR="00DF4D6E" w:rsidRPr="00775876"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F4D6E" w:rsidRPr="00775876"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8"/>
        <w:jc w:val="both"/>
        <w:rPr>
          <w:rFonts w:ascii="Times New Roman" w:hAnsi="Times New Roman"/>
          <w:sz w:val="28"/>
          <w:szCs w:val="28"/>
        </w:rPr>
      </w:pPr>
      <w:r w:rsidRPr="00B006FD">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B006FD">
        <w:rPr>
          <w:rFonts w:ascii="Times New Roman" w:eastAsia="Times New Roman" w:hAnsi="Times New Roman"/>
          <w:i/>
          <w:sz w:val="28"/>
          <w:szCs w:val="28"/>
          <w:lang w:eastAsia="ru-RU"/>
        </w:rPr>
        <w:t>.</w:t>
      </w:r>
      <w:r w:rsidRPr="00B006FD">
        <w:rPr>
          <w:rFonts w:ascii="Times New Roman" w:eastAsia="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bookmarkStart w:id="13" w:name="Par178"/>
      <w:bookmarkEnd w:id="13"/>
      <w:r w:rsidRPr="00B006FD">
        <w:rPr>
          <w:rFonts w:ascii="Times New Roman" w:hAnsi="Times New Roman"/>
          <w:sz w:val="28"/>
          <w:szCs w:val="28"/>
        </w:rPr>
        <w:t xml:space="preserve">2.14. Основаниями для отказа в предоставлении муниципальной услуги является: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наличие рекомендаций комиссии об отказе в предоставлении разрешения;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планировки территории;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несоответствие предполагаемого вида использования земельного участка, установленным Правилами землепользования и застройки.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b/>
          <w:sz w:val="16"/>
          <w:szCs w:val="16"/>
        </w:rPr>
      </w:pPr>
    </w:p>
    <w:p w:rsidR="00775876"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 xml:space="preserve">Перечень услуг, которые являются необходимыми и обязательными </w:t>
      </w:r>
    </w:p>
    <w:p w:rsidR="00775876"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 xml:space="preserve">для предоставления муниципальной услуги, в том числе сведения </w:t>
      </w:r>
    </w:p>
    <w:p w:rsidR="00DF4D6E" w:rsidRPr="00B006FD" w:rsidRDefault="00DF4D6E" w:rsidP="00775876">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lastRenderedPageBreak/>
        <w:t>о документе (документах), выдаваемом (выдаваемых) организациями, участвующими в предоставлении муниципальной услуги</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006FD">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F4D6E" w:rsidRPr="00775876" w:rsidRDefault="00DF4D6E" w:rsidP="00DF4D6E">
      <w:pPr>
        <w:widowControl w:val="0"/>
        <w:autoSpaceDE w:val="0"/>
        <w:autoSpaceDN w:val="0"/>
        <w:adjustRightInd w:val="0"/>
        <w:spacing w:after="0" w:line="240" w:lineRule="auto"/>
        <w:ind w:firstLine="709"/>
        <w:jc w:val="center"/>
        <w:outlineLvl w:val="2"/>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Порядок, размер и основания взимания</w:t>
      </w:r>
      <w:r w:rsidR="00775876" w:rsidRPr="00775876">
        <w:rPr>
          <w:rFonts w:ascii="Times New Roman" w:eastAsia="Times New Roman" w:hAnsi="Times New Roman"/>
          <w:b/>
          <w:sz w:val="28"/>
          <w:szCs w:val="28"/>
          <w:lang w:eastAsia="ru-RU"/>
        </w:rPr>
        <w:t xml:space="preserve"> </w:t>
      </w:r>
      <w:r w:rsidR="00775876" w:rsidRPr="00B006FD">
        <w:rPr>
          <w:rFonts w:ascii="Times New Roman" w:eastAsia="Times New Roman" w:hAnsi="Times New Roman"/>
          <w:b/>
          <w:sz w:val="28"/>
          <w:szCs w:val="28"/>
          <w:lang w:eastAsia="ru-RU"/>
        </w:rPr>
        <w:t>государственной пошлины</w:t>
      </w:r>
    </w:p>
    <w:p w:rsidR="00DF4D6E" w:rsidRPr="00B006FD" w:rsidRDefault="00775876" w:rsidP="007758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или иной платы, </w:t>
      </w:r>
      <w:r w:rsidR="00DF4D6E" w:rsidRPr="00B006FD">
        <w:rPr>
          <w:rFonts w:ascii="Times New Roman" w:eastAsia="Times New Roman" w:hAnsi="Times New Roman"/>
          <w:b/>
          <w:sz w:val="28"/>
          <w:szCs w:val="28"/>
          <w:lang w:eastAsia="ru-RU"/>
        </w:rPr>
        <w:t>взимаемой за предоставление муниципальной услуги</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2.17.</w:t>
      </w:r>
      <w:r w:rsidRPr="00B006FD">
        <w:rPr>
          <w:rFonts w:ascii="Times New Roman" w:hAnsi="Times New Roman"/>
          <w:sz w:val="28"/>
          <w:szCs w:val="28"/>
          <w:lang w:eastAsia="ru-RU"/>
        </w:rPr>
        <w:t xml:space="preserve"> </w:t>
      </w:r>
      <w:r w:rsidRPr="00B006FD">
        <w:rPr>
          <w:rFonts w:ascii="Times New Roman" w:hAnsi="Times New Roman"/>
          <w:sz w:val="28"/>
          <w:szCs w:val="28"/>
        </w:rPr>
        <w:t>Муниципальная услуга предоставляется заявителям бесплатно.</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Порядок, размер и основания взимания платы за предоставление </w:t>
      </w: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услуг, которые являются необходимыми и обязательными</w:t>
      </w: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для предоставления муниципальной услуги, включая информацию</w:t>
      </w: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о методике расчета такой платы</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 xml:space="preserve">2.18. </w:t>
      </w:r>
      <w:r w:rsidRPr="00B006FD">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4D6E" w:rsidRPr="00775876"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14" w:name="Par162"/>
      <w:bookmarkEnd w:id="14"/>
      <w:r w:rsidRPr="00B006FD">
        <w:rPr>
          <w:rFonts w:ascii="Times New Roman" w:eastAsia="Times New Roman" w:hAnsi="Times New Roman"/>
          <w:b/>
          <w:bCs/>
          <w:sz w:val="28"/>
          <w:szCs w:val="28"/>
          <w:lang w:eastAsia="ru-RU"/>
        </w:rPr>
        <w:t xml:space="preserve">Максимальный срок ожидания в очереди при подаче запроса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 xml:space="preserve"> и при получении результата предоставления таких услуг</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2.19. </w:t>
      </w:r>
      <w:r w:rsidRPr="00B006FD">
        <w:rPr>
          <w:rFonts w:ascii="Times New Roman" w:hAnsi="Times New Roman"/>
          <w:sz w:val="28"/>
          <w:szCs w:val="28"/>
        </w:rPr>
        <w:t>Максимальный срок ожидания в очереди при подаче запроса о предоставлении муниципальной услуги,</w:t>
      </w:r>
      <w:r w:rsidRPr="00B006FD">
        <w:rPr>
          <w:rFonts w:ascii="Times New Roman" w:eastAsia="Times New Roman" w:hAnsi="Times New Roman"/>
          <w:bCs/>
          <w:sz w:val="28"/>
          <w:szCs w:val="28"/>
          <w:lang w:eastAsia="ru-RU"/>
        </w:rPr>
        <w:t xml:space="preserve"> </w:t>
      </w:r>
      <w:r w:rsidRPr="00B006FD">
        <w:rPr>
          <w:rFonts w:ascii="Times New Roman" w:hAnsi="Times New Roman"/>
          <w:bCs/>
          <w:sz w:val="28"/>
          <w:szCs w:val="28"/>
        </w:rPr>
        <w:t xml:space="preserve">услуги, предоставляемой </w:t>
      </w:r>
      <w:proofErr w:type="spellStart"/>
      <w:proofErr w:type="gramStart"/>
      <w:r w:rsidRPr="00B006FD">
        <w:rPr>
          <w:rFonts w:ascii="Times New Roman" w:hAnsi="Times New Roman"/>
          <w:bCs/>
          <w:sz w:val="28"/>
          <w:szCs w:val="28"/>
        </w:rPr>
        <w:t>организа</w:t>
      </w:r>
      <w:r w:rsidR="00775876">
        <w:rPr>
          <w:rFonts w:ascii="Times New Roman" w:hAnsi="Times New Roman"/>
          <w:bCs/>
          <w:sz w:val="28"/>
          <w:szCs w:val="28"/>
        </w:rPr>
        <w:t>-</w:t>
      </w:r>
      <w:r w:rsidRPr="00B006FD">
        <w:rPr>
          <w:rFonts w:ascii="Times New Roman" w:hAnsi="Times New Roman"/>
          <w:bCs/>
          <w:sz w:val="28"/>
          <w:szCs w:val="28"/>
        </w:rPr>
        <w:t>цией</w:t>
      </w:r>
      <w:proofErr w:type="spellEnd"/>
      <w:proofErr w:type="gramEnd"/>
      <w:r w:rsidRPr="00B006FD">
        <w:rPr>
          <w:rFonts w:ascii="Times New Roman" w:hAnsi="Times New Roman"/>
          <w:bCs/>
          <w:sz w:val="28"/>
          <w:szCs w:val="28"/>
        </w:rPr>
        <w:t>, участвующей в предоставлении муниципальной услуги</w:t>
      </w:r>
      <w:r w:rsidRPr="00B006FD">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B006FD">
        <w:rPr>
          <w:rFonts w:ascii="Times New Roman" w:eastAsia="Times New Roman" w:hAnsi="Times New Roman"/>
          <w:sz w:val="28"/>
          <w:szCs w:val="28"/>
          <w:lang w:eastAsia="ru-RU"/>
        </w:rPr>
        <w:t xml:space="preserve"> не более 15 минут.</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в электронной форме</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775876"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F4D6E" w:rsidRPr="005E61FC">
        <w:rPr>
          <w:rFonts w:ascii="Times New Roman" w:eastAsia="Times New Roman" w:hAnsi="Times New Roman"/>
          <w:sz w:val="28"/>
          <w:szCs w:val="28"/>
          <w:lang w:eastAsia="ru-RU"/>
        </w:rPr>
        <w:t>.20</w:t>
      </w:r>
      <w:r w:rsidR="005C2109">
        <w:rPr>
          <w:rFonts w:ascii="Times New Roman" w:eastAsia="Times New Roman" w:hAnsi="Times New Roman"/>
          <w:sz w:val="28"/>
          <w:szCs w:val="28"/>
          <w:lang w:eastAsia="ru-RU"/>
        </w:rPr>
        <w:t>.</w:t>
      </w:r>
      <w:r w:rsidR="00DF4D6E" w:rsidRPr="005E61FC">
        <w:rPr>
          <w:rFonts w:ascii="Times New Roman" w:eastAsia="Times New Roman" w:hAnsi="Times New Roman"/>
          <w:sz w:val="28"/>
          <w:szCs w:val="28"/>
          <w:lang w:eastAsia="ru-RU"/>
        </w:rPr>
        <w:t xml:space="preserve"> Заявление и прилагаемые к нему документы регистрируются в день их поступления.</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Требования к помещениям, в которых предоставляется</w:t>
      </w:r>
    </w:p>
    <w:p w:rsidR="00775876" w:rsidRDefault="00775876" w:rsidP="00DF4D6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муниципальная </w:t>
      </w:r>
      <w:r w:rsidR="00DF4D6E" w:rsidRPr="00B006FD">
        <w:rPr>
          <w:rFonts w:ascii="Times New Roman" w:hAnsi="Times New Roman"/>
          <w:b/>
          <w:sz w:val="28"/>
          <w:szCs w:val="28"/>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к обеспечению доступности для инвалидов указанных объектов</w:t>
      </w: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 xml:space="preserve"> в соответствии с законодательством Российской Федерации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lastRenderedPageBreak/>
        <w:t>о социальной защите инвалидов</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proofErr w:type="gramStart"/>
      <w:r w:rsidRPr="00B006FD">
        <w:rPr>
          <w:rFonts w:ascii="Times New Roman" w:hAnsi="Times New Roman"/>
          <w:sz w:val="28"/>
          <w:szCs w:val="28"/>
        </w:rPr>
        <w:t>условия</w:t>
      </w:r>
      <w:proofErr w:type="gramEnd"/>
      <w:r w:rsidRPr="00B006FD">
        <w:rPr>
          <w:rFonts w:ascii="Times New Roman" w:hAnsi="Times New Roman"/>
          <w:sz w:val="28"/>
          <w:szCs w:val="28"/>
        </w:rPr>
        <w:t xml:space="preserve"> беспрепятственного доступа к объекту (зданию, помещению), в котором предоставляется муниципальная услуга, а также для </w:t>
      </w:r>
      <w:proofErr w:type="spellStart"/>
      <w:r w:rsidRPr="00B006FD">
        <w:rPr>
          <w:rFonts w:ascii="Times New Roman" w:hAnsi="Times New Roman"/>
          <w:sz w:val="28"/>
          <w:szCs w:val="28"/>
        </w:rPr>
        <w:t>беспрепятст</w:t>
      </w:r>
      <w:proofErr w:type="spellEnd"/>
      <w:r w:rsidR="00775876">
        <w:rPr>
          <w:rFonts w:ascii="Times New Roman" w:hAnsi="Times New Roman"/>
          <w:sz w:val="28"/>
          <w:szCs w:val="28"/>
        </w:rPr>
        <w:t>-</w:t>
      </w:r>
      <w:r w:rsidRPr="00B006FD">
        <w:rPr>
          <w:rFonts w:ascii="Times New Roman" w:hAnsi="Times New Roman"/>
          <w:sz w:val="28"/>
          <w:szCs w:val="28"/>
        </w:rPr>
        <w:t>венного пользования транспортом, средствами связи и информации;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B006FD">
        <w:t xml:space="preserve">, </w:t>
      </w:r>
      <w:r w:rsidRPr="00B006FD">
        <w:rPr>
          <w:rFonts w:ascii="Times New Roman" w:hAnsi="Times New Roman"/>
          <w:sz w:val="28"/>
          <w:szCs w:val="28"/>
        </w:rPr>
        <w:t>и оказание им помощи на объектах социальной, инженерной и транспортной инфраструктур;</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допуск </w:t>
      </w:r>
      <w:proofErr w:type="spellStart"/>
      <w:r w:rsidRPr="00B006FD">
        <w:rPr>
          <w:rFonts w:ascii="Times New Roman" w:hAnsi="Times New Roman"/>
          <w:sz w:val="28"/>
          <w:szCs w:val="28"/>
        </w:rPr>
        <w:t>сурдопереводчика</w:t>
      </w:r>
      <w:proofErr w:type="spellEnd"/>
      <w:r w:rsidRPr="00B006FD">
        <w:rPr>
          <w:rFonts w:ascii="Times New Roman" w:hAnsi="Times New Roman"/>
          <w:sz w:val="28"/>
          <w:szCs w:val="28"/>
        </w:rPr>
        <w:t xml:space="preserve"> и </w:t>
      </w:r>
      <w:proofErr w:type="spellStart"/>
      <w:r w:rsidRPr="00B006FD">
        <w:rPr>
          <w:rFonts w:ascii="Times New Roman" w:hAnsi="Times New Roman"/>
          <w:sz w:val="28"/>
          <w:szCs w:val="28"/>
        </w:rPr>
        <w:t>тифлосурдопереводчика</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proofErr w:type="gramStart"/>
      <w:r w:rsidRPr="00B006FD">
        <w:rPr>
          <w:rFonts w:ascii="Times New Roman" w:hAnsi="Times New Roman"/>
          <w:sz w:val="28"/>
          <w:szCs w:val="28"/>
        </w:rPr>
        <w:t>допуск</w:t>
      </w:r>
      <w:proofErr w:type="gramEnd"/>
      <w:r w:rsidRPr="00B006FD">
        <w:rPr>
          <w:rFonts w:ascii="Times New Roman" w:hAnsi="Times New Roman"/>
          <w:sz w:val="28"/>
          <w:szCs w:val="28"/>
        </w:rPr>
        <w:t xml:space="preserve">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spellStart"/>
      <w:r w:rsidRPr="00B006FD">
        <w:rPr>
          <w:rFonts w:ascii="Times New Roman" w:hAnsi="Times New Roman"/>
          <w:sz w:val="28"/>
          <w:szCs w:val="28"/>
        </w:rPr>
        <w:t>осуществ</w:t>
      </w:r>
      <w:r w:rsidR="0016249F">
        <w:rPr>
          <w:rFonts w:ascii="Times New Roman" w:hAnsi="Times New Roman"/>
          <w:sz w:val="28"/>
          <w:szCs w:val="28"/>
        </w:rPr>
        <w:t>-</w:t>
      </w:r>
      <w:r w:rsidRPr="00B006FD">
        <w:rPr>
          <w:rFonts w:ascii="Times New Roman" w:hAnsi="Times New Roman"/>
          <w:sz w:val="28"/>
          <w:szCs w:val="28"/>
        </w:rPr>
        <w:t>ляющим</w:t>
      </w:r>
      <w:proofErr w:type="spellEnd"/>
      <w:r w:rsidRPr="00B006FD">
        <w:rPr>
          <w:rFonts w:ascii="Times New Roman" w:hAnsi="Times New Roman"/>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F4D6E" w:rsidRPr="00B006FD" w:rsidRDefault="00DF4D6E" w:rsidP="00DF4D6E">
      <w:pPr>
        <w:tabs>
          <w:tab w:val="left" w:pos="709"/>
        </w:tabs>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w:t>
      </w:r>
      <w:r w:rsidRPr="00B006FD">
        <w:rPr>
          <w:rFonts w:ascii="Times New Roman" w:hAnsi="Times New Roman"/>
          <w:sz w:val="28"/>
          <w:szCs w:val="28"/>
        </w:rPr>
        <w:lastRenderedPageBreak/>
        <w:t>должны быть оборудованы сидячими местами и обеспечены канцелярскими принадлежностями.</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F4D6E" w:rsidRPr="00B006FD" w:rsidRDefault="00DF4D6E" w:rsidP="00DF4D6E">
      <w:pPr>
        <w:shd w:val="clear" w:color="auto" w:fill="FFFFFF"/>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Информационные стенды должны содержать:</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DF4D6E" w:rsidRPr="00B006FD" w:rsidRDefault="00DF4D6E" w:rsidP="00775876">
      <w:pPr>
        <w:shd w:val="clear" w:color="auto" w:fill="FFFFFF"/>
        <w:tabs>
          <w:tab w:val="left" w:pos="709"/>
          <w:tab w:val="left" w:pos="993"/>
        </w:tabs>
        <w:spacing w:after="0" w:line="240" w:lineRule="auto"/>
        <w:ind w:firstLine="709"/>
        <w:jc w:val="both"/>
        <w:rPr>
          <w:rFonts w:ascii="Times New Roman" w:hAnsi="Times New Roman"/>
          <w:sz w:val="28"/>
          <w:szCs w:val="28"/>
        </w:rPr>
      </w:pPr>
      <w:r w:rsidRPr="00B006F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sidRPr="00B006FD">
        <w:rPr>
          <w:rFonts w:ascii="Times New Roman" w:hAnsi="Times New Roman"/>
          <w:sz w:val="28"/>
          <w:szCs w:val="28"/>
        </w:rPr>
        <w:t>государствен</w:t>
      </w:r>
      <w:r w:rsidR="00775876">
        <w:rPr>
          <w:rFonts w:ascii="Times New Roman" w:hAnsi="Times New Roman"/>
          <w:sz w:val="28"/>
          <w:szCs w:val="28"/>
        </w:rPr>
        <w:t>-</w:t>
      </w:r>
      <w:r w:rsidRPr="00B006FD">
        <w:rPr>
          <w:rFonts w:ascii="Times New Roman" w:hAnsi="Times New Roman"/>
          <w:sz w:val="28"/>
          <w:szCs w:val="28"/>
        </w:rPr>
        <w:t>ных</w:t>
      </w:r>
      <w:proofErr w:type="spellEnd"/>
      <w:proofErr w:type="gramEnd"/>
      <w:r w:rsidRPr="00B006FD">
        <w:rPr>
          <w:rFonts w:ascii="Times New Roman" w:hAnsi="Times New Roman"/>
          <w:sz w:val="28"/>
          <w:szCs w:val="28"/>
        </w:rPr>
        <w:t xml:space="preserve"> и муниципальных услуг, утвержденными постановлением Правительства Российской Федерации от 22.12.2012 N 1376.</w:t>
      </w:r>
    </w:p>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Показатели доступности и качества муниципальной услуги,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в многофункциональном центре предоставления государственных</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о ходе предоставления муниципальной услуги, в том числе </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с использованием информационно-коммуникационных технологий</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spacing w:after="200" w:line="276"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2.22. Показатели доступности и качества муниципальных услуг:</w:t>
      </w:r>
      <w:r w:rsidRPr="00B006FD">
        <w:rPr>
          <w:sz w:val="20"/>
          <w:szCs w:val="20"/>
        </w:rPr>
        <w:t> </w:t>
      </w:r>
      <w:r w:rsidRPr="00B006FD">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2"/>
        <w:gridCol w:w="1576"/>
        <w:gridCol w:w="2938"/>
      </w:tblGrid>
      <w:tr w:rsidR="00DF4D6E" w:rsidRPr="00B006FD" w:rsidTr="00775876">
        <w:tc>
          <w:tcPr>
            <w:tcW w:w="4996"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Показатели</w:t>
            </w:r>
          </w:p>
        </w:tc>
        <w:tc>
          <w:tcPr>
            <w:tcW w:w="1637"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Единица</w:t>
            </w:r>
          </w:p>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измерения</w:t>
            </w:r>
          </w:p>
        </w:tc>
        <w:tc>
          <w:tcPr>
            <w:tcW w:w="2938"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Нормативное значение показателя</w:t>
            </w:r>
            <w:r w:rsidRPr="00775876">
              <w:rPr>
                <w:rFonts w:ascii="Times New Roman" w:hAnsi="Times New Roman"/>
                <w:color w:val="1F497D"/>
                <w:sz w:val="24"/>
                <w:szCs w:val="24"/>
                <w:lang w:eastAsia="ru-RU"/>
              </w:rPr>
              <w:t>*</w:t>
            </w:r>
          </w:p>
        </w:tc>
      </w:tr>
      <w:tr w:rsidR="00DF4D6E" w:rsidRPr="00B006FD" w:rsidTr="00467451">
        <w:tc>
          <w:tcPr>
            <w:tcW w:w="9571" w:type="dxa"/>
            <w:gridSpan w:val="3"/>
            <w:tcMar>
              <w:top w:w="0" w:type="dxa"/>
              <w:left w:w="108" w:type="dxa"/>
              <w:bottom w:w="0" w:type="dxa"/>
              <w:right w:w="108" w:type="dxa"/>
            </w:tcMar>
            <w:hideMark/>
          </w:tcPr>
          <w:p w:rsidR="00DF4D6E" w:rsidRPr="00B006FD" w:rsidRDefault="00DF4D6E" w:rsidP="00467451">
            <w:pPr>
              <w:autoSpaceDE w:val="0"/>
              <w:autoSpaceDN w:val="0"/>
              <w:spacing w:after="0" w:line="240" w:lineRule="auto"/>
              <w:jc w:val="center"/>
              <w:rPr>
                <w:rFonts w:ascii="Times New Roman" w:hAnsi="Times New Roman"/>
                <w:sz w:val="28"/>
                <w:szCs w:val="28"/>
                <w:lang w:eastAsia="ru-RU"/>
              </w:rPr>
            </w:pPr>
            <w:r w:rsidRPr="00B006FD">
              <w:rPr>
                <w:rFonts w:ascii="Times New Roman" w:hAnsi="Times New Roman"/>
                <w:sz w:val="28"/>
                <w:szCs w:val="28"/>
                <w:lang w:val="en-US" w:eastAsia="ru-RU"/>
              </w:rPr>
              <w:t>I</w:t>
            </w:r>
            <w:r w:rsidRPr="00B006FD">
              <w:rPr>
                <w:rFonts w:ascii="Times New Roman" w:hAnsi="Times New Roman"/>
                <w:sz w:val="28"/>
                <w:szCs w:val="28"/>
                <w:lang w:eastAsia="ru-RU"/>
              </w:rPr>
              <w:t>.  Показатели доступности</w:t>
            </w:r>
          </w:p>
        </w:tc>
      </w:tr>
      <w:tr w:rsidR="00DF4D6E" w:rsidRPr="00B006FD" w:rsidTr="00467451">
        <w:trPr>
          <w:trHeight w:val="1507"/>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DF4D6E" w:rsidRPr="00B006FD" w:rsidRDefault="00DF4D6E" w:rsidP="00467451">
            <w:pPr>
              <w:spacing w:after="0" w:line="276" w:lineRule="auto"/>
              <w:jc w:val="center"/>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да</w:t>
            </w:r>
          </w:p>
        </w:tc>
      </w:tr>
      <w:tr w:rsidR="00DF4D6E" w:rsidRPr="00B006FD" w:rsidTr="00467451">
        <w:trPr>
          <w:trHeight w:val="607"/>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rPr>
              <w:t xml:space="preserve">1.1. Получение информации о порядке и сроках предоставления </w:t>
            </w:r>
            <w:proofErr w:type="spellStart"/>
            <w:proofErr w:type="gramStart"/>
            <w:r w:rsidRPr="00B006FD">
              <w:rPr>
                <w:rFonts w:ascii="Times New Roman" w:hAnsi="Times New Roman"/>
                <w:sz w:val="28"/>
                <w:szCs w:val="28"/>
              </w:rPr>
              <w:t>муници</w:t>
            </w:r>
            <w:r w:rsidR="00775876">
              <w:rPr>
                <w:rFonts w:ascii="Times New Roman" w:hAnsi="Times New Roman"/>
                <w:sz w:val="28"/>
                <w:szCs w:val="28"/>
              </w:rPr>
              <w:t>-</w:t>
            </w:r>
            <w:r w:rsidRPr="00B006FD">
              <w:rPr>
                <w:rFonts w:ascii="Times New Roman" w:hAnsi="Times New Roman"/>
                <w:sz w:val="28"/>
                <w:szCs w:val="28"/>
              </w:rPr>
              <w:t>пальной</w:t>
            </w:r>
            <w:proofErr w:type="spellEnd"/>
            <w:proofErr w:type="gramEnd"/>
            <w:r w:rsidRPr="00B006FD">
              <w:rPr>
                <w:rFonts w:ascii="Times New Roman" w:hAnsi="Times New Roman"/>
                <w:sz w:val="28"/>
                <w:szCs w:val="28"/>
              </w:rPr>
              <w:t xml:space="preserve">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ind w:firstLine="709"/>
              <w:rPr>
                <w:rFonts w:ascii="Times New Roman" w:hAnsi="Times New Roman"/>
                <w:bCs/>
                <w:color w:val="FF0000"/>
                <w:sz w:val="28"/>
                <w:szCs w:val="28"/>
                <w:lang w:eastAsia="ru-RU"/>
              </w:rPr>
            </w:pPr>
            <w:r w:rsidRPr="00B006FD">
              <w:rPr>
                <w:rFonts w:ascii="Times New Roman" w:eastAsia="Times New Roman" w:hAnsi="Times New Roman"/>
                <w:sz w:val="28"/>
                <w:szCs w:val="28"/>
                <w:lang w:eastAsia="ru-RU"/>
              </w:rPr>
              <w:t xml:space="preserve">      да</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1.2. Запись на прием в орган (организацию), МФЦ для подачи запроса о предоставлении </w:t>
            </w:r>
            <w:proofErr w:type="spellStart"/>
            <w:proofErr w:type="gramStart"/>
            <w:r w:rsidRPr="00B006FD">
              <w:rPr>
                <w:rFonts w:ascii="Times New Roman" w:hAnsi="Times New Roman"/>
                <w:sz w:val="28"/>
                <w:szCs w:val="28"/>
              </w:rPr>
              <w:t>муници</w:t>
            </w:r>
            <w:r w:rsidR="00775876">
              <w:rPr>
                <w:rFonts w:ascii="Times New Roman" w:hAnsi="Times New Roman"/>
                <w:sz w:val="28"/>
                <w:szCs w:val="28"/>
              </w:rPr>
              <w:t>-</w:t>
            </w:r>
            <w:r w:rsidRPr="00B006FD">
              <w:rPr>
                <w:rFonts w:ascii="Times New Roman" w:hAnsi="Times New Roman"/>
                <w:sz w:val="28"/>
                <w:szCs w:val="28"/>
              </w:rPr>
              <w:t>пальной</w:t>
            </w:r>
            <w:proofErr w:type="spellEnd"/>
            <w:proofErr w:type="gramEnd"/>
            <w:r w:rsidRPr="00B006FD">
              <w:rPr>
                <w:rFonts w:ascii="Times New Roman" w:hAnsi="Times New Roman"/>
                <w:sz w:val="28"/>
                <w:szCs w:val="28"/>
              </w:rPr>
              <w:t xml:space="preserve">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775876">
            <w:pPr>
              <w:autoSpaceDE w:val="0"/>
              <w:autoSpaceDN w:val="0"/>
              <w:spacing w:after="0" w:line="240" w:lineRule="auto"/>
              <w:jc w:val="both"/>
              <w:rPr>
                <w:rFonts w:ascii="Times New Roman" w:hAnsi="Times New Roman"/>
                <w:bCs/>
                <w:i/>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775876">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775876">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293"/>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1.5. Оплата государственной пошлины за предоставление муниципальной услуг и уплата иных платежей, взимаемых в соответствии с </w:t>
            </w:r>
            <w:proofErr w:type="spellStart"/>
            <w:proofErr w:type="gramStart"/>
            <w:r w:rsidRPr="00B006FD">
              <w:rPr>
                <w:rFonts w:ascii="Times New Roman" w:hAnsi="Times New Roman"/>
                <w:sz w:val="28"/>
                <w:szCs w:val="28"/>
              </w:rPr>
              <w:t>законо</w:t>
            </w:r>
            <w:r w:rsidR="0016249F">
              <w:rPr>
                <w:rFonts w:ascii="Times New Roman" w:hAnsi="Times New Roman"/>
                <w:sz w:val="28"/>
                <w:szCs w:val="28"/>
              </w:rPr>
              <w:t>-</w:t>
            </w:r>
            <w:r w:rsidRPr="00B006FD">
              <w:rPr>
                <w:rFonts w:ascii="Times New Roman" w:hAnsi="Times New Roman"/>
                <w:sz w:val="28"/>
                <w:szCs w:val="28"/>
              </w:rPr>
              <w:t>дательством</w:t>
            </w:r>
            <w:proofErr w:type="spellEnd"/>
            <w:proofErr w:type="gramEnd"/>
            <w:r w:rsidRPr="00B006FD">
              <w:rPr>
                <w:rFonts w:ascii="Times New Roman" w:hAnsi="Times New Roman"/>
                <w:sz w:val="28"/>
                <w:szCs w:val="28"/>
              </w:rPr>
              <w:t xml:space="preserve"> Российской Федерации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1.6. Получение результата </w:t>
            </w:r>
            <w:proofErr w:type="spellStart"/>
            <w:proofErr w:type="gramStart"/>
            <w:r w:rsidRPr="00B006FD">
              <w:rPr>
                <w:rFonts w:ascii="Times New Roman" w:hAnsi="Times New Roman"/>
                <w:sz w:val="28"/>
                <w:szCs w:val="28"/>
              </w:rPr>
              <w:t>предостав</w:t>
            </w:r>
            <w:r w:rsidR="0016249F">
              <w:rPr>
                <w:rFonts w:ascii="Times New Roman" w:hAnsi="Times New Roman"/>
                <w:sz w:val="28"/>
                <w:szCs w:val="28"/>
              </w:rPr>
              <w:t>-</w:t>
            </w:r>
            <w:r w:rsidRPr="00B006FD">
              <w:rPr>
                <w:rFonts w:ascii="Times New Roman" w:hAnsi="Times New Roman"/>
                <w:sz w:val="28"/>
                <w:szCs w:val="28"/>
              </w:rPr>
              <w:t>ления</w:t>
            </w:r>
            <w:proofErr w:type="spellEnd"/>
            <w:proofErr w:type="gramEnd"/>
            <w:r w:rsidRPr="00B006FD">
              <w:rPr>
                <w:rFonts w:ascii="Times New Roman" w:hAnsi="Times New Roman"/>
                <w:sz w:val="28"/>
                <w:szCs w:val="28"/>
              </w:rPr>
              <w:t xml:space="preserve">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w:t>
            </w:r>
            <w:r w:rsidRPr="00B006FD">
              <w:rPr>
                <w:rFonts w:ascii="Times New Roman" w:hAnsi="Times New Roman"/>
                <w:bCs/>
                <w:i/>
                <w:sz w:val="28"/>
                <w:szCs w:val="28"/>
                <w:lang w:eastAsia="ru-RU"/>
              </w:rPr>
              <w:lastRenderedPageBreak/>
              <w:t xml:space="preserve">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 xml:space="preserve">вия заявителем том числе с </w:t>
            </w:r>
            <w:proofErr w:type="spellStart"/>
            <w:r w:rsidRPr="00B006FD">
              <w:rPr>
                <w:rFonts w:ascii="Times New Roman" w:hAnsi="Times New Roman"/>
                <w:bCs/>
                <w:i/>
                <w:sz w:val="28"/>
                <w:szCs w:val="28"/>
                <w:lang w:eastAsia="ru-RU"/>
              </w:rPr>
              <w:t>использова</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нием</w:t>
            </w:r>
            <w:proofErr w:type="spellEnd"/>
            <w:r w:rsidRPr="00B006FD">
              <w:rPr>
                <w:rFonts w:ascii="Times New Roman" w:hAnsi="Times New Roman"/>
                <w:bCs/>
                <w:i/>
                <w:sz w:val="28"/>
                <w:szCs w:val="28"/>
                <w:lang w:eastAsia="ru-RU"/>
              </w:rPr>
              <w:t xml:space="preserve"> информационно-коммуникационных технологий&gt;</w:t>
            </w:r>
          </w:p>
        </w:tc>
      </w:tr>
      <w:tr w:rsidR="00DF4D6E" w:rsidRPr="00B006FD" w:rsidTr="00467451">
        <w:trPr>
          <w:trHeight w:val="649"/>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lastRenderedPageBreak/>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tabs>
                <w:tab w:val="left" w:pos="709"/>
              </w:tabs>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w:t>
            </w:r>
            <w:proofErr w:type="spellStart"/>
            <w:proofErr w:type="gramStart"/>
            <w:r w:rsidRPr="00B006FD">
              <w:rPr>
                <w:rFonts w:ascii="Times New Roman" w:hAnsi="Times New Roman"/>
                <w:sz w:val="28"/>
                <w:szCs w:val="28"/>
              </w:rPr>
              <w:t>органи</w:t>
            </w:r>
            <w:r w:rsidR="0016249F">
              <w:rPr>
                <w:rFonts w:ascii="Times New Roman" w:hAnsi="Times New Roman"/>
                <w:sz w:val="28"/>
                <w:szCs w:val="28"/>
              </w:rPr>
              <w:t>-</w:t>
            </w:r>
            <w:r w:rsidRPr="00B006FD">
              <w:rPr>
                <w:rFonts w:ascii="Times New Roman" w:hAnsi="Times New Roman"/>
                <w:sz w:val="28"/>
                <w:szCs w:val="28"/>
              </w:rPr>
              <w:t>зации</w:t>
            </w:r>
            <w:proofErr w:type="spellEnd"/>
            <w:proofErr w:type="gramEnd"/>
            <w:r w:rsidRPr="00B006FD">
              <w:rPr>
                <w:rFonts w:ascii="Times New Roman" w:hAnsi="Times New Roman"/>
                <w:sz w:val="28"/>
                <w:szCs w:val="28"/>
              </w:rPr>
              <w:t>)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728"/>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2. Наличие возможности (</w:t>
            </w:r>
            <w:proofErr w:type="spellStart"/>
            <w:proofErr w:type="gramStart"/>
            <w:r w:rsidRPr="00B006FD">
              <w:rPr>
                <w:rFonts w:ascii="Times New Roman" w:hAnsi="Times New Roman"/>
                <w:sz w:val="28"/>
                <w:szCs w:val="28"/>
                <w:lang w:eastAsia="ru-RU"/>
              </w:rPr>
              <w:t>невозмож</w:t>
            </w:r>
            <w:r w:rsidR="0016249F">
              <w:rPr>
                <w:rFonts w:ascii="Times New Roman" w:hAnsi="Times New Roman"/>
                <w:sz w:val="28"/>
                <w:szCs w:val="28"/>
                <w:lang w:eastAsia="ru-RU"/>
              </w:rPr>
              <w:t>-</w:t>
            </w:r>
            <w:r w:rsidRPr="00B006FD">
              <w:rPr>
                <w:rFonts w:ascii="Times New Roman" w:hAnsi="Times New Roman"/>
                <w:sz w:val="28"/>
                <w:szCs w:val="28"/>
                <w:lang w:eastAsia="ru-RU"/>
              </w:rPr>
              <w:t>ности</w:t>
            </w:r>
            <w:proofErr w:type="spellEnd"/>
            <w:proofErr w:type="gramEnd"/>
            <w:r w:rsidRPr="00B006FD">
              <w:rPr>
                <w:rFonts w:ascii="Times New Roman" w:hAnsi="Times New Roman"/>
                <w:sz w:val="28"/>
                <w:szCs w:val="28"/>
                <w:lang w:eastAsia="ru-RU"/>
              </w:rPr>
              <w:t>) получения муниципальной услуги через МФЦ</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 (в полном объеме/ не в полном объеме) /нет</w:t>
            </w:r>
          </w:p>
        </w:tc>
        <w:tc>
          <w:tcPr>
            <w:tcW w:w="2938" w:type="dxa"/>
            <w:tcMar>
              <w:top w:w="0" w:type="dxa"/>
              <w:left w:w="108" w:type="dxa"/>
              <w:bottom w:w="0" w:type="dxa"/>
              <w:right w:w="108" w:type="dxa"/>
            </w:tcMar>
            <w:vAlign w:val="center"/>
            <w:hideMark/>
          </w:tcPr>
          <w:p w:rsidR="0016249F" w:rsidRDefault="00DF4D6E" w:rsidP="0016249F">
            <w:pPr>
              <w:spacing w:after="0" w:line="240" w:lineRule="auto"/>
              <w:jc w:val="center"/>
              <w:rPr>
                <w:rFonts w:ascii="Times New Roman" w:hAnsi="Times New Roman"/>
                <w:i/>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gramStart"/>
            <w:r w:rsidRPr="00B006FD">
              <w:rPr>
                <w:rFonts w:ascii="Times New Roman" w:hAnsi="Times New Roman"/>
                <w:i/>
                <w:sz w:val="28"/>
                <w:szCs w:val="28"/>
                <w:lang w:eastAsia="ru-RU"/>
              </w:rPr>
              <w:t>полу</w:t>
            </w:r>
            <w:r w:rsidR="0016249F">
              <w:rPr>
                <w:rFonts w:ascii="Times New Roman" w:hAnsi="Times New Roman"/>
                <w:i/>
                <w:sz w:val="28"/>
                <w:szCs w:val="28"/>
                <w:lang w:eastAsia="ru-RU"/>
              </w:rPr>
              <w:t>-</w:t>
            </w:r>
            <w:proofErr w:type="spellStart"/>
            <w:r w:rsidRPr="00B006FD">
              <w:rPr>
                <w:rFonts w:ascii="Times New Roman" w:hAnsi="Times New Roman"/>
                <w:i/>
                <w:sz w:val="28"/>
                <w:szCs w:val="28"/>
                <w:lang w:eastAsia="ru-RU"/>
              </w:rPr>
              <w:t>чения</w:t>
            </w:r>
            <w:proofErr w:type="spellEnd"/>
            <w:proofErr w:type="gramEnd"/>
            <w:r w:rsidRPr="00B006FD">
              <w:rPr>
                <w:rFonts w:ascii="Times New Roman" w:hAnsi="Times New Roman"/>
                <w:i/>
                <w:sz w:val="28"/>
                <w:szCs w:val="28"/>
                <w:lang w:eastAsia="ru-RU"/>
              </w:rPr>
              <w:t xml:space="preserve"> муниципальной услуги через МФЦ</w:t>
            </w:r>
          </w:p>
          <w:p w:rsidR="00DF4D6E" w:rsidRPr="00B006FD" w:rsidRDefault="00DF4D6E" w:rsidP="0016249F">
            <w:pPr>
              <w:spacing w:after="0" w:line="240" w:lineRule="auto"/>
              <w:jc w:val="center"/>
              <w:rPr>
                <w:rFonts w:ascii="Times New Roman" w:eastAsia="Times New Roman" w:hAnsi="Times New Roman"/>
                <w:i/>
                <w:sz w:val="20"/>
                <w:szCs w:val="20"/>
                <w:lang w:eastAsia="ru-RU"/>
              </w:rPr>
            </w:pPr>
            <w:r w:rsidRPr="00B006FD">
              <w:rPr>
                <w:rFonts w:ascii="Times New Roman" w:hAnsi="Times New Roman"/>
                <w:bCs/>
                <w:i/>
                <w:sz w:val="28"/>
                <w:szCs w:val="28"/>
                <w:lang w:eastAsia="ru-RU"/>
              </w:rPr>
              <w:t xml:space="preserve"> (в том числе в полном объеме)&gt;</w:t>
            </w:r>
          </w:p>
        </w:tc>
      </w:tr>
      <w:tr w:rsidR="00DF4D6E" w:rsidRPr="00B006FD" w:rsidTr="00467451">
        <w:trPr>
          <w:trHeight w:val="728"/>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16249F">
            <w:pPr>
              <w:spacing w:after="0" w:line="240" w:lineRule="auto"/>
              <w:jc w:val="center"/>
              <w:rPr>
                <w:rFonts w:ascii="Times New Roman" w:hAnsi="Times New Roman"/>
                <w:bCs/>
                <w:i/>
                <w:sz w:val="28"/>
                <w:szCs w:val="28"/>
                <w:lang w:eastAsia="ru-RU"/>
              </w:rPr>
            </w:pPr>
            <w:r w:rsidRPr="00B006FD">
              <w:rPr>
                <w:rFonts w:ascii="Times New Roman" w:hAnsi="Times New Roman"/>
                <w:bCs/>
                <w:i/>
                <w:sz w:val="28"/>
                <w:szCs w:val="28"/>
                <w:lang w:eastAsia="ru-RU"/>
              </w:rPr>
              <w:t>&lt;указывается количество взаимодействий и продолжительность&gt;</w:t>
            </w:r>
          </w:p>
        </w:tc>
      </w:tr>
      <w:tr w:rsidR="00DF4D6E" w:rsidRPr="00B006FD" w:rsidTr="00467451">
        <w:trPr>
          <w:trHeight w:val="728"/>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4. Возможность (невозможность) получения услуги</w:t>
            </w:r>
            <w:r w:rsidRPr="00B006FD">
              <w:t xml:space="preserve"> </w:t>
            </w:r>
            <w:r w:rsidRPr="00B006FD">
              <w:rPr>
                <w:rFonts w:ascii="Times New Roman" w:hAnsi="Times New Roman"/>
                <w:sz w:val="28"/>
                <w:szCs w:val="28"/>
                <w:lang w:eastAsia="ru-RU"/>
              </w:rPr>
              <w:t xml:space="preserve">посредством </w:t>
            </w:r>
            <w:proofErr w:type="spellStart"/>
            <w:proofErr w:type="gramStart"/>
            <w:r w:rsidRPr="00B006FD">
              <w:rPr>
                <w:rFonts w:ascii="Times New Roman" w:hAnsi="Times New Roman"/>
                <w:sz w:val="28"/>
                <w:szCs w:val="28"/>
                <w:lang w:eastAsia="ru-RU"/>
              </w:rPr>
              <w:t>запро</w:t>
            </w:r>
            <w:r w:rsidR="0016249F">
              <w:rPr>
                <w:rFonts w:ascii="Times New Roman" w:hAnsi="Times New Roman"/>
                <w:sz w:val="28"/>
                <w:szCs w:val="28"/>
                <w:lang w:eastAsia="ru-RU"/>
              </w:rPr>
              <w:t>-</w:t>
            </w:r>
            <w:r w:rsidRPr="00B006FD">
              <w:rPr>
                <w:rFonts w:ascii="Times New Roman" w:hAnsi="Times New Roman"/>
                <w:sz w:val="28"/>
                <w:szCs w:val="28"/>
                <w:lang w:eastAsia="ru-RU"/>
              </w:rPr>
              <w:t>са</w:t>
            </w:r>
            <w:proofErr w:type="spellEnd"/>
            <w:proofErr w:type="gramEnd"/>
            <w:r w:rsidRPr="00B006FD">
              <w:rPr>
                <w:rFonts w:ascii="Times New Roman" w:hAnsi="Times New Roman"/>
                <w:sz w:val="28"/>
                <w:szCs w:val="28"/>
                <w:lang w:eastAsia="ru-RU"/>
              </w:rPr>
              <w:t xml:space="preserve"> о предоставлении нескольких государственных и (или) </w:t>
            </w:r>
            <w:proofErr w:type="spellStart"/>
            <w:r w:rsidRPr="00B006FD">
              <w:rPr>
                <w:rFonts w:ascii="Times New Roman" w:hAnsi="Times New Roman"/>
                <w:sz w:val="28"/>
                <w:szCs w:val="28"/>
                <w:lang w:eastAsia="ru-RU"/>
              </w:rPr>
              <w:t>муници</w:t>
            </w:r>
            <w:r w:rsidR="0016249F">
              <w:rPr>
                <w:rFonts w:ascii="Times New Roman" w:hAnsi="Times New Roman"/>
                <w:sz w:val="28"/>
                <w:szCs w:val="28"/>
                <w:lang w:eastAsia="ru-RU"/>
              </w:rPr>
              <w:t>-</w:t>
            </w:r>
            <w:r w:rsidRPr="00B006FD">
              <w:rPr>
                <w:rFonts w:ascii="Times New Roman" w:hAnsi="Times New Roman"/>
                <w:sz w:val="28"/>
                <w:szCs w:val="28"/>
                <w:lang w:eastAsia="ru-RU"/>
              </w:rPr>
              <w:t>пальных</w:t>
            </w:r>
            <w:proofErr w:type="spellEnd"/>
            <w:r w:rsidRPr="00B006FD">
              <w:rPr>
                <w:rFonts w:ascii="Times New Roman" w:hAnsi="Times New Roman"/>
                <w:sz w:val="28"/>
                <w:szCs w:val="28"/>
                <w:lang w:eastAsia="ru-RU"/>
              </w:rPr>
              <w:t xml:space="preserve"> услуг в </w:t>
            </w:r>
            <w:proofErr w:type="spellStart"/>
            <w:r w:rsidRPr="00B006FD">
              <w:rPr>
                <w:rFonts w:ascii="Times New Roman" w:hAnsi="Times New Roman"/>
                <w:sz w:val="28"/>
                <w:szCs w:val="28"/>
                <w:lang w:eastAsia="ru-RU"/>
              </w:rPr>
              <w:t>многофункцио</w:t>
            </w:r>
            <w:r w:rsidR="0016249F">
              <w:rPr>
                <w:rFonts w:ascii="Times New Roman" w:hAnsi="Times New Roman"/>
                <w:sz w:val="28"/>
                <w:szCs w:val="28"/>
                <w:lang w:eastAsia="ru-RU"/>
              </w:rPr>
              <w:t>-</w:t>
            </w:r>
            <w:r w:rsidRPr="00B006FD">
              <w:rPr>
                <w:rFonts w:ascii="Times New Roman" w:hAnsi="Times New Roman"/>
                <w:sz w:val="28"/>
                <w:szCs w:val="28"/>
                <w:lang w:eastAsia="ru-RU"/>
              </w:rPr>
              <w:t>нальных</w:t>
            </w:r>
            <w:proofErr w:type="spellEnd"/>
            <w:r w:rsidRPr="00B006FD">
              <w:rPr>
                <w:rFonts w:ascii="Times New Roman" w:hAnsi="Times New Roman"/>
                <w:sz w:val="28"/>
                <w:szCs w:val="28"/>
                <w:lang w:eastAsia="ru-RU"/>
              </w:rPr>
              <w:t xml:space="preserve">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16249F">
            <w:pPr>
              <w:spacing w:after="0" w:line="240" w:lineRule="auto"/>
              <w:jc w:val="center"/>
              <w:rPr>
                <w:rFonts w:ascii="Times New Roman" w:hAnsi="Times New Roman"/>
                <w:bCs/>
                <w:i/>
                <w:sz w:val="28"/>
                <w:szCs w:val="28"/>
                <w:lang w:eastAsia="ru-RU"/>
              </w:rPr>
            </w:pPr>
            <w:r w:rsidRPr="00B006FD">
              <w:rPr>
                <w:rFonts w:ascii="Times New Roman" w:hAnsi="Times New Roman"/>
                <w:bCs/>
                <w:i/>
                <w:sz w:val="28"/>
                <w:szCs w:val="28"/>
                <w:lang w:eastAsia="ru-RU"/>
              </w:rPr>
              <w:t>&lt;Заполняется при наличии фактической возможности&gt;</w:t>
            </w:r>
          </w:p>
        </w:tc>
      </w:tr>
      <w:tr w:rsidR="00DF4D6E" w:rsidRPr="00B006FD" w:rsidTr="00467451">
        <w:tc>
          <w:tcPr>
            <w:tcW w:w="9571" w:type="dxa"/>
            <w:gridSpan w:val="3"/>
            <w:tcMar>
              <w:top w:w="0" w:type="dxa"/>
              <w:left w:w="108" w:type="dxa"/>
              <w:bottom w:w="0" w:type="dxa"/>
              <w:right w:w="108" w:type="dxa"/>
            </w:tcMar>
            <w:hideMark/>
          </w:tcPr>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val="en-US" w:eastAsia="ru-RU"/>
              </w:rPr>
              <w:t>II</w:t>
            </w:r>
            <w:r w:rsidRPr="00B006FD">
              <w:rPr>
                <w:rFonts w:ascii="Times New Roman" w:hAnsi="Times New Roman"/>
                <w:b/>
                <w:bCs/>
                <w:sz w:val="28"/>
                <w:szCs w:val="28"/>
                <w:lang w:eastAsia="ru-RU"/>
              </w:rPr>
              <w:t>. Показатели качества</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100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lastRenderedPageBreak/>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p>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100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 xml:space="preserve">4. Удельный вес количества </w:t>
            </w:r>
            <w:proofErr w:type="spellStart"/>
            <w:proofErr w:type="gramStart"/>
            <w:r w:rsidRPr="00B006FD">
              <w:rPr>
                <w:rFonts w:ascii="Times New Roman" w:hAnsi="Times New Roman"/>
                <w:sz w:val="28"/>
                <w:szCs w:val="28"/>
                <w:lang w:eastAsia="ru-RU"/>
              </w:rPr>
              <w:t>обосно</w:t>
            </w:r>
            <w:proofErr w:type="spellEnd"/>
            <w:r w:rsidR="0016249F">
              <w:rPr>
                <w:rFonts w:ascii="Times New Roman" w:hAnsi="Times New Roman"/>
                <w:sz w:val="28"/>
                <w:szCs w:val="28"/>
                <w:lang w:eastAsia="ru-RU"/>
              </w:rPr>
              <w:t>-</w:t>
            </w:r>
            <w:r w:rsidRPr="00B006FD">
              <w:rPr>
                <w:rFonts w:ascii="Times New Roman" w:hAnsi="Times New Roman"/>
                <w:sz w:val="28"/>
                <w:szCs w:val="28"/>
                <w:lang w:eastAsia="ru-RU"/>
              </w:rPr>
              <w:t>ванных</w:t>
            </w:r>
            <w:proofErr w:type="gramEnd"/>
            <w:r w:rsidRPr="00B006FD">
              <w:rPr>
                <w:rFonts w:ascii="Times New Roman" w:hAnsi="Times New Roman"/>
                <w:sz w:val="28"/>
                <w:szCs w:val="28"/>
                <w:lang w:eastAsia="ru-RU"/>
              </w:rPr>
              <w:t xml:space="preserve">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0</w:t>
            </w:r>
          </w:p>
        </w:tc>
      </w:tr>
    </w:tbl>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5E61FC">
        <w:rPr>
          <w:rFonts w:ascii="Times New Roman" w:hAnsi="Times New Roman"/>
          <w:sz w:val="28"/>
          <w:szCs w:val="28"/>
        </w:rPr>
        <w:t>zip</w:t>
      </w:r>
      <w:proofErr w:type="spellEnd"/>
      <w:r w:rsidRPr="005E61FC">
        <w:rPr>
          <w:rFonts w:ascii="Times New Roman" w:hAnsi="Times New Roman"/>
          <w:sz w:val="28"/>
          <w:szCs w:val="28"/>
        </w:rPr>
        <w:t>); файлы текстовых документов (*.</w:t>
      </w:r>
      <w:proofErr w:type="spellStart"/>
      <w:r w:rsidRPr="005E61FC">
        <w:rPr>
          <w:rFonts w:ascii="Times New Roman" w:hAnsi="Times New Roman"/>
          <w:sz w:val="28"/>
          <w:szCs w:val="28"/>
        </w:rPr>
        <w:t>doc</w:t>
      </w:r>
      <w:proofErr w:type="spellEnd"/>
      <w:r w:rsidRPr="005E61FC">
        <w:rPr>
          <w:rFonts w:ascii="Times New Roman" w:hAnsi="Times New Roman"/>
          <w:sz w:val="28"/>
          <w:szCs w:val="28"/>
        </w:rPr>
        <w:t>, *</w:t>
      </w:r>
      <w:proofErr w:type="spellStart"/>
      <w:r w:rsidRPr="005E61FC">
        <w:rPr>
          <w:rFonts w:ascii="Times New Roman" w:hAnsi="Times New Roman"/>
          <w:sz w:val="28"/>
          <w:szCs w:val="28"/>
        </w:rPr>
        <w:t>docx</w:t>
      </w:r>
      <w:proofErr w:type="spellEnd"/>
      <w:r w:rsidRPr="005E61FC">
        <w:rPr>
          <w:rFonts w:ascii="Times New Roman" w:hAnsi="Times New Roman"/>
          <w:sz w:val="28"/>
          <w:szCs w:val="28"/>
        </w:rPr>
        <w:t>, *.</w:t>
      </w:r>
      <w:proofErr w:type="spellStart"/>
      <w:r w:rsidRPr="005E61FC">
        <w:rPr>
          <w:rFonts w:ascii="Times New Roman" w:hAnsi="Times New Roman"/>
          <w:sz w:val="28"/>
          <w:szCs w:val="28"/>
        </w:rPr>
        <w:t>txt</w:t>
      </w:r>
      <w:proofErr w:type="spellEnd"/>
      <w:r w:rsidRPr="005E61FC">
        <w:rPr>
          <w:rFonts w:ascii="Times New Roman" w:hAnsi="Times New Roman"/>
          <w:sz w:val="28"/>
          <w:szCs w:val="28"/>
        </w:rPr>
        <w:t>, *.</w:t>
      </w:r>
      <w:proofErr w:type="spellStart"/>
      <w:r w:rsidRPr="005E61FC">
        <w:rPr>
          <w:rFonts w:ascii="Times New Roman" w:hAnsi="Times New Roman"/>
          <w:sz w:val="28"/>
          <w:szCs w:val="28"/>
        </w:rPr>
        <w:t>rtf</w:t>
      </w:r>
      <w:proofErr w:type="spellEnd"/>
      <w:r w:rsidRPr="005E61FC">
        <w:rPr>
          <w:rFonts w:ascii="Times New Roman" w:hAnsi="Times New Roman"/>
          <w:sz w:val="28"/>
          <w:szCs w:val="28"/>
        </w:rPr>
        <w:t>); файлы электронных таблиц (*.</w:t>
      </w:r>
      <w:proofErr w:type="spellStart"/>
      <w:r w:rsidRPr="005E61FC">
        <w:rPr>
          <w:rFonts w:ascii="Times New Roman" w:hAnsi="Times New Roman"/>
          <w:sz w:val="28"/>
          <w:szCs w:val="28"/>
        </w:rPr>
        <w:t>xls</w:t>
      </w:r>
      <w:proofErr w:type="spellEnd"/>
      <w:r w:rsidRPr="005E61FC">
        <w:rPr>
          <w:rFonts w:ascii="Times New Roman" w:hAnsi="Times New Roman"/>
          <w:sz w:val="28"/>
          <w:szCs w:val="28"/>
        </w:rPr>
        <w:t>, *.</w:t>
      </w:r>
      <w:proofErr w:type="spellStart"/>
      <w:r w:rsidRPr="005E61FC">
        <w:rPr>
          <w:rFonts w:ascii="Times New Roman" w:hAnsi="Times New Roman"/>
          <w:sz w:val="28"/>
          <w:szCs w:val="28"/>
        </w:rPr>
        <w:t>xlsx</w:t>
      </w:r>
      <w:proofErr w:type="spellEnd"/>
      <w:r w:rsidRPr="005E61FC">
        <w:rPr>
          <w:rFonts w:ascii="Times New Roman" w:hAnsi="Times New Roman"/>
          <w:sz w:val="28"/>
          <w:szCs w:val="28"/>
        </w:rPr>
        <w:t>); файлы графических изображений (*.</w:t>
      </w:r>
      <w:proofErr w:type="spellStart"/>
      <w:r w:rsidRPr="005E61FC">
        <w:rPr>
          <w:rFonts w:ascii="Times New Roman" w:hAnsi="Times New Roman"/>
          <w:sz w:val="28"/>
          <w:szCs w:val="28"/>
        </w:rPr>
        <w:t>jpg</w:t>
      </w:r>
      <w:proofErr w:type="spellEnd"/>
      <w:r w:rsidRPr="005E61FC">
        <w:rPr>
          <w:rFonts w:ascii="Times New Roman" w:hAnsi="Times New Roman"/>
          <w:sz w:val="28"/>
          <w:szCs w:val="28"/>
        </w:rPr>
        <w:t>, *.</w:t>
      </w:r>
      <w:proofErr w:type="spellStart"/>
      <w:r w:rsidRPr="005E61FC">
        <w:rPr>
          <w:rFonts w:ascii="Times New Roman" w:hAnsi="Times New Roman"/>
          <w:sz w:val="28"/>
          <w:szCs w:val="28"/>
        </w:rPr>
        <w:t>pdf</w:t>
      </w:r>
      <w:proofErr w:type="spellEnd"/>
      <w:r w:rsidRPr="005E61FC">
        <w:rPr>
          <w:rFonts w:ascii="Times New Roman" w:hAnsi="Times New Roman"/>
          <w:sz w:val="28"/>
          <w:szCs w:val="28"/>
        </w:rPr>
        <w:t>, *.</w:t>
      </w:r>
      <w:proofErr w:type="spellStart"/>
      <w:r w:rsidRPr="005E61FC">
        <w:rPr>
          <w:rFonts w:ascii="Times New Roman" w:hAnsi="Times New Roman"/>
          <w:sz w:val="28"/>
          <w:szCs w:val="28"/>
        </w:rPr>
        <w:t>tiff</w:t>
      </w:r>
      <w:proofErr w:type="spellEnd"/>
      <w:r w:rsidRPr="005E61FC">
        <w:rPr>
          <w:rFonts w:ascii="Times New Roman" w:hAnsi="Times New Roman"/>
          <w:sz w:val="28"/>
          <w:szCs w:val="28"/>
        </w:rPr>
        <w:t>);</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E61FC">
        <w:rPr>
          <w:rFonts w:ascii="Times New Roman" w:hAnsi="Times New Roman"/>
          <w:sz w:val="28"/>
          <w:szCs w:val="28"/>
        </w:rPr>
        <w:t>dpi</w:t>
      </w:r>
      <w:proofErr w:type="spellEnd"/>
      <w:r w:rsidRPr="005E61FC">
        <w:rPr>
          <w:rFonts w:ascii="Times New Roman" w:hAnsi="Times New Roman"/>
          <w:sz w:val="28"/>
          <w:szCs w:val="28"/>
        </w:rPr>
        <w:t xml:space="preserve"> (точек на дюйм) в масштабе 1:1;</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lastRenderedPageBreak/>
        <w:t>4) электронные образы не должны содержать вирусов и вредоносных программ.</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Заявление о предоставлении муниципальной услуги подается заявителем через МФЦ лично.</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В МФЦ обеспечиваются:</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а) функционирование автоматизированной информационной системы МФЦ;</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б) бесплатный доступ заявителей к порталам государственных и муниципальных услуг (функций);</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F4D6E" w:rsidRDefault="00DF4D6E" w:rsidP="00DF4D6E">
      <w:pPr>
        <w:shd w:val="clear" w:color="auto" w:fill="FFFFFF"/>
        <w:tabs>
          <w:tab w:val="left" w:pos="1134"/>
        </w:tabs>
        <w:suppressAutoHyphens/>
        <w:spacing w:after="0" w:line="240" w:lineRule="auto"/>
        <w:ind w:firstLine="709"/>
        <w:jc w:val="both"/>
        <w:rPr>
          <w:rFonts w:ascii="Times New Roman" w:hAnsi="Times New Roman"/>
          <w:sz w:val="28"/>
          <w:szCs w:val="28"/>
        </w:rPr>
      </w:pPr>
      <w:r w:rsidRPr="005E61FC">
        <w:rPr>
          <w:rFonts w:ascii="Times New Roman" w:hAnsi="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F4D6E" w:rsidRPr="0016249F" w:rsidRDefault="00DF4D6E" w:rsidP="00DF4D6E">
      <w:pPr>
        <w:shd w:val="clear" w:color="auto" w:fill="FFFFFF"/>
        <w:tabs>
          <w:tab w:val="left" w:pos="1134"/>
        </w:tabs>
        <w:suppressAutoHyphens/>
        <w:spacing w:after="0" w:line="240" w:lineRule="auto"/>
        <w:ind w:firstLine="709"/>
        <w:jc w:val="both"/>
        <w:rPr>
          <w:rFonts w:ascii="Times New Roman" w:hAnsi="Times New Roman"/>
          <w:b/>
          <w:sz w:val="16"/>
          <w:szCs w:val="16"/>
          <w:lang w:eastAsia="ru-RU"/>
        </w:rPr>
      </w:pP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4D6E" w:rsidRPr="0016249F"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16"/>
          <w:szCs w:val="16"/>
        </w:rPr>
      </w:pPr>
    </w:p>
    <w:p w:rsidR="00DF4D6E" w:rsidRPr="00B006FD" w:rsidRDefault="00DF4D6E" w:rsidP="00DF4D6E">
      <w:pPr>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sz w:val="28"/>
          <w:szCs w:val="28"/>
          <w:lang w:val="en-US"/>
        </w:rPr>
        <w:t>III</w:t>
      </w:r>
      <w:r w:rsidRPr="00B006FD">
        <w:rPr>
          <w:rFonts w:ascii="Times New Roman" w:hAnsi="Times New Roman"/>
          <w:b/>
          <w:sz w:val="28"/>
          <w:szCs w:val="28"/>
        </w:rPr>
        <w:t xml:space="preserve"> (</w:t>
      </w:r>
      <w:r w:rsidRPr="00B006FD">
        <w:rPr>
          <w:rFonts w:ascii="Times New Roman" w:hAnsi="Times New Roman"/>
          <w:b/>
          <w:sz w:val="28"/>
          <w:szCs w:val="28"/>
          <w:lang w:val="en-US"/>
        </w:rPr>
        <w:t>I</w:t>
      </w:r>
      <w:r w:rsidRPr="00B006FD">
        <w:rPr>
          <w:rFonts w:ascii="Times New Roman" w:hAnsi="Times New Roman"/>
          <w:b/>
          <w:sz w:val="28"/>
          <w:szCs w:val="28"/>
        </w:rPr>
        <w:t>)</w:t>
      </w:r>
      <w:r w:rsidRPr="00B006FD">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F4D6E" w:rsidRPr="0016249F" w:rsidRDefault="00DF4D6E" w:rsidP="00DF4D6E">
      <w:pPr>
        <w:autoSpaceDE w:val="0"/>
        <w:autoSpaceDN w:val="0"/>
        <w:adjustRightInd w:val="0"/>
        <w:spacing w:after="0" w:line="240" w:lineRule="auto"/>
        <w:jc w:val="center"/>
        <w:rPr>
          <w:rFonts w:ascii="Times New Roman" w:hAnsi="Times New Roman"/>
          <w:b/>
          <w:bCs/>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bCs/>
          <w:sz w:val="28"/>
          <w:szCs w:val="28"/>
        </w:rPr>
      </w:pPr>
      <w:r w:rsidRPr="00B006FD">
        <w:rPr>
          <w:rFonts w:ascii="Times New Roman" w:hAnsi="Times New Roman"/>
          <w:bCs/>
          <w:sz w:val="28"/>
          <w:szCs w:val="28"/>
        </w:rPr>
        <w:t>3.1 Перечень административных процедур (действий) при предоставлении государственных услуг в электронной форме: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rPr>
        <w:t xml:space="preserve">2) </w:t>
      </w:r>
      <w:r w:rsidRPr="00B006FD">
        <w:rPr>
          <w:rFonts w:ascii="Times New Roman" w:hAnsi="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B006FD">
        <w:rPr>
          <w:rFonts w:ascii="Times New Roman" w:hAnsi="Times New Roman"/>
          <w:sz w:val="28"/>
          <w:szCs w:val="28"/>
          <w:lang w:eastAsia="ru-RU"/>
        </w:rPr>
        <w:lastRenderedPageBreak/>
        <w:t>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принятие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cs="Calibri"/>
          <w:sz w:val="28"/>
          <w:lang w:eastAsia="ru-RU"/>
        </w:rPr>
      </w:pPr>
      <w:r w:rsidRPr="00B006FD">
        <w:rPr>
          <w:rFonts w:ascii="Times New Roman" w:eastAsia="Times New Roman" w:hAnsi="Times New Roman" w:cs="Calibri"/>
          <w:sz w:val="28"/>
          <w:lang w:eastAsia="ru-RU"/>
        </w:rPr>
        <w:t>4) уведомление заявителя о принятом решении, выдача заявителю результата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B006FD">
        <w:rPr>
          <w:rFonts w:ascii="Times New Roman" w:eastAsia="Times New Roman" w:hAnsi="Times New Roman" w:cs="Calibri"/>
          <w:sz w:val="28"/>
          <w:lang w:eastAsia="ru-RU"/>
        </w:rPr>
        <w:t>порядке ее предоставления</w:t>
      </w:r>
      <w:r w:rsidRPr="00B006FD">
        <w:rPr>
          <w:rFonts w:ascii="Times New Roman" w:eastAsia="Times New Roman" w:hAnsi="Times New Roman"/>
          <w:sz w:val="28"/>
          <w:szCs w:val="28"/>
          <w:lang w:eastAsia="ru-RU"/>
        </w:rPr>
        <w:t xml:space="preserve">, </w:t>
      </w:r>
      <w:r w:rsidRPr="00B006FD">
        <w:rPr>
          <w:rFonts w:ascii="Times New Roman" w:eastAsia="Times New Roman" w:hAnsi="Times New Roman" w:cs="Calibri"/>
          <w:sz w:val="28"/>
          <w:lang w:eastAsia="ru-RU"/>
        </w:rPr>
        <w:t>по иным вопросам, связанным с предоставлением муниципальной услуги,</w:t>
      </w:r>
      <w:r w:rsidRPr="00B006FD">
        <w:rPr>
          <w:rFonts w:ascii="Times New Roman" w:eastAsia="Times New Roman" w:hAnsi="Times New Roman"/>
          <w:sz w:val="28"/>
          <w:szCs w:val="28"/>
          <w:lang w:eastAsia="ru-RU"/>
        </w:rPr>
        <w:t xml:space="preserve"> </w:t>
      </w:r>
      <w:r w:rsidRPr="00B006FD">
        <w:rPr>
          <w:rFonts w:ascii="Times New Roman" w:eastAsia="Times New Roman" w:hAnsi="Times New Roman" w:cs="Calibri"/>
          <w:sz w:val="28"/>
          <w:lang w:eastAsia="ru-RU"/>
        </w:rPr>
        <w:t>в том числе о ходе предоставления муниципальной услуги</w:t>
      </w:r>
      <w:r w:rsidRPr="00B006FD">
        <w:rPr>
          <w:rFonts w:ascii="Times New Roman" w:eastAsia="Times New Roman" w:hAnsi="Times New Roman"/>
          <w:sz w:val="28"/>
          <w:szCs w:val="28"/>
          <w:lang w:eastAsia="ru-RU"/>
        </w:rPr>
        <w:t>, указано в пункте 1.4 настоящего Административного регламента.</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16249F"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w:t>
      </w:r>
    </w:p>
    <w:p w:rsidR="0016249F"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 и прием таких запроса о предоставлении муниципальной</w:t>
      </w: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 услуги и документов</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rPr>
      </w:pPr>
      <w:r w:rsidRPr="00B006FD">
        <w:rPr>
          <w:rFonts w:ascii="Times New Roman" w:hAnsi="Times New Roman"/>
          <w:sz w:val="28"/>
          <w:szCs w:val="28"/>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B006FD">
        <w:rPr>
          <w:rFonts w:ascii="Times New Roman" w:hAnsi="Times New Roman"/>
          <w:sz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rPr>
      </w:pPr>
      <w:r w:rsidRPr="00B006FD">
        <w:rPr>
          <w:rFonts w:ascii="Times New Roman" w:hAnsi="Times New Roman"/>
          <w:sz w:val="28"/>
        </w:rPr>
        <w:t xml:space="preserve">Идентификация заявителя обеспечивается электронным </w:t>
      </w:r>
      <w:proofErr w:type="spellStart"/>
      <w:proofErr w:type="gramStart"/>
      <w:r w:rsidRPr="00B006FD">
        <w:rPr>
          <w:rFonts w:ascii="Times New Roman" w:hAnsi="Times New Roman"/>
          <w:sz w:val="28"/>
        </w:rPr>
        <w:t>идентифика</w:t>
      </w:r>
      <w:r w:rsidR="005C2109">
        <w:rPr>
          <w:rFonts w:ascii="Times New Roman" w:hAnsi="Times New Roman"/>
          <w:sz w:val="28"/>
        </w:rPr>
        <w:t>-</w:t>
      </w:r>
      <w:r w:rsidRPr="00B006FD">
        <w:rPr>
          <w:rFonts w:ascii="Times New Roman" w:hAnsi="Times New Roman"/>
          <w:sz w:val="28"/>
        </w:rPr>
        <w:t>ционным</w:t>
      </w:r>
      <w:proofErr w:type="spellEnd"/>
      <w:proofErr w:type="gramEnd"/>
      <w:r w:rsidRPr="00B006FD">
        <w:rPr>
          <w:rFonts w:ascii="Times New Roman" w:hAnsi="Times New Roman"/>
          <w:sz w:val="28"/>
        </w:rPr>
        <w:t xml:space="preserve"> приложением с использованием соответствующего сервиса единой системы идентификации и аутентификации.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Специалист Органа, ответственный за прием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w:t>
      </w:r>
      <w:r w:rsidRPr="00B006FD">
        <w:rPr>
          <w:rFonts w:ascii="Times New Roman" w:hAnsi="Times New Roman"/>
          <w:sz w:val="28"/>
          <w:szCs w:val="28"/>
        </w:rPr>
        <w:lastRenderedPageBreak/>
        <w:t>предоставить самостоятельно в соответствии с пунктом 2.6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 принимает решение о приеме у заявителя представленных документов </w:t>
      </w:r>
      <w:r w:rsidRPr="00B006FD">
        <w:rPr>
          <w:rFonts w:ascii="Times New Roman" w:hAnsi="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B006FD">
        <w:rPr>
          <w:rFonts w:ascii="Times New Roman" w:hAnsi="Times New Roman"/>
          <w:sz w:val="28"/>
          <w:szCs w:val="28"/>
        </w:rPr>
        <w:t>);</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w:t>
      </w:r>
      <w:r w:rsidRPr="00B006FD">
        <w:rPr>
          <w:rFonts w:ascii="Times New Roman" w:hAnsi="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B006FD">
        <w:rPr>
          <w:rFonts w:ascii="Times New Roman" w:hAnsi="Times New Roman"/>
          <w:i/>
          <w:sz w:val="28"/>
          <w:szCs w:val="28"/>
        </w:rPr>
        <w:t>или расписку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з) информирует заявителя о ходе выполнения запроса о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3.3.2. Максимальный срок исполнения административной процедуры </w:t>
      </w:r>
      <w:r w:rsidRPr="005E61FC">
        <w:rPr>
          <w:rFonts w:ascii="Times New Roman" w:hAnsi="Times New Roman"/>
          <w:sz w:val="28"/>
          <w:szCs w:val="28"/>
        </w:rPr>
        <w:t>составляет 3 календарных дня со дня поступления</w:t>
      </w:r>
      <w:r w:rsidRPr="00B006FD">
        <w:rPr>
          <w:rFonts w:ascii="Times New Roman" w:hAnsi="Times New Roman"/>
          <w:sz w:val="28"/>
          <w:szCs w:val="28"/>
        </w:rPr>
        <w:t xml:space="preserve">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отказ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sidRPr="00B006FD">
        <w:rPr>
          <w:rFonts w:ascii="Times New Roman" w:hAnsi="Times New Roman"/>
          <w:sz w:val="28"/>
          <w:szCs w:val="28"/>
        </w:rPr>
        <w:t>подведомст</w:t>
      </w:r>
      <w:proofErr w:type="spellEnd"/>
      <w:r w:rsidR="0016249F">
        <w:rPr>
          <w:rFonts w:ascii="Times New Roman" w:hAnsi="Times New Roman"/>
          <w:sz w:val="28"/>
          <w:szCs w:val="28"/>
        </w:rPr>
        <w:t>-</w:t>
      </w:r>
      <w:r w:rsidRPr="00B006FD">
        <w:rPr>
          <w:rFonts w:ascii="Times New Roman" w:hAnsi="Times New Roman"/>
          <w:sz w:val="28"/>
          <w:szCs w:val="28"/>
        </w:rPr>
        <w:t>венные</w:t>
      </w:r>
      <w:proofErr w:type="gramEnd"/>
      <w:r w:rsidRPr="00B006FD">
        <w:rPr>
          <w:rFonts w:ascii="Times New Roman" w:hAnsi="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Pr="00B006FD">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3.6. </w:t>
      </w:r>
      <w:r w:rsidRPr="00B006FD">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006FD">
        <w:rPr>
          <w:rFonts w:ascii="Times New Roman" w:hAnsi="Times New Roman"/>
          <w:sz w:val="28"/>
          <w:szCs w:val="28"/>
          <w:lang w:eastAsia="ru-RU"/>
        </w:rPr>
        <w:t>муниципальной</w:t>
      </w:r>
      <w:r w:rsidRPr="00B006FD">
        <w:rPr>
          <w:rFonts w:ascii="Times New Roman" w:eastAsia="Times New Roman" w:hAnsi="Times New Roman"/>
          <w:sz w:val="28"/>
          <w:szCs w:val="28"/>
          <w:lang w:eastAsia="ru-RU"/>
        </w:rPr>
        <w:t xml:space="preserve"> услуги или решения об отказе в предоставлении </w:t>
      </w:r>
      <w:r w:rsidRPr="00B006FD">
        <w:rPr>
          <w:rFonts w:ascii="Times New Roman" w:hAnsi="Times New Roman"/>
          <w:sz w:val="28"/>
          <w:szCs w:val="28"/>
          <w:lang w:eastAsia="ru-RU"/>
        </w:rPr>
        <w:t>муниципальной</w:t>
      </w:r>
      <w:r w:rsidRPr="00B006FD">
        <w:rPr>
          <w:rFonts w:ascii="Times New Roman" w:eastAsia="Times New Roman" w:hAnsi="Times New Roman"/>
          <w:sz w:val="28"/>
          <w:szCs w:val="28"/>
          <w:lang w:eastAsia="ru-RU"/>
        </w:rPr>
        <w:t xml:space="preserve"> услуги (далее - Решение).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Административная процедура исполняется сотрудником Органа, ответственным за выдачу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153F8D">
        <w:rPr>
          <w:rFonts w:ascii="Times New Roman" w:hAnsi="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3.6.1. </w:t>
      </w:r>
      <w:r w:rsidRPr="00B006FD">
        <w:rPr>
          <w:rFonts w:ascii="Times New Roman" w:hAnsi="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3.6.2. Максимальный срок исполнения административной процедуры составляет 3 календарных дня со дня поступления Решения сотруднику Органа,</w:t>
      </w:r>
      <w:r w:rsidRPr="00B006FD">
        <w:rPr>
          <w:rFonts w:ascii="Times New Roman" w:eastAsia="Times New Roman" w:hAnsi="Times New Roman"/>
          <w:i/>
          <w:iCs/>
          <w:sz w:val="28"/>
          <w:szCs w:val="28"/>
          <w:lang w:eastAsia="ru-RU"/>
        </w:rPr>
        <w:t> </w:t>
      </w:r>
      <w:r w:rsidRPr="00B006FD">
        <w:rPr>
          <w:rFonts w:ascii="Times New Roman" w:eastAsia="Times New Roman" w:hAnsi="Times New Roman"/>
          <w:sz w:val="28"/>
          <w:szCs w:val="28"/>
          <w:lang w:eastAsia="ru-RU"/>
        </w:rPr>
        <w:t>ответственному за его выдачу.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B006FD">
        <w:rPr>
          <w:rFonts w:ascii="Times New Roman" w:hAnsi="Times New Roman"/>
          <w:sz w:val="28"/>
          <w:szCs w:val="28"/>
          <w:lang w:eastAsia="ru-RU"/>
        </w:rPr>
        <w:t>Решения.</w:t>
      </w:r>
    </w:p>
    <w:p w:rsidR="0016249F" w:rsidRDefault="00DF4D6E" w:rsidP="00DF4D6E">
      <w:pPr>
        <w:autoSpaceDE w:val="0"/>
        <w:autoSpaceDN w:val="0"/>
        <w:adjustRightInd w:val="0"/>
        <w:spacing w:after="0" w:line="240" w:lineRule="auto"/>
        <w:ind w:firstLine="709"/>
        <w:jc w:val="both"/>
        <w:rPr>
          <w:rFonts w:ascii="Times New Roman" w:hAnsi="Times New Roman"/>
          <w:sz w:val="28"/>
          <w:szCs w:val="28"/>
        </w:rPr>
      </w:pPr>
      <w:r w:rsidRPr="008B048E">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w:t>
      </w:r>
      <w:proofErr w:type="gramStart"/>
      <w:r w:rsidRPr="008B048E">
        <w:rPr>
          <w:rFonts w:ascii="Times New Roman" w:hAnsi="Times New Roman"/>
          <w:sz w:val="28"/>
          <w:szCs w:val="28"/>
        </w:rPr>
        <w:t xml:space="preserve">документации, </w:t>
      </w:r>
      <w:r w:rsidR="0016249F">
        <w:rPr>
          <w:rFonts w:ascii="Times New Roman" w:hAnsi="Times New Roman"/>
          <w:sz w:val="28"/>
          <w:szCs w:val="28"/>
        </w:rPr>
        <w:t xml:space="preserve"> </w:t>
      </w:r>
      <w:r w:rsidRPr="008B048E">
        <w:rPr>
          <w:rFonts w:ascii="Times New Roman" w:hAnsi="Times New Roman"/>
          <w:sz w:val="28"/>
          <w:szCs w:val="28"/>
        </w:rPr>
        <w:t>включая</w:t>
      </w:r>
      <w:proofErr w:type="gramEnd"/>
      <w:r w:rsidRPr="008B048E">
        <w:rPr>
          <w:rFonts w:ascii="Times New Roman" w:hAnsi="Times New Roman"/>
          <w:sz w:val="28"/>
          <w:szCs w:val="28"/>
        </w:rPr>
        <w:t xml:space="preserve"> </w:t>
      </w:r>
      <w:r w:rsidR="0016249F">
        <w:rPr>
          <w:rFonts w:ascii="Times New Roman" w:hAnsi="Times New Roman"/>
          <w:sz w:val="28"/>
          <w:szCs w:val="28"/>
        </w:rPr>
        <w:t xml:space="preserve"> </w:t>
      </w:r>
      <w:r w:rsidRPr="008B048E">
        <w:rPr>
          <w:rFonts w:ascii="Times New Roman" w:hAnsi="Times New Roman"/>
          <w:sz w:val="28"/>
          <w:szCs w:val="28"/>
        </w:rPr>
        <w:t xml:space="preserve">способ </w:t>
      </w:r>
    </w:p>
    <w:p w:rsidR="00DF4D6E" w:rsidRDefault="00DF4D6E" w:rsidP="0016249F">
      <w:pPr>
        <w:autoSpaceDE w:val="0"/>
        <w:autoSpaceDN w:val="0"/>
        <w:adjustRightInd w:val="0"/>
        <w:spacing w:after="0" w:line="240" w:lineRule="auto"/>
        <w:jc w:val="both"/>
        <w:rPr>
          <w:rFonts w:ascii="Times New Roman" w:hAnsi="Times New Roman"/>
          <w:sz w:val="28"/>
          <w:szCs w:val="28"/>
        </w:rPr>
      </w:pPr>
      <w:r w:rsidRPr="008B048E">
        <w:rPr>
          <w:rFonts w:ascii="Times New Roman" w:hAnsi="Times New Roman"/>
          <w:sz w:val="28"/>
          <w:szCs w:val="28"/>
        </w:rPr>
        <w:lastRenderedPageBreak/>
        <w:t>фиксации в электронной форме.</w:t>
      </w:r>
    </w:p>
    <w:p w:rsidR="00DF4D6E" w:rsidRPr="0016249F" w:rsidRDefault="00DF4D6E" w:rsidP="00DF4D6E">
      <w:pPr>
        <w:autoSpaceDE w:val="0"/>
        <w:autoSpaceDN w:val="0"/>
        <w:adjustRightInd w:val="0"/>
        <w:spacing w:after="0" w:line="240" w:lineRule="auto"/>
        <w:ind w:firstLine="709"/>
        <w:jc w:val="both"/>
        <w:rPr>
          <w:rFonts w:ascii="Times New Roman" w:hAnsi="Times New Roman"/>
          <w:i/>
          <w:sz w:val="16"/>
          <w:szCs w:val="16"/>
        </w:rPr>
      </w:pPr>
    </w:p>
    <w:p w:rsidR="00DF4D6E" w:rsidRPr="00B006FD" w:rsidRDefault="00DF4D6E" w:rsidP="00DF4D6E">
      <w:pPr>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sz w:val="28"/>
          <w:szCs w:val="28"/>
          <w:lang w:val="en-US"/>
        </w:rPr>
        <w:t>III</w:t>
      </w:r>
      <w:r w:rsidRPr="00B006FD">
        <w:rPr>
          <w:rFonts w:ascii="Times New Roman" w:hAnsi="Times New Roman"/>
          <w:b/>
          <w:sz w:val="28"/>
          <w:szCs w:val="28"/>
        </w:rPr>
        <w:t xml:space="preserve"> (</w:t>
      </w:r>
      <w:r w:rsidRPr="00B006FD">
        <w:rPr>
          <w:rFonts w:ascii="Times New Roman" w:hAnsi="Times New Roman"/>
          <w:b/>
          <w:sz w:val="28"/>
          <w:szCs w:val="28"/>
          <w:lang w:val="en-US"/>
        </w:rPr>
        <w:t>II</w:t>
      </w:r>
      <w:r w:rsidRPr="00B006FD">
        <w:rPr>
          <w:rFonts w:ascii="Times New Roman" w:hAnsi="Times New Roman"/>
          <w:b/>
          <w:sz w:val="28"/>
          <w:szCs w:val="28"/>
        </w:rPr>
        <w:t>)</w:t>
      </w:r>
      <w:r w:rsidRPr="00B006FD">
        <w:rPr>
          <w:rFonts w:ascii="Times New Roman" w:hAnsi="Times New Roman"/>
          <w:b/>
          <w:bCs/>
          <w:sz w:val="28"/>
          <w:szCs w:val="28"/>
        </w:rPr>
        <w:t xml:space="preserve"> </w:t>
      </w:r>
      <w:r w:rsidRPr="00B006FD">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3.7. Предоставление </w:t>
      </w:r>
      <w:r w:rsidRPr="005E61FC">
        <w:rPr>
          <w:rFonts w:ascii="Times New Roman" w:eastAsia="Times New Roman" w:hAnsi="Times New Roman"/>
          <w:sz w:val="28"/>
          <w:szCs w:val="28"/>
          <w:lang w:eastAsia="ru-RU"/>
        </w:rPr>
        <w:t>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w:t>
      </w:r>
      <w:r w:rsidRPr="00B006FD">
        <w:rPr>
          <w:rFonts w:ascii="Times New Roman" w:eastAsia="Times New Roman" w:hAnsi="Times New Roman"/>
          <w:sz w:val="28"/>
          <w:szCs w:val="28"/>
          <w:lang w:eastAsia="ru-RU"/>
        </w:rPr>
        <w:t xml:space="preserve"> процедуры (действия):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прием и регистрация запроса и документов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w:t>
      </w:r>
      <w:r w:rsidRPr="00B006FD">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получение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w:t>
      </w:r>
      <w:proofErr w:type="spellStart"/>
      <w:proofErr w:type="gramStart"/>
      <w:r w:rsidRPr="00B006FD">
        <w:rPr>
          <w:rFonts w:ascii="Times New Roman" w:eastAsia="Times New Roman" w:hAnsi="Times New Roman"/>
          <w:sz w:val="28"/>
          <w:szCs w:val="28"/>
          <w:lang w:eastAsia="ru-RU"/>
        </w:rPr>
        <w:t>заклю</w:t>
      </w:r>
      <w:r w:rsidR="005C2109">
        <w:rPr>
          <w:rFonts w:ascii="Times New Roman" w:eastAsia="Times New Roman" w:hAnsi="Times New Roman"/>
          <w:sz w:val="28"/>
          <w:szCs w:val="28"/>
          <w:lang w:eastAsia="ru-RU"/>
        </w:rPr>
        <w:t>-</w:t>
      </w:r>
      <w:r w:rsidRPr="00B006FD">
        <w:rPr>
          <w:rFonts w:ascii="Times New Roman" w:eastAsia="Times New Roman" w:hAnsi="Times New Roman"/>
          <w:sz w:val="28"/>
          <w:szCs w:val="28"/>
          <w:lang w:eastAsia="ru-RU"/>
        </w:rPr>
        <w:t>ченном</w:t>
      </w:r>
      <w:proofErr w:type="spellEnd"/>
      <w:proofErr w:type="gramEnd"/>
      <w:r w:rsidRPr="00B006FD">
        <w:rPr>
          <w:rFonts w:ascii="Times New Roman" w:eastAsia="Times New Roman" w:hAnsi="Times New Roman"/>
          <w:sz w:val="28"/>
          <w:szCs w:val="28"/>
          <w:lang w:eastAsia="ru-RU"/>
        </w:rPr>
        <w:t xml:space="preserve"> между МФЦ и органом, предоставляющим муниципальную услугу.</w:t>
      </w:r>
    </w:p>
    <w:p w:rsidR="00DF4D6E" w:rsidRPr="00B006FD" w:rsidRDefault="00DF4D6E" w:rsidP="0016249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B006FD">
        <w:rPr>
          <w:rFonts w:ascii="Times New Roman" w:eastAsia="Times New Roman" w:hAnsi="Times New Roman"/>
          <w:sz w:val="28"/>
          <w:szCs w:val="28"/>
          <w:lang w:val="en-US" w:eastAsia="ru-RU"/>
        </w:rPr>
        <w:t>V</w:t>
      </w:r>
      <w:r w:rsidRPr="00B006FD">
        <w:rPr>
          <w:rFonts w:ascii="Times New Roman" w:eastAsia="Times New Roman" w:hAnsi="Times New Roman"/>
          <w:sz w:val="28"/>
          <w:szCs w:val="28"/>
          <w:lang w:eastAsia="ru-RU"/>
        </w:rPr>
        <w:t xml:space="preserve"> настоящего Административного регламента.</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Прием</w:t>
      </w:r>
      <w:r w:rsidRPr="00B006FD">
        <w:t xml:space="preserve"> </w:t>
      </w:r>
      <w:r w:rsidRPr="00B006FD">
        <w:rPr>
          <w:rFonts w:ascii="Times New Roman" w:hAnsi="Times New Roman"/>
          <w:b/>
          <w:sz w:val="28"/>
          <w:szCs w:val="28"/>
        </w:rPr>
        <w:t>и регистрация запроса и иных документов для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t xml:space="preserve"> </w:t>
      </w:r>
      <w:r w:rsidRPr="00B006FD">
        <w:rPr>
          <w:rFonts w:ascii="Times New Roman" w:hAnsi="Times New Roman"/>
          <w:sz w:val="28"/>
          <w:szCs w:val="28"/>
        </w:rPr>
        <w:t xml:space="preserve">на бумажном носителе непосредственно в </w:t>
      </w:r>
      <w:r w:rsidRPr="00B006FD">
        <w:rPr>
          <w:rFonts w:ascii="Times New Roman" w:hAnsi="Times New Roman"/>
          <w:i/>
          <w:sz w:val="28"/>
          <w:szCs w:val="28"/>
        </w:rPr>
        <w:t>МФЦ</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Запрос о предоставлении муниципальной услуги может быть оформлен </w:t>
      </w:r>
      <w:r w:rsidRPr="00B006FD">
        <w:rPr>
          <w:rFonts w:ascii="Times New Roman" w:hAnsi="Times New Roman"/>
          <w:sz w:val="28"/>
          <w:szCs w:val="28"/>
        </w:rPr>
        <w:lastRenderedPageBreak/>
        <w:t xml:space="preserve">заявителем в МФЦ либо оформлен заранее.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Специалист </w:t>
      </w:r>
      <w:r w:rsidRPr="00B006FD">
        <w:rPr>
          <w:rFonts w:ascii="Times New Roman" w:hAnsi="Times New Roman"/>
          <w:i/>
          <w:sz w:val="28"/>
          <w:szCs w:val="28"/>
        </w:rPr>
        <w:t>МФЦ</w:t>
      </w:r>
      <w:r w:rsidRPr="00B006FD">
        <w:rPr>
          <w:rFonts w:ascii="Times New Roman" w:hAnsi="Times New Roman"/>
          <w:sz w:val="28"/>
          <w:szCs w:val="28"/>
        </w:rPr>
        <w:t>, ответственный за прием документов, осуществляет следующие действия в ходе приема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проверяет наличие всех документов, необходимых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 принимает решение о приеме у заявителя представленных документов </w:t>
      </w:r>
      <w:r w:rsidRPr="00B006FD">
        <w:rPr>
          <w:rFonts w:ascii="Times New Roman" w:hAnsi="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B006FD">
        <w:rPr>
          <w:rFonts w:ascii="Times New Roman" w:hAnsi="Times New Roman"/>
          <w:sz w:val="28"/>
          <w:szCs w:val="28"/>
        </w:rPr>
        <w:t>);</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w:t>
      </w:r>
      <w:r w:rsidRPr="00B006FD">
        <w:rPr>
          <w:rFonts w:ascii="Times New Roman" w:hAnsi="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B006FD">
        <w:rPr>
          <w:rFonts w:ascii="Times New Roman" w:hAnsi="Times New Roman"/>
          <w:i/>
          <w:sz w:val="28"/>
          <w:szCs w:val="28"/>
        </w:rPr>
        <w:t>или расписку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необходимости специалист </w:t>
      </w:r>
      <w:r w:rsidRPr="00B006FD">
        <w:rPr>
          <w:rFonts w:ascii="Times New Roman" w:hAnsi="Times New Roman"/>
          <w:i/>
          <w:sz w:val="28"/>
          <w:szCs w:val="28"/>
        </w:rPr>
        <w:t>МФЦ</w:t>
      </w:r>
      <w:r w:rsidRPr="00B006FD">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отсутствии у заявителя заполненного запроса или неправильном его заполнении специалист </w:t>
      </w:r>
      <w:r w:rsidRPr="00B006FD">
        <w:rPr>
          <w:rFonts w:ascii="Times New Roman" w:hAnsi="Times New Roman"/>
          <w:i/>
          <w:sz w:val="28"/>
          <w:szCs w:val="28"/>
        </w:rPr>
        <w:t>МФЦ</w:t>
      </w:r>
      <w:r w:rsidRPr="00B006FD">
        <w:rPr>
          <w:rFonts w:ascii="Times New Roman" w:hAnsi="Times New Roman"/>
          <w:sz w:val="28"/>
          <w:szCs w:val="28"/>
        </w:rPr>
        <w:t xml:space="preserve">, ответственный за прием документов, помогает заявителю заполнить запрос.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Длительность осуществления всех необходимых действий не может превышать 15 минут.</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3.9.2. Максимальный срок исполнения административной процедуры </w:t>
      </w:r>
      <w:r w:rsidRPr="005E61FC">
        <w:rPr>
          <w:rFonts w:ascii="Times New Roman" w:hAnsi="Times New Roman"/>
          <w:sz w:val="28"/>
          <w:szCs w:val="28"/>
        </w:rPr>
        <w:t>составляет 3 календарных дня со дня поступления</w:t>
      </w:r>
      <w:r w:rsidRPr="00B006FD">
        <w:rPr>
          <w:rFonts w:ascii="Times New Roman" w:hAnsi="Times New Roman"/>
          <w:sz w:val="28"/>
          <w:szCs w:val="28"/>
        </w:rPr>
        <w:t xml:space="preserve">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w:t>
      </w:r>
      <w:r w:rsidRPr="00B006FD">
        <w:rPr>
          <w:rFonts w:ascii="Times New Roman" w:hAnsi="Times New Roman"/>
          <w:i/>
          <w:sz w:val="28"/>
          <w:szCs w:val="28"/>
        </w:rPr>
        <w:t>МФЦ</w:t>
      </w:r>
      <w:r w:rsidRPr="00B006FD">
        <w:rPr>
          <w:rFonts w:ascii="Times New Roman" w:hAnsi="Times New Roman"/>
          <w:sz w:val="28"/>
          <w:szCs w:val="28"/>
        </w:rPr>
        <w:t xml:space="preserve"> запроса и документов, представленных заявителем, их передача специалисту Органа, ответственному за принятие </w:t>
      </w:r>
      <w:r w:rsidRPr="00B006FD">
        <w:rPr>
          <w:rFonts w:ascii="Times New Roman" w:hAnsi="Times New Roman"/>
          <w:sz w:val="28"/>
          <w:szCs w:val="28"/>
        </w:rPr>
        <w:lastRenderedPageBreak/>
        <w:t xml:space="preserve">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отказ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w:t>
      </w:r>
      <w:r w:rsidRPr="00B006FD">
        <w:rPr>
          <w:rFonts w:ascii="Times New Roman" w:hAnsi="Times New Roman"/>
          <w:i/>
          <w:sz w:val="28"/>
          <w:szCs w:val="28"/>
        </w:rPr>
        <w:t>МФЦ</w:t>
      </w:r>
      <w:r w:rsidRPr="00B006FD">
        <w:rPr>
          <w:rFonts w:ascii="Times New Roman" w:hAnsi="Times New Roman"/>
          <w:sz w:val="28"/>
          <w:szCs w:val="28"/>
        </w:rPr>
        <w:t xml:space="preserve"> запроса и документов, представленных заявителем, и их передача специалисту Органа, </w:t>
      </w:r>
      <w:r w:rsidRPr="00B006FD">
        <w:rPr>
          <w:rFonts w:ascii="Times New Roman" w:hAnsi="Times New Roman"/>
          <w:i/>
          <w:sz w:val="28"/>
          <w:szCs w:val="28"/>
        </w:rPr>
        <w:t>МФЦ</w:t>
      </w:r>
      <w:r w:rsidRPr="00B006FD">
        <w:rPr>
          <w:rFonts w:ascii="Times New Roman" w:hAnsi="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sidRPr="00B006FD">
        <w:rPr>
          <w:rFonts w:ascii="Times New Roman" w:hAnsi="Times New Roman"/>
          <w:sz w:val="28"/>
          <w:szCs w:val="28"/>
        </w:rPr>
        <w:t>подведомст</w:t>
      </w:r>
      <w:proofErr w:type="spellEnd"/>
      <w:r w:rsidR="0016249F">
        <w:rPr>
          <w:rFonts w:ascii="Times New Roman" w:hAnsi="Times New Roman"/>
          <w:sz w:val="28"/>
          <w:szCs w:val="28"/>
        </w:rPr>
        <w:t>-</w:t>
      </w:r>
      <w:r w:rsidRPr="00B006FD">
        <w:rPr>
          <w:rFonts w:ascii="Times New Roman" w:hAnsi="Times New Roman"/>
          <w:sz w:val="28"/>
          <w:szCs w:val="28"/>
        </w:rPr>
        <w:t>венные</w:t>
      </w:r>
      <w:proofErr w:type="gramEnd"/>
      <w:r w:rsidRPr="00B006FD">
        <w:rPr>
          <w:rFonts w:ascii="Times New Roman" w:hAnsi="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Pr="00B006FD">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3.12. </w:t>
      </w:r>
      <w:r w:rsidRPr="00B006FD">
        <w:rPr>
          <w:rFonts w:ascii="Times New Roman" w:eastAsia="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B006FD">
        <w:t xml:space="preserve"> </w:t>
      </w:r>
      <w:r w:rsidRPr="00B006FD">
        <w:rPr>
          <w:rFonts w:ascii="Times New Roman" w:eastAsia="Times New Roman" w:hAnsi="Times New Roman"/>
          <w:sz w:val="28"/>
          <w:szCs w:val="28"/>
          <w:lang w:eastAsia="ru-RU"/>
        </w:rPr>
        <w:t>осуществляется в порядке, указанном в пункте 3.18 настоящего Административного регламента.</w:t>
      </w:r>
    </w:p>
    <w:p w:rsidR="00DF4D6E" w:rsidRPr="0016249F" w:rsidRDefault="00DF4D6E" w:rsidP="0016249F">
      <w:pPr>
        <w:autoSpaceDE w:val="0"/>
        <w:autoSpaceDN w:val="0"/>
        <w:adjustRightInd w:val="0"/>
        <w:spacing w:after="0" w:line="240" w:lineRule="auto"/>
        <w:jc w:val="both"/>
        <w:rPr>
          <w:rFonts w:ascii="Times New Roman" w:eastAsia="Times New Roman" w:hAnsi="Times New Roman"/>
          <w:sz w:val="16"/>
          <w:szCs w:val="16"/>
          <w:lang w:eastAsia="ru-RU"/>
        </w:rPr>
      </w:pP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F4D6E" w:rsidRPr="0016249F" w:rsidRDefault="00DF4D6E" w:rsidP="00DF4D6E">
      <w:pPr>
        <w:widowControl w:val="0"/>
        <w:tabs>
          <w:tab w:val="left" w:pos="1134"/>
        </w:tabs>
        <w:autoSpaceDE w:val="0"/>
        <w:autoSpaceDN w:val="0"/>
        <w:adjustRightInd w:val="0"/>
        <w:spacing w:after="0" w:line="240" w:lineRule="auto"/>
        <w:outlineLvl w:val="1"/>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Состав административных процедур по предоставлению</w:t>
      </w: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B006FD">
        <w:rPr>
          <w:rFonts w:ascii="Times New Roman" w:hAnsi="Times New Roman"/>
          <w:b/>
          <w:sz w:val="28"/>
          <w:szCs w:val="28"/>
        </w:rPr>
        <w:t>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bookmarkStart w:id="15" w:name="Par279"/>
      <w:bookmarkEnd w:id="15"/>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3.13.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в Органе включает следующие административные процедуры: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прием и регистрация запроса и документов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w:t>
      </w:r>
      <w:r w:rsidRPr="00B006FD">
        <w:rPr>
          <w:rFonts w:ascii="Times New Roman" w:hAnsi="Times New Roman"/>
          <w:sz w:val="28"/>
          <w:szCs w:val="28"/>
          <w:lang w:eastAsia="ru-RU"/>
        </w:rPr>
        <w:t xml:space="preserve">направление специалистом межведомственных запросов в органы </w:t>
      </w:r>
      <w:r w:rsidRPr="00B006FD">
        <w:rPr>
          <w:rFonts w:ascii="Times New Roman" w:hAnsi="Times New Roman"/>
          <w:sz w:val="28"/>
          <w:szCs w:val="28"/>
          <w:lang w:eastAsia="ru-RU"/>
        </w:rPr>
        <w:lastRenderedPageBreak/>
        <w:t xml:space="preserve">государственной власти, органы местного самоуправления и </w:t>
      </w:r>
      <w:proofErr w:type="gramStart"/>
      <w:r w:rsidRPr="00B006FD">
        <w:rPr>
          <w:rFonts w:ascii="Times New Roman" w:hAnsi="Times New Roman"/>
          <w:sz w:val="28"/>
          <w:szCs w:val="28"/>
          <w:lang w:eastAsia="ru-RU"/>
        </w:rPr>
        <w:t>подведомствен</w:t>
      </w:r>
      <w:r w:rsidR="0016249F">
        <w:rPr>
          <w:rFonts w:ascii="Times New Roman" w:hAnsi="Times New Roman"/>
          <w:sz w:val="28"/>
          <w:szCs w:val="28"/>
          <w:lang w:eastAsia="ru-RU"/>
        </w:rPr>
        <w:t>-</w:t>
      </w:r>
      <w:proofErr w:type="spellStart"/>
      <w:r w:rsidRPr="00B006FD">
        <w:rPr>
          <w:rFonts w:ascii="Times New Roman" w:hAnsi="Times New Roman"/>
          <w:sz w:val="28"/>
          <w:szCs w:val="28"/>
          <w:lang w:eastAsia="ru-RU"/>
        </w:rPr>
        <w:t>ные</w:t>
      </w:r>
      <w:proofErr w:type="spellEnd"/>
      <w:proofErr w:type="gramEnd"/>
      <w:r w:rsidRPr="00B006FD">
        <w:rPr>
          <w:rFonts w:ascii="Times New Roman" w:hAnsi="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принятие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F4D6E"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i/>
          <w:sz w:val="28"/>
          <w:szCs w:val="28"/>
        </w:rPr>
        <w:t>3.</w:t>
      </w:r>
      <w:r w:rsidRPr="00B006FD">
        <w:rPr>
          <w:rFonts w:ascii="Times New Roman" w:hAnsi="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6" w:name="Par288"/>
      <w:bookmarkEnd w:id="16"/>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bookmarkStart w:id="17" w:name="Par293"/>
      <w:bookmarkEnd w:id="17"/>
      <w:r w:rsidRPr="00B006FD">
        <w:rPr>
          <w:rFonts w:ascii="Times New Roman" w:hAnsi="Times New Roman"/>
          <w:b/>
          <w:sz w:val="28"/>
          <w:szCs w:val="28"/>
        </w:rPr>
        <w:t>Прием</w:t>
      </w:r>
      <w:r w:rsidRPr="00B006FD">
        <w:t xml:space="preserve"> </w:t>
      </w:r>
      <w:r w:rsidRPr="00B006FD">
        <w:rPr>
          <w:rFonts w:ascii="Times New Roman" w:hAnsi="Times New Roman"/>
          <w:b/>
          <w:sz w:val="28"/>
          <w:szCs w:val="28"/>
        </w:rPr>
        <w:t>и регистрация запроса и иных документов для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на бумажном носителе непосредственно в Орган, </w:t>
      </w:r>
      <w:r w:rsidRPr="00B006FD">
        <w:rPr>
          <w:rFonts w:ascii="Times New Roman" w:hAnsi="Times New Roman"/>
          <w:i/>
          <w:sz w:val="28"/>
          <w:szCs w:val="28"/>
        </w:rPr>
        <w:t>МФЦ</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w:t>
      </w:r>
      <w:r>
        <w:rPr>
          <w:rFonts w:ascii="Times New Roman" w:hAnsi="Times New Roman"/>
          <w:sz w:val="28"/>
          <w:szCs w:val="28"/>
        </w:rPr>
        <w:t>ированные на бумажном носителе.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очной форме подачи документов запрос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может быть оформлен заявителем в ходе приема в Органе, либо оформлен заранее.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006FD">
        <w:rPr>
          <w:rFonts w:ascii="Times New Roman" w:hAnsi="Times New Roman"/>
          <w:sz w:val="28"/>
          <w:szCs w:val="28"/>
        </w:rPr>
        <w:t>в</w:t>
      </w:r>
      <w:proofErr w:type="gramEnd"/>
      <w:r w:rsidRPr="00B006FD">
        <w:rPr>
          <w:rFonts w:ascii="Times New Roman" w:hAnsi="Times New Roman"/>
          <w:sz w:val="28"/>
          <w:szCs w:val="28"/>
        </w:rPr>
        <w:t xml:space="preserve">) проверяет наличие всех документов, необходимых для </w:t>
      </w:r>
      <w:proofErr w:type="spellStart"/>
      <w:r w:rsidRPr="00B006FD">
        <w:rPr>
          <w:rFonts w:ascii="Times New Roman" w:hAnsi="Times New Roman"/>
          <w:sz w:val="28"/>
          <w:szCs w:val="28"/>
        </w:rPr>
        <w:t>предостав</w:t>
      </w:r>
      <w:r w:rsidR="0016249F">
        <w:rPr>
          <w:rFonts w:ascii="Times New Roman" w:hAnsi="Times New Roman"/>
          <w:sz w:val="28"/>
          <w:szCs w:val="28"/>
        </w:rPr>
        <w:t>-</w:t>
      </w:r>
      <w:r w:rsidRPr="00B006FD">
        <w:rPr>
          <w:rFonts w:ascii="Times New Roman" w:hAnsi="Times New Roman"/>
          <w:sz w:val="28"/>
          <w:szCs w:val="28"/>
        </w:rPr>
        <w:t>ления</w:t>
      </w:r>
      <w:proofErr w:type="spellEnd"/>
      <w:r w:rsidRPr="00B006FD">
        <w:rPr>
          <w:rFonts w:ascii="Times New Roman" w:hAnsi="Times New Roman"/>
          <w:sz w:val="28"/>
          <w:szCs w:val="28"/>
        </w:rPr>
        <w:t xml:space="preserve">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г) проверяет соответствие представленных документов требованиям</w:t>
      </w:r>
      <w:r w:rsidRPr="00B006FD">
        <w:rPr>
          <w:rFonts w:ascii="Times New Roman" w:eastAsia="Times New Roman" w:hAnsi="Times New Roman" w:cs="Arial"/>
          <w:sz w:val="28"/>
          <w:szCs w:val="28"/>
          <w:lang w:eastAsia="ru-RU"/>
        </w:rPr>
        <w:t xml:space="preserve"> </w:t>
      </w:r>
      <w:r w:rsidRPr="00B006FD">
        <w:rPr>
          <w:rFonts w:ascii="Times New Roman" w:hAnsi="Times New Roman"/>
          <w:sz w:val="28"/>
          <w:szCs w:val="28"/>
        </w:rPr>
        <w:t>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 принимает решение о приеме у заявителя представленных документов;</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Длительность осуществления всех необходимых действий не может превышать 15 минут.</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Заочная форма подачи документов – направление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и документов через организацию почтовой связи, иную организацию, осуществляющую доставку корреспонденции.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Если заявитель обратился заочно, специалист Органа, ответственный за прием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w:t>
      </w:r>
      <w:r w:rsidRPr="00B006FD">
        <w:rPr>
          <w:rFonts w:ascii="Times New Roman" w:eastAsia="Times New Roman" w:hAnsi="Times New Roman" w:cs="Arial"/>
          <w:sz w:val="28"/>
          <w:szCs w:val="28"/>
          <w:lang w:eastAsia="ru-RU"/>
        </w:rPr>
        <w:t xml:space="preserve"> </w:t>
      </w:r>
      <w:r w:rsidRPr="00B006FD">
        <w:rPr>
          <w:rFonts w:ascii="Times New Roman" w:hAnsi="Times New Roman"/>
          <w:sz w:val="28"/>
          <w:szCs w:val="28"/>
        </w:rPr>
        <w:t>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 принимает решение о приеме у заявителя представленных документов.</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е) регистрирует запрос и представленные документы под </w:t>
      </w:r>
      <w:r w:rsidRPr="00B006FD">
        <w:rPr>
          <w:rFonts w:ascii="Times New Roman" w:hAnsi="Times New Roman"/>
          <w:sz w:val="28"/>
          <w:szCs w:val="28"/>
        </w:rPr>
        <w:lastRenderedPageBreak/>
        <w:t>индивидуальным порядковым номером в день их поступления.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3.15.2. Максимальный срок исполнения административной процедуры составляет 3 календарных дня</w:t>
      </w:r>
      <w:r w:rsidRPr="00B006FD">
        <w:rPr>
          <w:rFonts w:ascii="Times New Roman" w:hAnsi="Times New Roman"/>
          <w:i/>
          <w:sz w:val="28"/>
          <w:szCs w:val="28"/>
        </w:rPr>
        <w:t xml:space="preserve"> </w:t>
      </w:r>
      <w:r w:rsidRPr="00B006FD">
        <w:rPr>
          <w:rFonts w:ascii="Times New Roman" w:hAnsi="Times New Roman"/>
          <w:sz w:val="28"/>
          <w:szCs w:val="28"/>
        </w:rPr>
        <w:t xml:space="preserve">со дня поступления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3.15.3.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3.16. Основанием для начала административной процедуры является </w:t>
      </w:r>
      <w:r w:rsidRPr="00B006FD">
        <w:rPr>
          <w:rFonts w:ascii="Times New Roman" w:hAnsi="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B006FD">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B006FD">
        <w:rPr>
          <w:rFonts w:ascii="Times New Roman" w:hAnsi="Times New Roman"/>
          <w:sz w:val="28"/>
          <w:szCs w:val="28"/>
          <w:lang w:eastAsia="ru-RU"/>
        </w:rPr>
        <w:t>)</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оформляет межведомственные запросы;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подписывает оформленный межведомственный запрос у руководителя Органа, МФЦ;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регистрирует межведомственный запрос в соответствующем реестре;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 направляет межведомственный запрос в соответствующий орган или организацию.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3.16.2. Максимальный срок исполнения административной процедуры составляет 8 календарных дней</w:t>
      </w:r>
      <w:r w:rsidRPr="00B006FD">
        <w:rPr>
          <w:rFonts w:ascii="Times New Roman" w:hAnsi="Times New Roman"/>
          <w:i/>
          <w:sz w:val="28"/>
          <w:szCs w:val="28"/>
          <w:lang w:eastAsia="ru-RU"/>
        </w:rPr>
        <w:t xml:space="preserve"> </w:t>
      </w:r>
      <w:r w:rsidRPr="00B006FD">
        <w:rPr>
          <w:rFonts w:ascii="Times New Roman" w:hAnsi="Times New Roman"/>
          <w:sz w:val="28"/>
          <w:szCs w:val="28"/>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в Комиссию, ответственную за проведение публичных слушаний. </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657ACB">
        <w:rPr>
          <w:rFonts w:ascii="Times New Roman" w:hAnsi="Times New Roman"/>
          <w:sz w:val="28"/>
          <w:szCs w:val="28"/>
        </w:rPr>
        <w:t>заведующим отделом строительства, жилищно-коммунального хозяйства и землепользования Органа</w:t>
      </w:r>
      <w:r>
        <w:rPr>
          <w:rFonts w:ascii="Times New Roman" w:hAnsi="Times New Roman"/>
          <w:sz w:val="28"/>
          <w:szCs w:val="28"/>
        </w:rPr>
        <w:t>.</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3.17. </w:t>
      </w:r>
      <w:r w:rsidRPr="00B006FD">
        <w:rPr>
          <w:rFonts w:ascii="Times New Roman" w:eastAsia="Times New Roman" w:hAnsi="Times New Roman"/>
          <w:sz w:val="28"/>
          <w:szCs w:val="28"/>
          <w:lang w:eastAsia="ru-RU"/>
        </w:rPr>
        <w:t>Основанием для начала исполнения административной процедуры является передача в Комиссию представленных заявителем документов.</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B006FD">
        <w:rPr>
          <w:rFonts w:ascii="Times New Roman" w:hAnsi="Times New Roman"/>
          <w:sz w:val="28"/>
          <w:szCs w:val="28"/>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F76FA9">
        <w:rPr>
          <w:rFonts w:ascii="Times New Roman" w:eastAsia="Times New Roman" w:hAnsi="Times New Roman"/>
          <w:sz w:val="28"/>
          <w:szCs w:val="28"/>
          <w:lang w:eastAsia="ru-RU"/>
        </w:rPr>
        <w:t xml:space="preserve">Заключение о результатах публичных слушаний по вопросу предоставления разрешения на отклонение от предельных параметров подлежит опубликованию на официальном сайте администрации городского поселения «Микунь» в сети Интернет </w:t>
      </w:r>
      <w:hyperlink r:id="rId10" w:history="1">
        <w:r w:rsidRPr="00F76FA9">
          <w:rPr>
            <w:rFonts w:ascii="Times New Roman" w:eastAsia="Times New Roman" w:hAnsi="Times New Roman"/>
            <w:sz w:val="28"/>
            <w:szCs w:val="28"/>
            <w:u w:val="single"/>
            <w:lang w:val="en-US" w:eastAsia="ru-RU"/>
          </w:rPr>
          <w:t>www</w:t>
        </w:r>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gpmikun</w:t>
        </w:r>
        <w:proofErr w:type="spellEnd"/>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ru</w:t>
        </w:r>
        <w:proofErr w:type="spellEnd"/>
      </w:hyperlink>
      <w:r w:rsidRPr="00F76FA9">
        <w:rPr>
          <w:rFonts w:ascii="Times New Roman" w:eastAsia="Times New Roman" w:hAnsi="Times New Roman"/>
          <w:sz w:val="28"/>
          <w:szCs w:val="28"/>
          <w:lang w:eastAsia="ru-RU"/>
        </w:rPr>
        <w:t xml:space="preserve"> и местах обнародования.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(руководителю Органа).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На основании рекомендаций глава местной администрации (руководитель Органа) в течение трех календарных дней со дня поступления таких рекомендаций принимает 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 о предоставлении разрешения на условно разрешенный вид использования;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 xml:space="preserve">- об отказе в предоставлении такого разрешения (в случае наличия </w:t>
      </w:r>
      <w:r w:rsidRPr="00B006FD">
        <w:rPr>
          <w:rFonts w:ascii="Times New Roman" w:eastAsia="Times New Roman" w:hAnsi="Times New Roman"/>
          <w:bCs/>
          <w:sz w:val="28"/>
          <w:szCs w:val="28"/>
          <w:lang w:eastAsia="ru-RU"/>
        </w:rPr>
        <w:lastRenderedPageBreak/>
        <w:t>оснований, предусмотренных пунктом 2.12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76FA9">
        <w:rPr>
          <w:rFonts w:ascii="Times New Roman" w:eastAsia="Times New Roman" w:hAnsi="Times New Roman"/>
          <w:bCs/>
          <w:sz w:val="28"/>
          <w:szCs w:val="28"/>
          <w:lang w:eastAsia="ru-RU"/>
        </w:rPr>
        <w:t>Указанное решение подлежит опубликованию</w:t>
      </w:r>
      <w:r w:rsidRPr="00F76FA9">
        <w:rPr>
          <w:rFonts w:ascii="Times New Roman" w:eastAsia="Times New Roman" w:hAnsi="Times New Roman"/>
          <w:sz w:val="28"/>
          <w:szCs w:val="28"/>
          <w:lang w:eastAsia="ru-RU"/>
        </w:rPr>
        <w:t xml:space="preserve"> на официальном сайте администрации городского поселения «Микунь» в сети Интернет </w:t>
      </w:r>
      <w:hyperlink r:id="rId11" w:history="1">
        <w:r w:rsidRPr="00F76FA9">
          <w:rPr>
            <w:rFonts w:ascii="Times New Roman" w:eastAsia="Times New Roman" w:hAnsi="Times New Roman"/>
            <w:sz w:val="28"/>
            <w:szCs w:val="28"/>
            <w:u w:val="single"/>
            <w:lang w:val="en-US" w:eastAsia="ru-RU"/>
          </w:rPr>
          <w:t>www</w:t>
        </w:r>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gpmikun</w:t>
        </w:r>
        <w:proofErr w:type="spellEnd"/>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ru</w:t>
        </w:r>
        <w:proofErr w:type="spellEnd"/>
      </w:hyperlink>
      <w:r w:rsidRPr="00F76FA9">
        <w:rPr>
          <w:rFonts w:ascii="Times New Roman" w:eastAsia="Times New Roman" w:hAnsi="Times New Roman"/>
          <w:sz w:val="28"/>
          <w:szCs w:val="28"/>
          <w:lang w:eastAsia="ru-RU"/>
        </w:rPr>
        <w:t xml:space="preserve"> и местах обнародования.</w:t>
      </w:r>
    </w:p>
    <w:p w:rsidR="00DF4D6E"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6FA9">
        <w:rPr>
          <w:rFonts w:ascii="Times New Roman" w:hAnsi="Times New Roman"/>
          <w:sz w:val="28"/>
          <w:szCs w:val="28"/>
          <w:lang w:eastAsia="ru-RU"/>
        </w:rPr>
        <w:t xml:space="preserve">Специалист Органа, ответственный за подготовку решения о предоставлении услуги, в течение 2 рабочих дней осуществляет оформление </w:t>
      </w:r>
      <w:r w:rsidRPr="00F76FA9">
        <w:rPr>
          <w:rFonts w:ascii="Times New Roman" w:eastAsia="Times New Roman" w:hAnsi="Times New Roman"/>
          <w:sz w:val="28"/>
          <w:szCs w:val="28"/>
          <w:lang w:eastAsia="ru-RU"/>
        </w:rPr>
        <w:t>разрешения либо решения об отказе в предоставлении разрешения в двух экземплярах и передает их на подпись руководителю</w:t>
      </w:r>
      <w:r w:rsidRPr="007253AC">
        <w:rPr>
          <w:rFonts w:ascii="Times New Roman" w:hAnsi="Times New Roman"/>
          <w:sz w:val="28"/>
          <w:szCs w:val="28"/>
          <w:lang w:eastAsia="ru-RU"/>
        </w:rPr>
        <w:t xml:space="preserve"> </w:t>
      </w:r>
      <w:r w:rsidRPr="00F76FA9">
        <w:rPr>
          <w:rFonts w:ascii="Times New Roman" w:hAnsi="Times New Roman"/>
          <w:sz w:val="28"/>
          <w:szCs w:val="28"/>
          <w:lang w:eastAsia="ru-RU"/>
        </w:rPr>
        <w:t>Органа</w:t>
      </w:r>
      <w:r w:rsidRPr="00F76FA9">
        <w:rPr>
          <w:rFonts w:ascii="Times New Roman" w:eastAsia="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r w:rsidRPr="007253AC">
        <w:rPr>
          <w:rFonts w:ascii="Times New Roman" w:eastAsia="Times New Roman" w:hAnsi="Times New Roman"/>
          <w:sz w:val="28"/>
          <w:szCs w:val="28"/>
          <w:lang w:eastAsia="ru-RU"/>
        </w:rPr>
        <w:t>в течение 10 календарных дней</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253AC">
        <w:rPr>
          <w:rFonts w:ascii="Times New Roman" w:hAnsi="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3.17.1. Критерием принятия решения</w:t>
      </w:r>
      <w:r w:rsidRPr="00B006FD">
        <w:rPr>
          <w:rFonts w:ascii="Times New Roman" w:hAnsi="Times New Roman"/>
          <w:sz w:val="28"/>
          <w:szCs w:val="28"/>
        </w:rPr>
        <w:t xml:space="preserve"> о предоставлении </w:t>
      </w:r>
      <w:r w:rsidRPr="00B006FD">
        <w:rPr>
          <w:rFonts w:ascii="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rPr>
          <w:sz w:val="28"/>
          <w:szCs w:val="28"/>
        </w:rPr>
        <w:t xml:space="preserve"> </w:t>
      </w:r>
      <w:r w:rsidRPr="00B006FD">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lang w:eastAsia="ru-RU"/>
        </w:rPr>
        <w:t xml:space="preserve">3.17.2. Максимальный срок исполнения административной процедуры </w:t>
      </w:r>
      <w:r w:rsidRPr="00B006FD">
        <w:rPr>
          <w:rFonts w:ascii="Times New Roman" w:eastAsia="Times New Roman" w:hAnsi="Times New Roman"/>
          <w:sz w:val="28"/>
          <w:szCs w:val="28"/>
          <w:lang w:eastAsia="ru-RU"/>
        </w:rPr>
        <w:t>составляет не более 46 календарных дней со дня получения из Органа, МФЦ полного комплекта документов, необходимых для принятия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bCs/>
          <w:sz w:val="28"/>
          <w:szCs w:val="28"/>
          <w:lang w:eastAsia="ru-RU"/>
        </w:rPr>
        <w:t xml:space="preserve">В случае, если условно разрешенный вид использования земельного участка или объекта капитального строительства включен в </w:t>
      </w:r>
      <w:proofErr w:type="spellStart"/>
      <w:r w:rsidRPr="00B006FD">
        <w:rPr>
          <w:rFonts w:ascii="Times New Roman" w:eastAsia="Times New Roman" w:hAnsi="Times New Roman"/>
          <w:bCs/>
          <w:sz w:val="28"/>
          <w:szCs w:val="28"/>
          <w:lang w:eastAsia="ru-RU"/>
        </w:rPr>
        <w:t>градострои</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 xml:space="preserve">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proofErr w:type="spellStart"/>
      <w:r w:rsidRPr="00B006FD">
        <w:rPr>
          <w:rFonts w:ascii="Times New Roman" w:eastAsia="Times New Roman" w:hAnsi="Times New Roman"/>
          <w:bCs/>
          <w:sz w:val="28"/>
          <w:szCs w:val="28"/>
          <w:lang w:eastAsia="ru-RU"/>
        </w:rPr>
        <w:t>заинтере</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 xml:space="preserve">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максимальный срок </w:t>
      </w:r>
      <w:proofErr w:type="spellStart"/>
      <w:proofErr w:type="gramStart"/>
      <w:r w:rsidRPr="00B006FD">
        <w:rPr>
          <w:rFonts w:ascii="Times New Roman" w:eastAsia="Times New Roman" w:hAnsi="Times New Roman"/>
          <w:bCs/>
          <w:sz w:val="28"/>
          <w:szCs w:val="28"/>
          <w:lang w:eastAsia="ru-RU"/>
        </w:rPr>
        <w:t>административ</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ной</w:t>
      </w:r>
      <w:proofErr w:type="gramEnd"/>
      <w:r w:rsidRPr="00B006FD">
        <w:rPr>
          <w:rFonts w:ascii="Times New Roman" w:eastAsia="Times New Roman" w:hAnsi="Times New Roman"/>
          <w:bCs/>
          <w:sz w:val="28"/>
          <w:szCs w:val="28"/>
          <w:lang w:eastAsia="ru-RU"/>
        </w:rPr>
        <w:t xml:space="preserve"> процедуры составляет 6 календарных дней со дня получения из Органа, МФЦ полного комплекта документов, необходимых для принятия решения.</w:t>
      </w:r>
    </w:p>
    <w:p w:rsidR="00DF4D6E" w:rsidRPr="00B006FD" w:rsidRDefault="00DF4D6E" w:rsidP="00DF4D6E">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B006FD">
        <w:rPr>
          <w:rFonts w:ascii="Times New Roman" w:eastAsia="Times New Roman" w:hAnsi="Times New Roman"/>
          <w:bCs/>
          <w:iCs/>
          <w:sz w:val="28"/>
          <w:szCs w:val="28"/>
          <w:lang w:eastAsia="ru-RU"/>
        </w:rPr>
        <w:t xml:space="preserve">3.17.3. </w:t>
      </w:r>
      <w:r w:rsidRPr="00B006FD">
        <w:rPr>
          <w:rFonts w:ascii="Times New Roman" w:hAnsi="Times New Roman"/>
          <w:bCs/>
          <w:sz w:val="28"/>
          <w:szCs w:val="28"/>
          <w:lang w:eastAsia="ru-RU"/>
        </w:rPr>
        <w:t xml:space="preserve">Результатом административной процедуры является направление </w:t>
      </w:r>
      <w:r w:rsidRPr="00B006FD">
        <w:rPr>
          <w:rFonts w:ascii="Times New Roman" w:hAnsi="Times New Roman"/>
          <w:sz w:val="28"/>
          <w:szCs w:val="28"/>
          <w:lang w:eastAsia="ru-RU"/>
        </w:rPr>
        <w:t>специалисту Органа, ответственному за выдачу результата предоставления услуги, или специалисту МФЦ,</w:t>
      </w:r>
      <w:r w:rsidRPr="00B006FD">
        <w:rPr>
          <w:rFonts w:ascii="Times New Roman" w:hAnsi="Times New Roman"/>
          <w:i/>
          <w:iCs/>
          <w:sz w:val="28"/>
          <w:szCs w:val="28"/>
          <w:lang w:eastAsia="ru-RU"/>
        </w:rPr>
        <w:t xml:space="preserve"> </w:t>
      </w:r>
      <w:r w:rsidRPr="00B006FD">
        <w:rPr>
          <w:rFonts w:ascii="Times New Roman" w:hAnsi="Times New Roman"/>
          <w:sz w:val="28"/>
          <w:szCs w:val="28"/>
          <w:lang w:eastAsia="ru-RU"/>
        </w:rPr>
        <w:t xml:space="preserve">ответственному за межведомственное взаимодействие, </w:t>
      </w:r>
      <w:r w:rsidRPr="00B006FD">
        <w:rPr>
          <w:rFonts w:ascii="Times New Roman" w:hAnsi="Times New Roman"/>
          <w:bCs/>
          <w:sz w:val="28"/>
          <w:szCs w:val="28"/>
          <w:lang w:eastAsia="ru-RU"/>
        </w:rPr>
        <w:t>принятого главой местной администрации решения о предоставлении муниципальной услуги или об отказе в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Pr="00F76FA9">
        <w:rPr>
          <w:rFonts w:ascii="Times New Roman" w:eastAsia="Times New Roman" w:hAnsi="Times New Roman"/>
          <w:sz w:val="28"/>
          <w:szCs w:val="28"/>
          <w:lang w:eastAsia="ru-RU"/>
        </w:rPr>
        <w:t>председателем Комиссии по землепользованию и застройке городского поселения «Микунь».</w:t>
      </w:r>
    </w:p>
    <w:p w:rsidR="00DF4D6E" w:rsidRPr="0016249F" w:rsidRDefault="00DF4D6E" w:rsidP="00DF4D6E">
      <w:pPr>
        <w:widowControl w:val="0"/>
        <w:autoSpaceDE w:val="0"/>
        <w:autoSpaceDN w:val="0"/>
        <w:adjustRightInd w:val="0"/>
        <w:spacing w:after="0" w:line="240" w:lineRule="auto"/>
        <w:ind w:firstLine="709"/>
        <w:jc w:val="center"/>
        <w:rPr>
          <w:rFonts w:ascii="Times New Roman" w:eastAsia="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0016249F">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lastRenderedPageBreak/>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3.18. </w:t>
      </w:r>
      <w:r w:rsidRPr="00B006FD">
        <w:rPr>
          <w:rFonts w:ascii="Times New Roman" w:eastAsia="Times New Roman" w:hAnsi="Times New Roman"/>
          <w:sz w:val="28"/>
          <w:szCs w:val="28"/>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w:t>
      </w:r>
      <w:r w:rsidRPr="00B006FD">
        <w:rPr>
          <w:rFonts w:ascii="Times New Roman" w:eastAsia="Times New Roman" w:hAnsi="Times New Roman"/>
          <w:iCs/>
          <w:sz w:val="28"/>
          <w:szCs w:val="28"/>
          <w:lang w:eastAsia="ru-RU"/>
        </w:rPr>
        <w:t xml:space="preserve"> о предоставлении муниципальной услуги или решения об отказе в предоставлении муниципальной услуги, </w:t>
      </w:r>
      <w:r w:rsidRPr="00B006FD">
        <w:rPr>
          <w:rFonts w:ascii="Times New Roman" w:eastAsia="Times New Roman" w:hAnsi="Times New Roman"/>
          <w:sz w:val="28"/>
          <w:szCs w:val="28"/>
          <w:lang w:eastAsia="ru-RU"/>
        </w:rPr>
        <w:t xml:space="preserve">(далее - Решение).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Административная процедура исполняется сотрудником Органа, МФЦ, ответственным за выдачу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Pr="00B006FD" w:rsidRDefault="00DF4D6E" w:rsidP="00DF4D6E">
      <w:pPr>
        <w:shd w:val="clear" w:color="auto" w:fill="FFFFFF"/>
        <w:tabs>
          <w:tab w:val="left" w:pos="1219"/>
        </w:tabs>
        <w:spacing w:after="0" w:line="240" w:lineRule="auto"/>
        <w:ind w:right="5" w:firstLine="850"/>
        <w:jc w:val="both"/>
        <w:rPr>
          <w:rFonts w:ascii="Times New Roman" w:hAnsi="Times New Roman"/>
          <w:i/>
          <w:sz w:val="28"/>
          <w:szCs w:val="28"/>
        </w:rPr>
      </w:pPr>
      <w:r w:rsidRPr="00DD21BE">
        <w:rPr>
          <w:rFonts w:ascii="Times New Roman" w:eastAsia="Times New Roman" w:hAnsi="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3.18.1. </w:t>
      </w:r>
      <w:r w:rsidRPr="00B006FD">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3.18.2. Максимальный срок исполнения административной процедуры составляет 3 календарных дня со дня поступления Решения сотруднику Органа, МФЦ,</w:t>
      </w:r>
      <w:r w:rsidRPr="00B006FD">
        <w:rPr>
          <w:rFonts w:ascii="Times New Roman" w:eastAsia="Times New Roman" w:hAnsi="Times New Roman"/>
          <w:i/>
          <w:iCs/>
          <w:sz w:val="28"/>
          <w:szCs w:val="28"/>
          <w:lang w:eastAsia="ru-RU"/>
        </w:rPr>
        <w:t> </w:t>
      </w:r>
      <w:r w:rsidRPr="00B006FD">
        <w:rPr>
          <w:rFonts w:ascii="Times New Roman" w:eastAsia="Times New Roman" w:hAnsi="Times New Roman"/>
          <w:sz w:val="28"/>
          <w:szCs w:val="28"/>
          <w:lang w:eastAsia="ru-RU"/>
        </w:rPr>
        <w:t>ответственному за его выдачу.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eastAsia="Times New Roman" w:hAnsi="Times New Roman"/>
          <w:sz w:val="28"/>
          <w:szCs w:val="28"/>
          <w:lang w:eastAsia="ru-RU"/>
        </w:rPr>
        <w:t xml:space="preserve">3.18.3. Результатом исполнения административной процедуры является </w:t>
      </w:r>
      <w:r w:rsidRPr="00B006FD">
        <w:rPr>
          <w:rFonts w:ascii="Times New Roman" w:eastAsia="Times New Roman" w:hAnsi="Times New Roman"/>
          <w:sz w:val="28"/>
          <w:szCs w:val="28"/>
          <w:lang w:eastAsia="ru-RU"/>
        </w:rPr>
        <w:lastRenderedPageBreak/>
        <w:t xml:space="preserve">уведомление заявителя о принятом Решении и (или) выдача заявителю </w:t>
      </w:r>
      <w:r w:rsidRPr="00B006FD">
        <w:rPr>
          <w:rFonts w:ascii="Times New Roman" w:hAnsi="Times New Roman"/>
          <w:sz w:val="28"/>
          <w:szCs w:val="28"/>
          <w:lang w:eastAsia="ru-RU"/>
        </w:rPr>
        <w:t>Решения.</w:t>
      </w:r>
    </w:p>
    <w:p w:rsidR="00DF4D6E" w:rsidRPr="00E0597C" w:rsidRDefault="00DF4D6E" w:rsidP="00DF4D6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0597C">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DF4D6E" w:rsidRPr="0016249F" w:rsidRDefault="00DF4D6E" w:rsidP="00DF4D6E">
      <w:pPr>
        <w:autoSpaceDE w:val="0"/>
        <w:autoSpaceDN w:val="0"/>
        <w:adjustRightInd w:val="0"/>
        <w:spacing w:after="0" w:line="240" w:lineRule="auto"/>
        <w:ind w:firstLine="709"/>
        <w:jc w:val="both"/>
        <w:rPr>
          <w:rFonts w:ascii="Times New Roman" w:hAnsi="Times New Roman"/>
          <w:i/>
          <w:sz w:val="16"/>
          <w:szCs w:val="16"/>
        </w:rPr>
      </w:pPr>
    </w:p>
    <w:p w:rsidR="00DF4D6E" w:rsidRPr="00B006FD" w:rsidRDefault="00DF4D6E" w:rsidP="00DF4D6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DF4D6E" w:rsidRPr="0016249F" w:rsidRDefault="00DF4D6E" w:rsidP="00DF4D6E">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DF4D6E" w:rsidRPr="00E0597C"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E0597C">
        <w:rPr>
          <w:rFonts w:ascii="Times New Roman" w:eastAsia="Times New Roman" w:hAnsi="Times New Roman"/>
          <w:sz w:val="28"/>
          <w:szCs w:val="28"/>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0597C">
        <w:rPr>
          <w:rFonts w:ascii="Times New Roman" w:hAnsi="Times New Roman"/>
          <w:sz w:val="28"/>
          <w:szCs w:val="28"/>
        </w:rPr>
        <w:t>Орган</w:t>
      </w:r>
      <w:r w:rsidRPr="00E0597C">
        <w:rPr>
          <w:rFonts w:ascii="Times New Roman" w:eastAsia="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DF4D6E" w:rsidRPr="00E0597C"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E0597C">
        <w:rPr>
          <w:rFonts w:ascii="Times New Roman" w:hAnsi="Times New Roman"/>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F4D6E" w:rsidRPr="00E0597C" w:rsidRDefault="00DF4D6E" w:rsidP="005C2109">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DF4D6E" w:rsidRPr="00E0597C" w:rsidRDefault="00DF4D6E" w:rsidP="005C2109">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0597C">
        <w:rPr>
          <w:rFonts w:ascii="Times New Roman" w:eastAsia="Times New Roman" w:hAnsi="Times New Roman"/>
          <w:i/>
          <w:sz w:val="28"/>
          <w:szCs w:val="28"/>
          <w:lang w:eastAsia="ru-RU"/>
        </w:rPr>
        <w:t>за исключением положений, касающихся возможности представлять документы в электронном виде</w:t>
      </w:r>
      <w:r w:rsidRPr="00E0597C">
        <w:rPr>
          <w:rFonts w:ascii="Times New Roman" w:eastAsia="Times New Roman" w:hAnsi="Times New Roman"/>
          <w:sz w:val="28"/>
          <w:szCs w:val="28"/>
          <w:lang w:eastAsia="ru-RU"/>
        </w:rPr>
        <w:t>.</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3.19.3.</w:t>
      </w:r>
      <w:r w:rsidRPr="00E0597C">
        <w:rPr>
          <w:rFonts w:ascii="Times New Roman" w:eastAsia="Times New Roman" w:hAnsi="Times New Roman"/>
          <w:i/>
          <w:sz w:val="28"/>
          <w:szCs w:val="28"/>
          <w:lang w:eastAsia="ru-RU"/>
        </w:rPr>
        <w:t xml:space="preserve"> </w:t>
      </w:r>
      <w:r w:rsidRPr="00E0597C">
        <w:rPr>
          <w:rFonts w:ascii="Times New Roman" w:eastAsia="Times New Roman" w:hAnsi="Times New Roman"/>
          <w:sz w:val="28"/>
          <w:szCs w:val="28"/>
          <w:lang w:eastAsia="ru-RU"/>
        </w:rPr>
        <w:t xml:space="preserve">Внутренняя организация работы рассматривается заведующим отделом строительства, жилищно-коммунального хозяйства и </w:t>
      </w:r>
      <w:proofErr w:type="spellStart"/>
      <w:proofErr w:type="gramStart"/>
      <w:r w:rsidRPr="00E0597C">
        <w:rPr>
          <w:rFonts w:ascii="Times New Roman" w:eastAsia="Times New Roman" w:hAnsi="Times New Roman"/>
          <w:sz w:val="28"/>
          <w:szCs w:val="28"/>
          <w:lang w:eastAsia="ru-RU"/>
        </w:rPr>
        <w:t>землеполь</w:t>
      </w:r>
      <w:r w:rsidR="005C2109">
        <w:rPr>
          <w:rFonts w:ascii="Times New Roman" w:eastAsia="Times New Roman" w:hAnsi="Times New Roman"/>
          <w:sz w:val="28"/>
          <w:szCs w:val="28"/>
          <w:lang w:eastAsia="ru-RU"/>
        </w:rPr>
        <w:t>-</w:t>
      </w:r>
      <w:r w:rsidRPr="00E0597C">
        <w:rPr>
          <w:rFonts w:ascii="Times New Roman" w:eastAsia="Times New Roman" w:hAnsi="Times New Roman"/>
          <w:sz w:val="28"/>
          <w:szCs w:val="28"/>
          <w:lang w:eastAsia="ru-RU"/>
        </w:rPr>
        <w:t>зования</w:t>
      </w:r>
      <w:proofErr w:type="spellEnd"/>
      <w:proofErr w:type="gramEnd"/>
      <w:r w:rsidRPr="00E0597C">
        <w:rPr>
          <w:rFonts w:ascii="Times New Roman" w:eastAsia="Times New Roman" w:hAnsi="Times New Roman"/>
          <w:sz w:val="28"/>
          <w:szCs w:val="28"/>
          <w:lang w:eastAsia="ru-RU"/>
        </w:rPr>
        <w:t xml:space="preserve"> Органа, передается заявителю в течении 2 рабочих дней.</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DF4D6E" w:rsidRPr="00E0597C" w:rsidRDefault="00DF4D6E" w:rsidP="005C2109">
      <w:pPr>
        <w:numPr>
          <w:ilvl w:val="0"/>
          <w:numId w:val="20"/>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принимает решение об исправлении опечаток и (или) ошибок, </w:t>
      </w:r>
      <w:r w:rsidRPr="00E0597C">
        <w:rPr>
          <w:rFonts w:ascii="Times New Roman" w:hAnsi="Times New Roman"/>
          <w:sz w:val="28"/>
          <w:szCs w:val="28"/>
        </w:rPr>
        <w:t>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F4D6E" w:rsidRPr="00E0597C" w:rsidRDefault="00DF4D6E" w:rsidP="005C2109">
      <w:pPr>
        <w:numPr>
          <w:ilvl w:val="0"/>
          <w:numId w:val="20"/>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E0597C">
        <w:rPr>
          <w:rFonts w:ascii="Times New Roman" w:hAnsi="Times New Roman"/>
          <w:sz w:val="28"/>
          <w:szCs w:val="28"/>
        </w:rPr>
        <w:t>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и готовит мотивированный отказ в </w:t>
      </w:r>
      <w:r w:rsidRPr="00E0597C">
        <w:rPr>
          <w:rFonts w:ascii="Times New Roman" w:eastAsia="Times New Roman" w:hAnsi="Times New Roman"/>
          <w:sz w:val="28"/>
          <w:szCs w:val="28"/>
          <w:lang w:eastAsia="ru-RU"/>
        </w:rPr>
        <w:lastRenderedPageBreak/>
        <w:t xml:space="preserve">исправлении </w:t>
      </w:r>
      <w:r w:rsidRPr="00E0597C">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Исправление опечаток и (или) ошибок, </w:t>
      </w:r>
      <w:r w:rsidRPr="00E0597C">
        <w:rPr>
          <w:rFonts w:ascii="Times New Roman" w:hAnsi="Times New Roman"/>
          <w:sz w:val="28"/>
          <w:szCs w:val="28"/>
        </w:rPr>
        <w:t xml:space="preserve">допущенных в документах, выданных в результате предоставления муниципальной услуги, осуществляется </w:t>
      </w:r>
      <w:r w:rsidRPr="00E0597C">
        <w:rPr>
          <w:rFonts w:ascii="Times New Roman" w:hAnsi="Times New Roman"/>
          <w:sz w:val="28"/>
          <w:szCs w:val="28"/>
          <w:lang w:eastAsia="ru-RU"/>
        </w:rPr>
        <w:t>специалистом Органа в течение</w:t>
      </w:r>
      <w:r w:rsidRPr="00E0597C">
        <w:rPr>
          <w:rFonts w:ascii="Times New Roman" w:eastAsia="Times New Roman" w:hAnsi="Times New Roman"/>
          <w:sz w:val="28"/>
          <w:szCs w:val="28"/>
          <w:lang w:eastAsia="ru-RU"/>
        </w:rPr>
        <w:t xml:space="preserve"> 1 рабочего дня.</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При исправлении опечаток и (или) ошибок</w:t>
      </w:r>
      <w:r w:rsidRPr="00E0597C">
        <w:rPr>
          <w:rFonts w:ascii="Times New Roman" w:hAnsi="Times New Roman"/>
          <w:sz w:val="28"/>
          <w:szCs w:val="28"/>
        </w:rPr>
        <w:t>,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не допускается:</w:t>
      </w:r>
    </w:p>
    <w:p w:rsidR="00DF4D6E" w:rsidRPr="00E0597C" w:rsidRDefault="00DF4D6E" w:rsidP="005C2109">
      <w:pPr>
        <w:numPr>
          <w:ilvl w:val="0"/>
          <w:numId w:val="18"/>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DF4D6E" w:rsidRPr="00E0597C" w:rsidRDefault="00DF4D6E" w:rsidP="005C2109">
      <w:pPr>
        <w:numPr>
          <w:ilvl w:val="0"/>
          <w:numId w:val="18"/>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3.19.4. Критерием принятия решения</w:t>
      </w:r>
      <w:r w:rsidRPr="00E0597C">
        <w:rPr>
          <w:rFonts w:ascii="Times New Roman" w:eastAsia="Times New Roman" w:hAnsi="Times New Roman"/>
          <w:sz w:val="28"/>
          <w:szCs w:val="28"/>
          <w:lang w:eastAsia="ru-RU"/>
        </w:rPr>
        <w:t xml:space="preserve"> об исправлении опечаток и (или) ошибок </w:t>
      </w:r>
      <w:r w:rsidRPr="00E0597C">
        <w:rPr>
          <w:rFonts w:ascii="Times New Roman" w:hAnsi="Times New Roman"/>
          <w:sz w:val="28"/>
          <w:szCs w:val="28"/>
          <w:lang w:eastAsia="ru-RU"/>
        </w:rPr>
        <w:t xml:space="preserve">является наличие </w:t>
      </w:r>
      <w:r w:rsidRPr="00E0597C">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0597C">
        <w:rPr>
          <w:rFonts w:ascii="Times New Roman" w:hAnsi="Times New Roman"/>
          <w:sz w:val="28"/>
          <w:szCs w:val="28"/>
          <w:lang w:eastAsia="ru-RU"/>
        </w:rPr>
        <w:t xml:space="preserve">. </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hAnsi="Times New Roman"/>
          <w:sz w:val="28"/>
          <w:szCs w:val="28"/>
          <w:lang w:eastAsia="ru-RU"/>
        </w:rPr>
        <w:t>3.19.5 Максимальный срок исполнения административной процедуры составляет 3 рабочих дня со дня поступления Решения сотруднику Органа, ответственному за его выдачу.</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3.19.6. Результатом процедуры является:</w:t>
      </w:r>
    </w:p>
    <w:p w:rsidR="00DF4D6E" w:rsidRPr="00E0597C" w:rsidRDefault="00DF4D6E" w:rsidP="005C2109">
      <w:pPr>
        <w:numPr>
          <w:ilvl w:val="0"/>
          <w:numId w:val="19"/>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DF4D6E" w:rsidRPr="00E0597C" w:rsidRDefault="00DF4D6E" w:rsidP="005C2109">
      <w:pPr>
        <w:numPr>
          <w:ilvl w:val="0"/>
          <w:numId w:val="21"/>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мотивированный отказ в исправлении </w:t>
      </w:r>
      <w:r w:rsidRPr="00E0597C">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F4D6E" w:rsidRPr="00AD2645" w:rsidRDefault="00DF4D6E" w:rsidP="005C210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0597C">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IV. Формы контроля за исполнением</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административного регламента</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16249F" w:rsidRDefault="00DF4D6E" w:rsidP="00DF4D6E">
      <w:pPr>
        <w:spacing w:after="0" w:line="240" w:lineRule="auto"/>
        <w:jc w:val="center"/>
        <w:rPr>
          <w:rFonts w:ascii="Times New Roman" w:eastAsia="Times New Roman" w:hAnsi="Times New Roman"/>
          <w:b/>
          <w:bCs/>
          <w:color w:val="000000"/>
          <w:sz w:val="28"/>
          <w:szCs w:val="28"/>
          <w:lang w:eastAsia="ru-RU"/>
        </w:rPr>
      </w:pPr>
      <w:bookmarkStart w:id="18" w:name="Par368"/>
      <w:bookmarkEnd w:id="18"/>
      <w:r w:rsidRPr="00B006FD">
        <w:rPr>
          <w:rFonts w:ascii="Times New Roman" w:eastAsia="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06FD">
        <w:rPr>
          <w:rFonts w:ascii="Times New Roman" w:eastAsia="Times New Roman" w:hAnsi="Times New Roman"/>
          <w:color w:val="000000"/>
          <w:sz w:val="28"/>
          <w:szCs w:val="28"/>
          <w:lang w:eastAsia="ru-RU"/>
        </w:rPr>
        <w:t>, </w:t>
      </w:r>
      <w:r w:rsidRPr="00B006FD">
        <w:rPr>
          <w:rFonts w:ascii="Times New Roman" w:eastAsia="Times New Roman" w:hAnsi="Times New Roman"/>
          <w:b/>
          <w:bCs/>
          <w:color w:val="000000"/>
          <w:sz w:val="28"/>
          <w:szCs w:val="28"/>
          <w:lang w:eastAsia="ru-RU"/>
        </w:rPr>
        <w:t xml:space="preserve">устанавливающих требования </w:t>
      </w:r>
    </w:p>
    <w:p w:rsidR="0016249F" w:rsidRDefault="00DF4D6E" w:rsidP="0016249F">
      <w:pPr>
        <w:spacing w:after="0" w:line="240" w:lineRule="auto"/>
        <w:jc w:val="center"/>
        <w:rPr>
          <w:rFonts w:ascii="Times New Roman" w:eastAsia="Times New Roman" w:hAnsi="Times New Roman"/>
          <w:b/>
          <w:bCs/>
          <w:color w:val="000000"/>
          <w:sz w:val="28"/>
          <w:szCs w:val="28"/>
          <w:lang w:eastAsia="ru-RU"/>
        </w:rPr>
      </w:pPr>
      <w:r w:rsidRPr="00B006FD">
        <w:rPr>
          <w:rFonts w:ascii="Times New Roman" w:eastAsia="Times New Roman" w:hAnsi="Times New Roman"/>
          <w:b/>
          <w:bCs/>
          <w:color w:val="000000"/>
          <w:sz w:val="28"/>
          <w:szCs w:val="28"/>
          <w:lang w:eastAsia="ru-RU"/>
        </w:rPr>
        <w:t xml:space="preserve">к предоставлению муниципальной услуги, </w:t>
      </w:r>
    </w:p>
    <w:p w:rsidR="00DF4D6E" w:rsidRPr="00B006FD" w:rsidRDefault="00DF4D6E" w:rsidP="00DF4D6E">
      <w:pPr>
        <w:spacing w:after="0" w:line="240" w:lineRule="auto"/>
        <w:jc w:val="center"/>
        <w:rPr>
          <w:rFonts w:ascii="Times New Roman" w:eastAsia="Times New Roman" w:hAnsi="Times New Roman"/>
          <w:sz w:val="24"/>
          <w:szCs w:val="24"/>
          <w:lang w:eastAsia="ru-RU"/>
        </w:rPr>
      </w:pPr>
      <w:r w:rsidRPr="00B006FD">
        <w:rPr>
          <w:rFonts w:ascii="Times New Roman" w:eastAsia="Times New Roman" w:hAnsi="Times New Roman"/>
          <w:b/>
          <w:bCs/>
          <w:color w:val="000000"/>
          <w:sz w:val="28"/>
          <w:szCs w:val="28"/>
          <w:lang w:eastAsia="ru-RU"/>
        </w:rPr>
        <w:t>а также принятием ими решений</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4.1. Текущий контроль соблюдения и исполнения положений </w:t>
      </w:r>
      <w:r w:rsidRPr="00B006FD">
        <w:rPr>
          <w:rFonts w:ascii="Times New Roman" w:hAnsi="Times New Roman"/>
          <w:sz w:val="28"/>
          <w:szCs w:val="28"/>
        </w:rPr>
        <w:lastRenderedPageBreak/>
        <w:t xml:space="preserve">настоящего административного регламента и иных нормативных правовых актов, устанавливающих требования к предоставлению </w:t>
      </w:r>
      <w:r w:rsidRPr="00B006FD">
        <w:rPr>
          <w:rFonts w:ascii="Times New Roman" w:eastAsia="Times New Roman" w:hAnsi="Times New Roman"/>
          <w:sz w:val="28"/>
          <w:szCs w:val="28"/>
          <w:lang w:eastAsia="ru-RU"/>
        </w:rPr>
        <w:t xml:space="preserve">муниципальной </w:t>
      </w:r>
      <w:r w:rsidRPr="00B006FD">
        <w:rPr>
          <w:rFonts w:ascii="Times New Roman" w:hAnsi="Times New Roman"/>
          <w:sz w:val="28"/>
          <w:szCs w:val="28"/>
        </w:rPr>
        <w:t xml:space="preserve">услуги, осуществляет </w:t>
      </w:r>
      <w:r>
        <w:rPr>
          <w:rFonts w:ascii="Times New Roman" w:hAnsi="Times New Roman"/>
          <w:sz w:val="28"/>
          <w:szCs w:val="28"/>
        </w:rPr>
        <w:t>руководитель Органа</w:t>
      </w:r>
      <w:r w:rsidRPr="002D7B3E">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4.2. </w:t>
      </w:r>
      <w:r w:rsidRPr="00B006FD">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Pr>
          <w:rFonts w:ascii="Times New Roman" w:hAnsi="Times New Roman"/>
          <w:sz w:val="28"/>
          <w:szCs w:val="28"/>
        </w:rPr>
        <w:t>руководителем Органа</w:t>
      </w:r>
      <w:r w:rsidRPr="002D7B3E">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9" w:name="Par377"/>
      <w:bookmarkEnd w:id="19"/>
      <w:r w:rsidRPr="00B006FD">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4.3. Контроль полноты и качества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осуществляется путем проведения плановых и внеплановых проверок.</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E92">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4.6. Должностные лица, ответственные за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несут</w:t>
      </w:r>
      <w:r w:rsidRPr="00B006FD">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r w:rsidRPr="00B006FD">
        <w:rPr>
          <w:rFonts w:ascii="Times New Roman" w:hAnsi="Times New Roman"/>
          <w:sz w:val="28"/>
          <w:szCs w:val="28"/>
          <w:lang w:eastAsia="ru-RU"/>
        </w:rPr>
        <w:lastRenderedPageBreak/>
        <w:t>законом.</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21" w:name="Par394"/>
      <w:bookmarkEnd w:id="21"/>
      <w:r w:rsidRPr="00B006FD">
        <w:rPr>
          <w:rFonts w:ascii="Times New Roman" w:hAnsi="Times New Roman"/>
          <w:b/>
          <w:sz w:val="28"/>
          <w:szCs w:val="28"/>
        </w:rPr>
        <w:t>Положения, характеризующие требования к порядку и формам</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 xml:space="preserve">контроля за предоставлением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со стороны граждан, их объединений и организаций</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4.7. </w:t>
      </w:r>
      <w:r w:rsidRPr="00B006F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2" w:name="Par402"/>
      <w:bookmarkEnd w:id="22"/>
      <w:r w:rsidRPr="00B006FD">
        <w:rPr>
          <w:rFonts w:ascii="Times New Roman" w:eastAsia="Times New Roman" w:hAnsi="Times New Roman" w:cs="Arial"/>
          <w:b/>
          <w:sz w:val="28"/>
          <w:szCs w:val="28"/>
          <w:lang w:val="en-US" w:eastAsia="ru-RU"/>
        </w:rPr>
        <w:t>V</w:t>
      </w:r>
      <w:r w:rsidRPr="00B006FD">
        <w:rPr>
          <w:rFonts w:ascii="Times New Roman" w:eastAsia="Times New Roman" w:hAnsi="Times New Roman" w:cs="Arial"/>
          <w:b/>
          <w:sz w:val="28"/>
          <w:szCs w:val="28"/>
          <w:lang w:eastAsia="ru-RU"/>
        </w:rPr>
        <w:t xml:space="preserve">. </w:t>
      </w:r>
      <w:r w:rsidRPr="00B006FD">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F4D6E" w:rsidRPr="00B006FD" w:rsidRDefault="00DF4D6E" w:rsidP="00DF4D6E">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outlineLvl w:val="1"/>
        <w:rPr>
          <w:rFonts w:ascii="Arial" w:eastAsia="Times New Roman" w:hAnsi="Arial" w:cs="Arial"/>
          <w:b/>
          <w:bCs/>
          <w:sz w:val="20"/>
          <w:szCs w:val="28"/>
          <w:lang w:eastAsia="ru-RU"/>
        </w:rPr>
      </w:pPr>
      <w:r w:rsidRPr="00B006FD">
        <w:rPr>
          <w:rFonts w:ascii="Times New Roman" w:hAnsi="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F4D6E" w:rsidRPr="0016249F" w:rsidRDefault="00DF4D6E" w:rsidP="00DF4D6E">
      <w:pPr>
        <w:autoSpaceDE w:val="0"/>
        <w:autoSpaceDN w:val="0"/>
        <w:adjustRightInd w:val="0"/>
        <w:spacing w:after="0" w:line="240" w:lineRule="auto"/>
        <w:ind w:firstLine="708"/>
        <w:jc w:val="center"/>
        <w:outlineLvl w:val="1"/>
        <w:rPr>
          <w:rFonts w:ascii="Times New Roman" w:hAnsi="Times New Roman"/>
          <w:sz w:val="16"/>
          <w:szCs w:val="16"/>
        </w:rPr>
      </w:pPr>
    </w:p>
    <w:p w:rsidR="0016249F"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Информация для заявителя о его праве подать жалобу на решения </w:t>
      </w:r>
    </w:p>
    <w:p w:rsidR="0016249F"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sz w:val="28"/>
          <w:szCs w:val="28"/>
          <w:lang w:eastAsia="ru-RU"/>
        </w:rPr>
        <w:t xml:space="preserve">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006FD">
        <w:rPr>
          <w:rFonts w:ascii="Times New Roman" w:eastAsia="Times New Roman" w:hAnsi="Times New Roman"/>
          <w:b/>
          <w:bCs/>
          <w:sz w:val="28"/>
          <w:szCs w:val="28"/>
          <w:lang w:eastAsia="ru-RU"/>
        </w:rPr>
        <w:t xml:space="preserve">«Об организации предоставления государственных </w:t>
      </w:r>
    </w:p>
    <w:p w:rsidR="00DF4D6E"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bCs/>
          <w:sz w:val="28"/>
          <w:szCs w:val="28"/>
          <w:lang w:eastAsia="ru-RU"/>
        </w:rPr>
        <w:t>и муниципальных услуг»</w:t>
      </w:r>
      <w:r w:rsidRPr="00B006FD">
        <w:rPr>
          <w:rFonts w:ascii="Times New Roman" w:eastAsia="Times New Roman" w:hAnsi="Times New Roman"/>
          <w:b/>
          <w:sz w:val="28"/>
          <w:szCs w:val="28"/>
          <w:lang w:eastAsia="ru-RU"/>
        </w:rPr>
        <w:t>, или их работников при предоставлении муниципальной услуги</w:t>
      </w:r>
    </w:p>
    <w:p w:rsidR="0016249F" w:rsidRPr="0016249F" w:rsidRDefault="0016249F" w:rsidP="0016249F">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b/>
          <w:bCs/>
          <w:sz w:val="28"/>
          <w:szCs w:val="28"/>
          <w:lang w:eastAsia="ru-RU"/>
        </w:rPr>
        <w:t xml:space="preserve"> </w:t>
      </w:r>
      <w:r w:rsidRPr="00B006FD">
        <w:rPr>
          <w:rFonts w:ascii="Times New Roman" w:hAnsi="Times New Roman"/>
          <w:sz w:val="28"/>
          <w:szCs w:val="28"/>
          <w:lang w:eastAsia="ru-RU"/>
        </w:rPr>
        <w:t>в Республике Коми отсутствуют.</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Предмет жалобы</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5.2. Заявитель может обратиться с жалобой, в том числе в следующих случаях:</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 требование у заявителя документов</w:t>
      </w:r>
      <w:r w:rsidRPr="00B006FD">
        <w:rPr>
          <w:rFonts w:ascii="Times New Roman" w:hAnsi="Times New Roman"/>
          <w:sz w:val="28"/>
          <w:szCs w:val="28"/>
        </w:rPr>
        <w:t xml:space="preserve"> или информации либо осуществления действий, представление или осуществление которых не предусмотрено</w:t>
      </w:r>
      <w:r w:rsidRPr="00B006FD" w:rsidDel="00124B72">
        <w:rPr>
          <w:rFonts w:ascii="Times New Roman" w:hAnsi="Times New Roman"/>
          <w:sz w:val="28"/>
          <w:szCs w:val="28"/>
          <w:lang w:eastAsia="ru-RU"/>
        </w:rPr>
        <w:t xml:space="preserve"> </w:t>
      </w:r>
      <w:r w:rsidRPr="00B006FD">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006FD">
        <w:rPr>
          <w:rFonts w:ascii="Times New Roman" w:hAnsi="Times New Roman"/>
          <w:sz w:val="28"/>
          <w:szCs w:val="28"/>
          <w:lang w:eastAsia="ru-RU"/>
        </w:rPr>
        <w:lastRenderedPageBreak/>
        <w:t>Федерации, нормативными правовыми актами Республики Коми, муниципальными правовыми актами;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10)</w:t>
      </w:r>
      <w:r w:rsidRPr="00B006FD">
        <w:rPr>
          <w:rFonts w:ascii="Times New Roman" w:hAnsi="Times New Roman"/>
          <w:sz w:val="26"/>
          <w:szCs w:val="26"/>
        </w:rPr>
        <w:t xml:space="preserve"> </w:t>
      </w:r>
      <w:r w:rsidRPr="00B006FD">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bCs/>
          <w:sz w:val="28"/>
          <w:szCs w:val="28"/>
        </w:rPr>
        <w:t>Органы государственной власти, организации, должностные лица, которым может быть направлена жалоба</w:t>
      </w:r>
    </w:p>
    <w:p w:rsidR="00DF4D6E" w:rsidRPr="0016249F" w:rsidRDefault="00DF4D6E" w:rsidP="00DF4D6E">
      <w:pPr>
        <w:widowControl w:val="0"/>
        <w:autoSpaceDE w:val="0"/>
        <w:autoSpaceDN w:val="0"/>
        <w:adjustRightInd w:val="0"/>
        <w:spacing w:after="0" w:line="240" w:lineRule="auto"/>
        <w:rPr>
          <w:rFonts w:ascii="Times New Roman" w:hAnsi="Times New Roman"/>
          <w:b/>
          <w:sz w:val="16"/>
          <w:szCs w:val="16"/>
          <w:lang w:eastAsia="ru-RU"/>
        </w:rPr>
      </w:pPr>
    </w:p>
    <w:p w:rsidR="00DF4D6E"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lastRenderedPageBreak/>
        <w:t xml:space="preserve">5.3. </w:t>
      </w:r>
      <w:r w:rsidRPr="00B006FD">
        <w:rPr>
          <w:rFonts w:ascii="Times New Roman" w:hAnsi="Times New Roman"/>
          <w:sz w:val="28"/>
          <w:szCs w:val="28"/>
        </w:rPr>
        <w:t>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r>
        <w:rPr>
          <w:rFonts w:ascii="Times New Roman" w:hAnsi="Times New Roman"/>
          <w:sz w:val="28"/>
          <w:szCs w:val="28"/>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DF4D6E" w:rsidRPr="00013E92"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w:t>
      </w:r>
      <w:r>
        <w:rPr>
          <w:rFonts w:ascii="Times New Roman" w:hAnsi="Times New Roman"/>
          <w:sz w:val="28"/>
          <w:szCs w:val="28"/>
        </w:rPr>
        <w:t>е) МФЦ подаются в Министерство.</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Порядок подачи и рассмотрения жалобы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5.4. </w:t>
      </w:r>
      <w:r w:rsidRPr="00B006FD">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b/>
          <w:sz w:val="26"/>
          <w:szCs w:val="26"/>
        </w:rPr>
      </w:pPr>
      <w:r w:rsidRPr="00B006FD">
        <w:rPr>
          <w:rFonts w:ascii="Times New Roman" w:hAnsi="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proofErr w:type="spellStart"/>
      <w:proofErr w:type="gramStart"/>
      <w:r w:rsidRPr="00B006FD">
        <w:rPr>
          <w:rFonts w:ascii="Times New Roman" w:hAnsi="Times New Roman"/>
          <w:sz w:val="28"/>
          <w:szCs w:val="28"/>
        </w:rPr>
        <w:t>использо</w:t>
      </w:r>
      <w:r w:rsidR="005C2109">
        <w:rPr>
          <w:rFonts w:ascii="Times New Roman" w:hAnsi="Times New Roman"/>
          <w:sz w:val="28"/>
          <w:szCs w:val="28"/>
        </w:rPr>
        <w:t>-</w:t>
      </w:r>
      <w:r w:rsidRPr="00B006FD">
        <w:rPr>
          <w:rFonts w:ascii="Times New Roman" w:hAnsi="Times New Roman"/>
          <w:sz w:val="28"/>
          <w:szCs w:val="28"/>
        </w:rPr>
        <w:t>ванием</w:t>
      </w:r>
      <w:proofErr w:type="spellEnd"/>
      <w:proofErr w:type="gramEnd"/>
      <w:r w:rsidRPr="00B006FD">
        <w:rPr>
          <w:rFonts w:ascii="Times New Roman" w:hAnsi="Times New Roman"/>
          <w:sz w:val="28"/>
          <w:szCs w:val="28"/>
        </w:rPr>
        <w:t xml:space="preserve"> информационно-телекоммуникационной сети «Интернет», </w:t>
      </w:r>
      <w:proofErr w:type="spellStart"/>
      <w:r w:rsidRPr="00B006FD">
        <w:rPr>
          <w:rFonts w:ascii="Times New Roman" w:hAnsi="Times New Roman"/>
          <w:sz w:val="28"/>
          <w:szCs w:val="28"/>
        </w:rPr>
        <w:t>официаль</w:t>
      </w:r>
      <w:r w:rsidR="005C2109">
        <w:rPr>
          <w:rFonts w:ascii="Times New Roman" w:hAnsi="Times New Roman"/>
          <w:sz w:val="28"/>
          <w:szCs w:val="28"/>
        </w:rPr>
        <w:t>-</w:t>
      </w:r>
      <w:r w:rsidRPr="00B006FD">
        <w:rPr>
          <w:rFonts w:ascii="Times New Roman" w:hAnsi="Times New Roman"/>
          <w:sz w:val="28"/>
          <w:szCs w:val="28"/>
        </w:rPr>
        <w:t>ного</w:t>
      </w:r>
      <w:proofErr w:type="spellEnd"/>
      <w:r w:rsidRPr="00B006FD">
        <w:rPr>
          <w:rFonts w:ascii="Times New Roman" w:hAnsi="Times New Roman"/>
          <w:sz w:val="28"/>
          <w:szCs w:val="28"/>
        </w:rPr>
        <w:t xml:space="preserve"> сайта МФЦ, порталов государственных и муниципальных услуг (функций), а также может быть принята при личном приеме заявителя.</w:t>
      </w:r>
      <w:r w:rsidRPr="00B006FD">
        <w:rPr>
          <w:rFonts w:ascii="Times New Roman" w:hAnsi="Times New Roman"/>
          <w:b/>
          <w:sz w:val="26"/>
          <w:szCs w:val="26"/>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5.5. </w:t>
      </w:r>
      <w:r w:rsidRPr="00B006FD">
        <w:rPr>
          <w:rFonts w:ascii="Times New Roman"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Ведение Журнала осуществляется по форме и в порядке, установленными правовым актом Органа, локальным актом МФЦ.</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5.6. Жалоба должна содержать: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B006FD">
        <w:t xml:space="preserve"> </w:t>
      </w:r>
      <w:r w:rsidRPr="00B006FD">
        <w:rPr>
          <w:rFonts w:ascii="Times New Roman" w:hAnsi="Times New Roman"/>
          <w:sz w:val="28"/>
          <w:szCs w:val="28"/>
          <w:lang w:eastAsia="ru-RU"/>
        </w:rPr>
        <w:t>МФЦ или его работника;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B006FD">
        <w:rPr>
          <w:rFonts w:ascii="Times New Roman" w:hAnsi="Times New Roman"/>
          <w:b/>
          <w:sz w:val="26"/>
          <w:szCs w:val="26"/>
        </w:rPr>
        <w:t xml:space="preserve"> </w:t>
      </w:r>
      <w:r w:rsidRPr="00B006FD">
        <w:rPr>
          <w:rFonts w:ascii="Times New Roman" w:hAnsi="Times New Roman"/>
          <w:sz w:val="28"/>
          <w:szCs w:val="28"/>
          <w:lang w:eastAsia="ru-RU"/>
        </w:rPr>
        <w:t xml:space="preserve">МФЦ или его работника.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б) оформленная в соответствии с законодательством Российской Федерации доверенность, подписанная руководителем заявителя или </w:t>
      </w:r>
      <w:r w:rsidRPr="00B006FD">
        <w:rPr>
          <w:rFonts w:ascii="Times New Roman" w:hAnsi="Times New Roman"/>
          <w:sz w:val="28"/>
          <w:szCs w:val="28"/>
          <w:lang w:eastAsia="ru-RU"/>
        </w:rPr>
        <w:lastRenderedPageBreak/>
        <w:t>уполномоченным этим руководителем лицом (для юридических лиц);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w:t>
      </w:r>
      <w:proofErr w:type="spellStart"/>
      <w:proofErr w:type="gramStart"/>
      <w:r w:rsidRPr="00B006FD">
        <w:rPr>
          <w:rFonts w:ascii="Times New Roman" w:hAnsi="Times New Roman"/>
          <w:sz w:val="28"/>
          <w:szCs w:val="28"/>
          <w:lang w:eastAsia="ru-RU"/>
        </w:rPr>
        <w:t>рассмотре</w:t>
      </w:r>
      <w:r w:rsidR="005C2109">
        <w:rPr>
          <w:rFonts w:ascii="Times New Roman" w:hAnsi="Times New Roman"/>
          <w:sz w:val="28"/>
          <w:szCs w:val="28"/>
          <w:lang w:eastAsia="ru-RU"/>
        </w:rPr>
        <w:t>-</w:t>
      </w:r>
      <w:r w:rsidRPr="00B006FD">
        <w:rPr>
          <w:rFonts w:ascii="Times New Roman" w:hAnsi="Times New Roman"/>
          <w:sz w:val="28"/>
          <w:szCs w:val="28"/>
          <w:lang w:eastAsia="ru-RU"/>
        </w:rPr>
        <w:t>нию</w:t>
      </w:r>
      <w:proofErr w:type="spellEnd"/>
      <w:proofErr w:type="gramEnd"/>
      <w:r w:rsidRPr="00B006FD">
        <w:rPr>
          <w:rFonts w:ascii="Times New Roman" w:hAnsi="Times New Roman"/>
          <w:sz w:val="28"/>
          <w:szCs w:val="28"/>
          <w:lang w:eastAsia="ru-RU"/>
        </w:rPr>
        <w:t xml:space="preserve">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место, дата и время приема жалобы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фамилия, имя, отчество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перечень принятых документов от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фамилия, имя, отчество специалиста, принявшего жалобу;</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5.9.</w:t>
      </w:r>
      <w:r w:rsidRPr="00B006FD">
        <w:rPr>
          <w:rFonts w:ascii="Times New Roman" w:hAnsi="Times New Roman"/>
          <w:color w:val="FF0000"/>
          <w:sz w:val="28"/>
          <w:szCs w:val="28"/>
          <w:lang w:eastAsia="ru-RU"/>
        </w:rPr>
        <w:t xml:space="preserve"> </w:t>
      </w:r>
      <w:r w:rsidRPr="00B006FD">
        <w:rPr>
          <w:rFonts w:ascii="Times New Roman" w:hAnsi="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F4D6E" w:rsidRDefault="00DF4D6E" w:rsidP="00DF4D6E">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B006FD">
        <w:rPr>
          <w:rFonts w:ascii="Times New Roman" w:hAnsi="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Сроки рассмотрения жалоб</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w:t>
      </w:r>
      <w:r w:rsidRPr="00B006FD">
        <w:rPr>
          <w:rFonts w:ascii="Times New Roman" w:hAnsi="Times New Roman"/>
          <w:sz w:val="28"/>
          <w:szCs w:val="28"/>
          <w:lang w:eastAsia="ru-RU"/>
        </w:rPr>
        <w:lastRenderedPageBreak/>
        <w:t xml:space="preserve">не установлены органом, предоставляющим муниципальную услугу, МФЦ, Министерством, уполномоченными на ее рассмотрение.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Результат рассмотрения жалобы</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5.12. По результатам рассмотрения принимается одно из следующих решений: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 в удовлетворении жалобы отказывается.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16249F"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Порядок информирования заявителя о результатах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рассмотрения жалобы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мотивированном ответе по результатам рассмотрения жалобы указываются: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фамилия, имя, отчество (последнее – при наличии) или наименование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г) основания для принятия решения по жалобе;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д) принятое по жалобе решение</w:t>
      </w:r>
      <w:r w:rsidRPr="00B006FD">
        <w:t xml:space="preserve"> </w:t>
      </w:r>
      <w:r w:rsidRPr="00B006FD">
        <w:rPr>
          <w:rFonts w:ascii="Times New Roman" w:hAnsi="Times New Roman"/>
          <w:sz w:val="28"/>
          <w:szCs w:val="28"/>
          <w:lang w:eastAsia="ru-RU"/>
        </w:rPr>
        <w:t>с указанием аргументированных разъяснений о причинах принятого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ж) сведения о порядке обжалования принятого по жалобе решения.</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Порядок обжалования решения по жалобе</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F3AD1"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Право заявителя на получение информации и документов,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необходимых для обоснования и рассмотрения жалобы</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6F4C4C">
        <w:rPr>
          <w:rFonts w:ascii="Times New Roman" w:hAnsi="Times New Roman"/>
          <w:sz w:val="28"/>
          <w:szCs w:val="28"/>
        </w:rPr>
        <w:t>- http://gpmikun.ru/</w:t>
      </w:r>
      <w:r w:rsidRPr="00B006FD">
        <w:rPr>
          <w:rFonts w:ascii="Times New Roman" w:hAnsi="Times New Roman"/>
          <w:sz w:val="28"/>
          <w:szCs w:val="28"/>
          <w:lang w:eastAsia="ru-RU"/>
        </w:rPr>
        <w:t>, а также может быть принято при личном приеме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Заявление должно содержать:</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1) </w:t>
      </w:r>
      <w:r w:rsidRPr="00B006FD">
        <w:rPr>
          <w:rFonts w:ascii="Times New Roman"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006FD">
        <w:rPr>
          <w:rFonts w:ascii="Times New Roman" w:hAnsi="Times New Roman"/>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2) </w:t>
      </w:r>
      <w:r w:rsidRPr="00B006F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006FD">
        <w:rPr>
          <w:rFonts w:ascii="Times New Roman" w:hAnsi="Times New Roman"/>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3) </w:t>
      </w:r>
      <w:r w:rsidRPr="00B006FD">
        <w:rPr>
          <w:rFonts w:ascii="Times New Roman" w:hAnsi="Times New Roman"/>
          <w:sz w:val="28"/>
          <w:szCs w:val="28"/>
        </w:rPr>
        <w:t xml:space="preserve">сведения об </w:t>
      </w:r>
      <w:r w:rsidRPr="00B006FD">
        <w:rPr>
          <w:rFonts w:ascii="Times New Roman" w:hAnsi="Times New Roman"/>
          <w:sz w:val="28"/>
          <w:szCs w:val="28"/>
          <w:lang w:eastAsia="ru-RU"/>
        </w:rPr>
        <w:t>информации и документах, необходимых для обоснования и рассмотрения жалобы</w:t>
      </w:r>
      <w:r w:rsidRPr="00B006FD">
        <w:rPr>
          <w:rFonts w:ascii="Times New Roman" w:hAnsi="Times New Roman"/>
          <w:sz w:val="28"/>
          <w:szCs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Оснований для отказа в приеме заявления не предусмотрено.</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F3AD1"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Способы информирования заявителя о порядке подачи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 и рассмотрения жалобы</w:t>
      </w:r>
    </w:p>
    <w:p w:rsidR="00DF4D6E" w:rsidRPr="00AF3AD1"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5.16. Информация о порядке подачи и рассмотрения жалобы размещается:</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информационных стендах, расположенных в Органе, в МФЦ;</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официальных сайтах Органа, МФЦ;</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F4D6E" w:rsidRPr="00B006FD" w:rsidRDefault="00DF4D6E" w:rsidP="00DF4D6E">
      <w:pPr>
        <w:widowControl w:val="0"/>
        <w:autoSpaceDE w:val="0"/>
        <w:autoSpaceDN w:val="0"/>
        <w:adjustRightInd w:val="0"/>
        <w:spacing w:after="0" w:line="240" w:lineRule="auto"/>
        <w:ind w:left="709"/>
        <w:jc w:val="both"/>
        <w:rPr>
          <w:rFonts w:ascii="Times New Roman" w:hAnsi="Times New Roman"/>
          <w:sz w:val="28"/>
          <w:szCs w:val="28"/>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5.17. Информацию о порядке подачи и рассмотрения жалобы можно получить:</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посредством телефонной связи по номеру Органа, МФЦ;</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посредством факсимильного сообщения;</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при личном обращении в Орган, МФЦ, в том числе по электронной почте;</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при письменном обращении в Орган, МФЦ;</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путем публичного информирования.</w:t>
      </w:r>
    </w:p>
    <w:p w:rsidR="00DF4D6E" w:rsidRPr="00B006FD" w:rsidRDefault="00DF4D6E" w:rsidP="00DF4D6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F4D6E" w:rsidRPr="00B006FD" w:rsidRDefault="00DF4D6E" w:rsidP="00DF4D6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bookmarkStart w:id="23" w:name="Par779"/>
      <w:bookmarkEnd w:id="23"/>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5C2109" w:rsidTr="005C2109">
        <w:tc>
          <w:tcPr>
            <w:tcW w:w="4395" w:type="dxa"/>
          </w:tcPr>
          <w:p w:rsidR="005C2109" w:rsidRDefault="005C2109" w:rsidP="00DF4D6E">
            <w:pPr>
              <w:autoSpaceDE w:val="0"/>
              <w:autoSpaceDN w:val="0"/>
              <w:adjustRightInd w:val="0"/>
              <w:spacing w:line="240" w:lineRule="auto"/>
              <w:outlineLvl w:val="0"/>
              <w:rPr>
                <w:rFonts w:ascii="Times New Roman" w:hAnsi="Times New Roman"/>
                <w:sz w:val="28"/>
                <w:szCs w:val="28"/>
              </w:rPr>
            </w:pPr>
          </w:p>
        </w:tc>
        <w:tc>
          <w:tcPr>
            <w:tcW w:w="5103" w:type="dxa"/>
          </w:tcPr>
          <w:p w:rsidR="005C2109" w:rsidRPr="00B006FD" w:rsidRDefault="005C2109" w:rsidP="005C2109">
            <w:pPr>
              <w:autoSpaceDE w:val="0"/>
              <w:autoSpaceDN w:val="0"/>
              <w:adjustRightInd w:val="0"/>
              <w:spacing w:line="240" w:lineRule="auto"/>
              <w:outlineLvl w:val="0"/>
              <w:rPr>
                <w:rFonts w:ascii="Times New Roman" w:hAnsi="Times New Roman"/>
                <w:sz w:val="28"/>
                <w:szCs w:val="28"/>
              </w:rPr>
            </w:pPr>
            <w:r>
              <w:rPr>
                <w:rFonts w:ascii="Times New Roman" w:hAnsi="Times New Roman"/>
                <w:sz w:val="28"/>
                <w:szCs w:val="28"/>
              </w:rPr>
              <w:t>Приложение</w:t>
            </w:r>
            <w:r w:rsidRPr="00B006FD">
              <w:rPr>
                <w:rFonts w:ascii="Times New Roman" w:hAnsi="Times New Roman"/>
                <w:sz w:val="28"/>
                <w:szCs w:val="28"/>
              </w:rPr>
              <w:t xml:space="preserve"> 1</w:t>
            </w:r>
          </w:p>
          <w:p w:rsidR="005C2109" w:rsidRPr="00B006FD" w:rsidRDefault="005C2109" w:rsidP="005C2109">
            <w:pPr>
              <w:autoSpaceDE w:val="0"/>
              <w:autoSpaceDN w:val="0"/>
              <w:adjustRightInd w:val="0"/>
              <w:spacing w:line="240" w:lineRule="auto"/>
              <w:rPr>
                <w:rFonts w:ascii="Times New Roman" w:hAnsi="Times New Roman"/>
                <w:sz w:val="28"/>
                <w:szCs w:val="28"/>
              </w:rPr>
            </w:pPr>
            <w:r w:rsidRPr="00B006FD">
              <w:rPr>
                <w:rFonts w:ascii="Times New Roman" w:hAnsi="Times New Roman"/>
                <w:sz w:val="28"/>
                <w:szCs w:val="28"/>
              </w:rPr>
              <w:t>к административному регламенту</w:t>
            </w:r>
          </w:p>
          <w:p w:rsidR="005C2109" w:rsidRDefault="005C2109" w:rsidP="005C2109">
            <w:pPr>
              <w:autoSpaceDE w:val="0"/>
              <w:autoSpaceDN w:val="0"/>
              <w:adjustRightInd w:val="0"/>
              <w:spacing w:line="240" w:lineRule="auto"/>
              <w:outlineLvl w:val="0"/>
              <w:rPr>
                <w:rFonts w:ascii="Times New Roman" w:hAnsi="Times New Roman"/>
                <w:sz w:val="28"/>
                <w:szCs w:val="28"/>
              </w:rPr>
            </w:pPr>
            <w:r w:rsidRPr="00B006F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tc>
      </w:tr>
    </w:tbl>
    <w:p w:rsidR="00DF4D6E" w:rsidRDefault="00DF4D6E" w:rsidP="00DF4D6E">
      <w:pPr>
        <w:autoSpaceDE w:val="0"/>
        <w:autoSpaceDN w:val="0"/>
        <w:adjustRightInd w:val="0"/>
        <w:spacing w:after="0" w:line="240" w:lineRule="auto"/>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rPr>
          <w:rFonts w:ascii="Times New Roman" w:hAnsi="Times New Roman"/>
          <w:sz w:val="28"/>
          <w:szCs w:val="28"/>
        </w:rPr>
      </w:pPr>
    </w:p>
    <w:tbl>
      <w:tblPr>
        <w:tblpPr w:leftFromText="180" w:rightFromText="180" w:vertAnchor="page" w:horzAnchor="margin" w:tblpY="4381"/>
        <w:tblOverlap w:val="never"/>
        <w:tblW w:w="9571" w:type="dxa"/>
        <w:tblLook w:val="04A0" w:firstRow="1" w:lastRow="0" w:firstColumn="1" w:lastColumn="0" w:noHBand="0" w:noVBand="1"/>
      </w:tblPr>
      <w:tblGrid>
        <w:gridCol w:w="1950"/>
        <w:gridCol w:w="1843"/>
        <w:gridCol w:w="992"/>
        <w:gridCol w:w="4786"/>
      </w:tblGrid>
      <w:tr w:rsidR="00DF4D6E" w:rsidRPr="00B006FD" w:rsidTr="005C2109">
        <w:tc>
          <w:tcPr>
            <w:tcW w:w="1019" w:type="pct"/>
            <w:tcBorders>
              <w:top w:val="single" w:sz="4" w:space="0" w:color="auto"/>
              <w:left w:val="single" w:sz="4" w:space="0" w:color="auto"/>
              <w:bottom w:val="single" w:sz="4" w:space="0" w:color="auto"/>
              <w:right w:val="single" w:sz="4" w:space="0" w:color="auto"/>
            </w:tcBorders>
          </w:tcPr>
          <w:p w:rsidR="00DF4D6E" w:rsidRPr="00B006FD" w:rsidRDefault="00DF4D6E" w:rsidP="005C2109">
            <w:pPr>
              <w:shd w:val="clear" w:color="auto" w:fill="FFFFFF"/>
              <w:spacing w:after="200" w:line="276" w:lineRule="auto"/>
              <w:rPr>
                <w:rFonts w:ascii="Times New Roman" w:hAnsi="Times New Roman"/>
                <w:bCs/>
                <w:sz w:val="28"/>
                <w:szCs w:val="28"/>
                <w:lang w:eastAsia="ru-RU"/>
              </w:rPr>
            </w:pPr>
            <w:r w:rsidRPr="00B006FD">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c>
          <w:tcPr>
            <w:tcW w:w="518" w:type="pct"/>
            <w:tcBorders>
              <w:left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c>
          <w:tcPr>
            <w:tcW w:w="2500" w:type="pct"/>
            <w:tcBorders>
              <w:left w:val="nil"/>
              <w:bottom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r>
      <w:tr w:rsidR="00DF4D6E" w:rsidRPr="00B006FD" w:rsidTr="005C2109">
        <w:tc>
          <w:tcPr>
            <w:tcW w:w="1019" w:type="pct"/>
            <w:tcBorders>
              <w:top w:val="single" w:sz="4" w:space="0" w:color="auto"/>
            </w:tcBorders>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963" w:type="pct"/>
            <w:tcBorders>
              <w:top w:val="single" w:sz="4" w:space="0" w:color="auto"/>
            </w:tcBorders>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518" w:type="pct"/>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2500" w:type="pct"/>
            <w:tcBorders>
              <w:top w:val="single" w:sz="4" w:space="0" w:color="auto"/>
            </w:tcBorders>
          </w:tcPr>
          <w:p w:rsidR="005C2109" w:rsidRDefault="00DF4D6E" w:rsidP="005C2109">
            <w:pPr>
              <w:shd w:val="clear" w:color="auto" w:fill="FFFFFF"/>
              <w:spacing w:after="0" w:line="240" w:lineRule="auto"/>
              <w:jc w:val="center"/>
              <w:rPr>
                <w:rFonts w:ascii="Times New Roman" w:hAnsi="Times New Roman"/>
              </w:rPr>
            </w:pPr>
            <w:r w:rsidRPr="005C2109">
              <w:rPr>
                <w:rFonts w:ascii="Times New Roman" w:hAnsi="Times New Roman"/>
              </w:rPr>
              <w:t xml:space="preserve">Орган, обрабатывающий запрос </w:t>
            </w:r>
          </w:p>
          <w:p w:rsidR="00DF4D6E" w:rsidRPr="005C2109" w:rsidRDefault="00DF4D6E" w:rsidP="005C2109">
            <w:pPr>
              <w:shd w:val="clear" w:color="auto" w:fill="FFFFFF"/>
              <w:spacing w:after="200" w:line="240" w:lineRule="auto"/>
              <w:jc w:val="center"/>
              <w:rPr>
                <w:rFonts w:ascii="Times New Roman" w:hAnsi="Times New Roman"/>
              </w:rPr>
            </w:pPr>
            <w:r w:rsidRPr="005C2109">
              <w:rPr>
                <w:rFonts w:ascii="Times New Roman" w:hAnsi="Times New Roman"/>
              </w:rPr>
              <w:t>на предоставление услуги</w:t>
            </w:r>
          </w:p>
        </w:tc>
      </w:tr>
    </w:tbl>
    <w:p w:rsidR="00DF4D6E" w:rsidRPr="00B006FD" w:rsidRDefault="00DF4D6E" w:rsidP="00DF4D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B006FD">
        <w:rPr>
          <w:rFonts w:ascii="Times New Roman" w:hAnsi="Times New Roman"/>
          <w:sz w:val="28"/>
          <w:szCs w:val="28"/>
          <w:lang w:eastAsia="ru-RU"/>
        </w:rPr>
        <w:t xml:space="preserve"> </w:t>
      </w: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DF4D6E" w:rsidRPr="00B006FD" w:rsidTr="005C2109">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p>
        </w:tc>
      </w:tr>
      <w:tr w:rsidR="00DF4D6E" w:rsidRPr="00B006FD" w:rsidTr="005C2109">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Полное наименование юридического лица (в соответствии с </w:t>
            </w:r>
            <w:proofErr w:type="gramStart"/>
            <w:r w:rsidRPr="00B006FD">
              <w:rPr>
                <w:rFonts w:ascii="Times New Roman" w:hAnsi="Times New Roman"/>
                <w:sz w:val="28"/>
                <w:szCs w:val="28"/>
                <w:lang w:eastAsia="ru-RU"/>
              </w:rPr>
              <w:t>учредитель</w:t>
            </w:r>
            <w:r w:rsidR="005C2109">
              <w:rPr>
                <w:rFonts w:ascii="Times New Roman" w:hAnsi="Times New Roman"/>
                <w:sz w:val="28"/>
                <w:szCs w:val="28"/>
                <w:lang w:eastAsia="ru-RU"/>
              </w:rPr>
              <w:t>-</w:t>
            </w:r>
            <w:proofErr w:type="spellStart"/>
            <w:r w:rsidRPr="00B006FD">
              <w:rPr>
                <w:rFonts w:ascii="Times New Roman" w:hAnsi="Times New Roman"/>
                <w:sz w:val="28"/>
                <w:szCs w:val="28"/>
                <w:lang w:eastAsia="ru-RU"/>
              </w:rPr>
              <w:t>ными</w:t>
            </w:r>
            <w:proofErr w:type="spellEnd"/>
            <w:proofErr w:type="gramEnd"/>
            <w:r w:rsidRPr="00B006FD">
              <w:rPr>
                <w:rFonts w:ascii="Times New Roman" w:hAnsi="Times New Roman"/>
                <w:sz w:val="28"/>
                <w:szCs w:val="28"/>
                <w:lang w:eastAsia="ru-RU"/>
              </w:rPr>
              <w:t xml:space="preserve"> документами)</w:t>
            </w:r>
          </w:p>
        </w:tc>
        <w:tc>
          <w:tcPr>
            <w:tcW w:w="5793" w:type="dxa"/>
            <w:gridSpan w:val="4"/>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5C2109">
        <w:trPr>
          <w:trHeight w:val="20"/>
          <w:jc w:val="center"/>
        </w:trPr>
        <w:tc>
          <w:tcPr>
            <w:tcW w:w="3563" w:type="dxa"/>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5C2109">
        <w:trPr>
          <w:trHeight w:val="20"/>
          <w:jc w:val="center"/>
        </w:trPr>
        <w:tc>
          <w:tcPr>
            <w:tcW w:w="3563" w:type="dxa"/>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5C2109">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C2109" w:rsidRPr="005C2109" w:rsidRDefault="005C2109"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5C2109">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Юридический адрес</w:t>
            </w:r>
          </w:p>
        </w:tc>
      </w:tr>
      <w:tr w:rsidR="00DF4D6E" w:rsidRPr="00B006FD" w:rsidTr="005C2109">
        <w:trPr>
          <w:trHeight w:val="20"/>
          <w:jc w:val="center"/>
        </w:trPr>
        <w:tc>
          <w:tcPr>
            <w:tcW w:w="1576" w:type="dxa"/>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7780" w:type="dxa"/>
            <w:gridSpan w:val="6"/>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5C2109" w:rsidRPr="005C2109" w:rsidRDefault="005C2109"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5C2109">
            <w:pPr>
              <w:autoSpaceDE w:val="0"/>
              <w:autoSpaceDN w:val="0"/>
              <w:spacing w:after="0" w:line="360" w:lineRule="auto"/>
              <w:jc w:val="center"/>
              <w:rPr>
                <w:rFonts w:ascii="Times New Roman" w:hAnsi="Times New Roman"/>
                <w:b/>
                <w:bCs/>
                <w:sz w:val="28"/>
                <w:szCs w:val="28"/>
                <w:vertAlign w:val="superscript"/>
                <w:lang w:eastAsia="ru-RU"/>
              </w:rPr>
            </w:pPr>
            <w:r w:rsidRPr="00B006FD">
              <w:rPr>
                <w:rFonts w:ascii="Times New Roman" w:hAnsi="Times New Roman"/>
                <w:b/>
                <w:bCs/>
                <w:sz w:val="28"/>
                <w:szCs w:val="28"/>
                <w:lang w:eastAsia="ru-RU"/>
              </w:rPr>
              <w:t>Почтовый адрес</w:t>
            </w:r>
          </w:p>
        </w:tc>
      </w:tr>
      <w:tr w:rsidR="00DF4D6E" w:rsidRPr="00B006FD" w:rsidTr="005C2109">
        <w:trPr>
          <w:trHeight w:val="20"/>
          <w:jc w:val="center"/>
        </w:trPr>
        <w:tc>
          <w:tcPr>
            <w:tcW w:w="1576" w:type="dxa"/>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7780" w:type="dxa"/>
            <w:gridSpan w:val="6"/>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5C2109">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DF4D6E" w:rsidRPr="00FF0665" w:rsidRDefault="00DF4D6E" w:rsidP="00DF4D6E">
      <w:pPr>
        <w:spacing w:after="0" w:line="240" w:lineRule="auto"/>
        <w:jc w:val="center"/>
        <w:rPr>
          <w:rFonts w:ascii="Times New Roman" w:hAnsi="Times New Roman"/>
          <w:b/>
          <w:sz w:val="28"/>
          <w:szCs w:val="28"/>
        </w:rPr>
      </w:pPr>
      <w:r w:rsidRPr="00FF0665">
        <w:rPr>
          <w:rFonts w:ascii="Times New Roman" w:hAnsi="Times New Roman"/>
          <w:b/>
          <w:sz w:val="28"/>
          <w:szCs w:val="28"/>
        </w:rPr>
        <w:lastRenderedPageBreak/>
        <w:t>ЗАПРОС</w:t>
      </w:r>
    </w:p>
    <w:p w:rsidR="005C2109" w:rsidRPr="00FF0665" w:rsidRDefault="005C2109" w:rsidP="00DF4D6E">
      <w:pPr>
        <w:spacing w:after="0" w:line="240" w:lineRule="auto"/>
        <w:jc w:val="center"/>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 Сведения о земельном участке:</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1.1. Площадь земельного участка _________________________________ </w:t>
      </w:r>
      <w:proofErr w:type="spellStart"/>
      <w:r w:rsidRPr="00B006FD">
        <w:rPr>
          <w:rFonts w:ascii="Times New Roman" w:hAnsi="Times New Roman"/>
          <w:sz w:val="28"/>
          <w:szCs w:val="28"/>
        </w:rPr>
        <w:t>кв.м</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1.2. Вид права, на котором используется земельный участок 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(собственность, аренда, постоянное (бессрочное пользование и др.)</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1.3. Ограничения использования и обременения земельного участка: _____</w:t>
      </w:r>
      <w:r w:rsidR="00FF0665">
        <w:rPr>
          <w:rFonts w:ascii="Times New Roman" w:hAnsi="Times New Roman"/>
          <w:sz w:val="28"/>
          <w:szCs w:val="28"/>
        </w:rPr>
        <w:t>_</w:t>
      </w:r>
      <w:r w:rsidRPr="00B006FD">
        <w:rPr>
          <w:rFonts w:ascii="Times New Roman" w:hAnsi="Times New Roman"/>
          <w:sz w:val="28"/>
          <w:szCs w:val="28"/>
        </w:rPr>
        <w:t>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Реквизиты документа, удостоверяющего право, на котором </w:t>
      </w:r>
      <w:r w:rsidR="00DF4D6E" w:rsidRPr="00B006FD">
        <w:rPr>
          <w:rFonts w:ascii="Times New Roman" w:hAnsi="Times New Roman"/>
          <w:sz w:val="28"/>
          <w:szCs w:val="28"/>
        </w:rPr>
        <w:t>заявитель использует земельный участок __________</w:t>
      </w:r>
      <w:r>
        <w:rPr>
          <w:rFonts w:ascii="Times New Roman" w:hAnsi="Times New Roman"/>
          <w:sz w:val="28"/>
          <w:szCs w:val="28"/>
        </w:rPr>
        <w:t>___________</w:t>
      </w:r>
      <w:r w:rsidR="00DF4D6E" w:rsidRPr="00B006FD">
        <w:rPr>
          <w:rFonts w:ascii="Times New Roman" w:hAnsi="Times New Roman"/>
          <w:sz w:val="28"/>
          <w:szCs w:val="28"/>
        </w:rPr>
        <w:t>___________________</w:t>
      </w:r>
    </w:p>
    <w:p w:rsidR="00DF4D6E" w:rsidRPr="00FF0665" w:rsidRDefault="00DF4D6E" w:rsidP="00DF4D6E">
      <w:pPr>
        <w:autoSpaceDE w:val="0"/>
        <w:autoSpaceDN w:val="0"/>
        <w:adjustRightInd w:val="0"/>
        <w:spacing w:after="0" w:line="240" w:lineRule="auto"/>
        <w:jc w:val="both"/>
        <w:rPr>
          <w:rFonts w:ascii="Times New Roman" w:hAnsi="Times New Roman"/>
        </w:rPr>
      </w:pPr>
      <w:r w:rsidRPr="00FF0665">
        <w:rPr>
          <w:rFonts w:ascii="Times New Roman" w:hAnsi="Times New Roman"/>
        </w:rPr>
        <w:t xml:space="preserve">                         </w:t>
      </w:r>
      <w:r w:rsidR="00FF0665">
        <w:rPr>
          <w:rFonts w:ascii="Times New Roman" w:hAnsi="Times New Roman"/>
        </w:rPr>
        <w:t xml:space="preserve">                                               </w:t>
      </w:r>
      <w:r w:rsidRPr="00FF0665">
        <w:rPr>
          <w:rFonts w:ascii="Times New Roman" w:hAnsi="Times New Roman"/>
        </w:rPr>
        <w:t xml:space="preserve">      (название, номер, дата выдачи, выдавший орган)</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w:t>
      </w:r>
      <w:r w:rsidR="00FF0665">
        <w:rPr>
          <w:rFonts w:ascii="Times New Roman" w:hAnsi="Times New Roman"/>
          <w:sz w:val="28"/>
          <w:szCs w:val="28"/>
        </w:rPr>
        <w:t>____</w:t>
      </w:r>
      <w:r w:rsidRPr="00B006FD">
        <w:rPr>
          <w:rFonts w:ascii="Times New Roman" w:hAnsi="Times New Roman"/>
          <w:sz w:val="28"/>
          <w:szCs w:val="28"/>
        </w:rPr>
        <w:t>__</w:t>
      </w:r>
    </w:p>
    <w:p w:rsidR="00DF4D6E" w:rsidRPr="00FF0665" w:rsidRDefault="00DF4D6E" w:rsidP="00DF4D6E">
      <w:pPr>
        <w:autoSpaceDE w:val="0"/>
        <w:autoSpaceDN w:val="0"/>
        <w:adjustRightInd w:val="0"/>
        <w:spacing w:after="0" w:line="240" w:lineRule="auto"/>
        <w:jc w:val="both"/>
        <w:rPr>
          <w:rFonts w:ascii="Times New Roman" w:hAnsi="Times New Roman"/>
          <w:sz w:val="16"/>
          <w:szCs w:val="16"/>
        </w:rPr>
      </w:pPr>
      <w:r w:rsidRPr="00FF0665">
        <w:rPr>
          <w:rFonts w:ascii="Times New Roman" w:hAnsi="Times New Roman"/>
          <w:sz w:val="16"/>
          <w:szCs w:val="16"/>
        </w:rPr>
        <w:t xml:space="preserve">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1.5. Кадастровый номер _____________________________________</w:t>
      </w:r>
      <w:r w:rsidR="00FF0665">
        <w:rPr>
          <w:rFonts w:ascii="Times New Roman" w:hAnsi="Times New Roman"/>
          <w:sz w:val="28"/>
          <w:szCs w:val="28"/>
        </w:rPr>
        <w:t>___</w:t>
      </w:r>
      <w:r w:rsidRPr="00B006FD">
        <w:rPr>
          <w:rFonts w:ascii="Times New Roman" w:hAnsi="Times New Roman"/>
          <w:sz w:val="28"/>
          <w:szCs w:val="28"/>
        </w:rPr>
        <w:t>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 Сведения об объекте капитального строительства:</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2.1. Кадастровый номер_______________________________________</w:t>
      </w:r>
      <w:r w:rsidR="00FF0665">
        <w:rPr>
          <w:rFonts w:ascii="Times New Roman" w:hAnsi="Times New Roman"/>
          <w:sz w:val="28"/>
          <w:szCs w:val="28"/>
        </w:rPr>
        <w:t>___</w:t>
      </w:r>
      <w:r w:rsidRPr="00B006FD">
        <w:rPr>
          <w:rFonts w:ascii="Times New Roman" w:hAnsi="Times New Roman"/>
          <w:sz w:val="28"/>
          <w:szCs w:val="28"/>
        </w:rPr>
        <w:t>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3.  Территориальная зона в соответствии с Правилами землепользования и</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застройки 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4. Условно разрешенный вид использования ____________________</w:t>
      </w:r>
      <w:r w:rsidR="00FF0665">
        <w:rPr>
          <w:rFonts w:ascii="Times New Roman" w:hAnsi="Times New Roman"/>
          <w:sz w:val="28"/>
          <w:szCs w:val="28"/>
        </w:rPr>
        <w:t>___</w:t>
      </w:r>
      <w:r w:rsidRPr="00B006FD">
        <w:rPr>
          <w:rFonts w:ascii="Times New Roman" w:hAnsi="Times New Roman"/>
          <w:sz w:val="28"/>
          <w:szCs w:val="28"/>
        </w:rPr>
        <w:t>_____</w:t>
      </w:r>
    </w:p>
    <w:p w:rsidR="00DF4D6E" w:rsidRPr="00B006FD" w:rsidRDefault="00DF4D6E" w:rsidP="00DF4D6E">
      <w:pPr>
        <w:autoSpaceDE w:val="0"/>
        <w:autoSpaceDN w:val="0"/>
        <w:adjustRightInd w:val="0"/>
        <w:spacing w:after="0" w:line="48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00"/>
        <w:gridCol w:w="832"/>
        <w:gridCol w:w="308"/>
        <w:gridCol w:w="1314"/>
        <w:gridCol w:w="170"/>
        <w:gridCol w:w="6"/>
        <w:gridCol w:w="1032"/>
        <w:gridCol w:w="1159"/>
        <w:gridCol w:w="1475"/>
        <w:gridCol w:w="2015"/>
      </w:tblGrid>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Представлены следующие документы</w:t>
            </w:r>
          </w:p>
        </w:tc>
      </w:tr>
      <w:tr w:rsidR="00DF4D6E" w:rsidRPr="00B006FD" w:rsidTr="00467451">
        <w:trPr>
          <w:trHeight w:val="20"/>
          <w:jc w:val="center"/>
        </w:trPr>
        <w:tc>
          <w:tcPr>
            <w:tcW w:w="234"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234" w:type="pct"/>
            <w:tcBorders>
              <w:left w:val="nil"/>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872" w:type="pct"/>
            <w:gridSpan w:val="5"/>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Место получения </w:t>
            </w:r>
            <w:proofErr w:type="spellStart"/>
            <w:proofErr w:type="gramStart"/>
            <w:r w:rsidRPr="00B006FD">
              <w:rPr>
                <w:rFonts w:ascii="Times New Roman" w:hAnsi="Times New Roman"/>
                <w:bCs/>
                <w:sz w:val="28"/>
                <w:szCs w:val="28"/>
                <w:lang w:eastAsia="ru-RU"/>
              </w:rPr>
              <w:t>резуль</w:t>
            </w:r>
            <w:proofErr w:type="spellEnd"/>
            <w:r w:rsidR="00FF0665">
              <w:rPr>
                <w:rFonts w:ascii="Times New Roman" w:hAnsi="Times New Roman"/>
                <w:bCs/>
                <w:sz w:val="28"/>
                <w:szCs w:val="28"/>
                <w:lang w:eastAsia="ru-RU"/>
              </w:rPr>
              <w:t>-</w:t>
            </w:r>
            <w:r w:rsidRPr="00B006FD">
              <w:rPr>
                <w:rFonts w:ascii="Times New Roman" w:hAnsi="Times New Roman"/>
                <w:bCs/>
                <w:sz w:val="28"/>
                <w:szCs w:val="28"/>
                <w:lang w:eastAsia="ru-RU"/>
              </w:rPr>
              <w:t>тата</w:t>
            </w:r>
            <w:proofErr w:type="gramEnd"/>
            <w:r w:rsidRPr="00B006FD">
              <w:rPr>
                <w:rFonts w:ascii="Times New Roman" w:hAnsi="Times New Roman"/>
                <w:bCs/>
                <w:sz w:val="28"/>
                <w:szCs w:val="28"/>
                <w:lang w:eastAsia="ru-RU"/>
              </w:rPr>
              <w:t xml:space="preserve"> предоставления услуги</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val="restar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Данные представителя (уполномоченного лица)</w:t>
            </w:r>
          </w:p>
        </w:tc>
      </w:tr>
      <w:tr w:rsidR="00DF4D6E" w:rsidRPr="00B006FD" w:rsidTr="0046745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DF4D6E" w:rsidP="00467451">
            <w:pPr>
              <w:autoSpaceDE w:val="0"/>
              <w:autoSpaceDN w:val="0"/>
              <w:spacing w:after="0" w:line="240" w:lineRule="auto"/>
              <w:jc w:val="center"/>
              <w:rPr>
                <w:rFonts w:ascii="Times New Roman" w:hAnsi="Times New Roman"/>
                <w:sz w:val="16"/>
                <w:szCs w:val="16"/>
                <w:lang w:eastAsia="ru-RU"/>
              </w:rPr>
            </w:pPr>
            <w:r w:rsidRPr="00B006FD">
              <w:rPr>
                <w:rFonts w:ascii="Times New Roman" w:hAnsi="Times New Roman"/>
                <w:sz w:val="28"/>
                <w:szCs w:val="28"/>
                <w:lang w:eastAsia="ru-RU"/>
              </w:rPr>
              <w:br w:type="page"/>
            </w: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Документ, удостоверяющий личность представителя</w:t>
            </w:r>
          </w:p>
          <w:p w:rsidR="00DF4D6E" w:rsidRPr="00B006FD" w:rsidRDefault="00DF4D6E" w:rsidP="00FF0665">
            <w:pPr>
              <w:autoSpaceDE w:val="0"/>
              <w:autoSpaceDN w:val="0"/>
              <w:spacing w:after="0" w:line="360" w:lineRule="auto"/>
              <w:jc w:val="center"/>
              <w:rPr>
                <w:rFonts w:ascii="Times New Roman" w:hAnsi="Times New Roman"/>
                <w:sz w:val="28"/>
                <w:szCs w:val="28"/>
                <w:lang w:eastAsia="ru-RU"/>
              </w:rPr>
            </w:pPr>
            <w:r w:rsidRPr="00B006FD">
              <w:rPr>
                <w:rFonts w:ascii="Times New Roman" w:hAnsi="Times New Roman"/>
                <w:b/>
                <w:bCs/>
                <w:sz w:val="28"/>
                <w:szCs w:val="28"/>
                <w:lang w:eastAsia="ru-RU"/>
              </w:rPr>
              <w:t xml:space="preserve"> (уполномоченного лица)</w:t>
            </w:r>
          </w:p>
        </w:tc>
      </w:tr>
      <w:tr w:rsidR="00DF4D6E" w:rsidRPr="00B006FD" w:rsidTr="0046745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0665" w:rsidRPr="00FF0665" w:rsidRDefault="00DF4D6E" w:rsidP="00467451">
            <w:pPr>
              <w:autoSpaceDE w:val="0"/>
              <w:autoSpaceDN w:val="0"/>
              <w:spacing w:after="0" w:line="240" w:lineRule="auto"/>
              <w:jc w:val="center"/>
              <w:rPr>
                <w:rFonts w:ascii="Times New Roman" w:hAnsi="Times New Roman"/>
                <w:b/>
                <w:bCs/>
                <w:sz w:val="16"/>
                <w:szCs w:val="16"/>
                <w:lang w:eastAsia="ru-RU"/>
              </w:rPr>
            </w:pPr>
            <w:r w:rsidRPr="00B006FD">
              <w:rPr>
                <w:rFonts w:ascii="Times New Roman" w:hAnsi="Times New Roman"/>
                <w:b/>
                <w:bCs/>
                <w:sz w:val="28"/>
                <w:szCs w:val="28"/>
                <w:lang w:eastAsia="ru-RU"/>
              </w:rPr>
              <w:br w:type="page"/>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1168" w:type="pct"/>
            <w:gridSpan w:val="4"/>
            <w:vMerge/>
            <w:vAlign w:val="center"/>
            <w:hideMark/>
          </w:tcPr>
          <w:p w:rsidR="00DF4D6E" w:rsidRPr="00B006FD" w:rsidRDefault="00DF4D6E" w:rsidP="0046745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F4D6E" w:rsidRPr="00B006FD" w:rsidTr="00467451">
        <w:tc>
          <w:tcPr>
            <w:tcW w:w="3190" w:type="dxa"/>
          </w:tcPr>
          <w:p w:rsidR="00DF4D6E" w:rsidRPr="00B006FD" w:rsidRDefault="00DF4D6E" w:rsidP="00467451">
            <w:pPr>
              <w:spacing w:after="200" w:line="276" w:lineRule="auto"/>
              <w:rPr>
                <w:rFonts w:ascii="Times New Roman" w:hAnsi="Times New Roman"/>
                <w:sz w:val="28"/>
                <w:szCs w:val="28"/>
              </w:rPr>
            </w:pPr>
          </w:p>
        </w:tc>
        <w:tc>
          <w:tcPr>
            <w:tcW w:w="887" w:type="dxa"/>
            <w:tcBorders>
              <w:top w:val="nil"/>
              <w:bottom w:val="nil"/>
            </w:tcBorders>
          </w:tcPr>
          <w:p w:rsidR="00DF4D6E" w:rsidRPr="00B006FD" w:rsidRDefault="00DF4D6E" w:rsidP="00467451">
            <w:pPr>
              <w:spacing w:after="200" w:line="276" w:lineRule="auto"/>
              <w:rPr>
                <w:rFonts w:ascii="Times New Roman" w:hAnsi="Times New Roman"/>
                <w:sz w:val="28"/>
                <w:szCs w:val="28"/>
              </w:rPr>
            </w:pPr>
          </w:p>
        </w:tc>
        <w:tc>
          <w:tcPr>
            <w:tcW w:w="5103" w:type="dxa"/>
          </w:tcPr>
          <w:p w:rsidR="00DF4D6E" w:rsidRPr="00B006FD" w:rsidRDefault="00DF4D6E" w:rsidP="00467451">
            <w:pPr>
              <w:spacing w:after="200" w:line="276" w:lineRule="auto"/>
              <w:rPr>
                <w:rFonts w:ascii="Times New Roman" w:hAnsi="Times New Roman"/>
                <w:sz w:val="28"/>
                <w:szCs w:val="28"/>
              </w:rPr>
            </w:pPr>
          </w:p>
        </w:tc>
      </w:tr>
      <w:tr w:rsidR="00DF4D6E" w:rsidRPr="00B006FD" w:rsidTr="00467451">
        <w:tc>
          <w:tcPr>
            <w:tcW w:w="3190"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Дата</w:t>
            </w:r>
          </w:p>
        </w:tc>
        <w:tc>
          <w:tcPr>
            <w:tcW w:w="887" w:type="dxa"/>
            <w:tcBorders>
              <w:top w:val="nil"/>
              <w:bottom w:val="nil"/>
            </w:tcBorders>
          </w:tcPr>
          <w:p w:rsidR="00DF4D6E" w:rsidRPr="00FF0665" w:rsidRDefault="00DF4D6E" w:rsidP="00467451">
            <w:pPr>
              <w:spacing w:after="200" w:line="276" w:lineRule="auto"/>
              <w:jc w:val="center"/>
              <w:rPr>
                <w:rFonts w:ascii="Times New Roman" w:hAnsi="Times New Roman"/>
              </w:rPr>
            </w:pPr>
          </w:p>
        </w:tc>
        <w:tc>
          <w:tcPr>
            <w:tcW w:w="5103"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Подпись/ФИО</w:t>
            </w:r>
          </w:p>
        </w:tc>
      </w:tr>
    </w:tbl>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FF0665" w:rsidTr="00083C0D">
        <w:tc>
          <w:tcPr>
            <w:tcW w:w="4395" w:type="dxa"/>
          </w:tcPr>
          <w:p w:rsidR="00FF0665" w:rsidRDefault="00FF0665" w:rsidP="00083C0D">
            <w:pPr>
              <w:autoSpaceDE w:val="0"/>
              <w:autoSpaceDN w:val="0"/>
              <w:adjustRightInd w:val="0"/>
              <w:spacing w:line="240" w:lineRule="auto"/>
              <w:outlineLvl w:val="0"/>
              <w:rPr>
                <w:rFonts w:ascii="Times New Roman" w:hAnsi="Times New Roman"/>
                <w:sz w:val="28"/>
                <w:szCs w:val="28"/>
              </w:rPr>
            </w:pPr>
          </w:p>
        </w:tc>
        <w:tc>
          <w:tcPr>
            <w:tcW w:w="5103" w:type="dxa"/>
          </w:tcPr>
          <w:p w:rsidR="00FF0665" w:rsidRPr="00B006FD" w:rsidRDefault="00FF0665" w:rsidP="00083C0D">
            <w:pPr>
              <w:autoSpaceDE w:val="0"/>
              <w:autoSpaceDN w:val="0"/>
              <w:adjustRightInd w:val="0"/>
              <w:spacing w:line="240" w:lineRule="auto"/>
              <w:outlineLvl w:val="0"/>
              <w:rPr>
                <w:rFonts w:ascii="Times New Roman" w:hAnsi="Times New Roman"/>
                <w:sz w:val="28"/>
                <w:szCs w:val="28"/>
              </w:rPr>
            </w:pPr>
            <w:r>
              <w:rPr>
                <w:rFonts w:ascii="Times New Roman" w:hAnsi="Times New Roman"/>
                <w:sz w:val="28"/>
                <w:szCs w:val="28"/>
              </w:rPr>
              <w:t>Приложение 2</w:t>
            </w:r>
          </w:p>
          <w:p w:rsidR="00FF0665" w:rsidRPr="00B006FD" w:rsidRDefault="00FF0665" w:rsidP="00083C0D">
            <w:pPr>
              <w:autoSpaceDE w:val="0"/>
              <w:autoSpaceDN w:val="0"/>
              <w:adjustRightInd w:val="0"/>
              <w:spacing w:line="240" w:lineRule="auto"/>
              <w:rPr>
                <w:rFonts w:ascii="Times New Roman" w:hAnsi="Times New Roman"/>
                <w:sz w:val="28"/>
                <w:szCs w:val="28"/>
              </w:rPr>
            </w:pPr>
            <w:r w:rsidRPr="00B006FD">
              <w:rPr>
                <w:rFonts w:ascii="Times New Roman" w:hAnsi="Times New Roman"/>
                <w:sz w:val="28"/>
                <w:szCs w:val="28"/>
              </w:rPr>
              <w:t>к административному регламенту</w:t>
            </w:r>
          </w:p>
          <w:p w:rsidR="00FF0665" w:rsidRDefault="00FF0665" w:rsidP="00083C0D">
            <w:pPr>
              <w:autoSpaceDE w:val="0"/>
              <w:autoSpaceDN w:val="0"/>
              <w:adjustRightInd w:val="0"/>
              <w:spacing w:line="240" w:lineRule="auto"/>
              <w:outlineLvl w:val="0"/>
              <w:rPr>
                <w:rFonts w:ascii="Times New Roman" w:hAnsi="Times New Roman"/>
                <w:sz w:val="28"/>
                <w:szCs w:val="28"/>
              </w:rPr>
            </w:pPr>
            <w:r w:rsidRPr="00B006F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tc>
      </w:tr>
    </w:tbl>
    <w:p w:rsidR="00DF4D6E" w:rsidRPr="00FF0665" w:rsidRDefault="00DF4D6E" w:rsidP="00FF0665">
      <w:pPr>
        <w:widowControl w:val="0"/>
        <w:shd w:val="clear" w:color="auto" w:fill="FFFFFF"/>
        <w:autoSpaceDE w:val="0"/>
        <w:autoSpaceDN w:val="0"/>
        <w:adjustRightInd w:val="0"/>
        <w:spacing w:after="0" w:line="240" w:lineRule="auto"/>
        <w:outlineLvl w:val="0"/>
        <w:rPr>
          <w:rFonts w:ascii="Times New Roman" w:hAnsi="Times New Roman"/>
          <w:sz w:val="16"/>
          <w:szCs w:val="16"/>
          <w:lang w:eastAsia="ru-RU"/>
        </w:rPr>
      </w:pPr>
    </w:p>
    <w:tbl>
      <w:tblPr>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21"/>
        <w:gridCol w:w="862"/>
        <w:gridCol w:w="307"/>
        <w:gridCol w:w="239"/>
        <w:gridCol w:w="1281"/>
        <w:gridCol w:w="1228"/>
        <w:gridCol w:w="1170"/>
        <w:gridCol w:w="1484"/>
        <w:gridCol w:w="1656"/>
      </w:tblGrid>
      <w:tr w:rsidR="00DF4D6E" w:rsidRPr="00B006FD" w:rsidTr="00FF066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rPr>
                <w:rFonts w:ascii="Times New Roman" w:hAnsi="Times New Roman"/>
                <w:b/>
                <w:bCs/>
                <w:sz w:val="16"/>
                <w:szCs w:val="16"/>
                <w:lang w:eastAsia="ru-RU"/>
              </w:rPr>
            </w:pPr>
          </w:p>
          <w:tbl>
            <w:tblPr>
              <w:tblpPr w:leftFromText="180" w:rightFromText="180" w:vertAnchor="page" w:horzAnchor="margin" w:tblpY="593"/>
              <w:tblOverlap w:val="never"/>
              <w:tblW w:w="9571" w:type="dxa"/>
              <w:tblLayout w:type="fixed"/>
              <w:tblLook w:val="04A0" w:firstRow="1" w:lastRow="0" w:firstColumn="1" w:lastColumn="0" w:noHBand="0" w:noVBand="1"/>
            </w:tblPr>
            <w:tblGrid>
              <w:gridCol w:w="1950"/>
              <w:gridCol w:w="1843"/>
              <w:gridCol w:w="992"/>
              <w:gridCol w:w="4786"/>
            </w:tblGrid>
            <w:tr w:rsidR="00DF4D6E" w:rsidRPr="00B006FD" w:rsidTr="00FF0665">
              <w:tc>
                <w:tcPr>
                  <w:tcW w:w="1019" w:type="pct"/>
                  <w:tcBorders>
                    <w:top w:val="single" w:sz="4" w:space="0" w:color="auto"/>
                    <w:left w:val="single" w:sz="4" w:space="0" w:color="auto"/>
                    <w:bottom w:val="single" w:sz="4" w:space="0" w:color="auto"/>
                    <w:right w:val="single" w:sz="4" w:space="0" w:color="auto"/>
                  </w:tcBorders>
                </w:tcPr>
                <w:p w:rsidR="00DF4D6E" w:rsidRPr="00B006FD" w:rsidRDefault="00DF4D6E" w:rsidP="00467451">
                  <w:pPr>
                    <w:spacing w:after="200" w:line="276" w:lineRule="auto"/>
                    <w:rPr>
                      <w:rFonts w:ascii="Times New Roman" w:hAnsi="Times New Roman"/>
                      <w:bCs/>
                      <w:sz w:val="28"/>
                      <w:szCs w:val="28"/>
                      <w:lang w:eastAsia="ru-RU"/>
                    </w:rPr>
                  </w:pPr>
                  <w:r w:rsidRPr="00B006FD">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c>
                <w:tcPr>
                  <w:tcW w:w="518" w:type="pct"/>
                  <w:tcBorders>
                    <w:left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c>
                <w:tcPr>
                  <w:tcW w:w="2500" w:type="pct"/>
                  <w:tcBorders>
                    <w:left w:val="nil"/>
                    <w:bottom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r>
            <w:tr w:rsidR="00DF4D6E" w:rsidRPr="00B006FD" w:rsidTr="00FF0665">
              <w:tc>
                <w:tcPr>
                  <w:tcW w:w="1019" w:type="pct"/>
                  <w:tcBorders>
                    <w:top w:val="single" w:sz="4" w:space="0" w:color="auto"/>
                  </w:tcBorders>
                </w:tcPr>
                <w:p w:rsidR="00DF4D6E" w:rsidRPr="00B006FD" w:rsidRDefault="00DF4D6E" w:rsidP="00467451">
                  <w:pPr>
                    <w:spacing w:after="200" w:line="276" w:lineRule="auto"/>
                    <w:jc w:val="center"/>
                    <w:rPr>
                      <w:rFonts w:ascii="Times New Roman" w:hAnsi="Times New Roman"/>
                      <w:sz w:val="28"/>
                      <w:szCs w:val="28"/>
                    </w:rPr>
                  </w:pPr>
                </w:p>
              </w:tc>
              <w:tc>
                <w:tcPr>
                  <w:tcW w:w="963" w:type="pct"/>
                  <w:tcBorders>
                    <w:top w:val="single" w:sz="4" w:space="0" w:color="auto"/>
                  </w:tcBorders>
                </w:tcPr>
                <w:p w:rsidR="00DF4D6E" w:rsidRPr="00B006FD" w:rsidRDefault="00DF4D6E" w:rsidP="00467451">
                  <w:pPr>
                    <w:spacing w:after="200" w:line="276" w:lineRule="auto"/>
                    <w:jc w:val="center"/>
                    <w:rPr>
                      <w:rFonts w:ascii="Times New Roman" w:hAnsi="Times New Roman"/>
                      <w:sz w:val="28"/>
                      <w:szCs w:val="28"/>
                    </w:rPr>
                  </w:pPr>
                </w:p>
              </w:tc>
              <w:tc>
                <w:tcPr>
                  <w:tcW w:w="518" w:type="pct"/>
                </w:tcPr>
                <w:p w:rsidR="00DF4D6E" w:rsidRPr="00B006FD" w:rsidRDefault="00DF4D6E" w:rsidP="00467451">
                  <w:pPr>
                    <w:spacing w:after="200" w:line="276" w:lineRule="auto"/>
                    <w:jc w:val="center"/>
                    <w:rPr>
                      <w:rFonts w:ascii="Times New Roman" w:hAnsi="Times New Roman"/>
                      <w:sz w:val="28"/>
                      <w:szCs w:val="28"/>
                    </w:rPr>
                  </w:pPr>
                </w:p>
              </w:tc>
              <w:tc>
                <w:tcPr>
                  <w:tcW w:w="2500" w:type="pct"/>
                  <w:tcBorders>
                    <w:top w:val="single" w:sz="4" w:space="0" w:color="auto"/>
                  </w:tcBorders>
                </w:tcPr>
                <w:p w:rsidR="00FF0665" w:rsidRDefault="00DF4D6E" w:rsidP="00FF0665">
                  <w:pPr>
                    <w:spacing w:after="0" w:line="240" w:lineRule="auto"/>
                    <w:jc w:val="center"/>
                    <w:rPr>
                      <w:rFonts w:ascii="Times New Roman" w:hAnsi="Times New Roman"/>
                    </w:rPr>
                  </w:pPr>
                  <w:r w:rsidRPr="00FF0665">
                    <w:rPr>
                      <w:rFonts w:ascii="Times New Roman" w:hAnsi="Times New Roman"/>
                    </w:rPr>
                    <w:t>Орган, обрабатывающий запрос</w:t>
                  </w:r>
                </w:p>
                <w:p w:rsidR="00DF4D6E" w:rsidRPr="00FF0665" w:rsidRDefault="00DF4D6E" w:rsidP="00FF0665">
                  <w:pPr>
                    <w:spacing w:after="0" w:line="240" w:lineRule="auto"/>
                    <w:jc w:val="center"/>
                    <w:rPr>
                      <w:rFonts w:ascii="Times New Roman" w:hAnsi="Times New Roman"/>
                    </w:rPr>
                  </w:pPr>
                  <w:r w:rsidRPr="00FF0665">
                    <w:rPr>
                      <w:rFonts w:ascii="Times New Roman" w:hAnsi="Times New Roman"/>
                    </w:rPr>
                    <w:t xml:space="preserve"> на предоставление услуги</w:t>
                  </w:r>
                </w:p>
                <w:p w:rsidR="00DF4D6E" w:rsidRPr="00B006FD" w:rsidRDefault="00DF4D6E" w:rsidP="00467451">
                  <w:pPr>
                    <w:spacing w:after="200" w:line="276" w:lineRule="auto"/>
                    <w:jc w:val="center"/>
                    <w:rPr>
                      <w:rFonts w:ascii="Times New Roman" w:hAnsi="Times New Roman"/>
                      <w:sz w:val="28"/>
                      <w:szCs w:val="28"/>
                    </w:rPr>
                  </w:pPr>
                </w:p>
              </w:tc>
            </w:tr>
          </w:tbl>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 xml:space="preserve">Данные заявителя (для физического лица, </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индивидуального предпринимателя)</w:t>
            </w:r>
          </w:p>
        </w:tc>
      </w:tr>
      <w:tr w:rsidR="00DF4D6E" w:rsidRPr="00B006FD" w:rsidTr="00FF0665">
        <w:trPr>
          <w:trHeight w:val="20"/>
          <w:jc w:val="center"/>
        </w:trPr>
        <w:tc>
          <w:tcPr>
            <w:tcW w:w="1060"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40"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FF0665">
        <w:trPr>
          <w:trHeight w:val="20"/>
          <w:jc w:val="center"/>
        </w:trPr>
        <w:tc>
          <w:tcPr>
            <w:tcW w:w="1060"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Имя</w:t>
            </w:r>
          </w:p>
        </w:tc>
        <w:tc>
          <w:tcPr>
            <w:tcW w:w="3940" w:type="pct"/>
            <w:gridSpan w:val="7"/>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FF0665">
        <w:trPr>
          <w:trHeight w:val="20"/>
          <w:jc w:val="center"/>
        </w:trPr>
        <w:tc>
          <w:tcPr>
            <w:tcW w:w="1060"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40" w:type="pct"/>
            <w:gridSpan w:val="7"/>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060"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40"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352"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Полное наименование индивидуального предпринимателя</w:t>
            </w:r>
          </w:p>
        </w:tc>
        <w:tc>
          <w:tcPr>
            <w:tcW w:w="3648"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352"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ОГРНИП</w:t>
            </w:r>
          </w:p>
        </w:tc>
        <w:tc>
          <w:tcPr>
            <w:tcW w:w="3648"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spacing w:after="0" w:line="240" w:lineRule="auto"/>
              <w:jc w:val="center"/>
              <w:rPr>
                <w:rFonts w:ascii="Times New Roman" w:hAnsi="Times New Roman"/>
                <w:b/>
                <w:bCs/>
                <w:sz w:val="16"/>
                <w:szCs w:val="16"/>
              </w:rPr>
            </w:pPr>
          </w:p>
          <w:p w:rsidR="00DF4D6E" w:rsidRPr="00B006FD" w:rsidRDefault="00DF4D6E" w:rsidP="00FF0665">
            <w:pPr>
              <w:spacing w:after="0" w:line="360" w:lineRule="auto"/>
              <w:jc w:val="center"/>
              <w:rPr>
                <w:rFonts w:ascii="Times New Roman" w:hAnsi="Times New Roman"/>
                <w:b/>
                <w:bCs/>
                <w:sz w:val="28"/>
                <w:szCs w:val="28"/>
              </w:rPr>
            </w:pPr>
            <w:r w:rsidRPr="00B006FD">
              <w:rPr>
                <w:rFonts w:ascii="Times New Roman" w:hAnsi="Times New Roman"/>
                <w:b/>
                <w:bCs/>
                <w:sz w:val="28"/>
                <w:szCs w:val="28"/>
              </w:rPr>
              <w:t>Документ, удостоверяющий личность заявителя</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01"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Серия</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57"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306"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721" w:type="pct"/>
            <w:gridSpan w:val="6"/>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rPr>
                <w:rFonts w:ascii="Times New Roman" w:hAnsi="Times New Roman"/>
                <w:b/>
                <w:bCs/>
                <w:sz w:val="16"/>
                <w:szCs w:val="16"/>
                <w:lang w:eastAsia="ru-RU"/>
              </w:rPr>
            </w:pPr>
          </w:p>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заявителя /</w:t>
            </w:r>
            <w:r w:rsidR="00FF0665" w:rsidRPr="00B006FD">
              <w:rPr>
                <w:rFonts w:ascii="Times New Roman" w:hAnsi="Times New Roman"/>
                <w:b/>
                <w:bCs/>
                <w:sz w:val="28"/>
                <w:szCs w:val="28"/>
                <w:lang w:eastAsia="ru-RU"/>
              </w:rPr>
              <w:t xml:space="preserve"> Юридический адрес</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индивидуального предпринимателя</w:t>
            </w:r>
            <w:r w:rsidR="00FF0665">
              <w:rPr>
                <w:rFonts w:ascii="Times New Roman" w:hAnsi="Times New Roman"/>
                <w:b/>
                <w:bCs/>
                <w:sz w:val="28"/>
                <w:szCs w:val="28"/>
                <w:lang w:eastAsia="ru-RU"/>
              </w:rPr>
              <w:t xml:space="preserve"> </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38" w:type="pct"/>
            <w:gridSpan w:val="4"/>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680" w:type="pct"/>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680"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01" w:type="pct"/>
            <w:gridSpan w:val="8"/>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3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заявителя /</w:t>
            </w:r>
          </w:p>
          <w:p w:rsidR="00DF4D6E" w:rsidRPr="00B006FD" w:rsidRDefault="00DF4D6E" w:rsidP="00FF0665">
            <w:pPr>
              <w:autoSpaceDE w:val="0"/>
              <w:autoSpaceDN w:val="0"/>
              <w:spacing w:after="0" w:line="360" w:lineRule="auto"/>
              <w:jc w:val="center"/>
              <w:rPr>
                <w:rFonts w:ascii="Times New Roman" w:hAnsi="Times New Roman"/>
                <w:b/>
                <w:bCs/>
                <w:sz w:val="28"/>
                <w:szCs w:val="28"/>
                <w:vertAlign w:val="superscript"/>
                <w:lang w:eastAsia="ru-RU"/>
              </w:rPr>
            </w:pPr>
            <w:r w:rsidRPr="00B006FD">
              <w:rPr>
                <w:rFonts w:ascii="Times New Roman" w:hAnsi="Times New Roman"/>
                <w:b/>
                <w:bCs/>
                <w:sz w:val="28"/>
                <w:szCs w:val="28"/>
                <w:lang w:eastAsia="ru-RU"/>
              </w:rPr>
              <w:t>Почтовый адрес индивидуального предпринимателя</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38" w:type="pct"/>
            <w:gridSpan w:val="4"/>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680" w:type="pct"/>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680"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Улица</w:t>
            </w:r>
          </w:p>
        </w:tc>
        <w:tc>
          <w:tcPr>
            <w:tcW w:w="4401" w:type="pct"/>
            <w:gridSpan w:val="8"/>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3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3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6"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886"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1224" w:type="pct"/>
            <w:gridSpan w:val="3"/>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776" w:type="pct"/>
            <w:gridSpan w:val="6"/>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1224" w:type="pct"/>
            <w:gridSpan w:val="3"/>
            <w:vMerge/>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p>
        </w:tc>
        <w:tc>
          <w:tcPr>
            <w:tcW w:w="3776" w:type="pct"/>
            <w:gridSpan w:val="6"/>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FF0665">
      <w:pPr>
        <w:spacing w:after="0" w:line="480" w:lineRule="auto"/>
        <w:jc w:val="center"/>
        <w:rPr>
          <w:rFonts w:ascii="Times New Roman" w:hAnsi="Times New Roman"/>
          <w:sz w:val="28"/>
          <w:szCs w:val="28"/>
        </w:rPr>
      </w:pPr>
    </w:p>
    <w:p w:rsidR="00DF4D6E" w:rsidRPr="00FF0665" w:rsidRDefault="00DF4D6E" w:rsidP="00DF4D6E">
      <w:pPr>
        <w:spacing w:after="0" w:line="240" w:lineRule="auto"/>
        <w:jc w:val="center"/>
        <w:rPr>
          <w:rFonts w:ascii="Times New Roman" w:hAnsi="Times New Roman"/>
          <w:b/>
          <w:sz w:val="28"/>
          <w:szCs w:val="28"/>
        </w:rPr>
      </w:pPr>
      <w:r w:rsidRPr="00FF0665">
        <w:rPr>
          <w:rFonts w:ascii="Times New Roman" w:hAnsi="Times New Roman"/>
          <w:b/>
          <w:sz w:val="28"/>
          <w:szCs w:val="28"/>
        </w:rPr>
        <w:t>ЗАПРОС</w:t>
      </w:r>
    </w:p>
    <w:p w:rsidR="00DF4D6E" w:rsidRPr="00FF0665" w:rsidRDefault="00DF4D6E" w:rsidP="00DF4D6E">
      <w:pPr>
        <w:spacing w:after="0" w:line="240" w:lineRule="auto"/>
        <w:jc w:val="center"/>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 Сведения о земельном участке:</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1.1. Площадь земельного участка _________________________________ </w:t>
      </w:r>
      <w:proofErr w:type="spellStart"/>
      <w:r w:rsidRPr="00B006FD">
        <w:rPr>
          <w:rFonts w:ascii="Times New Roman" w:hAnsi="Times New Roman"/>
          <w:sz w:val="28"/>
          <w:szCs w:val="28"/>
        </w:rPr>
        <w:t>кв.м</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1.2. Вид права, на котором используется земельный участок 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(собственность, аренда, постоянное (бессрочное пользование и др.)</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1.3. Ограничения использования и обременения земельного участка: ___</w:t>
      </w:r>
      <w:r w:rsidR="00FF0665">
        <w:rPr>
          <w:rFonts w:ascii="Times New Roman" w:hAnsi="Times New Roman"/>
          <w:sz w:val="28"/>
          <w:szCs w:val="28"/>
        </w:rPr>
        <w:t>_</w:t>
      </w:r>
      <w:r w:rsidRPr="00B006FD">
        <w:rPr>
          <w:rFonts w:ascii="Times New Roman" w:hAnsi="Times New Roman"/>
          <w:sz w:val="28"/>
          <w:szCs w:val="28"/>
        </w:rPr>
        <w:t>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_______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Реквизиты </w:t>
      </w:r>
      <w:r w:rsidR="00DF4D6E" w:rsidRPr="00B006FD">
        <w:rPr>
          <w:rFonts w:ascii="Times New Roman" w:hAnsi="Times New Roman"/>
          <w:sz w:val="28"/>
          <w:szCs w:val="28"/>
        </w:rPr>
        <w:t>докумен</w:t>
      </w:r>
      <w:r>
        <w:rPr>
          <w:rFonts w:ascii="Times New Roman" w:hAnsi="Times New Roman"/>
          <w:sz w:val="28"/>
          <w:szCs w:val="28"/>
        </w:rPr>
        <w:t xml:space="preserve">та, удостоверяющего право, на котором </w:t>
      </w:r>
      <w:r w:rsidR="00DF4D6E" w:rsidRPr="00B006FD">
        <w:rPr>
          <w:rFonts w:ascii="Times New Roman" w:hAnsi="Times New Roman"/>
          <w:sz w:val="28"/>
          <w:szCs w:val="28"/>
        </w:rPr>
        <w:t>заявитель использует земельный участок ________</w:t>
      </w:r>
      <w:r>
        <w:rPr>
          <w:rFonts w:ascii="Times New Roman" w:hAnsi="Times New Roman"/>
          <w:sz w:val="28"/>
          <w:szCs w:val="28"/>
        </w:rPr>
        <w:t>___________</w:t>
      </w:r>
      <w:r w:rsidR="00DF4D6E" w:rsidRPr="00B006FD">
        <w:rPr>
          <w:rFonts w:ascii="Times New Roman" w:hAnsi="Times New Roman"/>
          <w:sz w:val="28"/>
          <w:szCs w:val="28"/>
        </w:rPr>
        <w:t>_____________________</w:t>
      </w:r>
    </w:p>
    <w:p w:rsidR="00DF4D6E" w:rsidRPr="00FF0665" w:rsidRDefault="00DF4D6E" w:rsidP="00DF4D6E">
      <w:pPr>
        <w:autoSpaceDE w:val="0"/>
        <w:autoSpaceDN w:val="0"/>
        <w:adjustRightInd w:val="0"/>
        <w:spacing w:after="0" w:line="240" w:lineRule="auto"/>
        <w:jc w:val="both"/>
        <w:rPr>
          <w:rFonts w:ascii="Times New Roman" w:hAnsi="Times New Roman"/>
        </w:rPr>
      </w:pPr>
      <w:r w:rsidRPr="00FF0665">
        <w:rPr>
          <w:rFonts w:ascii="Times New Roman" w:hAnsi="Times New Roman"/>
        </w:rPr>
        <w:t xml:space="preserve">                            </w:t>
      </w:r>
      <w:r w:rsidR="00FF0665">
        <w:rPr>
          <w:rFonts w:ascii="Times New Roman" w:hAnsi="Times New Roman"/>
        </w:rPr>
        <w:t xml:space="preserve">                                             </w:t>
      </w:r>
      <w:r w:rsidRPr="00FF0665">
        <w:rPr>
          <w:rFonts w:ascii="Times New Roman" w:hAnsi="Times New Roman"/>
        </w:rPr>
        <w:t xml:space="preserve">   (название, номер, дата выдачи, выдавший орган)</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w:t>
      </w:r>
      <w:r w:rsidR="00FF0665">
        <w:rPr>
          <w:rFonts w:ascii="Times New Roman" w:hAnsi="Times New Roman"/>
          <w:sz w:val="28"/>
          <w:szCs w:val="28"/>
        </w:rPr>
        <w:t>____</w:t>
      </w:r>
      <w:r w:rsidRPr="00B006FD">
        <w:rPr>
          <w:rFonts w:ascii="Times New Roman" w:hAnsi="Times New Roman"/>
          <w:sz w:val="28"/>
          <w:szCs w:val="28"/>
        </w:rPr>
        <w:t>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1.5. Кадастровый номер _______________________</w:t>
      </w:r>
      <w:r w:rsidR="00FF0665">
        <w:rPr>
          <w:rFonts w:ascii="Times New Roman" w:hAnsi="Times New Roman"/>
          <w:sz w:val="28"/>
          <w:szCs w:val="28"/>
        </w:rPr>
        <w:t>___</w:t>
      </w:r>
      <w:r w:rsidRPr="00B006FD">
        <w:rPr>
          <w:rFonts w:ascii="Times New Roman" w:hAnsi="Times New Roman"/>
          <w:sz w:val="28"/>
          <w:szCs w:val="28"/>
        </w:rPr>
        <w:t>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 Сведения об объекте капитального строительства:</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2.1. Кадастровый номер________________________________</w:t>
      </w:r>
      <w:r w:rsidR="00FF0665">
        <w:rPr>
          <w:rFonts w:ascii="Times New Roman" w:hAnsi="Times New Roman"/>
          <w:sz w:val="28"/>
          <w:szCs w:val="28"/>
        </w:rPr>
        <w:t>___</w:t>
      </w:r>
      <w:r w:rsidRPr="00B006FD">
        <w:rPr>
          <w:rFonts w:ascii="Times New Roman" w:hAnsi="Times New Roman"/>
          <w:sz w:val="28"/>
          <w:szCs w:val="28"/>
        </w:rPr>
        <w:t>___________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Территориальная</w:t>
      </w:r>
      <w:r w:rsidR="00DF4D6E" w:rsidRPr="00B006FD">
        <w:rPr>
          <w:rFonts w:ascii="Times New Roman" w:hAnsi="Times New Roman"/>
          <w:sz w:val="28"/>
          <w:szCs w:val="28"/>
        </w:rPr>
        <w:t xml:space="preserve"> зона в соответствии с Правилами землепользования и</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застройки 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4. Условно разрешенный вид использования _______________</w:t>
      </w:r>
      <w:r w:rsidR="00FF0665">
        <w:rPr>
          <w:rFonts w:ascii="Times New Roman" w:hAnsi="Times New Roman"/>
          <w:sz w:val="28"/>
          <w:szCs w:val="28"/>
        </w:rPr>
        <w:t>___</w:t>
      </w:r>
      <w:r w:rsidRPr="00B006FD">
        <w:rPr>
          <w:rFonts w:ascii="Times New Roman" w:hAnsi="Times New Roman"/>
          <w:sz w:val="28"/>
          <w:szCs w:val="28"/>
        </w:rPr>
        <w:t>__________</w:t>
      </w:r>
    </w:p>
    <w:p w:rsidR="00DF4D6E" w:rsidRPr="00B006FD" w:rsidRDefault="00DF4D6E" w:rsidP="00DF4D6E">
      <w:pPr>
        <w:autoSpaceDE w:val="0"/>
        <w:autoSpaceDN w:val="0"/>
        <w:adjustRightInd w:val="0"/>
        <w:spacing w:after="0" w:line="48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00"/>
        <w:gridCol w:w="832"/>
        <w:gridCol w:w="308"/>
        <w:gridCol w:w="1314"/>
        <w:gridCol w:w="170"/>
        <w:gridCol w:w="6"/>
        <w:gridCol w:w="1032"/>
        <w:gridCol w:w="1159"/>
        <w:gridCol w:w="1478"/>
        <w:gridCol w:w="2012"/>
      </w:tblGrid>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Представлены следующие документы</w:t>
            </w:r>
          </w:p>
        </w:tc>
      </w:tr>
      <w:tr w:rsidR="00DF4D6E" w:rsidRPr="00B006FD" w:rsidTr="00467451">
        <w:trPr>
          <w:trHeight w:val="20"/>
          <w:jc w:val="center"/>
        </w:trPr>
        <w:tc>
          <w:tcPr>
            <w:tcW w:w="234"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234" w:type="pct"/>
            <w:tcBorders>
              <w:left w:val="nil"/>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872" w:type="pct"/>
            <w:gridSpan w:val="5"/>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val="restar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Данные представителя (уполномоченного лица)</w:t>
            </w:r>
          </w:p>
        </w:tc>
      </w:tr>
      <w:tr w:rsidR="00DF4D6E" w:rsidRPr="00B006FD" w:rsidTr="0046745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Имя</w:t>
            </w:r>
          </w:p>
        </w:tc>
        <w:tc>
          <w:tcPr>
            <w:tcW w:w="3998" w:type="pct"/>
            <w:gridSpan w:val="8"/>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DF4D6E" w:rsidP="00467451">
            <w:pPr>
              <w:autoSpaceDE w:val="0"/>
              <w:autoSpaceDN w:val="0"/>
              <w:spacing w:after="0" w:line="240" w:lineRule="auto"/>
              <w:jc w:val="center"/>
              <w:rPr>
                <w:rFonts w:ascii="Times New Roman" w:hAnsi="Times New Roman"/>
                <w:sz w:val="16"/>
                <w:szCs w:val="16"/>
                <w:lang w:eastAsia="ru-RU"/>
              </w:rPr>
            </w:pPr>
            <w:r w:rsidRPr="00B006FD">
              <w:rPr>
                <w:rFonts w:ascii="Times New Roman" w:hAnsi="Times New Roman"/>
                <w:sz w:val="28"/>
                <w:szCs w:val="28"/>
                <w:lang w:eastAsia="ru-RU"/>
              </w:rPr>
              <w:br w:type="page"/>
            </w: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Документ, удостоверяющий личность представителя</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 xml:space="preserve"> (уполномоченного лица)</w:t>
            </w:r>
          </w:p>
        </w:tc>
      </w:tr>
      <w:tr w:rsidR="00DF4D6E" w:rsidRPr="00B006FD" w:rsidTr="0046745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r w:rsidRPr="00B006FD">
              <w:rPr>
                <w:rFonts w:ascii="Times New Roman" w:hAnsi="Times New Roman"/>
                <w:b/>
                <w:bCs/>
                <w:sz w:val="28"/>
                <w:szCs w:val="28"/>
                <w:lang w:eastAsia="ru-RU"/>
              </w:rPr>
              <w:br w:type="page"/>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1168" w:type="pct"/>
            <w:gridSpan w:val="4"/>
            <w:vMerge/>
            <w:vAlign w:val="center"/>
            <w:hideMark/>
          </w:tcPr>
          <w:p w:rsidR="00DF4D6E" w:rsidRPr="00B006FD" w:rsidRDefault="00DF4D6E" w:rsidP="0046745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F4D6E" w:rsidRPr="00B006FD" w:rsidTr="00467451">
        <w:tc>
          <w:tcPr>
            <w:tcW w:w="3190" w:type="dxa"/>
          </w:tcPr>
          <w:p w:rsidR="00DF4D6E" w:rsidRPr="00B006FD" w:rsidRDefault="00DF4D6E" w:rsidP="00467451">
            <w:pPr>
              <w:spacing w:after="200" w:line="276" w:lineRule="auto"/>
              <w:rPr>
                <w:rFonts w:ascii="Times New Roman" w:hAnsi="Times New Roman"/>
                <w:sz w:val="28"/>
                <w:szCs w:val="28"/>
              </w:rPr>
            </w:pPr>
          </w:p>
        </w:tc>
        <w:tc>
          <w:tcPr>
            <w:tcW w:w="887" w:type="dxa"/>
            <w:tcBorders>
              <w:top w:val="nil"/>
              <w:bottom w:val="nil"/>
            </w:tcBorders>
          </w:tcPr>
          <w:p w:rsidR="00DF4D6E" w:rsidRPr="00B006FD" w:rsidRDefault="00DF4D6E" w:rsidP="00467451">
            <w:pPr>
              <w:spacing w:after="200" w:line="276" w:lineRule="auto"/>
              <w:rPr>
                <w:rFonts w:ascii="Times New Roman" w:hAnsi="Times New Roman"/>
                <w:sz w:val="28"/>
                <w:szCs w:val="28"/>
              </w:rPr>
            </w:pPr>
          </w:p>
        </w:tc>
        <w:tc>
          <w:tcPr>
            <w:tcW w:w="5103" w:type="dxa"/>
          </w:tcPr>
          <w:p w:rsidR="00DF4D6E" w:rsidRPr="00B006FD" w:rsidRDefault="00DF4D6E" w:rsidP="00467451">
            <w:pPr>
              <w:spacing w:after="200" w:line="276" w:lineRule="auto"/>
              <w:rPr>
                <w:rFonts w:ascii="Times New Roman" w:hAnsi="Times New Roman"/>
                <w:sz w:val="28"/>
                <w:szCs w:val="28"/>
              </w:rPr>
            </w:pPr>
          </w:p>
        </w:tc>
      </w:tr>
      <w:tr w:rsidR="00DF4D6E" w:rsidRPr="00FF0665" w:rsidTr="00467451">
        <w:tc>
          <w:tcPr>
            <w:tcW w:w="3190"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Дата</w:t>
            </w:r>
          </w:p>
        </w:tc>
        <w:tc>
          <w:tcPr>
            <w:tcW w:w="887" w:type="dxa"/>
            <w:tcBorders>
              <w:top w:val="nil"/>
              <w:bottom w:val="nil"/>
            </w:tcBorders>
          </w:tcPr>
          <w:p w:rsidR="00DF4D6E" w:rsidRPr="00FF0665" w:rsidRDefault="00DF4D6E" w:rsidP="00467451">
            <w:pPr>
              <w:spacing w:after="200" w:line="276" w:lineRule="auto"/>
              <w:jc w:val="center"/>
              <w:rPr>
                <w:rFonts w:ascii="Times New Roman" w:hAnsi="Times New Roman"/>
              </w:rPr>
            </w:pPr>
          </w:p>
        </w:tc>
        <w:tc>
          <w:tcPr>
            <w:tcW w:w="5103"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Подпись/ФИО</w:t>
            </w:r>
          </w:p>
        </w:tc>
      </w:tr>
    </w:tbl>
    <w:p w:rsidR="00DF4D6E" w:rsidRPr="00FF0665" w:rsidRDefault="00DF4D6E" w:rsidP="00DF4D6E"/>
    <w:p w:rsidR="00DF4D6E" w:rsidRPr="002733F1" w:rsidRDefault="00DF4D6E" w:rsidP="002733F1">
      <w:pPr>
        <w:spacing w:after="0" w:line="240" w:lineRule="auto"/>
        <w:ind w:right="-2"/>
        <w:jc w:val="both"/>
        <w:rPr>
          <w:rFonts w:ascii="Times New Roman" w:eastAsia="Times New Roman" w:hAnsi="Times New Roman"/>
          <w:sz w:val="28"/>
          <w:szCs w:val="28"/>
          <w:lang w:eastAsia="ru-RU"/>
        </w:rPr>
      </w:pPr>
    </w:p>
    <w:sectPr w:rsidR="00DF4D6E" w:rsidRPr="002733F1" w:rsidSect="0047163D">
      <w:headerReference w:type="default" r:id="rId12"/>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3B" w:rsidRDefault="00DC133B" w:rsidP="002733F1">
      <w:pPr>
        <w:spacing w:after="0" w:line="240" w:lineRule="auto"/>
      </w:pPr>
      <w:r>
        <w:separator/>
      </w:r>
    </w:p>
  </w:endnote>
  <w:endnote w:type="continuationSeparator" w:id="0">
    <w:p w:rsidR="00DC133B" w:rsidRDefault="00DC133B" w:rsidP="0027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3B" w:rsidRDefault="00DC133B" w:rsidP="002733F1">
      <w:pPr>
        <w:spacing w:after="0" w:line="240" w:lineRule="auto"/>
      </w:pPr>
      <w:r>
        <w:separator/>
      </w:r>
    </w:p>
  </w:footnote>
  <w:footnote w:type="continuationSeparator" w:id="0">
    <w:p w:rsidR="00DC133B" w:rsidRDefault="00DC133B" w:rsidP="0027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09" w:rsidRDefault="005C2109" w:rsidP="002733F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19"/>
  </w:num>
  <w:num w:numId="6">
    <w:abstractNumId w:val="21"/>
  </w:num>
  <w:num w:numId="7">
    <w:abstractNumId w:val="9"/>
  </w:num>
  <w:num w:numId="8">
    <w:abstractNumId w:val="5"/>
  </w:num>
  <w:num w:numId="9">
    <w:abstractNumId w:val="16"/>
  </w:num>
  <w:num w:numId="10">
    <w:abstractNumId w:val="18"/>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0"/>
  </w:num>
  <w:num w:numId="18">
    <w:abstractNumId w:val="14"/>
  </w:num>
  <w:num w:numId="19">
    <w:abstractNumId w:val="0"/>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F1"/>
    <w:rsid w:val="0016249F"/>
    <w:rsid w:val="002733F1"/>
    <w:rsid w:val="0035158B"/>
    <w:rsid w:val="003D40ED"/>
    <w:rsid w:val="004362DA"/>
    <w:rsid w:val="00467451"/>
    <w:rsid w:val="0047163D"/>
    <w:rsid w:val="004A7615"/>
    <w:rsid w:val="004C793B"/>
    <w:rsid w:val="005C2109"/>
    <w:rsid w:val="00691F88"/>
    <w:rsid w:val="006A1DC6"/>
    <w:rsid w:val="00775876"/>
    <w:rsid w:val="00AF3AD1"/>
    <w:rsid w:val="00BA6205"/>
    <w:rsid w:val="00DC133B"/>
    <w:rsid w:val="00DF4D6E"/>
    <w:rsid w:val="00E775F6"/>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9FD1-A39F-4255-9B5F-8A4D525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F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3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3F1"/>
    <w:rPr>
      <w:rFonts w:ascii="Calibri" w:eastAsia="Calibri" w:hAnsi="Calibri" w:cs="Times New Roman"/>
    </w:rPr>
  </w:style>
  <w:style w:type="paragraph" w:styleId="a5">
    <w:name w:val="footer"/>
    <w:basedOn w:val="a"/>
    <w:link w:val="a6"/>
    <w:uiPriority w:val="99"/>
    <w:unhideWhenUsed/>
    <w:rsid w:val="002733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3F1"/>
    <w:rPr>
      <w:rFonts w:ascii="Calibri" w:eastAsia="Calibri" w:hAnsi="Calibri" w:cs="Times New Roman"/>
    </w:rPr>
  </w:style>
  <w:style w:type="paragraph" w:styleId="a7">
    <w:name w:val="Balloon Text"/>
    <w:basedOn w:val="a"/>
    <w:link w:val="a8"/>
    <w:uiPriority w:val="99"/>
    <w:semiHidden/>
    <w:unhideWhenUsed/>
    <w:rsid w:val="002733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33F1"/>
    <w:rPr>
      <w:rFonts w:ascii="Segoe UI" w:eastAsia="Calibri" w:hAnsi="Segoe UI" w:cs="Segoe UI"/>
      <w:sz w:val="18"/>
      <w:szCs w:val="18"/>
    </w:rPr>
  </w:style>
  <w:style w:type="numbering" w:customStyle="1" w:styleId="1">
    <w:name w:val="Нет списка1"/>
    <w:next w:val="a2"/>
    <w:uiPriority w:val="99"/>
    <w:semiHidden/>
    <w:unhideWhenUsed/>
    <w:rsid w:val="00DF4D6E"/>
  </w:style>
  <w:style w:type="paragraph" w:customStyle="1" w:styleId="ConsPlusNormal">
    <w:name w:val="ConsPlusNormal"/>
    <w:link w:val="ConsPlusNormal0"/>
    <w:uiPriority w:val="99"/>
    <w:rsid w:val="00DF4D6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DF4D6E"/>
    <w:rPr>
      <w:rFonts w:ascii="Calibri" w:eastAsia="Times New Roman" w:hAnsi="Calibri" w:cs="Calibri"/>
      <w:lang w:eastAsia="ru-RU"/>
    </w:rPr>
  </w:style>
  <w:style w:type="paragraph" w:customStyle="1" w:styleId="ConsPlusNonformat">
    <w:name w:val="ConsPlusNonformat"/>
    <w:uiPriority w:val="99"/>
    <w:rsid w:val="00DF4D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4D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F4D6E"/>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DF4D6E"/>
    <w:pPr>
      <w:spacing w:after="200" w:line="276" w:lineRule="auto"/>
      <w:ind w:left="720"/>
      <w:contextualSpacing/>
    </w:pPr>
    <w:rPr>
      <w:rFonts w:asciiTheme="minorHAnsi" w:eastAsiaTheme="minorHAnsi" w:hAnsiTheme="minorHAnsi" w:cstheme="minorBidi"/>
    </w:rPr>
  </w:style>
  <w:style w:type="character" w:customStyle="1" w:styleId="10">
    <w:name w:val="Гиперссылка1"/>
    <w:basedOn w:val="a0"/>
    <w:uiPriority w:val="99"/>
    <w:unhideWhenUsed/>
    <w:rsid w:val="00DF4D6E"/>
    <w:rPr>
      <w:color w:val="0000FF"/>
      <w:u w:val="single"/>
    </w:rPr>
  </w:style>
  <w:style w:type="character" w:styleId="aa">
    <w:name w:val="annotation reference"/>
    <w:basedOn w:val="a0"/>
    <w:uiPriority w:val="99"/>
    <w:semiHidden/>
    <w:unhideWhenUsed/>
    <w:rsid w:val="00DF4D6E"/>
    <w:rPr>
      <w:sz w:val="16"/>
      <w:szCs w:val="16"/>
    </w:rPr>
  </w:style>
  <w:style w:type="character" w:customStyle="1" w:styleId="ab">
    <w:name w:val="Текст примечания Знак"/>
    <w:basedOn w:val="a0"/>
    <w:link w:val="ac"/>
    <w:uiPriority w:val="99"/>
    <w:semiHidden/>
    <w:rsid w:val="00DF4D6E"/>
    <w:rPr>
      <w:sz w:val="20"/>
      <w:szCs w:val="20"/>
    </w:rPr>
  </w:style>
  <w:style w:type="paragraph" w:styleId="ac">
    <w:name w:val="annotation text"/>
    <w:basedOn w:val="a"/>
    <w:link w:val="ab"/>
    <w:uiPriority w:val="99"/>
    <w:semiHidden/>
    <w:unhideWhenUsed/>
    <w:rsid w:val="00DF4D6E"/>
    <w:pPr>
      <w:spacing w:after="200"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DF4D6E"/>
    <w:rPr>
      <w:rFonts w:ascii="Calibri" w:eastAsia="Calibri" w:hAnsi="Calibri" w:cs="Times New Roman"/>
      <w:sz w:val="20"/>
      <w:szCs w:val="20"/>
    </w:rPr>
  </w:style>
  <w:style w:type="character" w:customStyle="1" w:styleId="ad">
    <w:name w:val="Тема примечания Знак"/>
    <w:basedOn w:val="ab"/>
    <w:link w:val="ae"/>
    <w:uiPriority w:val="99"/>
    <w:semiHidden/>
    <w:rsid w:val="00DF4D6E"/>
    <w:rPr>
      <w:b/>
      <w:bCs/>
      <w:sz w:val="20"/>
      <w:szCs w:val="20"/>
    </w:rPr>
  </w:style>
  <w:style w:type="paragraph" w:styleId="ae">
    <w:name w:val="annotation subject"/>
    <w:basedOn w:val="ac"/>
    <w:next w:val="ac"/>
    <w:link w:val="ad"/>
    <w:uiPriority w:val="99"/>
    <w:semiHidden/>
    <w:unhideWhenUsed/>
    <w:rsid w:val="00DF4D6E"/>
    <w:rPr>
      <w:b/>
      <w:bCs/>
    </w:rPr>
  </w:style>
  <w:style w:type="character" w:customStyle="1" w:styleId="12">
    <w:name w:val="Тема примечания Знак1"/>
    <w:basedOn w:val="11"/>
    <w:uiPriority w:val="99"/>
    <w:semiHidden/>
    <w:rsid w:val="00DF4D6E"/>
    <w:rPr>
      <w:rFonts w:ascii="Calibri" w:eastAsia="Calibri" w:hAnsi="Calibri" w:cs="Times New Roman"/>
      <w:b/>
      <w:bCs/>
      <w:sz w:val="20"/>
      <w:szCs w:val="20"/>
    </w:rPr>
  </w:style>
  <w:style w:type="paragraph" w:styleId="af">
    <w:name w:val="footnote text"/>
    <w:basedOn w:val="a"/>
    <w:link w:val="af0"/>
    <w:uiPriority w:val="99"/>
    <w:unhideWhenUsed/>
    <w:rsid w:val="00DF4D6E"/>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rsid w:val="00DF4D6E"/>
    <w:rPr>
      <w:sz w:val="20"/>
      <w:szCs w:val="20"/>
    </w:rPr>
  </w:style>
  <w:style w:type="character" w:styleId="af1">
    <w:name w:val="footnote reference"/>
    <w:basedOn w:val="a0"/>
    <w:uiPriority w:val="99"/>
    <w:unhideWhenUsed/>
    <w:rsid w:val="00DF4D6E"/>
    <w:rPr>
      <w:vertAlign w:val="superscript"/>
    </w:rPr>
  </w:style>
  <w:style w:type="paragraph" w:styleId="af2">
    <w:name w:val="No Spacing"/>
    <w:uiPriority w:val="1"/>
    <w:qFormat/>
    <w:rsid w:val="00DF4D6E"/>
    <w:pPr>
      <w:spacing w:after="0" w:line="240" w:lineRule="auto"/>
    </w:pPr>
  </w:style>
  <w:style w:type="character" w:customStyle="1" w:styleId="af3">
    <w:name w:val="Текст концевой сноски Знак"/>
    <w:basedOn w:val="a0"/>
    <w:link w:val="af4"/>
    <w:uiPriority w:val="99"/>
    <w:semiHidden/>
    <w:rsid w:val="00DF4D6E"/>
    <w:rPr>
      <w:sz w:val="20"/>
      <w:szCs w:val="20"/>
    </w:rPr>
  </w:style>
  <w:style w:type="paragraph" w:styleId="af4">
    <w:name w:val="endnote text"/>
    <w:basedOn w:val="a"/>
    <w:link w:val="af3"/>
    <w:uiPriority w:val="99"/>
    <w:semiHidden/>
    <w:unhideWhenUsed/>
    <w:rsid w:val="00DF4D6E"/>
    <w:pPr>
      <w:spacing w:after="0" w:line="240" w:lineRule="auto"/>
    </w:pPr>
    <w:rPr>
      <w:rFonts w:asciiTheme="minorHAnsi" w:eastAsiaTheme="minorHAnsi" w:hAnsiTheme="minorHAnsi" w:cstheme="minorBidi"/>
      <w:sz w:val="20"/>
      <w:szCs w:val="20"/>
    </w:rPr>
  </w:style>
  <w:style w:type="character" w:customStyle="1" w:styleId="13">
    <w:name w:val="Текст концевой сноски Знак1"/>
    <w:basedOn w:val="a0"/>
    <w:uiPriority w:val="99"/>
    <w:semiHidden/>
    <w:rsid w:val="00DF4D6E"/>
    <w:rPr>
      <w:rFonts w:ascii="Calibri" w:eastAsia="Calibri" w:hAnsi="Calibri" w:cs="Times New Roman"/>
      <w:sz w:val="20"/>
      <w:szCs w:val="20"/>
    </w:rPr>
  </w:style>
  <w:style w:type="table" w:styleId="-3">
    <w:name w:val="Table List 3"/>
    <w:basedOn w:val="a1"/>
    <w:uiPriority w:val="99"/>
    <w:semiHidden/>
    <w:unhideWhenUsed/>
    <w:rsid w:val="00DF4D6E"/>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
    <w:link w:val="4640"/>
    <w:qFormat/>
    <w:rsid w:val="00DF4D6E"/>
    <w:rPr>
      <w:rFonts w:ascii="Times New Roman" w:hAnsi="Times New Roman"/>
    </w:rPr>
  </w:style>
  <w:style w:type="character" w:customStyle="1" w:styleId="4640">
    <w:name w:val="Стиль 464 Знак"/>
    <w:basedOn w:val="af0"/>
    <w:link w:val="464"/>
    <w:rsid w:val="00DF4D6E"/>
    <w:rPr>
      <w:rFonts w:ascii="Times New Roman" w:hAnsi="Times New Roman"/>
      <w:sz w:val="20"/>
      <w:szCs w:val="20"/>
    </w:rPr>
  </w:style>
  <w:style w:type="character" w:customStyle="1" w:styleId="2">
    <w:name w:val="Гиперссылка2"/>
    <w:basedOn w:val="a0"/>
    <w:uiPriority w:val="99"/>
    <w:unhideWhenUsed/>
    <w:rsid w:val="00DF4D6E"/>
    <w:rPr>
      <w:color w:val="0000FF"/>
      <w:u w:val="single"/>
    </w:rPr>
  </w:style>
  <w:style w:type="table" w:customStyle="1" w:styleId="311">
    <w:name w:val="Сетка таблицы311"/>
    <w:basedOn w:val="a1"/>
    <w:next w:val="af5"/>
    <w:uiPriority w:val="59"/>
    <w:rsid w:val="00DF4D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rsid w:val="00DF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5"/>
    <w:uiPriority w:val="59"/>
    <w:rsid w:val="00DF4D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5"/>
    <w:uiPriority w:val="59"/>
    <w:rsid w:val="00DF4D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5"/>
    <w:uiPriority w:val="59"/>
    <w:rsid w:val="00DF4D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DF4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7818">
      <w:bodyDiv w:val="1"/>
      <w:marLeft w:val="0"/>
      <w:marRight w:val="0"/>
      <w:marTop w:val="0"/>
      <w:marBottom w:val="0"/>
      <w:divBdr>
        <w:top w:val="none" w:sz="0" w:space="0" w:color="auto"/>
        <w:left w:val="none" w:sz="0" w:space="0" w:color="auto"/>
        <w:bottom w:val="none" w:sz="0" w:space="0" w:color="auto"/>
        <w:right w:val="none" w:sz="0" w:space="0" w:color="auto"/>
      </w:divBdr>
    </w:div>
    <w:div w:id="15583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mikun.ru" TargetMode="External"/><Relationship Id="rId5" Type="http://schemas.openxmlformats.org/officeDocument/2006/relationships/webSettings" Target="webSettings.xml"/><Relationship Id="rId10" Type="http://schemas.openxmlformats.org/officeDocument/2006/relationships/hyperlink" Target="http://www.gpmikun.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AD7F-1B41-4245-8AED-F39F73F5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49</Pages>
  <Words>16464</Words>
  <Characters>93847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Орготдел</cp:lastModifiedBy>
  <cp:revision>10</cp:revision>
  <cp:lastPrinted>2019-05-28T11:36:00Z</cp:lastPrinted>
  <dcterms:created xsi:type="dcterms:W3CDTF">2019-02-15T10:17:00Z</dcterms:created>
  <dcterms:modified xsi:type="dcterms:W3CDTF">2019-06-10T06:47:00Z</dcterms:modified>
</cp:coreProperties>
</file>