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D0" w:rsidRPr="00E35C11" w:rsidRDefault="00E35C11" w:rsidP="00E35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Правительством Российской Федерации</w:t>
      </w:r>
      <w:r w:rsidR="000C2BD0" w:rsidRPr="00E35C1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 xml:space="preserve"> уточнен порядок ввоза лекарственных средств для личных нужд</w:t>
      </w:r>
    </w:p>
    <w:p w:rsidR="00E35C11" w:rsidRDefault="00E35C11" w:rsidP="00E35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</w:rPr>
      </w:pPr>
    </w:p>
    <w:p w:rsidR="000C2BD0" w:rsidRPr="00E35C11" w:rsidRDefault="00E35C11" w:rsidP="00E35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>Сыктывкарская транспортная прокуратура разъясняет, что Постановлением Правительства Российской Федерации</w:t>
      </w:r>
      <w:r w:rsidR="000C2BD0" w:rsidRPr="00E35C11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от 28.12.2016 № </w:t>
      </w:r>
      <w:proofErr w:type="gramStart"/>
      <w:r w:rsidR="000C2BD0" w:rsidRPr="00E35C11">
        <w:rPr>
          <w:rFonts w:ascii="Times New Roman" w:eastAsia="Times New Roman" w:hAnsi="Times New Roman" w:cs="Times New Roman"/>
          <w:color w:val="393939"/>
          <w:sz w:val="28"/>
          <w:szCs w:val="28"/>
        </w:rPr>
        <w:t>1515</w:t>
      </w: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0C2BD0" w:rsidRPr="00E35C11">
        <w:rPr>
          <w:rFonts w:ascii="Times New Roman" w:eastAsia="Times New Roman" w:hAnsi="Times New Roman" w:cs="Times New Roman"/>
          <w:color w:val="393939"/>
          <w:sz w:val="28"/>
          <w:szCs w:val="28"/>
        </w:rPr>
        <w:t> внесены</w:t>
      </w:r>
      <w:proofErr w:type="gramEnd"/>
      <w:r w:rsidR="000C2BD0" w:rsidRPr="00E35C11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изменения в Правила ввоза лекарственных средств для медицинского применения на территорию Российской Федерации, утвержденные постановлением Правительства РФ от 29.09.2010 № 771 (далее – Правила ввоза лекарств).</w:t>
      </w:r>
    </w:p>
    <w:p w:rsidR="00E35C11" w:rsidRDefault="000C2BD0" w:rsidP="00E35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E35C11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Ранее действующая редакция Правил ввоза лекарств также предусматривала возможность их ввоза не только специализированными юридическим лицами, но и физическими лицами для личного использования. </w:t>
      </w:r>
    </w:p>
    <w:p w:rsidR="000C2BD0" w:rsidRDefault="000C2BD0" w:rsidP="00E35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E35C11">
        <w:rPr>
          <w:rFonts w:ascii="Times New Roman" w:eastAsia="Times New Roman" w:hAnsi="Times New Roman" w:cs="Times New Roman"/>
          <w:color w:val="393939"/>
          <w:sz w:val="28"/>
          <w:szCs w:val="28"/>
        </w:rPr>
        <w:t>Постановлением Правительства от 28.12.2016 № 1515 этот порядок уточнен.</w:t>
      </w:r>
    </w:p>
    <w:p w:rsidR="000C2BD0" w:rsidRPr="00E35C11" w:rsidRDefault="00E35C11" w:rsidP="00E35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>В</w:t>
      </w:r>
      <w:r w:rsidR="000C2BD0" w:rsidRPr="00E35C11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частности, ввоз в Российскую Федерацию лекарственных препаратов, содержащих сильнодействующие и (или) ядовитые вещества, включенные соответственно в список сильнодействующих веществ и в список ядовитых веществ, осуществляется при наличии документов (заверенных копий документов или заверенных выписок из них), подтверждающих назначение физическому лицу указанных лекарственных препаратов, за исключением лекарственных препаратов, зарегистрированных в Российской Федерации и отпускаемых в Российской Федерации без рецепта на лекарственный препарат. Указанные документы (их заверенные копии или заверенные выписки из них) должны содержать сведения о наименовании и количестве назначенного лекарственного препарата. В случае если такие документы (их заверенные копии или заверенные выписки из них) составлены на иностранном языке, к ним прилаг</w:t>
      </w:r>
      <w:bookmarkStart w:id="0" w:name="_GoBack"/>
      <w:bookmarkEnd w:id="0"/>
      <w:r w:rsidR="000C2BD0" w:rsidRPr="00E35C11">
        <w:rPr>
          <w:rFonts w:ascii="Times New Roman" w:eastAsia="Times New Roman" w:hAnsi="Times New Roman" w:cs="Times New Roman"/>
          <w:color w:val="393939"/>
          <w:sz w:val="28"/>
          <w:szCs w:val="28"/>
        </w:rPr>
        <w:t>ается нотариально заверенный перевод на русский язык.</w:t>
      </w:r>
    </w:p>
    <w:p w:rsidR="000C2BD0" w:rsidRPr="00E35C11" w:rsidRDefault="000C2BD0" w:rsidP="00E35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E35C11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Списки сильнодействующих и ядовитых веществ, незаконный оборот которых в крупном размере предусматривает уголовную ответственность, также их размеры, приведены </w:t>
      </w:r>
      <w:r w:rsidR="00E35C11">
        <w:rPr>
          <w:rFonts w:ascii="Times New Roman" w:eastAsia="Times New Roman" w:hAnsi="Times New Roman" w:cs="Times New Roman"/>
          <w:color w:val="393939"/>
          <w:sz w:val="28"/>
          <w:szCs w:val="28"/>
        </w:rPr>
        <w:t>в постановлении Правительства Российской Федерации</w:t>
      </w:r>
      <w:r w:rsidRPr="00E35C11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от 29</w:t>
      </w:r>
      <w:r w:rsidR="00E35C11">
        <w:rPr>
          <w:rFonts w:ascii="Times New Roman" w:eastAsia="Times New Roman" w:hAnsi="Times New Roman" w:cs="Times New Roman"/>
          <w:color w:val="393939"/>
          <w:sz w:val="28"/>
          <w:szCs w:val="28"/>
        </w:rPr>
        <w:t>.12.2007</w:t>
      </w:r>
      <w:r w:rsidRPr="00E35C11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№ 964.</w:t>
      </w:r>
    </w:p>
    <w:p w:rsidR="004D2888" w:rsidRDefault="004D2888" w:rsidP="00E35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C11" w:rsidRDefault="00E35C11" w:rsidP="00E35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C11" w:rsidRDefault="00E35C11" w:rsidP="00E35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C11" w:rsidRDefault="00E35C11" w:rsidP="00E35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C11" w:rsidRDefault="00E35C11" w:rsidP="00E35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C11" w:rsidRDefault="00E35C11" w:rsidP="00E35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C11" w:rsidRDefault="00E35C11" w:rsidP="00E35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C11" w:rsidRDefault="00E35C11" w:rsidP="00E35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C11" w:rsidRDefault="00E35C11" w:rsidP="00E35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C11" w:rsidRDefault="00E35C11" w:rsidP="00E35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C11" w:rsidRDefault="00E35C11" w:rsidP="00E35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C11" w:rsidRPr="00E35C11" w:rsidRDefault="00E35C11" w:rsidP="00E35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BD0" w:rsidRPr="00E35C11" w:rsidRDefault="000C2BD0" w:rsidP="00E35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2BD0" w:rsidRPr="00E35C11" w:rsidSect="00C16A7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66D" w:rsidRDefault="0032366D" w:rsidP="00C16A7A">
      <w:pPr>
        <w:spacing w:after="0" w:line="240" w:lineRule="auto"/>
      </w:pPr>
      <w:r>
        <w:separator/>
      </w:r>
    </w:p>
  </w:endnote>
  <w:endnote w:type="continuationSeparator" w:id="0">
    <w:p w:rsidR="0032366D" w:rsidRDefault="0032366D" w:rsidP="00C1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66D" w:rsidRDefault="0032366D" w:rsidP="00C16A7A">
      <w:pPr>
        <w:spacing w:after="0" w:line="240" w:lineRule="auto"/>
      </w:pPr>
      <w:r>
        <w:separator/>
      </w:r>
    </w:p>
  </w:footnote>
  <w:footnote w:type="continuationSeparator" w:id="0">
    <w:p w:rsidR="0032366D" w:rsidRDefault="0032366D" w:rsidP="00C16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4964567"/>
      <w:docPartObj>
        <w:docPartGallery w:val="Page Numbers (Top of Page)"/>
        <w:docPartUnique/>
      </w:docPartObj>
    </w:sdtPr>
    <w:sdtEndPr/>
    <w:sdtContent>
      <w:p w:rsidR="00C16A7A" w:rsidRDefault="00C16A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FAF">
          <w:rPr>
            <w:noProof/>
          </w:rPr>
          <w:t>4</w:t>
        </w:r>
        <w:r>
          <w:fldChar w:fldCharType="end"/>
        </w:r>
      </w:p>
    </w:sdtContent>
  </w:sdt>
  <w:p w:rsidR="00C16A7A" w:rsidRDefault="00C16A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D0"/>
    <w:rsid w:val="000C2BD0"/>
    <w:rsid w:val="000D2B76"/>
    <w:rsid w:val="00231755"/>
    <w:rsid w:val="002D018F"/>
    <w:rsid w:val="0032366D"/>
    <w:rsid w:val="00396B2A"/>
    <w:rsid w:val="003C5A55"/>
    <w:rsid w:val="00490FAF"/>
    <w:rsid w:val="004D2888"/>
    <w:rsid w:val="00573AC9"/>
    <w:rsid w:val="00596A80"/>
    <w:rsid w:val="007B5FA6"/>
    <w:rsid w:val="00847603"/>
    <w:rsid w:val="00B35577"/>
    <w:rsid w:val="00B51BA3"/>
    <w:rsid w:val="00C16A7A"/>
    <w:rsid w:val="00C41764"/>
    <w:rsid w:val="00C911DF"/>
    <w:rsid w:val="00CB30DA"/>
    <w:rsid w:val="00E1234F"/>
    <w:rsid w:val="00E35C11"/>
    <w:rsid w:val="00F27546"/>
    <w:rsid w:val="00F40528"/>
    <w:rsid w:val="00F5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410B9-EB39-46C1-AFC7-06CFB210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2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tail-news-title">
    <w:name w:val="detail-news-title"/>
    <w:basedOn w:val="a0"/>
    <w:rsid w:val="000C2BD0"/>
  </w:style>
  <w:style w:type="character" w:customStyle="1" w:styleId="detail-news-date">
    <w:name w:val="detail-news-date"/>
    <w:basedOn w:val="a0"/>
    <w:rsid w:val="000C2BD0"/>
  </w:style>
  <w:style w:type="paragraph" w:styleId="a3">
    <w:name w:val="Normal (Web)"/>
    <w:basedOn w:val="a"/>
    <w:uiPriority w:val="99"/>
    <w:semiHidden/>
    <w:unhideWhenUsed/>
    <w:rsid w:val="000C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2B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C2BD0"/>
  </w:style>
  <w:style w:type="character" w:styleId="a4">
    <w:name w:val="Hyperlink"/>
    <w:basedOn w:val="a0"/>
    <w:uiPriority w:val="99"/>
    <w:semiHidden/>
    <w:unhideWhenUsed/>
    <w:rsid w:val="000C2BD0"/>
    <w:rPr>
      <w:color w:val="0000FF"/>
      <w:u w:val="single"/>
    </w:rPr>
  </w:style>
  <w:style w:type="paragraph" w:customStyle="1" w:styleId="rtejustify">
    <w:name w:val="rtejustify"/>
    <w:basedOn w:val="a"/>
    <w:rsid w:val="000C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73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uiPriority w:val="99"/>
    <w:unhideWhenUsed/>
    <w:rsid w:val="00C16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A7A"/>
  </w:style>
  <w:style w:type="paragraph" w:styleId="a7">
    <w:name w:val="footer"/>
    <w:basedOn w:val="a"/>
    <w:link w:val="a8"/>
    <w:uiPriority w:val="99"/>
    <w:unhideWhenUsed/>
    <w:rsid w:val="00C16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9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14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44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62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2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4</cp:revision>
  <dcterms:created xsi:type="dcterms:W3CDTF">2017-03-21T06:38:00Z</dcterms:created>
  <dcterms:modified xsi:type="dcterms:W3CDTF">2017-03-21T06:42:00Z</dcterms:modified>
</cp:coreProperties>
</file>