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9C" w:rsidRDefault="00FA5D97" w:rsidP="00051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FA5D97" w:rsidRPr="00F43824" w:rsidRDefault="00FA5D97" w:rsidP="00051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05199C" w:rsidRDefault="0005199C" w:rsidP="00FA5D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99C" w:rsidRPr="00F43824" w:rsidRDefault="00FA5D97" w:rsidP="00FA5D97">
      <w:pPr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ПОСТАНОВЛЕНИЕ</w:t>
      </w:r>
    </w:p>
    <w:p w:rsidR="00FA5D97" w:rsidRPr="00F43824" w:rsidRDefault="00836F80" w:rsidP="00FA5D97">
      <w:pPr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от  «</w:t>
      </w:r>
      <w:r w:rsidR="0005199C">
        <w:rPr>
          <w:rFonts w:ascii="Times New Roman" w:hAnsi="Times New Roman"/>
          <w:sz w:val="24"/>
          <w:szCs w:val="24"/>
        </w:rPr>
        <w:t>____</w:t>
      </w:r>
      <w:r w:rsidRPr="00F43824">
        <w:rPr>
          <w:rFonts w:ascii="Times New Roman" w:hAnsi="Times New Roman"/>
          <w:sz w:val="24"/>
          <w:szCs w:val="24"/>
        </w:rPr>
        <w:t>»</w:t>
      </w:r>
      <w:r w:rsidR="00B32AD6">
        <w:rPr>
          <w:rFonts w:ascii="Times New Roman" w:hAnsi="Times New Roman"/>
          <w:sz w:val="24"/>
          <w:szCs w:val="24"/>
        </w:rPr>
        <w:t xml:space="preserve"> </w:t>
      </w:r>
      <w:r w:rsidR="0005199C">
        <w:rPr>
          <w:rFonts w:ascii="Times New Roman" w:hAnsi="Times New Roman"/>
          <w:sz w:val="24"/>
          <w:szCs w:val="24"/>
        </w:rPr>
        <w:t>________</w:t>
      </w:r>
      <w:r w:rsidR="00B32AD6">
        <w:rPr>
          <w:rFonts w:ascii="Times New Roman" w:hAnsi="Times New Roman"/>
          <w:sz w:val="24"/>
          <w:szCs w:val="24"/>
        </w:rPr>
        <w:t xml:space="preserve">  201</w:t>
      </w:r>
      <w:r w:rsidR="00624A95">
        <w:rPr>
          <w:rFonts w:ascii="Times New Roman" w:hAnsi="Times New Roman"/>
          <w:sz w:val="24"/>
          <w:szCs w:val="24"/>
        </w:rPr>
        <w:t>7</w:t>
      </w:r>
      <w:r w:rsidR="00FA5D97" w:rsidRPr="00F4382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</w:t>
      </w:r>
      <w:r w:rsidR="000303E9">
        <w:rPr>
          <w:rFonts w:ascii="Times New Roman" w:hAnsi="Times New Roman"/>
          <w:sz w:val="24"/>
          <w:szCs w:val="24"/>
        </w:rPr>
        <w:t xml:space="preserve"> </w:t>
      </w:r>
      <w:r w:rsidR="0005199C">
        <w:rPr>
          <w:rFonts w:ascii="Times New Roman" w:hAnsi="Times New Roman"/>
          <w:sz w:val="24"/>
          <w:szCs w:val="24"/>
        </w:rPr>
        <w:t>______</w:t>
      </w:r>
    </w:p>
    <w:p w:rsidR="00FA5D97" w:rsidRPr="00F43824" w:rsidRDefault="00FA5D97" w:rsidP="00FA5D97">
      <w:pPr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г. Лахденпохья</w:t>
      </w:r>
    </w:p>
    <w:tbl>
      <w:tblPr>
        <w:tblW w:w="0" w:type="auto"/>
        <w:tblLook w:val="04A0"/>
      </w:tblPr>
      <w:tblGrid>
        <w:gridCol w:w="4219"/>
        <w:gridCol w:w="5352"/>
      </w:tblGrid>
      <w:tr w:rsidR="00A04C01" w:rsidRPr="00624A95" w:rsidTr="00A42B29">
        <w:trPr>
          <w:trHeight w:val="1138"/>
        </w:trPr>
        <w:tc>
          <w:tcPr>
            <w:tcW w:w="4219" w:type="dxa"/>
          </w:tcPr>
          <w:p w:rsidR="00A04C01" w:rsidRDefault="00982A72" w:rsidP="00A42B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04C01" w:rsidRPr="00624A95">
              <w:rPr>
                <w:rFonts w:ascii="Times New Roman" w:hAnsi="Times New Roman"/>
                <w:sz w:val="24"/>
                <w:szCs w:val="24"/>
              </w:rPr>
              <w:t>внесении изменений в регламент по представлению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C01" w:rsidRPr="00624A95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разрешения на ввод объекта в эксплуатацию»</w:t>
            </w:r>
          </w:p>
          <w:p w:rsidR="00A42B29" w:rsidRPr="00624A95" w:rsidRDefault="00A42B29" w:rsidP="00A42B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4C01" w:rsidRPr="00624A95" w:rsidRDefault="00A04C01" w:rsidP="00FA5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A08" w:rsidRDefault="00F36A08" w:rsidP="00F36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380A39">
        <w:rPr>
          <w:rFonts w:ascii="Times New Roman" w:hAnsi="Times New Roman"/>
          <w:color w:val="000000"/>
          <w:sz w:val="24"/>
          <w:szCs w:val="24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Лахденпохского городского поселения, в связи с необходимостью актуализации Перечня услуг, предоставляемых администрацией Лахденпохского городского поселения согласно Типового перечня муниципальных услуг, предоставление которых организуется в многофункциональных центрах предоставления государственных</w:t>
      </w:r>
      <w:proofErr w:type="gramEnd"/>
      <w:r w:rsidRPr="00380A3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муниципальных услуг в Республике Карелия</w:t>
      </w:r>
    </w:p>
    <w:p w:rsidR="005B6957" w:rsidRDefault="005B6957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03E9" w:rsidRDefault="000303E9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05199C">
        <w:rPr>
          <w:rFonts w:ascii="Times New Roman" w:hAnsi="Times New Roman"/>
          <w:sz w:val="24"/>
          <w:szCs w:val="24"/>
        </w:rPr>
        <w:t>:</w:t>
      </w:r>
    </w:p>
    <w:p w:rsidR="0005199C" w:rsidRDefault="0005199C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695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2.12.1</w:t>
      </w:r>
      <w:r w:rsidR="005B6957">
        <w:rPr>
          <w:rFonts w:ascii="Times New Roman" w:hAnsi="Times New Roman"/>
          <w:sz w:val="24"/>
          <w:szCs w:val="24"/>
        </w:rPr>
        <w:t xml:space="preserve"> Административного регламен</w:t>
      </w:r>
      <w:r>
        <w:rPr>
          <w:rFonts w:ascii="Times New Roman" w:hAnsi="Times New Roman"/>
          <w:sz w:val="24"/>
          <w:szCs w:val="24"/>
        </w:rPr>
        <w:t>та читать в следующей редакции:</w:t>
      </w:r>
    </w:p>
    <w:p w:rsidR="005B6957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«2.12.</w:t>
      </w:r>
      <w:r w:rsidR="005B6957" w:rsidRPr="00F438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B6957" w:rsidRPr="00F43824">
        <w:rPr>
          <w:rFonts w:ascii="Times New Roman" w:hAnsi="Times New Roman"/>
          <w:sz w:val="24"/>
          <w:szCs w:val="24"/>
        </w:rPr>
        <w:t xml:space="preserve"> </w:t>
      </w:r>
      <w:r w:rsidRPr="0005199C">
        <w:rPr>
          <w:rFonts w:ascii="Times New Roman" w:hAnsi="Times New Roman"/>
          <w:sz w:val="24"/>
          <w:szCs w:val="24"/>
        </w:rPr>
        <w:t>Общий срок предоставления Муниципальной услуги не должен превышать 7 (сем</w:t>
      </w:r>
      <w:r>
        <w:rPr>
          <w:rFonts w:ascii="Times New Roman" w:hAnsi="Times New Roman"/>
          <w:sz w:val="24"/>
          <w:szCs w:val="24"/>
        </w:rPr>
        <w:t>и) дней со дня приема заявления</w:t>
      </w:r>
      <w:proofErr w:type="gramStart"/>
      <w:r w:rsidR="005B6957" w:rsidRPr="00F438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2.3. Административного регламента дополнить подпунктом 12:</w:t>
      </w: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«12) </w:t>
      </w:r>
      <w:r w:rsidRPr="0005199C">
        <w:rPr>
          <w:rFonts w:ascii="Times New Roman" w:hAnsi="Times New Roman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 xml:space="preserve">218-ФЗ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Подпункт 2 пункта 2.3. Административного регламента изложить в следующей редакции:</w:t>
      </w: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«2) </w:t>
      </w:r>
      <w:r w:rsidRPr="0005199C">
        <w:rPr>
          <w:rFonts w:ascii="Times New Roman" w:hAnsi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Пункт 3.5. Административного регламента </w:t>
      </w:r>
      <w:r w:rsidR="00FB4D8E">
        <w:rPr>
          <w:rFonts w:ascii="Times New Roman" w:hAnsi="Times New Roman"/>
          <w:sz w:val="24"/>
          <w:szCs w:val="24"/>
        </w:rPr>
        <w:t>дополнить основанием</w:t>
      </w:r>
      <w:r>
        <w:rPr>
          <w:rFonts w:ascii="Times New Roman" w:hAnsi="Times New Roman"/>
          <w:sz w:val="24"/>
          <w:szCs w:val="24"/>
        </w:rPr>
        <w:t>:</w:t>
      </w:r>
    </w:p>
    <w:p w:rsidR="00B2011C" w:rsidRDefault="0005199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011C" w:rsidRPr="00B2011C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B2011C" w:rsidRPr="00B2011C">
        <w:rPr>
          <w:rFonts w:ascii="Times New Roman" w:hAnsi="Times New Roman"/>
          <w:sz w:val="24"/>
          <w:szCs w:val="24"/>
        </w:rPr>
        <w:t>Федерации</w:t>
      </w:r>
      <w:proofErr w:type="gramEnd"/>
      <w:r w:rsidR="00B2011C" w:rsidRPr="00B2011C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/>
          <w:sz w:val="24"/>
          <w:szCs w:val="24"/>
        </w:rPr>
        <w:t>»</w:t>
      </w:r>
    </w:p>
    <w:p w:rsidR="00B2011C" w:rsidRDefault="00B2011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B6957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B2011C" w:rsidRDefault="00B2011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B6957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5B6957" w:rsidRDefault="00B2011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5B69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695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6957" w:rsidRDefault="005B6957" w:rsidP="005B69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957" w:rsidRDefault="005B6957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11C" w:rsidRDefault="00B2011C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C01" w:rsidRPr="00A04C01" w:rsidRDefault="000303E9" w:rsidP="000303E9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4C01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0303E9" w:rsidRPr="00A04C01" w:rsidRDefault="000303E9" w:rsidP="000303E9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4C01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         </w:t>
      </w:r>
      <w:r w:rsidR="00A04C01" w:rsidRPr="00A04C01">
        <w:rPr>
          <w:rFonts w:ascii="Times New Roman" w:hAnsi="Times New Roman"/>
          <w:b/>
          <w:sz w:val="24"/>
          <w:szCs w:val="24"/>
        </w:rPr>
        <w:t>Р.М. Казымов</w:t>
      </w:r>
    </w:p>
    <w:p w:rsidR="00F36A08" w:rsidRDefault="00F36A08" w:rsidP="00697A1E">
      <w:pPr>
        <w:pStyle w:val="a3"/>
        <w:jc w:val="right"/>
        <w:rPr>
          <w:rFonts w:ascii="Times New Roman" w:hAnsi="Times New Roman"/>
        </w:rPr>
      </w:pPr>
    </w:p>
    <w:p w:rsidR="00887B23" w:rsidRPr="00F43824" w:rsidRDefault="00C432FC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lastRenderedPageBreak/>
        <w:t>Утвержден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 xml:space="preserve">Постановлением 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 xml:space="preserve">Администрации 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>Лахденпохского городского поселения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 xml:space="preserve">от </w:t>
      </w:r>
      <w:r w:rsidR="00697A1E" w:rsidRPr="00F43824">
        <w:rPr>
          <w:rFonts w:ascii="Times New Roman" w:hAnsi="Times New Roman"/>
        </w:rPr>
        <w:t>«</w:t>
      </w:r>
      <w:r w:rsidR="00E74A15">
        <w:rPr>
          <w:rFonts w:ascii="Times New Roman" w:hAnsi="Times New Roman"/>
        </w:rPr>
        <w:t>10</w:t>
      </w:r>
      <w:r w:rsidR="00697A1E" w:rsidRPr="00F43824">
        <w:rPr>
          <w:rFonts w:ascii="Times New Roman" w:hAnsi="Times New Roman"/>
        </w:rPr>
        <w:t xml:space="preserve">» апреля 2015. </w:t>
      </w:r>
      <w:r w:rsidR="007336F7" w:rsidRPr="00F43824">
        <w:rPr>
          <w:rFonts w:ascii="Times New Roman" w:hAnsi="Times New Roman"/>
        </w:rPr>
        <w:t>№</w:t>
      </w:r>
      <w:r w:rsidR="00E74A15">
        <w:rPr>
          <w:rFonts w:ascii="Times New Roman" w:hAnsi="Times New Roman"/>
        </w:rPr>
        <w:t>115</w:t>
      </w:r>
    </w:p>
    <w:p w:rsidR="00887B23" w:rsidRPr="00F43824" w:rsidRDefault="00887B23" w:rsidP="00697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 </w:t>
      </w:r>
    </w:p>
    <w:p w:rsidR="00887B23" w:rsidRPr="00F43824" w:rsidRDefault="00887B23" w:rsidP="00697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887B23" w:rsidRPr="00F43824" w:rsidRDefault="00887B23" w:rsidP="00697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Администрации Лахденпохского городского поселения</w:t>
      </w:r>
    </w:p>
    <w:p w:rsidR="00887B23" w:rsidRPr="00F43824" w:rsidRDefault="00887B23" w:rsidP="0069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 xml:space="preserve">По представлению муниципальной услуги </w:t>
      </w:r>
    </w:p>
    <w:p w:rsidR="00887B23" w:rsidRPr="00ED1986" w:rsidRDefault="00887B23" w:rsidP="0069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986">
        <w:rPr>
          <w:rFonts w:ascii="Times New Roman" w:hAnsi="Times New Roman"/>
          <w:b/>
          <w:sz w:val="24"/>
          <w:szCs w:val="24"/>
        </w:rPr>
        <w:t>«</w:t>
      </w:r>
      <w:r w:rsidR="000C5811" w:rsidRPr="00ED1986">
        <w:rPr>
          <w:rStyle w:val="highlighthighlightactive"/>
          <w:rFonts w:ascii="Times New Roman" w:hAnsi="Times New Roman"/>
          <w:b/>
          <w:bCs/>
          <w:sz w:val="24"/>
          <w:szCs w:val="24"/>
        </w:rPr>
        <w:t>Выдача разрешения на ввод объектов в эксплуатацию</w:t>
      </w:r>
      <w:r w:rsidRPr="00ED1986">
        <w:rPr>
          <w:rFonts w:ascii="Times New Roman" w:hAnsi="Times New Roman"/>
          <w:b/>
          <w:sz w:val="24"/>
          <w:szCs w:val="24"/>
        </w:rPr>
        <w:t>»</w:t>
      </w:r>
    </w:p>
    <w:p w:rsidR="00887B23" w:rsidRPr="00ED1986" w:rsidRDefault="000303E9" w:rsidP="00697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986">
        <w:rPr>
          <w:rFonts w:ascii="Times New Roman" w:hAnsi="Times New Roman"/>
          <w:b/>
          <w:sz w:val="24"/>
          <w:szCs w:val="24"/>
        </w:rPr>
        <w:t xml:space="preserve">(ред. от </w:t>
      </w:r>
      <w:r w:rsidR="00B2011C">
        <w:rPr>
          <w:rFonts w:ascii="Times New Roman" w:hAnsi="Times New Roman"/>
          <w:b/>
          <w:sz w:val="24"/>
          <w:szCs w:val="24"/>
        </w:rPr>
        <w:t>01.08.2017 г.</w:t>
      </w:r>
      <w:r w:rsidRPr="00ED1986">
        <w:rPr>
          <w:rFonts w:ascii="Times New Roman" w:hAnsi="Times New Roman"/>
          <w:b/>
          <w:sz w:val="24"/>
          <w:szCs w:val="24"/>
        </w:rPr>
        <w:t>)</w:t>
      </w:r>
    </w:p>
    <w:p w:rsidR="00E74A15" w:rsidRPr="00F43824" w:rsidRDefault="00E74A15" w:rsidP="00697A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 Общие положения</w:t>
      </w:r>
    </w:p>
    <w:p w:rsidR="00887B23" w:rsidRPr="00F43824" w:rsidRDefault="00887B23" w:rsidP="0069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43824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0C5811" w:rsidRPr="000C5811">
        <w:rPr>
          <w:rStyle w:val="highlighthighlightactive"/>
          <w:rFonts w:ascii="Times New Roman" w:hAnsi="Times New Roman"/>
          <w:bCs/>
          <w:sz w:val="24"/>
          <w:szCs w:val="24"/>
        </w:rPr>
        <w:t>Выдача разрешения на ввод объектов в эксплуатацию</w:t>
      </w:r>
      <w:r w:rsidRPr="00F43824">
        <w:rPr>
          <w:rFonts w:ascii="Times New Roman" w:hAnsi="Times New Roman"/>
          <w:sz w:val="24"/>
          <w:szCs w:val="24"/>
        </w:rPr>
        <w:t>» 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услуги, а так же определяет последовательность и сроки действий (административные процедуры) должностных</w:t>
      </w:r>
      <w:r w:rsidR="00C432FC" w:rsidRPr="00F43824">
        <w:rPr>
          <w:rFonts w:ascii="Times New Roman" w:hAnsi="Times New Roman"/>
          <w:sz w:val="24"/>
          <w:szCs w:val="24"/>
        </w:rPr>
        <w:t xml:space="preserve"> и уполномоченных </w:t>
      </w:r>
      <w:r w:rsidRPr="00F43824">
        <w:rPr>
          <w:rFonts w:ascii="Times New Roman" w:hAnsi="Times New Roman"/>
          <w:sz w:val="24"/>
          <w:szCs w:val="24"/>
        </w:rPr>
        <w:t>лиц при осуществлении полномочий по предоставлению муниципальной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услуги</w:t>
      </w:r>
      <w:proofErr w:type="gramStart"/>
      <w:r w:rsidRPr="00F43824">
        <w:rPr>
          <w:rFonts w:ascii="Times New Roman" w:hAnsi="Times New Roman"/>
          <w:sz w:val="24"/>
          <w:szCs w:val="24"/>
        </w:rPr>
        <w:t>.</w:t>
      </w:r>
      <w:proofErr w:type="gramEnd"/>
      <w:r w:rsidR="00A04C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04C01">
        <w:rPr>
          <w:rFonts w:ascii="Times New Roman" w:hAnsi="Times New Roman"/>
          <w:sz w:val="24"/>
          <w:szCs w:val="24"/>
        </w:rPr>
        <w:t>р</w:t>
      </w:r>
      <w:proofErr w:type="gramEnd"/>
      <w:r w:rsidR="00A04C01">
        <w:rPr>
          <w:rFonts w:ascii="Times New Roman" w:hAnsi="Times New Roman"/>
          <w:sz w:val="24"/>
          <w:szCs w:val="24"/>
        </w:rPr>
        <w:t>ед. от 28.04.2017 г)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1.2. Нормативные правовые акты, регулирующие предоставление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F43824">
        <w:rPr>
          <w:rFonts w:ascii="Times New Roman" w:hAnsi="Times New Roman"/>
          <w:sz w:val="24"/>
          <w:szCs w:val="24"/>
        </w:rPr>
        <w:t>с</w:t>
      </w:r>
      <w:proofErr w:type="gramEnd"/>
      <w:r w:rsidRPr="00F43824">
        <w:rPr>
          <w:rFonts w:ascii="Times New Roman" w:hAnsi="Times New Roman"/>
          <w:sz w:val="24"/>
          <w:szCs w:val="24"/>
        </w:rPr>
        <w:t>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Градостроительный кодекс РФ от 29.12.2004г № 190-ФЗ;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Федеральный закон “Об общих принципах организации местного самоуправления в Российской Федерации” от 06.10.2003г № 131-ФЗ;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Федеральный закон “О введении в действие градостроительного кодекса Российской Федерации” от 29.12.2004г № 191-ФЗ;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Федеральный закон “О порядке рассмотрения обращений граждан Российской Федерации”; от 02.05.2006 г. № 59-ФЗ.</w:t>
      </w:r>
    </w:p>
    <w:p w:rsidR="005355FE" w:rsidRPr="00F43824" w:rsidRDefault="005355FE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t xml:space="preserve">- </w:t>
      </w:r>
      <w:r w:rsidRPr="00F43824">
        <w:rPr>
          <w:rFonts w:ascii="Times New Roman" w:hAnsi="Times New Roman"/>
          <w:sz w:val="24"/>
          <w:szCs w:val="24"/>
        </w:rPr>
        <w:t>Федерального закона от 27 июля 2010 года №210-ФЗ «Об организации предоставления государственных и муниципальных услуг»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1.3. Наименование органа, предоставляющего Муниципальную услугу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697A1E" w:rsidRPr="00F43824">
        <w:rPr>
          <w:rFonts w:ascii="Times New Roman" w:hAnsi="Times New Roman"/>
          <w:sz w:val="24"/>
          <w:szCs w:val="24"/>
        </w:rPr>
        <w:t xml:space="preserve"> администрацией Лахденпохского городского поселения. Непосредственно услугу предоставляет 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697A1E" w:rsidRPr="00F43824">
        <w:rPr>
          <w:rFonts w:ascii="Times New Roman" w:hAnsi="Times New Roman"/>
          <w:sz w:val="24"/>
          <w:szCs w:val="24"/>
        </w:rPr>
        <w:t>уполномоченное</w:t>
      </w:r>
      <w:r w:rsidR="000E2FE7" w:rsidRPr="00F43824">
        <w:rPr>
          <w:rFonts w:ascii="Times New Roman" w:hAnsi="Times New Roman"/>
          <w:sz w:val="24"/>
          <w:szCs w:val="24"/>
        </w:rPr>
        <w:t xml:space="preserve"> администрацией</w:t>
      </w:r>
      <w:r w:rsidRPr="00F43824">
        <w:rPr>
          <w:rFonts w:ascii="Times New Roman" w:hAnsi="Times New Roman"/>
          <w:sz w:val="24"/>
          <w:szCs w:val="24"/>
        </w:rPr>
        <w:t xml:space="preserve"> Лахденпохского городского поселения</w:t>
      </w:r>
      <w:r w:rsidR="000E2FE7" w:rsidRPr="00F43824">
        <w:rPr>
          <w:rFonts w:ascii="Times New Roman" w:hAnsi="Times New Roman"/>
          <w:sz w:val="24"/>
          <w:szCs w:val="24"/>
        </w:rPr>
        <w:t xml:space="preserve"> лицом</w:t>
      </w:r>
      <w:proofErr w:type="gramStart"/>
      <w:r w:rsidR="000E2FE7" w:rsidRPr="00F43824">
        <w:rPr>
          <w:rFonts w:ascii="Times New Roman" w:hAnsi="Times New Roman"/>
          <w:sz w:val="24"/>
          <w:szCs w:val="24"/>
        </w:rPr>
        <w:t>.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3824">
        <w:rPr>
          <w:rFonts w:ascii="Times New Roman" w:hAnsi="Times New Roman"/>
          <w:sz w:val="24"/>
          <w:szCs w:val="24"/>
        </w:rPr>
        <w:t>д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алее </w:t>
      </w:r>
      <w:r w:rsidR="00697A1E" w:rsidRPr="00F43824">
        <w:rPr>
          <w:rFonts w:ascii="Times New Roman" w:hAnsi="Times New Roman"/>
          <w:sz w:val="24"/>
          <w:szCs w:val="24"/>
        </w:rPr>
        <w:t>–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697A1E" w:rsidRPr="00F43824">
        <w:rPr>
          <w:rFonts w:ascii="Times New Roman" w:hAnsi="Times New Roman"/>
          <w:sz w:val="24"/>
          <w:szCs w:val="24"/>
        </w:rPr>
        <w:t>уполномоченное лицо</w:t>
      </w:r>
      <w:r w:rsidRPr="00F43824">
        <w:rPr>
          <w:rFonts w:ascii="Times New Roman" w:hAnsi="Times New Roman"/>
          <w:sz w:val="24"/>
          <w:szCs w:val="24"/>
        </w:rPr>
        <w:t>).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1.4. Сведения о конечном результате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выдача разрешения на ввод объекта в эксплуатацию и постановление главы администрации </w:t>
      </w:r>
      <w:r w:rsidR="00C432FC" w:rsidRPr="00F4382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F43824">
        <w:rPr>
          <w:rFonts w:ascii="Times New Roman" w:hAnsi="Times New Roman"/>
          <w:sz w:val="24"/>
          <w:szCs w:val="24"/>
        </w:rPr>
        <w:t xml:space="preserve">поселения </w:t>
      </w:r>
      <w:r w:rsidR="00C432FC" w:rsidRPr="00F43824">
        <w:rPr>
          <w:rFonts w:ascii="Times New Roman" w:hAnsi="Times New Roman"/>
          <w:sz w:val="24"/>
          <w:szCs w:val="24"/>
        </w:rPr>
        <w:t xml:space="preserve">(далее Главы) </w:t>
      </w:r>
      <w:r w:rsidRPr="00F43824">
        <w:rPr>
          <w:rFonts w:ascii="Times New Roman" w:hAnsi="Times New Roman"/>
          <w:sz w:val="24"/>
          <w:szCs w:val="24"/>
        </w:rPr>
        <w:t>«О разрешении на ввод в эксплуатацию объекта».</w:t>
      </w:r>
    </w:p>
    <w:p w:rsidR="00C432FC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1.5. Сведения о стоимости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1.6. Описание заявителей, имеющих право на получение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Заявителем или получателем настоящей муниципальной услуги являются: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юридические лица и физические лица;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представители физических и юридических лиц с надлежаще оформленными полномочиями.</w:t>
      </w:r>
    </w:p>
    <w:p w:rsidR="00C432FC" w:rsidRPr="00F43824" w:rsidRDefault="00C432FC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>II. Требования к порядку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2.1. Порядок информирования о порядке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администрации Лахденпохского городского поселения (далее – </w:t>
      </w:r>
      <w:r w:rsidR="00C432FC" w:rsidRPr="00F43824">
        <w:rPr>
          <w:rFonts w:ascii="Times New Roman" w:hAnsi="Times New Roman"/>
          <w:sz w:val="24"/>
          <w:szCs w:val="24"/>
        </w:rPr>
        <w:t>администрации</w:t>
      </w:r>
      <w:r w:rsidRPr="00F43824">
        <w:rPr>
          <w:rFonts w:ascii="Times New Roman" w:hAnsi="Times New Roman"/>
          <w:sz w:val="24"/>
          <w:szCs w:val="24"/>
        </w:rPr>
        <w:t xml:space="preserve">) размещаются через периодические печатные издания, радио, телевидение, официальные Интернет-сайты, а также через информационные стенды, размещенные непосредственно в помещениях </w:t>
      </w:r>
      <w:r w:rsidR="00C432FC" w:rsidRPr="00F43824">
        <w:rPr>
          <w:rFonts w:ascii="Times New Roman" w:hAnsi="Times New Roman"/>
          <w:sz w:val="24"/>
          <w:szCs w:val="24"/>
        </w:rPr>
        <w:t>администрации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2.2. Для оформления разрешения на ввод объекта в эксплуатацию необходимо физическому или юридическому лицу обратиться с заявлением в письменной форме, на имя </w:t>
      </w:r>
      <w:r w:rsidR="00ED16FF" w:rsidRPr="00F43824">
        <w:rPr>
          <w:rFonts w:ascii="Times New Roman" w:hAnsi="Times New Roman"/>
          <w:sz w:val="24"/>
          <w:szCs w:val="24"/>
        </w:rPr>
        <w:t xml:space="preserve">Главы </w:t>
      </w:r>
      <w:r w:rsidRPr="00F43824">
        <w:rPr>
          <w:rFonts w:ascii="Times New Roman" w:hAnsi="Times New Roman"/>
          <w:sz w:val="24"/>
          <w:szCs w:val="24"/>
        </w:rPr>
        <w:t xml:space="preserve">о разрешении на ввод объекта в эксплуатацию. </w:t>
      </w:r>
      <w:r w:rsidRPr="00F43824">
        <w:rPr>
          <w:rFonts w:ascii="Times New Roman" w:hAnsi="Times New Roman"/>
          <w:sz w:val="24"/>
          <w:szCs w:val="24"/>
        </w:rPr>
        <w:cr/>
        <w:t>Бланк заявления</w:t>
      </w:r>
      <w:r w:rsidR="000E2FE7" w:rsidRPr="00F43824">
        <w:rPr>
          <w:rFonts w:ascii="Times New Roman" w:hAnsi="Times New Roman"/>
          <w:sz w:val="24"/>
          <w:szCs w:val="24"/>
        </w:rPr>
        <w:t>,</w:t>
      </w:r>
      <w:r w:rsidRPr="00F43824">
        <w:rPr>
          <w:rFonts w:ascii="Times New Roman" w:hAnsi="Times New Roman"/>
          <w:sz w:val="24"/>
          <w:szCs w:val="24"/>
        </w:rPr>
        <w:t xml:space="preserve"> установленной фо</w:t>
      </w:r>
      <w:r w:rsidR="000E2FE7" w:rsidRPr="00F43824">
        <w:rPr>
          <w:rFonts w:ascii="Times New Roman" w:hAnsi="Times New Roman"/>
          <w:sz w:val="24"/>
          <w:szCs w:val="24"/>
        </w:rPr>
        <w:t xml:space="preserve">рмы, предоставляется </w:t>
      </w:r>
      <w:r w:rsidR="00697A1E" w:rsidRPr="00F43824">
        <w:rPr>
          <w:rFonts w:ascii="Times New Roman" w:hAnsi="Times New Roman"/>
          <w:sz w:val="24"/>
          <w:szCs w:val="24"/>
        </w:rPr>
        <w:t>уполномоченным</w:t>
      </w:r>
      <w:r w:rsidR="000E2FE7" w:rsidRPr="00F43824">
        <w:rPr>
          <w:rFonts w:ascii="Times New Roman" w:hAnsi="Times New Roman"/>
          <w:sz w:val="24"/>
          <w:szCs w:val="24"/>
        </w:rPr>
        <w:t xml:space="preserve"> </w:t>
      </w:r>
      <w:r w:rsidR="00697A1E" w:rsidRPr="00F43824">
        <w:rPr>
          <w:rFonts w:ascii="Times New Roman" w:hAnsi="Times New Roman"/>
          <w:sz w:val="24"/>
          <w:szCs w:val="24"/>
        </w:rPr>
        <w:t>лицом</w:t>
      </w:r>
      <w:r w:rsidRPr="00F43824">
        <w:rPr>
          <w:rFonts w:ascii="Times New Roman" w:hAnsi="Times New Roman"/>
          <w:sz w:val="24"/>
          <w:szCs w:val="24"/>
        </w:rPr>
        <w:t xml:space="preserve"> заявителю (приложение №1 к административному регламенту).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2.3. К заявлению о выдаче разрешения</w:t>
      </w:r>
      <w:r w:rsidR="001A2671" w:rsidRPr="00F43824">
        <w:rPr>
          <w:rFonts w:ascii="Times New Roman" w:hAnsi="Times New Roman"/>
          <w:sz w:val="24"/>
          <w:szCs w:val="24"/>
        </w:rPr>
        <w:t xml:space="preserve"> на ввод объекта в эксплуатацию, согласно </w:t>
      </w:r>
      <w:r w:rsidR="0005199C">
        <w:rPr>
          <w:rFonts w:ascii="Times New Roman" w:hAnsi="Times New Roman"/>
          <w:sz w:val="24"/>
          <w:szCs w:val="24"/>
        </w:rPr>
        <w:t>ч</w:t>
      </w:r>
      <w:r w:rsidR="001A2671" w:rsidRPr="00F43824">
        <w:rPr>
          <w:rFonts w:ascii="Times New Roman" w:hAnsi="Times New Roman"/>
          <w:sz w:val="24"/>
          <w:szCs w:val="24"/>
        </w:rPr>
        <w:t xml:space="preserve">.3 ст. 55 Градостроительного кодекса РФ, </w:t>
      </w:r>
      <w:r w:rsidRPr="00F43824">
        <w:rPr>
          <w:rFonts w:ascii="Times New Roman" w:hAnsi="Times New Roman"/>
          <w:sz w:val="24"/>
          <w:szCs w:val="24"/>
        </w:rPr>
        <w:t>прилагаются следующие документы</w:t>
      </w:r>
      <w:proofErr w:type="gramStart"/>
      <w:r w:rsidR="001A2671" w:rsidRPr="00F43824">
        <w:rPr>
          <w:rFonts w:ascii="Times New Roman" w:hAnsi="Times New Roman"/>
          <w:sz w:val="24"/>
          <w:szCs w:val="24"/>
        </w:rPr>
        <w:t xml:space="preserve"> </w:t>
      </w:r>
      <w:r w:rsidRPr="00F43824">
        <w:rPr>
          <w:rFonts w:ascii="Times New Roman" w:hAnsi="Times New Roman"/>
          <w:sz w:val="24"/>
          <w:szCs w:val="24"/>
        </w:rPr>
        <w:t>:</w:t>
      </w:r>
      <w:proofErr w:type="gramEnd"/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2) </w:t>
      </w:r>
      <w:r w:rsidR="0005199C" w:rsidRPr="0005199C">
        <w:rPr>
          <w:rFonts w:ascii="Times New Roman" w:hAnsi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F43824">
        <w:rPr>
          <w:rFonts w:ascii="Times New Roman" w:hAnsi="Times New Roman"/>
          <w:sz w:val="24"/>
          <w:szCs w:val="24"/>
        </w:rPr>
        <w:t>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824">
        <w:rPr>
          <w:rFonts w:ascii="Times New Roman" w:hAnsi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824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F43824">
        <w:rPr>
          <w:rFonts w:ascii="Times New Roman" w:hAnsi="Times New Roman"/>
          <w:sz w:val="24"/>
          <w:szCs w:val="24"/>
        </w:rPr>
        <w:lastRenderedPageBreak/>
        <w:t xml:space="preserve">федерального государственного экологического надзора в случаях, предусмотренных </w:t>
      </w:r>
      <w:hyperlink r:id="rId6" w:history="1">
        <w:r w:rsidRPr="00F43824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Pr="00F43824">
        <w:rPr>
          <w:rFonts w:ascii="Times New Roman" w:hAnsi="Times New Roman"/>
          <w:sz w:val="24"/>
          <w:szCs w:val="24"/>
        </w:rPr>
        <w:t xml:space="preserve"> настоящего Кодекса;</w:t>
      </w:r>
      <w:proofErr w:type="gramEnd"/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F43824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7" w:history="1">
        <w:r w:rsidRPr="00F4382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43824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2671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824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F43824">
          <w:rPr>
            <w:rFonts w:ascii="Times New Roman" w:hAnsi="Times New Roman"/>
            <w:sz w:val="24"/>
            <w:szCs w:val="24"/>
          </w:rPr>
          <w:t>законом</w:t>
        </w:r>
      </w:hyperlink>
      <w:r w:rsidRPr="00F43824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05199C" w:rsidRPr="00F43824" w:rsidRDefault="0005199C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05199C">
        <w:rPr>
          <w:rFonts w:ascii="Times New Roman" w:hAnsi="Times New Roman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 xml:space="preserve">218-ФЗ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-предоставление градостроительного плана для ввода объекта в эксплуатацию не требуется, если разрешение на строительство было получено до 10.01.2005 года.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2.4. Документы предоставляются подлинные или нотариально заверенные копии. При предоставлении ксерокопий документов обязательно </w:t>
      </w:r>
      <w:proofErr w:type="gramStart"/>
      <w:r w:rsidRPr="00F43824">
        <w:rPr>
          <w:rFonts w:ascii="Times New Roman" w:hAnsi="Times New Roman"/>
          <w:sz w:val="24"/>
          <w:szCs w:val="24"/>
        </w:rPr>
        <w:t>предоставляются подлинные документы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для обозрения и сверки.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2.5. График приема получателей муниципальной услуги:</w:t>
      </w:r>
    </w:p>
    <w:p w:rsidR="00ED16FF" w:rsidRPr="00F43824" w:rsidRDefault="001A2671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  <w:lang w:val="en-US"/>
        </w:rPr>
        <w:t>C</w:t>
      </w:r>
      <w:r w:rsidRPr="00F43824">
        <w:rPr>
          <w:rFonts w:ascii="Times New Roman" w:hAnsi="Times New Roman"/>
          <w:sz w:val="24"/>
          <w:szCs w:val="24"/>
        </w:rPr>
        <w:t xml:space="preserve"> понедельника по четверг с</w:t>
      </w:r>
      <w:r w:rsidR="00ED16FF" w:rsidRPr="00F43824">
        <w:rPr>
          <w:rFonts w:ascii="Times New Roman" w:hAnsi="Times New Roman"/>
          <w:sz w:val="24"/>
          <w:szCs w:val="24"/>
        </w:rPr>
        <w:t xml:space="preserve"> 9.00 до 17.30</w:t>
      </w:r>
      <w:r w:rsidRPr="00F43824">
        <w:rPr>
          <w:rFonts w:ascii="Times New Roman" w:hAnsi="Times New Roman"/>
          <w:sz w:val="24"/>
          <w:szCs w:val="24"/>
        </w:rPr>
        <w:t>, пятница с 9.00 до 16.00</w:t>
      </w:r>
    </w:p>
    <w:p w:rsidR="00ED16FF" w:rsidRPr="00F43824" w:rsidRDefault="00ED16FF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Обед с 13.00 до 14.00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2.6. Информация по процедуре предоставления муниципальной услуги размещается на Интернет-сайте, в средствах массовой информации, а также в раздаточных информационных материалах (например, брошюрах, буклетах и т.п.) на информационных стендах, сообщается по номерам телефонов для справок (консультации).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Обяз</w:t>
      </w:r>
      <w:r w:rsidR="00C432FC" w:rsidRPr="00F43824">
        <w:rPr>
          <w:rFonts w:ascii="Times New Roman" w:hAnsi="Times New Roman"/>
          <w:sz w:val="24"/>
          <w:szCs w:val="24"/>
        </w:rPr>
        <w:t>анности уполномоченных</w:t>
      </w:r>
      <w:r w:rsidRPr="00F43824">
        <w:rPr>
          <w:rFonts w:ascii="Times New Roman" w:hAnsi="Times New Roman"/>
          <w:sz w:val="24"/>
          <w:szCs w:val="24"/>
        </w:rPr>
        <w:t xml:space="preserve"> лиц при ответе на телефонные звонки, устные и письменные обращения граждан или организаций: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-при консультировании по телефону </w:t>
      </w:r>
      <w:r w:rsidR="00C432FC" w:rsidRPr="00F43824">
        <w:rPr>
          <w:rFonts w:ascii="Times New Roman" w:hAnsi="Times New Roman"/>
          <w:sz w:val="24"/>
          <w:szCs w:val="24"/>
        </w:rPr>
        <w:t>специалист</w:t>
      </w:r>
      <w:r w:rsidRPr="00F43824">
        <w:rPr>
          <w:rFonts w:ascii="Times New Roman" w:hAnsi="Times New Roman"/>
          <w:sz w:val="24"/>
          <w:szCs w:val="24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-при консультировании посредством индивидуального устного общения, </w:t>
      </w:r>
      <w:r w:rsidR="00C432FC" w:rsidRPr="00F43824">
        <w:rPr>
          <w:rFonts w:ascii="Times New Roman" w:hAnsi="Times New Roman"/>
          <w:sz w:val="24"/>
          <w:szCs w:val="24"/>
        </w:rPr>
        <w:t>специалист</w:t>
      </w:r>
      <w:r w:rsidRPr="00F43824">
        <w:rPr>
          <w:rFonts w:ascii="Times New Roman" w:hAnsi="Times New Roman"/>
          <w:sz w:val="24"/>
          <w:szCs w:val="24"/>
        </w:rPr>
        <w:t xml:space="preserve"> дает гражданину полный, точный и оперативный ответ на поставленные вопросы;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рабочих дней с момента поступления письменного обращения.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-при невозможности специалиста, принявшего звонок, самостоятельно ответить на поставленные вопросы, телефонный звонок должен быть пер</w:t>
      </w:r>
      <w:r w:rsidR="00C432FC" w:rsidRPr="00F43824">
        <w:rPr>
          <w:rFonts w:ascii="Times New Roman" w:hAnsi="Times New Roman"/>
          <w:sz w:val="24"/>
          <w:szCs w:val="24"/>
        </w:rPr>
        <w:t>еадресован (переведен) на другого специалиста</w:t>
      </w:r>
      <w:r w:rsidRPr="00F43824">
        <w:rPr>
          <w:rFonts w:ascii="Times New Roman" w:hAnsi="Times New Roman"/>
          <w:sz w:val="24"/>
          <w:szCs w:val="24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Раздаточные информационные материалы (брошюры, буклеты и др.) находятся в помещениях, предназначенных для приема получателей муниципальной услуги, в местах </w:t>
      </w:r>
      <w:r w:rsidRPr="00F43824">
        <w:rPr>
          <w:rFonts w:ascii="Times New Roman" w:hAnsi="Times New Roman"/>
          <w:sz w:val="24"/>
          <w:szCs w:val="24"/>
        </w:rPr>
        <w:lastRenderedPageBreak/>
        <w:t>ожидания, в местах заполнения документов, а также в местах получения информации о предоставлении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2.7. Требования к удобству и комфорту мест предоставления муниципальной услуги: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прием получателей муниципальной услуги осуществляется в </w:t>
      </w:r>
      <w:r w:rsidR="00ED16FF" w:rsidRPr="00F43824">
        <w:rPr>
          <w:rFonts w:ascii="Times New Roman" w:hAnsi="Times New Roman"/>
          <w:sz w:val="24"/>
          <w:szCs w:val="24"/>
        </w:rPr>
        <w:t>помещениях администрации Лахденпохского городского поселения.</w:t>
      </w:r>
      <w:r w:rsidRPr="00F43824">
        <w:rPr>
          <w:rFonts w:ascii="Times New Roman" w:hAnsi="Times New Roman"/>
          <w:sz w:val="24"/>
          <w:szCs w:val="24"/>
        </w:rPr>
        <w:t xml:space="preserve"> Адрес</w:t>
      </w:r>
      <w:r w:rsidR="00DD2FF6" w:rsidRPr="00F43824">
        <w:rPr>
          <w:rFonts w:ascii="Times New Roman" w:hAnsi="Times New Roman"/>
          <w:sz w:val="24"/>
          <w:szCs w:val="24"/>
        </w:rPr>
        <w:t>,</w:t>
      </w:r>
      <w:r w:rsidRPr="00F43824">
        <w:rPr>
          <w:rFonts w:ascii="Times New Roman" w:hAnsi="Times New Roman"/>
          <w:sz w:val="24"/>
          <w:szCs w:val="24"/>
        </w:rPr>
        <w:t xml:space="preserve"> номера телефонов указаны в приложении №2 к административному регламенту;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места ожидания предоставления муниципальной услуги оборудуются стульями (креслами) и столами;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места заполнения необходимых для получения муниципальной услуги документов оборудуются стульями, столами, обеспечиваются писчей бумагой, ручками, бланками документов;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места получения информации о предоставлении муниципальной услуги оборудуются информационными стендами.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Все указанные помещения оборудуются в соответствии с санитарными правилами и нормами.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и Интернет-сайте администрации муниципального образования должны быть размещены следующие информационные материалы: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место нахождения, график приема получателей муниципальной услуги, номера телефонов для справок, адреса электронной почты;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перечень причин для отказа в предоставлении муниципальной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извлечения из нормативных правовых актов, регламентирующих предоставление муниципальной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блок-схемы (приложение №3 к Административному регламенту) и краткое описание порядка предоставления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-схемы размещения кабинетов лиц, в которых предоставляется муниципальная услуга;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Стенды, содержащие информацию о графике приема получателей муниципальной услуги, размещаются </w:t>
      </w:r>
      <w:r w:rsidR="002123A1" w:rsidRPr="00F43824">
        <w:rPr>
          <w:rFonts w:ascii="Times New Roman" w:hAnsi="Times New Roman"/>
          <w:sz w:val="24"/>
          <w:szCs w:val="24"/>
        </w:rPr>
        <w:t>в помещении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2123A1" w:rsidRPr="00F43824">
        <w:rPr>
          <w:rFonts w:ascii="Times New Roman" w:hAnsi="Times New Roman"/>
          <w:sz w:val="24"/>
          <w:szCs w:val="24"/>
        </w:rPr>
        <w:t>администрации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Информационные материалы настоящего административного регламента должны быть размещены также в сети Интернет на официальном Интернет-сайте </w:t>
      </w:r>
      <w:r w:rsidR="00ED16FF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>. Кроме указанных информационных материалов на сайтах размещаются также бланки документов, необходимых для заполнения.</w:t>
      </w:r>
    </w:p>
    <w:p w:rsidR="001B08F4" w:rsidRDefault="001B08F4" w:rsidP="001B08F4">
      <w:pPr>
        <w:tabs>
          <w:tab w:val="left" w:pos="0"/>
        </w:tabs>
        <w:spacing w:after="0" w:line="240" w:lineRule="auto"/>
        <w:ind w:right="-1"/>
        <w:jc w:val="both"/>
        <w:rPr>
          <w:rStyle w:val="blk"/>
        </w:rPr>
      </w:pPr>
      <w:r>
        <w:rPr>
          <w:rFonts w:ascii="Times New Roman" w:hAnsi="Times New Roman"/>
          <w:sz w:val="24"/>
          <w:szCs w:val="24"/>
        </w:rPr>
        <w:tab/>
        <w:t>2.7.1. Обеспечить инвалидам ус</w:t>
      </w:r>
      <w:r>
        <w:rPr>
          <w:rStyle w:val="blk"/>
          <w:rFonts w:ascii="Times New Roman" w:hAnsi="Times New Roman"/>
          <w:sz w:val="24"/>
          <w:szCs w:val="24"/>
        </w:rPr>
        <w:t>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1B08F4" w:rsidRDefault="001B08F4" w:rsidP="001B08F4">
      <w:pPr>
        <w:tabs>
          <w:tab w:val="left" w:pos="0"/>
        </w:tabs>
        <w:spacing w:after="0" w:line="240" w:lineRule="auto"/>
        <w:ind w:right="-1"/>
        <w:jc w:val="both"/>
      </w:pPr>
      <w:r>
        <w:rPr>
          <w:rStyle w:val="blk"/>
          <w:rFonts w:ascii="Times New Roman" w:hAnsi="Times New Roman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1B08F4" w:rsidRDefault="001B08F4" w:rsidP="001B08F4">
      <w:pPr>
        <w:spacing w:after="0" w:line="240" w:lineRule="auto"/>
        <w:ind w:firstLine="705"/>
        <w:jc w:val="both"/>
        <w:rPr>
          <w:rStyle w:val="blk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1B08F4" w:rsidRDefault="001B08F4" w:rsidP="001B08F4">
      <w:pPr>
        <w:spacing w:after="0" w:line="240" w:lineRule="auto"/>
        <w:ind w:firstLine="705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1B08F4" w:rsidRDefault="001B08F4" w:rsidP="001B08F4">
      <w:pPr>
        <w:spacing w:after="0" w:line="240" w:lineRule="auto"/>
        <w:ind w:firstLine="705"/>
        <w:jc w:val="both"/>
      </w:pPr>
      <w:r>
        <w:rPr>
          <w:rStyle w:val="blk"/>
          <w:rFonts w:ascii="Times New Roman" w:hAnsi="Times New Roman"/>
          <w:sz w:val="24"/>
          <w:szCs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>
        <w:rPr>
          <w:rStyle w:val="blk"/>
          <w:rFonts w:ascii="Times New Roman" w:hAnsi="Times New Roman"/>
          <w:sz w:val="24"/>
          <w:szCs w:val="24"/>
        </w:rPr>
        <w:lastRenderedPageBreak/>
        <w:t xml:space="preserve">знаками, выполненными рельефно-точечным шрифтом Брайля, допуск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на объект, в котором предоставляется услуга.</w:t>
      </w:r>
    </w:p>
    <w:p w:rsidR="001B08F4" w:rsidRPr="00F43824" w:rsidRDefault="001B08F4" w:rsidP="001B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р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>ед. от 31.08.2016 г.)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2.8. Информация о порядке предоставления Муниципальной услуги выдается:</w:t>
      </w:r>
    </w:p>
    <w:p w:rsidR="00887B23" w:rsidRPr="00F43824" w:rsidRDefault="00C73031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-непосредственно уполномоченным лицом</w:t>
      </w:r>
      <w:r w:rsidR="00887B23" w:rsidRPr="00F43824">
        <w:rPr>
          <w:rFonts w:ascii="Times New Roman" w:hAnsi="Times New Roman"/>
          <w:sz w:val="24"/>
          <w:szCs w:val="24"/>
        </w:rPr>
        <w:t>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-с использованием средств телефонной связи, электронного информирования, вычислительной и электронной техники;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2.9.Порядок информирования о ходе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2.9.1.Информирование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2.9.2.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2.9.3.Информация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2.9.4.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</w:t>
      </w:r>
      <w:r w:rsidR="00C73031" w:rsidRPr="00F43824">
        <w:rPr>
          <w:rFonts w:ascii="Times New Roman" w:hAnsi="Times New Roman"/>
          <w:sz w:val="24"/>
          <w:szCs w:val="24"/>
        </w:rPr>
        <w:t>обращения к уполномоченному лицу.</w:t>
      </w:r>
      <w:r w:rsidRPr="00F43824">
        <w:rPr>
          <w:rFonts w:ascii="Times New Roman" w:hAnsi="Times New Roman"/>
          <w:sz w:val="24"/>
          <w:szCs w:val="24"/>
        </w:rPr>
        <w:cr/>
        <w:t xml:space="preserve">2.9.5. </w:t>
      </w:r>
      <w:proofErr w:type="gramStart"/>
      <w:r w:rsidRPr="00F43824">
        <w:rPr>
          <w:rFonts w:ascii="Times New Roman" w:hAnsi="Times New Roman"/>
          <w:sz w:val="24"/>
          <w:szCs w:val="24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Pr="00F43824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выполнения </w:t>
      </w:r>
      <w:proofErr w:type="gramStart"/>
      <w:r w:rsidRPr="00F43824">
        <w:rPr>
          <w:rFonts w:ascii="Times New Roman" w:hAnsi="Times New Roman"/>
          <w:sz w:val="24"/>
          <w:szCs w:val="24"/>
        </w:rPr>
        <w:t>какой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административной процедуры) находится представленный им пакет документов.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2.10. Порядок получения консультаций о предоставлении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2.10.1. Консультации (справки) по вопросам предоставления Муниципальной услуги предоставляются специалистами, предоставляющими Муниципальную услугу, в том числе специалистами, специально выделенными для предоставления консультаций.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2.10.1. Консультации предоставляются по следующим вопросам:</w:t>
      </w:r>
    </w:p>
    <w:p w:rsidR="00887B23" w:rsidRPr="00F43824" w:rsidRDefault="002123A1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</w:t>
      </w:r>
      <w:proofErr w:type="spellStart"/>
      <w:r w:rsidRPr="00F43824">
        <w:rPr>
          <w:rFonts w:ascii="Times New Roman" w:hAnsi="Times New Roman"/>
          <w:sz w:val="24"/>
          <w:szCs w:val="24"/>
        </w:rPr>
        <w:t>перечнь</w:t>
      </w:r>
      <w:proofErr w:type="spellEnd"/>
      <w:r w:rsidR="00887B23" w:rsidRPr="00F43824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времени приема и выдачи документов;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-сроков предоставления Муниципальной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2.11. Сроки ожидания при предоставлении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2.11.1.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2.11.2. Максимальное время ожидания в очереди для получения консультации не должно превышать 20 минут.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2.12. Общий срок предоставления Муниципальной услуги </w:t>
      </w:r>
    </w:p>
    <w:p w:rsidR="00887B23" w:rsidRPr="0005199C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 xml:space="preserve">2.12.1. Общий срок предоставления Муниципальной услуги не должен превышать </w:t>
      </w:r>
      <w:r w:rsidR="0005199C">
        <w:rPr>
          <w:rFonts w:ascii="Times New Roman" w:hAnsi="Times New Roman"/>
          <w:sz w:val="24"/>
          <w:szCs w:val="24"/>
        </w:rPr>
        <w:t>7 (семи)</w:t>
      </w:r>
      <w:r w:rsidRPr="00F43824">
        <w:rPr>
          <w:rFonts w:ascii="Times New Roman" w:hAnsi="Times New Roman"/>
          <w:sz w:val="24"/>
          <w:szCs w:val="24"/>
        </w:rPr>
        <w:t xml:space="preserve"> дней со дня приема заявления.</w:t>
      </w:r>
    </w:p>
    <w:p w:rsidR="00697A1E" w:rsidRPr="0005199C" w:rsidRDefault="00697A1E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982A72" w:rsidRDefault="00697A1E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  <w:lang w:val="en-US"/>
        </w:rPr>
        <w:t>III</w:t>
      </w:r>
      <w:r w:rsidR="00887B23" w:rsidRPr="00F43824">
        <w:rPr>
          <w:rFonts w:ascii="Times New Roman" w:hAnsi="Times New Roman"/>
          <w:sz w:val="24"/>
          <w:szCs w:val="24"/>
        </w:rPr>
        <w:t>. Административные процедуры</w:t>
      </w:r>
    </w:p>
    <w:p w:rsidR="00697A1E" w:rsidRPr="00982A72" w:rsidRDefault="00697A1E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3.1. Юридическим фактом, служащим основанием для начала работ по предоставлению муниципальной услуги юридическим и физическим лицам, является подача лицом, заинтересованным в получении разрешения, заявления с приложением документов, указанных в п.1.3 Административного регламента.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3.2. Прием документов осуществляется еженедельно в приёмное время.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3.3. Документы, необходимые для принятия соответствующего решения для выдачи разрешения на ввод объекта в эксплуатацию представляются в подлинниках. В случае представления копий документов, они должны быть нотариально заверены. При предоставлении ксерокопий документов обязательно предоставляются подлинные для обозрения и сверки.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3.4.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Уполномоченное лицо,</w:t>
      </w:r>
      <w:r w:rsidRPr="00F43824">
        <w:rPr>
          <w:rFonts w:ascii="Times New Roman" w:hAnsi="Times New Roman"/>
          <w:sz w:val="24"/>
          <w:szCs w:val="24"/>
        </w:rPr>
        <w:t xml:space="preserve"> в течение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Этапы предоставления муниципальной услуги: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приём заявления с проверкой наличия прилагаемого ком</w:t>
      </w:r>
      <w:r w:rsidR="001247AD" w:rsidRPr="00F43824">
        <w:rPr>
          <w:rFonts w:ascii="Times New Roman" w:hAnsi="Times New Roman"/>
          <w:sz w:val="24"/>
          <w:szCs w:val="24"/>
        </w:rPr>
        <w:t>плекта документов производится уполномоченным лицом</w:t>
      </w:r>
      <w:r w:rsidRPr="00F43824">
        <w:rPr>
          <w:rFonts w:ascii="Times New Roman" w:hAnsi="Times New Roman"/>
          <w:sz w:val="24"/>
          <w:szCs w:val="24"/>
        </w:rPr>
        <w:t xml:space="preserve">. В случае наличия полного комплекта документов, заявление передаётся на регистрацию, далее заявление визируется, регистрируется в течение 1 дня и </w:t>
      </w:r>
      <w:r w:rsidR="00981431" w:rsidRPr="00F43824">
        <w:rPr>
          <w:rFonts w:ascii="Times New Roman" w:hAnsi="Times New Roman"/>
          <w:sz w:val="24"/>
          <w:szCs w:val="24"/>
        </w:rPr>
        <w:t xml:space="preserve">передаётся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уполномоченному лицу</w:t>
      </w:r>
      <w:r w:rsidR="00981431" w:rsidRPr="00F43824">
        <w:rPr>
          <w:rFonts w:ascii="Times New Roman" w:hAnsi="Times New Roman"/>
          <w:sz w:val="24"/>
          <w:szCs w:val="24"/>
        </w:rPr>
        <w:t xml:space="preserve"> </w:t>
      </w:r>
      <w:r w:rsidRPr="00F43824">
        <w:rPr>
          <w:rFonts w:ascii="Times New Roman" w:hAnsi="Times New Roman"/>
          <w:sz w:val="24"/>
          <w:szCs w:val="24"/>
        </w:rPr>
        <w:t>для работы;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проверка правильности оформления и соответствия документов производится </w:t>
      </w:r>
      <w:r w:rsidR="001247AD" w:rsidRPr="00F43824">
        <w:rPr>
          <w:rFonts w:ascii="Times New Roman" w:hAnsi="Times New Roman"/>
          <w:sz w:val="24"/>
          <w:szCs w:val="24"/>
        </w:rPr>
        <w:t>уполномоченным лицом</w:t>
      </w:r>
      <w:r w:rsidRPr="00F43824">
        <w:rPr>
          <w:rFonts w:ascii="Times New Roman" w:hAnsi="Times New Roman"/>
          <w:sz w:val="24"/>
          <w:szCs w:val="24"/>
        </w:rPr>
        <w:t xml:space="preserve"> в течение 1-2дней;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выезд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уполномоченного лица</w:t>
      </w:r>
      <w:r w:rsidRPr="00F43824">
        <w:rPr>
          <w:rFonts w:ascii="Times New Roman" w:hAnsi="Times New Roman"/>
          <w:sz w:val="24"/>
          <w:szCs w:val="24"/>
        </w:rPr>
        <w:t xml:space="preserve"> на объект и осмотр объекта производится в сопровождении заявителя или его представителя (день для выездов по объектам – четверг), после выезда производится проверка соответствия объекта требованиям проектной документации (кроме объектов индивидуального жилищного строительства), градостроительного плана земельного участка и разрешения на строительство – 2дня;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по результатам проверок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уполномоченное лицо</w:t>
      </w:r>
      <w:r w:rsidRPr="00F43824">
        <w:rPr>
          <w:rFonts w:ascii="Times New Roman" w:hAnsi="Times New Roman"/>
          <w:sz w:val="24"/>
          <w:szCs w:val="24"/>
        </w:rPr>
        <w:t xml:space="preserve"> в</w:t>
      </w:r>
      <w:r w:rsidR="001247AD" w:rsidRPr="00F43824">
        <w:rPr>
          <w:rFonts w:ascii="Times New Roman" w:hAnsi="Times New Roman"/>
          <w:sz w:val="24"/>
          <w:szCs w:val="24"/>
        </w:rPr>
        <w:t xml:space="preserve"> течение 1 дня подготавливает </w:t>
      </w:r>
      <w:r w:rsidRPr="00F43824">
        <w:rPr>
          <w:rFonts w:ascii="Times New Roman" w:hAnsi="Times New Roman"/>
          <w:sz w:val="24"/>
          <w:szCs w:val="24"/>
        </w:rPr>
        <w:t>разрешение на ввод объекта в эксплуатацию или письменный отказ в выдаче разрешения на ввод объекта в эксплуатацию;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</w:t>
      </w:r>
      <w:r w:rsidR="005A7F39" w:rsidRPr="00F43824">
        <w:rPr>
          <w:rFonts w:ascii="Times New Roman" w:hAnsi="Times New Roman"/>
          <w:sz w:val="24"/>
          <w:szCs w:val="24"/>
        </w:rPr>
        <w:t>уполномоченным</w:t>
      </w:r>
      <w:r w:rsidR="001247AD" w:rsidRPr="00F43824">
        <w:rPr>
          <w:rFonts w:ascii="Times New Roman" w:hAnsi="Times New Roman"/>
          <w:sz w:val="24"/>
          <w:szCs w:val="24"/>
        </w:rPr>
        <w:t xml:space="preserve"> лицо</w:t>
      </w:r>
      <w:r w:rsidR="005A7F39" w:rsidRPr="00F43824">
        <w:rPr>
          <w:rFonts w:ascii="Times New Roman" w:hAnsi="Times New Roman"/>
          <w:sz w:val="24"/>
          <w:szCs w:val="24"/>
        </w:rPr>
        <w:t>м</w:t>
      </w:r>
      <w:r w:rsidRPr="00F43824">
        <w:rPr>
          <w:rFonts w:ascii="Times New Roman" w:hAnsi="Times New Roman"/>
          <w:sz w:val="24"/>
          <w:szCs w:val="24"/>
        </w:rPr>
        <w:t xml:space="preserve"> в течение одного дня комплект документов сдаётся в архив, заявителю выдаётся 2 экземпляра разрешения и постановления на ввод о</w:t>
      </w:r>
      <w:r w:rsidR="001247AD" w:rsidRPr="00F43824">
        <w:rPr>
          <w:rFonts w:ascii="Times New Roman" w:hAnsi="Times New Roman"/>
          <w:sz w:val="24"/>
          <w:szCs w:val="24"/>
        </w:rPr>
        <w:t>бъекта в эксплуатацию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3.5. Основанием </w:t>
      </w:r>
      <w:proofErr w:type="gramStart"/>
      <w:r w:rsidRPr="00F43824">
        <w:rPr>
          <w:rFonts w:ascii="Times New Roman" w:hAnsi="Times New Roman"/>
          <w:sz w:val="24"/>
          <w:szCs w:val="24"/>
        </w:rPr>
        <w:t>для принятия решения об отказе в выдаче разрешения на ввод объекта в эксплуатацию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является: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отсутствие документов, указанных в п.2.3 настоящего регламента;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887B23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 (кроме объектов индивидуа</w:t>
      </w:r>
      <w:r w:rsidR="00B2011C">
        <w:rPr>
          <w:rFonts w:ascii="Times New Roman" w:hAnsi="Times New Roman"/>
          <w:sz w:val="24"/>
          <w:szCs w:val="24"/>
        </w:rPr>
        <w:t>льного жилищного строительства);</w:t>
      </w:r>
    </w:p>
    <w:p w:rsidR="00B2011C" w:rsidRPr="00F43824" w:rsidRDefault="00B2011C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1C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B2011C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B2011C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 xml:space="preserve">3.6. Основанием для отказа в выдаче разрешения на ввод объекта в эксплуатацию, кроме указанных в п.3.5 настоящего регламента, является невыполнение застройщиком требований, предусмотренных частью 18 статьи 51 Градостроительного Кодекса. </w:t>
      </w:r>
      <w:proofErr w:type="gramStart"/>
      <w:r w:rsidRPr="00F43824">
        <w:rPr>
          <w:rFonts w:ascii="Times New Roman" w:hAnsi="Times New Roman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отдел архитектуры, выдавший разрешение на строительство, сведений о площади, о высоте и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части 12 статьи 48 Градостроительного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3.7. В случае принятия решения об отказе в предоставлении муниципальной услуги, заявителю возвращаются в полном объеме все представленные им документы. Решение об отказе в выдаче разрешения на ввод объекта в эксплуатацию направляется в письменном виде заявителю с указанием основании отказа.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3.8.Решение об отказе в выдаче разрешения на ввод объекта в эксплуатацию может быть оспорено в судебном порядке.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3.9.В случае принятия решения о выдаче разрешения о вводе объекта в эксплуатацию,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уполномоченное лицо</w:t>
      </w:r>
      <w:r w:rsidRPr="00F43824">
        <w:rPr>
          <w:rFonts w:ascii="Times New Roman" w:hAnsi="Times New Roman"/>
          <w:sz w:val="24"/>
          <w:szCs w:val="24"/>
        </w:rPr>
        <w:t xml:space="preserve"> готовит разрешение на ввод объекта в эксплуатацию.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После утверждения и регистрации постановления и разрешения, заявителю высылается письменное уведомление (или сообщается по контактному телефону) о готовности документов.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Заявитель или доверенное лицо заявителя получают готовые постановления и разрешения </w:t>
      </w:r>
      <w:r w:rsidR="001247AD" w:rsidRPr="00F43824">
        <w:rPr>
          <w:rFonts w:ascii="Times New Roman" w:hAnsi="Times New Roman"/>
          <w:sz w:val="24"/>
          <w:szCs w:val="24"/>
        </w:rPr>
        <w:t>у уполномоченного лица</w:t>
      </w:r>
      <w:r w:rsidRPr="00F43824">
        <w:rPr>
          <w:rFonts w:ascii="Times New Roman" w:hAnsi="Times New Roman"/>
          <w:sz w:val="24"/>
          <w:szCs w:val="24"/>
        </w:rPr>
        <w:t xml:space="preserve"> с росписью в журнале выдачи документов.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1A2671" w:rsidP="001A2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  <w:lang w:val="en-US"/>
        </w:rPr>
        <w:t>IV</w:t>
      </w:r>
      <w:r w:rsidR="00887B23" w:rsidRPr="00F43824">
        <w:rPr>
          <w:rFonts w:ascii="Times New Roman" w:hAnsi="Times New Roman"/>
          <w:sz w:val="24"/>
          <w:szCs w:val="24"/>
        </w:rPr>
        <w:t>. Порядок и формы контроля</w:t>
      </w:r>
      <w:r w:rsidR="00981431" w:rsidRPr="00F43824">
        <w:rPr>
          <w:rFonts w:ascii="Times New Roman" w:hAnsi="Times New Roman"/>
          <w:sz w:val="24"/>
          <w:szCs w:val="24"/>
        </w:rPr>
        <w:t xml:space="preserve"> </w:t>
      </w:r>
      <w:r w:rsidR="00887B23" w:rsidRPr="00F43824">
        <w:rPr>
          <w:rFonts w:ascii="Times New Roman" w:hAnsi="Times New Roman"/>
          <w:sz w:val="24"/>
          <w:szCs w:val="24"/>
        </w:rPr>
        <w:t>за исполнением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4.1. Заявитель или получатель услуги может обратиться с заявлением и жалобой (далее также - обращение) на осуществленные (принятые) в ходе предоставления муниципальной услуги решения, действия (бездействия)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уполномоченного лица</w:t>
      </w:r>
      <w:r w:rsidRPr="00F43824">
        <w:rPr>
          <w:rFonts w:ascii="Times New Roman" w:hAnsi="Times New Roman"/>
          <w:sz w:val="24"/>
          <w:szCs w:val="24"/>
        </w:rPr>
        <w:t xml:space="preserve"> в администрацию </w:t>
      </w:r>
      <w:r w:rsidR="00981431" w:rsidRPr="00F43824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4.2. В случае если обращение содержит вопросы, решение которых не входит в компетенцию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уполномоченного лица</w:t>
      </w:r>
      <w:r w:rsidRPr="00F43824">
        <w:rPr>
          <w:rFonts w:ascii="Times New Roman" w:hAnsi="Times New Roman"/>
          <w:sz w:val="24"/>
          <w:szCs w:val="24"/>
        </w:rPr>
        <w:t>, заявителю дается ответ, разъясняющий порядок обращения в соответствующие органы государственной или муниципальной власти.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4.3. Поступившее письменное обращение направляется главе </w:t>
      </w:r>
      <w:r w:rsidR="001247AD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 xml:space="preserve">, он знакомится с содержанием и со своей резолюцией направляет его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уполномоченному лицу</w:t>
      </w:r>
      <w:r w:rsidRPr="00F43824">
        <w:rPr>
          <w:rFonts w:ascii="Times New Roman" w:hAnsi="Times New Roman"/>
          <w:sz w:val="24"/>
          <w:szCs w:val="24"/>
        </w:rPr>
        <w:t xml:space="preserve"> для рассмотрения и подготовки письменного ответа. По результатам рассмотрения обращения </w:t>
      </w:r>
      <w:r w:rsidR="001247AD" w:rsidRPr="00F43824">
        <w:rPr>
          <w:rFonts w:ascii="Times New Roman" w:hAnsi="Times New Roman"/>
          <w:sz w:val="24"/>
          <w:szCs w:val="24"/>
        </w:rPr>
        <w:t>уполномоченным лицом</w:t>
      </w:r>
      <w:r w:rsidRPr="00F43824">
        <w:rPr>
          <w:rFonts w:ascii="Times New Roman" w:hAnsi="Times New Roman"/>
          <w:sz w:val="24"/>
          <w:szCs w:val="24"/>
        </w:rPr>
        <w:t xml:space="preserve">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DE4B61" w:rsidRPr="00F43824" w:rsidRDefault="00887B23" w:rsidP="001A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4.4. Ответ на обращение подготавливается и направляется заявителю в срок до </w:t>
      </w:r>
      <w:r w:rsidR="005355FE" w:rsidRPr="00F43824">
        <w:rPr>
          <w:rFonts w:ascii="Times New Roman" w:hAnsi="Times New Roman"/>
          <w:sz w:val="24"/>
          <w:szCs w:val="24"/>
        </w:rPr>
        <w:t>15</w:t>
      </w:r>
      <w:r w:rsidRPr="00F43824">
        <w:rPr>
          <w:rFonts w:ascii="Times New Roman" w:hAnsi="Times New Roman"/>
          <w:sz w:val="24"/>
          <w:szCs w:val="24"/>
        </w:rPr>
        <w:t xml:space="preserve"> рабочих дн</w:t>
      </w:r>
      <w:r w:rsidR="00DE4B61" w:rsidRPr="00F43824">
        <w:rPr>
          <w:rFonts w:ascii="Times New Roman" w:hAnsi="Times New Roman"/>
          <w:sz w:val="24"/>
          <w:szCs w:val="24"/>
        </w:rPr>
        <w:t>ей со дня регистрации обращения,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DE4B61" w:rsidRPr="00F43824">
        <w:rPr>
          <w:rFonts w:ascii="Times New Roman" w:hAnsi="Times New Roman"/>
          <w:sz w:val="24"/>
          <w:szCs w:val="24"/>
        </w:rPr>
        <w:t xml:space="preserve">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proofErr w:type="gramStart"/>
      <w:r w:rsidR="00DE4B61" w:rsidRPr="00F4382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E4B61" w:rsidRPr="00F43824">
        <w:rPr>
          <w:rFonts w:ascii="Times New Roman" w:hAnsi="Times New Roman"/>
          <w:sz w:val="24"/>
          <w:szCs w:val="24"/>
        </w:rPr>
        <w:t>пяти) рабочих дней со дня ее регистрации.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4.5. Личный прием заявителей осуществляется в приемные дни уполномоченными на то лицами. Личный прием проводится по предварительной записи.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 xml:space="preserve">Запись заявителей проводится при </w:t>
      </w:r>
      <w:proofErr w:type="gramStart"/>
      <w:r w:rsidRPr="00F43824">
        <w:rPr>
          <w:rFonts w:ascii="Times New Roman" w:hAnsi="Times New Roman"/>
          <w:sz w:val="24"/>
          <w:szCs w:val="24"/>
        </w:rPr>
        <w:t>личном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обращений или с использованием средств телефонной связи по номерам телефонов, которые размеща</w:t>
      </w:r>
      <w:r w:rsidR="00B91DB7" w:rsidRPr="00F43824">
        <w:rPr>
          <w:rFonts w:ascii="Times New Roman" w:hAnsi="Times New Roman"/>
          <w:sz w:val="24"/>
          <w:szCs w:val="24"/>
        </w:rPr>
        <w:t>ются на информационных стендах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Специалист, осуществляющий запись заявителей на личный прием, информирует заявителя о дате, времени, месте приема, должности, фамилии, имени и отчестве </w:t>
      </w:r>
      <w:r w:rsidR="00B91DB7" w:rsidRPr="00F43824">
        <w:rPr>
          <w:rFonts w:ascii="Times New Roman" w:hAnsi="Times New Roman"/>
          <w:sz w:val="24"/>
          <w:szCs w:val="24"/>
        </w:rPr>
        <w:t>уполномоченного</w:t>
      </w:r>
      <w:r w:rsidRPr="00F43824">
        <w:rPr>
          <w:rFonts w:ascii="Times New Roman" w:hAnsi="Times New Roman"/>
          <w:sz w:val="24"/>
          <w:szCs w:val="24"/>
        </w:rPr>
        <w:t xml:space="preserve"> лица, осуществляющего прием.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4.6. В случае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пунктами 1.3, 1.4. настоящего Административного регламента.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4.7. Получатель муниципальной услуги вправе обжаловать решения, принятые в ходе предоставления муниципальной услуги, действия или бездействие должностных</w:t>
      </w:r>
      <w:r w:rsidR="00B91DB7" w:rsidRPr="00F43824">
        <w:rPr>
          <w:rFonts w:ascii="Times New Roman" w:hAnsi="Times New Roman"/>
          <w:sz w:val="24"/>
          <w:szCs w:val="24"/>
        </w:rPr>
        <w:t xml:space="preserve"> и уполномоченных</w:t>
      </w:r>
      <w:r w:rsidRPr="00F43824">
        <w:rPr>
          <w:rFonts w:ascii="Times New Roman" w:hAnsi="Times New Roman"/>
          <w:sz w:val="24"/>
          <w:szCs w:val="24"/>
        </w:rPr>
        <w:t xml:space="preserve"> лиц, ответственных или уполномоченных работников, работников, участвующих в оказании муниципальной услуги, в судебном порядке.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4.8. При поступлении жалобы на действия должностных</w:t>
      </w:r>
      <w:r w:rsidR="00B91DB7" w:rsidRPr="00F43824">
        <w:rPr>
          <w:rFonts w:ascii="Times New Roman" w:hAnsi="Times New Roman"/>
          <w:sz w:val="24"/>
          <w:szCs w:val="24"/>
        </w:rPr>
        <w:t xml:space="preserve"> или уполномоченных лиц</w:t>
      </w:r>
      <w:r w:rsidRPr="00F43824">
        <w:rPr>
          <w:rFonts w:ascii="Times New Roman" w:hAnsi="Times New Roman"/>
          <w:sz w:val="24"/>
          <w:szCs w:val="24"/>
        </w:rPr>
        <w:t xml:space="preserve">, исходя из ее содержания, глава </w:t>
      </w:r>
      <w:r w:rsidR="00981431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 xml:space="preserve"> может поручить проверку по ней </w:t>
      </w:r>
      <w:r w:rsidR="00981431" w:rsidRPr="00F43824">
        <w:rPr>
          <w:rFonts w:ascii="Times New Roman" w:hAnsi="Times New Roman"/>
          <w:sz w:val="24"/>
          <w:szCs w:val="24"/>
        </w:rPr>
        <w:t>своему заместителю</w:t>
      </w:r>
      <w:r w:rsidRPr="00F43824">
        <w:rPr>
          <w:rFonts w:ascii="Times New Roman" w:hAnsi="Times New Roman"/>
          <w:sz w:val="24"/>
          <w:szCs w:val="24"/>
        </w:rPr>
        <w:t xml:space="preserve"> или </w:t>
      </w:r>
      <w:r w:rsidR="00B91DB7" w:rsidRPr="00F43824">
        <w:rPr>
          <w:rFonts w:ascii="Times New Roman" w:hAnsi="Times New Roman"/>
          <w:sz w:val="24"/>
          <w:szCs w:val="24"/>
        </w:rPr>
        <w:t>уполномоченному лицу.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Каждая жалоба на действия должностных </w:t>
      </w:r>
      <w:r w:rsidR="00B91DB7" w:rsidRPr="00F43824">
        <w:rPr>
          <w:rFonts w:ascii="Times New Roman" w:hAnsi="Times New Roman"/>
          <w:sz w:val="24"/>
          <w:szCs w:val="24"/>
        </w:rPr>
        <w:t xml:space="preserve">и уполномоченных </w:t>
      </w:r>
      <w:r w:rsidRPr="00F43824">
        <w:rPr>
          <w:rFonts w:ascii="Times New Roman" w:hAnsi="Times New Roman"/>
          <w:sz w:val="24"/>
          <w:szCs w:val="24"/>
        </w:rPr>
        <w:t>лиц должна быть тщательно проверена. При установлении фактов нарушений действующего законодательства, глава принимает меры организационного характера.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должен быть мотивированным и подписан главой </w:t>
      </w:r>
      <w:r w:rsidR="00B91DB7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 xml:space="preserve"> или его заместител</w:t>
      </w:r>
      <w:r w:rsidR="00B91DB7" w:rsidRPr="00F43824">
        <w:rPr>
          <w:rFonts w:ascii="Times New Roman" w:hAnsi="Times New Roman"/>
          <w:sz w:val="24"/>
          <w:szCs w:val="24"/>
        </w:rPr>
        <w:t>ем, либо по их поручению, иным уполномоченным</w:t>
      </w:r>
      <w:r w:rsidRPr="00F43824">
        <w:rPr>
          <w:rFonts w:ascii="Times New Roman" w:hAnsi="Times New Roman"/>
          <w:sz w:val="24"/>
          <w:szCs w:val="24"/>
        </w:rPr>
        <w:t xml:space="preserve"> лицом в пределах его компетенции.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4.9.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F438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рекламе осуществляют уполномоченные должностные лица Федеральной антимонопольной службы и их представители.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4.11. Текущий </w:t>
      </w:r>
      <w:proofErr w:type="gramStart"/>
      <w:r w:rsidRPr="00F438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B91DB7" w:rsidRPr="00F43824">
        <w:rPr>
          <w:rFonts w:ascii="Times New Roman" w:hAnsi="Times New Roman"/>
          <w:sz w:val="24"/>
          <w:szCs w:val="24"/>
        </w:rPr>
        <w:t>уполномоченными лицами</w:t>
      </w:r>
      <w:r w:rsidRPr="00F43824">
        <w:rPr>
          <w:rFonts w:ascii="Times New Roman" w:hAnsi="Times New Roman"/>
          <w:sz w:val="24"/>
          <w:szCs w:val="24"/>
        </w:rPr>
        <w:t xml:space="preserve">, осуществляется руководителем, ответственным за организацию работы по предоставлению Муниципальной услуги, а также </w:t>
      </w:r>
      <w:r w:rsidR="00B91DB7" w:rsidRPr="00F43824">
        <w:rPr>
          <w:rFonts w:ascii="Times New Roman" w:hAnsi="Times New Roman"/>
          <w:sz w:val="24"/>
          <w:szCs w:val="24"/>
        </w:rPr>
        <w:t>уполномоченными</w:t>
      </w:r>
      <w:r w:rsidRPr="00F43824">
        <w:rPr>
          <w:rFonts w:ascii="Times New Roman" w:hAnsi="Times New Roman"/>
          <w:sz w:val="24"/>
          <w:szCs w:val="24"/>
        </w:rPr>
        <w:t xml:space="preserve"> лицами, участвующих в предоставлении Муниципальной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4.12. 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</w:t>
      </w:r>
      <w:r w:rsidR="00B91DB7" w:rsidRPr="00F43824">
        <w:rPr>
          <w:rFonts w:ascii="Times New Roman" w:hAnsi="Times New Roman"/>
          <w:sz w:val="24"/>
          <w:szCs w:val="24"/>
        </w:rPr>
        <w:t>уполномоченными лицами</w:t>
      </w:r>
      <w:r w:rsidRPr="00F43824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регламента, иных правовых актов.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4.13. Периодичность осуществления текущего контроля устанавливается </w:t>
      </w:r>
      <w:r w:rsidR="00B91DB7" w:rsidRPr="00F43824">
        <w:rPr>
          <w:rFonts w:ascii="Times New Roman" w:hAnsi="Times New Roman"/>
          <w:sz w:val="24"/>
          <w:szCs w:val="24"/>
        </w:rPr>
        <w:t>Главой администрации Лахденпохского городского поселения.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4.14. </w:t>
      </w:r>
      <w:proofErr w:type="gramStart"/>
      <w:r w:rsidRPr="00F438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</w:t>
      </w:r>
      <w:r w:rsidR="00B91DB7" w:rsidRPr="00F43824">
        <w:rPr>
          <w:rFonts w:ascii="Times New Roman" w:hAnsi="Times New Roman"/>
          <w:sz w:val="24"/>
          <w:szCs w:val="24"/>
        </w:rPr>
        <w:t>уполномоченных лиц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4.15. 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>4.16.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D277EF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4.17. Все должностные </w:t>
      </w:r>
      <w:r w:rsidR="00B91DB7" w:rsidRPr="00F43824">
        <w:rPr>
          <w:rFonts w:ascii="Times New Roman" w:hAnsi="Times New Roman"/>
          <w:sz w:val="24"/>
          <w:szCs w:val="24"/>
        </w:rPr>
        <w:t xml:space="preserve">и уполномоченные </w:t>
      </w:r>
      <w:r w:rsidRPr="00F43824">
        <w:rPr>
          <w:rFonts w:ascii="Times New Roman" w:hAnsi="Times New Roman"/>
          <w:sz w:val="24"/>
          <w:szCs w:val="24"/>
        </w:rPr>
        <w:t>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356E" w:rsidRPr="00C0356E" w:rsidRDefault="00C0356E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0356E" w:rsidRDefault="00C0356E" w:rsidP="00A04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административному регламенту</w:t>
      </w:r>
    </w:p>
    <w:p w:rsidR="00584BD4" w:rsidRPr="00C0356E" w:rsidRDefault="00584BD4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Лахденпохского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Pr="005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адресу:______________________________________________________________________________________________________________________________________________________________________________________________________________________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42B29" w:rsidRPr="00C47CF4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</w:t>
      </w:r>
    </w:p>
    <w:p w:rsidR="00A42B29" w:rsidRPr="00C0356E" w:rsidRDefault="00A42B29" w:rsidP="00A42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29" w:rsidRPr="00C0356E" w:rsidRDefault="00A42B29" w:rsidP="00A42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96E">
        <w:rPr>
          <w:rFonts w:ascii="Times New Roman" w:hAnsi="Times New Roman"/>
          <w:b/>
          <w:sz w:val="30"/>
          <w:szCs w:val="30"/>
        </w:rPr>
        <w:t>Заявление</w:t>
      </w:r>
    </w:p>
    <w:p w:rsidR="00A42B29" w:rsidRPr="00C0356E" w:rsidRDefault="00A42B29" w:rsidP="00A42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b/>
          <w:sz w:val="24"/>
          <w:szCs w:val="24"/>
        </w:rPr>
        <w:tab/>
      </w:r>
      <w:r w:rsidRPr="00C0356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разрешение на ввод</w:t>
      </w:r>
      <w:r w:rsidRPr="00C0356E">
        <w:rPr>
          <w:rFonts w:ascii="Times New Roman" w:hAnsi="Times New Roman"/>
          <w:sz w:val="24"/>
          <w:szCs w:val="24"/>
        </w:rPr>
        <w:t xml:space="preserve"> в эксплуа</w:t>
      </w:r>
      <w:r>
        <w:rPr>
          <w:rFonts w:ascii="Times New Roman" w:hAnsi="Times New Roman"/>
          <w:sz w:val="24"/>
          <w:szCs w:val="24"/>
        </w:rPr>
        <w:t>тацию_____________</w:t>
      </w:r>
      <w:r w:rsidRPr="00C0356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r w:rsidRPr="00C0356E">
        <w:rPr>
          <w:rFonts w:ascii="Times New Roman" w:hAnsi="Times New Roman"/>
          <w:sz w:val="24"/>
          <w:szCs w:val="24"/>
        </w:rPr>
        <w:t>_</w:t>
      </w:r>
    </w:p>
    <w:p w:rsidR="00A42B29" w:rsidRPr="00C0356E" w:rsidRDefault="00A42B29" w:rsidP="00A42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B29" w:rsidRDefault="00A42B29" w:rsidP="00A42B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356E">
        <w:rPr>
          <w:rFonts w:ascii="Times New Roman" w:hAnsi="Times New Roman"/>
          <w:b/>
          <w:sz w:val="24"/>
          <w:szCs w:val="24"/>
        </w:rPr>
        <w:t xml:space="preserve">   </w:t>
      </w:r>
      <w:r w:rsidRPr="00822387">
        <w:rPr>
          <w:rFonts w:ascii="Times New Roman" w:hAnsi="Times New Roman"/>
          <w:sz w:val="16"/>
          <w:szCs w:val="16"/>
        </w:rPr>
        <w:t>(наименование объекта)</w:t>
      </w:r>
    </w:p>
    <w:p w:rsidR="00A42B29" w:rsidRPr="00822387" w:rsidRDefault="00A42B29" w:rsidP="00A42B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(условным) кадастровым № 10:12:__________________________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расположенном на земельном участке с </w:t>
      </w:r>
      <w:proofErr w:type="gramStart"/>
      <w:r>
        <w:rPr>
          <w:rFonts w:ascii="Times New Roman" w:hAnsi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№ 10:12:________________________ 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7.____________________________________________________________на________листах</w:t>
      </w:r>
    </w:p>
    <w:p w:rsidR="00A42B29" w:rsidRPr="00D11F2D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10.___________________________________________________________на________листах</w:t>
      </w:r>
    </w:p>
    <w:p w:rsidR="00A42B29" w:rsidRPr="00D11F2D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tabs>
          <w:tab w:val="left" w:pos="5355"/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A42B29" w:rsidRPr="005D4B0F" w:rsidRDefault="00A42B29" w:rsidP="00A42B29">
      <w:pPr>
        <w:tabs>
          <w:tab w:val="left" w:pos="2925"/>
        </w:tabs>
        <w:spacing w:after="0"/>
        <w:jc w:val="both"/>
        <w:rPr>
          <w:rFonts w:ascii="Times New Roman" w:hAnsi="Times New Roman"/>
          <w:szCs w:val="24"/>
        </w:rPr>
      </w:pPr>
      <w:r w:rsidRPr="005D4B0F">
        <w:rPr>
          <w:rFonts w:ascii="Times New Roman" w:hAnsi="Times New Roman"/>
          <w:szCs w:val="24"/>
        </w:rPr>
        <w:t xml:space="preserve">Разрешение на </w:t>
      </w:r>
      <w:r>
        <w:rPr>
          <w:rFonts w:ascii="Times New Roman" w:hAnsi="Times New Roman"/>
          <w:szCs w:val="24"/>
        </w:rPr>
        <w:t>ввод объекта в эксплуатацию</w:t>
      </w:r>
      <w:r w:rsidRPr="005D4B0F">
        <w:rPr>
          <w:rFonts w:ascii="Times New Roman" w:hAnsi="Times New Roman"/>
          <w:szCs w:val="24"/>
        </w:rPr>
        <w:t xml:space="preserve"> обязуюсь получить лично в МКУ «Недвижимость» в приемные дни вторник, четверг 10:00 до 16:00 (перерыв с 13:00 до 14:00)  .</w:t>
      </w:r>
    </w:p>
    <w:p w:rsidR="00A42B29" w:rsidRDefault="00A42B29" w:rsidP="00A42B29">
      <w:pPr>
        <w:tabs>
          <w:tab w:val="left" w:pos="5355"/>
          <w:tab w:val="left" w:pos="627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20____ года                                         ________________________</w:t>
      </w: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/>
          <w:sz w:val="16"/>
          <w:szCs w:val="16"/>
        </w:rPr>
        <w:t xml:space="preserve"> (Подпись)</w:t>
      </w: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7233">
        <w:rPr>
          <w:rFonts w:ascii="Times New Roman" w:hAnsi="Times New Roman"/>
          <w:sz w:val="20"/>
          <w:szCs w:val="20"/>
        </w:rPr>
        <w:t>Подтверждаю своё согласие на обработку персональных данных</w:t>
      </w:r>
      <w:r>
        <w:rPr>
          <w:rFonts w:ascii="Times New Roman" w:hAnsi="Times New Roman"/>
          <w:sz w:val="20"/>
          <w:szCs w:val="20"/>
        </w:rPr>
        <w:t xml:space="preserve">                    ____________________________</w:t>
      </w:r>
    </w:p>
    <w:p w:rsidR="00A42B29" w:rsidRPr="004B6C43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/>
          <w:sz w:val="16"/>
          <w:szCs w:val="16"/>
        </w:rPr>
        <w:t>(Подпись)</w:t>
      </w:r>
    </w:p>
    <w:p w:rsidR="00C0356E" w:rsidRPr="00C0356E" w:rsidRDefault="00C0356E" w:rsidP="00A04C01">
      <w:pPr>
        <w:ind w:left="5580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84BD4" w:rsidRDefault="00584BD4" w:rsidP="00A04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D2FF6">
        <w:rPr>
          <w:rFonts w:ascii="Times New Roman" w:hAnsi="Times New Roman"/>
          <w:sz w:val="24"/>
          <w:szCs w:val="24"/>
        </w:rPr>
        <w:t xml:space="preserve">                           </w:t>
      </w:r>
      <w:r w:rsidRPr="00C035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5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0356E" w:rsidRPr="00C0356E" w:rsidRDefault="00584BD4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C0356E" w:rsidRPr="00C035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C0356E" w:rsidRPr="00C03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4"/>
        <w:gridCol w:w="3355"/>
        <w:gridCol w:w="821"/>
        <w:gridCol w:w="1308"/>
        <w:gridCol w:w="85"/>
        <w:gridCol w:w="10"/>
      </w:tblGrid>
      <w:tr w:rsidR="00C0356E" w:rsidRPr="00C0356E" w:rsidTr="00DD2FF6">
        <w:trPr>
          <w:trHeight w:val="756"/>
        </w:trPr>
        <w:tc>
          <w:tcPr>
            <w:tcW w:w="4174" w:type="dxa"/>
            <w:tcBorders>
              <w:top w:val="double" w:sz="6" w:space="0" w:color="0000FF"/>
              <w:left w:val="double" w:sz="6" w:space="0" w:color="0000FF"/>
              <w:bottom w:val="double" w:sz="6" w:space="0" w:color="000000"/>
            </w:tcBorders>
            <w:shd w:val="clear" w:color="auto" w:fill="FFFFFF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муниципального образования </w:t>
            </w:r>
          </w:p>
        </w:tc>
        <w:tc>
          <w:tcPr>
            <w:tcW w:w="3355" w:type="dxa"/>
            <w:tcBorders>
              <w:top w:val="double" w:sz="6" w:space="0" w:color="0000FF"/>
              <w:left w:val="double" w:sz="6" w:space="0" w:color="000000"/>
              <w:bottom w:val="double" w:sz="6" w:space="0" w:color="000000"/>
            </w:tcBorders>
            <w:shd w:val="clear" w:color="auto" w:fill="FFFFFF"/>
          </w:tcPr>
          <w:p w:rsidR="00DD2FF6" w:rsidRDefault="00C0356E" w:rsidP="00584BD4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FF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0356E" w:rsidRPr="00C0356E" w:rsidRDefault="00DD2FF6" w:rsidP="00584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r w:rsidR="0058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584BD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21" w:type="dxa"/>
            <w:tcBorders>
              <w:top w:val="double" w:sz="6" w:space="0" w:color="0000FF"/>
              <w:bottom w:val="double" w:sz="6" w:space="0" w:color="000000"/>
            </w:tcBorders>
            <w:shd w:val="clear" w:color="auto" w:fill="FFFFFF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6" w:space="0" w:color="0000FF"/>
              <w:bottom w:val="double" w:sz="6" w:space="0" w:color="000000"/>
            </w:tcBorders>
            <w:shd w:val="clear" w:color="auto" w:fill="FFFFFF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56E" w:rsidRPr="00C0356E" w:rsidTr="00DD2FF6">
        <w:tblPrEx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466"/>
        </w:trPr>
        <w:tc>
          <w:tcPr>
            <w:tcW w:w="417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5569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0356E" w:rsidRPr="00C0356E" w:rsidRDefault="00584BD4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186730, г. Лахденпохья, ул. Ленина, д. 31</w:t>
            </w:r>
          </w:p>
        </w:tc>
      </w:tr>
      <w:tr w:rsidR="00C0356E" w:rsidRPr="00C0356E" w:rsidTr="00DD2FF6">
        <w:tblPrEx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466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Почтовый адрес (фактический)</w:t>
            </w:r>
          </w:p>
        </w:tc>
        <w:tc>
          <w:tcPr>
            <w:tcW w:w="55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0356E" w:rsidRPr="00C0356E" w:rsidRDefault="00584BD4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186730, г. Лахденпохья, ул. Ленина, д. 31</w:t>
            </w:r>
          </w:p>
        </w:tc>
      </w:tr>
      <w:tr w:rsidR="00C0356E" w:rsidRPr="00C0356E" w:rsidTr="00DD2FF6">
        <w:trPr>
          <w:trHeight w:val="377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C0356E" w:rsidRPr="00C0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DD2FF6">
              <w:rPr>
                <w:rFonts w:ascii="Times New Roman" w:hAnsi="Times New Roman"/>
                <w:sz w:val="24"/>
                <w:szCs w:val="24"/>
              </w:rPr>
              <w:t>amo_lahdenpohja@onego.ru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F6" w:rsidRPr="00C0356E" w:rsidTr="00DD2FF6">
        <w:trPr>
          <w:trHeight w:val="377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Лахденпохского городского поселения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DD2FF6">
              <w:rPr>
                <w:rFonts w:ascii="Times New Roman" w:hAnsi="Times New Roman"/>
                <w:sz w:val="24"/>
                <w:szCs w:val="24"/>
              </w:rPr>
              <w:t>http://lahdenpohya-adm.ru/in/md/contacts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Pr="00C0356E" w:rsidRDefault="00DD2FF6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Pr="00C0356E" w:rsidRDefault="00DD2FF6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DD2FF6" w:rsidRPr="00C0356E" w:rsidRDefault="00DD2FF6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56E" w:rsidRPr="00C0356E" w:rsidTr="00DD2FF6">
        <w:trPr>
          <w:trHeight w:val="377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584BD4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(81450) 2-22-72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56E" w:rsidRDefault="00C0356E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Pr="00C0356E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6E" w:rsidRPr="00C0356E" w:rsidRDefault="00C0356E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5080"/>
      </w:tblGrid>
      <w:tr w:rsidR="00C0356E" w:rsidRPr="00C0356E" w:rsidTr="002646B2">
        <w:trPr>
          <w:trHeight w:val="1418"/>
        </w:trPr>
        <w:tc>
          <w:tcPr>
            <w:tcW w:w="4928" w:type="dxa"/>
            <w:shd w:val="clear" w:color="auto" w:fill="auto"/>
          </w:tcPr>
          <w:p w:rsidR="00C0356E" w:rsidRDefault="00C0356E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Pr="00C0356E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:rsidR="00C0356E" w:rsidRPr="00C0356E" w:rsidRDefault="00C0356E" w:rsidP="002646B2">
            <w:pPr>
              <w:snapToGrid w:val="0"/>
              <w:spacing w:line="2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C0356E" w:rsidRDefault="00C0356E" w:rsidP="002646B2">
            <w:pPr>
              <w:pStyle w:val="21"/>
              <w:spacing w:line="200" w:lineRule="atLeast"/>
              <w:ind w:firstLine="0"/>
              <w:jc w:val="left"/>
            </w:pPr>
            <w:r w:rsidRPr="00C0356E">
              <w:rPr>
                <w:kern w:val="1"/>
              </w:rPr>
              <w:t xml:space="preserve">к </w:t>
            </w:r>
            <w:r w:rsidRPr="00C0356E">
              <w:t xml:space="preserve">административному регламенту </w:t>
            </w:r>
          </w:p>
          <w:p w:rsidR="00C0356E" w:rsidRPr="00C0356E" w:rsidRDefault="00C0356E" w:rsidP="00A42B29">
            <w:pPr>
              <w:pStyle w:val="21"/>
              <w:spacing w:line="200" w:lineRule="atLeast"/>
              <w:ind w:firstLine="0"/>
              <w:jc w:val="left"/>
              <w:rPr>
                <w:kern w:val="1"/>
              </w:rPr>
            </w:pPr>
          </w:p>
        </w:tc>
      </w:tr>
    </w:tbl>
    <w:p w:rsidR="00C0356E" w:rsidRPr="00C0356E" w:rsidRDefault="00C0356E" w:rsidP="00C0356E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</w:rPr>
      </w:pPr>
      <w:r w:rsidRPr="00C0356E">
        <w:rPr>
          <w:rFonts w:ascii="Times New Roman" w:eastAsia="Times New Roman CYR" w:hAnsi="Times New Roman"/>
          <w:b/>
          <w:sz w:val="24"/>
          <w:szCs w:val="24"/>
        </w:rPr>
        <w:t xml:space="preserve">                                              </w:t>
      </w:r>
      <w:r w:rsidRPr="00C0356E">
        <w:rPr>
          <w:rFonts w:ascii="Times New Roman" w:hAnsi="Times New Roman"/>
          <w:b/>
          <w:sz w:val="24"/>
          <w:szCs w:val="24"/>
        </w:rPr>
        <w:t>БЛОК-СХЕМА</w:t>
      </w:r>
    </w:p>
    <w:p w:rsidR="00C0356E" w:rsidRPr="00C0356E" w:rsidRDefault="00C0356E" w:rsidP="00C0356E">
      <w:pPr>
        <w:widowControl w:val="0"/>
        <w:autoSpaceDE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b/>
          <w:sz w:val="24"/>
          <w:szCs w:val="24"/>
        </w:rPr>
        <w:t>последовательности действий по выдаче разрешения на ввод объекта         в эксплуатацию</w:t>
      </w:r>
    </w:p>
    <w:tbl>
      <w:tblPr>
        <w:tblW w:w="0" w:type="auto"/>
        <w:tblInd w:w="108" w:type="dxa"/>
        <w:tblLayout w:type="fixed"/>
        <w:tblLook w:val="0000"/>
      </w:tblPr>
      <w:tblGrid>
        <w:gridCol w:w="5822"/>
      </w:tblGrid>
      <w:tr w:rsidR="00C0356E" w:rsidRPr="00C0356E" w:rsidTr="002646B2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Консультация, прием и регистрация  заявления на имя главы </w:t>
            </w:r>
            <w:r w:rsidR="0095320D">
              <w:rPr>
                <w:rFonts w:ascii="Times New Roman" w:hAnsi="Times New Roman"/>
                <w:sz w:val="24"/>
                <w:szCs w:val="24"/>
              </w:rPr>
              <w:t xml:space="preserve">администрации Лахденпохского городского поселения </w:t>
            </w:r>
            <w:r w:rsidRPr="00C0356E">
              <w:rPr>
                <w:rFonts w:ascii="Times New Roman" w:hAnsi="Times New Roman"/>
                <w:sz w:val="24"/>
                <w:szCs w:val="24"/>
              </w:rPr>
              <w:t xml:space="preserve">о выдаче  разрешения на ввод объекта в эксплуатацию (2 дня)  </w:t>
            </w:r>
          </w:p>
          <w:p w:rsidR="00C0356E" w:rsidRPr="00C0356E" w:rsidRDefault="00C0356E" w:rsidP="002646B2">
            <w:pPr>
              <w:tabs>
                <w:tab w:val="left" w:pos="37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56E" w:rsidRPr="00C0356E" w:rsidRDefault="001E3960" w:rsidP="00C0356E">
      <w:pPr>
        <w:tabs>
          <w:tab w:val="left" w:pos="373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5680;mso-position-horizontal-relative:text;mso-position-vertical-relative:text" from="237pt,-.2pt" to="237.6pt,46.3pt" strokeweight=".35mm">
            <v:stroke endarrow="block" joinstyle="miter"/>
          </v:line>
        </w:pict>
      </w:r>
    </w:p>
    <w:p w:rsidR="00C0356E" w:rsidRPr="00C0356E" w:rsidRDefault="00C0356E" w:rsidP="00C0356E">
      <w:pPr>
        <w:tabs>
          <w:tab w:val="left" w:pos="4089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22"/>
      </w:tblGrid>
      <w:tr w:rsidR="00C0356E" w:rsidRPr="00C0356E" w:rsidTr="002646B2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 по выдаче разрешения на ввод объекта в эксплуатацию, выезд на объект и осмотр объекта (6 дней)</w:t>
            </w:r>
          </w:p>
          <w:p w:rsidR="00C0356E" w:rsidRPr="00C0356E" w:rsidRDefault="001E3960" w:rsidP="002646B2">
            <w:pPr>
              <w:tabs>
                <w:tab w:val="left" w:pos="4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7" style="position:absolute;z-index:251656704" from="230.95pt,15.65pt" to="230.95pt,56.6pt" strokeweight=".35mm">
                  <v:stroke endarrow="block" joinstyle="miter"/>
                </v:lin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8" style="position:absolute;z-index:251657728" from="27.4pt,15.75pt" to="27.4pt,56.7pt" strokeweight=".35mm">
                  <v:stroke endarrow="block" joinstyle="miter"/>
                </v:line>
              </w:pict>
            </w:r>
          </w:p>
        </w:tc>
      </w:tr>
    </w:tbl>
    <w:p w:rsidR="00C0356E" w:rsidRPr="00C0356E" w:rsidRDefault="00C0356E" w:rsidP="00C0356E">
      <w:pPr>
        <w:tabs>
          <w:tab w:val="left" w:pos="4089"/>
        </w:tabs>
        <w:rPr>
          <w:rFonts w:ascii="Times New Roman" w:hAnsi="Times New Roman"/>
          <w:sz w:val="24"/>
          <w:szCs w:val="24"/>
        </w:rPr>
      </w:pPr>
    </w:p>
    <w:p w:rsidR="00C0356E" w:rsidRPr="00C0356E" w:rsidRDefault="00C0356E" w:rsidP="00C0356E">
      <w:pPr>
        <w:rPr>
          <w:rFonts w:ascii="Times New Roman" w:hAnsi="Times New Roman"/>
          <w:sz w:val="24"/>
          <w:szCs w:val="24"/>
        </w:rPr>
      </w:pPr>
    </w:p>
    <w:p w:rsidR="00C0356E" w:rsidRPr="00C0356E" w:rsidRDefault="001E3960" w:rsidP="00C03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9.05pt;margin-top:8pt;width:168.9pt;height:113.65pt;z-index:25165875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79"/>
                  </w:tblGrid>
                  <w:tr w:rsidR="00C0356E">
                    <w:tc>
                      <w:tcPr>
                        <w:tcW w:w="3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0356E" w:rsidRDefault="00C0356E">
                        <w:pPr>
                          <w:widowControl w:val="0"/>
                          <w:autoSpaceDE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 xml:space="preserve">Уведомление об отказе в выдаче разрешения на ввод объекта              в эксплуатацию 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>не позднее 10 дней со  дня подачи заявления)</w:t>
                        </w:r>
                      </w:p>
                      <w:p w:rsidR="00C0356E" w:rsidRDefault="00C0356E">
                        <w:pPr>
                          <w:tabs>
                            <w:tab w:val="left" w:pos="1875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0356E" w:rsidRDefault="00C0356E" w:rsidP="00C0356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321.45pt;margin-top:7.35pt;width:175.95pt;height:97.55pt;z-index:25165977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20"/>
                  </w:tblGrid>
                  <w:tr w:rsidR="00C0356E">
                    <w:tc>
                      <w:tcPr>
                        <w:tcW w:w="3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0356E" w:rsidRDefault="00C0356E">
                        <w:pPr>
                          <w:widowControl w:val="0"/>
                          <w:autoSpaceDE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 xml:space="preserve">Выдача разрешения на ввод объекта в эксплуатацию 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>не позднее 10 дней со  дня подачи заявления)</w:t>
                        </w:r>
                      </w:p>
                      <w:p w:rsidR="00C0356E" w:rsidRDefault="00C0356E" w:rsidP="002646B2"/>
                      <w:p w:rsidR="00C0356E" w:rsidRDefault="00C0356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0356E" w:rsidRDefault="00C0356E" w:rsidP="00C0356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0356E" w:rsidRPr="00C0356E" w:rsidRDefault="00C0356E" w:rsidP="00C0356E">
      <w:pPr>
        <w:rPr>
          <w:rFonts w:ascii="Times New Roman" w:hAnsi="Times New Roman"/>
          <w:sz w:val="24"/>
          <w:szCs w:val="24"/>
        </w:rPr>
      </w:pPr>
    </w:p>
    <w:p w:rsidR="00C0356E" w:rsidRDefault="00C0356E" w:rsidP="00C0356E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0356E" w:rsidSect="001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EF3"/>
    <w:multiLevelType w:val="hybridMultilevel"/>
    <w:tmpl w:val="28745C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ADF"/>
    <w:multiLevelType w:val="hybridMultilevel"/>
    <w:tmpl w:val="AA18ED26"/>
    <w:lvl w:ilvl="0" w:tplc="3B8CCD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5856B8"/>
    <w:multiLevelType w:val="hybridMultilevel"/>
    <w:tmpl w:val="45E82930"/>
    <w:lvl w:ilvl="0" w:tplc="F1E2169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81007"/>
    <w:multiLevelType w:val="hybridMultilevel"/>
    <w:tmpl w:val="D3E477FA"/>
    <w:lvl w:ilvl="0" w:tplc="28909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23"/>
    <w:rsid w:val="000303E9"/>
    <w:rsid w:val="0005199C"/>
    <w:rsid w:val="000C5811"/>
    <w:rsid w:val="000E2FE7"/>
    <w:rsid w:val="001247AD"/>
    <w:rsid w:val="00166503"/>
    <w:rsid w:val="001A2671"/>
    <w:rsid w:val="001B08F4"/>
    <w:rsid w:val="001E3960"/>
    <w:rsid w:val="002123A1"/>
    <w:rsid w:val="0025700C"/>
    <w:rsid w:val="002572BA"/>
    <w:rsid w:val="002646B2"/>
    <w:rsid w:val="002A2A2A"/>
    <w:rsid w:val="00530A04"/>
    <w:rsid w:val="005355FE"/>
    <w:rsid w:val="00584BD4"/>
    <w:rsid w:val="005A7F39"/>
    <w:rsid w:val="005B6957"/>
    <w:rsid w:val="005F0F08"/>
    <w:rsid w:val="00624A95"/>
    <w:rsid w:val="00697A1E"/>
    <w:rsid w:val="007336F7"/>
    <w:rsid w:val="00836F80"/>
    <w:rsid w:val="00875240"/>
    <w:rsid w:val="0088486A"/>
    <w:rsid w:val="00887B23"/>
    <w:rsid w:val="008A17B7"/>
    <w:rsid w:val="00900E1B"/>
    <w:rsid w:val="0095320D"/>
    <w:rsid w:val="00981431"/>
    <w:rsid w:val="00982A72"/>
    <w:rsid w:val="00A04C01"/>
    <w:rsid w:val="00A42B29"/>
    <w:rsid w:val="00A6747E"/>
    <w:rsid w:val="00B2011C"/>
    <w:rsid w:val="00B32AD6"/>
    <w:rsid w:val="00B43E01"/>
    <w:rsid w:val="00B77FB9"/>
    <w:rsid w:val="00B91DB7"/>
    <w:rsid w:val="00C0356E"/>
    <w:rsid w:val="00C2481A"/>
    <w:rsid w:val="00C432FC"/>
    <w:rsid w:val="00C73031"/>
    <w:rsid w:val="00CC5A9B"/>
    <w:rsid w:val="00D277EF"/>
    <w:rsid w:val="00DD2FF6"/>
    <w:rsid w:val="00DE4B61"/>
    <w:rsid w:val="00E707E8"/>
    <w:rsid w:val="00E74A15"/>
    <w:rsid w:val="00ED16FF"/>
    <w:rsid w:val="00ED1986"/>
    <w:rsid w:val="00F36A08"/>
    <w:rsid w:val="00F43824"/>
    <w:rsid w:val="00F5304D"/>
    <w:rsid w:val="00FA5D97"/>
    <w:rsid w:val="00FB4D8E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23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7B23"/>
    <w:pPr>
      <w:ind w:left="720"/>
      <w:contextualSpacing/>
    </w:pPr>
  </w:style>
  <w:style w:type="character" w:styleId="a5">
    <w:name w:val="Hyperlink"/>
    <w:uiPriority w:val="99"/>
    <w:semiHidden/>
    <w:unhideWhenUsed/>
    <w:rsid w:val="00FA5D97"/>
    <w:rPr>
      <w:color w:val="0000FF"/>
      <w:u w:val="single"/>
    </w:rPr>
  </w:style>
  <w:style w:type="paragraph" w:customStyle="1" w:styleId="ConsPlusTitle">
    <w:name w:val="ConsPlusTitle"/>
    <w:rsid w:val="00C0356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rsid w:val="00C0356E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6">
    <w:name w:val="Normal (Web)"/>
    <w:basedOn w:val="a"/>
    <w:semiHidden/>
    <w:unhideWhenUsed/>
    <w:rsid w:val="000303E9"/>
    <w:pPr>
      <w:suppressAutoHyphens/>
      <w:spacing w:before="30" w:after="105" w:line="240" w:lineRule="auto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030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303E9"/>
  </w:style>
  <w:style w:type="character" w:customStyle="1" w:styleId="blk">
    <w:name w:val="blk"/>
    <w:basedOn w:val="a0"/>
    <w:rsid w:val="000303E9"/>
  </w:style>
  <w:style w:type="table" w:styleId="a7">
    <w:name w:val="Table Grid"/>
    <w:basedOn w:val="a1"/>
    <w:uiPriority w:val="59"/>
    <w:rsid w:val="00A04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7DBB9B6984470337F05340A7496B99CC84F539ECk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EC8585602B7A2B231F7DBB9B6984470337F65444A4496B99CC84F539C60BFE91B28FA0DAA8DC22E5k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EC8585602B7A2B231F7DBB9B6984470337F5594BA5496B99CC84F539C60BFE91B28FA5D9EAk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1071-4F5C-4B90-9D82-6A7F5F6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Links>
    <vt:vector size="18" baseType="variant"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consultantplus://offline/ref=14EC8585602B7A2B231F7DBB9B6984470337F05340A7496B99CC84F539ECk6I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consultantplus://offline/ref=14EC8585602B7A2B231F7DBB9B6984470337F65444A4496B99CC84F539C60BFE91B28FA0DAA8DC22E5kBI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consultantplus://offline/ref=14EC8585602B7A2B231F7DBB9B6984470337F5594BA5496B99CC84F539C60BFE91B28FA5D9EAkBI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2017-09-04T06:22:00Z</cp:lastPrinted>
  <dcterms:created xsi:type="dcterms:W3CDTF">2017-09-04T06:10:00Z</dcterms:created>
  <dcterms:modified xsi:type="dcterms:W3CDTF">2017-09-04T06:32:00Z</dcterms:modified>
</cp:coreProperties>
</file>