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C" w:rsidRPr="00E62339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62339">
        <w:rPr>
          <w:rStyle w:val="FontStyle20"/>
          <w:sz w:val="24"/>
          <w:szCs w:val="24"/>
        </w:rPr>
        <w:t>ФОРМА ТИПОВОЙ ТЕХНОЛОГИЧЕСКОЙ СХЕМЫ</w:t>
      </w:r>
    </w:p>
    <w:p w:rsidR="0082348C" w:rsidRPr="00E62339" w:rsidRDefault="0082348C" w:rsidP="004D6E54">
      <w:pPr>
        <w:pStyle w:val="Style2"/>
        <w:widowControl/>
        <w:spacing w:line="240" w:lineRule="auto"/>
        <w:jc w:val="both"/>
      </w:pP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62339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5"/>
              <w:widowControl/>
              <w:jc w:val="center"/>
              <w:rPr>
                <w:rStyle w:val="FontStyle20"/>
              </w:rPr>
            </w:pPr>
            <w:r w:rsidRPr="00E62339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E62339" w:rsidTr="00367F28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  <w:vAlign w:val="center"/>
          </w:tcPr>
          <w:p w:rsidR="0082348C" w:rsidRPr="00E62339" w:rsidRDefault="00367F28" w:rsidP="00367F2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Администрация Лахденпохского городского поселения</w:t>
            </w:r>
          </w:p>
        </w:tc>
      </w:tr>
      <w:tr w:rsidR="0082348C" w:rsidRPr="00E62339" w:rsidTr="00367F28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  <w:vAlign w:val="center"/>
          </w:tcPr>
          <w:p w:rsidR="0082348C" w:rsidRPr="00E62339" w:rsidRDefault="0082348C" w:rsidP="00367F2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E62339" w:rsidTr="00367F28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  <w:vAlign w:val="bottom"/>
          </w:tcPr>
          <w:p w:rsidR="00835077" w:rsidRPr="00E62339" w:rsidRDefault="00835077" w:rsidP="00367F28">
            <w:pPr>
              <w:pStyle w:val="Style2"/>
              <w:spacing w:line="240" w:lineRule="auto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82348C" w:rsidRPr="00E62339" w:rsidRDefault="0082348C" w:rsidP="00367F2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E62339" w:rsidTr="00367F28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  <w:vAlign w:val="center"/>
          </w:tcPr>
          <w:p w:rsidR="00835077" w:rsidRPr="00E62339" w:rsidRDefault="00835077" w:rsidP="00367F28">
            <w:pPr>
              <w:pStyle w:val="Style2"/>
              <w:spacing w:line="240" w:lineRule="auto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82348C" w:rsidRPr="00E62339" w:rsidRDefault="0082348C" w:rsidP="00367F2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E62339" w:rsidTr="00367F28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  <w:vAlign w:val="center"/>
          </w:tcPr>
          <w:p w:rsidR="0082348C" w:rsidRPr="00E62339" w:rsidRDefault="00367F28" w:rsidP="00367F2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367F28">
              <w:rPr>
                <w:rStyle w:val="FontStyle20"/>
              </w:rPr>
              <w:t>«Выдача выписок из реестра муниципального имущества»</w:t>
            </w:r>
            <w:r>
              <w:rPr>
                <w:rStyle w:val="FontStyle20"/>
              </w:rPr>
              <w:t xml:space="preserve"> (утв. Постановлением №603 от 17.12.2017)</w:t>
            </w:r>
          </w:p>
        </w:tc>
      </w:tr>
      <w:tr w:rsidR="0082348C" w:rsidRPr="00E62339" w:rsidTr="00367F28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Перечень «подуслуг»</w:t>
            </w:r>
          </w:p>
        </w:tc>
        <w:tc>
          <w:tcPr>
            <w:tcW w:w="8155" w:type="dxa"/>
            <w:vAlign w:val="center"/>
          </w:tcPr>
          <w:p w:rsidR="0082348C" w:rsidRPr="00E62339" w:rsidRDefault="00367F28" w:rsidP="00367F2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Нет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3"/>
              <w:widowControl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E62339" w:rsidTr="00E62339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  <w:sectPr w:rsidR="0082348C" w:rsidRPr="00E62339" w:rsidSect="00E141C9">
          <w:headerReference w:type="default" r:id="rId8"/>
          <w:foot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E62339">
        <w:rPr>
          <w:rStyle w:val="FontStyle20"/>
          <w:sz w:val="24"/>
          <w:szCs w:val="24"/>
        </w:rPr>
        <w:lastRenderedPageBreak/>
        <w:t>Раздел 2. «Общие сведения о «подуслугах»</w:t>
      </w:r>
    </w:p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tbl>
      <w:tblPr>
        <w:tblStyle w:val="a3"/>
        <w:tblW w:w="15635" w:type="dxa"/>
        <w:tblLayout w:type="fixed"/>
        <w:tblLook w:val="04A0"/>
      </w:tblPr>
      <w:tblGrid>
        <w:gridCol w:w="1526"/>
        <w:gridCol w:w="1559"/>
        <w:gridCol w:w="1134"/>
        <w:gridCol w:w="2268"/>
        <w:gridCol w:w="1276"/>
        <w:gridCol w:w="1276"/>
        <w:gridCol w:w="1134"/>
        <w:gridCol w:w="1559"/>
        <w:gridCol w:w="1418"/>
        <w:gridCol w:w="1317"/>
        <w:gridCol w:w="1168"/>
      </w:tblGrid>
      <w:tr w:rsidR="00CE4C0B" w:rsidRPr="00E62339" w:rsidTr="00C71E33">
        <w:trPr>
          <w:cantSplit/>
        </w:trPr>
        <w:tc>
          <w:tcPr>
            <w:tcW w:w="3085" w:type="dxa"/>
            <w:gridSpan w:val="2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4111" w:type="dxa"/>
            <w:gridSpan w:val="3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317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168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 по месту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17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4D6E54" w:rsidRPr="00E62339" w:rsidTr="00C71E33">
        <w:trPr>
          <w:cantSplit/>
        </w:trPr>
        <w:tc>
          <w:tcPr>
            <w:tcW w:w="15635" w:type="dxa"/>
            <w:gridSpan w:val="11"/>
            <w:vAlign w:val="center"/>
          </w:tcPr>
          <w:p w:rsidR="00376FA0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="00376FA0"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4D6E54" w:rsidRPr="00E62339" w:rsidRDefault="00376FA0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ab/>
            </w: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c>
          <w:tcPr>
            <w:tcW w:w="1526" w:type="dxa"/>
          </w:tcPr>
          <w:p w:rsidR="00CE4C0B" w:rsidRPr="00E62339" w:rsidRDefault="00CE4C0B" w:rsidP="00C56A6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Общий срок предоставления муниципальной услуги не должен превышать </w:t>
            </w:r>
            <w:r w:rsidR="00C56A6F">
              <w:rPr>
                <w:rStyle w:val="FontStyle23"/>
                <w:sz w:val="18"/>
                <w:szCs w:val="18"/>
              </w:rPr>
              <w:t>3</w:t>
            </w:r>
            <w:r w:rsidRPr="00E62339">
              <w:rPr>
                <w:rStyle w:val="FontStyle23"/>
                <w:sz w:val="18"/>
                <w:szCs w:val="18"/>
              </w:rPr>
              <w:t>0 календарных дн</w:t>
            </w:r>
            <w:r w:rsidR="00091D4B" w:rsidRPr="00E62339">
              <w:rPr>
                <w:rStyle w:val="FontStyle23"/>
                <w:sz w:val="18"/>
                <w:szCs w:val="18"/>
              </w:rPr>
              <w:t>ей со дня регистрации заявления в Администрации</w:t>
            </w:r>
          </w:p>
        </w:tc>
        <w:tc>
          <w:tcPr>
            <w:tcW w:w="1559" w:type="dxa"/>
          </w:tcPr>
          <w:p w:rsidR="00CE4C0B" w:rsidRPr="00E62339" w:rsidRDefault="00CE4C0B" w:rsidP="00C56A6F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</w:t>
            </w:r>
            <w:r w:rsidR="00C56A6F">
              <w:rPr>
                <w:rStyle w:val="FontStyle23"/>
                <w:sz w:val="18"/>
                <w:szCs w:val="18"/>
              </w:rPr>
              <w:t>30</w:t>
            </w:r>
            <w:r w:rsidRPr="00E62339">
              <w:rPr>
                <w:rStyle w:val="FontStyle23"/>
                <w:sz w:val="18"/>
                <w:szCs w:val="18"/>
              </w:rPr>
              <w:t xml:space="preserve"> календарных дн</w:t>
            </w:r>
            <w:r w:rsidR="00091D4B" w:rsidRPr="00E62339">
              <w:rPr>
                <w:rStyle w:val="FontStyle23"/>
                <w:sz w:val="18"/>
                <w:szCs w:val="18"/>
              </w:rPr>
              <w:t>ей со дня регистрации заявления в Администрации</w:t>
            </w:r>
          </w:p>
        </w:tc>
        <w:tc>
          <w:tcPr>
            <w:tcW w:w="1134" w:type="dxa"/>
          </w:tcPr>
          <w:p w:rsidR="00C71E33" w:rsidRPr="00E62339" w:rsidRDefault="00C71E33" w:rsidP="00E62339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 Не установлена личность заявителя или полномочия представителя юридического лица.</w:t>
            </w:r>
          </w:p>
          <w:p w:rsidR="00CE4C0B" w:rsidRPr="00E62339" w:rsidRDefault="00C71E33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268" w:type="dxa"/>
          </w:tcPr>
          <w:p w:rsidR="00E62339" w:rsidRDefault="00E62339" w:rsidP="00E6233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367F28" w:rsidRPr="00367F28" w:rsidRDefault="00367F28" w:rsidP="0036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67F28">
              <w:rPr>
                <w:sz w:val="18"/>
                <w:szCs w:val="18"/>
              </w:rPr>
              <w:t>содержание заявления не позволяет установить запрашиваемую информацию;</w:t>
            </w:r>
          </w:p>
          <w:p w:rsidR="00367F28" w:rsidRPr="00367F28" w:rsidRDefault="00367F28" w:rsidP="0036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367F28">
              <w:rPr>
                <w:sz w:val="18"/>
                <w:szCs w:val="18"/>
              </w:rPr>
              <w:t>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      </w:r>
          </w:p>
          <w:p w:rsidR="00367F28" w:rsidRPr="00367F28" w:rsidRDefault="00367F28" w:rsidP="0036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367F28">
              <w:rPr>
                <w:sz w:val="18"/>
                <w:szCs w:val="18"/>
              </w:rPr>
              <w:t>запрашиваемая информация не относится к информации об объектах недвижимого имущества, находящихся в муниципальной собственности Лахденпохского городского поселения;</w:t>
            </w:r>
          </w:p>
          <w:p w:rsidR="00367F28" w:rsidRPr="00367F28" w:rsidRDefault="00367F28" w:rsidP="0036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367F28">
              <w:rPr>
                <w:sz w:val="18"/>
                <w:szCs w:val="18"/>
              </w:rPr>
              <w:t>запрашиваемая информация относится к информации ограниченного доступа;</w:t>
            </w:r>
          </w:p>
          <w:p w:rsidR="00367F28" w:rsidRPr="00367F28" w:rsidRDefault="00367F28" w:rsidP="0036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67F28">
              <w:rPr>
                <w:sz w:val="18"/>
                <w:szCs w:val="18"/>
              </w:rPr>
              <w:t>запрашиваемая информация ранее предоставлялась заявителю;</w:t>
            </w:r>
          </w:p>
          <w:p w:rsidR="00CE4C0B" w:rsidRPr="00E62339" w:rsidRDefault="00367F28" w:rsidP="00367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367F28">
              <w:rPr>
                <w:sz w:val="18"/>
                <w:szCs w:val="18"/>
              </w:rPr>
              <w:t>в запросе ставится вопрос о правовой оценке актов, принятых муниципальным органом, проведении анализа деятельности муниципального органа или проведении иной аналитической работы, непосредственно не связанной с защитой прав направившего запрос заявителя информацией.</w:t>
            </w:r>
          </w:p>
        </w:tc>
        <w:tc>
          <w:tcPr>
            <w:tcW w:w="1276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E4C0B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168" w:type="dxa"/>
          </w:tcPr>
          <w:p w:rsidR="00CE4C0B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4D6E54" w:rsidRPr="00E62339" w:rsidTr="00C71E33">
        <w:trPr>
          <w:cantSplit/>
        </w:trPr>
        <w:tc>
          <w:tcPr>
            <w:tcW w:w="15635" w:type="dxa"/>
            <w:gridSpan w:val="11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</w:tbl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  <w:sectPr w:rsidR="0082348C" w:rsidRPr="00E62339" w:rsidSect="0082348C">
          <w:headerReference w:type="default" r:id="rId10"/>
          <w:footerReference w:type="default" r:id="rId11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A01E32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t>Раздел 3. «Сведения о заявителях «подуслуги»</w:t>
      </w: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201"/>
        <w:gridCol w:w="2089"/>
        <w:gridCol w:w="2069"/>
        <w:gridCol w:w="2069"/>
        <w:gridCol w:w="2079"/>
        <w:gridCol w:w="2089"/>
      </w:tblGrid>
      <w:tr w:rsidR="00A01E32" w:rsidRPr="00E62339" w:rsidTr="00A01E32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Документ, под</w:t>
            </w:r>
            <w:r w:rsidRPr="00E62339">
              <w:rPr>
                <w:rStyle w:val="FontStyle23"/>
                <w:sz w:val="18"/>
                <w:szCs w:val="18"/>
              </w:rPr>
              <w:softHyphen/>
              <w:t>тверждающий правомочие заявителя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соответствующей категории на получение «подуслуги»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«подуслуги» представителями заявителя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E6233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A01E32" w:rsidRPr="00E62339" w:rsidTr="00E62339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53" w:rsidRPr="00E62339" w:rsidRDefault="001C7053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E6233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1C7053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Муниципальная услуга предоставляется на основании письменного</w:t>
            </w:r>
            <w:r w:rsidR="00E44ECB" w:rsidRPr="00E62339">
              <w:rPr>
                <w:sz w:val="18"/>
                <w:szCs w:val="18"/>
              </w:rPr>
              <w:t xml:space="preserve"> заявления</w:t>
            </w:r>
            <w:r w:rsidRPr="00E62339">
              <w:rPr>
                <w:sz w:val="18"/>
                <w:szCs w:val="18"/>
              </w:rPr>
              <w:t xml:space="preserve"> любого заинтересованного лица</w:t>
            </w:r>
            <w:r w:rsidR="00C71E33" w:rsidRPr="00E62339">
              <w:rPr>
                <w:sz w:val="18"/>
                <w:szCs w:val="18"/>
              </w:rPr>
              <w:t>:</w:t>
            </w:r>
          </w:p>
          <w:p w:rsidR="00B70C2F" w:rsidRPr="00E62339" w:rsidRDefault="00B70C2F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B70C2F" w:rsidRPr="00E62339" w:rsidRDefault="00B70C2F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C71E33" w:rsidRDefault="00C71E33" w:rsidP="0052094D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- физические лица</w:t>
            </w:r>
            <w:r w:rsidR="007222F6" w:rsidRPr="00E62339">
              <w:rPr>
                <w:sz w:val="18"/>
                <w:szCs w:val="18"/>
              </w:rPr>
              <w:t xml:space="preserve"> </w:t>
            </w:r>
          </w:p>
          <w:p w:rsidR="00367F28" w:rsidRPr="00E62339" w:rsidRDefault="00367F28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3.</w:t>
            </w:r>
            <w:r w:rsidRPr="00E62339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5. </w:t>
            </w:r>
            <w:r w:rsidR="005C4F4C">
              <w:rPr>
                <w:rStyle w:val="FontStyle23"/>
                <w:sz w:val="18"/>
                <w:szCs w:val="18"/>
              </w:rPr>
              <w:t>Д</w:t>
            </w:r>
            <w:r w:rsidR="005C4F4C">
              <w:rPr>
                <w:rFonts w:eastAsiaTheme="minorHAnsi"/>
                <w:sz w:val="18"/>
                <w:szCs w:val="18"/>
                <w:lang w:eastAsia="en-US"/>
              </w:rPr>
              <w:t>окумент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, удостоверяющ</w:t>
            </w:r>
            <w:r w:rsidR="005C4F4C">
              <w:rPr>
                <w:rFonts w:eastAsiaTheme="minorHAnsi"/>
                <w:sz w:val="18"/>
                <w:szCs w:val="18"/>
                <w:lang w:eastAsia="en-US"/>
              </w:rPr>
              <w:t>ий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личность иностранного гражданина</w:t>
            </w:r>
          </w:p>
          <w:p w:rsidR="00E62339" w:rsidRPr="00B14CF1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6. </w:t>
            </w:r>
            <w:r w:rsidRPr="00E62339">
              <w:rPr>
                <w:bCs/>
                <w:sz w:val="18"/>
                <w:szCs w:val="18"/>
              </w:rPr>
              <w:t>Разрешение на временное проживание</w:t>
            </w:r>
            <w:r w:rsidRPr="00B14CF1">
              <w:rPr>
                <w:bCs/>
                <w:sz w:val="20"/>
                <w:szCs w:val="20"/>
              </w:rPr>
              <w:t xml:space="preserve"> 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3. </w:t>
            </w:r>
            <w:r w:rsidRPr="00E62339">
              <w:rPr>
                <w:sz w:val="18"/>
                <w:szCs w:val="18"/>
              </w:rPr>
              <w:t xml:space="preserve"> Паспорт гражданина СССР может быть использован в случае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6. </w:t>
            </w:r>
            <w:r w:rsidRPr="00E62339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A01E32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62339">
              <w:rPr>
                <w:rStyle w:val="FontStyle23"/>
                <w:sz w:val="18"/>
                <w:szCs w:val="18"/>
              </w:rPr>
              <w:lastRenderedPageBreak/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8E73E9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21" w:rsidRPr="00D42D07" w:rsidRDefault="00392E21" w:rsidP="00392E2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E21" w:rsidRPr="00D42D07" w:rsidRDefault="00392E21" w:rsidP="00392E2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367F28" w:rsidRPr="00E62339" w:rsidRDefault="00367F28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E9" w:rsidRPr="00E62339" w:rsidRDefault="00392E21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2D07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D42D07">
              <w:rPr>
                <w:sz w:val="20"/>
                <w:szCs w:val="20"/>
              </w:rPr>
              <w:t xml:space="preserve"> действующей на дату подачи заявления</w:t>
            </w:r>
          </w:p>
        </w:tc>
      </w:tr>
      <w:tr w:rsidR="007222F6" w:rsidRPr="00E62339" w:rsidTr="00E62339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Оригинал (или нотариально заверенная копия) предъявляется для удостоверения полномочий.</w:t>
            </w:r>
          </w:p>
          <w:p w:rsidR="007222F6" w:rsidRPr="0052094D" w:rsidRDefault="007222F6" w:rsidP="00E62339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Default="00923445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И</w:t>
            </w:r>
            <w:r w:rsidR="007222F6" w:rsidRPr="00E62339">
              <w:rPr>
                <w:sz w:val="18"/>
                <w:szCs w:val="18"/>
              </w:rPr>
              <w:t>меется</w:t>
            </w:r>
          </w:p>
          <w:p w:rsidR="00923445" w:rsidRDefault="00923445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E62339" w:rsidRDefault="001325DE" w:rsidP="001325DE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Лица, имеющие соответствующие полномочия.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Доверенность на осуществл</w:t>
            </w:r>
            <w:r w:rsidR="003D1CEE" w:rsidRPr="00E62339">
              <w:rPr>
                <w:rStyle w:val="FontStyle23"/>
                <w:sz w:val="18"/>
                <w:szCs w:val="18"/>
              </w:rPr>
              <w:t>ение действий от имени юридического лица</w:t>
            </w:r>
            <w:r w:rsidRPr="00E62339">
              <w:rPr>
                <w:rStyle w:val="FontStyle23"/>
                <w:sz w:val="18"/>
                <w:szCs w:val="18"/>
              </w:rPr>
              <w:t>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7222F6" w:rsidRPr="00E62339" w:rsidTr="00E62339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DE" w:rsidRPr="0052094D" w:rsidRDefault="007222F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Документ, удостоверяющий личность представителя юридического лица</w:t>
            </w:r>
            <w:r w:rsidR="001325DE" w:rsidRPr="0052094D">
              <w:rPr>
                <w:sz w:val="18"/>
                <w:szCs w:val="18"/>
              </w:rPr>
              <w:t>: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3. Паспорт гражданина СССР образца 1974 года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 xml:space="preserve">5. </w:t>
            </w:r>
            <w:r w:rsidR="005C4F4C" w:rsidRPr="0052094D">
              <w:rPr>
                <w:sz w:val="18"/>
                <w:szCs w:val="18"/>
              </w:rPr>
              <w:t>Д</w:t>
            </w:r>
            <w:r w:rsidRPr="0052094D">
              <w:rPr>
                <w:sz w:val="18"/>
                <w:szCs w:val="18"/>
              </w:rPr>
              <w:t>окумент, удостоверяющ</w:t>
            </w:r>
            <w:r w:rsidR="005C4F4C" w:rsidRPr="0052094D">
              <w:rPr>
                <w:sz w:val="18"/>
                <w:szCs w:val="18"/>
              </w:rPr>
              <w:t>ий</w:t>
            </w:r>
            <w:r w:rsidRPr="0052094D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6. Разрешение на временное проживание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Оригинал предъявляется для удостоверения личности.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указание о принадлежности к гражданству Российской Федерации (на форзаце паспорта);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 вкладыш, свидетельствующий о наличии гражданства Российской Федерации;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6.  Разрешение на временное проживание  оформляется в виде </w:t>
            </w:r>
            <w:r w:rsidRPr="0052094D">
              <w:rPr>
                <w:rFonts w:eastAsia="Times New Roman"/>
                <w:sz w:val="18"/>
                <w:szCs w:val="18"/>
              </w:rPr>
              <w:lastRenderedPageBreak/>
              <w:t>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37EE7" w:rsidRPr="0052094D" w:rsidRDefault="00537EE7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Дополнительно предъявляется нотариально у</w:t>
            </w:r>
            <w:r w:rsidR="00930790" w:rsidRPr="0052094D">
              <w:rPr>
                <w:rFonts w:eastAsia="Times New Roman"/>
                <w:sz w:val="18"/>
                <w:szCs w:val="18"/>
              </w:rPr>
              <w:t>достоверенный перевод на русском</w:t>
            </w:r>
            <w:r w:rsidRPr="0052094D">
              <w:rPr>
                <w:rFonts w:eastAsia="Times New Roman"/>
                <w:sz w:val="18"/>
                <w:szCs w:val="18"/>
              </w:rPr>
              <w:t xml:space="preserve"> язык</w:t>
            </w:r>
            <w:r w:rsidR="00930790" w:rsidRPr="0052094D">
              <w:rPr>
                <w:rFonts w:eastAsia="Times New Roman"/>
                <w:sz w:val="18"/>
                <w:szCs w:val="18"/>
              </w:rPr>
              <w:t>е</w:t>
            </w:r>
            <w:r w:rsidRPr="0052094D">
              <w:rPr>
                <w:rFonts w:eastAsia="Times New Roman"/>
                <w:sz w:val="18"/>
                <w:szCs w:val="18"/>
              </w:rPr>
              <w:t>.</w:t>
            </w:r>
          </w:p>
          <w:p w:rsidR="007222F6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18"/>
          <w:szCs w:val="18"/>
          <w:lang w:eastAsia="en-US"/>
        </w:rPr>
        <w:sectPr w:rsidR="0082348C" w:rsidRPr="00E62339" w:rsidSect="0082348C">
          <w:headerReference w:type="default" r:id="rId12"/>
          <w:footerReference w:type="default" r:id="rId13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82348C" w:rsidRPr="00E62339" w:rsidRDefault="00A01E32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lastRenderedPageBreak/>
        <w:t>Раздел 4. «</w:t>
      </w:r>
      <w:r w:rsidR="0082348C" w:rsidRPr="00E62339">
        <w:rPr>
          <w:rStyle w:val="FontStyle20"/>
        </w:rPr>
        <w:t xml:space="preserve">Документы, предоставляемые заявителем для получения </w:t>
      </w:r>
      <w:r w:rsidRPr="00E62339">
        <w:rPr>
          <w:rStyle w:val="FontStyle23"/>
          <w:sz w:val="18"/>
          <w:szCs w:val="18"/>
        </w:rPr>
        <w:t>«подуслуги»</w:t>
      </w: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widowControl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977"/>
        <w:gridCol w:w="1842"/>
        <w:gridCol w:w="1701"/>
        <w:gridCol w:w="2719"/>
        <w:gridCol w:w="1655"/>
        <w:gridCol w:w="2192"/>
      </w:tblGrid>
      <w:tr w:rsidR="00A01E32" w:rsidRPr="00E62339" w:rsidTr="007A0C3A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Наименования документов, которые предоставляет заявитель для получения </w:t>
            </w:r>
            <w:r w:rsidR="00A01E32" w:rsidRPr="00E62339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01E32" w:rsidRPr="00E62339" w:rsidTr="007A0C3A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82348C" w:rsidRPr="00E62339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E62339" w:rsidRDefault="007A0C3A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E62339" w:rsidTr="007A0C3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</w:t>
            </w:r>
            <w:r w:rsidR="00C92536" w:rsidRPr="00E62339">
              <w:rPr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222F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</w:t>
            </w:r>
            <w:r w:rsidR="007A0C3A" w:rsidRPr="00E62339">
              <w:rPr>
                <w:sz w:val="18"/>
                <w:szCs w:val="18"/>
              </w:rPr>
              <w:t>аявление о пре</w:t>
            </w:r>
            <w:r w:rsidRPr="00E62339">
              <w:rPr>
                <w:sz w:val="18"/>
                <w:szCs w:val="18"/>
              </w:rPr>
              <w:t>доставлении выписки из реестра муниципального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 подлинник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Обязательный документ</w:t>
            </w:r>
          </w:p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Лично, по почте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Заявление в письменной форме должно содержать следующие сведения:</w:t>
            </w:r>
            <w:r w:rsidRPr="00E62339">
              <w:rPr>
                <w:sz w:val="18"/>
                <w:szCs w:val="18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E62339">
              <w:rPr>
                <w:sz w:val="18"/>
                <w:szCs w:val="18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r w:rsidRPr="00E62339">
              <w:rPr>
                <w:sz w:val="18"/>
                <w:szCs w:val="18"/>
              </w:rPr>
              <w:br/>
              <w:t>• наименование объекта учета, о котором запрашивается информация, и характеристики, позволяющие идентифицировать объект.</w:t>
            </w:r>
            <w:r w:rsidRPr="00E62339">
              <w:rPr>
                <w:sz w:val="18"/>
                <w:szCs w:val="18"/>
              </w:rPr>
              <w:br/>
              <w:t>Заявитель указывает в обращении способ получения результатов предоставления муниципальной услуги: лично или почтовым отправлением по адресу, указанному в обращении.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D412C1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Приложение № 1</w:t>
            </w:r>
            <w:r w:rsidR="001E51D4" w:rsidRPr="00E62339">
              <w:rPr>
                <w:sz w:val="18"/>
                <w:szCs w:val="18"/>
              </w:rPr>
              <w:t>, в случае обращения юридического лица</w:t>
            </w:r>
            <w:r w:rsidR="00C56A6F">
              <w:rPr>
                <w:sz w:val="18"/>
                <w:szCs w:val="18"/>
              </w:rPr>
              <w:t xml:space="preserve"> - </w:t>
            </w:r>
            <w:r w:rsidR="001E51D4" w:rsidRPr="00E62339">
              <w:rPr>
                <w:sz w:val="18"/>
                <w:szCs w:val="18"/>
              </w:rPr>
              <w:t xml:space="preserve"> Приложение № 1.1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Документ, удостоверяющий личность заявителя</w:t>
            </w:r>
          </w:p>
          <w:p w:rsidR="009F1D36" w:rsidRPr="00FD1C91" w:rsidRDefault="009F1D36" w:rsidP="001325D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E6587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E62339" w:rsidRDefault="009F1D36" w:rsidP="001325DE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1325DE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1. Паспорт гражданина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предъявляется только для удостоверения личности, возвращается заявителю обратно.</w:t>
            </w:r>
          </w:p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1C91">
              <w:rPr>
                <w:sz w:val="20"/>
                <w:szCs w:val="20"/>
              </w:rPr>
              <w:t>бязательный документ</w:t>
            </w: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  <w:r w:rsidRPr="00FD1C91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</w:t>
            </w:r>
            <w:r w:rsidRPr="00B14CF1">
              <w:rPr>
                <w:rStyle w:val="FontStyle23"/>
                <w:sz w:val="20"/>
                <w:szCs w:val="20"/>
              </w:rPr>
              <w:t>гражданина на время замены паспорта Российской Федерации.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3. </w:t>
            </w:r>
            <w:r w:rsidRPr="00B14CF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в качестве документа, удостоверяющего личность иностранного гражданина.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6. </w:t>
            </w:r>
            <w:r w:rsidRPr="00B14CF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</w:t>
            </w:r>
            <w:r>
              <w:rPr>
                <w:rStyle w:val="FontStyle23"/>
                <w:sz w:val="20"/>
                <w:szCs w:val="20"/>
              </w:rPr>
              <w:t xml:space="preserve"> можно истолковать как их порчу</w:t>
            </w:r>
          </w:p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3. Паспорт гражданина СССР образца 1974 года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4. Вид на жительство (для лиц без гражданства)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765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Д</w:t>
            </w:r>
            <w:r w:rsidRPr="001325DE">
              <w:rPr>
                <w:sz w:val="18"/>
                <w:szCs w:val="18"/>
              </w:rPr>
              <w:t>окумент, удостоверяющ</w:t>
            </w:r>
            <w:r>
              <w:rPr>
                <w:sz w:val="18"/>
                <w:szCs w:val="18"/>
              </w:rPr>
              <w:t>ий</w:t>
            </w:r>
            <w:r w:rsidRPr="001325DE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9F1D36" w:rsidRPr="00E65874" w:rsidRDefault="009F1D36" w:rsidP="00E65874"/>
          <w:p w:rsidR="009F1D36" w:rsidRPr="00E65874" w:rsidRDefault="009F1D36" w:rsidP="00E65874"/>
          <w:p w:rsidR="009F1D36" w:rsidRPr="00E65874" w:rsidRDefault="009F1D36" w:rsidP="00E65874"/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6. Разрешение на временное проживание</w:t>
            </w:r>
          </w:p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2339" w:rsidTr="00E62339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1.Решение (приказ) о назначении или об избрании физического лица на должность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 случае составления заявления от имени юридического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55F32" w:rsidRPr="00E62339" w:rsidTr="00E62339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2. Доверенность на осуществление действий от имени юридического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Составлена на бланке организации, подписана руководителем и заве</w:t>
            </w:r>
            <w:r w:rsidR="0081565E">
              <w:rPr>
                <w:sz w:val="18"/>
                <w:szCs w:val="18"/>
              </w:rPr>
              <w:t>рена печатью юридического лица.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3D1CEE" w:rsidRPr="00E62339" w:rsidRDefault="00A01E32" w:rsidP="00E62339">
      <w:pPr>
        <w:widowControl/>
        <w:autoSpaceDE/>
        <w:autoSpaceDN/>
        <w:adjustRightInd/>
        <w:rPr>
          <w:rStyle w:val="FontStyle20"/>
        </w:rPr>
      </w:pPr>
      <w:r w:rsidRPr="00E62339">
        <w:rPr>
          <w:rStyle w:val="FontStyle20"/>
        </w:rPr>
        <w:br w:type="page"/>
      </w:r>
    </w:p>
    <w:p w:rsidR="003D1CEE" w:rsidRDefault="003D1CEE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82348C" w:rsidRPr="009A3BF5" w:rsidRDefault="00A01E32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A3BF5">
        <w:rPr>
          <w:rStyle w:val="FontStyle20"/>
          <w:sz w:val="24"/>
          <w:szCs w:val="24"/>
        </w:rPr>
        <w:t>Раздел 5. «</w:t>
      </w:r>
      <w:r w:rsidR="0082348C" w:rsidRPr="009A3BF5">
        <w:rPr>
          <w:rStyle w:val="FontStyle20"/>
          <w:sz w:val="24"/>
          <w:szCs w:val="24"/>
        </w:rPr>
        <w:t>Документы и сведения, получаемые посредством межведомственного</w:t>
      </w:r>
      <w:r w:rsidRPr="009A3BF5">
        <w:rPr>
          <w:rStyle w:val="FontStyle20"/>
          <w:sz w:val="24"/>
          <w:szCs w:val="24"/>
        </w:rPr>
        <w:t xml:space="preserve"> информационного взаимодействия»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Pr="0082348C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A01E32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9A3BF5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9A3BF5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9A3BF5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9A3BF5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9A3BF5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A01E32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A01E32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376FA0" w:rsidRDefault="007A0C3A" w:rsidP="007A0C3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991BA5" w:rsidRDefault="00A01E32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lastRenderedPageBreak/>
        <w:t>Раздел 6. Результат «подуслуги»</w:t>
      </w: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55746D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991BA5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991BA5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991BA5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991BA5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55746D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55746D" w:rsidTr="00E6233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55746D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A3BF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A01E32" w:rsidRPr="0055746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Выписка из Реестра муниципального имущества</w:t>
            </w:r>
          </w:p>
          <w:p w:rsidR="0082348C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9A3BF5" w:rsidP="008E73E9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Выдается в конце оказания услуги на бланке</w:t>
            </w:r>
            <w:r w:rsidR="008E73E9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82348C" w:rsidP="004D6E5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81565E">
              <w:rPr>
                <w:sz w:val="18"/>
                <w:szCs w:val="18"/>
              </w:rPr>
              <w:t xml:space="preserve">ично </w:t>
            </w:r>
            <w:r>
              <w:rPr>
                <w:sz w:val="18"/>
                <w:szCs w:val="18"/>
              </w:rPr>
              <w:t xml:space="preserve">или через представителя </w:t>
            </w:r>
            <w:r w:rsidRPr="0081565E">
              <w:rPr>
                <w:sz w:val="18"/>
                <w:szCs w:val="18"/>
              </w:rPr>
              <w:t>в Администрации</w:t>
            </w:r>
          </w:p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</w:t>
            </w:r>
            <w:r>
              <w:t xml:space="preserve"> </w:t>
            </w:r>
            <w:r w:rsidRPr="0081565E">
              <w:rPr>
                <w:sz w:val="18"/>
                <w:szCs w:val="18"/>
              </w:rPr>
              <w:t>или через представителя в МФЦ</w:t>
            </w:r>
          </w:p>
          <w:p w:rsidR="0081565E" w:rsidRPr="009A3BF5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8E73E9" w:rsidP="004D6E5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  <w:tr w:rsidR="009A3BF5" w:rsidRPr="0055746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Уведомление об отказе</w:t>
            </w:r>
          </w:p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091D4B" w:rsidP="008E73E9">
            <w:pPr>
              <w:pStyle w:val="Style1"/>
              <w:widowControl/>
              <w:rPr>
                <w:sz w:val="18"/>
                <w:szCs w:val="18"/>
              </w:rPr>
            </w:pPr>
            <w:r w:rsidRPr="00091D4B">
              <w:rPr>
                <w:sz w:val="18"/>
                <w:szCs w:val="18"/>
              </w:rPr>
              <w:t>Выда</w:t>
            </w:r>
            <w:r w:rsidR="008E73E9">
              <w:rPr>
                <w:sz w:val="18"/>
                <w:szCs w:val="18"/>
              </w:rPr>
              <w:t xml:space="preserve">ется в конце оказания услуги на </w:t>
            </w:r>
            <w:r w:rsidRPr="00091D4B">
              <w:rPr>
                <w:sz w:val="18"/>
                <w:szCs w:val="18"/>
              </w:rPr>
              <w:t>бланке</w:t>
            </w:r>
            <w:r w:rsidR="008E73E9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 или через представителя в МФЦ</w:t>
            </w:r>
          </w:p>
          <w:p w:rsidR="009A3BF5" w:rsidRDefault="0081565E" w:rsidP="0081565E">
            <w:pPr>
              <w:pStyle w:val="Style1"/>
              <w:widowControl/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8E73E9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</w:tbl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991BA5" w:rsidRDefault="0082348C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lastRenderedPageBreak/>
        <w:t xml:space="preserve">Раздел </w:t>
      </w:r>
      <w:r w:rsidRPr="00991BA5">
        <w:rPr>
          <w:rStyle w:val="FontStyle22"/>
          <w:sz w:val="24"/>
          <w:szCs w:val="24"/>
        </w:rPr>
        <w:t xml:space="preserve">7. </w:t>
      </w:r>
      <w:r w:rsidR="0055746D" w:rsidRPr="00991BA5">
        <w:rPr>
          <w:rStyle w:val="FontStyle20"/>
          <w:sz w:val="24"/>
          <w:szCs w:val="24"/>
        </w:rPr>
        <w:t>«</w:t>
      </w:r>
      <w:r w:rsidRPr="00991BA5">
        <w:rPr>
          <w:rStyle w:val="FontStyle20"/>
          <w:sz w:val="24"/>
          <w:szCs w:val="24"/>
        </w:rPr>
        <w:t xml:space="preserve">Технологические процессы предоставления </w:t>
      </w:r>
      <w:r w:rsidR="0055746D" w:rsidRPr="00991BA5">
        <w:rPr>
          <w:rStyle w:val="FontStyle23"/>
          <w:sz w:val="24"/>
          <w:szCs w:val="24"/>
        </w:rPr>
        <w:t>«подуслуги»</w:t>
      </w:r>
    </w:p>
    <w:p w:rsidR="0055746D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55746D" w:rsidRPr="0055746D" w:rsidTr="0055746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55746D" w:rsidTr="0055746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348C" w:rsidRPr="0055746D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91BA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82348C" w:rsidRPr="0055746D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91BA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F44A79">
              <w:rPr>
                <w:rStyle w:val="gwt-inlinehtml"/>
                <w:sz w:val="18"/>
              </w:rPr>
              <w:t>Прием и регистрация заявления</w:t>
            </w:r>
            <w:r w:rsidR="00655F32">
              <w:rPr>
                <w:rStyle w:val="gwt-inlinehtml"/>
                <w:sz w:val="18"/>
              </w:rPr>
              <w:t xml:space="preserve"> в Администрации</w:t>
            </w:r>
            <w:r w:rsidRPr="00F44A79">
              <w:rPr>
                <w:rStyle w:val="gwt-inlinehtml"/>
                <w:sz w:val="18"/>
              </w:rPr>
              <w:t>;</w:t>
            </w:r>
          </w:p>
        </w:tc>
      </w:tr>
      <w:tr w:rsidR="0055746D" w:rsidRPr="0055746D" w:rsidTr="00C56A6F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C56A6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E73E9" w:rsidP="00C56A6F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 xml:space="preserve">Приём и регистрация </w:t>
            </w:r>
            <w:r>
              <w:rPr>
                <w:sz w:val="18"/>
                <w:szCs w:val="18"/>
              </w:rPr>
              <w:t>заявления</w:t>
            </w:r>
            <w:r w:rsidRPr="00E65874">
              <w:rPr>
                <w:sz w:val="18"/>
                <w:szCs w:val="18"/>
              </w:rPr>
              <w:t xml:space="preserve"> Заявителя в </w:t>
            </w:r>
            <w:r>
              <w:rPr>
                <w:sz w:val="18"/>
                <w:szCs w:val="18"/>
              </w:rPr>
              <w:t>Администрации</w:t>
            </w:r>
            <w:r w:rsidRPr="00E65874">
              <w:rPr>
                <w:sz w:val="18"/>
                <w:szCs w:val="18"/>
              </w:rPr>
              <w:t>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E73E9" w:rsidP="00F44A7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E73E9" w:rsidRDefault="008E73E9" w:rsidP="00C56A6F">
            <w:pPr>
              <w:pStyle w:val="Style1"/>
              <w:widowControl/>
              <w:rPr>
                <w:sz w:val="20"/>
                <w:szCs w:val="20"/>
              </w:rPr>
            </w:pPr>
            <w:r w:rsidRPr="008E73E9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E73E9" w:rsidRDefault="008E73E9" w:rsidP="00C56A6F">
            <w:pPr>
              <w:pStyle w:val="Style1"/>
              <w:widowControl/>
              <w:rPr>
                <w:sz w:val="20"/>
                <w:szCs w:val="20"/>
              </w:rPr>
            </w:pPr>
            <w:r w:rsidRPr="008E73E9">
              <w:rPr>
                <w:sz w:val="20"/>
                <w:szCs w:val="20"/>
              </w:rPr>
              <w:t>Специалист отдела по общим вопросам и делопроизводству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E73E9" w:rsidP="00C56A6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55746D" w:rsidRDefault="008E73E9" w:rsidP="00C56A6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>-</w:t>
            </w:r>
          </w:p>
        </w:tc>
      </w:tr>
      <w:tr w:rsidR="008E73E9" w:rsidRPr="0055746D" w:rsidTr="00C56A6F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E9" w:rsidRPr="0055746D" w:rsidRDefault="00C56A6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E9" w:rsidRPr="00F44A79" w:rsidRDefault="008E73E9" w:rsidP="00C56A6F">
            <w:pPr>
              <w:pStyle w:val="Style1"/>
              <w:widowControl/>
              <w:rPr>
                <w:rStyle w:val="gwt-inlinehtml"/>
                <w:sz w:val="18"/>
              </w:rPr>
            </w:pPr>
            <w:r w:rsidRPr="008E73E9">
              <w:rPr>
                <w:rStyle w:val="gwt-inlinehtml"/>
                <w:sz w:val="18"/>
              </w:rPr>
              <w:t>Рассмотрение заявления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3E9" w:rsidRPr="00F44A79" w:rsidRDefault="008E73E9" w:rsidP="00F44A79">
            <w:pPr>
              <w:pStyle w:val="Style1"/>
              <w:widowControl/>
              <w:rPr>
                <w:sz w:val="18"/>
              </w:rPr>
            </w:pPr>
            <w:r w:rsidRPr="008E73E9">
              <w:rPr>
                <w:sz w:val="18"/>
              </w:rPr>
              <w:t>Основанием для административной процедуры является получение заявления уполномоченным лицом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E9" w:rsidRPr="00F44A79" w:rsidRDefault="008E73E9" w:rsidP="00C56A6F">
            <w:pPr>
              <w:pStyle w:val="Style1"/>
              <w:widowControl/>
              <w:rPr>
                <w:sz w:val="18"/>
              </w:rPr>
            </w:pPr>
            <w:r>
              <w:rPr>
                <w:sz w:val="18"/>
              </w:rPr>
              <w:t>7 рабочих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E9" w:rsidRDefault="008E73E9" w:rsidP="00C56A6F">
            <w:pPr>
              <w:pStyle w:val="Style1"/>
              <w:widowControl/>
              <w:rPr>
                <w:sz w:val="18"/>
              </w:rPr>
            </w:pPr>
            <w:r>
              <w:rPr>
                <w:sz w:val="18"/>
              </w:rPr>
              <w:t>Уполномоченный с</w:t>
            </w:r>
            <w:r w:rsidRPr="008E73E9">
              <w:rPr>
                <w:sz w:val="18"/>
              </w:rPr>
              <w:t>пециалист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E9" w:rsidRPr="0055746D" w:rsidRDefault="008E73E9" w:rsidP="00C56A6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3E9" w:rsidRPr="0055746D" w:rsidRDefault="008E73E9" w:rsidP="00C56A6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>-</w:t>
            </w:r>
          </w:p>
        </w:tc>
      </w:tr>
      <w:tr w:rsidR="00C56A6F" w:rsidRPr="0055746D" w:rsidTr="00C56A6F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A6F" w:rsidRPr="0055746D" w:rsidRDefault="00C56A6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Pr="008E73E9" w:rsidRDefault="00C56A6F" w:rsidP="00C56A6F">
            <w:pPr>
              <w:pStyle w:val="Style1"/>
              <w:widowControl/>
              <w:rPr>
                <w:rStyle w:val="gwt-inlinehtml"/>
                <w:sz w:val="18"/>
              </w:rPr>
            </w:pPr>
            <w:r>
              <w:rPr>
                <w:rStyle w:val="gwt-inlinehtml"/>
                <w:sz w:val="18"/>
              </w:rPr>
              <w:t>Принятие решения о предоставлении информации/об отказе в предоставлении информации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A6F" w:rsidRPr="008E73E9" w:rsidRDefault="00C56A6F" w:rsidP="00C56A6F">
            <w:pPr>
              <w:pStyle w:val="Style1"/>
              <w:widowControl/>
              <w:rPr>
                <w:sz w:val="18"/>
              </w:rPr>
            </w:pPr>
            <w:r>
              <w:rPr>
                <w:sz w:val="18"/>
              </w:rPr>
              <w:t>Подготовка информации</w:t>
            </w:r>
            <w:r w:rsidRPr="00C56A6F">
              <w:rPr>
                <w:sz w:val="18"/>
              </w:rPr>
              <w:t xml:space="preserve"> и представл</w:t>
            </w:r>
            <w:r>
              <w:rPr>
                <w:sz w:val="18"/>
              </w:rPr>
              <w:t>ение</w:t>
            </w:r>
            <w:r w:rsidRPr="00C56A6F">
              <w:rPr>
                <w:sz w:val="18"/>
              </w:rPr>
              <w:t xml:space="preserve"> на подпись Главе</w:t>
            </w:r>
            <w:r>
              <w:rPr>
                <w:sz w:val="18"/>
              </w:rPr>
              <w:t xml:space="preserve"> </w:t>
            </w:r>
            <w:r w:rsidRPr="00C56A6F">
              <w:rPr>
                <w:sz w:val="18"/>
              </w:rPr>
              <w:t>Лахденпохского городского поселения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Default="00C56A6F" w:rsidP="00C56A6F">
            <w:pPr>
              <w:pStyle w:val="Style1"/>
              <w:widowControl/>
              <w:rPr>
                <w:sz w:val="18"/>
              </w:rPr>
            </w:pPr>
            <w:r w:rsidRPr="00C56A6F">
              <w:rPr>
                <w:sz w:val="18"/>
              </w:rPr>
              <w:t>в течение 30 дней со дня регистрации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Default="00C56A6F" w:rsidP="00C56A6F">
            <w:pPr>
              <w:pStyle w:val="Style1"/>
              <w:widowControl/>
              <w:rPr>
                <w:sz w:val="18"/>
              </w:rPr>
            </w:pPr>
            <w:r>
              <w:rPr>
                <w:sz w:val="18"/>
              </w:rPr>
              <w:t>Уполномоченный с</w:t>
            </w:r>
            <w:r w:rsidRPr="008E73E9">
              <w:rPr>
                <w:sz w:val="18"/>
              </w:rPr>
              <w:t>пециалист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Pr="0055746D" w:rsidRDefault="00C56A6F" w:rsidP="00C56A6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Pr="0055746D" w:rsidRDefault="00C56A6F" w:rsidP="00C56A6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>-</w:t>
            </w:r>
          </w:p>
        </w:tc>
      </w:tr>
      <w:tr w:rsidR="00C56A6F" w:rsidRPr="0055746D" w:rsidTr="00C56A6F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A6F" w:rsidRPr="0055746D" w:rsidRDefault="00C56A6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Default="00C56A6F" w:rsidP="00C56A6F">
            <w:pPr>
              <w:pStyle w:val="Style1"/>
              <w:widowControl/>
              <w:rPr>
                <w:rStyle w:val="gwt-inlinehtml"/>
                <w:sz w:val="18"/>
              </w:rPr>
            </w:pPr>
            <w:r w:rsidRPr="00C56A6F">
              <w:rPr>
                <w:rStyle w:val="gwt-inlinehtml"/>
                <w:sz w:val="18"/>
              </w:rPr>
              <w:t xml:space="preserve">Выдача </w:t>
            </w:r>
            <w:r>
              <w:rPr>
                <w:rStyle w:val="gwt-inlinehtml"/>
                <w:sz w:val="18"/>
              </w:rPr>
              <w:t>результата оказания услуги З</w:t>
            </w:r>
            <w:r w:rsidRPr="00C56A6F">
              <w:rPr>
                <w:rStyle w:val="gwt-inlinehtml"/>
                <w:sz w:val="18"/>
              </w:rPr>
              <w:t>аявителю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A6F" w:rsidRPr="0083560F" w:rsidRDefault="00C56A6F" w:rsidP="00C56A6F">
            <w:pPr>
              <w:pStyle w:val="Style1"/>
              <w:widowControl/>
              <w:rPr>
                <w:sz w:val="18"/>
              </w:rPr>
            </w:pPr>
            <w:r>
              <w:rPr>
                <w:sz w:val="18"/>
              </w:rPr>
              <w:t>После п</w:t>
            </w:r>
            <w:r w:rsidRPr="00C56A6F">
              <w:rPr>
                <w:sz w:val="18"/>
              </w:rPr>
              <w:t>одписания Главой информаци</w:t>
            </w:r>
            <w:r>
              <w:rPr>
                <w:sz w:val="18"/>
              </w:rPr>
              <w:t>я</w:t>
            </w:r>
            <w:r w:rsidRPr="00C56A6F">
              <w:rPr>
                <w:sz w:val="18"/>
              </w:rPr>
              <w:t xml:space="preserve"> в письменном или электронном виде направляют заявителю либо его представителю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Pr="0083560F" w:rsidRDefault="00C56A6F" w:rsidP="00C56A6F">
            <w:pPr>
              <w:pStyle w:val="Style1"/>
              <w:widowControl/>
              <w:rPr>
                <w:sz w:val="18"/>
              </w:rPr>
            </w:pPr>
            <w:r>
              <w:rPr>
                <w:sz w:val="18"/>
              </w:rPr>
              <w:t>1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Default="00C56A6F" w:rsidP="00C56A6F">
            <w:pPr>
              <w:pStyle w:val="Style1"/>
              <w:widowControl/>
              <w:rPr>
                <w:sz w:val="18"/>
              </w:rPr>
            </w:pPr>
            <w:r w:rsidRPr="008E73E9">
              <w:rPr>
                <w:sz w:val="20"/>
                <w:szCs w:val="20"/>
              </w:rPr>
              <w:t>Специалист отдела по общим вопросам и делопроизводству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Pr="0055746D" w:rsidRDefault="00C56A6F" w:rsidP="00C56A6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A6F" w:rsidRPr="0055746D" w:rsidRDefault="00C56A6F" w:rsidP="00C56A6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874">
              <w:rPr>
                <w:sz w:val="18"/>
                <w:szCs w:val="18"/>
              </w:rPr>
              <w:t>-</w:t>
            </w:r>
          </w:p>
        </w:tc>
      </w:tr>
      <w:tr w:rsidR="00655F32" w:rsidRPr="00E65874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655F3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Прием/ выдача документов через МФЦ</w:t>
            </w: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   -</w:t>
            </w: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передачу документов в Орган власти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Реестр передачи дел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Опись документов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подготовленного 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 после подготовки уведомления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и передачу документов в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</w:t>
            </w:r>
            <w:r w:rsidR="00B950DD" w:rsidRPr="00E65874">
              <w:rPr>
                <w:sz w:val="18"/>
                <w:szCs w:val="18"/>
              </w:rPr>
              <w:t xml:space="preserve"> (представителя заявителя)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 день обращения заявителя</w:t>
            </w:r>
            <w:r w:rsidR="00B950DD" w:rsidRPr="00E65874">
              <w:rPr>
                <w:sz w:val="18"/>
                <w:szCs w:val="18"/>
              </w:rPr>
              <w:t xml:space="preserve">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91BA5" w:rsidRPr="00E65874" w:rsidRDefault="00991BA5" w:rsidP="0055746D">
      <w:pPr>
        <w:pStyle w:val="Style2"/>
        <w:widowControl/>
        <w:spacing w:line="240" w:lineRule="auto"/>
        <w:rPr>
          <w:rStyle w:val="FontStyle20"/>
        </w:rPr>
      </w:pPr>
    </w:p>
    <w:p w:rsidR="00991BA5" w:rsidRPr="00E65874" w:rsidRDefault="00991BA5" w:rsidP="0055746D">
      <w:pPr>
        <w:pStyle w:val="Style2"/>
        <w:widowControl/>
        <w:spacing w:line="240" w:lineRule="auto"/>
        <w:rPr>
          <w:rStyle w:val="FontStyle20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B950D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82348C" w:rsidRPr="0083560F" w:rsidRDefault="0055746D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3560F">
        <w:rPr>
          <w:rStyle w:val="FontStyle20"/>
          <w:sz w:val="24"/>
          <w:szCs w:val="24"/>
        </w:rPr>
        <w:t>Раздел 8. «</w:t>
      </w:r>
      <w:r w:rsidR="0082348C" w:rsidRPr="0083560F">
        <w:rPr>
          <w:rStyle w:val="FontStyle20"/>
          <w:sz w:val="24"/>
          <w:szCs w:val="24"/>
        </w:rPr>
        <w:t xml:space="preserve">Особенности предоставления </w:t>
      </w:r>
      <w:r w:rsidRPr="0083560F">
        <w:rPr>
          <w:rStyle w:val="FontStyle20"/>
          <w:sz w:val="24"/>
          <w:szCs w:val="24"/>
        </w:rPr>
        <w:t>«подуслуги» в электронной форме»</w:t>
      </w: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55746D" w:rsidRPr="0055746D" w:rsidTr="00B05F38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83560F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83560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83560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3560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83560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55746D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5746D" w:rsidRPr="0055746D" w:rsidTr="00E62339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BA0C24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C56A6F" w:rsidRPr="0055746D" w:rsidTr="008E49EF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A6F" w:rsidRPr="00C56A6F" w:rsidRDefault="00C56A6F" w:rsidP="00C56A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C56A6F">
              <w:rPr>
                <w:rStyle w:val="FontStyle23"/>
                <w:sz w:val="20"/>
                <w:szCs w:val="20"/>
              </w:rPr>
              <w:t>Не установлены</w:t>
            </w:r>
          </w:p>
        </w:tc>
      </w:tr>
    </w:tbl>
    <w:p w:rsidR="00D412C1" w:rsidRDefault="00D412C1" w:rsidP="004D6E54">
      <w:pPr>
        <w:rPr>
          <w:rFonts w:ascii="Arial" w:hAnsi="Arial" w:cs="Arial"/>
        </w:rPr>
      </w:pPr>
    </w:p>
    <w:p w:rsidR="00D412C1" w:rsidRDefault="00D412C1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12C1" w:rsidRDefault="00D412C1" w:rsidP="00D412C1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207645</wp:posOffset>
            </wp:positionV>
            <wp:extent cx="7362825" cy="7200900"/>
            <wp:effectExtent l="19050" t="0" r="9525" b="0"/>
            <wp:wrapThrough wrapText="bothSides">
              <wp:wrapPolygon edited="0">
                <wp:start x="-56" y="0"/>
                <wp:lineTo x="-56" y="21543"/>
                <wp:lineTo x="21628" y="21543"/>
                <wp:lineTo x="21628" y="0"/>
                <wp:lineTo x="-5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C56A6F" w:rsidRDefault="00C56A6F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P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 w:rsidRPr="001E51D4">
        <w:rPr>
          <w:rFonts w:ascii="Arial" w:hAnsi="Arial" w:cs="Arial"/>
        </w:rPr>
        <w:lastRenderedPageBreak/>
        <w:t>Приложение № 1</w:t>
      </w:r>
      <w:r>
        <w:rPr>
          <w:rFonts w:ascii="Arial" w:hAnsi="Arial" w:cs="Arial"/>
        </w:rPr>
        <w:t>.1</w:t>
      </w:r>
    </w:p>
    <w:p w:rsidR="001E51D4" w:rsidRDefault="00C56A6F" w:rsidP="00D412C1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41275</wp:posOffset>
            </wp:positionV>
            <wp:extent cx="7277100" cy="6381750"/>
            <wp:effectExtent l="19050" t="0" r="0" b="0"/>
            <wp:wrapThrough wrapText="bothSides">
              <wp:wrapPolygon edited="0">
                <wp:start x="-57" y="0"/>
                <wp:lineTo x="-57" y="21536"/>
                <wp:lineTo x="21600" y="21536"/>
                <wp:lineTo x="21600" y="0"/>
                <wp:lineTo x="-5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339" w:rsidRPr="0082348C" w:rsidRDefault="00E62339" w:rsidP="00D412C1">
      <w:pPr>
        <w:widowControl/>
        <w:autoSpaceDE/>
        <w:autoSpaceDN/>
        <w:adjustRightInd/>
        <w:rPr>
          <w:rFonts w:ascii="Arial" w:hAnsi="Arial" w:cs="Arial"/>
        </w:rPr>
      </w:pPr>
    </w:p>
    <w:sectPr w:rsidR="00E62339" w:rsidRPr="0082348C" w:rsidSect="0082348C">
      <w:headerReference w:type="default" r:id="rId16"/>
      <w:footerReference w:type="default" r:id="rId17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72" w:rsidRDefault="008C5E72" w:rsidP="004D6E54">
      <w:r>
        <w:separator/>
      </w:r>
    </w:p>
  </w:endnote>
  <w:endnote w:type="continuationSeparator" w:id="1">
    <w:p w:rsidR="008C5E72" w:rsidRDefault="008C5E72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Pr="00A01E32" w:rsidRDefault="0052094D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72" w:rsidRDefault="008C5E72" w:rsidP="004D6E54">
      <w:r>
        <w:separator/>
      </w:r>
    </w:p>
  </w:footnote>
  <w:footnote w:type="continuationSeparator" w:id="1">
    <w:p w:rsidR="008C5E72" w:rsidRDefault="008C5E72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91D4B"/>
    <w:rsid w:val="001325DE"/>
    <w:rsid w:val="00142837"/>
    <w:rsid w:val="00146886"/>
    <w:rsid w:val="001C7053"/>
    <w:rsid w:val="001E51D4"/>
    <w:rsid w:val="002B43FC"/>
    <w:rsid w:val="002F7752"/>
    <w:rsid w:val="003643BA"/>
    <w:rsid w:val="00367F28"/>
    <w:rsid w:val="00376FA0"/>
    <w:rsid w:val="00392E21"/>
    <w:rsid w:val="003D1CEE"/>
    <w:rsid w:val="00423AF2"/>
    <w:rsid w:val="004B547E"/>
    <w:rsid w:val="004D6E54"/>
    <w:rsid w:val="004E4B45"/>
    <w:rsid w:val="0052094D"/>
    <w:rsid w:val="00537EE7"/>
    <w:rsid w:val="00555AC7"/>
    <w:rsid w:val="0055746D"/>
    <w:rsid w:val="005C4F4C"/>
    <w:rsid w:val="0064782E"/>
    <w:rsid w:val="00655F32"/>
    <w:rsid w:val="006A3BC1"/>
    <w:rsid w:val="007222F6"/>
    <w:rsid w:val="007463EE"/>
    <w:rsid w:val="007A0C3A"/>
    <w:rsid w:val="0081565E"/>
    <w:rsid w:val="0082348C"/>
    <w:rsid w:val="00835077"/>
    <w:rsid w:val="0083560F"/>
    <w:rsid w:val="00886E7E"/>
    <w:rsid w:val="008C5E72"/>
    <w:rsid w:val="008E73E9"/>
    <w:rsid w:val="00920297"/>
    <w:rsid w:val="00923445"/>
    <w:rsid w:val="00930790"/>
    <w:rsid w:val="0097594D"/>
    <w:rsid w:val="00991BA5"/>
    <w:rsid w:val="009A3BF5"/>
    <w:rsid w:val="009F1D36"/>
    <w:rsid w:val="00A01E32"/>
    <w:rsid w:val="00AF5082"/>
    <w:rsid w:val="00B05F38"/>
    <w:rsid w:val="00B22520"/>
    <w:rsid w:val="00B70C2F"/>
    <w:rsid w:val="00B950DD"/>
    <w:rsid w:val="00BA0C24"/>
    <w:rsid w:val="00C122CC"/>
    <w:rsid w:val="00C56A6F"/>
    <w:rsid w:val="00C71E33"/>
    <w:rsid w:val="00C92536"/>
    <w:rsid w:val="00CE4C0B"/>
    <w:rsid w:val="00D412C1"/>
    <w:rsid w:val="00D83DF3"/>
    <w:rsid w:val="00E141C9"/>
    <w:rsid w:val="00E44ECB"/>
    <w:rsid w:val="00E62339"/>
    <w:rsid w:val="00E65874"/>
    <w:rsid w:val="00F0618B"/>
    <w:rsid w:val="00F44A79"/>
    <w:rsid w:val="00F54BD1"/>
    <w:rsid w:val="00F86E21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9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84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0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7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4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4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2095-872E-49EF-A4A7-4424B3A6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Недвижимость</cp:lastModifiedBy>
  <cp:revision>3</cp:revision>
  <dcterms:created xsi:type="dcterms:W3CDTF">2018-05-14T04:33:00Z</dcterms:created>
  <dcterms:modified xsi:type="dcterms:W3CDTF">2018-05-14T04:42:00Z</dcterms:modified>
</cp:coreProperties>
</file>