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4A7" w:rsidRPr="00C404A7" w:rsidRDefault="00C404A7" w:rsidP="00C404A7">
      <w:pPr>
        <w:spacing w:after="12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7433F" w:rsidRPr="009649CD" w:rsidRDefault="0051422E" w:rsidP="001B4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CD">
        <w:rPr>
          <w:rFonts w:ascii="Times New Roman" w:hAnsi="Times New Roman" w:cs="Times New Roman"/>
          <w:sz w:val="24"/>
          <w:szCs w:val="24"/>
        </w:rPr>
        <w:t>Образуем</w:t>
      </w:r>
      <w:r w:rsidR="00D130CD">
        <w:rPr>
          <w:rFonts w:ascii="Times New Roman" w:hAnsi="Times New Roman" w:cs="Times New Roman"/>
          <w:sz w:val="24"/>
          <w:szCs w:val="24"/>
        </w:rPr>
        <w:t>ый</w:t>
      </w:r>
      <w:r w:rsidRPr="009649CD">
        <w:rPr>
          <w:rFonts w:ascii="Times New Roman" w:hAnsi="Times New Roman" w:cs="Times New Roman"/>
          <w:sz w:val="24"/>
          <w:szCs w:val="24"/>
        </w:rPr>
        <w:t xml:space="preserve"> земельны</w:t>
      </w:r>
      <w:r w:rsidR="00D130CD">
        <w:rPr>
          <w:rFonts w:ascii="Times New Roman" w:hAnsi="Times New Roman" w:cs="Times New Roman"/>
          <w:sz w:val="24"/>
          <w:szCs w:val="24"/>
        </w:rPr>
        <w:t>й</w:t>
      </w:r>
      <w:r w:rsidRPr="009649CD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D130CD">
        <w:rPr>
          <w:rFonts w:ascii="Times New Roman" w:hAnsi="Times New Roman" w:cs="Times New Roman"/>
          <w:sz w:val="24"/>
          <w:szCs w:val="24"/>
        </w:rPr>
        <w:t>ок расположен</w:t>
      </w:r>
      <w:r w:rsidRPr="009649CD">
        <w:rPr>
          <w:rFonts w:ascii="Times New Roman" w:hAnsi="Times New Roman" w:cs="Times New Roman"/>
          <w:sz w:val="24"/>
          <w:szCs w:val="24"/>
        </w:rPr>
        <w:t xml:space="preserve"> на</w:t>
      </w:r>
      <w:r w:rsidR="00295170" w:rsidRPr="009649CD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D130CD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6A0E3E" w:rsidRPr="009649CD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D130CD">
        <w:rPr>
          <w:rFonts w:ascii="Times New Roman" w:hAnsi="Times New Roman" w:cs="Times New Roman"/>
          <w:sz w:val="24"/>
          <w:szCs w:val="24"/>
        </w:rPr>
        <w:t>Лахденпохского</w:t>
      </w:r>
      <w:r w:rsidR="006A0E3E" w:rsidRPr="009649CD">
        <w:rPr>
          <w:rFonts w:ascii="Times New Roman" w:hAnsi="Times New Roman" w:cs="Times New Roman"/>
          <w:sz w:val="24"/>
          <w:szCs w:val="24"/>
        </w:rPr>
        <w:t xml:space="preserve"> </w:t>
      </w:r>
      <w:r w:rsidR="00FF3FC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6A0E3E" w:rsidRPr="009649CD">
        <w:rPr>
          <w:rFonts w:ascii="Times New Roman" w:hAnsi="Times New Roman" w:cs="Times New Roman"/>
          <w:sz w:val="24"/>
          <w:szCs w:val="24"/>
        </w:rPr>
        <w:t>района</w:t>
      </w:r>
      <w:r w:rsidR="00295170" w:rsidRPr="009649CD">
        <w:rPr>
          <w:rFonts w:ascii="Times New Roman" w:hAnsi="Times New Roman" w:cs="Times New Roman"/>
          <w:sz w:val="24"/>
          <w:szCs w:val="24"/>
        </w:rPr>
        <w:t xml:space="preserve"> </w:t>
      </w:r>
      <w:r w:rsidR="006A0E3E" w:rsidRPr="009649CD">
        <w:rPr>
          <w:rFonts w:ascii="Times New Roman" w:hAnsi="Times New Roman" w:cs="Times New Roman"/>
          <w:sz w:val="24"/>
          <w:szCs w:val="24"/>
        </w:rPr>
        <w:t>Республики Карелия</w:t>
      </w:r>
      <w:r w:rsidR="00295170" w:rsidRPr="009649CD">
        <w:rPr>
          <w:rFonts w:ascii="Times New Roman" w:hAnsi="Times New Roman" w:cs="Times New Roman"/>
          <w:sz w:val="24"/>
          <w:szCs w:val="24"/>
        </w:rPr>
        <w:t>.</w:t>
      </w:r>
    </w:p>
    <w:p w:rsidR="006A0E3E" w:rsidRDefault="00CD5FBB" w:rsidP="001B4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6A0E3E" w:rsidRPr="009649CD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6A0E3E" w:rsidRPr="009649CD">
        <w:rPr>
          <w:rFonts w:ascii="Times New Roman" w:hAnsi="Times New Roman" w:cs="Times New Roman"/>
          <w:sz w:val="24"/>
          <w:szCs w:val="24"/>
        </w:rPr>
        <w:t xml:space="preserve"> 11.3 Земельного кодекса Российской Федерации образование земельных участков в границах элемента планировочной структуры</w:t>
      </w:r>
      <w:r w:rsidRPr="00CD5FBB">
        <w:rPr>
          <w:rFonts w:ascii="Times New Roman" w:hAnsi="Times New Roman" w:cs="Times New Roman"/>
          <w:sz w:val="24"/>
          <w:szCs w:val="24"/>
        </w:rPr>
        <w:t xml:space="preserve"> </w:t>
      </w:r>
      <w:r w:rsidRPr="009649CD">
        <w:rPr>
          <w:rFonts w:ascii="Times New Roman" w:hAnsi="Times New Roman" w:cs="Times New Roman"/>
          <w:sz w:val="24"/>
          <w:szCs w:val="24"/>
        </w:rPr>
        <w:t>осуществляется</w:t>
      </w:r>
      <w:r w:rsidRPr="00CD5FBB">
        <w:rPr>
          <w:rFonts w:ascii="Times New Roman" w:hAnsi="Times New Roman" w:cs="Times New Roman"/>
          <w:sz w:val="24"/>
          <w:szCs w:val="24"/>
        </w:rPr>
        <w:t xml:space="preserve"> </w:t>
      </w:r>
      <w:r w:rsidRPr="009649CD">
        <w:rPr>
          <w:rFonts w:ascii="Times New Roman" w:hAnsi="Times New Roman" w:cs="Times New Roman"/>
          <w:sz w:val="24"/>
          <w:szCs w:val="24"/>
        </w:rPr>
        <w:t>в соответствии с утвержденным проектом межевания территории</w:t>
      </w:r>
      <w:r w:rsidR="006A0E3E" w:rsidRPr="009649CD">
        <w:rPr>
          <w:rFonts w:ascii="Times New Roman" w:hAnsi="Times New Roman" w:cs="Times New Roman"/>
          <w:sz w:val="24"/>
          <w:szCs w:val="24"/>
        </w:rPr>
        <w:t>.</w:t>
      </w:r>
    </w:p>
    <w:p w:rsidR="00AC20F7" w:rsidRPr="009649CD" w:rsidRDefault="00AC20F7" w:rsidP="00AC20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CD">
        <w:rPr>
          <w:rFonts w:ascii="Times New Roman" w:hAnsi="Times New Roman" w:cs="Times New Roman"/>
          <w:sz w:val="24"/>
          <w:szCs w:val="24"/>
        </w:rPr>
        <w:t>Подготовка проекта межевания территории осуществлена в виде отдельного документа.</w:t>
      </w:r>
    </w:p>
    <w:p w:rsidR="00AC20F7" w:rsidRPr="004755C3" w:rsidRDefault="00AC20F7" w:rsidP="00AC20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CD">
        <w:rPr>
          <w:rFonts w:ascii="Times New Roman" w:hAnsi="Times New Roman" w:cs="Times New Roman"/>
          <w:sz w:val="24"/>
          <w:szCs w:val="24"/>
        </w:rPr>
        <w:t xml:space="preserve">При подготовке проекта межевания территории определение местоположения границ образуемых и изменяемых земельных участков осуществлено в соответствии с </w:t>
      </w:r>
      <w:r w:rsidRPr="004755C3">
        <w:rPr>
          <w:rFonts w:ascii="Times New Roman" w:hAnsi="Times New Roman" w:cs="Times New Roman"/>
          <w:sz w:val="24"/>
          <w:szCs w:val="24"/>
        </w:rPr>
        <w:t xml:space="preserve">градостроительными регламентами, действующими на территории </w:t>
      </w:r>
      <w:r w:rsidR="005D0500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4755C3">
        <w:rPr>
          <w:rFonts w:ascii="Times New Roman" w:hAnsi="Times New Roman" w:cs="Times New Roman"/>
          <w:sz w:val="24"/>
          <w:szCs w:val="24"/>
        </w:rPr>
        <w:t xml:space="preserve"> поселения и нормами отвода земельных участков для конкретных видов деятельности, установленными в соответствии с федеральными законами, техническими регламентами.</w:t>
      </w:r>
    </w:p>
    <w:p w:rsidR="00AC20F7" w:rsidRDefault="00AC20F7" w:rsidP="00AC20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55C3">
        <w:rPr>
          <w:rFonts w:ascii="Times New Roman" w:hAnsi="Times New Roman" w:cs="Times New Roman"/>
          <w:sz w:val="24"/>
          <w:szCs w:val="24"/>
        </w:rPr>
        <w:t xml:space="preserve">В качестве исходных данных для разработки проекта межевания части квартала были </w:t>
      </w:r>
      <w:r>
        <w:rPr>
          <w:rFonts w:ascii="Times New Roman" w:hAnsi="Times New Roman" w:cs="Times New Roman"/>
          <w:sz w:val="24"/>
          <w:szCs w:val="24"/>
        </w:rPr>
        <w:t>использованы:</w:t>
      </w:r>
    </w:p>
    <w:p w:rsidR="00AC20F7" w:rsidRDefault="00AC20F7" w:rsidP="00AC20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4755C3">
        <w:rPr>
          <w:rFonts w:ascii="Times New Roman" w:hAnsi="Times New Roman" w:cs="Times New Roman"/>
          <w:sz w:val="24"/>
          <w:szCs w:val="24"/>
        </w:rPr>
        <w:t xml:space="preserve"> Правила землепользования и застройки </w:t>
      </w:r>
      <w:r w:rsidR="005D0500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4755C3">
        <w:rPr>
          <w:rFonts w:ascii="Times New Roman" w:hAnsi="Times New Roman" w:cs="Times New Roman"/>
          <w:sz w:val="24"/>
          <w:szCs w:val="24"/>
        </w:rPr>
        <w:t xml:space="preserve"> поселения Питкярантского района Республики Карелия, утвержденные 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755C3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5D0500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4755C3">
        <w:rPr>
          <w:rFonts w:ascii="Times New Roman" w:hAnsi="Times New Roman" w:cs="Times New Roman"/>
          <w:sz w:val="24"/>
          <w:szCs w:val="24"/>
        </w:rPr>
        <w:t xml:space="preserve"> поселения "Об утверждении Правил землепользования и застройки </w:t>
      </w:r>
      <w:r w:rsidR="005D0500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Pr="004755C3">
        <w:rPr>
          <w:rFonts w:ascii="Times New Roman" w:hAnsi="Times New Roman" w:cs="Times New Roman"/>
          <w:sz w:val="24"/>
          <w:szCs w:val="24"/>
        </w:rPr>
        <w:t xml:space="preserve"> поселения" №</w:t>
      </w:r>
      <w:r w:rsidR="005D0500">
        <w:rPr>
          <w:rFonts w:ascii="Times New Roman" w:hAnsi="Times New Roman" w:cs="Times New Roman"/>
          <w:sz w:val="24"/>
          <w:szCs w:val="24"/>
        </w:rPr>
        <w:t>214-П от 29.03</w:t>
      </w:r>
      <w:r w:rsidRPr="004755C3">
        <w:rPr>
          <w:rFonts w:ascii="Times New Roman" w:hAnsi="Times New Roman" w:cs="Times New Roman"/>
          <w:sz w:val="24"/>
          <w:szCs w:val="24"/>
        </w:rPr>
        <w:t>.2013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C20F7" w:rsidRPr="004755C3" w:rsidRDefault="00AC20F7" w:rsidP="00AC20F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755C3">
        <w:rPr>
          <w:rFonts w:ascii="Times New Roman" w:hAnsi="Times New Roman" w:cs="Times New Roman"/>
          <w:sz w:val="24"/>
          <w:szCs w:val="24"/>
        </w:rPr>
        <w:t>Постановление Правительства РК от 07.10.2008 N 210-П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5C3">
        <w:rPr>
          <w:rFonts w:ascii="Times New Roman" w:hAnsi="Times New Roman" w:cs="Times New Roman"/>
          <w:sz w:val="24"/>
          <w:szCs w:val="24"/>
        </w:rPr>
        <w:t>(ред. от 27.04.2012)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5C3">
        <w:rPr>
          <w:rFonts w:ascii="Times New Roman" w:hAnsi="Times New Roman" w:cs="Times New Roman"/>
          <w:sz w:val="24"/>
          <w:szCs w:val="24"/>
        </w:rPr>
        <w:t>"Об утверждении региональных нормативов градостроительного проектирования "Градостроительство. Планировка и застройка городских и сельских поселений, городских округов Республики Карелия"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0E3E" w:rsidRPr="009649CD" w:rsidRDefault="006A0E3E" w:rsidP="001B4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CD">
        <w:rPr>
          <w:rFonts w:ascii="Times New Roman" w:hAnsi="Times New Roman" w:cs="Times New Roman"/>
          <w:sz w:val="24"/>
          <w:szCs w:val="24"/>
        </w:rPr>
        <w:t>Исходя из положений Градостроительного кодекса Российской Федерации, элементами планировочной структуры являются кварталы, микрорайоны и иные элементы.</w:t>
      </w:r>
    </w:p>
    <w:p w:rsidR="00753D1C" w:rsidRDefault="006A0E3E" w:rsidP="00753D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9CD">
        <w:rPr>
          <w:rFonts w:ascii="Times New Roman" w:hAnsi="Times New Roman" w:cs="Times New Roman"/>
          <w:sz w:val="24"/>
          <w:szCs w:val="24"/>
        </w:rPr>
        <w:t>С учетом положений пункта 1 статьи 43 Градостроительного кодекса Российской Федерации и пункта 3.2.2 Инструкций о порядке разработки, согласования, экспертизы и утверждения градостроительной документации, утвержденных постановлением Госстроя Российской Федерации от 29 октября 2002 г. N 150, подготовка проекта межевания осуществлена на часть территории квартала.</w:t>
      </w:r>
      <w:r w:rsidR="007F1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D1C" w:rsidRDefault="008F11C4" w:rsidP="00753D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Постановления Правительства РК </w:t>
      </w:r>
      <w:r w:rsidRPr="004755C3">
        <w:rPr>
          <w:rFonts w:ascii="Times New Roman" w:hAnsi="Times New Roman" w:cs="Times New Roman"/>
          <w:sz w:val="24"/>
          <w:szCs w:val="24"/>
        </w:rPr>
        <w:t>от 07.10.2008 N 210-П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5C3">
        <w:rPr>
          <w:rFonts w:ascii="Times New Roman" w:hAnsi="Times New Roman" w:cs="Times New Roman"/>
          <w:sz w:val="24"/>
          <w:szCs w:val="24"/>
        </w:rPr>
        <w:t>(ред. от 27.04.2012)</w:t>
      </w:r>
      <w:r>
        <w:rPr>
          <w:rFonts w:ascii="Times New Roman" w:hAnsi="Times New Roman" w:cs="Times New Roman"/>
          <w:sz w:val="24"/>
          <w:szCs w:val="24"/>
        </w:rPr>
        <w:t xml:space="preserve"> «Градостроительство» элементы планировочной структуры </w:t>
      </w:r>
      <w:r w:rsidR="009D753B">
        <w:rPr>
          <w:rFonts w:ascii="Times New Roman" w:hAnsi="Times New Roman" w:cs="Times New Roman"/>
          <w:sz w:val="24"/>
          <w:szCs w:val="24"/>
        </w:rPr>
        <w:t>общественно-деловой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53B">
        <w:rPr>
          <w:rFonts w:ascii="Times New Roman" w:hAnsi="Times New Roman" w:cs="Times New Roman"/>
          <w:sz w:val="24"/>
          <w:szCs w:val="24"/>
        </w:rPr>
        <w:t xml:space="preserve">зоны </w:t>
      </w:r>
      <w:r>
        <w:rPr>
          <w:rFonts w:ascii="Times New Roman" w:hAnsi="Times New Roman" w:cs="Times New Roman"/>
          <w:sz w:val="24"/>
          <w:szCs w:val="24"/>
        </w:rPr>
        <w:t xml:space="preserve">формируются в </w:t>
      </w:r>
      <w:r w:rsidRPr="0005654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05654F">
          <w:rPr>
            <w:rFonts w:ascii="Times New Roman" w:hAnsi="Times New Roman" w:cs="Times New Roman"/>
            <w:sz w:val="24"/>
            <w:szCs w:val="24"/>
          </w:rPr>
          <w:t>п.п. 2.</w:t>
        </w:r>
        <w:r w:rsidR="009D753B">
          <w:rPr>
            <w:rFonts w:ascii="Times New Roman" w:hAnsi="Times New Roman" w:cs="Times New Roman"/>
            <w:sz w:val="24"/>
            <w:szCs w:val="24"/>
          </w:rPr>
          <w:t>3</w:t>
        </w:r>
        <w:r w:rsidRPr="0005654F">
          <w:rPr>
            <w:rFonts w:ascii="Times New Roman" w:hAnsi="Times New Roman" w:cs="Times New Roman"/>
            <w:sz w:val="24"/>
            <w:szCs w:val="24"/>
          </w:rPr>
          <w:t>.</w:t>
        </w:r>
        <w:r w:rsidR="009D753B">
          <w:rPr>
            <w:rFonts w:ascii="Times New Roman" w:hAnsi="Times New Roman" w:cs="Times New Roman"/>
            <w:sz w:val="24"/>
            <w:szCs w:val="24"/>
          </w:rPr>
          <w:t>10</w:t>
        </w:r>
      </w:hyperlink>
      <w:r w:rsidRPr="0005654F">
        <w:rPr>
          <w:rFonts w:ascii="Times New Roman" w:hAnsi="Times New Roman" w:cs="Times New Roman"/>
          <w:sz w:val="24"/>
          <w:szCs w:val="24"/>
        </w:rPr>
        <w:t>-</w:t>
      </w:r>
      <w:hyperlink r:id="rId7" w:history="1">
        <w:r w:rsidRPr="0005654F">
          <w:rPr>
            <w:rFonts w:ascii="Times New Roman" w:hAnsi="Times New Roman" w:cs="Times New Roman"/>
            <w:sz w:val="24"/>
            <w:szCs w:val="24"/>
          </w:rPr>
          <w:t>2.2.</w:t>
        </w:r>
        <w:r w:rsidR="009D753B">
          <w:rPr>
            <w:rFonts w:ascii="Times New Roman" w:hAnsi="Times New Roman" w:cs="Times New Roman"/>
            <w:sz w:val="24"/>
            <w:szCs w:val="24"/>
          </w:rPr>
          <w:t>23</w:t>
        </w:r>
      </w:hyperlink>
      <w:r w:rsidRPr="0005654F">
        <w:rPr>
          <w:rFonts w:ascii="Times New Roman" w:hAnsi="Times New Roman" w:cs="Times New Roman"/>
          <w:sz w:val="24"/>
          <w:szCs w:val="24"/>
        </w:rPr>
        <w:t xml:space="preserve"> настоящих</w:t>
      </w:r>
      <w:r>
        <w:rPr>
          <w:rFonts w:ascii="Times New Roman" w:hAnsi="Times New Roman" w:cs="Times New Roman"/>
          <w:sz w:val="24"/>
          <w:szCs w:val="24"/>
        </w:rPr>
        <w:t xml:space="preserve"> нормативов. </w:t>
      </w:r>
    </w:p>
    <w:p w:rsidR="007F1B40" w:rsidRPr="009649CD" w:rsidRDefault="007F1B40" w:rsidP="00753D1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межевания территории подготовлен на часть территории квартала </w:t>
      </w:r>
      <w:r w:rsidR="005D0500">
        <w:rPr>
          <w:rFonts w:ascii="Times New Roman" w:hAnsi="Times New Roman" w:cs="Times New Roman"/>
          <w:sz w:val="24"/>
          <w:szCs w:val="24"/>
        </w:rPr>
        <w:t xml:space="preserve">территориальной зоны </w:t>
      </w:r>
      <w:r w:rsidR="00865AE8">
        <w:rPr>
          <w:rFonts w:ascii="Times New Roman" w:hAnsi="Times New Roman" w:cs="Times New Roman"/>
          <w:sz w:val="24"/>
          <w:szCs w:val="24"/>
        </w:rPr>
        <w:t>ОД1</w:t>
      </w:r>
      <w:r w:rsidR="00FF3F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ограниченн</w:t>
      </w:r>
      <w:r w:rsidR="008F11C4">
        <w:rPr>
          <w:rFonts w:ascii="Times New Roman" w:hAnsi="Times New Roman" w:cs="Times New Roman"/>
          <w:sz w:val="24"/>
          <w:szCs w:val="24"/>
        </w:rPr>
        <w:t>ой красными линиями ул.</w:t>
      </w:r>
      <w:r w:rsidR="005D0500">
        <w:rPr>
          <w:rFonts w:ascii="Times New Roman" w:hAnsi="Times New Roman" w:cs="Times New Roman"/>
          <w:sz w:val="24"/>
          <w:szCs w:val="24"/>
        </w:rPr>
        <w:t>Ленина, ул.Карла Маркса</w:t>
      </w:r>
      <w:r w:rsidR="008F11C4">
        <w:rPr>
          <w:rFonts w:ascii="Times New Roman" w:hAnsi="Times New Roman" w:cs="Times New Roman"/>
          <w:sz w:val="24"/>
          <w:szCs w:val="24"/>
        </w:rPr>
        <w:t xml:space="preserve"> и </w:t>
      </w:r>
      <w:r w:rsidR="00865AE8">
        <w:rPr>
          <w:rFonts w:ascii="Times New Roman" w:hAnsi="Times New Roman" w:cs="Times New Roman"/>
          <w:sz w:val="24"/>
          <w:szCs w:val="24"/>
        </w:rPr>
        <w:t>г</w:t>
      </w:r>
      <w:r w:rsidR="00626E99">
        <w:rPr>
          <w:rFonts w:ascii="Times New Roman" w:hAnsi="Times New Roman" w:cs="Times New Roman"/>
          <w:sz w:val="24"/>
          <w:szCs w:val="24"/>
        </w:rPr>
        <w:t>раницами территориальной зоны Ж1</w:t>
      </w:r>
      <w:r w:rsidR="00865AE8">
        <w:rPr>
          <w:rFonts w:ascii="Times New Roman" w:hAnsi="Times New Roman" w:cs="Times New Roman"/>
          <w:sz w:val="24"/>
          <w:szCs w:val="24"/>
        </w:rPr>
        <w:t xml:space="preserve">. </w:t>
      </w:r>
      <w:r w:rsidR="009D753B">
        <w:rPr>
          <w:rFonts w:ascii="Times New Roman" w:hAnsi="Times New Roman" w:cs="Times New Roman"/>
          <w:sz w:val="24"/>
          <w:szCs w:val="24"/>
        </w:rPr>
        <w:t>Границами территории участка являются границы землепользования</w:t>
      </w:r>
      <w:r w:rsidR="00FD5D7C">
        <w:rPr>
          <w:rFonts w:ascii="Times New Roman" w:hAnsi="Times New Roman" w:cs="Times New Roman"/>
          <w:sz w:val="24"/>
          <w:szCs w:val="24"/>
        </w:rPr>
        <w:t xml:space="preserve"> с кадастровым номером 10:12:0010202:52</w:t>
      </w:r>
      <w:r w:rsidR="009D753B">
        <w:rPr>
          <w:rFonts w:ascii="Times New Roman" w:hAnsi="Times New Roman" w:cs="Times New Roman"/>
          <w:sz w:val="24"/>
          <w:szCs w:val="24"/>
        </w:rPr>
        <w:t>.</w:t>
      </w:r>
    </w:p>
    <w:p w:rsidR="002813F5" w:rsidRDefault="00411798" w:rsidP="002813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Градостроительные характе</w:t>
      </w:r>
      <w:r w:rsidR="009D753B">
        <w:rPr>
          <w:rFonts w:ascii="Times New Roman" w:hAnsi="Times New Roman" w:cs="Times New Roman"/>
          <w:sz w:val="24"/>
          <w:szCs w:val="24"/>
        </w:rPr>
        <w:t xml:space="preserve">ристики территорий общественно-деловой зоны </w:t>
      </w:r>
      <w:r>
        <w:rPr>
          <w:rFonts w:ascii="Times New Roman" w:hAnsi="Times New Roman" w:cs="Times New Roman"/>
          <w:sz w:val="24"/>
          <w:szCs w:val="24"/>
        </w:rPr>
        <w:t>(величина структурного элемента, этажно</w:t>
      </w:r>
      <w:r w:rsidR="009D753B">
        <w:rPr>
          <w:rFonts w:ascii="Times New Roman" w:hAnsi="Times New Roman" w:cs="Times New Roman"/>
          <w:sz w:val="24"/>
          <w:szCs w:val="24"/>
        </w:rPr>
        <w:t xml:space="preserve">сть застройки, размеры участка </w:t>
      </w:r>
      <w:r>
        <w:rPr>
          <w:rFonts w:ascii="Times New Roman" w:hAnsi="Times New Roman" w:cs="Times New Roman"/>
          <w:sz w:val="24"/>
          <w:szCs w:val="24"/>
        </w:rPr>
        <w:t>и др.) определяются градостроительным зонированием городских округов и поселений в зависимости от типа территории.</w:t>
      </w:r>
      <w:r w:rsidR="002813F5">
        <w:rPr>
          <w:rFonts w:ascii="Times New Roman" w:hAnsi="Times New Roman" w:cs="Times New Roman"/>
          <w:sz w:val="24"/>
          <w:szCs w:val="24"/>
        </w:rPr>
        <w:t xml:space="preserve"> Перечень объектов, разрешенных для размещения в общественно-деловой зоне, определяется правилами землепользования и застройки (п.2.3.9 нормативов).</w:t>
      </w:r>
    </w:p>
    <w:p w:rsidR="00E7276F" w:rsidRPr="009649CD" w:rsidRDefault="00E7276F" w:rsidP="005D050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</w:t>
      </w:r>
      <w:r w:rsidR="00626E99">
        <w:rPr>
          <w:rFonts w:ascii="Times New Roman" w:hAnsi="Times New Roman" w:cs="Times New Roman"/>
          <w:sz w:val="24"/>
          <w:szCs w:val="24"/>
        </w:rPr>
        <w:t>иальная зона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E99">
        <w:rPr>
          <w:rFonts w:ascii="Times New Roman" w:hAnsi="Times New Roman" w:cs="Times New Roman"/>
          <w:sz w:val="24"/>
          <w:szCs w:val="24"/>
        </w:rPr>
        <w:t>ОД</w:t>
      </w:r>
      <w:r w:rsidR="002813F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ПЗЗ </w:t>
      </w:r>
      <w:r w:rsidR="005D0500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для</w:t>
      </w:r>
      <w:r w:rsidRPr="009649CD">
        <w:rPr>
          <w:rFonts w:ascii="Times New Roman" w:hAnsi="Times New Roman" w:cs="Times New Roman"/>
          <w:sz w:val="24"/>
          <w:szCs w:val="24"/>
        </w:rPr>
        <w:t xml:space="preserve"> земельных участков и параметры разрешенного строительства, реконструкции объектов капитального строительства</w:t>
      </w:r>
      <w:r w:rsidRPr="00E727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ограничен</w:t>
      </w:r>
      <w:r w:rsidR="00626E9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следующими градостроительными регламентами</w:t>
      </w:r>
      <w:r w:rsidRPr="009649CD">
        <w:rPr>
          <w:rFonts w:ascii="Times New Roman" w:hAnsi="Times New Roman" w:cs="Times New Roman"/>
          <w:sz w:val="24"/>
          <w:szCs w:val="24"/>
        </w:rPr>
        <w:t>:</w:t>
      </w:r>
    </w:p>
    <w:p w:rsidR="009502E0" w:rsidRPr="004633B4" w:rsidRDefault="009502E0" w:rsidP="009502E0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>Предельные размеры земельных участков и параметры разрешённого строительства, реконструкции объектов капитального строительства:</w:t>
      </w:r>
    </w:p>
    <w:p w:rsidR="009502E0" w:rsidRPr="004633B4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lastRenderedPageBreak/>
        <w:t>1. Минимальный размер земельного участка:</w:t>
      </w:r>
    </w:p>
    <w:p w:rsidR="009502E0" w:rsidRPr="004633B4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– многоквартирного жилого здания принимается из расчёта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 кв.м на человека в проектируемой застройке при этажности в 4 этажа;</w:t>
      </w:r>
    </w:p>
    <w:p w:rsidR="009502E0" w:rsidRPr="004633B4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– многоквартирного жилого здания принимается из расчёта – 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 кв.м на человека в проектируемой застройке при этажности в 5 этажей;</w:t>
      </w:r>
    </w:p>
    <w:p w:rsidR="009502E0" w:rsidRPr="004633B4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>– многоквартирного жилого здания принимается из расчёта – 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633B4">
        <w:rPr>
          <w:rFonts w:ascii="Times New Roman" w:eastAsia="Calibri" w:hAnsi="Times New Roman" w:cs="Times New Roman"/>
          <w:sz w:val="24"/>
          <w:szCs w:val="24"/>
        </w:rPr>
        <w:t xml:space="preserve"> кв.м на человека в проектируемой застройке при этажности в 6 этажей и более;</w:t>
      </w:r>
    </w:p>
    <w:p w:rsidR="009502E0" w:rsidRPr="004633B4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3B4">
        <w:rPr>
          <w:rFonts w:ascii="Times New Roman" w:eastAsia="Calibri" w:hAnsi="Times New Roman" w:cs="Times New Roman"/>
          <w:sz w:val="24"/>
          <w:szCs w:val="24"/>
        </w:rPr>
        <w:t>– размеры земельных участков иных зданий, строений, сооружений в границах зоны определяются в соответствии с требованиями Нормативов градостроительного проектировании Республики Карелия и иного законодательства РФ и Республики Карелия.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2. Максимальная высота зданий, строений, сооружений – определяется в соответствии с требованиями Нормативов градостроительного проектировании Республики Карелия и иного законодательства РФ и Республики Карелия, а также при условии соблюдения требований зон с особыми условиями использования территории.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3. Минимальные отступы от границ земельных участков: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жилые здания с квартирами на первых этажах следует располагать, как правило, с отступом от красной линии магистральных улиц – не менее 6 метров, жилых улиц и проездов – не менее 3 метров (если иное не определено линией регулирования застройки, проектом планировки территории);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допускается размещать по красной линии жилые здания со встроенными в первые этажи или пристроенными помещениями общественного назначения, а в условиях реконструкции сложившейся застройки на жилых улицах – жилые здания с квартирами в первых этажах;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 xml:space="preserve">– иные здания, строения, сооружения, кроме режимных предприятий, имеющих охранную зону, следует размещать в соответствии с требованиями Нормативов градостроительного проектировании Республики Карелия и иного законодательства РФ и Республики Карелия. 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4. Требования к ограждению земельных участков: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выделение участка многоквартирного жилого дома секционного типа ограждением не допускается;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для объектов учреждений детского дошкольного образования, учреждений начального и среднего образования – в соответствии с требованиями Нормативов градостроительного проектирования Республики Карелия и иного законодательства РФ и Республики Карелия;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выделение участка для объектов иного назначения, кроме режимных предприятий, имеющих охранную зону, ограждением не допускается.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5. Максимальный процент застройки в границах земельного участка: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для многоквартирных многоэтажных жилых домов – 30%;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для многоквартирных среднеэтажных жилых домов – 35%;</w:t>
      </w:r>
    </w:p>
    <w:p w:rsidR="009502E0" w:rsidRPr="00645A28" w:rsidRDefault="009502E0" w:rsidP="009502E0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5A28">
        <w:rPr>
          <w:rFonts w:ascii="Times New Roman" w:eastAsia="Calibri" w:hAnsi="Times New Roman" w:cs="Times New Roman"/>
          <w:sz w:val="24"/>
          <w:szCs w:val="24"/>
        </w:rPr>
        <w:t>– для объектов иного назначения, размещаемых в границах зоны – в соответствии с требованиями Нормативов градостроительного проектирования Республики Карелия и иного законодательства РФ и Республики Карелия.</w:t>
      </w:r>
    </w:p>
    <w:p w:rsidR="002813F5" w:rsidRPr="002813F5" w:rsidRDefault="002813F5" w:rsidP="00691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F5">
        <w:rPr>
          <w:rFonts w:ascii="Times New Roman" w:hAnsi="Times New Roman" w:cs="Times New Roman"/>
          <w:sz w:val="24"/>
          <w:szCs w:val="24"/>
        </w:rPr>
        <w:t xml:space="preserve">В силу </w:t>
      </w:r>
      <w:hyperlink r:id="rId8" w:history="1">
        <w:r w:rsidRPr="002813F5">
          <w:rPr>
            <w:rFonts w:ascii="Times New Roman" w:hAnsi="Times New Roman" w:cs="Times New Roman"/>
            <w:sz w:val="24"/>
            <w:szCs w:val="24"/>
          </w:rPr>
          <w:t>части 1 статьи 69</w:t>
        </w:r>
      </w:hyperlink>
      <w:r w:rsidRPr="002813F5">
        <w:rPr>
          <w:rFonts w:ascii="Times New Roman" w:hAnsi="Times New Roman" w:cs="Times New Roman"/>
          <w:sz w:val="24"/>
          <w:szCs w:val="24"/>
        </w:rPr>
        <w:t xml:space="preserve"> Закона N 123-ФЗ</w:t>
      </w:r>
      <w:r w:rsidR="0069173D">
        <w:rPr>
          <w:rFonts w:ascii="Times New Roman" w:hAnsi="Times New Roman" w:cs="Times New Roman"/>
          <w:sz w:val="24"/>
          <w:szCs w:val="24"/>
        </w:rPr>
        <w:t xml:space="preserve"> (ред. от 13.07.2015) «Технический регламент о требованиях пожарной безопасности»</w:t>
      </w:r>
      <w:r w:rsidRPr="002813F5">
        <w:rPr>
          <w:rFonts w:ascii="Times New Roman" w:hAnsi="Times New Roman" w:cs="Times New Roman"/>
          <w:sz w:val="24"/>
          <w:szCs w:val="24"/>
        </w:rPr>
        <w:t xml:space="preserve"> противопожарные расстояния между зданиями, сооружениями должны обеспечивать нераспространение пожара на соседние здания, сооружения.</w:t>
      </w:r>
    </w:p>
    <w:p w:rsidR="002813F5" w:rsidRPr="002813F5" w:rsidRDefault="0069173D" w:rsidP="0069173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2813F5" w:rsidRPr="002813F5">
        <w:rPr>
          <w:rFonts w:ascii="Times New Roman" w:hAnsi="Times New Roman" w:cs="Times New Roman"/>
          <w:sz w:val="24"/>
          <w:szCs w:val="24"/>
        </w:rPr>
        <w:t xml:space="preserve"> Своде Правил 4.13130.2013, в </w:t>
      </w:r>
      <w:hyperlink r:id="rId9" w:history="1">
        <w:r w:rsidR="002813F5" w:rsidRPr="002813F5">
          <w:rPr>
            <w:rFonts w:ascii="Times New Roman" w:hAnsi="Times New Roman" w:cs="Times New Roman"/>
            <w:sz w:val="24"/>
            <w:szCs w:val="24"/>
          </w:rPr>
          <w:t>пункте 4.3</w:t>
        </w:r>
      </w:hyperlink>
      <w:r w:rsidR="002813F5" w:rsidRPr="002813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Приказа МЧС России от 24.04.2013 N 288 (ред. от 18.07.2013) "Об утверждении свода правил СП 4.13130 "Системы противопожарной защиты. Ограничение распространения пожара на объектах защиты. Требования к объемно-планировочным и конструктивным решениям" (вместе с "СП 4.13130.2013. Свод правил. Системы противопожарной защиты. Ограничение распространения пожара на объектах защиты. Требования к объемно-планировочным и конструктивным решениям") </w:t>
      </w:r>
      <w:r w:rsidR="002813F5" w:rsidRPr="002813F5">
        <w:rPr>
          <w:rFonts w:ascii="Times New Roman" w:hAnsi="Times New Roman" w:cs="Times New Roman"/>
          <w:sz w:val="24"/>
          <w:szCs w:val="24"/>
        </w:rPr>
        <w:t xml:space="preserve">установлено, что противопожарные расстояния между жилыми и общественными зданиями, а также между жилыми, общественными зданиями и вспомогательными зданиями и сооружениями производственного, складского и технического назначения (за исключением отдельно оговоренных в </w:t>
      </w:r>
      <w:hyperlink r:id="rId10" w:history="1">
        <w:r w:rsidR="002813F5" w:rsidRPr="002813F5">
          <w:rPr>
            <w:rFonts w:ascii="Times New Roman" w:hAnsi="Times New Roman" w:cs="Times New Roman"/>
            <w:sz w:val="24"/>
            <w:szCs w:val="24"/>
          </w:rPr>
          <w:t>разделе 6</w:t>
        </w:r>
      </w:hyperlink>
      <w:r w:rsidR="002813F5" w:rsidRPr="002813F5">
        <w:rPr>
          <w:rFonts w:ascii="Times New Roman" w:hAnsi="Times New Roman" w:cs="Times New Roman"/>
          <w:sz w:val="24"/>
          <w:szCs w:val="24"/>
        </w:rPr>
        <w:t xml:space="preserve"> настоящего свода правил объектов нефтегазовой индустрии, автостоянок грузовых автомобилей, специализированных складов, расходных складов горючего для энергообъектов и т.п.) в зависимости от степени огнестойкости и класса их конструктивной пожарной опасности принимаются в соответствии с </w:t>
      </w:r>
      <w:hyperlink r:id="rId11" w:history="1">
        <w:r w:rsidR="002813F5" w:rsidRPr="002813F5">
          <w:rPr>
            <w:rFonts w:ascii="Times New Roman" w:hAnsi="Times New Roman" w:cs="Times New Roman"/>
            <w:sz w:val="24"/>
            <w:szCs w:val="24"/>
          </w:rPr>
          <w:t>таблицей 1</w:t>
        </w:r>
      </w:hyperlink>
      <w:r w:rsidR="002813F5" w:rsidRPr="002813F5">
        <w:rPr>
          <w:rFonts w:ascii="Times New Roman" w:hAnsi="Times New Roman" w:cs="Times New Roman"/>
          <w:sz w:val="24"/>
          <w:szCs w:val="24"/>
        </w:rPr>
        <w:t xml:space="preserve"> данного Свода Правил.</w:t>
      </w:r>
    </w:p>
    <w:p w:rsidR="002813F5" w:rsidRDefault="002813F5" w:rsidP="002813F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13F5">
        <w:rPr>
          <w:rFonts w:ascii="Times New Roman" w:hAnsi="Times New Roman" w:cs="Times New Roman"/>
          <w:sz w:val="24"/>
          <w:szCs w:val="24"/>
        </w:rPr>
        <w:t xml:space="preserve">Принимая во внимание данные </w:t>
      </w:r>
      <w:hyperlink r:id="rId12" w:history="1">
        <w:r w:rsidRPr="002813F5">
          <w:rPr>
            <w:rFonts w:ascii="Times New Roman" w:hAnsi="Times New Roman" w:cs="Times New Roman"/>
            <w:sz w:val="24"/>
            <w:szCs w:val="24"/>
          </w:rPr>
          <w:t>таблицы 1</w:t>
        </w:r>
      </w:hyperlink>
      <w:r w:rsidRPr="002813F5">
        <w:rPr>
          <w:rFonts w:ascii="Times New Roman" w:hAnsi="Times New Roman" w:cs="Times New Roman"/>
          <w:sz w:val="24"/>
          <w:szCs w:val="24"/>
        </w:rPr>
        <w:t xml:space="preserve">, минимальное противопожарное </w:t>
      </w:r>
      <w:r>
        <w:rPr>
          <w:rFonts w:ascii="Times New Roman" w:hAnsi="Times New Roman" w:cs="Times New Roman"/>
          <w:sz w:val="24"/>
          <w:szCs w:val="24"/>
        </w:rPr>
        <w:t xml:space="preserve">расстояние между указанными объектами, определяемое в зависимости от степени огнестойкости и класса конструктивной пожарной опасности жилого здания и </w:t>
      </w:r>
      <w:r w:rsidR="0069173D">
        <w:rPr>
          <w:rFonts w:ascii="Times New Roman" w:hAnsi="Times New Roman" w:cs="Times New Roman"/>
          <w:sz w:val="24"/>
          <w:szCs w:val="24"/>
        </w:rPr>
        <w:t>общественных зданий</w:t>
      </w:r>
      <w:r>
        <w:rPr>
          <w:rFonts w:ascii="Times New Roman" w:hAnsi="Times New Roman" w:cs="Times New Roman"/>
          <w:sz w:val="24"/>
          <w:szCs w:val="24"/>
        </w:rPr>
        <w:t xml:space="preserve">, составляет </w:t>
      </w:r>
      <w:r w:rsidR="0069173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м.</w:t>
      </w:r>
    </w:p>
    <w:p w:rsidR="002813F5" w:rsidRDefault="00FD5D7C" w:rsidP="001B4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1B40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п.4 ст.18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  <w:lang w:eastAsia="ru-RU"/>
        </w:rPr>
        <w:t>Лахденпохского городского</w:t>
      </w:r>
      <w:r w:rsidRPr="007F1B40">
        <w:rPr>
          <w:rFonts w:ascii="Times New Roman" w:hAnsi="Times New Roman" w:cs="Times New Roman"/>
          <w:sz w:val="24"/>
          <w:szCs w:val="24"/>
          <w:lang w:eastAsia="ru-RU"/>
        </w:rPr>
        <w:t xml:space="preserve"> поселения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правил, действовавших в период застройки указанных территорий. Если в процессе межевания территорий выявляются земельные участки, размеры которых превышают установленные градостроительным регламентом предельные (минимальные и (или) максимальные) размеры земельных участков, для строительства предоставляются земельные участки, сформированные на основе выявленных земельных участков, при условии соответствия их размеров градостроительному регламенту.</w:t>
      </w:r>
    </w:p>
    <w:p w:rsidR="00B70B58" w:rsidRDefault="007F1B40" w:rsidP="001B4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процессе подготовки проекта межевания территории </w:t>
      </w:r>
      <w:r w:rsidR="00FB079F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част</w:t>
      </w:r>
      <w:r w:rsidR="00FB079F">
        <w:rPr>
          <w:rFonts w:ascii="Times New Roman" w:hAnsi="Times New Roman" w:cs="Times New Roman"/>
          <w:sz w:val="24"/>
          <w:szCs w:val="24"/>
        </w:rPr>
        <w:t>ь территории</w:t>
      </w:r>
      <w:r>
        <w:rPr>
          <w:rFonts w:ascii="Times New Roman" w:hAnsi="Times New Roman" w:cs="Times New Roman"/>
          <w:sz w:val="24"/>
          <w:szCs w:val="24"/>
        </w:rPr>
        <w:t xml:space="preserve"> квартала </w:t>
      </w:r>
      <w:r w:rsidR="00FB079F">
        <w:rPr>
          <w:rFonts w:ascii="Times New Roman" w:hAnsi="Times New Roman" w:cs="Times New Roman"/>
          <w:sz w:val="24"/>
          <w:szCs w:val="24"/>
        </w:rPr>
        <w:t xml:space="preserve">территориальной зоны ОД-1 </w:t>
      </w:r>
      <w:r>
        <w:rPr>
          <w:rFonts w:ascii="Times New Roman" w:hAnsi="Times New Roman" w:cs="Times New Roman"/>
          <w:sz w:val="24"/>
          <w:szCs w:val="24"/>
        </w:rPr>
        <w:t>было</w:t>
      </w:r>
      <w:r w:rsidR="00786094" w:rsidRPr="00786094">
        <w:rPr>
          <w:rFonts w:ascii="Times New Roman" w:hAnsi="Times New Roman" w:cs="Times New Roman"/>
          <w:sz w:val="24"/>
          <w:szCs w:val="24"/>
        </w:rPr>
        <w:t xml:space="preserve"> </w:t>
      </w:r>
      <w:r w:rsidR="00786094">
        <w:rPr>
          <w:rFonts w:ascii="Times New Roman" w:hAnsi="Times New Roman" w:cs="Times New Roman"/>
          <w:sz w:val="24"/>
          <w:szCs w:val="24"/>
        </w:rPr>
        <w:t>выявлено, что площадь земельн</w:t>
      </w:r>
      <w:r w:rsidR="00626E99">
        <w:rPr>
          <w:rFonts w:ascii="Times New Roman" w:hAnsi="Times New Roman" w:cs="Times New Roman"/>
          <w:sz w:val="24"/>
          <w:szCs w:val="24"/>
        </w:rPr>
        <w:t>ого</w:t>
      </w:r>
      <w:r w:rsidR="00786094">
        <w:rPr>
          <w:rFonts w:ascii="Times New Roman" w:hAnsi="Times New Roman" w:cs="Times New Roman"/>
          <w:sz w:val="24"/>
          <w:szCs w:val="24"/>
        </w:rPr>
        <w:t xml:space="preserve"> участка </w:t>
      </w:r>
      <w:r w:rsidR="00626E99">
        <w:rPr>
          <w:rFonts w:ascii="Times New Roman" w:hAnsi="Times New Roman" w:cs="Times New Roman"/>
          <w:sz w:val="24"/>
          <w:szCs w:val="24"/>
        </w:rPr>
        <w:t xml:space="preserve">с кадастровым номером 10:12:0010203:52, </w:t>
      </w:r>
      <w:r w:rsidR="00786094">
        <w:rPr>
          <w:rFonts w:ascii="Times New Roman" w:hAnsi="Times New Roman" w:cs="Times New Roman"/>
          <w:sz w:val="24"/>
          <w:szCs w:val="24"/>
        </w:rPr>
        <w:t>выделенн</w:t>
      </w:r>
      <w:r w:rsidR="00626E99">
        <w:rPr>
          <w:rFonts w:ascii="Times New Roman" w:hAnsi="Times New Roman" w:cs="Times New Roman"/>
          <w:sz w:val="24"/>
          <w:szCs w:val="24"/>
        </w:rPr>
        <w:t>ого</w:t>
      </w:r>
      <w:r w:rsidR="00786094">
        <w:rPr>
          <w:rFonts w:ascii="Times New Roman" w:hAnsi="Times New Roman" w:cs="Times New Roman"/>
          <w:sz w:val="24"/>
          <w:szCs w:val="24"/>
        </w:rPr>
        <w:t xml:space="preserve"> под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094">
        <w:rPr>
          <w:rFonts w:ascii="Times New Roman" w:hAnsi="Times New Roman" w:cs="Times New Roman"/>
          <w:sz w:val="24"/>
          <w:szCs w:val="24"/>
        </w:rPr>
        <w:t>торгового магазина не соответствует ранее выданному градостроительному плану земельного участка. Площадь застройки составляет 100%, при установленн</w:t>
      </w:r>
      <w:r w:rsidR="00FB079F">
        <w:rPr>
          <w:rFonts w:ascii="Times New Roman" w:hAnsi="Times New Roman" w:cs="Times New Roman"/>
          <w:sz w:val="24"/>
          <w:szCs w:val="24"/>
        </w:rPr>
        <w:t xml:space="preserve">ой </w:t>
      </w:r>
      <w:r w:rsidR="00786094">
        <w:rPr>
          <w:rFonts w:ascii="Times New Roman" w:hAnsi="Times New Roman" w:cs="Times New Roman"/>
          <w:sz w:val="24"/>
          <w:szCs w:val="24"/>
        </w:rPr>
        <w:t xml:space="preserve">не более 80% </w:t>
      </w:r>
      <w:r w:rsidR="00FB079F">
        <w:rPr>
          <w:rFonts w:ascii="Times New Roman" w:hAnsi="Times New Roman" w:cs="Times New Roman"/>
          <w:sz w:val="24"/>
          <w:szCs w:val="24"/>
        </w:rPr>
        <w:t xml:space="preserve">площади </w:t>
      </w:r>
      <w:r w:rsidR="00786094">
        <w:rPr>
          <w:rFonts w:ascii="Times New Roman" w:hAnsi="Times New Roman" w:cs="Times New Roman"/>
          <w:sz w:val="24"/>
          <w:szCs w:val="24"/>
        </w:rPr>
        <w:t>застройки.</w:t>
      </w:r>
    </w:p>
    <w:p w:rsidR="00E7276F" w:rsidRPr="007F1B40" w:rsidRDefault="00E7276F" w:rsidP="001B446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межевания размер земельн</w:t>
      </w:r>
      <w:r w:rsidR="00FB079F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B079F">
        <w:rPr>
          <w:rFonts w:ascii="Times New Roman" w:hAnsi="Times New Roman" w:cs="Times New Roman"/>
          <w:sz w:val="24"/>
          <w:szCs w:val="24"/>
        </w:rPr>
        <w:t>а в границах части квартала</w:t>
      </w:r>
      <w:r>
        <w:rPr>
          <w:rFonts w:ascii="Times New Roman" w:hAnsi="Times New Roman" w:cs="Times New Roman"/>
          <w:sz w:val="24"/>
          <w:szCs w:val="24"/>
        </w:rPr>
        <w:t xml:space="preserve"> приведен к градостроительным р</w:t>
      </w:r>
      <w:r w:rsidR="00A03AD8">
        <w:rPr>
          <w:rFonts w:ascii="Times New Roman" w:hAnsi="Times New Roman" w:cs="Times New Roman"/>
          <w:sz w:val="24"/>
          <w:szCs w:val="24"/>
        </w:rPr>
        <w:t>егламента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5D0500">
        <w:rPr>
          <w:rFonts w:ascii="Times New Roman" w:hAnsi="Times New Roman" w:cs="Times New Roman"/>
          <w:sz w:val="24"/>
          <w:szCs w:val="24"/>
        </w:rPr>
        <w:t>Лахденпохского городского</w:t>
      </w:r>
      <w:r w:rsidR="00B70B58">
        <w:rPr>
          <w:rFonts w:ascii="Times New Roman" w:hAnsi="Times New Roman" w:cs="Times New Roman"/>
          <w:sz w:val="24"/>
          <w:szCs w:val="24"/>
        </w:rPr>
        <w:t xml:space="preserve"> поселения.</w:t>
      </w:r>
      <w:r w:rsidR="00A03A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C4" w:rsidRDefault="008F11C4" w:rsidP="008F11C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Характеристики земельн</w:t>
      </w:r>
      <w:r w:rsidR="00E7276F">
        <w:rPr>
          <w:rFonts w:ascii="Times New Roman" w:hAnsi="Times New Roman" w:cs="Times New Roman"/>
          <w:sz w:val="24"/>
          <w:szCs w:val="24"/>
        </w:rPr>
        <w:t>ых</w:t>
      </w:r>
      <w:r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7276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приведены в таблице №1</w:t>
      </w:r>
    </w:p>
    <w:p w:rsidR="008F11C4" w:rsidRDefault="008F11C4" w:rsidP="008F11C4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Таблица №1</w:t>
      </w:r>
    </w:p>
    <w:tbl>
      <w:tblPr>
        <w:tblW w:w="9794" w:type="dxa"/>
        <w:tblInd w:w="95" w:type="dxa"/>
        <w:tblLook w:val="04A0"/>
      </w:tblPr>
      <w:tblGrid>
        <w:gridCol w:w="960"/>
        <w:gridCol w:w="7133"/>
        <w:gridCol w:w="1701"/>
      </w:tblGrid>
      <w:tr w:rsidR="00E7276F" w:rsidRPr="00E7276F" w:rsidTr="00C51522">
        <w:trPr>
          <w:trHeight w:val="10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76F" w:rsidRPr="00E7276F" w:rsidRDefault="00E7276F" w:rsidP="00E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6F" w:rsidRPr="00E7276F" w:rsidRDefault="00E7276F" w:rsidP="00E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разрешенного использования</w:t>
            </w:r>
            <w:r w:rsidRPr="00E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земельного участка в соответствии с планом землепользования и застройки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76F" w:rsidRPr="00E7276F" w:rsidRDefault="00E7276F" w:rsidP="00E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</w:t>
            </w:r>
            <w:r w:rsidRPr="00E727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(кв.м.)</w:t>
            </w:r>
          </w:p>
        </w:tc>
      </w:tr>
      <w:tr w:rsidR="00E7276F" w:rsidRPr="00E7276F" w:rsidTr="00FB079F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6F" w:rsidRPr="00E7276F" w:rsidRDefault="00E7276F" w:rsidP="00E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2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276F" w:rsidRPr="00FB079F" w:rsidRDefault="00FB079F" w:rsidP="00FB0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B079F">
              <w:rPr>
                <w:rStyle w:val="a4"/>
                <w:rFonts w:ascii="Times New Roman" w:hAnsi="Times New Roman" w:cs="Times New Roman"/>
                <w:b w:val="0"/>
                <w:color w:val="333333"/>
                <w:sz w:val="24"/>
                <w:szCs w:val="24"/>
                <w:shd w:val="clear" w:color="auto" w:fill="FFFFFF"/>
              </w:rPr>
              <w:t>Для размещения объектов розничной торговли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76F" w:rsidRPr="00E7276F" w:rsidRDefault="00786094" w:rsidP="00E72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</w:tbl>
    <w:p w:rsidR="007F1B40" w:rsidRDefault="007F1B40" w:rsidP="001B446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F1B40" w:rsidSect="00295170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360"/>
    <w:multiLevelType w:val="hybridMultilevel"/>
    <w:tmpl w:val="03AC21F6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0D7413A"/>
    <w:multiLevelType w:val="hybridMultilevel"/>
    <w:tmpl w:val="3BD861E0"/>
    <w:lvl w:ilvl="0" w:tplc="D2A4647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4F618D"/>
    <w:multiLevelType w:val="hybridMultilevel"/>
    <w:tmpl w:val="3656F5B4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F4135E4"/>
    <w:multiLevelType w:val="hybridMultilevel"/>
    <w:tmpl w:val="7A20A38E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DF759F"/>
    <w:multiLevelType w:val="hybridMultilevel"/>
    <w:tmpl w:val="4088FDE6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326416"/>
    <w:multiLevelType w:val="hybridMultilevel"/>
    <w:tmpl w:val="FE1403D8"/>
    <w:lvl w:ilvl="0" w:tplc="D2A4647E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5170"/>
    <w:rsid w:val="00017E8B"/>
    <w:rsid w:val="000264FB"/>
    <w:rsid w:val="0005654F"/>
    <w:rsid w:val="001B4465"/>
    <w:rsid w:val="002813F5"/>
    <w:rsid w:val="002847F6"/>
    <w:rsid w:val="00295170"/>
    <w:rsid w:val="002E1C0D"/>
    <w:rsid w:val="002F3E60"/>
    <w:rsid w:val="003530B2"/>
    <w:rsid w:val="00411798"/>
    <w:rsid w:val="00426205"/>
    <w:rsid w:val="004755C3"/>
    <w:rsid w:val="004D53C5"/>
    <w:rsid w:val="004F64E1"/>
    <w:rsid w:val="0051422E"/>
    <w:rsid w:val="0052057A"/>
    <w:rsid w:val="005B3486"/>
    <w:rsid w:val="005D0500"/>
    <w:rsid w:val="005E46C7"/>
    <w:rsid w:val="00626E99"/>
    <w:rsid w:val="0069173D"/>
    <w:rsid w:val="006A0E3E"/>
    <w:rsid w:val="00744E89"/>
    <w:rsid w:val="00753D1C"/>
    <w:rsid w:val="00786094"/>
    <w:rsid w:val="007D6CEF"/>
    <w:rsid w:val="007F1B40"/>
    <w:rsid w:val="00806CBC"/>
    <w:rsid w:val="00865AE8"/>
    <w:rsid w:val="008F11C4"/>
    <w:rsid w:val="009502E0"/>
    <w:rsid w:val="009649CD"/>
    <w:rsid w:val="009739C0"/>
    <w:rsid w:val="009D753B"/>
    <w:rsid w:val="00A03AD8"/>
    <w:rsid w:val="00AC20F7"/>
    <w:rsid w:val="00AD5BB4"/>
    <w:rsid w:val="00AE6A4F"/>
    <w:rsid w:val="00B633DC"/>
    <w:rsid w:val="00B70B58"/>
    <w:rsid w:val="00B712C5"/>
    <w:rsid w:val="00B84837"/>
    <w:rsid w:val="00C404A7"/>
    <w:rsid w:val="00C51522"/>
    <w:rsid w:val="00C54092"/>
    <w:rsid w:val="00C7433F"/>
    <w:rsid w:val="00CD5FBB"/>
    <w:rsid w:val="00D130CD"/>
    <w:rsid w:val="00D53246"/>
    <w:rsid w:val="00DB43FB"/>
    <w:rsid w:val="00E7276F"/>
    <w:rsid w:val="00E777F4"/>
    <w:rsid w:val="00E908E9"/>
    <w:rsid w:val="00EA1273"/>
    <w:rsid w:val="00EE0307"/>
    <w:rsid w:val="00EF5DEA"/>
    <w:rsid w:val="00F76A5A"/>
    <w:rsid w:val="00FB079F"/>
    <w:rsid w:val="00FD5D7C"/>
    <w:rsid w:val="00FF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1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B07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5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70B8432281F6A0B3B52E370FF35EC75EDF0B8C56EDDA39870262C9A6690A6B58149AB2BEA4C05K4m1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17997EF5EE36D46A23997C82D4CFF350A14ED3AC8FA60DC3C4B61C139449ECFE7F0884BE4614D662FFC90RDPCQ" TargetMode="External"/><Relationship Id="rId12" Type="http://schemas.openxmlformats.org/officeDocument/2006/relationships/hyperlink" Target="consultantplus://offline/ref=FF770B8432281F6A0B3B52E370FF35EC75EDF9BECF66DDA39870262C9A6690A6B58149AB2BE84D06K4m7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7997EF5EE36D46A23997C82D4CFF350A14ED3AC8FA60DC3C4B61C139449ECFE7F0884BE4614D662FFC91RDPFQ" TargetMode="External"/><Relationship Id="rId11" Type="http://schemas.openxmlformats.org/officeDocument/2006/relationships/hyperlink" Target="consultantplus://offline/ref=FF770B8432281F6A0B3B52E370FF35EC75EDF9BECF66DDA39870262C9A6690A6B58149AB2BE84D06K4m7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770B8432281F6A0B3B52E370FF35EC75EDF9BECF66DDA39870262C9A6690A6B58149AB2BE84E00K4m2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770B8432281F6A0B3B52E370FF35EC75EDF9BECF66DDA39870262C9A6690A6B58149AB2BE84D06K4m5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D44B3-55E4-4205-805B-9467CAE45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Kleshchina_TO</dc:creator>
  <cp:lastModifiedBy>User</cp:lastModifiedBy>
  <cp:revision>2</cp:revision>
  <dcterms:created xsi:type="dcterms:W3CDTF">2015-10-16T05:53:00Z</dcterms:created>
  <dcterms:modified xsi:type="dcterms:W3CDTF">2015-10-16T05:53:00Z</dcterms:modified>
</cp:coreProperties>
</file>