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AB" w:rsidRPr="005D73EC" w:rsidRDefault="00CA1D47" w:rsidP="00292DAB">
      <w:pPr>
        <w:pStyle w:val="a3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рассмотрения заявок</w:t>
      </w:r>
      <w:r w:rsidR="00292DAB" w:rsidRPr="005D73EC">
        <w:rPr>
          <w:rFonts w:ascii="Times New Roman" w:hAnsi="Times New Roman"/>
          <w:sz w:val="24"/>
          <w:szCs w:val="24"/>
        </w:rPr>
        <w:t xml:space="preserve"> на аукцион на право заключения </w:t>
      </w:r>
    </w:p>
    <w:p w:rsidR="005D73EC" w:rsidRDefault="00292DAB" w:rsidP="00292DAB">
      <w:pPr>
        <w:pStyle w:val="a3"/>
        <w:ind w:right="-1" w:firstLine="567"/>
        <w:rPr>
          <w:rFonts w:ascii="Times New Roman" w:hAnsi="Times New Roman"/>
          <w:sz w:val="24"/>
          <w:szCs w:val="24"/>
        </w:rPr>
      </w:pPr>
      <w:r w:rsidRPr="005D73EC">
        <w:rPr>
          <w:rFonts w:ascii="Times New Roman" w:hAnsi="Times New Roman"/>
          <w:sz w:val="24"/>
          <w:szCs w:val="24"/>
        </w:rPr>
        <w:t>договора аренды земельного участка</w:t>
      </w:r>
      <w:r w:rsidR="005D73EC" w:rsidRPr="005D73EC">
        <w:rPr>
          <w:rFonts w:ascii="Times New Roman" w:hAnsi="Times New Roman"/>
          <w:sz w:val="24"/>
          <w:szCs w:val="24"/>
        </w:rPr>
        <w:t xml:space="preserve">, </w:t>
      </w:r>
      <w:r w:rsidR="005D73EC">
        <w:rPr>
          <w:rFonts w:ascii="Times New Roman" w:hAnsi="Times New Roman"/>
          <w:sz w:val="24"/>
          <w:szCs w:val="24"/>
        </w:rPr>
        <w:t xml:space="preserve">назначенного </w:t>
      </w:r>
    </w:p>
    <w:p w:rsidR="001C7BD8" w:rsidRPr="005D73EC" w:rsidRDefault="005D73EC" w:rsidP="00292DAB">
      <w:pPr>
        <w:pStyle w:val="a3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5D73EC">
        <w:rPr>
          <w:rFonts w:ascii="Times New Roman" w:hAnsi="Times New Roman"/>
          <w:sz w:val="24"/>
          <w:szCs w:val="24"/>
        </w:rPr>
        <w:t>05 августа</w:t>
      </w:r>
      <w:r w:rsidR="001C7BD8" w:rsidRPr="005D73EC">
        <w:rPr>
          <w:rFonts w:ascii="Times New Roman" w:hAnsi="Times New Roman"/>
          <w:sz w:val="24"/>
          <w:szCs w:val="24"/>
        </w:rPr>
        <w:t xml:space="preserve"> 2015 года в 14.30</w:t>
      </w:r>
    </w:p>
    <w:p w:rsidR="001C7BD8" w:rsidRDefault="001C7BD8" w:rsidP="00292DAB">
      <w:pPr>
        <w:pStyle w:val="a3"/>
        <w:ind w:right="-1" w:firstLine="567"/>
        <w:rPr>
          <w:sz w:val="24"/>
          <w:szCs w:val="24"/>
        </w:rPr>
      </w:pPr>
    </w:p>
    <w:p w:rsidR="007B1B79" w:rsidRDefault="007B1B79" w:rsidP="007B1B79">
      <w:pPr>
        <w:pStyle w:val="tekstob"/>
        <w:spacing w:before="0" w:beforeAutospacing="0" w:after="0" w:afterAutospacing="0"/>
        <w:jc w:val="both"/>
      </w:pPr>
      <w:r>
        <w:t xml:space="preserve">          Комиссия по проведению аукционов по продаже гражданам и юридическим лицам земельных участков или права аренды земельных участков, находящихся в государственной или муниципальной собственности на территории Лахденпохского городского поселения в составе: </w:t>
      </w:r>
    </w:p>
    <w:p w:rsidR="00056F7A" w:rsidRDefault="007B1B79" w:rsidP="007B1B79">
      <w:pPr>
        <w:pStyle w:val="tekstob"/>
        <w:spacing w:before="0" w:beforeAutospacing="0" w:after="0" w:afterAutospacing="0"/>
        <w:jc w:val="both"/>
      </w:pPr>
      <w:r>
        <w:t xml:space="preserve">         председателя – Матвеева Андрея </w:t>
      </w:r>
      <w:proofErr w:type="spellStart"/>
      <w:r>
        <w:t>Кимовича</w:t>
      </w:r>
      <w:proofErr w:type="spellEnd"/>
      <w:r>
        <w:t xml:space="preserve">, Главы администрации Лахденпохского городского поселения; заместителя председателя – </w:t>
      </w:r>
      <w:proofErr w:type="spellStart"/>
      <w:r>
        <w:t>Тергуевой</w:t>
      </w:r>
      <w:proofErr w:type="spellEnd"/>
      <w:r>
        <w:t xml:space="preserve"> Татьяны Валерьевны, Руководителя муниципального казенного учреждения «Недвижимость», секретаря – </w:t>
      </w:r>
      <w:proofErr w:type="spellStart"/>
      <w:r>
        <w:t>Анискевич</w:t>
      </w:r>
      <w:proofErr w:type="spellEnd"/>
      <w:r>
        <w:t xml:space="preserve"> Марии Вячеславовны, Заместителя руководителя муниципального казенного учреждения «Недвижимость»; </w:t>
      </w:r>
      <w:proofErr w:type="spellStart"/>
      <w:r>
        <w:t>Семенюты</w:t>
      </w:r>
      <w:proofErr w:type="spellEnd"/>
      <w:r>
        <w:t xml:space="preserve"> Сергея Леонидовича, специалиста муниципального казенного учреждения «Недвижимость», Зайцевой  Екатерины Михайловны, контрактного управляющего администрации  Лахденпохского городского поселения </w:t>
      </w:r>
      <w:r w:rsidR="00056F7A">
        <w:t xml:space="preserve">провела заседание </w:t>
      </w:r>
      <w:r w:rsidR="007E54E6">
        <w:t xml:space="preserve">31.07.2015 года в 9.15 МСК </w:t>
      </w:r>
      <w:r w:rsidR="00056F7A">
        <w:t>по рассмотрению заявок на аукцион на право заключения договора аренды земельного участка, назначенного на 05.08.2015 года.</w:t>
      </w:r>
      <w:r w:rsidR="007E54E6">
        <w:t xml:space="preserve"> </w:t>
      </w:r>
      <w:r w:rsidR="00056F7A">
        <w:t xml:space="preserve"> </w:t>
      </w:r>
    </w:p>
    <w:p w:rsidR="00056F7A" w:rsidRDefault="00056F7A" w:rsidP="007B1B79">
      <w:pPr>
        <w:pStyle w:val="tekstob"/>
        <w:spacing w:before="0" w:beforeAutospacing="0" w:after="0" w:afterAutospacing="0"/>
        <w:jc w:val="both"/>
      </w:pPr>
      <w:r>
        <w:t xml:space="preserve">           На аукцион </w:t>
      </w:r>
      <w:r w:rsidR="007E54E6">
        <w:t>были предоставлены</w:t>
      </w:r>
      <w:r>
        <w:t xml:space="preserve"> документы 1</w:t>
      </w:r>
      <w:r w:rsidR="007E54E6">
        <w:t xml:space="preserve"> (одним)</w:t>
      </w:r>
      <w:r>
        <w:t xml:space="preserve"> заявител</w:t>
      </w:r>
      <w:r w:rsidR="007E54E6">
        <w:t>ем</w:t>
      </w:r>
      <w:r>
        <w:t xml:space="preserve">, о чем сделана запись № 1 в журнале учета заявок на аукцион (открыт 02.07.2015 года в 10.00 МСК, закрыт 30.07.2015 года в 17.00).  Пакет документов, представленный заявителем, соответствует требованиям пункта 1 статьи 39.12 Земельного кодекса Российской Федерации. </w:t>
      </w:r>
    </w:p>
    <w:p w:rsidR="00056F7A" w:rsidRDefault="00056F7A" w:rsidP="007B1B79">
      <w:pPr>
        <w:pStyle w:val="tekstob"/>
        <w:spacing w:before="0" w:beforeAutospacing="0" w:after="0" w:afterAutospacing="0"/>
        <w:jc w:val="both"/>
      </w:pPr>
      <w:r>
        <w:t xml:space="preserve">           Комиссия приняла решение о допуске заявителя к участию в аукционе и признании его участником аукциона.</w:t>
      </w:r>
    </w:p>
    <w:p w:rsidR="007B1B79" w:rsidRDefault="00056F7A" w:rsidP="007B1B79">
      <w:pPr>
        <w:pStyle w:val="tekstob"/>
        <w:spacing w:before="0" w:beforeAutospacing="0" w:after="0" w:afterAutospacing="0"/>
        <w:jc w:val="both"/>
      </w:pPr>
      <w:r>
        <w:t xml:space="preserve">          На основании пункта 1</w:t>
      </w:r>
      <w:r w:rsidR="00401197">
        <w:t>4</w:t>
      </w:r>
      <w:r>
        <w:t xml:space="preserve"> Статьи 39.12</w:t>
      </w:r>
      <w:r w:rsidR="007B1B79">
        <w:t xml:space="preserve"> </w:t>
      </w:r>
      <w:r>
        <w:t xml:space="preserve">Комиссия признает аукцион, назначенный на 05.08.2015 года в 14.30, на право заключения договора аренды земельного участка </w:t>
      </w:r>
      <w:r w:rsidRPr="00401197">
        <w:t>НЕСОСТОЯВШИМСЯ.</w:t>
      </w:r>
    </w:p>
    <w:p w:rsidR="00401197" w:rsidRDefault="00401197" w:rsidP="007B1B79">
      <w:pPr>
        <w:pStyle w:val="tekstob"/>
        <w:spacing w:before="0" w:beforeAutospacing="0" w:after="0" w:afterAutospacing="0"/>
        <w:jc w:val="both"/>
      </w:pPr>
    </w:p>
    <w:p w:rsidR="00401197" w:rsidRPr="00401197" w:rsidRDefault="00401197" w:rsidP="007B1B79">
      <w:pPr>
        <w:pStyle w:val="tekstob"/>
        <w:spacing w:before="0" w:beforeAutospacing="0" w:after="0" w:afterAutospacing="0"/>
        <w:jc w:val="both"/>
      </w:pPr>
    </w:p>
    <w:p w:rsidR="007B1B79" w:rsidRDefault="007B1B79" w:rsidP="007B1B79">
      <w:pPr>
        <w:tabs>
          <w:tab w:val="left" w:pos="7095"/>
        </w:tabs>
        <w:jc w:val="both"/>
      </w:pPr>
    </w:p>
    <w:p w:rsidR="007E54E6" w:rsidRDefault="007E5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Матвеев А.К.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7E54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E54E6" w:rsidRPr="007E54E6" w:rsidRDefault="007E5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E6" w:rsidRDefault="007E5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E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proofErr w:type="spellStart"/>
      <w:r w:rsidRPr="007E5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Тергуев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                              ___________________________</w:t>
      </w:r>
      <w:r w:rsidRPr="007E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4E6" w:rsidRPr="007E54E6" w:rsidRDefault="007E5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E6" w:rsidRPr="007E54E6" w:rsidRDefault="007E5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E54E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E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4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Анискевич</w:t>
      </w:r>
      <w:proofErr w:type="spellEnd"/>
      <w:r w:rsidRPr="007E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В.                                                    ___________________________</w:t>
      </w:r>
    </w:p>
    <w:p w:rsidR="007E54E6" w:rsidRDefault="007E5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E6" w:rsidRPr="007E54E6" w:rsidRDefault="007E5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7E54E6" w:rsidRDefault="007E5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5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E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Л.                                                                       ____________________________</w:t>
      </w:r>
    </w:p>
    <w:p w:rsidR="007E54E6" w:rsidRPr="007E54E6" w:rsidRDefault="007E5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65" w:rsidRDefault="007E5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                                                                         ____________________________</w:t>
      </w:r>
    </w:p>
    <w:p w:rsidR="007E54E6" w:rsidRDefault="007E5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E6" w:rsidRDefault="007E5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E6" w:rsidRDefault="007E54E6" w:rsidP="007E54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31.07.2015 года</w:t>
      </w:r>
    </w:p>
    <w:p w:rsidR="007E54E6" w:rsidRPr="007E54E6" w:rsidRDefault="007E54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54E6" w:rsidRPr="007E54E6" w:rsidSect="002C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AB"/>
    <w:rsid w:val="00056F7A"/>
    <w:rsid w:val="00123140"/>
    <w:rsid w:val="00152112"/>
    <w:rsid w:val="001867ED"/>
    <w:rsid w:val="001C7BD8"/>
    <w:rsid w:val="002118CD"/>
    <w:rsid w:val="00292DAB"/>
    <w:rsid w:val="002C6F3B"/>
    <w:rsid w:val="002D2367"/>
    <w:rsid w:val="003E43FF"/>
    <w:rsid w:val="00401197"/>
    <w:rsid w:val="005D73EC"/>
    <w:rsid w:val="0075402D"/>
    <w:rsid w:val="007B1B79"/>
    <w:rsid w:val="007E54E6"/>
    <w:rsid w:val="008A7BF3"/>
    <w:rsid w:val="00B648F3"/>
    <w:rsid w:val="00C77365"/>
    <w:rsid w:val="00C97D42"/>
    <w:rsid w:val="00CA1D47"/>
    <w:rsid w:val="00D671B3"/>
    <w:rsid w:val="00D7154B"/>
    <w:rsid w:val="00DF7D44"/>
    <w:rsid w:val="00F619D7"/>
    <w:rsid w:val="00F810AE"/>
    <w:rsid w:val="00FC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2DAB"/>
    <w:pPr>
      <w:tabs>
        <w:tab w:val="left" w:pos="10490"/>
      </w:tabs>
      <w:spacing w:before="0" w:after="0" w:line="240" w:lineRule="atLeast"/>
      <w:ind w:right="393" w:firstLine="709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92DAB"/>
    <w:rPr>
      <w:rFonts w:ascii="Arial" w:eastAsia="Times New Roman" w:hAnsi="Arial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1C7BD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7B1B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2015-07-30T13:40:00Z</cp:lastPrinted>
  <dcterms:created xsi:type="dcterms:W3CDTF">2015-07-30T13:41:00Z</dcterms:created>
  <dcterms:modified xsi:type="dcterms:W3CDTF">2015-07-31T06:14:00Z</dcterms:modified>
</cp:coreProperties>
</file>