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F5" w:rsidRPr="009D45C3" w:rsidRDefault="00093DF5" w:rsidP="0026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618F5" w:rsidRPr="009D45C3">
        <w:rPr>
          <w:b/>
          <w:sz w:val="28"/>
          <w:szCs w:val="28"/>
        </w:rPr>
        <w:t>дминистрации Черновского сельского поселения</w:t>
      </w:r>
    </w:p>
    <w:p w:rsidR="002618F5" w:rsidRPr="00093DF5" w:rsidRDefault="002618F5" w:rsidP="002618F5">
      <w:pPr>
        <w:jc w:val="center"/>
        <w:rPr>
          <w:sz w:val="28"/>
          <w:szCs w:val="28"/>
        </w:rPr>
      </w:pPr>
      <w:r w:rsidRPr="00093DF5">
        <w:rPr>
          <w:sz w:val="28"/>
          <w:szCs w:val="28"/>
        </w:rPr>
        <w:t xml:space="preserve">Большесосновского муниципального района </w:t>
      </w:r>
    </w:p>
    <w:p w:rsidR="002618F5" w:rsidRPr="00093DF5" w:rsidRDefault="002618F5" w:rsidP="002618F5">
      <w:pPr>
        <w:jc w:val="center"/>
        <w:rPr>
          <w:sz w:val="28"/>
          <w:szCs w:val="28"/>
        </w:rPr>
      </w:pPr>
      <w:r w:rsidRPr="00093DF5">
        <w:rPr>
          <w:sz w:val="28"/>
          <w:szCs w:val="28"/>
        </w:rPr>
        <w:t>Пермского края</w:t>
      </w:r>
    </w:p>
    <w:p w:rsidR="002618F5" w:rsidRPr="009D45C3" w:rsidRDefault="002618F5" w:rsidP="002618F5">
      <w:pPr>
        <w:jc w:val="center"/>
        <w:rPr>
          <w:sz w:val="28"/>
          <w:szCs w:val="28"/>
        </w:rPr>
      </w:pPr>
    </w:p>
    <w:p w:rsidR="002618F5" w:rsidRDefault="002618F5" w:rsidP="002618F5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ПОСТАНОВЛЕНИЕ </w:t>
      </w:r>
    </w:p>
    <w:p w:rsidR="002618F5" w:rsidRPr="009D45C3" w:rsidRDefault="002618F5" w:rsidP="002618F5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 </w:t>
      </w:r>
    </w:p>
    <w:p w:rsidR="002618F5" w:rsidRDefault="002618F5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>07.11</w:t>
      </w:r>
      <w:r w:rsidRPr="009D45C3">
        <w:rPr>
          <w:sz w:val="28"/>
          <w:szCs w:val="28"/>
        </w:rPr>
        <w:t>.2013</w:t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="00093DF5">
        <w:rPr>
          <w:sz w:val="28"/>
          <w:szCs w:val="28"/>
        </w:rPr>
        <w:t xml:space="preserve">             </w:t>
      </w:r>
      <w:r w:rsidRPr="009D45C3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Pr="009D45C3">
        <w:rPr>
          <w:sz w:val="28"/>
          <w:szCs w:val="28"/>
        </w:rPr>
        <w:tab/>
      </w:r>
    </w:p>
    <w:tbl>
      <w:tblPr>
        <w:tblW w:w="9997" w:type="dxa"/>
        <w:tblLook w:val="04A0"/>
      </w:tblPr>
      <w:tblGrid>
        <w:gridCol w:w="5211"/>
        <w:gridCol w:w="4786"/>
      </w:tblGrid>
      <w:tr w:rsidR="002618F5" w:rsidRPr="006C70AA" w:rsidTr="00AB3A0E">
        <w:tc>
          <w:tcPr>
            <w:tcW w:w="5211" w:type="dxa"/>
          </w:tcPr>
          <w:p w:rsidR="002618F5" w:rsidRPr="00093DF5" w:rsidRDefault="00E5226C" w:rsidP="00AB3A0E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proofErr w:type="gramStart"/>
            <w:r>
              <w:rPr>
                <w:b/>
              </w:rPr>
              <w:t>А</w:t>
            </w:r>
            <w:r w:rsidR="002618F5" w:rsidRPr="00093DF5">
              <w:rPr>
                <w:b/>
              </w:rPr>
              <w:t>дминистративного</w:t>
            </w:r>
            <w:proofErr w:type="gramEnd"/>
          </w:p>
          <w:p w:rsidR="002618F5" w:rsidRPr="00093DF5" w:rsidRDefault="002618F5" w:rsidP="00093DF5">
            <w:pPr>
              <w:jc w:val="both"/>
              <w:rPr>
                <w:b/>
              </w:rPr>
            </w:pPr>
            <w:r w:rsidRPr="00093DF5">
              <w:rPr>
                <w:b/>
              </w:rPr>
              <w:t>регламента предоставления муниципальной услуги «Выдача разрешения на строительство, реконструкцию объектов капитального строительства, а также их капитальный ремонт, если при его проведении затрагиваются конструктивные и другие характеристики надежности и безопасности объекта»</w:t>
            </w:r>
          </w:p>
        </w:tc>
        <w:tc>
          <w:tcPr>
            <w:tcW w:w="4786" w:type="dxa"/>
          </w:tcPr>
          <w:p w:rsidR="002618F5" w:rsidRPr="00093DF5" w:rsidRDefault="002618F5" w:rsidP="00AB3A0E">
            <w:pPr>
              <w:jc w:val="both"/>
              <w:rPr>
                <w:b/>
              </w:rPr>
            </w:pPr>
          </w:p>
        </w:tc>
      </w:tr>
    </w:tbl>
    <w:p w:rsidR="002618F5" w:rsidRDefault="002618F5" w:rsidP="002618F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p w:rsidR="00093DF5" w:rsidRDefault="00093DF5" w:rsidP="002618F5">
      <w:pPr>
        <w:ind w:firstLine="708"/>
        <w:jc w:val="both"/>
        <w:rPr>
          <w:sz w:val="28"/>
          <w:szCs w:val="28"/>
        </w:rPr>
      </w:pPr>
    </w:p>
    <w:p w:rsidR="00093DF5" w:rsidRDefault="002618F5" w:rsidP="002618F5">
      <w:pPr>
        <w:ind w:firstLine="708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В соответствии с Федеральным законом от 27 июля 2010 года №</w:t>
      </w:r>
      <w:r w:rsidR="00093DF5">
        <w:rPr>
          <w:sz w:val="28"/>
          <w:szCs w:val="28"/>
        </w:rPr>
        <w:t xml:space="preserve"> </w:t>
      </w:r>
      <w:r w:rsidRPr="00D53782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09 февраля 2009 года №</w:t>
      </w:r>
      <w:r w:rsidR="00093DF5">
        <w:rPr>
          <w:sz w:val="28"/>
          <w:szCs w:val="28"/>
        </w:rPr>
        <w:t xml:space="preserve"> </w:t>
      </w:r>
      <w:r w:rsidRPr="00D53782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постановлением администрации Черновского сельского поселения от 23.05.2013г. №</w:t>
      </w:r>
      <w:r w:rsidR="00093DF5">
        <w:rPr>
          <w:sz w:val="28"/>
          <w:szCs w:val="28"/>
        </w:rPr>
        <w:t xml:space="preserve"> </w:t>
      </w:r>
      <w:r w:rsidRPr="00D53782">
        <w:rPr>
          <w:sz w:val="28"/>
          <w:szCs w:val="28"/>
        </w:rPr>
        <w:t>53 «О порядке разработки и утверждения административных регламентов Черновского сельского поселения»</w:t>
      </w:r>
      <w:r w:rsidR="00093DF5">
        <w:rPr>
          <w:sz w:val="28"/>
          <w:szCs w:val="28"/>
        </w:rPr>
        <w:t>, администрация Черновского сельского поселения</w:t>
      </w:r>
    </w:p>
    <w:p w:rsidR="00093DF5" w:rsidRPr="00093DF5" w:rsidRDefault="00093DF5" w:rsidP="002618F5">
      <w:pPr>
        <w:ind w:firstLine="708"/>
        <w:jc w:val="both"/>
        <w:rPr>
          <w:sz w:val="16"/>
          <w:szCs w:val="16"/>
        </w:rPr>
      </w:pPr>
    </w:p>
    <w:p w:rsidR="002618F5" w:rsidRPr="00D53782" w:rsidRDefault="002618F5" w:rsidP="002618F5">
      <w:pPr>
        <w:ind w:firstLine="708"/>
        <w:jc w:val="both"/>
        <w:rPr>
          <w:sz w:val="28"/>
          <w:szCs w:val="28"/>
        </w:rPr>
      </w:pPr>
      <w:r w:rsidRPr="00D53782">
        <w:rPr>
          <w:sz w:val="28"/>
          <w:szCs w:val="28"/>
        </w:rPr>
        <w:t xml:space="preserve"> ПОСТАНОВЛЯ</w:t>
      </w:r>
      <w:r w:rsidR="00093DF5">
        <w:rPr>
          <w:sz w:val="28"/>
          <w:szCs w:val="28"/>
        </w:rPr>
        <w:t>ЕТ</w:t>
      </w:r>
      <w:r w:rsidRPr="00D53782">
        <w:rPr>
          <w:sz w:val="28"/>
          <w:szCs w:val="28"/>
        </w:rPr>
        <w:t>:</w:t>
      </w:r>
    </w:p>
    <w:p w:rsidR="00093DF5" w:rsidRDefault="00093D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8F5" w:rsidRPr="00D53782" w:rsidRDefault="00E5226C" w:rsidP="00093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="002618F5" w:rsidRPr="00D53782">
        <w:rPr>
          <w:sz w:val="28"/>
          <w:szCs w:val="28"/>
        </w:rPr>
        <w:t>дминистративный регламент предоставления  муниципальной услуги  «Выдача разрешения на строительство, реконструкцию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и безопасности объекта» (прилагается).</w:t>
      </w:r>
    </w:p>
    <w:p w:rsidR="002618F5" w:rsidRPr="00D53782" w:rsidRDefault="002618F5" w:rsidP="00093DF5">
      <w:pPr>
        <w:ind w:right="-6" w:firstLine="567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2. Постановление подлежит обнародованию в установленном порядке.</w:t>
      </w:r>
    </w:p>
    <w:p w:rsidR="002618F5" w:rsidRPr="00D53782" w:rsidRDefault="00093DF5" w:rsidP="002618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8F5" w:rsidRPr="00D53782">
        <w:rPr>
          <w:sz w:val="28"/>
          <w:szCs w:val="28"/>
        </w:rPr>
        <w:t>3. Контроль исполнени</w:t>
      </w:r>
      <w:r>
        <w:rPr>
          <w:sz w:val="28"/>
          <w:szCs w:val="28"/>
        </w:rPr>
        <w:t>я настоящего</w:t>
      </w:r>
      <w:r w:rsidR="002618F5" w:rsidRPr="00D537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618F5" w:rsidRPr="00D53782">
        <w:rPr>
          <w:sz w:val="28"/>
          <w:szCs w:val="28"/>
        </w:rPr>
        <w:t>остановления  возложить на специалиста по вопросам земельн</w:t>
      </w:r>
      <w:r>
        <w:rPr>
          <w:sz w:val="28"/>
          <w:szCs w:val="28"/>
        </w:rPr>
        <w:t>о-</w:t>
      </w:r>
      <w:r w:rsidR="002618F5" w:rsidRPr="00D53782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отношений и градостроительству  Быкову С.В.</w:t>
      </w:r>
    </w:p>
    <w:p w:rsidR="002618F5" w:rsidRPr="00D53782" w:rsidRDefault="002618F5" w:rsidP="002618F5">
      <w:pPr>
        <w:ind w:firstLine="540"/>
        <w:jc w:val="both"/>
        <w:rPr>
          <w:sz w:val="28"/>
          <w:szCs w:val="28"/>
        </w:rPr>
      </w:pPr>
    </w:p>
    <w:p w:rsidR="00093DF5" w:rsidRDefault="00093DF5" w:rsidP="002618F5">
      <w:pPr>
        <w:ind w:firstLine="540"/>
        <w:jc w:val="both"/>
        <w:rPr>
          <w:sz w:val="28"/>
          <w:szCs w:val="28"/>
        </w:rPr>
      </w:pPr>
    </w:p>
    <w:p w:rsidR="002618F5" w:rsidRDefault="002618F5" w:rsidP="002618F5">
      <w:pPr>
        <w:ind w:firstLine="540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Глава Черновского сельского поселения</w:t>
      </w:r>
      <w:r w:rsidRPr="00D53782">
        <w:rPr>
          <w:sz w:val="28"/>
          <w:szCs w:val="28"/>
        </w:rPr>
        <w:tab/>
      </w:r>
      <w:r w:rsidRPr="00D53782">
        <w:rPr>
          <w:sz w:val="28"/>
          <w:szCs w:val="28"/>
        </w:rPr>
        <w:tab/>
      </w:r>
      <w:r w:rsidRPr="00D53782">
        <w:rPr>
          <w:sz w:val="28"/>
          <w:szCs w:val="28"/>
        </w:rPr>
        <w:tab/>
        <w:t>Кулаков С</w:t>
      </w:r>
      <w:r>
        <w:rPr>
          <w:sz w:val="28"/>
          <w:szCs w:val="28"/>
        </w:rPr>
        <w:t>.М.</w:t>
      </w:r>
    </w:p>
    <w:p w:rsidR="002618F5" w:rsidRPr="009952DE" w:rsidRDefault="002618F5" w:rsidP="002618F5">
      <w:pPr>
        <w:ind w:firstLine="540"/>
        <w:jc w:val="both"/>
        <w:rPr>
          <w:sz w:val="28"/>
          <w:szCs w:val="28"/>
        </w:rPr>
      </w:pPr>
    </w:p>
    <w:p w:rsidR="002618F5" w:rsidRDefault="002618F5" w:rsidP="002618F5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z w:val="28"/>
          <w:szCs w:val="28"/>
        </w:rPr>
        <w:tab/>
      </w:r>
    </w:p>
    <w:p w:rsidR="002618F5" w:rsidRPr="002560C1" w:rsidRDefault="002618F5" w:rsidP="002618F5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2618F5" w:rsidRPr="002560C1" w:rsidRDefault="002618F5" w:rsidP="002618F5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2618F5" w:rsidRPr="009D45C3" w:rsidRDefault="002618F5" w:rsidP="002618F5">
      <w:pPr>
        <w:jc w:val="both"/>
        <w:rPr>
          <w:b/>
          <w:sz w:val="28"/>
          <w:szCs w:val="28"/>
        </w:rPr>
      </w:pPr>
    </w:p>
    <w:p w:rsidR="002618F5" w:rsidRPr="00A01E2C" w:rsidRDefault="002618F5" w:rsidP="002618F5">
      <w:pPr>
        <w:jc w:val="right"/>
        <w:rPr>
          <w:sz w:val="20"/>
          <w:szCs w:val="20"/>
        </w:rPr>
      </w:pPr>
      <w:r w:rsidRPr="00A01E2C">
        <w:rPr>
          <w:sz w:val="20"/>
          <w:szCs w:val="20"/>
        </w:rPr>
        <w:lastRenderedPageBreak/>
        <w:t>Приложение</w:t>
      </w:r>
    </w:p>
    <w:p w:rsidR="002618F5" w:rsidRPr="00CB2FB7" w:rsidRDefault="00E5226C" w:rsidP="002618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к П</w:t>
      </w:r>
      <w:r w:rsidR="002618F5" w:rsidRPr="00CB2FB7">
        <w:rPr>
          <w:sz w:val="20"/>
          <w:szCs w:val="20"/>
        </w:rPr>
        <w:t xml:space="preserve">остановлению </w:t>
      </w:r>
    </w:p>
    <w:p w:rsidR="002618F5" w:rsidRPr="00CB2FB7" w:rsidRDefault="002618F5" w:rsidP="002618F5">
      <w:pPr>
        <w:jc w:val="right"/>
        <w:rPr>
          <w:sz w:val="20"/>
          <w:szCs w:val="20"/>
        </w:rPr>
      </w:pPr>
      <w:r w:rsidRPr="00CB2FB7">
        <w:rPr>
          <w:sz w:val="20"/>
          <w:szCs w:val="20"/>
        </w:rPr>
        <w:t xml:space="preserve">                                                                                 </w:t>
      </w:r>
      <w:proofErr w:type="gramStart"/>
      <w:r w:rsidR="00093DF5">
        <w:rPr>
          <w:sz w:val="20"/>
          <w:szCs w:val="20"/>
        </w:rPr>
        <w:t>администрации Черновского</w:t>
      </w:r>
      <w:r>
        <w:rPr>
          <w:sz w:val="20"/>
          <w:szCs w:val="20"/>
        </w:rPr>
        <w:t xml:space="preserve"> сельского поселения</w:t>
      </w:r>
      <w:proofErr w:type="gramEnd"/>
      <w:r w:rsidRPr="00CB2F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8F5" w:rsidRPr="00CB2FB7" w:rsidRDefault="002618F5" w:rsidP="002618F5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07.11.2013</w:t>
      </w:r>
      <w:r w:rsidR="00093DF5">
        <w:rPr>
          <w:sz w:val="20"/>
          <w:szCs w:val="20"/>
        </w:rPr>
        <w:t>.</w:t>
      </w:r>
      <w:r>
        <w:rPr>
          <w:sz w:val="20"/>
          <w:szCs w:val="20"/>
        </w:rPr>
        <w:t>г №</w:t>
      </w:r>
      <w:r w:rsidR="00093DF5">
        <w:rPr>
          <w:sz w:val="20"/>
          <w:szCs w:val="20"/>
        </w:rPr>
        <w:t xml:space="preserve"> </w:t>
      </w:r>
      <w:r>
        <w:rPr>
          <w:sz w:val="20"/>
          <w:szCs w:val="20"/>
        </w:rPr>
        <w:t>98</w:t>
      </w:r>
      <w:r w:rsidRPr="00CB2FB7">
        <w:rPr>
          <w:sz w:val="20"/>
          <w:szCs w:val="20"/>
        </w:rPr>
        <w:t xml:space="preserve">                                                                                      </w:t>
      </w:r>
    </w:p>
    <w:p w:rsidR="002618F5" w:rsidRDefault="002618F5" w:rsidP="002618F5">
      <w:pPr>
        <w:jc w:val="right"/>
      </w:pPr>
    </w:p>
    <w:p w:rsidR="002618F5" w:rsidRDefault="002618F5" w:rsidP="002618F5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2618F5" w:rsidRDefault="002618F5" w:rsidP="002618F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2618F5" w:rsidRPr="00D53782" w:rsidRDefault="002618F5" w:rsidP="002618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3782">
        <w:rPr>
          <w:b/>
          <w:caps/>
          <w:sz w:val="28"/>
          <w:szCs w:val="28"/>
        </w:rPr>
        <w:t>административный регламент</w:t>
      </w:r>
    </w:p>
    <w:p w:rsidR="002618F5" w:rsidRPr="00D53782" w:rsidRDefault="002618F5" w:rsidP="002618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3782">
        <w:rPr>
          <w:b/>
          <w:sz w:val="28"/>
          <w:szCs w:val="28"/>
        </w:rPr>
        <w:t xml:space="preserve">предоставления муниципальной услуги </w:t>
      </w:r>
    </w:p>
    <w:p w:rsidR="002618F5" w:rsidRPr="00D53782" w:rsidRDefault="002618F5" w:rsidP="002618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3782">
        <w:rPr>
          <w:b/>
          <w:sz w:val="28"/>
          <w:szCs w:val="28"/>
        </w:rPr>
        <w:t>«Выдача разрешения на строительство, реконструкцию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и безопасности объекта»</w:t>
      </w:r>
    </w:p>
    <w:p w:rsidR="002618F5" w:rsidRPr="00D53782" w:rsidRDefault="002618F5" w:rsidP="002618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18F5" w:rsidRPr="00D53782" w:rsidRDefault="002618F5" w:rsidP="002618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3782">
        <w:rPr>
          <w:b/>
          <w:sz w:val="28"/>
          <w:szCs w:val="28"/>
        </w:rPr>
        <w:t>1. Общие положения</w:t>
      </w:r>
    </w:p>
    <w:p w:rsidR="002618F5" w:rsidRPr="00D53782" w:rsidRDefault="002618F5" w:rsidP="002618F5">
      <w:pPr>
        <w:ind w:firstLine="709"/>
        <w:jc w:val="center"/>
        <w:rPr>
          <w:sz w:val="28"/>
          <w:szCs w:val="28"/>
        </w:rPr>
      </w:pPr>
    </w:p>
    <w:p w:rsidR="002618F5" w:rsidRPr="009B14B9" w:rsidRDefault="00E5226C" w:rsidP="00261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Цели разработки А</w:t>
      </w:r>
      <w:r w:rsidR="002618F5" w:rsidRPr="009B14B9">
        <w:rPr>
          <w:sz w:val="28"/>
          <w:szCs w:val="28"/>
        </w:rPr>
        <w:t>дминистративного регламента.</w:t>
      </w:r>
    </w:p>
    <w:p w:rsidR="002618F5" w:rsidRPr="009B14B9" w:rsidRDefault="002618F5" w:rsidP="002618F5">
      <w:pPr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 </w:t>
      </w:r>
      <w:r w:rsidRPr="009B14B9">
        <w:rPr>
          <w:sz w:val="28"/>
          <w:szCs w:val="28"/>
        </w:rPr>
        <w:tab/>
      </w:r>
      <w:proofErr w:type="gramStart"/>
      <w:r w:rsidRPr="009B14B9">
        <w:rPr>
          <w:sz w:val="28"/>
          <w:szCs w:val="28"/>
        </w:rPr>
        <w:t>Настоящий Административный регламент предоставления муниципальной услуги по выдаче «Выдача разрешения на строительство, реконструкцию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и безопасности объекта»  (далее по тексту - муниципальная услуга) устанавливает сроки и последовательность административных действий администрации Черновского сельского поселения, Большесосновского района, Пермской края, порядок взаимодействия между его структурами подразделениями и</w:t>
      </w:r>
      <w:proofErr w:type="gramEnd"/>
      <w:r w:rsidRPr="009B14B9">
        <w:rPr>
          <w:sz w:val="28"/>
          <w:szCs w:val="28"/>
        </w:rPr>
        <w:t xml:space="preserve"> должностными лицами. Данный административный регламент разработан в целях повышения качества предоставления  и доступности муниципальной услуги, создания комфортных условий для участников отношений. </w:t>
      </w:r>
    </w:p>
    <w:p w:rsidR="002618F5" w:rsidRPr="009B14B9" w:rsidRDefault="002618F5" w:rsidP="002618F5">
      <w:pPr>
        <w:ind w:firstLine="708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1.2. Заявители, в отношении которых исполняется муниципальная услуга</w:t>
      </w:r>
    </w:p>
    <w:p w:rsidR="002618F5" w:rsidRPr="009B14B9" w:rsidRDefault="002618F5" w:rsidP="002618F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B14B9">
        <w:rPr>
          <w:sz w:val="28"/>
          <w:szCs w:val="28"/>
        </w:rPr>
        <w:t>Получателями муниципальной услуги являются физические и юридические лица, независимо от их ведомственной принадлежности и форм собственности, которые намерены осуществить строительство, реконструкцию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и безопасности объекта на принадлежащих им земельных участках расположенных на территории Черновского сельского поселения (далее по тексту – застройщики).</w:t>
      </w:r>
      <w:proofErr w:type="gramEnd"/>
    </w:p>
    <w:p w:rsidR="002618F5" w:rsidRPr="009B14B9" w:rsidRDefault="002618F5" w:rsidP="002618F5">
      <w:pPr>
        <w:widowControl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1.3. Порядок информирования о муниципальной услуге</w:t>
      </w:r>
    </w:p>
    <w:p w:rsidR="002618F5" w:rsidRPr="009B14B9" w:rsidRDefault="002618F5" w:rsidP="002618F5">
      <w:pPr>
        <w:ind w:firstLine="709"/>
        <w:jc w:val="both"/>
        <w:rPr>
          <w:i/>
          <w:sz w:val="28"/>
          <w:szCs w:val="28"/>
        </w:rPr>
      </w:pPr>
      <w:proofErr w:type="gramStart"/>
      <w:r w:rsidRPr="009B14B9">
        <w:rPr>
          <w:sz w:val="28"/>
          <w:szCs w:val="28"/>
        </w:rPr>
        <w:t>Информация по всем вопросам, касающимся муниципальной услуги,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предоставляется в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администрацию Черновского сельского поселения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находящееся по адресу с. Черновское, ул. Октябрьская, 10</w:t>
      </w:r>
      <w:proofErr w:type="gramEnd"/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Контактные телефоны: 8(34257) 2-31-80</w:t>
      </w:r>
      <w:r w:rsidRPr="009B14B9">
        <w:rPr>
          <w:i/>
          <w:sz w:val="28"/>
          <w:szCs w:val="28"/>
        </w:rPr>
        <w:t>.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Электронная почта </w:t>
      </w:r>
      <w:r w:rsidRPr="009B14B9">
        <w:rPr>
          <w:sz w:val="28"/>
          <w:szCs w:val="28"/>
          <w:lang w:val="en-US"/>
        </w:rPr>
        <w:t>e</w:t>
      </w:r>
      <w:r w:rsidRPr="009B14B9">
        <w:rPr>
          <w:sz w:val="28"/>
          <w:szCs w:val="28"/>
        </w:rPr>
        <w:t>-</w:t>
      </w:r>
      <w:r w:rsidRPr="009B14B9">
        <w:rPr>
          <w:sz w:val="28"/>
          <w:szCs w:val="28"/>
          <w:lang w:val="en-US"/>
        </w:rPr>
        <w:t>mail</w:t>
      </w:r>
      <w:r w:rsidRPr="009B14B9">
        <w:rPr>
          <w:sz w:val="28"/>
          <w:szCs w:val="28"/>
        </w:rPr>
        <w:t xml:space="preserve">: </w:t>
      </w:r>
      <w:r w:rsidRPr="009B14B9">
        <w:rPr>
          <w:sz w:val="28"/>
          <w:szCs w:val="28"/>
          <w:lang w:val="en-US"/>
        </w:rPr>
        <w:t>a</w:t>
      </w:r>
      <w:proofErr w:type="spellStart"/>
      <w:r w:rsidRPr="009B14B9">
        <w:rPr>
          <w:sz w:val="28"/>
          <w:szCs w:val="28"/>
        </w:rPr>
        <w:t>c</w:t>
      </w:r>
      <w:r w:rsidRPr="009B14B9">
        <w:rPr>
          <w:sz w:val="28"/>
          <w:szCs w:val="28"/>
          <w:lang w:val="en-US"/>
        </w:rPr>
        <w:t>spos</w:t>
      </w:r>
      <w:proofErr w:type="spellEnd"/>
      <w:r w:rsidRPr="009B14B9">
        <w:rPr>
          <w:sz w:val="28"/>
          <w:szCs w:val="28"/>
        </w:rPr>
        <w:t>@</w:t>
      </w:r>
      <w:proofErr w:type="spellStart"/>
      <w:r w:rsidRPr="009B14B9">
        <w:rPr>
          <w:sz w:val="28"/>
          <w:szCs w:val="28"/>
          <w:lang w:val="en-US"/>
        </w:rPr>
        <w:t>yandex</w:t>
      </w:r>
      <w:proofErr w:type="spellEnd"/>
      <w:r w:rsidRPr="009B14B9">
        <w:rPr>
          <w:sz w:val="28"/>
          <w:szCs w:val="28"/>
        </w:rPr>
        <w:t>.</w:t>
      </w:r>
      <w:proofErr w:type="spellStart"/>
      <w:r w:rsidRPr="009B14B9">
        <w:rPr>
          <w:sz w:val="28"/>
          <w:szCs w:val="28"/>
          <w:lang w:val="en-US"/>
        </w:rPr>
        <w:t>ru</w:t>
      </w:r>
      <w:proofErr w:type="spellEnd"/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График работы: с 9.00 до 17.00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Перерыв с 13.00 до 14.00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Выходной – суббота, воскресенье.</w:t>
      </w:r>
    </w:p>
    <w:p w:rsidR="002618F5" w:rsidRPr="009B14B9" w:rsidRDefault="002618F5" w:rsidP="002618F5">
      <w:pPr>
        <w:tabs>
          <w:tab w:val="num" w:pos="2204"/>
        </w:tabs>
        <w:jc w:val="both"/>
        <w:rPr>
          <w:sz w:val="28"/>
          <w:szCs w:val="28"/>
        </w:rPr>
      </w:pPr>
      <w:r w:rsidRPr="009B14B9">
        <w:rPr>
          <w:sz w:val="28"/>
          <w:szCs w:val="28"/>
        </w:rPr>
        <w:lastRenderedPageBreak/>
        <w:t xml:space="preserve">          1.4.  Порядок получения консультаций по предоставлению муниципальной услуги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Консультации по вопросам предоставления муниципальной услуги даются специалистом администрации, ответственным за её предоставление. 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Консультации предоставляются при личном обращении заявителей, посредством телефонной связи, а также через письменные обращения заявителей (в том числе в электронном виде). 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Консультирование по вопросам предоставления муниципальной услуги осуществляется специалистом админи</w:t>
      </w:r>
      <w:r w:rsidR="00093DF5">
        <w:rPr>
          <w:sz w:val="28"/>
          <w:szCs w:val="28"/>
        </w:rPr>
        <w:t>с</w:t>
      </w:r>
      <w:r w:rsidRPr="009B14B9">
        <w:rPr>
          <w:sz w:val="28"/>
          <w:szCs w:val="28"/>
        </w:rPr>
        <w:t>трации по вопросам: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 перечня документов, необходимых для исполнения муниципальной услуги;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 комплектности (достаточности) представленных документов;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правильности оформления документов, необходимых для предоставления муниципальной услуги;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 времени  приема, порядка и срока выдачи документов;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 иным вопросам.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При ответах на телефонные звонки и устные обращения специалист администрации, ответственный за предоставление муниципальной услуги подробно, в вежливой (корректной) форме информирует заявителей по интересующим их вопросам в соответствии с нормами служебного поведения муниципальных служащих администрации Черновского сельского поселения. 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Письменные разъяснения по предоставлению муниципальной услуги осуществляются в порядке, установленном нормативными правовыми актами Российской Федерации, Пермского края, муниципальными правовыми актами Черновского сельского поселения.</w:t>
      </w:r>
    </w:p>
    <w:p w:rsidR="002618F5" w:rsidRPr="009B14B9" w:rsidRDefault="002618F5" w:rsidP="002618F5">
      <w:pPr>
        <w:tabs>
          <w:tab w:val="num" w:pos="1260"/>
        </w:tabs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Ответ на обращение заявителя по вопросам предоставления муниципальной услуги  направляется любым удобным для заявителя способом: на почтовый адрес заявителя, указанный в обращении, по электронной почте (в том числе при электронном запросе заявителей), факсом или иным способом, указанным в обращении заявителя по вопросам предоставления муниципальной услуги</w:t>
      </w:r>
      <w:r w:rsidRPr="009B14B9">
        <w:rPr>
          <w:i/>
          <w:sz w:val="28"/>
          <w:szCs w:val="28"/>
        </w:rPr>
        <w:t>.</w:t>
      </w:r>
    </w:p>
    <w:p w:rsidR="002618F5" w:rsidRPr="009B14B9" w:rsidRDefault="002618F5" w:rsidP="002618F5">
      <w:pPr>
        <w:tabs>
          <w:tab w:val="num" w:pos="1260"/>
        </w:tabs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1.5. Регистрация и хранение документов, необходимых для предоставления муниципальной услуги</w:t>
      </w:r>
    </w:p>
    <w:p w:rsidR="002618F5" w:rsidRPr="009B14B9" w:rsidRDefault="002618F5" w:rsidP="002618F5">
      <w:pPr>
        <w:ind w:firstLine="708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Прием заявлений на предоставление муниципальной услуги и </w:t>
      </w:r>
      <w:proofErr w:type="gramStart"/>
      <w:r w:rsidRPr="009B14B9">
        <w:rPr>
          <w:sz w:val="28"/>
          <w:szCs w:val="28"/>
        </w:rPr>
        <w:t>документов, прилагаемых к заявлению осуществляется</w:t>
      </w:r>
      <w:proofErr w:type="gramEnd"/>
      <w:r w:rsidRPr="009B14B9">
        <w:rPr>
          <w:sz w:val="28"/>
          <w:szCs w:val="28"/>
        </w:rPr>
        <w:t xml:space="preserve"> специалистом администрации, ответственным за предоставление муниципальной услуги.</w:t>
      </w:r>
    </w:p>
    <w:p w:rsidR="002618F5" w:rsidRPr="009B14B9" w:rsidRDefault="002618F5" w:rsidP="002618F5">
      <w:pPr>
        <w:ind w:firstLine="708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Регистрация заявления на предоставление муниципальной услуги документов прилагаемых к заявлению производится специалистом, ответственным за документооборот администрации сельского поселения, путем внесения записи в журнал учета входящих документов.</w:t>
      </w:r>
    </w:p>
    <w:p w:rsidR="002618F5" w:rsidRPr="009B14B9" w:rsidRDefault="002618F5" w:rsidP="002618F5">
      <w:pPr>
        <w:ind w:firstLine="708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Комплект представленных документов направляется специалистом ответственным за документооборот администрации сельского поселения, главе администрации сельского поселения. Глава администрации сельского </w:t>
      </w:r>
      <w:r w:rsidRPr="009B14B9">
        <w:rPr>
          <w:sz w:val="28"/>
          <w:szCs w:val="28"/>
        </w:rPr>
        <w:lastRenderedPageBreak/>
        <w:t>поселения выносит резолюцию о направлении документов специалисту, в чьи должностные обязанности входит рассмотрение вопроса по предоставлению муниципальной услуги.</w:t>
      </w:r>
    </w:p>
    <w:p w:rsidR="002618F5" w:rsidRPr="009B14B9" w:rsidRDefault="002618F5" w:rsidP="002618F5">
      <w:pPr>
        <w:ind w:firstLine="708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Хранение заявления на предоставление муниципальной услуги и </w:t>
      </w:r>
      <w:proofErr w:type="gramStart"/>
      <w:r w:rsidRPr="009B14B9">
        <w:rPr>
          <w:sz w:val="28"/>
          <w:szCs w:val="28"/>
        </w:rPr>
        <w:t>документов, прилагаемых к заявлению осуществляется</w:t>
      </w:r>
      <w:proofErr w:type="gramEnd"/>
      <w:r w:rsidRPr="009B14B9">
        <w:rPr>
          <w:sz w:val="28"/>
          <w:szCs w:val="28"/>
        </w:rPr>
        <w:t xml:space="preserve"> специалистом администрации, ответственным за предоставление муниципальной услуги.</w:t>
      </w:r>
    </w:p>
    <w:p w:rsidR="002618F5" w:rsidRPr="009B14B9" w:rsidRDefault="002618F5" w:rsidP="002618F5">
      <w:pPr>
        <w:ind w:firstLine="708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1.6. Информация по предоставлению муниципальной услуги, размещаемая в местах предоставления муниципальной услуги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В здании администрации сельского поселения, размещается следующая информация о  получении разрешения на строительство, реконструкцию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и безопасности объекта (далее по тексту – разрешение):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- текст административного регламента предоставления муниципальной услуги;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- информация о порядке предоставления муниципальной услуги в текстовом и графическом (схематическом) виде;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- перечень документов, необходимых для предоставления муниципальной услуги, формы  данных  документов и образцы их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заполнения;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14B9">
        <w:rPr>
          <w:sz w:val="28"/>
          <w:szCs w:val="28"/>
        </w:rPr>
        <w:t>- полная контактная информация (адрес официального сайта органов местного самоуправления Черновского сельского поселения в сети Интернет, на котором размещается информация о муниципальной услуге, адреса электронной почты, справочные телефоны, телефоны сотрудников, местоположение, почтовый адрес, график работы сотрудников администрации</w:t>
      </w:r>
      <w:r w:rsidRPr="009B14B9">
        <w:rPr>
          <w:i/>
          <w:sz w:val="28"/>
          <w:szCs w:val="28"/>
        </w:rPr>
        <w:t xml:space="preserve">, </w:t>
      </w:r>
      <w:r w:rsidRPr="009B14B9">
        <w:rPr>
          <w:color w:val="000000"/>
          <w:sz w:val="28"/>
          <w:szCs w:val="28"/>
        </w:rPr>
        <w:t xml:space="preserve">план размещения специалиста, ответственного за предоставление </w:t>
      </w:r>
      <w:r w:rsidRPr="009B14B9">
        <w:rPr>
          <w:sz w:val="28"/>
          <w:szCs w:val="28"/>
        </w:rPr>
        <w:t>муниципальной услуги</w:t>
      </w:r>
      <w:r w:rsidRPr="009B14B9">
        <w:rPr>
          <w:color w:val="000000"/>
          <w:sz w:val="28"/>
          <w:szCs w:val="28"/>
        </w:rPr>
        <w:t xml:space="preserve"> и приема им заявителей по вопросам, связанным с предоставлением муниципальной услуги (приложение 1</w:t>
      </w:r>
      <w:r w:rsidRPr="009B14B9">
        <w:rPr>
          <w:sz w:val="28"/>
          <w:szCs w:val="28"/>
        </w:rPr>
        <w:t>);</w:t>
      </w:r>
      <w:proofErr w:type="gramEnd"/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color w:val="000000"/>
          <w:sz w:val="28"/>
          <w:szCs w:val="28"/>
        </w:rPr>
        <w:t>- исчерпывающий перечень федеральных органов исполнительной власти, органов исполнительной власти субъектов Российской Федерации, органов местного самоуправления, муниципальных учреждений и иных организаций, в которые необходимо обратиться физическим или представителям юридических лиц в целях последующего получения разрешения.</w:t>
      </w:r>
    </w:p>
    <w:p w:rsidR="002618F5" w:rsidRPr="009B14B9" w:rsidRDefault="002618F5" w:rsidP="002618F5">
      <w:pPr>
        <w:jc w:val="center"/>
        <w:rPr>
          <w:b/>
          <w:sz w:val="28"/>
          <w:szCs w:val="28"/>
        </w:rPr>
      </w:pPr>
      <w:r w:rsidRPr="009B14B9">
        <w:rPr>
          <w:b/>
          <w:sz w:val="28"/>
          <w:szCs w:val="28"/>
        </w:rPr>
        <w:t>2. Стандарт предоставления муниципальной услуги</w:t>
      </w:r>
    </w:p>
    <w:p w:rsidR="002618F5" w:rsidRPr="009B14B9" w:rsidRDefault="002618F5" w:rsidP="002618F5">
      <w:pPr>
        <w:jc w:val="center"/>
        <w:rPr>
          <w:b/>
          <w:sz w:val="28"/>
          <w:szCs w:val="28"/>
        </w:rPr>
      </w:pPr>
    </w:p>
    <w:p w:rsidR="002618F5" w:rsidRPr="009B14B9" w:rsidRDefault="002618F5" w:rsidP="002618F5">
      <w:pPr>
        <w:tabs>
          <w:tab w:val="num" w:pos="2204"/>
        </w:tabs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          2.1 Наименование муниципальной услуги</w:t>
      </w:r>
    </w:p>
    <w:p w:rsidR="002618F5" w:rsidRPr="009B14B9" w:rsidRDefault="002618F5" w:rsidP="002618F5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Административный регламент определяет исполнение специалистом администрации муниципальной услуги по выдаче разрешения на строительство, реконструкцию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и безопасности объекта.</w:t>
      </w:r>
    </w:p>
    <w:p w:rsidR="002618F5" w:rsidRPr="009B14B9" w:rsidRDefault="002618F5" w:rsidP="002618F5">
      <w:pPr>
        <w:tabs>
          <w:tab w:val="num" w:pos="1260"/>
        </w:tabs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2.2. Результат предоставления муниципальной услуги</w:t>
      </w:r>
    </w:p>
    <w:p w:rsidR="002618F5" w:rsidRPr="009B14B9" w:rsidRDefault="002618F5" w:rsidP="002618F5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В результате предоставления муниципальной услуги физические и юридические лица, обратившееся в администрацию за предоставлением </w:t>
      </w:r>
      <w:r w:rsidRPr="009B14B9">
        <w:rPr>
          <w:sz w:val="28"/>
          <w:szCs w:val="28"/>
        </w:rPr>
        <w:lastRenderedPageBreak/>
        <w:t>муниципальной услуги получают разрешение либо отказ в выдаче такого разрешения с указанием причин отказа.</w:t>
      </w:r>
    </w:p>
    <w:p w:rsidR="002618F5" w:rsidRPr="009B14B9" w:rsidRDefault="002618F5" w:rsidP="002618F5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2.3. Сроки предоставления муниципальной услуги</w:t>
      </w:r>
    </w:p>
    <w:p w:rsidR="002618F5" w:rsidRPr="009B14B9" w:rsidRDefault="002618F5" w:rsidP="002618F5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Предоставление разрешения на строительство, реконструкцию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и безопасности объекта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 xml:space="preserve">занимает </w:t>
      </w:r>
      <w:r>
        <w:rPr>
          <w:sz w:val="28"/>
          <w:szCs w:val="28"/>
        </w:rPr>
        <w:t>1</w:t>
      </w:r>
      <w:r w:rsidRPr="009B14B9">
        <w:rPr>
          <w:sz w:val="28"/>
          <w:szCs w:val="28"/>
        </w:rPr>
        <w:t>0 дней со дня подачи заявления в отдел  в частности:</w:t>
      </w:r>
      <w:r w:rsidRPr="009B14B9">
        <w:rPr>
          <w:i/>
          <w:sz w:val="28"/>
          <w:szCs w:val="28"/>
        </w:rPr>
        <w:t xml:space="preserve"> 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1) прием  документов, необходимых для предоставления  муниципальной услуги: </w:t>
      </w:r>
      <w:r>
        <w:rPr>
          <w:sz w:val="28"/>
          <w:szCs w:val="28"/>
        </w:rPr>
        <w:t>15</w:t>
      </w:r>
      <w:r w:rsidRPr="009B14B9">
        <w:rPr>
          <w:sz w:val="28"/>
          <w:szCs w:val="28"/>
        </w:rPr>
        <w:t xml:space="preserve"> мин.;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2) регистрация документов, необходимых для проведения муниципальной услуги: 1 день;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3) рассмотрение документов в соответствии с требованиями </w:t>
      </w:r>
      <w:proofErr w:type="gramStart"/>
      <w:r w:rsidRPr="009B14B9">
        <w:rPr>
          <w:sz w:val="28"/>
          <w:szCs w:val="28"/>
        </w:rPr>
        <w:t>ч</w:t>
      </w:r>
      <w:proofErr w:type="gramEnd"/>
      <w:r w:rsidRPr="009B14B9">
        <w:rPr>
          <w:sz w:val="28"/>
          <w:szCs w:val="28"/>
        </w:rPr>
        <w:t xml:space="preserve">.11 ст.51 Градостроительного кодекса РФ (далее по тексту – рассмотрение заявления): </w:t>
      </w:r>
      <w:r>
        <w:rPr>
          <w:sz w:val="28"/>
          <w:szCs w:val="28"/>
        </w:rPr>
        <w:t>7</w:t>
      </w:r>
      <w:r w:rsidRPr="009B14B9">
        <w:rPr>
          <w:sz w:val="28"/>
          <w:szCs w:val="28"/>
        </w:rPr>
        <w:t xml:space="preserve"> дней;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4)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 xml:space="preserve">подготовка Разрешения, либо отказа в выдаче Разрешения:  </w:t>
      </w:r>
      <w:r>
        <w:rPr>
          <w:sz w:val="28"/>
          <w:szCs w:val="28"/>
        </w:rPr>
        <w:t>2</w:t>
      </w:r>
      <w:r w:rsidRPr="009B14B9">
        <w:rPr>
          <w:sz w:val="28"/>
          <w:szCs w:val="28"/>
        </w:rPr>
        <w:t xml:space="preserve">  дн</w:t>
      </w:r>
      <w:r>
        <w:rPr>
          <w:sz w:val="28"/>
          <w:szCs w:val="28"/>
        </w:rPr>
        <w:t>я.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Выдача  документов по результатам предоставления муниципальной услуги 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Прием у </w:t>
      </w:r>
      <w:proofErr w:type="gramStart"/>
      <w:r w:rsidRPr="009B14B9">
        <w:rPr>
          <w:sz w:val="28"/>
          <w:szCs w:val="28"/>
        </w:rPr>
        <w:t xml:space="preserve">специалиста, предоставляющего муниципальную услугу 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длится</w:t>
      </w:r>
      <w:proofErr w:type="gramEnd"/>
      <w:r w:rsidRPr="009B14B9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15</w:t>
      </w:r>
      <w:r w:rsidRPr="009B14B9">
        <w:rPr>
          <w:sz w:val="28"/>
          <w:szCs w:val="28"/>
        </w:rPr>
        <w:t xml:space="preserve"> минут.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2.4. Нормативно-правовое регулирование по предоставлению муниципальной услуги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2618F5" w:rsidRDefault="002618F5" w:rsidP="002618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14B9">
        <w:rPr>
          <w:sz w:val="28"/>
          <w:szCs w:val="28"/>
        </w:rPr>
        <w:t>-  Градостроительным кодексом Российской Федерации;</w:t>
      </w:r>
    </w:p>
    <w:p w:rsidR="002618F5" w:rsidRPr="00146027" w:rsidRDefault="002618F5" w:rsidP="00261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146027">
        <w:rPr>
          <w:sz w:val="28"/>
          <w:szCs w:val="28"/>
        </w:rPr>
        <w:t>Указ</w:t>
      </w:r>
      <w:r>
        <w:rPr>
          <w:b/>
          <w:sz w:val="28"/>
          <w:szCs w:val="28"/>
        </w:rPr>
        <w:t xml:space="preserve"> </w:t>
      </w:r>
      <w:r w:rsidRPr="00146027">
        <w:rPr>
          <w:rFonts w:eastAsiaTheme="minorHAnsi"/>
          <w:bCs/>
          <w:sz w:val="28"/>
          <w:szCs w:val="28"/>
          <w:lang w:eastAsia="en-US"/>
        </w:rPr>
        <w:t>Президента Российской Федерации от 07.05.2012 N 601 "Об основных направлениях совершенствования системы государственного управления"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2618F5" w:rsidRPr="009B14B9" w:rsidRDefault="002618F5" w:rsidP="002618F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9B14B9">
        <w:rPr>
          <w:szCs w:val="28"/>
        </w:rPr>
        <w:t xml:space="preserve">- </w:t>
      </w:r>
      <w:r w:rsidRPr="009B14B9">
        <w:rPr>
          <w:rFonts w:ascii="Times New Roman" w:hAnsi="Times New Roman"/>
          <w:b w:val="0"/>
          <w:szCs w:val="28"/>
        </w:rPr>
        <w:t xml:space="preserve">Федеральным законом от 02.05.2006 №59ФЗ «О порядке рассмотрения обращений граждан Российской Федерации»; </w:t>
      </w:r>
    </w:p>
    <w:p w:rsidR="002618F5" w:rsidRPr="009B14B9" w:rsidRDefault="002618F5" w:rsidP="002618F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9B14B9">
        <w:rPr>
          <w:rFonts w:ascii="Times New Roman" w:hAnsi="Times New Roman"/>
          <w:b w:val="0"/>
          <w:szCs w:val="28"/>
        </w:rPr>
        <w:t>- Федеральным законом от 06.10.2003  №131-ФЗ "Об общих принципах организации местного самоуправления в Российской Федерации";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sz w:val="28"/>
          <w:szCs w:val="28"/>
        </w:rPr>
        <w:t xml:space="preserve">- </w:t>
      </w:r>
      <w:r w:rsidRPr="009B14B9"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16.02.2008 №87 «О составе разделов проектной документации и требованиях к их содержанию»;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Приказом Министерства  регионального  развития  Российской  Федерации  от 19.10.2006  №120 «Об утверждении Инструкции о порядке заполнения формы разрешения на строительство».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2.5. Документы, необходимые для получения муниципальной услуги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lastRenderedPageBreak/>
        <w:t>Для предоставления муниципальной услуги заявитель подает в администрацию сельского поселения заявление о выдаче разрешения на строительство.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К заявлению прилагаются следующие документы: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- правоустанавливающие документы на земельный участок;</w:t>
      </w:r>
    </w:p>
    <w:p w:rsidR="002618F5" w:rsidRPr="009B14B9" w:rsidRDefault="002618F5" w:rsidP="002618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 xml:space="preserve">- градостроительный план земельного участка </w:t>
      </w:r>
      <w:r w:rsidRPr="009B14B9">
        <w:rPr>
          <w:sz w:val="28"/>
          <w:szCs w:val="28"/>
        </w:rPr>
        <w:t>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- материалы, содержащиеся в проектной документации: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а) пояснительная записка;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к нему, границ зон действия публичных сервитутов, объектов археологического наследия;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г) схемы, отображающие архитектурные решения;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B14B9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9B14B9">
        <w:rPr>
          <w:rFonts w:ascii="Times New Roman CYR" w:hAnsi="Times New Roman CYR" w:cs="Times New Roman CYR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е) проект организации строительства объекта капитального строительства;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2618F5" w:rsidRPr="009B14B9" w:rsidRDefault="002618F5" w:rsidP="002618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- положительное заключение государственной  экспертизы проектной документации (в соответствии со статьей 49 Градостроительного кодекса Российской Федерации),</w:t>
      </w:r>
      <w:r w:rsidRPr="009B14B9">
        <w:rPr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Pr="009B14B9">
        <w:rPr>
          <w:rFonts w:ascii="Times New Roman CYR" w:hAnsi="Times New Roman CYR" w:cs="Times New Roman CYR"/>
          <w:sz w:val="28"/>
          <w:szCs w:val="28"/>
        </w:rPr>
        <w:t>Градостроительного кодекса Российской Федерации</w:t>
      </w:r>
      <w:r w:rsidRPr="009B14B9">
        <w:rPr>
          <w:sz w:val="28"/>
          <w:szCs w:val="28"/>
        </w:rPr>
        <w:t>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 такое разрешение в соответствии со статьей 40 Градостроительного кодекса РФ);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- согласие всех правообладателей объекта капитального строительства в случае реконструкции такого объекта.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В целях строительства, реконструкции, капитального ремонта объекта индивидуального жилищного строительства к заявлению прилагаются следующие документы: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- правоустанавливающие документы на земельный участок;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- градостроительный план земельного участка;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lastRenderedPageBreak/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 xml:space="preserve">Специалисты администрации не вправе требовать от заявителя иные документы для предоставления муниципальной услуги. 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Форма заявления на предоставление муниципальной услуги указана в приложении 2 к настоящему регламенту.</w:t>
      </w:r>
    </w:p>
    <w:p w:rsidR="002618F5" w:rsidRPr="009B14B9" w:rsidRDefault="002618F5" w:rsidP="00261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B9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с прилагаемым пакетом документов представляется в администрацию в приемные часы:</w:t>
      </w:r>
    </w:p>
    <w:p w:rsidR="002618F5" w:rsidRPr="009B14B9" w:rsidRDefault="002618F5" w:rsidP="00261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B9">
        <w:rPr>
          <w:rFonts w:ascii="Times New Roman" w:hAnsi="Times New Roman" w:cs="Times New Roman"/>
          <w:sz w:val="28"/>
          <w:szCs w:val="28"/>
        </w:rPr>
        <w:t xml:space="preserve">понедельник – пятница: с 9.00 до 17.00, перерыв на обед с 13 до 14 часов, либо почтой, электронной почтой. </w:t>
      </w:r>
    </w:p>
    <w:p w:rsidR="002618F5" w:rsidRPr="009B14B9" w:rsidRDefault="002618F5" w:rsidP="002618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B14B9">
        <w:rPr>
          <w:rFonts w:ascii="Times New Roman" w:hAnsi="Times New Roman" w:cs="Times New Roman"/>
          <w:sz w:val="28"/>
          <w:szCs w:val="28"/>
        </w:rPr>
        <w:t>Информацию о ходе рассмотрения заявки можно получить у специалиста  или по телефону 8(34257)2-31-83.</w:t>
      </w:r>
    </w:p>
    <w:p w:rsidR="002618F5" w:rsidRPr="009B14B9" w:rsidRDefault="002618F5" w:rsidP="002618F5">
      <w:pPr>
        <w:tabs>
          <w:tab w:val="num" w:pos="2204"/>
        </w:tabs>
        <w:jc w:val="both"/>
        <w:rPr>
          <w:color w:val="FF0000"/>
          <w:sz w:val="28"/>
          <w:szCs w:val="28"/>
        </w:rPr>
      </w:pPr>
      <w:r w:rsidRPr="009B14B9">
        <w:rPr>
          <w:sz w:val="28"/>
          <w:szCs w:val="28"/>
        </w:rPr>
        <w:t xml:space="preserve">          2.6. Перечень оснований для отказа в предоставлении муниципальной услуги 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Основаниями для отказа в предоставлении муниципальной услуги</w:t>
      </w:r>
      <w:r w:rsidRPr="009B14B9">
        <w:rPr>
          <w:i/>
          <w:sz w:val="28"/>
          <w:szCs w:val="28"/>
        </w:rPr>
        <w:t xml:space="preserve">  </w:t>
      </w:r>
      <w:r w:rsidRPr="009B14B9">
        <w:rPr>
          <w:sz w:val="28"/>
          <w:szCs w:val="28"/>
        </w:rPr>
        <w:t>являются: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1) отсутствие документов, указанных в п.2.5 настоящего регламента;</w:t>
      </w:r>
    </w:p>
    <w:p w:rsidR="002618F5" w:rsidRPr="009B14B9" w:rsidRDefault="002618F5" w:rsidP="002618F5">
      <w:pPr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2)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несоответствие проектной документации или схемы планировочной организации земельного участка требованиям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3) не соответствие требованиям, установленным в разрешении на отклонение от предельных параметров разрешенного строительства, реконструкции (при наличии разрешения на отклонение от предельных параметров разрешенного строительства).</w:t>
      </w:r>
    </w:p>
    <w:p w:rsidR="002618F5" w:rsidRPr="009B14B9" w:rsidRDefault="002618F5" w:rsidP="002618F5">
      <w:pPr>
        <w:tabs>
          <w:tab w:val="num" w:pos="1935"/>
        </w:tabs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Специалист администрации не вправе принять решение об отказе в предоставлении муниципальной услуги по иным основаниям.</w:t>
      </w:r>
    </w:p>
    <w:p w:rsidR="002618F5" w:rsidRPr="009B14B9" w:rsidRDefault="002618F5" w:rsidP="002618F5">
      <w:pPr>
        <w:tabs>
          <w:tab w:val="num" w:pos="1935"/>
        </w:tabs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2.7. Условия платности (бесплатности) исполнения муниципальной услуги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Муниципальная услуга</w:t>
      </w:r>
      <w:r w:rsidRPr="009B14B9">
        <w:rPr>
          <w:i/>
          <w:sz w:val="28"/>
          <w:szCs w:val="28"/>
        </w:rPr>
        <w:t xml:space="preserve"> «</w:t>
      </w:r>
      <w:r w:rsidRPr="009B14B9">
        <w:rPr>
          <w:sz w:val="28"/>
          <w:szCs w:val="28"/>
        </w:rPr>
        <w:t>Выдача разрешения на строительство, реконструкцию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и безопасности объекта»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является бесплатной для заявителей.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B14B9">
        <w:rPr>
          <w:sz w:val="28"/>
          <w:szCs w:val="28"/>
        </w:rPr>
        <w:t>2.8. Требования к местам предоставления муниципальной услуги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Помещения, предназначенные для предоставления 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 Места, предназначенные для ознакомления с информационными материалами, оборудуются столами для оформления документов и стульями.</w:t>
      </w:r>
    </w:p>
    <w:p w:rsidR="002618F5" w:rsidRPr="009B14B9" w:rsidRDefault="002618F5" w:rsidP="002618F5">
      <w:pPr>
        <w:tabs>
          <w:tab w:val="num" w:pos="2204"/>
        </w:tabs>
        <w:rPr>
          <w:sz w:val="28"/>
          <w:szCs w:val="28"/>
        </w:rPr>
      </w:pPr>
      <w:r w:rsidRPr="009B14B9">
        <w:rPr>
          <w:sz w:val="28"/>
          <w:szCs w:val="28"/>
        </w:rPr>
        <w:t xml:space="preserve">           2.9. Показатели доступности и качества муниципальной услуги</w:t>
      </w:r>
    </w:p>
    <w:p w:rsidR="002618F5" w:rsidRPr="009B14B9" w:rsidRDefault="002618F5" w:rsidP="002618F5">
      <w:pPr>
        <w:tabs>
          <w:tab w:val="num" w:pos="2204"/>
        </w:tabs>
        <w:jc w:val="both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 xml:space="preserve">           Показатели доступности и качества муниципальной услуги определяются для осуществления оценки и контроля деятельности должностных лиц.</w:t>
      </w:r>
    </w:p>
    <w:p w:rsidR="002618F5" w:rsidRPr="009B14B9" w:rsidRDefault="002618F5" w:rsidP="002618F5">
      <w:pPr>
        <w:pStyle w:val="Style3"/>
        <w:widowControl/>
        <w:tabs>
          <w:tab w:val="left" w:pos="900"/>
        </w:tabs>
        <w:spacing w:line="240" w:lineRule="auto"/>
        <w:ind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lastRenderedPageBreak/>
        <w:t xml:space="preserve">Состав показателей доступности и качества предоставления муниципальной услуги </w:t>
      </w:r>
      <w:r w:rsidRPr="009B14B9">
        <w:rPr>
          <w:sz w:val="28"/>
          <w:szCs w:val="28"/>
        </w:rPr>
        <w:t xml:space="preserve"> </w:t>
      </w:r>
      <w:r w:rsidRPr="009B14B9">
        <w:rPr>
          <w:rStyle w:val="FontStyle12"/>
          <w:rFonts w:eastAsia="Calibri"/>
          <w:sz w:val="28"/>
          <w:szCs w:val="28"/>
        </w:rPr>
        <w:t>подразделяется на две основные группы: количественные и качественные.</w:t>
      </w:r>
    </w:p>
    <w:p w:rsidR="002618F5" w:rsidRPr="009B14B9" w:rsidRDefault="002618F5" w:rsidP="002618F5">
      <w:pPr>
        <w:pStyle w:val="Style4"/>
        <w:widowControl/>
        <w:tabs>
          <w:tab w:val="left" w:pos="900"/>
          <w:tab w:val="left" w:pos="1037"/>
        </w:tabs>
        <w:spacing w:line="240" w:lineRule="auto"/>
        <w:ind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В группу количественных показателей доступности, позволяющих объективно оценивать деятельность специалиста</w:t>
      </w:r>
      <w:r w:rsidRPr="009B14B9">
        <w:rPr>
          <w:sz w:val="28"/>
          <w:szCs w:val="28"/>
        </w:rPr>
        <w:t>,</w:t>
      </w:r>
      <w:r w:rsidRPr="009B14B9">
        <w:rPr>
          <w:rStyle w:val="FontStyle12"/>
          <w:rFonts w:eastAsia="Calibri"/>
          <w:sz w:val="28"/>
          <w:szCs w:val="28"/>
        </w:rPr>
        <w:t xml:space="preserve"> предоставляющего муниципальную услугу, входят: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- время ожидания при предоставлении</w:t>
      </w:r>
      <w:r w:rsidRPr="009B14B9">
        <w:rPr>
          <w:sz w:val="28"/>
          <w:szCs w:val="28"/>
        </w:rPr>
        <w:t xml:space="preserve"> разрешения;</w:t>
      </w:r>
    </w:p>
    <w:p w:rsidR="002618F5" w:rsidRPr="009B14B9" w:rsidRDefault="002618F5" w:rsidP="002618F5">
      <w:pPr>
        <w:pStyle w:val="Style4"/>
        <w:widowControl/>
        <w:spacing w:line="240" w:lineRule="auto"/>
        <w:ind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-   график работы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специалистов;</w:t>
      </w:r>
      <w:r w:rsidRPr="009B14B9">
        <w:rPr>
          <w:i/>
          <w:sz w:val="28"/>
          <w:szCs w:val="28"/>
        </w:rPr>
        <w:t xml:space="preserve"> </w:t>
      </w:r>
    </w:p>
    <w:p w:rsidR="002618F5" w:rsidRPr="009B14B9" w:rsidRDefault="002618F5" w:rsidP="002618F5">
      <w:pPr>
        <w:pStyle w:val="Style4"/>
        <w:widowControl/>
        <w:numPr>
          <w:ilvl w:val="0"/>
          <w:numId w:val="1"/>
        </w:numPr>
        <w:tabs>
          <w:tab w:val="left" w:pos="787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место расположения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специалистов;</w:t>
      </w:r>
    </w:p>
    <w:p w:rsidR="002618F5" w:rsidRPr="009B14B9" w:rsidRDefault="002618F5" w:rsidP="002618F5">
      <w:pPr>
        <w:pStyle w:val="Style4"/>
        <w:widowControl/>
        <w:numPr>
          <w:ilvl w:val="0"/>
          <w:numId w:val="1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количество документов, требуемых для получения муниципальной услуги;</w:t>
      </w:r>
    </w:p>
    <w:p w:rsidR="002618F5" w:rsidRPr="009B14B9" w:rsidRDefault="002618F5" w:rsidP="002618F5">
      <w:pPr>
        <w:pStyle w:val="Style4"/>
        <w:widowControl/>
        <w:tabs>
          <w:tab w:val="left" w:pos="900"/>
          <w:tab w:val="left" w:pos="1037"/>
        </w:tabs>
        <w:spacing w:line="240" w:lineRule="auto"/>
        <w:ind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В число качественных показателей доступности предоставляемой муниципальной услуги входят:</w:t>
      </w:r>
    </w:p>
    <w:p w:rsidR="002618F5" w:rsidRPr="009B14B9" w:rsidRDefault="002618F5" w:rsidP="002618F5">
      <w:pPr>
        <w:pStyle w:val="Style4"/>
        <w:widowControl/>
        <w:numPr>
          <w:ilvl w:val="0"/>
          <w:numId w:val="1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степень сложности требований, которые необходимо выполнить для получения муниципальной услуги;</w:t>
      </w:r>
    </w:p>
    <w:p w:rsidR="002618F5" w:rsidRPr="009B14B9" w:rsidRDefault="002618F5" w:rsidP="002618F5">
      <w:pPr>
        <w:pStyle w:val="Style4"/>
        <w:widowControl/>
        <w:numPr>
          <w:ilvl w:val="0"/>
          <w:numId w:val="1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правдивость (достоверность) информации о предоставлении муниципальной услуги;</w:t>
      </w:r>
    </w:p>
    <w:p w:rsidR="002618F5" w:rsidRPr="009B14B9" w:rsidRDefault="002618F5" w:rsidP="002618F5">
      <w:pPr>
        <w:pStyle w:val="Style4"/>
        <w:widowControl/>
        <w:numPr>
          <w:ilvl w:val="0"/>
          <w:numId w:val="1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наличие различных каналов получения муниципальной услуги;</w:t>
      </w:r>
    </w:p>
    <w:p w:rsidR="002618F5" w:rsidRPr="009B14B9" w:rsidRDefault="002618F5" w:rsidP="002618F5">
      <w:pPr>
        <w:pStyle w:val="Style4"/>
        <w:widowControl/>
        <w:numPr>
          <w:ilvl w:val="0"/>
          <w:numId w:val="1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простота и ясность изложения информационных и инструктивных документов по предоставлению муниципальной услуги.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rStyle w:val="FontStyle12"/>
          <w:rFonts w:eastAsia="Calibri"/>
          <w:i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 xml:space="preserve">В группу количественных </w:t>
      </w:r>
      <w:proofErr w:type="gramStart"/>
      <w:r w:rsidRPr="009B14B9">
        <w:rPr>
          <w:rStyle w:val="FontStyle12"/>
          <w:rFonts w:eastAsia="Calibri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9B14B9">
        <w:rPr>
          <w:rStyle w:val="FontStyle12"/>
          <w:rFonts w:eastAsia="Calibri"/>
          <w:sz w:val="28"/>
          <w:szCs w:val="28"/>
        </w:rPr>
        <w:t xml:space="preserve"> входят:</w:t>
      </w:r>
    </w:p>
    <w:p w:rsidR="002618F5" w:rsidRPr="009B14B9" w:rsidRDefault="002618F5" w:rsidP="002618F5">
      <w:pPr>
        <w:pStyle w:val="Style4"/>
        <w:widowControl/>
        <w:numPr>
          <w:ilvl w:val="0"/>
          <w:numId w:val="1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 xml:space="preserve">соблюдение сроков предоставления </w:t>
      </w:r>
      <w:proofErr w:type="gramStart"/>
      <w:r w:rsidRPr="009B14B9">
        <w:rPr>
          <w:rStyle w:val="FontStyle12"/>
          <w:rFonts w:eastAsia="Calibri"/>
          <w:sz w:val="28"/>
          <w:szCs w:val="28"/>
        </w:rPr>
        <w:t>муниципальной</w:t>
      </w:r>
      <w:proofErr w:type="gramEnd"/>
      <w:r w:rsidRPr="009B14B9">
        <w:rPr>
          <w:rStyle w:val="FontStyle12"/>
          <w:rFonts w:eastAsia="Calibri"/>
          <w:sz w:val="28"/>
          <w:szCs w:val="28"/>
        </w:rPr>
        <w:t xml:space="preserve"> услуг;</w:t>
      </w:r>
    </w:p>
    <w:p w:rsidR="002618F5" w:rsidRPr="009B14B9" w:rsidRDefault="002618F5" w:rsidP="002618F5">
      <w:pPr>
        <w:pStyle w:val="Style4"/>
        <w:widowControl/>
        <w:numPr>
          <w:ilvl w:val="0"/>
          <w:numId w:val="1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количество обоснованных жалоб по предоставлению муниципальной услуги.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rStyle w:val="FontStyle12"/>
          <w:rFonts w:eastAsia="Calibri"/>
          <w:i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К качественным показателям предоставления муниципальной услуги относятся:</w:t>
      </w:r>
    </w:p>
    <w:p w:rsidR="002618F5" w:rsidRPr="009B14B9" w:rsidRDefault="002618F5" w:rsidP="002618F5">
      <w:pPr>
        <w:pStyle w:val="Style4"/>
        <w:widowControl/>
        <w:numPr>
          <w:ilvl w:val="0"/>
          <w:numId w:val="2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точность выполняемых обязательств по отношению к заявителям;</w:t>
      </w:r>
    </w:p>
    <w:p w:rsidR="002618F5" w:rsidRPr="009B14B9" w:rsidRDefault="002618F5" w:rsidP="002618F5">
      <w:pPr>
        <w:pStyle w:val="Style4"/>
        <w:widowControl/>
        <w:numPr>
          <w:ilvl w:val="0"/>
          <w:numId w:val="2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культура обслуживания (вежливость) заявителей;</w:t>
      </w:r>
    </w:p>
    <w:p w:rsidR="002618F5" w:rsidRPr="009B14B9" w:rsidRDefault="002618F5" w:rsidP="002618F5">
      <w:pPr>
        <w:pStyle w:val="Style4"/>
        <w:widowControl/>
        <w:tabs>
          <w:tab w:val="left" w:pos="773"/>
          <w:tab w:val="left" w:pos="900"/>
        </w:tabs>
        <w:spacing w:line="240" w:lineRule="auto"/>
        <w:ind w:firstLine="709"/>
        <w:rPr>
          <w:rStyle w:val="FontStyle12"/>
          <w:rFonts w:eastAsia="Calibri"/>
          <w:sz w:val="28"/>
          <w:szCs w:val="28"/>
        </w:rPr>
      </w:pPr>
      <w:r w:rsidRPr="009B14B9">
        <w:rPr>
          <w:rStyle w:val="FontStyle12"/>
          <w:rFonts w:eastAsia="Calibri"/>
          <w:sz w:val="28"/>
          <w:szCs w:val="28"/>
        </w:rPr>
        <w:t>-</w:t>
      </w:r>
      <w:r w:rsidRPr="009B14B9">
        <w:rPr>
          <w:rStyle w:val="FontStyle12"/>
          <w:rFonts w:eastAsia="Calibri"/>
          <w:sz w:val="28"/>
          <w:szCs w:val="28"/>
        </w:rPr>
        <w:tab/>
        <w:t>качество результатов труда специалиста администрации</w:t>
      </w:r>
      <w:r w:rsidRPr="009B14B9">
        <w:rPr>
          <w:sz w:val="28"/>
          <w:szCs w:val="28"/>
        </w:rPr>
        <w:t xml:space="preserve"> </w:t>
      </w:r>
      <w:r w:rsidRPr="009B14B9">
        <w:rPr>
          <w:rStyle w:val="FontStyle12"/>
          <w:rFonts w:eastAsia="Calibri"/>
          <w:sz w:val="28"/>
          <w:szCs w:val="28"/>
        </w:rPr>
        <w:t>(профессиональное мастерство).</w:t>
      </w:r>
    </w:p>
    <w:p w:rsidR="002618F5" w:rsidRPr="009B14B9" w:rsidRDefault="002618F5" w:rsidP="002618F5">
      <w:pPr>
        <w:ind w:firstLine="709"/>
        <w:jc w:val="both"/>
        <w:rPr>
          <w:color w:val="000000"/>
          <w:sz w:val="28"/>
          <w:szCs w:val="28"/>
        </w:rPr>
      </w:pPr>
    </w:p>
    <w:p w:rsidR="002618F5" w:rsidRPr="009B14B9" w:rsidRDefault="002618F5" w:rsidP="002618F5">
      <w:pPr>
        <w:jc w:val="center"/>
        <w:rPr>
          <w:b/>
          <w:sz w:val="28"/>
          <w:szCs w:val="28"/>
        </w:rPr>
      </w:pPr>
      <w:r w:rsidRPr="009B14B9">
        <w:rPr>
          <w:b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9B14B9">
        <w:rPr>
          <w:b/>
          <w:sz w:val="28"/>
          <w:szCs w:val="28"/>
        </w:rPr>
        <w:t>административных</w:t>
      </w:r>
      <w:proofErr w:type="gramEnd"/>
    </w:p>
    <w:p w:rsidR="002618F5" w:rsidRPr="009B14B9" w:rsidRDefault="002618F5" w:rsidP="002618F5">
      <w:pPr>
        <w:ind w:firstLine="709"/>
        <w:jc w:val="center"/>
        <w:rPr>
          <w:b/>
          <w:sz w:val="28"/>
          <w:szCs w:val="28"/>
        </w:rPr>
      </w:pPr>
      <w:r w:rsidRPr="009B14B9">
        <w:rPr>
          <w:b/>
          <w:sz w:val="28"/>
          <w:szCs w:val="28"/>
        </w:rPr>
        <w:t>процедур, требования к порядку их выполнения, особенности выполнения административных процедур в электронной форме</w:t>
      </w:r>
    </w:p>
    <w:p w:rsidR="002618F5" w:rsidRPr="009B14B9" w:rsidRDefault="002618F5" w:rsidP="002618F5">
      <w:pPr>
        <w:ind w:firstLine="709"/>
        <w:jc w:val="center"/>
        <w:rPr>
          <w:b/>
          <w:sz w:val="28"/>
          <w:szCs w:val="28"/>
        </w:rPr>
      </w:pP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3.1. Прием и регистрация документов, необходимых для предоставления муниципальной услуги.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застройщика в администрацию с  заявлением установленной формы и приложением комплекта документов, указанных в пункте 2.5 настоящего Регламента. 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Специалист администрации регистрирует поступившие документы путем внесения записи в журнал учета входящих документов. Комплект представленных документов направляется специалисту администрации, в чьи </w:t>
      </w:r>
      <w:r w:rsidRPr="009B14B9">
        <w:rPr>
          <w:sz w:val="28"/>
          <w:szCs w:val="28"/>
        </w:rPr>
        <w:lastRenderedPageBreak/>
        <w:t xml:space="preserve">должностные обязанности входит рассмотрение вопроса по предоставлению муниципальной услуги. 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Специалист администрации принимает документы для получения муниципальной услуги в соответствии пунктом 2.5 настоящего Регламента.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Продолжительность приема застройщиков специалистом администрации при подаче документов для получения муниципальной услуги не должна превышать 30 минут.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Застройщик может направить заявление и документы согласно перечню по почте. Специалисты администрации при получении отправления осуществляют проверку документов: наличие необходимых документов и копий, надлежащее их оформление.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3.2. Рассмотрение заявления.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Специалист администрации</w:t>
      </w:r>
      <w:r w:rsidRPr="009B14B9">
        <w:rPr>
          <w:sz w:val="28"/>
          <w:szCs w:val="28"/>
        </w:rPr>
        <w:t xml:space="preserve"> </w:t>
      </w:r>
      <w:r w:rsidRPr="009B14B9">
        <w:rPr>
          <w:rFonts w:ascii="Times New Roman CYR" w:hAnsi="Times New Roman CYR" w:cs="Times New Roman CYR"/>
          <w:sz w:val="28"/>
          <w:szCs w:val="28"/>
        </w:rPr>
        <w:t>в течение 14 дней с момента регистрации заявления проверяет комплектность и правильность оформления документов, определяет их соответствие требованиям действующего законодательства, выявляют наличие либо отсутствие оснований, предусмотренных пунктом 2.6 настоящего Регламента, удостоверяясь, что: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- документы представлены в полном объеме, в соответствии с действующим законодательством и пунктом 2.5 настоящего Регламента;</w:t>
      </w:r>
    </w:p>
    <w:p w:rsidR="002618F5" w:rsidRPr="009B14B9" w:rsidRDefault="002618F5" w:rsidP="002618F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документы не исполнены карандашом;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rFonts w:ascii="Times New Roman CYR" w:hAnsi="Times New Roman CYR" w:cs="Times New Roman CYR"/>
          <w:sz w:val="28"/>
          <w:szCs w:val="28"/>
        </w:rPr>
        <w:t>- проектная документация выполнена в соответствии с постановлением Правительства Российской Федерации от 16.02.2008 №87 «О составе разделов проектной документации и требованиях к их содержанию».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14B9">
        <w:rPr>
          <w:sz w:val="28"/>
          <w:szCs w:val="28"/>
        </w:rPr>
        <w:t xml:space="preserve">3.3. </w:t>
      </w:r>
      <w:r w:rsidRPr="009B14B9">
        <w:rPr>
          <w:rFonts w:ascii="Times New Roman CYR" w:hAnsi="Times New Roman CYR" w:cs="Times New Roman CYR"/>
          <w:sz w:val="28"/>
          <w:szCs w:val="28"/>
        </w:rPr>
        <w:t>Выдача либо отказ в выдаче разрешения</w:t>
      </w:r>
    </w:p>
    <w:p w:rsidR="002618F5" w:rsidRPr="009B14B9" w:rsidRDefault="002618F5" w:rsidP="002618F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9B14B9">
        <w:rPr>
          <w:rFonts w:ascii="Times New Roman" w:hAnsi="Times New Roman"/>
          <w:b w:val="0"/>
          <w:szCs w:val="28"/>
        </w:rPr>
        <w:t xml:space="preserve"> В случае отсутствия оснований для отказа в выдаче, проект Разрешения  оформляется в соответствии с порядком, установленным</w:t>
      </w:r>
      <w:r w:rsidRPr="009B14B9">
        <w:rPr>
          <w:rFonts w:ascii="Times New Roman" w:hAnsi="Times New Roman"/>
          <w:szCs w:val="28"/>
        </w:rPr>
        <w:t xml:space="preserve"> </w:t>
      </w:r>
      <w:r w:rsidRPr="009B14B9">
        <w:rPr>
          <w:rFonts w:ascii="Times New Roman" w:hAnsi="Times New Roman"/>
          <w:b w:val="0"/>
          <w:szCs w:val="28"/>
        </w:rPr>
        <w:t>Приказом Министерства регионального развития Российской Федерации от 19.10.2006 № 120 «Об утверждении Инструкции о порядке заполнения формы разрешения на строительство»</w:t>
      </w:r>
      <w:r w:rsidRPr="009B14B9">
        <w:rPr>
          <w:rFonts w:ascii="Times New Roman" w:hAnsi="Times New Roman"/>
          <w:szCs w:val="28"/>
        </w:rPr>
        <w:t>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Подготовленный проект разрешения подписывается главой сельского поселения в срок не позднее установленного срока рассмотрения заявления о выдаче Разрешения.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В случае принятия решения об отказе в выдаче Разрешения по основаниям, указанным в пункте  2.7. настоящего Регламента, готовится проект уведомления об отказе в выдаче Разрешения (с указанием причин отказа), который подписывается  главой администрации в срок не позднее </w:t>
      </w:r>
      <w:r w:rsidRPr="009B14B9">
        <w:rPr>
          <w:sz w:val="28"/>
          <w:szCs w:val="28"/>
        </w:rPr>
        <w:lastRenderedPageBreak/>
        <w:t>установленного срока рассмотрения заявления.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Разрешение оформляется в количестве трех экземпляров по форме, утвержденной 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По заявлению застройщика разрешение может быть выдано на отдельные этапы строительства, реконструкции.</w:t>
      </w:r>
    </w:p>
    <w:p w:rsidR="002618F5" w:rsidRPr="009B14B9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14B9">
        <w:rPr>
          <w:color w:val="000000"/>
          <w:sz w:val="28"/>
          <w:szCs w:val="28"/>
        </w:rPr>
        <w:t>В течение трех дней со дня выдачи разрешения на объекты, над которыми осуществляется государственный строительный надзор, администрация направляет копию такого разрешения в</w:t>
      </w:r>
      <w:r w:rsidRPr="009B14B9">
        <w:rPr>
          <w:sz w:val="28"/>
          <w:szCs w:val="28"/>
        </w:rPr>
        <w:t xml:space="preserve"> Инспекцию государственного строительного надзора Пермского края</w:t>
      </w:r>
      <w:r w:rsidRPr="009B14B9">
        <w:rPr>
          <w:color w:val="FF0000"/>
          <w:sz w:val="28"/>
          <w:szCs w:val="28"/>
        </w:rPr>
        <w:t>.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B14B9">
        <w:rPr>
          <w:color w:val="000000"/>
          <w:sz w:val="28"/>
          <w:szCs w:val="28"/>
        </w:rPr>
        <w:t>В соответствии  с ч.18 ст. 51</w:t>
      </w:r>
      <w:r w:rsidRPr="009B14B9">
        <w:rPr>
          <w:sz w:val="28"/>
          <w:szCs w:val="28"/>
        </w:rPr>
        <w:t xml:space="preserve"> застройщик в течение десяти дней со дня получения разрешения на строительство обязан безвозмездно передать в администрацию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</w:t>
      </w:r>
      <w:proofErr w:type="gramEnd"/>
      <w:r w:rsidRPr="009B14B9">
        <w:rPr>
          <w:sz w:val="28"/>
          <w:szCs w:val="28"/>
        </w:rPr>
        <w:t xml:space="preserve">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2618F5" w:rsidRPr="009B14B9" w:rsidRDefault="002618F5" w:rsidP="002618F5">
      <w:pPr>
        <w:ind w:firstLine="709"/>
        <w:jc w:val="both"/>
        <w:rPr>
          <w:i/>
          <w:sz w:val="28"/>
          <w:szCs w:val="28"/>
        </w:rPr>
      </w:pPr>
      <w:r w:rsidRPr="009B14B9">
        <w:rPr>
          <w:sz w:val="28"/>
          <w:szCs w:val="28"/>
        </w:rPr>
        <w:t>Представленные застройщиком документы для выдачи Разрешения формируются в дела и хранятся в архиве администрации.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Схематическое описание последовательности административных процедур муниципальной услуги приводится в приложени</w:t>
      </w:r>
      <w:r>
        <w:rPr>
          <w:sz w:val="28"/>
          <w:szCs w:val="28"/>
        </w:rPr>
        <w:t>и</w:t>
      </w:r>
      <w:r w:rsidRPr="009B14B9">
        <w:rPr>
          <w:sz w:val="28"/>
          <w:szCs w:val="28"/>
        </w:rPr>
        <w:t xml:space="preserve"> к административному регламенту (приложение 3</w:t>
      </w:r>
      <w:r>
        <w:rPr>
          <w:sz w:val="28"/>
          <w:szCs w:val="28"/>
        </w:rPr>
        <w:t>)</w:t>
      </w:r>
      <w:r w:rsidRPr="009B14B9">
        <w:rPr>
          <w:sz w:val="28"/>
          <w:szCs w:val="28"/>
        </w:rPr>
        <w:t>.</w:t>
      </w:r>
    </w:p>
    <w:p w:rsidR="006D462B" w:rsidRDefault="006D462B" w:rsidP="002618F5">
      <w:pPr>
        <w:jc w:val="center"/>
        <w:rPr>
          <w:b/>
          <w:sz w:val="28"/>
          <w:szCs w:val="28"/>
        </w:rPr>
      </w:pPr>
    </w:p>
    <w:p w:rsidR="002618F5" w:rsidRPr="009B14B9" w:rsidRDefault="002618F5" w:rsidP="002618F5">
      <w:pPr>
        <w:jc w:val="center"/>
        <w:rPr>
          <w:b/>
          <w:sz w:val="28"/>
          <w:szCs w:val="28"/>
        </w:rPr>
      </w:pPr>
      <w:r w:rsidRPr="009B14B9">
        <w:rPr>
          <w:b/>
          <w:sz w:val="28"/>
          <w:szCs w:val="28"/>
        </w:rPr>
        <w:t xml:space="preserve">4. Формы </w:t>
      </w:r>
      <w:proofErr w:type="gramStart"/>
      <w:r w:rsidRPr="009B14B9">
        <w:rPr>
          <w:b/>
          <w:sz w:val="28"/>
          <w:szCs w:val="28"/>
        </w:rPr>
        <w:t>контроля за</w:t>
      </w:r>
      <w:proofErr w:type="gramEnd"/>
      <w:r w:rsidRPr="009B14B9">
        <w:rPr>
          <w:b/>
          <w:sz w:val="28"/>
          <w:szCs w:val="28"/>
        </w:rPr>
        <w:t xml:space="preserve"> исполнением административного регламента</w:t>
      </w:r>
    </w:p>
    <w:p w:rsidR="002618F5" w:rsidRPr="009B14B9" w:rsidRDefault="002618F5" w:rsidP="002618F5">
      <w:pPr>
        <w:tabs>
          <w:tab w:val="num" w:pos="2204"/>
        </w:tabs>
        <w:rPr>
          <w:sz w:val="28"/>
          <w:szCs w:val="28"/>
        </w:rPr>
      </w:pPr>
    </w:p>
    <w:p w:rsidR="002618F5" w:rsidRPr="009B14B9" w:rsidRDefault="002618F5" w:rsidP="002618F5">
      <w:pPr>
        <w:tabs>
          <w:tab w:val="num" w:pos="2204"/>
        </w:tabs>
        <w:jc w:val="both"/>
        <w:rPr>
          <w:rStyle w:val="FontStyle16"/>
          <w:sz w:val="28"/>
          <w:szCs w:val="28"/>
        </w:rPr>
      </w:pPr>
      <w:r w:rsidRPr="009B14B9">
        <w:rPr>
          <w:sz w:val="28"/>
          <w:szCs w:val="28"/>
        </w:rPr>
        <w:t xml:space="preserve">          4.1. Порядок осуществления текущего </w:t>
      </w:r>
      <w:proofErr w:type="gramStart"/>
      <w:r w:rsidRPr="009B14B9">
        <w:rPr>
          <w:sz w:val="28"/>
          <w:szCs w:val="28"/>
        </w:rPr>
        <w:t>контроля за</w:t>
      </w:r>
      <w:proofErr w:type="gramEnd"/>
      <w:r w:rsidRPr="009B14B9">
        <w:rPr>
          <w:sz w:val="28"/>
          <w:szCs w:val="28"/>
        </w:rPr>
        <w:t xml:space="preserve"> исполнением административного регламента</w:t>
      </w:r>
      <w:r w:rsidR="006D462B">
        <w:rPr>
          <w:sz w:val="28"/>
          <w:szCs w:val="28"/>
        </w:rPr>
        <w:t>.</w:t>
      </w:r>
    </w:p>
    <w:p w:rsidR="002618F5" w:rsidRPr="009B14B9" w:rsidRDefault="002618F5" w:rsidP="002618F5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spellStart"/>
      <w:r w:rsidRPr="009B14B9">
        <w:rPr>
          <w:rStyle w:val="FontStyle16"/>
          <w:sz w:val="28"/>
          <w:szCs w:val="28"/>
        </w:rPr>
        <w:t>Текущий</w:t>
      </w:r>
      <w:proofErr w:type="spellEnd"/>
      <w:r w:rsidRPr="009B14B9">
        <w:rPr>
          <w:rStyle w:val="FontStyle16"/>
          <w:sz w:val="28"/>
          <w:szCs w:val="28"/>
        </w:rPr>
        <w:t xml:space="preserve"> </w:t>
      </w:r>
      <w:proofErr w:type="spellStart"/>
      <w:r w:rsidRPr="009B14B9">
        <w:rPr>
          <w:rStyle w:val="FontStyle16"/>
          <w:sz w:val="28"/>
          <w:szCs w:val="28"/>
        </w:rPr>
        <w:t>контроль</w:t>
      </w:r>
      <w:proofErr w:type="spellEnd"/>
      <w:r w:rsidRPr="009B14B9">
        <w:rPr>
          <w:rStyle w:val="FontStyle16"/>
          <w:sz w:val="28"/>
          <w:szCs w:val="28"/>
        </w:rPr>
        <w:t xml:space="preserve"> </w:t>
      </w:r>
      <w:proofErr w:type="spellStart"/>
      <w:r w:rsidRPr="009B14B9">
        <w:rPr>
          <w:rStyle w:val="FontStyle16"/>
          <w:sz w:val="28"/>
          <w:szCs w:val="28"/>
        </w:rPr>
        <w:t>за</w:t>
      </w:r>
      <w:proofErr w:type="spellEnd"/>
      <w:r w:rsidRPr="009B14B9">
        <w:rPr>
          <w:rStyle w:val="FontStyle16"/>
          <w:sz w:val="28"/>
          <w:szCs w:val="28"/>
          <w:lang w:val="ru-RU"/>
        </w:rPr>
        <w:t xml:space="preserve"> соблюдением действий, определенных административными процедурами по предоставлению муниципальной услуги, сроков и принятием решений обеспечивается специалистом, ответственным за организацию работы по предоставлению муниципальной услуги.</w:t>
      </w:r>
      <w:r w:rsidRPr="009B14B9">
        <w:rPr>
          <w:rStyle w:val="FontStyle16"/>
          <w:sz w:val="28"/>
          <w:szCs w:val="28"/>
        </w:rPr>
        <w:t xml:space="preserve"> </w:t>
      </w:r>
    </w:p>
    <w:p w:rsidR="002618F5" w:rsidRPr="009B14B9" w:rsidRDefault="002618F5" w:rsidP="002618F5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9B14B9">
        <w:rPr>
          <w:rStyle w:val="FontStyle16"/>
          <w:sz w:val="28"/>
          <w:szCs w:val="28"/>
        </w:rPr>
        <w:t xml:space="preserve">Осуществление текущего </w:t>
      </w:r>
      <w:proofErr w:type="gramStart"/>
      <w:r w:rsidRPr="009B14B9">
        <w:rPr>
          <w:rStyle w:val="FontStyle16"/>
          <w:sz w:val="28"/>
          <w:szCs w:val="28"/>
        </w:rPr>
        <w:t>контроля за</w:t>
      </w:r>
      <w:proofErr w:type="gramEnd"/>
      <w:r w:rsidRPr="009B14B9">
        <w:rPr>
          <w:rStyle w:val="FontStyle16"/>
          <w:sz w:val="28"/>
          <w:szCs w:val="28"/>
        </w:rPr>
        <w:t xml:space="preserve"> исполнением административного регламента, за совершением административных действий, принятием решений и совершением действий специалистом администрации</w:t>
      </w:r>
      <w:r w:rsidRPr="009B14B9">
        <w:rPr>
          <w:sz w:val="28"/>
          <w:szCs w:val="28"/>
        </w:rPr>
        <w:t xml:space="preserve"> </w:t>
      </w:r>
      <w:r w:rsidRPr="009B14B9">
        <w:rPr>
          <w:rStyle w:val="FontStyle16"/>
          <w:sz w:val="28"/>
          <w:szCs w:val="28"/>
        </w:rPr>
        <w:t xml:space="preserve">при предоставлении муниципальной услуги </w:t>
      </w:r>
      <w:r w:rsidRPr="009B14B9">
        <w:rPr>
          <w:sz w:val="28"/>
          <w:szCs w:val="28"/>
        </w:rPr>
        <w:t xml:space="preserve"> </w:t>
      </w:r>
      <w:r w:rsidRPr="009B14B9">
        <w:rPr>
          <w:rStyle w:val="FontStyle16"/>
          <w:sz w:val="28"/>
          <w:szCs w:val="28"/>
        </w:rPr>
        <w:t>происходит один раз в месяц.</w:t>
      </w:r>
    </w:p>
    <w:p w:rsidR="002618F5" w:rsidRPr="009B14B9" w:rsidRDefault="002618F5" w:rsidP="002618F5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В случае выявления нарушений соблюдения положений настоящего Регламента, виновные должностные лица несут ответственность в порядке, установленном</w:t>
      </w:r>
      <w:r w:rsidRPr="009B14B9">
        <w:rPr>
          <w:sz w:val="28"/>
          <w:szCs w:val="28"/>
          <w:lang w:val="de-LI"/>
        </w:rPr>
        <w:t xml:space="preserve"> </w:t>
      </w:r>
      <w:proofErr w:type="spellStart"/>
      <w:r w:rsidRPr="009B14B9">
        <w:rPr>
          <w:sz w:val="28"/>
          <w:szCs w:val="28"/>
          <w:lang w:val="de-LI"/>
        </w:rPr>
        <w:t>законодательством</w:t>
      </w:r>
      <w:proofErr w:type="spellEnd"/>
      <w:r w:rsidRPr="009B14B9">
        <w:rPr>
          <w:sz w:val="28"/>
          <w:szCs w:val="28"/>
        </w:rPr>
        <w:t xml:space="preserve">  Российской Федерации</w:t>
      </w:r>
    </w:p>
    <w:p w:rsidR="002618F5" w:rsidRPr="009B14B9" w:rsidRDefault="002618F5" w:rsidP="002618F5">
      <w:pPr>
        <w:pStyle w:val="Standard"/>
        <w:autoSpaceDE w:val="0"/>
        <w:ind w:firstLine="709"/>
        <w:jc w:val="both"/>
        <w:rPr>
          <w:rStyle w:val="FontStyle16"/>
          <w:sz w:val="28"/>
          <w:szCs w:val="28"/>
          <w:lang w:val="ru-RU"/>
        </w:rPr>
      </w:pPr>
    </w:p>
    <w:p w:rsidR="002618F5" w:rsidRPr="009B14B9" w:rsidRDefault="002618F5" w:rsidP="002618F5">
      <w:pPr>
        <w:ind w:left="708"/>
        <w:jc w:val="center"/>
        <w:rPr>
          <w:b/>
          <w:sz w:val="28"/>
          <w:szCs w:val="28"/>
        </w:rPr>
      </w:pPr>
      <w:r w:rsidRPr="009B14B9">
        <w:rPr>
          <w:b/>
          <w:sz w:val="28"/>
          <w:szCs w:val="28"/>
        </w:rPr>
        <w:lastRenderedPageBreak/>
        <w:t>5. Досудебный (внесудебный) порядок обжалования   решений и действий (бездействия) органа, предоставляющего муниципальную услугу, должностных лиц, муниципальных служащих</w:t>
      </w:r>
    </w:p>
    <w:p w:rsidR="002618F5" w:rsidRPr="009B14B9" w:rsidRDefault="002618F5" w:rsidP="002618F5">
      <w:pPr>
        <w:tabs>
          <w:tab w:val="num" w:pos="900"/>
        </w:tabs>
        <w:ind w:firstLine="709"/>
        <w:jc w:val="both"/>
        <w:rPr>
          <w:b/>
          <w:sz w:val="28"/>
          <w:szCs w:val="28"/>
        </w:rPr>
      </w:pPr>
    </w:p>
    <w:p w:rsidR="002618F5" w:rsidRPr="009B14B9" w:rsidRDefault="002618F5" w:rsidP="002618F5">
      <w:pPr>
        <w:pStyle w:val="a3"/>
        <w:tabs>
          <w:tab w:val="num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5.1. Право на обжалование решений и действий (бездействия) органа, предоставляющего муниципальную услугу, должностных лиц, муниципальных служащих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 должностных лиц, муниципальных служащих администрации в ходе предоставления муниципальной услуги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далее - досудебное (внесудебное) обжалование.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Заявитель может направить обращение (жалобу) на имя: 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главы Черновского сельского поселения.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Предметом досудебного (внесудебного) обжалования являются: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незаконные, необоснованные действия должностных лиц, муниципальных служащих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>администрации</w:t>
      </w:r>
      <w:r w:rsidRPr="009B14B9">
        <w:rPr>
          <w:i/>
          <w:sz w:val="28"/>
          <w:szCs w:val="28"/>
        </w:rPr>
        <w:t xml:space="preserve">, </w:t>
      </w:r>
      <w:r w:rsidRPr="009B14B9">
        <w:rPr>
          <w:sz w:val="28"/>
          <w:szCs w:val="28"/>
        </w:rPr>
        <w:t>ответственных за  Выдачу разрешения;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нарушение сроков рассмотрения заявления о предоставлении муниципальной услуги.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Черновского сельского поселения на имя главы  администрации сельского поселения.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5.4. Порядок рассмотрения обращений (жалобы)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Обращения (жалобы), поступившие в администрацию Черновского сельского поселения на имя главы сельского поселения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 xml:space="preserve">подлежат рассмотрению в порядке, установленном действующим законодательством Российской Федерации.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5.5. Требования к содержанию обращения (жалобы)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lastRenderedPageBreak/>
        <w:t xml:space="preserve">В письменном обращении (жалобе) заявителем в обязательном порядке указываются: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должность, фамилия, имя, отчество главы Черновского сельского поселения;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фамилия, имя, отчество заявителя, составляющего обращение (жалобу);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текст обращения (жалобы); 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личная подпись заявителя и дата составления обращения (жалобы).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5.6. Основания для отказа в рассмотрении обращения (жалобы)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Основаниями для отказа в рассмотрении поступившего в администрацию Черновского сельского поселения  обращения (жалобы) являются: </w:t>
      </w:r>
    </w:p>
    <w:p w:rsidR="002618F5" w:rsidRPr="009B14B9" w:rsidRDefault="002618F5" w:rsidP="002618F5">
      <w:pPr>
        <w:numPr>
          <w:ilvl w:val="0"/>
          <w:numId w:val="3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отсутствие указания на фамилию, имя, отчество и почтовый адрес гражданина, направившего обращение (жалобу), по которому должен быть направлен ответ. 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14B9">
        <w:rPr>
          <w:sz w:val="28"/>
          <w:szCs w:val="28"/>
        </w:rPr>
        <w:t xml:space="preserve"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</w:t>
      </w:r>
      <w:r w:rsidRPr="009B14B9">
        <w:rPr>
          <w:iCs/>
          <w:sz w:val="28"/>
          <w:szCs w:val="28"/>
        </w:rPr>
        <w:t>в государственный орган в соответствии с его компетенцией;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</w:t>
      </w:r>
      <w:r w:rsidRPr="009B14B9">
        <w:rPr>
          <w:i/>
          <w:sz w:val="28"/>
          <w:szCs w:val="28"/>
        </w:rPr>
        <w:t>,</w:t>
      </w:r>
      <w:r w:rsidRPr="009B14B9">
        <w:rPr>
          <w:sz w:val="28"/>
          <w:szCs w:val="28"/>
        </w:rPr>
        <w:t xml:space="preserve"> ответственного за предоставление муниципальной услуги, а также членам его семьи; </w:t>
      </w:r>
    </w:p>
    <w:p w:rsidR="002618F5" w:rsidRPr="009B14B9" w:rsidRDefault="002618F5" w:rsidP="002618F5">
      <w:pPr>
        <w:numPr>
          <w:ilvl w:val="0"/>
          <w:numId w:val="3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618F5" w:rsidRPr="009B14B9" w:rsidRDefault="002618F5" w:rsidP="002618F5">
      <w:pPr>
        <w:numPr>
          <w:ilvl w:val="0"/>
          <w:numId w:val="3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2618F5" w:rsidRPr="009B14B9" w:rsidRDefault="002618F5" w:rsidP="002618F5">
      <w:pPr>
        <w:numPr>
          <w:ilvl w:val="0"/>
          <w:numId w:val="3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lastRenderedPageBreak/>
        <w:t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Черновского сельского поселения на имя главы Черновского сельского поселения.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5.7. Право на получение информации о рассмотрении обращения (жалобы)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Должностные лица, муниципальные служащие</w:t>
      </w:r>
      <w:r w:rsidRPr="009B14B9">
        <w:rPr>
          <w:i/>
          <w:sz w:val="28"/>
          <w:szCs w:val="28"/>
        </w:rPr>
        <w:t xml:space="preserve"> </w:t>
      </w:r>
      <w:r w:rsidRPr="009B14B9">
        <w:rPr>
          <w:sz w:val="28"/>
          <w:szCs w:val="28"/>
        </w:rPr>
        <w:t xml:space="preserve">администрации,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При этом документы, ранее поданные заявителями в администрацию Черновского сельского поселения,  и (или) иные организации, участвующие в предоставлении муниципальной услуги, выдаются по их просьбе в виде копии.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14B9">
        <w:rPr>
          <w:sz w:val="28"/>
          <w:szCs w:val="28"/>
        </w:rPr>
        <w:t>5.8. Срок рассмотрения обращения (жалобы)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30 дней со дня регистрации обращения.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5.9. </w:t>
      </w:r>
      <w:r w:rsidRPr="009B14B9">
        <w:rPr>
          <w:color w:val="000000"/>
          <w:sz w:val="28"/>
          <w:szCs w:val="28"/>
        </w:rPr>
        <w:t xml:space="preserve">Результат досудебного (внесудебного) </w:t>
      </w:r>
      <w:r w:rsidRPr="009B14B9">
        <w:rPr>
          <w:sz w:val="28"/>
          <w:szCs w:val="28"/>
        </w:rPr>
        <w:t>обжалования решений и действий (бездействия) органа, предоставляющего муниципальную услугу,</w:t>
      </w:r>
      <w:r w:rsidR="006D462B">
        <w:rPr>
          <w:sz w:val="28"/>
          <w:szCs w:val="28"/>
        </w:rPr>
        <w:t xml:space="preserve"> </w:t>
      </w:r>
      <w:r w:rsidRPr="009B14B9">
        <w:rPr>
          <w:sz w:val="28"/>
          <w:szCs w:val="28"/>
        </w:rPr>
        <w:t>должностных лиц, муниципальных служащих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Результатом досудебного (внесудебного) обжалования решений и действий (бездействия) должностных лиц, муниципальных служащих, ответственных за предоставление муниципальной услуги  является:</w:t>
      </w:r>
    </w:p>
    <w:p w:rsidR="002618F5" w:rsidRPr="009B14B9" w:rsidRDefault="002618F5" w:rsidP="002618F5">
      <w:pPr>
        <w:numPr>
          <w:ilvl w:val="0"/>
          <w:numId w:val="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признание обращения (жалобы) </w:t>
      </w:r>
      <w:proofErr w:type="gramStart"/>
      <w:r w:rsidRPr="009B14B9">
        <w:rPr>
          <w:sz w:val="28"/>
          <w:szCs w:val="28"/>
        </w:rPr>
        <w:t>обоснованным</w:t>
      </w:r>
      <w:proofErr w:type="gramEnd"/>
      <w:r w:rsidRPr="009B14B9">
        <w:rPr>
          <w:sz w:val="28"/>
          <w:szCs w:val="28"/>
        </w:rPr>
        <w:t>. В этом случае заявитель информируется о результате рассмотрения обращения (жалобы). Специалист, ответственный за оказание муниципальной услуги, обязан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Пермского края;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2) признание обращения (жалобы) </w:t>
      </w:r>
      <w:proofErr w:type="gramStart"/>
      <w:r w:rsidRPr="009B14B9">
        <w:rPr>
          <w:sz w:val="28"/>
          <w:szCs w:val="28"/>
        </w:rPr>
        <w:t>необоснованным</w:t>
      </w:r>
      <w:proofErr w:type="gramEnd"/>
      <w:r w:rsidRPr="009B14B9">
        <w:rPr>
          <w:sz w:val="28"/>
          <w:szCs w:val="28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</w:t>
      </w:r>
      <w:r w:rsidRPr="009B14B9">
        <w:rPr>
          <w:sz w:val="28"/>
          <w:szCs w:val="28"/>
        </w:rPr>
        <w:lastRenderedPageBreak/>
        <w:t>(жалобу) на имя   главы Черновского сельского поселения,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2618F5" w:rsidRPr="009B14B9" w:rsidRDefault="002618F5" w:rsidP="002618F5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5.10.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2618F5" w:rsidRPr="009B14B9" w:rsidRDefault="002618F5" w:rsidP="00261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 xml:space="preserve">Исковые заявления подаются в суд в сроки, установленные гражданско-процессуальным законодательством Российской Федерации. </w:t>
      </w:r>
    </w:p>
    <w:p w:rsidR="002618F5" w:rsidRPr="009B14B9" w:rsidRDefault="002618F5" w:rsidP="002618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18F5" w:rsidRPr="009B14B9" w:rsidRDefault="002618F5" w:rsidP="002618F5">
      <w:pPr>
        <w:rPr>
          <w:sz w:val="28"/>
          <w:szCs w:val="28"/>
        </w:rPr>
        <w:sectPr w:rsidR="002618F5" w:rsidRPr="009B1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07" w:left="1418" w:header="709" w:footer="709" w:gutter="0"/>
          <w:cols w:space="720"/>
        </w:sectPr>
      </w:pPr>
    </w:p>
    <w:p w:rsidR="002618F5" w:rsidRPr="001C19C4" w:rsidRDefault="002618F5" w:rsidP="002618F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lastRenderedPageBreak/>
        <w:t>Приложение № 1</w:t>
      </w:r>
    </w:p>
    <w:p w:rsidR="002618F5" w:rsidRPr="001C19C4" w:rsidRDefault="002618F5" w:rsidP="002618F5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 xml:space="preserve">к </w:t>
      </w:r>
      <w:r w:rsidR="00E5226C">
        <w:rPr>
          <w:rFonts w:ascii="Times New Roman" w:hAnsi="Times New Roman" w:cs="Times New Roman"/>
        </w:rPr>
        <w:t>А</w:t>
      </w:r>
      <w:r w:rsidRPr="001C19C4">
        <w:rPr>
          <w:rFonts w:ascii="Times New Roman" w:hAnsi="Times New Roman" w:cs="Times New Roman"/>
        </w:rPr>
        <w:t>дминистративному регламенту</w:t>
      </w:r>
    </w:p>
    <w:p w:rsidR="002618F5" w:rsidRPr="00925EDA" w:rsidRDefault="002618F5" w:rsidP="002618F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8F5" w:rsidRPr="004B1686" w:rsidRDefault="002618F5" w:rsidP="002618F5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8F5" w:rsidRPr="004B1686" w:rsidRDefault="002618F5" w:rsidP="002618F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8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4B1686">
        <w:rPr>
          <w:rFonts w:ascii="Times New Roman" w:hAnsi="Times New Roman" w:cs="Times New Roman"/>
          <w:b/>
          <w:sz w:val="28"/>
          <w:szCs w:val="28"/>
        </w:rPr>
        <w:br/>
        <w:t>О МЕСТЕ НАХОЖДЕНИЯ, КОНТАКТНЫХ ТЕЛЕФОНАХ,</w:t>
      </w:r>
    </w:p>
    <w:p w:rsidR="002618F5" w:rsidRPr="004B1686" w:rsidRDefault="002618F5" w:rsidP="002618F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686">
        <w:rPr>
          <w:rFonts w:ascii="Times New Roman" w:hAnsi="Times New Roman" w:cs="Times New Roman"/>
          <w:b/>
          <w:sz w:val="28"/>
          <w:szCs w:val="28"/>
        </w:rPr>
        <w:t>ИНТЕРНЕТ-АДРЕСЕ</w:t>
      </w:r>
      <w:proofErr w:type="gramEnd"/>
      <w:r w:rsidRPr="004B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8F5" w:rsidRPr="004B1686" w:rsidRDefault="002618F5" w:rsidP="002618F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Черновского сельского поселения</w:t>
      </w:r>
    </w:p>
    <w:p w:rsidR="002618F5" w:rsidRPr="00925EDA" w:rsidRDefault="002618F5" w:rsidP="002618F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618F5" w:rsidRPr="00925EDA" w:rsidRDefault="002618F5" w:rsidP="00261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72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Черновского сельского поселения.</w:t>
      </w:r>
    </w:p>
    <w:p w:rsidR="002618F5" w:rsidRPr="0085594A" w:rsidRDefault="002618F5" w:rsidP="00261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с.</w:t>
      </w:r>
      <w:r w:rsidR="006D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Черновское, ул. Кирова, 10, Большесосновского района, Пермского края</w:t>
      </w:r>
    </w:p>
    <w:p w:rsidR="002618F5" w:rsidRPr="0085594A" w:rsidRDefault="002618F5" w:rsidP="00261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 w:rsidR="006D462B">
        <w:rPr>
          <w:rFonts w:ascii="Times New Roman" w:hAnsi="Times New Roman" w:cs="Times New Roman"/>
          <w:sz w:val="28"/>
          <w:szCs w:val="28"/>
        </w:rPr>
        <w:t>(34 257) 2</w:t>
      </w:r>
      <w:r>
        <w:rPr>
          <w:rFonts w:ascii="Times New Roman" w:hAnsi="Times New Roman" w:cs="Times New Roman"/>
          <w:sz w:val="28"/>
          <w:szCs w:val="28"/>
        </w:rPr>
        <w:t>-31-80</w:t>
      </w:r>
    </w:p>
    <w:p w:rsidR="002618F5" w:rsidRPr="00925EDA" w:rsidRDefault="002618F5" w:rsidP="00261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(34</w:t>
      </w:r>
      <w:r w:rsidR="006D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257)</w:t>
      </w:r>
      <w:r w:rsidR="006D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2-31-83</w:t>
      </w:r>
      <w:r w:rsidRPr="00925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EDA">
        <w:rPr>
          <w:rFonts w:ascii="Times New Roman" w:hAnsi="Times New Roman" w:cs="Times New Roman"/>
          <w:sz w:val="28"/>
          <w:szCs w:val="28"/>
        </w:rPr>
        <w:t xml:space="preserve">для консультаций по  вопросам  предоставления  муниципальной услуги.  </w:t>
      </w:r>
    </w:p>
    <w:p w:rsidR="002618F5" w:rsidRPr="00925EDA" w:rsidRDefault="002618F5" w:rsidP="00261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(34</w:t>
      </w:r>
      <w:r w:rsidR="006D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257)</w:t>
      </w:r>
      <w:r w:rsidR="006D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2-31-82</w:t>
      </w:r>
      <w:r w:rsidRPr="00925EDA">
        <w:rPr>
          <w:rFonts w:ascii="Times New Roman" w:hAnsi="Times New Roman" w:cs="Times New Roman"/>
          <w:sz w:val="28"/>
          <w:szCs w:val="28"/>
        </w:rPr>
        <w:t xml:space="preserve"> для  справок о входящих номерах, под которыми 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аны  в  отделе документооборота 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Pr="00925EDA">
        <w:rPr>
          <w:rFonts w:ascii="Times New Roman" w:hAnsi="Times New Roman" w:cs="Times New Roman"/>
          <w:sz w:val="28"/>
          <w:szCs w:val="28"/>
        </w:rPr>
        <w:t xml:space="preserve"> запросы  по  предоставлению  муниципальной услуги.</w:t>
      </w:r>
    </w:p>
    <w:p w:rsidR="002618F5" w:rsidRPr="00F42DD3" w:rsidRDefault="002618F5" w:rsidP="00261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E7">
        <w:rPr>
          <w:rFonts w:ascii="Calibri" w:eastAsia="Calibri" w:hAnsi="Calibri" w:cs="Calibri"/>
          <w:bCs/>
          <w:sz w:val="28"/>
          <w:szCs w:val="28"/>
          <w:lang w:val="en-US"/>
        </w:rPr>
        <w:t>acspos</w:t>
      </w:r>
      <w:proofErr w:type="spellEnd"/>
      <w:r w:rsidRPr="008168E7">
        <w:rPr>
          <w:rFonts w:ascii="Calibri" w:eastAsia="Calibri" w:hAnsi="Calibri" w:cs="Calibri"/>
          <w:bCs/>
          <w:sz w:val="28"/>
          <w:szCs w:val="28"/>
        </w:rPr>
        <w:t>@</w:t>
      </w:r>
      <w:proofErr w:type="spellStart"/>
      <w:r w:rsidRPr="008168E7">
        <w:rPr>
          <w:rFonts w:ascii="Calibri" w:eastAsia="Calibri" w:hAnsi="Calibri" w:cs="Calibri"/>
          <w:bCs/>
          <w:sz w:val="28"/>
          <w:szCs w:val="28"/>
          <w:lang w:val="en-US"/>
        </w:rPr>
        <w:t>yandex</w:t>
      </w:r>
      <w:proofErr w:type="spellEnd"/>
      <w:r w:rsidRPr="008168E7">
        <w:rPr>
          <w:rFonts w:ascii="Calibri" w:eastAsia="Calibri" w:hAnsi="Calibri" w:cs="Calibri"/>
          <w:bCs/>
          <w:sz w:val="28"/>
          <w:szCs w:val="28"/>
        </w:rPr>
        <w:t>.</w:t>
      </w:r>
      <w:proofErr w:type="spellStart"/>
      <w:r w:rsidRPr="008168E7">
        <w:rPr>
          <w:rFonts w:ascii="Calibri" w:eastAsia="Calibri" w:hAnsi="Calibri" w:cs="Calibri"/>
          <w:bCs/>
          <w:sz w:val="28"/>
          <w:szCs w:val="28"/>
        </w:rPr>
        <w:t>ru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>.</w:t>
      </w:r>
    </w:p>
    <w:p w:rsidR="002618F5" w:rsidRPr="00925EDA" w:rsidRDefault="002618F5" w:rsidP="00261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4567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 w:rsidRPr="00925EDA">
        <w:rPr>
          <w:rFonts w:ascii="Times New Roman" w:hAnsi="Times New Roman" w:cs="Times New Roman"/>
          <w:sz w:val="28"/>
          <w:szCs w:val="28"/>
        </w:rPr>
        <w:t xml:space="preserve"> для консультаций по вопросам предоставления муниципальной  услуги, а также  для приема заявлений  и  документов, связанных с предоставлением  муниципальной  услуги</w:t>
      </w:r>
      <w:r w:rsidRPr="008559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594A">
        <w:rPr>
          <w:rFonts w:ascii="Times New Roman" w:hAnsi="Times New Roman" w:cs="Times New Roman"/>
          <w:sz w:val="28"/>
          <w:szCs w:val="28"/>
        </w:rPr>
        <w:t xml:space="preserve"> 09-00 </w:t>
      </w:r>
      <w:r>
        <w:rPr>
          <w:rFonts w:ascii="Times New Roman" w:hAnsi="Times New Roman" w:cs="Times New Roman"/>
          <w:sz w:val="28"/>
          <w:szCs w:val="28"/>
        </w:rPr>
        <w:t>до 17-00 часов в рабочие дни, выходные дни – суббота, воскресение.</w:t>
      </w:r>
    </w:p>
    <w:p w:rsidR="002618F5" w:rsidRPr="00925EDA" w:rsidRDefault="002618F5" w:rsidP="002618F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 отделе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Pr="00456727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Черновского сельского поселения</w:t>
      </w:r>
      <w:r w:rsidRPr="00925EDA">
        <w:rPr>
          <w:rFonts w:ascii="Times New Roman" w:hAnsi="Times New Roman" w:cs="Times New Roman"/>
          <w:sz w:val="28"/>
          <w:szCs w:val="28"/>
        </w:rPr>
        <w:t>.</w:t>
      </w:r>
    </w:p>
    <w:p w:rsidR="002618F5" w:rsidRPr="00925EDA" w:rsidRDefault="002618F5" w:rsidP="002618F5">
      <w:pPr>
        <w:pStyle w:val="ConsPlusNormal"/>
        <w:widowControl/>
        <w:jc w:val="both"/>
        <w:outlineLvl w:val="1"/>
      </w:pPr>
      <w:r w:rsidRPr="00400318">
        <w:rPr>
          <w:rFonts w:ascii="Times New Roman" w:hAnsi="Times New Roman" w:cs="Times New Roman"/>
          <w:sz w:val="28"/>
          <w:szCs w:val="28"/>
        </w:rPr>
        <w:t>Прием граждан для консультаций осуществляется в каб</w:t>
      </w:r>
      <w:r>
        <w:rPr>
          <w:rFonts w:ascii="Times New Roman" w:hAnsi="Times New Roman" w:cs="Times New Roman"/>
          <w:sz w:val="28"/>
          <w:szCs w:val="28"/>
        </w:rPr>
        <w:t>инете специалиста по вопросам земельных, имущественных отношений и градостроительству.</w:t>
      </w:r>
    </w:p>
    <w:p w:rsidR="002618F5" w:rsidRPr="00925EDA" w:rsidRDefault="002618F5" w:rsidP="002618F5">
      <w:pPr>
        <w:ind w:firstLine="709"/>
        <w:jc w:val="both"/>
        <w:rPr>
          <w:sz w:val="28"/>
          <w:szCs w:val="28"/>
        </w:rPr>
      </w:pPr>
    </w:p>
    <w:p w:rsidR="002618F5" w:rsidRPr="00925EDA" w:rsidRDefault="002618F5" w:rsidP="002618F5">
      <w:pPr>
        <w:ind w:firstLine="709"/>
        <w:jc w:val="both"/>
        <w:rPr>
          <w:sz w:val="28"/>
          <w:szCs w:val="28"/>
        </w:rPr>
      </w:pPr>
    </w:p>
    <w:p w:rsidR="002618F5" w:rsidRPr="00925EDA" w:rsidRDefault="002618F5" w:rsidP="002618F5">
      <w:pPr>
        <w:ind w:firstLine="709"/>
        <w:jc w:val="both"/>
        <w:rPr>
          <w:sz w:val="28"/>
          <w:szCs w:val="28"/>
        </w:rPr>
      </w:pPr>
    </w:p>
    <w:p w:rsidR="002618F5" w:rsidRPr="00925EDA" w:rsidRDefault="002618F5" w:rsidP="002618F5">
      <w:pPr>
        <w:ind w:firstLine="709"/>
        <w:jc w:val="both"/>
        <w:rPr>
          <w:sz w:val="28"/>
          <w:szCs w:val="28"/>
        </w:rPr>
      </w:pPr>
    </w:p>
    <w:p w:rsidR="002618F5" w:rsidRPr="00925EDA" w:rsidRDefault="002618F5" w:rsidP="002618F5">
      <w:pPr>
        <w:ind w:firstLine="709"/>
        <w:jc w:val="both"/>
        <w:rPr>
          <w:sz w:val="28"/>
          <w:szCs w:val="28"/>
        </w:rPr>
      </w:pPr>
    </w:p>
    <w:p w:rsidR="002618F5" w:rsidRPr="00925EDA" w:rsidRDefault="002618F5" w:rsidP="002618F5">
      <w:pPr>
        <w:ind w:firstLine="709"/>
        <w:jc w:val="both"/>
        <w:rPr>
          <w:sz w:val="28"/>
          <w:szCs w:val="28"/>
        </w:rPr>
      </w:pPr>
    </w:p>
    <w:p w:rsidR="002618F5" w:rsidRDefault="002618F5" w:rsidP="002618F5">
      <w:pPr>
        <w:ind w:firstLine="709"/>
        <w:jc w:val="both"/>
        <w:rPr>
          <w:sz w:val="28"/>
          <w:szCs w:val="28"/>
        </w:rPr>
      </w:pPr>
    </w:p>
    <w:p w:rsidR="002618F5" w:rsidRDefault="002618F5" w:rsidP="002618F5">
      <w:pPr>
        <w:ind w:firstLine="709"/>
        <w:jc w:val="both"/>
        <w:rPr>
          <w:sz w:val="28"/>
          <w:szCs w:val="28"/>
        </w:rPr>
      </w:pPr>
    </w:p>
    <w:p w:rsidR="002618F5" w:rsidRDefault="002618F5" w:rsidP="002618F5">
      <w:pPr>
        <w:ind w:firstLine="709"/>
        <w:jc w:val="right"/>
        <w:rPr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tabs>
          <w:tab w:val="left" w:pos="21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18F5" w:rsidRDefault="002618F5" w:rsidP="002618F5">
      <w:pPr>
        <w:tabs>
          <w:tab w:val="left" w:pos="2100"/>
        </w:tabs>
        <w:ind w:firstLine="709"/>
        <w:rPr>
          <w:sz w:val="22"/>
          <w:szCs w:val="22"/>
        </w:rPr>
      </w:pPr>
    </w:p>
    <w:p w:rsidR="002618F5" w:rsidRDefault="002618F5" w:rsidP="002618F5">
      <w:pPr>
        <w:tabs>
          <w:tab w:val="left" w:pos="2100"/>
        </w:tabs>
        <w:ind w:firstLine="709"/>
        <w:rPr>
          <w:sz w:val="22"/>
          <w:szCs w:val="22"/>
        </w:rPr>
      </w:pPr>
    </w:p>
    <w:p w:rsidR="002618F5" w:rsidRDefault="002618F5" w:rsidP="002618F5">
      <w:pPr>
        <w:tabs>
          <w:tab w:val="left" w:pos="2100"/>
        </w:tabs>
        <w:ind w:firstLine="709"/>
        <w:rPr>
          <w:sz w:val="22"/>
          <w:szCs w:val="22"/>
        </w:rPr>
      </w:pPr>
    </w:p>
    <w:p w:rsidR="002618F5" w:rsidRDefault="002618F5" w:rsidP="002618F5">
      <w:pPr>
        <w:tabs>
          <w:tab w:val="left" w:pos="2100"/>
        </w:tabs>
        <w:ind w:firstLine="709"/>
        <w:rPr>
          <w:sz w:val="22"/>
          <w:szCs w:val="22"/>
        </w:rPr>
      </w:pPr>
    </w:p>
    <w:p w:rsidR="002618F5" w:rsidRDefault="002618F5" w:rsidP="002618F5">
      <w:pPr>
        <w:tabs>
          <w:tab w:val="left" w:pos="2100"/>
        </w:tabs>
        <w:ind w:firstLine="709"/>
        <w:rPr>
          <w:sz w:val="22"/>
          <w:szCs w:val="22"/>
        </w:rPr>
      </w:pPr>
    </w:p>
    <w:p w:rsidR="002618F5" w:rsidRDefault="002618F5" w:rsidP="002618F5">
      <w:pPr>
        <w:tabs>
          <w:tab w:val="left" w:pos="2100"/>
        </w:tabs>
        <w:ind w:firstLine="709"/>
        <w:rPr>
          <w:sz w:val="22"/>
          <w:szCs w:val="22"/>
        </w:rPr>
      </w:pPr>
    </w:p>
    <w:p w:rsidR="002618F5" w:rsidRDefault="002618F5" w:rsidP="002618F5">
      <w:pPr>
        <w:tabs>
          <w:tab w:val="left" w:pos="2100"/>
        </w:tabs>
        <w:ind w:firstLine="709"/>
        <w:rPr>
          <w:sz w:val="22"/>
          <w:szCs w:val="22"/>
        </w:rPr>
      </w:pPr>
    </w:p>
    <w:p w:rsidR="002618F5" w:rsidRPr="001C19C4" w:rsidRDefault="002618F5" w:rsidP="002618F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>Приложение № 2</w:t>
      </w:r>
    </w:p>
    <w:p w:rsidR="002618F5" w:rsidRPr="00925EDA" w:rsidRDefault="002618F5" w:rsidP="002618F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19C4">
        <w:rPr>
          <w:rFonts w:ascii="Times New Roman" w:hAnsi="Times New Roman" w:cs="Times New Roman"/>
        </w:rPr>
        <w:t xml:space="preserve">к </w:t>
      </w:r>
      <w:r w:rsidR="00E5226C">
        <w:rPr>
          <w:rFonts w:ascii="Times New Roman" w:hAnsi="Times New Roman" w:cs="Times New Roman"/>
        </w:rPr>
        <w:t>А</w:t>
      </w:r>
      <w:r w:rsidRPr="001C19C4">
        <w:rPr>
          <w:rFonts w:ascii="Times New Roman" w:hAnsi="Times New Roman" w:cs="Times New Roman"/>
        </w:rPr>
        <w:t>дминистративному регламенту</w:t>
      </w:r>
    </w:p>
    <w:p w:rsidR="002618F5" w:rsidRDefault="002618F5" w:rsidP="002618F5">
      <w:pPr>
        <w:ind w:firstLine="709"/>
        <w:jc w:val="right"/>
        <w:rPr>
          <w:sz w:val="19"/>
          <w:szCs w:val="19"/>
        </w:rPr>
      </w:pPr>
    </w:p>
    <w:p w:rsidR="002618F5" w:rsidRDefault="002618F5" w:rsidP="002618F5">
      <w:pPr>
        <w:ind w:firstLine="709"/>
        <w:jc w:val="right"/>
        <w:rPr>
          <w:sz w:val="15"/>
          <w:szCs w:val="15"/>
        </w:rPr>
      </w:pPr>
    </w:p>
    <w:p w:rsidR="002618F5" w:rsidRPr="001C19C4" w:rsidRDefault="002618F5" w:rsidP="002618F5">
      <w:pPr>
        <w:ind w:firstLine="709"/>
        <w:jc w:val="center"/>
        <w:rPr>
          <w:sz w:val="28"/>
          <w:szCs w:val="28"/>
        </w:rPr>
      </w:pPr>
      <w:r w:rsidRPr="001C19C4">
        <w:rPr>
          <w:sz w:val="28"/>
          <w:szCs w:val="28"/>
        </w:rPr>
        <w:t>Форма заявления</w:t>
      </w:r>
    </w:p>
    <w:p w:rsidR="002618F5" w:rsidRDefault="002618F5" w:rsidP="002618F5">
      <w:pPr>
        <w:pStyle w:val="2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Главе Черновского сельского поселения</w:t>
      </w:r>
    </w:p>
    <w:p w:rsidR="002618F5" w:rsidRDefault="002618F5" w:rsidP="002618F5">
      <w:pPr>
        <w:pStyle w:val="2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2618F5" w:rsidRDefault="002618F5" w:rsidP="002618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Застройщика____________________________________________________________</w:t>
      </w:r>
    </w:p>
    <w:p w:rsidR="002618F5" w:rsidRPr="001C19C4" w:rsidRDefault="002618F5" w:rsidP="002618F5">
      <w:pPr>
        <w:ind w:firstLine="709"/>
        <w:jc w:val="both"/>
        <w:rPr>
          <w:sz w:val="16"/>
          <w:szCs w:val="16"/>
        </w:rPr>
      </w:pPr>
      <w:proofErr w:type="gramStart"/>
      <w:r w:rsidRPr="001C19C4">
        <w:rPr>
          <w:sz w:val="16"/>
          <w:szCs w:val="16"/>
        </w:rPr>
        <w:t xml:space="preserve">(наименование застройщика </w:t>
      </w:r>
      <w:proofErr w:type="gramEnd"/>
    </w:p>
    <w:p w:rsidR="002618F5" w:rsidRDefault="002618F5" w:rsidP="002618F5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</w:t>
      </w:r>
    </w:p>
    <w:p w:rsidR="002618F5" w:rsidRPr="001C19C4" w:rsidRDefault="002618F5" w:rsidP="002618F5">
      <w:pPr>
        <w:ind w:firstLine="709"/>
        <w:jc w:val="both"/>
        <w:rPr>
          <w:sz w:val="16"/>
          <w:szCs w:val="16"/>
        </w:rPr>
      </w:pPr>
      <w:proofErr w:type="gramStart"/>
      <w:r w:rsidRPr="001C19C4">
        <w:rPr>
          <w:sz w:val="16"/>
          <w:szCs w:val="16"/>
        </w:rPr>
        <w:t xml:space="preserve">(фамилия, имя, отчество – для граждан, полное </w:t>
      </w:r>
      <w:proofErr w:type="gramEnd"/>
    </w:p>
    <w:p w:rsidR="002618F5" w:rsidRDefault="002618F5" w:rsidP="002618F5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</w:t>
      </w:r>
    </w:p>
    <w:p w:rsidR="002618F5" w:rsidRPr="001C19C4" w:rsidRDefault="002618F5" w:rsidP="002618F5">
      <w:pPr>
        <w:ind w:firstLine="709"/>
        <w:jc w:val="both"/>
        <w:rPr>
          <w:sz w:val="16"/>
          <w:szCs w:val="16"/>
        </w:rPr>
      </w:pPr>
      <w:r w:rsidRPr="001C19C4">
        <w:rPr>
          <w:sz w:val="16"/>
          <w:szCs w:val="16"/>
        </w:rPr>
        <w:t xml:space="preserve">наименование организации – для юридических лиц), </w:t>
      </w:r>
    </w:p>
    <w:p w:rsidR="002618F5" w:rsidRDefault="002618F5" w:rsidP="002618F5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</w:t>
      </w:r>
    </w:p>
    <w:p w:rsidR="002618F5" w:rsidRPr="001C19C4" w:rsidRDefault="002618F5" w:rsidP="002618F5">
      <w:pPr>
        <w:ind w:firstLine="709"/>
        <w:jc w:val="both"/>
        <w:rPr>
          <w:sz w:val="16"/>
          <w:szCs w:val="16"/>
        </w:rPr>
      </w:pPr>
      <w:r w:rsidRPr="001C19C4">
        <w:rPr>
          <w:sz w:val="16"/>
          <w:szCs w:val="16"/>
        </w:rPr>
        <w:t>его почтовый индекс, адрес, телефон, факс)</w:t>
      </w:r>
    </w:p>
    <w:p w:rsidR="002618F5" w:rsidRPr="001C19C4" w:rsidRDefault="002618F5" w:rsidP="002618F5">
      <w:pPr>
        <w:ind w:firstLine="709"/>
        <w:jc w:val="both"/>
        <w:rPr>
          <w:sz w:val="16"/>
          <w:szCs w:val="16"/>
        </w:rPr>
      </w:pPr>
    </w:p>
    <w:p w:rsidR="002618F5" w:rsidRDefault="002618F5" w:rsidP="002618F5">
      <w:pPr>
        <w:jc w:val="both"/>
        <w:rPr>
          <w:sz w:val="22"/>
          <w:szCs w:val="22"/>
        </w:rPr>
      </w:pPr>
    </w:p>
    <w:p w:rsidR="002618F5" w:rsidRPr="001C19C4" w:rsidRDefault="002618F5" w:rsidP="002618F5">
      <w:pPr>
        <w:spacing w:after="120"/>
        <w:jc w:val="center"/>
        <w:rPr>
          <w:b/>
          <w:sz w:val="22"/>
          <w:szCs w:val="22"/>
        </w:rPr>
      </w:pPr>
      <w:r w:rsidRPr="001C19C4">
        <w:rPr>
          <w:b/>
          <w:sz w:val="22"/>
          <w:szCs w:val="22"/>
        </w:rPr>
        <w:t>ЗАЯВЛЕНИЕ</w:t>
      </w:r>
    </w:p>
    <w:p w:rsidR="002618F5" w:rsidRPr="001C19C4" w:rsidRDefault="002618F5" w:rsidP="002618F5">
      <w:pPr>
        <w:jc w:val="center"/>
        <w:rPr>
          <w:b/>
          <w:sz w:val="22"/>
          <w:szCs w:val="22"/>
        </w:rPr>
      </w:pPr>
      <w:r w:rsidRPr="001C19C4">
        <w:rPr>
          <w:b/>
          <w:sz w:val="22"/>
          <w:szCs w:val="22"/>
        </w:rPr>
        <w:t>о выдаче разрешения на строительство</w:t>
      </w: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>Прошу выдать Заказчику (Застройщику) _______________________________________________________________________________________</w:t>
      </w:r>
    </w:p>
    <w:p w:rsidR="002618F5" w:rsidRDefault="002618F5" w:rsidP="002618F5">
      <w:pPr>
        <w:jc w:val="center"/>
        <w:rPr>
          <w:sz w:val="15"/>
          <w:szCs w:val="15"/>
        </w:rPr>
      </w:pPr>
      <w:r>
        <w:rPr>
          <w:sz w:val="15"/>
          <w:szCs w:val="15"/>
        </w:rPr>
        <w:t>наименование юридического или физического лица,</w:t>
      </w: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15"/>
          <w:szCs w:val="15"/>
        </w:rPr>
      </w:pPr>
      <w:r>
        <w:rPr>
          <w:sz w:val="15"/>
          <w:szCs w:val="15"/>
        </w:rPr>
        <w:t>для физического лица - паспортные данные, почтовый адрес, телефон, факс, банковские и налоговые реквизиты)</w:t>
      </w: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rPr>
          <w:sz w:val="8"/>
          <w:szCs w:val="8"/>
        </w:rPr>
      </w:pPr>
      <w:r>
        <w:rPr>
          <w:sz w:val="22"/>
          <w:szCs w:val="22"/>
        </w:rPr>
        <w:t>разрешение на строительство/ реконструкцию/ капитальный ремонт</w:t>
      </w:r>
      <w:r w:rsidR="00DE4D75" w:rsidRPr="00DE4D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1.5pt;margin-top:130.8pt;width:21.6pt;height:21.6pt;z-index:251660288;mso-position-horizontal-relative:char;mso-position-vertical-relative:line" o:allowincell="f" filled="f" stroked="f">
            <v:textbox style="mso-next-textbox:#_x0000_s1026">
              <w:txbxContent>
                <w:p w:rsidR="002618F5" w:rsidRDefault="002618F5" w:rsidP="002618F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DE4D75" w:rsidRPr="00DE4D75">
        <w:pict>
          <v:shape id="_x0000_s1027" type="#_x0000_t202" style="position:absolute;margin-left:502.35pt;margin-top:-1.8pt;width:21.6pt;height:21.6pt;z-index:251661312;mso-position-horizontal-relative:text;mso-position-vertical-relative:text" o:allowincell="f" filled="f" stroked="f">
            <v:textbox style="mso-next-textbox:#_x0000_s1027">
              <w:txbxContent>
                <w:p w:rsidR="002618F5" w:rsidRDefault="002618F5" w:rsidP="002618F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,</w:t>
                  </w:r>
                </w:p>
              </w:txbxContent>
            </v:textbox>
          </v:shape>
        </w:pict>
      </w: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15"/>
          <w:szCs w:val="15"/>
        </w:rPr>
      </w:pPr>
      <w:r>
        <w:rPr>
          <w:sz w:val="15"/>
          <w:szCs w:val="15"/>
        </w:rPr>
        <w:t>(ненужное зачеркнуть, указать полное наименование объекта)</w:t>
      </w: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 xml:space="preserve">на земельном участке по адресу: </w:t>
      </w:r>
    </w:p>
    <w:p w:rsidR="002618F5" w:rsidRDefault="002618F5" w:rsidP="002618F5">
      <w:pPr>
        <w:pBdr>
          <w:top w:val="single" w:sz="4" w:space="1" w:color="auto"/>
        </w:pBdr>
        <w:ind w:left="3402"/>
        <w:rPr>
          <w:sz w:val="15"/>
          <w:szCs w:val="15"/>
        </w:rPr>
      </w:pPr>
      <w:r>
        <w:rPr>
          <w:sz w:val="15"/>
          <w:szCs w:val="15"/>
        </w:rPr>
        <w:t>(поселение, населенный пункт, улица, дом)</w:t>
      </w: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</w:t>
      </w:r>
    </w:p>
    <w:p w:rsidR="002618F5" w:rsidRDefault="002618F5" w:rsidP="002618F5">
      <w:pPr>
        <w:pBdr>
          <w:top w:val="single" w:sz="4" w:space="1" w:color="auto"/>
        </w:pBdr>
        <w:ind w:left="2127"/>
        <w:rPr>
          <w:sz w:val="15"/>
          <w:szCs w:val="15"/>
        </w:rPr>
      </w:pPr>
      <w:r>
        <w:rPr>
          <w:sz w:val="15"/>
          <w:szCs w:val="15"/>
        </w:rPr>
        <w:t>(кадастровый или учетный номер участка)</w:t>
      </w: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 xml:space="preserve">сроком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2618F5" w:rsidRDefault="002618F5" w:rsidP="002618F5">
      <w:pPr>
        <w:pBdr>
          <w:top w:val="single" w:sz="4" w:space="1" w:color="auto"/>
        </w:pBdr>
        <w:ind w:left="1134"/>
        <w:rPr>
          <w:sz w:val="15"/>
          <w:szCs w:val="15"/>
        </w:rPr>
      </w:pPr>
      <w:r>
        <w:rPr>
          <w:sz w:val="15"/>
          <w:szCs w:val="15"/>
        </w:rPr>
        <w:t>(прописью - лет, месяцев</w:t>
      </w:r>
      <w:proofErr w:type="gramStart"/>
      <w:r>
        <w:rPr>
          <w:sz w:val="15"/>
          <w:szCs w:val="15"/>
        </w:rPr>
        <w:t xml:space="preserve"> )</w:t>
      </w:r>
      <w:proofErr w:type="gramEnd"/>
    </w:p>
    <w:p w:rsidR="002618F5" w:rsidRDefault="002618F5" w:rsidP="002618F5">
      <w:pPr>
        <w:rPr>
          <w:sz w:val="8"/>
          <w:szCs w:val="8"/>
        </w:rPr>
      </w:pPr>
      <w:r>
        <w:rPr>
          <w:sz w:val="22"/>
          <w:szCs w:val="22"/>
        </w:rPr>
        <w:t>Право пользования земельным участком (зданием, помещением) закреплено</w:t>
      </w:r>
      <w:r>
        <w:rPr>
          <w:sz w:val="22"/>
          <w:szCs w:val="22"/>
        </w:rPr>
        <w:br/>
      </w: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15"/>
          <w:szCs w:val="15"/>
        </w:rPr>
      </w:pPr>
      <w:r>
        <w:rPr>
          <w:sz w:val="15"/>
          <w:szCs w:val="15"/>
        </w:rPr>
        <w:t>(наименование и номер документа на право собственности, владения,  пользования, распоряжения)</w:t>
      </w:r>
    </w:p>
    <w:tbl>
      <w:tblPr>
        <w:tblW w:w="0" w:type="auto"/>
        <w:tblLayout w:type="fixed"/>
        <w:tblLook w:val="04A0"/>
      </w:tblPr>
      <w:tblGrid>
        <w:gridCol w:w="534"/>
        <w:gridCol w:w="708"/>
        <w:gridCol w:w="567"/>
        <w:gridCol w:w="567"/>
        <w:gridCol w:w="284"/>
        <w:gridCol w:w="1701"/>
        <w:gridCol w:w="567"/>
        <w:gridCol w:w="283"/>
        <w:gridCol w:w="426"/>
      </w:tblGrid>
      <w:tr w:rsidR="002618F5" w:rsidTr="00AB3A0E">
        <w:tc>
          <w:tcPr>
            <w:tcW w:w="534" w:type="dxa"/>
            <w:hideMark/>
          </w:tcPr>
          <w:p w:rsidR="002618F5" w:rsidRDefault="002618F5" w:rsidP="00AB3A0E">
            <w:pPr>
              <w:ind w:right="-5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567" w:type="dxa"/>
            <w:hideMark/>
          </w:tcPr>
          <w:p w:rsidR="002618F5" w:rsidRDefault="002618F5" w:rsidP="00AB3A0E">
            <w:pPr>
              <w:ind w:right="-145"/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284" w:type="dxa"/>
            <w:hideMark/>
          </w:tcPr>
          <w:p w:rsidR="002618F5" w:rsidRDefault="002618F5" w:rsidP="00AB3A0E">
            <w:pPr>
              <w:ind w:left="-108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567" w:type="dxa"/>
            <w:hideMark/>
          </w:tcPr>
          <w:p w:rsidR="002618F5" w:rsidRDefault="002618F5" w:rsidP="00AB3A0E">
            <w:pPr>
              <w:ind w:right="-49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426" w:type="dxa"/>
            <w:hideMark/>
          </w:tcPr>
          <w:p w:rsidR="002618F5" w:rsidRDefault="002618F5" w:rsidP="00AB3A0E">
            <w:pPr>
              <w:ind w:right="-108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</w:tbl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>номер государственной регистрации прав</w:t>
      </w:r>
    </w:p>
    <w:tbl>
      <w:tblPr>
        <w:tblW w:w="0" w:type="auto"/>
        <w:tblLayout w:type="fixed"/>
        <w:tblLook w:val="04A0"/>
      </w:tblPr>
      <w:tblGrid>
        <w:gridCol w:w="534"/>
        <w:gridCol w:w="708"/>
        <w:gridCol w:w="567"/>
        <w:gridCol w:w="567"/>
        <w:gridCol w:w="284"/>
        <w:gridCol w:w="1701"/>
        <w:gridCol w:w="567"/>
        <w:gridCol w:w="283"/>
        <w:gridCol w:w="426"/>
      </w:tblGrid>
      <w:tr w:rsidR="002618F5" w:rsidTr="00AB3A0E">
        <w:tc>
          <w:tcPr>
            <w:tcW w:w="534" w:type="dxa"/>
            <w:hideMark/>
          </w:tcPr>
          <w:p w:rsidR="002618F5" w:rsidRDefault="002618F5" w:rsidP="00AB3A0E">
            <w:pPr>
              <w:ind w:right="-5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567" w:type="dxa"/>
            <w:hideMark/>
          </w:tcPr>
          <w:p w:rsidR="002618F5" w:rsidRDefault="002618F5" w:rsidP="00AB3A0E">
            <w:pPr>
              <w:ind w:right="-145"/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284" w:type="dxa"/>
            <w:hideMark/>
          </w:tcPr>
          <w:p w:rsidR="002618F5" w:rsidRDefault="002618F5" w:rsidP="00AB3A0E">
            <w:pPr>
              <w:ind w:left="-108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567" w:type="dxa"/>
            <w:hideMark/>
          </w:tcPr>
          <w:p w:rsidR="002618F5" w:rsidRDefault="002618F5" w:rsidP="00AB3A0E">
            <w:pPr>
              <w:ind w:right="-49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426" w:type="dxa"/>
            <w:hideMark/>
          </w:tcPr>
          <w:p w:rsidR="002618F5" w:rsidRDefault="002618F5" w:rsidP="00AB3A0E">
            <w:pPr>
              <w:ind w:right="-108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 xml:space="preserve">Проектная документация на строительство (реконструкцию, капитальный ремонт) объекта разработана </w:t>
      </w:r>
    </w:p>
    <w:p w:rsidR="002618F5" w:rsidRDefault="002618F5" w:rsidP="002618F5">
      <w:pPr>
        <w:pBdr>
          <w:top w:val="single" w:sz="4" w:space="1" w:color="auto"/>
        </w:pBdr>
        <w:ind w:left="1276"/>
        <w:rPr>
          <w:sz w:val="15"/>
          <w:szCs w:val="15"/>
        </w:rPr>
      </w:pPr>
      <w:proofErr w:type="gramStart"/>
      <w:r>
        <w:rPr>
          <w:sz w:val="15"/>
          <w:szCs w:val="15"/>
        </w:rPr>
        <w:t>(наименование проектно-изыскательской,</w:t>
      </w:r>
      <w:proofErr w:type="gramEnd"/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15"/>
          <w:szCs w:val="15"/>
        </w:rPr>
      </w:pPr>
      <w:r>
        <w:rPr>
          <w:sz w:val="15"/>
          <w:szCs w:val="15"/>
        </w:rPr>
        <w:t>проектной организации, почтовый адрес, телефон)</w:t>
      </w: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согласована</w:t>
      </w:r>
      <w:proofErr w:type="gramEnd"/>
      <w:r>
        <w:rPr>
          <w:sz w:val="22"/>
          <w:szCs w:val="22"/>
        </w:rPr>
        <w:t xml:space="preserve"> в установленном порядке с заинтересованными организациями.</w:t>
      </w: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rPr>
          <w:sz w:val="8"/>
          <w:szCs w:val="8"/>
        </w:rPr>
      </w:pPr>
      <w:r>
        <w:rPr>
          <w:sz w:val="22"/>
          <w:szCs w:val="22"/>
        </w:rPr>
        <w:t xml:space="preserve">Положительное заключение государственной вневедомственной экспертизы получено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br/>
      </w:r>
    </w:p>
    <w:tbl>
      <w:tblPr>
        <w:tblW w:w="0" w:type="auto"/>
        <w:tblLayout w:type="fixed"/>
        <w:tblLook w:val="04A0"/>
      </w:tblPr>
      <w:tblGrid>
        <w:gridCol w:w="534"/>
        <w:gridCol w:w="708"/>
        <w:gridCol w:w="567"/>
        <w:gridCol w:w="567"/>
        <w:gridCol w:w="284"/>
        <w:gridCol w:w="1701"/>
        <w:gridCol w:w="567"/>
        <w:gridCol w:w="283"/>
        <w:gridCol w:w="426"/>
      </w:tblGrid>
      <w:tr w:rsidR="002618F5" w:rsidTr="00AB3A0E">
        <w:tc>
          <w:tcPr>
            <w:tcW w:w="534" w:type="dxa"/>
            <w:hideMark/>
          </w:tcPr>
          <w:p w:rsidR="002618F5" w:rsidRDefault="002618F5" w:rsidP="00AB3A0E">
            <w:pPr>
              <w:ind w:right="-5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567" w:type="dxa"/>
            <w:hideMark/>
          </w:tcPr>
          <w:p w:rsidR="002618F5" w:rsidRDefault="002618F5" w:rsidP="00AB3A0E">
            <w:pPr>
              <w:ind w:right="-145"/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284" w:type="dxa"/>
            <w:hideMark/>
          </w:tcPr>
          <w:p w:rsidR="002618F5" w:rsidRDefault="002618F5" w:rsidP="00AB3A0E">
            <w:pPr>
              <w:ind w:left="-108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567" w:type="dxa"/>
            <w:hideMark/>
          </w:tcPr>
          <w:p w:rsidR="002618F5" w:rsidRDefault="002618F5" w:rsidP="00AB3A0E">
            <w:pPr>
              <w:ind w:right="-49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426" w:type="dxa"/>
            <w:hideMark/>
          </w:tcPr>
          <w:p w:rsidR="002618F5" w:rsidRDefault="002618F5" w:rsidP="00AB3A0E">
            <w:pPr>
              <w:ind w:right="-108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</w:tbl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 xml:space="preserve">Основные показатели объекта (приводятся в соответствии со </w:t>
      </w:r>
      <w:proofErr w:type="spellStart"/>
      <w:r>
        <w:rPr>
          <w:sz w:val="22"/>
          <w:szCs w:val="22"/>
        </w:rPr>
        <w:t>СНиП</w:t>
      </w:r>
      <w:proofErr w:type="spellEnd"/>
      <w:r>
        <w:rPr>
          <w:sz w:val="22"/>
          <w:szCs w:val="22"/>
        </w:rPr>
        <w:t xml:space="preserve"> 11-01-95):</w:t>
      </w: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 xml:space="preserve">Основные этапы работ: </w:t>
      </w:r>
    </w:p>
    <w:p w:rsidR="002618F5" w:rsidRDefault="002618F5" w:rsidP="002618F5">
      <w:pPr>
        <w:pBdr>
          <w:top w:val="single" w:sz="4" w:space="1" w:color="auto"/>
        </w:pBdr>
        <w:ind w:left="2410"/>
        <w:rPr>
          <w:sz w:val="8"/>
          <w:szCs w:val="8"/>
        </w:rPr>
      </w:pP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pBdr>
          <w:top w:val="single" w:sz="4" w:space="1" w:color="auto"/>
        </w:pBdr>
        <w:rPr>
          <w:sz w:val="8"/>
          <w:szCs w:val="8"/>
        </w:rPr>
      </w:pPr>
    </w:p>
    <w:p w:rsidR="002618F5" w:rsidRDefault="002618F5" w:rsidP="002618F5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Обязуюсь обо всех изменениях сведений, приведенных в проекте и в настоящем заявлении, и проектных данных сообщать в отдел архитектуры и строительства аппарата администрации муниципального района</w:t>
      </w:r>
    </w:p>
    <w:p w:rsidR="002618F5" w:rsidRDefault="002618F5" w:rsidP="002618F5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Обязуюсь в течение 10 дней с момента получения разрешения на строительство в соответствии с частью 18 статьи 51 Градостроительного кодекса РФ представить в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п.2, 8-10 и 11.1 части</w:t>
      </w:r>
      <w:proofErr w:type="gramEnd"/>
      <w:r>
        <w:rPr>
          <w:sz w:val="22"/>
          <w:szCs w:val="22"/>
        </w:rPr>
        <w:t xml:space="preserve"> 12 статьи 48 Градостроительного кодекса РФ: </w:t>
      </w:r>
    </w:p>
    <w:p w:rsidR="002618F5" w:rsidRDefault="002618F5" w:rsidP="002618F5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- схема планировочной организации земельного участка, выполненная в соответствии с градостроительным планом земельного участка</w:t>
      </w:r>
    </w:p>
    <w:p w:rsidR="002618F5" w:rsidRDefault="002618F5" w:rsidP="002618F5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- перечень мероприятий по охране окружающей среды</w:t>
      </w:r>
    </w:p>
    <w:p w:rsidR="002618F5" w:rsidRDefault="002618F5" w:rsidP="002618F5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- перечень мероприятий по обеспечению пожарной безопасности</w:t>
      </w:r>
    </w:p>
    <w:p w:rsidR="002618F5" w:rsidRDefault="002618F5" w:rsidP="002618F5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- перечень мероприятий по обеспечению доступа инвалидов к объектам здравоохранения, образования, культуры, отдыха, 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</w:t>
      </w:r>
    </w:p>
    <w:p w:rsidR="002618F5" w:rsidRDefault="002618F5" w:rsidP="002618F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</w:r>
    </w:p>
    <w:p w:rsidR="002618F5" w:rsidRDefault="002618F5" w:rsidP="002618F5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Указанные сведения обязуюсь представить на бумажном носителе и электронном виде.</w:t>
      </w:r>
    </w:p>
    <w:p w:rsidR="002618F5" w:rsidRDefault="002618F5" w:rsidP="002618F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Невыполнение вышеуказанных требований, является основанием для отказа в выдаче разрешения на ввод объекта в эксплуатацию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согласно частей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7, 9 статьи 55 Градостроительного кодекса РФ.</w:t>
      </w: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>Приложение: документы, необходимые для получения разрешения, согласно утвержденному перечню.</w:t>
      </w: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>Заказчик (Застройщик)</w:t>
      </w:r>
    </w:p>
    <w:tbl>
      <w:tblPr>
        <w:tblW w:w="0" w:type="auto"/>
        <w:tblLayout w:type="fixed"/>
        <w:tblLook w:val="04A0"/>
      </w:tblPr>
      <w:tblGrid>
        <w:gridCol w:w="3932"/>
        <w:gridCol w:w="236"/>
        <w:gridCol w:w="2461"/>
        <w:gridCol w:w="283"/>
        <w:gridCol w:w="3508"/>
      </w:tblGrid>
      <w:tr w:rsidR="002618F5" w:rsidTr="00AB3A0E"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236" w:type="dxa"/>
          </w:tcPr>
          <w:p w:rsidR="002618F5" w:rsidRDefault="002618F5" w:rsidP="00AB3A0E"/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283" w:type="dxa"/>
          </w:tcPr>
          <w:p w:rsidR="002618F5" w:rsidRDefault="002618F5" w:rsidP="00AB3A0E"/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</w:tr>
      <w:tr w:rsidR="002618F5" w:rsidTr="00AB3A0E">
        <w:tc>
          <w:tcPr>
            <w:tcW w:w="3932" w:type="dxa"/>
            <w:hideMark/>
          </w:tcPr>
          <w:p w:rsidR="002618F5" w:rsidRDefault="002618F5" w:rsidP="00AB3A0E"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236" w:type="dxa"/>
          </w:tcPr>
          <w:p w:rsidR="002618F5" w:rsidRDefault="002618F5" w:rsidP="00AB3A0E"/>
        </w:tc>
        <w:tc>
          <w:tcPr>
            <w:tcW w:w="2461" w:type="dxa"/>
            <w:hideMark/>
          </w:tcPr>
          <w:p w:rsidR="002618F5" w:rsidRDefault="002618F5" w:rsidP="00AB3A0E"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2618F5" w:rsidRDefault="002618F5" w:rsidP="00AB3A0E"/>
        </w:tc>
        <w:tc>
          <w:tcPr>
            <w:tcW w:w="3508" w:type="dxa"/>
            <w:hideMark/>
          </w:tcPr>
          <w:p w:rsidR="002618F5" w:rsidRDefault="002618F5" w:rsidP="00AB3A0E">
            <w:r>
              <w:rPr>
                <w:sz w:val="22"/>
                <w:szCs w:val="22"/>
              </w:rPr>
              <w:t>(имя, отчество, фамилия)</w:t>
            </w:r>
          </w:p>
        </w:tc>
      </w:tr>
    </w:tbl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618F5" w:rsidRDefault="002618F5" w:rsidP="002618F5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250"/>
        <w:gridCol w:w="567"/>
        <w:gridCol w:w="284"/>
        <w:gridCol w:w="1701"/>
        <w:gridCol w:w="567"/>
        <w:gridCol w:w="283"/>
        <w:gridCol w:w="426"/>
      </w:tblGrid>
      <w:tr w:rsidR="002618F5" w:rsidTr="00AB3A0E">
        <w:tc>
          <w:tcPr>
            <w:tcW w:w="250" w:type="dxa"/>
            <w:hideMark/>
          </w:tcPr>
          <w:p w:rsidR="002618F5" w:rsidRDefault="002618F5" w:rsidP="00AB3A0E">
            <w:pPr>
              <w:ind w:right="-145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284" w:type="dxa"/>
            <w:hideMark/>
          </w:tcPr>
          <w:p w:rsidR="002618F5" w:rsidRDefault="002618F5" w:rsidP="00AB3A0E">
            <w:pPr>
              <w:ind w:left="-108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567" w:type="dxa"/>
            <w:hideMark/>
          </w:tcPr>
          <w:p w:rsidR="002618F5" w:rsidRDefault="002618F5" w:rsidP="00AB3A0E">
            <w:pPr>
              <w:ind w:right="-49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8F5" w:rsidRDefault="002618F5" w:rsidP="00AB3A0E"/>
        </w:tc>
        <w:tc>
          <w:tcPr>
            <w:tcW w:w="426" w:type="dxa"/>
            <w:hideMark/>
          </w:tcPr>
          <w:p w:rsidR="002618F5" w:rsidRDefault="002618F5" w:rsidP="00AB3A0E">
            <w:pPr>
              <w:ind w:right="-108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</w:pPr>
      <w:r>
        <w:rPr>
          <w:sz w:val="22"/>
          <w:szCs w:val="22"/>
        </w:rPr>
        <w:t>Контактные телефоны _____________________</w:t>
      </w:r>
    </w:p>
    <w:p w:rsidR="002618F5" w:rsidRDefault="002618F5" w:rsidP="002618F5">
      <w:pPr>
        <w:ind w:firstLine="709"/>
        <w:jc w:val="center"/>
        <w:rPr>
          <w:caps/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  <w:sectPr w:rsidR="002618F5">
          <w:pgSz w:w="11906" w:h="16838"/>
          <w:pgMar w:top="1134" w:right="851" w:bottom="907" w:left="1418" w:header="709" w:footer="709" w:gutter="0"/>
          <w:cols w:space="720"/>
        </w:sectPr>
      </w:pPr>
    </w:p>
    <w:p w:rsidR="002618F5" w:rsidRPr="001C19C4" w:rsidRDefault="002618F5" w:rsidP="002618F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2618F5" w:rsidRPr="00925EDA" w:rsidRDefault="002618F5" w:rsidP="002618F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19C4">
        <w:rPr>
          <w:rFonts w:ascii="Times New Roman" w:hAnsi="Times New Roman" w:cs="Times New Roman"/>
        </w:rPr>
        <w:t xml:space="preserve">к </w:t>
      </w:r>
      <w:r w:rsidR="00E5226C">
        <w:rPr>
          <w:rFonts w:ascii="Times New Roman" w:hAnsi="Times New Roman" w:cs="Times New Roman"/>
        </w:rPr>
        <w:t>А</w:t>
      </w:r>
      <w:r w:rsidRPr="001C19C4">
        <w:rPr>
          <w:rFonts w:ascii="Times New Roman" w:hAnsi="Times New Roman" w:cs="Times New Roman"/>
        </w:rPr>
        <w:t>дминистративному регламенту</w:t>
      </w:r>
    </w:p>
    <w:p w:rsidR="002618F5" w:rsidRDefault="002618F5" w:rsidP="002618F5">
      <w:pPr>
        <w:jc w:val="center"/>
        <w:rPr>
          <w:sz w:val="22"/>
          <w:szCs w:val="22"/>
        </w:rPr>
      </w:pPr>
    </w:p>
    <w:p w:rsidR="002618F5" w:rsidRDefault="002618F5" w:rsidP="002618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Последовательность административных процедур муниципальной услуги</w:t>
      </w:r>
    </w:p>
    <w:p w:rsidR="002618F5" w:rsidRDefault="002618F5" w:rsidP="002618F5">
      <w:pPr>
        <w:rPr>
          <w:b/>
          <w:sz w:val="22"/>
          <w:szCs w:val="22"/>
        </w:rPr>
      </w:pPr>
      <w:r>
        <w:rPr>
          <w:sz w:val="22"/>
          <w:szCs w:val="22"/>
        </w:rPr>
        <w:t>Выдача разрешения на строительство, реконструкцию, объекта капитального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строительства,</w:t>
      </w:r>
    </w:p>
    <w:p w:rsidR="002618F5" w:rsidRDefault="002618F5" w:rsidP="002618F5">
      <w:pPr>
        <w:jc w:val="center"/>
        <w:rPr>
          <w:sz w:val="22"/>
          <w:szCs w:val="22"/>
        </w:rPr>
      </w:pPr>
      <w:r>
        <w:rPr>
          <w:sz w:val="22"/>
          <w:szCs w:val="22"/>
        </w:rPr>
        <w:t>а так же его капитальный ремонт, если при его проведении затрагиваются конструктивные и другие характеристики надежности и безопасности объекта</w:t>
      </w:r>
    </w:p>
    <w:p w:rsidR="002618F5" w:rsidRDefault="00DE4D75" w:rsidP="002618F5">
      <w:pPr>
        <w:jc w:val="center"/>
      </w:pPr>
      <w:r>
        <w:pict>
          <v:shape id="_x0000_s1028" type="#_x0000_t202" style="position:absolute;left:0;text-align:left;margin-left:189pt;margin-top:17.85pt;width:9pt;height:9pt;z-index:251662336" stroked="f">
            <v:textbox style="mso-next-textbox:#_x0000_s1028">
              <w:txbxContent>
                <w:p w:rsidR="002618F5" w:rsidRDefault="002618F5" w:rsidP="002618F5"/>
              </w:txbxContent>
            </v:textbox>
          </v:shape>
        </w:pict>
      </w:r>
      <w:r>
        <w:pict>
          <v:shape id="_x0000_s1029" type="#_x0000_t202" style="position:absolute;left:0;text-align:left;margin-left:135pt;margin-top:13.2pt;width:3in;height:45pt;z-index:251663360" fillcolor="#ff9" strokeweight="1.5pt">
            <v:textbox style="mso-next-textbox:#_x0000_s1029">
              <w:txbxContent>
                <w:p w:rsidR="002618F5" w:rsidRDefault="002618F5" w:rsidP="00261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Застройщик представляет в администрацию заявление</w:t>
                  </w:r>
                </w:p>
                <w:p w:rsidR="002618F5" w:rsidRDefault="002618F5" w:rsidP="00261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о предоставлении муниципальной услуги, </w:t>
                  </w:r>
                </w:p>
                <w:p w:rsidR="002618F5" w:rsidRDefault="002618F5" w:rsidP="00261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 также прилагаемые к нему документы</w:t>
                  </w:r>
                </w:p>
                <w:p w:rsidR="002618F5" w:rsidRDefault="002618F5" w:rsidP="002618F5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312pt;margin-top:130.4pt;width:153pt;height:63pt;z-index:251664384" filled="f" fillcolor="#ff9" strokeweight="1.5pt">
            <v:textbox style="mso-next-textbox:#_x0000_s1030">
              <w:txbxContent>
                <w:p w:rsidR="002618F5" w:rsidRDefault="002618F5" w:rsidP="00261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 случае некомплектности документов Специалист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возвращает документы заявителю</w:t>
                  </w:r>
                </w:p>
                <w:p w:rsidR="002618F5" w:rsidRDefault="002618F5" w:rsidP="002618F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66pt;margin-top:224.65pt;width:378pt;height:48.95pt;z-index:251665408" fillcolor="#ff9" strokeweight="1.5pt">
            <v:textbox style="mso-next-textbox:#_x0000_s1031">
              <w:txbxContent>
                <w:p w:rsidR="002618F5" w:rsidRDefault="002618F5" w:rsidP="00261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Специалист, осуществляет регистрацию заявления о предоставлении муниципальной услуги, а также прилагаемые к нему документы, путем внесения записи в журнал учета входящих документов</w:t>
                  </w:r>
                </w:p>
                <w:p w:rsidR="002618F5" w:rsidRDefault="002618F5" w:rsidP="002618F5">
                  <w:pPr>
                    <w:jc w:val="center"/>
                    <w:rPr>
                      <w:color w:val="000000"/>
                    </w:rPr>
                  </w:pPr>
                </w:p>
                <w:p w:rsidR="002618F5" w:rsidRDefault="002618F5" w:rsidP="002618F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153pt;margin-top:305.05pt;width:234pt;height:63.8pt;z-index:251666432" fillcolor="#ff9" strokeweight="1.5pt">
            <v:textbox style="mso-next-textbox:#_x0000_s1032">
              <w:txbxContent>
                <w:p w:rsidR="002618F5" w:rsidRDefault="002618F5" w:rsidP="002618F5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 осуществляет проведение проверки представленной застройщиком проектной документации на соответствие требованиям градостроительного плана земельного участка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81pt;margin-top:391.45pt;width:162pt;height:58.2pt;z-index:251667456" filled="f" fillcolor="#ff9" strokeweight="1.5pt">
            <v:textbox style="mso-next-textbox:#_x0000_s1033">
              <w:txbxContent>
                <w:p w:rsidR="002618F5" w:rsidRDefault="002618F5" w:rsidP="002618F5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Документы соответствуют требованиям градостроительного плана земельного участка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18pt;margin-top:468.85pt;width:219pt;height:82pt;z-index:251668480" fillcolor="#ff9" strokeweight="1.5pt">
            <v:textbox style="mso-next-textbox:#_x0000_s1034">
              <w:txbxContent>
                <w:p w:rsidR="002618F5" w:rsidRDefault="002618F5" w:rsidP="00261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Специалист, в течение 30 дней со дня регистрации заявления о выдаче разрешения на предоставление муниципальной услуги,  выдает застройщику, </w:t>
                  </w:r>
                </w:p>
                <w:p w:rsidR="002618F5" w:rsidRDefault="002618F5" w:rsidP="00261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подписанное главой администрации сельского поселения, разрешение на строительство</w:t>
                  </w:r>
                </w:p>
                <w:p w:rsidR="002618F5" w:rsidRDefault="002618F5" w:rsidP="002618F5"/>
              </w:txbxContent>
            </v:textbox>
          </v:shape>
        </w:pict>
      </w:r>
      <w:r>
        <w:pict>
          <v:shape id="_x0000_s1035" type="#_x0000_t202" style="position:absolute;left:0;text-align:left;margin-left:234pt;margin-top:468.85pt;width:234pt;height:91pt;z-index:251669504" fillcolor="#ff9" strokeweight="1.5pt">
            <v:textbox style="mso-next-textbox:#_x0000_s1035">
              <w:txbxContent>
                <w:p w:rsidR="002618F5" w:rsidRDefault="002618F5" w:rsidP="00261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Специалист,  в течение 30 дней,   подготавливает и в письменной форме направляет заявителю зарегистрированное в установленном порядке уведомление об отказе в выдаче разрешения на предоставление муниципальной услуги, подписанное главой администрации сельского поселения, и возвращает все представленные им документы</w:t>
                  </w:r>
                </w:p>
                <w:p w:rsidR="002618F5" w:rsidRDefault="002618F5" w:rsidP="002618F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306pt;margin-top:391.45pt;width:2in;height:58.5pt;z-index:251670528" filled="f" fillcolor="#ff9" strokeweight="1.5pt">
            <v:textbox style="mso-next-textbox:#_x0000_s1036">
              <w:txbxContent>
                <w:p w:rsidR="002618F5" w:rsidRDefault="002618F5" w:rsidP="002618F5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Документы  не соответствуют требованиям градостроительного плана земельного участка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36pt;margin-top:87.2pt;width:423pt;height:27pt;z-index:251671552" fillcolor="#ff9" strokeweight="1.5pt">
            <v:textbox style="mso-next-textbox:#_x0000_s1037">
              <w:txbxContent>
                <w:p w:rsidR="002618F5" w:rsidRDefault="002618F5" w:rsidP="00261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 осуществляет проверку комплектности представленных документов</w:t>
                  </w:r>
                </w:p>
                <w:p w:rsidR="002618F5" w:rsidRDefault="002618F5" w:rsidP="002618F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6pt;margin-top:130.4pt;width:252pt;height:81pt;z-index:251672576" filled="f" fillcolor="#ff9" strokeweight="1.5pt">
            <v:textbox style="mso-next-textbox:#_x0000_s1038">
              <w:txbxContent>
                <w:p w:rsidR="002618F5" w:rsidRDefault="002618F5" w:rsidP="00261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 случае если документы представлены в полном объеме,  Специалист  фиксирует факт получения от застройщика пакета документов путем произведения записи в Журнале регистрации заявлений и учета выданных разрешений </w:t>
                  </w:r>
                </w:p>
                <w:p w:rsidR="002618F5" w:rsidRDefault="002618F5" w:rsidP="00261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(отказов в выдаче разрешений) на строительство</w:t>
                  </w:r>
                </w:p>
                <w:p w:rsidR="002618F5" w:rsidRDefault="002618F5" w:rsidP="002618F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line id="_x0000_s1039" style="position:absolute;left:0;text-align:left;z-index:251673600" from="114pt,113pt" to="114pt,131pt">
            <v:stroke endarrow="block"/>
          </v:line>
        </w:pict>
      </w:r>
      <w:r>
        <w:pict>
          <v:line id="_x0000_s1040" style="position:absolute;left:0;text-align:left;z-index:251674624" from="390pt,113pt" to="390pt,131pt">
            <v:stroke endarrow="block"/>
          </v:line>
        </w:pict>
      </w:r>
      <w:r>
        <w:pict>
          <v:line id="_x0000_s1041" style="position:absolute;left:0;text-align:left;z-index:251675648" from="204pt,207.85pt" to="204pt,225.85pt">
            <v:stroke endarrow="block"/>
          </v:line>
        </w:pict>
      </w:r>
      <w:r>
        <w:pict>
          <v:line id="_x0000_s1042" style="position:absolute;left:0;text-align:left;z-index:251676672" from="126pt,443.05pt" to="126pt,470.05pt">
            <v:stroke endarrow="block"/>
          </v:line>
        </w:pict>
      </w:r>
      <w:r>
        <w:pict>
          <v:line id="_x0000_s1043" style="position:absolute;left:0;text-align:left;z-index:251677696" from="171pt,365.65pt" to="171pt,392.65pt">
            <v:stroke endarrow="block"/>
          </v:line>
        </w:pict>
      </w:r>
      <w:r>
        <w:pict>
          <v:line id="_x0000_s1044" style="position:absolute;left:0;text-align:left;z-index:251678720" from="314.9pt,451.45pt" to="314.9pt,451.45pt">
            <v:stroke endarrow="block"/>
          </v:line>
        </w:pict>
      </w:r>
      <w:r>
        <w:pict>
          <v:line id="_x0000_s1045" style="position:absolute;left:0;text-align:left;z-index:251679744" from="369pt,443.05pt" to="369pt,470.05pt">
            <v:stroke endarrow="block"/>
          </v:line>
        </w:pict>
      </w:r>
      <w:r>
        <w:pict>
          <v:line id="_x0000_s1046" style="position:absolute;left:0;text-align:left;z-index:251680768" from="351pt,365.65pt" to="351pt,392.65pt">
            <v:stroke endarrow="block"/>
          </v:line>
        </w:pict>
      </w:r>
      <w:r>
        <w:pict>
          <v:line id="_x0000_s1047" style="position:absolute;left:0;text-align:left;z-index:251681792" from="261pt,272.75pt" to="261pt,307.8pt">
            <v:stroke endarrow="block"/>
          </v:line>
        </w:pict>
      </w:r>
      <w:r>
        <w:pict>
          <v:line id="_x0000_s1048" style="position:absolute;left:0;text-align:left;z-index:251682816" from="234pt,60.1pt" to="234pt,87.1pt">
            <v:stroke endarrow="block"/>
          </v:line>
        </w:pict>
      </w:r>
    </w:p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/>
    <w:p w:rsidR="002618F5" w:rsidRDefault="002618F5" w:rsidP="002618F5">
      <w:pPr>
        <w:jc w:val="center"/>
        <w:rPr>
          <w:b/>
          <w:sz w:val="28"/>
          <w:szCs w:val="28"/>
        </w:rPr>
      </w:pPr>
    </w:p>
    <w:p w:rsidR="002618F5" w:rsidRDefault="002618F5" w:rsidP="002618F5">
      <w:pPr>
        <w:jc w:val="center"/>
        <w:rPr>
          <w:b/>
          <w:sz w:val="28"/>
          <w:szCs w:val="28"/>
        </w:rPr>
      </w:pPr>
    </w:p>
    <w:p w:rsidR="002618F5" w:rsidRDefault="002618F5" w:rsidP="002618F5">
      <w:pPr>
        <w:rPr>
          <w:sz w:val="28"/>
          <w:szCs w:val="28"/>
        </w:rPr>
      </w:pPr>
    </w:p>
    <w:p w:rsidR="002618F5" w:rsidRDefault="002618F5" w:rsidP="002618F5">
      <w:pPr>
        <w:rPr>
          <w:sz w:val="22"/>
          <w:szCs w:val="22"/>
        </w:rPr>
      </w:pPr>
    </w:p>
    <w:p w:rsidR="002618F5" w:rsidRDefault="002618F5" w:rsidP="002618F5">
      <w:pPr>
        <w:rPr>
          <w:sz w:val="22"/>
          <w:szCs w:val="22"/>
        </w:rPr>
        <w:sectPr w:rsidR="002618F5">
          <w:pgSz w:w="11906" w:h="16838"/>
          <w:pgMar w:top="1134" w:right="851" w:bottom="907" w:left="1418" w:header="709" w:footer="709" w:gutter="0"/>
          <w:cols w:space="720"/>
        </w:sectPr>
      </w:pPr>
    </w:p>
    <w:p w:rsidR="002618F5" w:rsidRPr="001C19C4" w:rsidRDefault="002618F5" w:rsidP="002618F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lastRenderedPageBreak/>
        <w:t>Приложение №</w:t>
      </w:r>
      <w:r w:rsidR="006D4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2618F5" w:rsidRDefault="002618F5" w:rsidP="002618F5">
      <w:pPr>
        <w:jc w:val="right"/>
        <w:rPr>
          <w:sz w:val="20"/>
          <w:szCs w:val="20"/>
        </w:rPr>
      </w:pPr>
      <w:r w:rsidRPr="00A93CD7">
        <w:rPr>
          <w:sz w:val="20"/>
          <w:szCs w:val="20"/>
        </w:rPr>
        <w:t xml:space="preserve">к </w:t>
      </w:r>
      <w:r w:rsidR="00E5226C">
        <w:rPr>
          <w:sz w:val="20"/>
          <w:szCs w:val="20"/>
        </w:rPr>
        <w:t>А</w:t>
      </w:r>
      <w:r w:rsidRPr="00A93CD7">
        <w:rPr>
          <w:sz w:val="20"/>
          <w:szCs w:val="20"/>
        </w:rPr>
        <w:t>дминистративному регламенту</w:t>
      </w:r>
    </w:p>
    <w:p w:rsidR="002618F5" w:rsidRPr="00A93CD7" w:rsidRDefault="002618F5" w:rsidP="002618F5">
      <w:pPr>
        <w:jc w:val="right"/>
        <w:rPr>
          <w:sz w:val="20"/>
          <w:szCs w:val="20"/>
        </w:rPr>
      </w:pPr>
    </w:p>
    <w:p w:rsidR="002618F5" w:rsidRDefault="002618F5" w:rsidP="002618F5">
      <w:pPr>
        <w:tabs>
          <w:tab w:val="num" w:pos="22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необходимых для получения муниципальной услуги</w:t>
      </w:r>
    </w:p>
    <w:p w:rsidR="002618F5" w:rsidRDefault="002618F5" w:rsidP="002618F5">
      <w:pPr>
        <w:ind w:firstLine="709"/>
        <w:jc w:val="both"/>
        <w:rPr>
          <w:sz w:val="26"/>
          <w:szCs w:val="28"/>
        </w:rPr>
      </w:pPr>
    </w:p>
    <w:p w:rsidR="002618F5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Заявление о выдаче разрешения на строительство</w:t>
      </w:r>
      <w:r>
        <w:rPr>
          <w:sz w:val="28"/>
          <w:szCs w:val="28"/>
        </w:rPr>
        <w:t xml:space="preserve"> реконструкцию,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 и безопасности объекта;</w:t>
      </w:r>
    </w:p>
    <w:p w:rsidR="002618F5" w:rsidRDefault="002618F5" w:rsidP="002618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2. Правоустанавливающие документы на земельный участок;</w:t>
      </w:r>
    </w:p>
    <w:p w:rsidR="002618F5" w:rsidRDefault="002618F5" w:rsidP="002618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Градостроительный план земельного участка </w:t>
      </w:r>
      <w:r>
        <w:rPr>
          <w:sz w:val="28"/>
          <w:szCs w:val="28"/>
        </w:rPr>
        <w:t>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Материалы, содержащиеся в проектной документации: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пояснительная записка;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к нему, границ зон действия публичных сервитутов, объектов археологического наследия;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схемы, отображающие архитектурные решения;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проект организации строительства объекта капитального строительства;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2618F5" w:rsidRDefault="002618F5" w:rsidP="002618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Положительное заключение государственной  экспертизы проектной документации (в соответствии со статьей 49 Градостроительного кодекса Российской Федерации),</w:t>
      </w:r>
      <w:r>
        <w:rPr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rFonts w:ascii="Times New Roman CYR" w:hAnsi="Times New Roman CYR" w:cs="Times New Roman CYR"/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Разрешение на отклонение от предельных параметров разрешенного строительства, реконструкции (в случае, если застройщику было предоставлено  такое разрешение в соответствии со статьей 40 Градостроительного кодекса РФ);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Согласие всех правообладателей объекта капитального строительства в случае реконструкции такого объекта.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целях строительства, реконструкции, капитального ремонта объекта индивидуального жилищного строительства: </w:t>
      </w:r>
    </w:p>
    <w:p w:rsidR="002618F5" w:rsidRDefault="002618F5" w:rsidP="0026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Заявление о выдаче разрешения на строительство</w:t>
      </w:r>
      <w:r>
        <w:rPr>
          <w:sz w:val="28"/>
          <w:szCs w:val="28"/>
        </w:rPr>
        <w:t xml:space="preserve"> реконструкцию, индивидуального жилого дома, а также его капитальный ремонт, если при его проведении затрагиваются конструктивные и другие характеристики надежности  и безопасности объекта;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правоустанавливающие документы на земельный участок;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градостроительный план земельного участка;</w:t>
      </w:r>
    </w:p>
    <w:p w:rsidR="002618F5" w:rsidRDefault="002618F5" w:rsidP="002618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618F5" w:rsidRDefault="002618F5" w:rsidP="00261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8F5" w:rsidRDefault="002618F5" w:rsidP="002618F5"/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19" w:rsidRDefault="00382019" w:rsidP="00382019">
      <w:r>
        <w:separator/>
      </w:r>
    </w:p>
  </w:endnote>
  <w:endnote w:type="continuationSeparator" w:id="0">
    <w:p w:rsidR="00382019" w:rsidRDefault="00382019" w:rsidP="0038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D" w:rsidRDefault="00E522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D" w:rsidRDefault="00E5226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D" w:rsidRDefault="00E522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19" w:rsidRDefault="00382019" w:rsidP="00382019">
      <w:r>
        <w:separator/>
      </w:r>
    </w:p>
  </w:footnote>
  <w:footnote w:type="continuationSeparator" w:id="0">
    <w:p w:rsidR="00382019" w:rsidRDefault="00382019" w:rsidP="00382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D" w:rsidRDefault="00E522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D" w:rsidRDefault="00E5226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D" w:rsidRDefault="00E522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F5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3DF5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8F5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019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62B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A40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4D75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26C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8F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8F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2618F5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261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61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261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61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618F5"/>
    <w:pPr>
      <w:ind w:left="414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61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61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2618F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2618F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paragraph" w:customStyle="1" w:styleId="Standard">
    <w:name w:val="Standard"/>
    <w:rsid w:val="002618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basedOn w:val="a0"/>
    <w:rsid w:val="002618F5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2618F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56E7-EFD1-4325-AA71-F6D373D6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6323</Words>
  <Characters>36042</Characters>
  <Application>Microsoft Office Word</Application>
  <DocSecurity>0</DocSecurity>
  <Lines>300</Lines>
  <Paragraphs>84</Paragraphs>
  <ScaleCrop>false</ScaleCrop>
  <Company>MultiDVD Team</Company>
  <LinksUpToDate>false</LinksUpToDate>
  <CharactersWithSpaces>42281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Людмила</cp:lastModifiedBy>
  <cp:revision>5</cp:revision>
  <dcterms:created xsi:type="dcterms:W3CDTF">2013-12-04T08:59:00Z</dcterms:created>
  <dcterms:modified xsi:type="dcterms:W3CDTF">2013-12-18T13:51:00Z</dcterms:modified>
</cp:coreProperties>
</file>