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C9" w:rsidRPr="009D45C3" w:rsidRDefault="00AF2AC9" w:rsidP="003D2C6F">
      <w:pPr>
        <w:jc w:val="center"/>
        <w:rPr>
          <w:b/>
          <w:bCs/>
          <w:sz w:val="28"/>
          <w:szCs w:val="28"/>
        </w:rPr>
      </w:pPr>
      <w:r w:rsidRPr="009D45C3">
        <w:rPr>
          <w:b/>
          <w:bCs/>
          <w:sz w:val="28"/>
          <w:szCs w:val="28"/>
        </w:rPr>
        <w:t xml:space="preserve">ПОСТАНОВЛЕНИЕ  </w:t>
      </w:r>
    </w:p>
    <w:p w:rsidR="00AF2AC9" w:rsidRPr="009D45C3" w:rsidRDefault="00AF2AC9" w:rsidP="003D2C6F">
      <w:pPr>
        <w:jc w:val="center"/>
        <w:rPr>
          <w:b/>
          <w:bCs/>
          <w:sz w:val="28"/>
          <w:szCs w:val="28"/>
        </w:rPr>
      </w:pPr>
    </w:p>
    <w:p w:rsidR="00AF2AC9" w:rsidRPr="0033790B" w:rsidRDefault="00AF2AC9" w:rsidP="003D2C6F">
      <w:pPr>
        <w:jc w:val="center"/>
        <w:rPr>
          <w:sz w:val="28"/>
          <w:szCs w:val="28"/>
        </w:rPr>
      </w:pPr>
      <w:r w:rsidRPr="0033790B">
        <w:rPr>
          <w:sz w:val="28"/>
          <w:szCs w:val="28"/>
        </w:rPr>
        <w:t>администрации Черновского сельского поселения</w:t>
      </w:r>
    </w:p>
    <w:p w:rsidR="00AF2AC9" w:rsidRPr="0033790B" w:rsidRDefault="00AF2AC9" w:rsidP="003D2C6F">
      <w:pPr>
        <w:jc w:val="center"/>
        <w:rPr>
          <w:sz w:val="28"/>
          <w:szCs w:val="28"/>
        </w:rPr>
      </w:pPr>
      <w:r w:rsidRPr="0033790B">
        <w:rPr>
          <w:sz w:val="28"/>
          <w:szCs w:val="28"/>
        </w:rPr>
        <w:t xml:space="preserve">Большесосновского муниципального района </w:t>
      </w:r>
    </w:p>
    <w:p w:rsidR="00AF2AC9" w:rsidRPr="009D45C3" w:rsidRDefault="00AF2AC9" w:rsidP="003D2C6F">
      <w:pPr>
        <w:jc w:val="center"/>
        <w:rPr>
          <w:b/>
          <w:bCs/>
          <w:sz w:val="28"/>
          <w:szCs w:val="28"/>
        </w:rPr>
      </w:pPr>
      <w:r w:rsidRPr="0033790B">
        <w:rPr>
          <w:sz w:val="28"/>
          <w:szCs w:val="28"/>
        </w:rPr>
        <w:t>Пермского края</w:t>
      </w:r>
    </w:p>
    <w:p w:rsidR="00AF2AC9" w:rsidRPr="009D45C3" w:rsidRDefault="00AF2AC9" w:rsidP="003D2C6F">
      <w:pPr>
        <w:jc w:val="center"/>
        <w:rPr>
          <w:sz w:val="28"/>
          <w:szCs w:val="28"/>
        </w:rPr>
      </w:pPr>
    </w:p>
    <w:p w:rsidR="00AF2AC9" w:rsidRPr="009D45C3" w:rsidRDefault="00AF2AC9" w:rsidP="003D2C6F">
      <w:pPr>
        <w:jc w:val="both"/>
        <w:rPr>
          <w:sz w:val="28"/>
          <w:szCs w:val="28"/>
        </w:rPr>
      </w:pPr>
      <w:r>
        <w:rPr>
          <w:sz w:val="28"/>
          <w:szCs w:val="28"/>
        </w:rPr>
        <w:t>25.09</w:t>
      </w:r>
      <w:r w:rsidRPr="009D45C3">
        <w:rPr>
          <w:sz w:val="28"/>
          <w:szCs w:val="28"/>
        </w:rPr>
        <w:t>.2013</w:t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 w:rsidRPr="009D45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9D45C3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  <w:r w:rsidRPr="009D45C3">
        <w:rPr>
          <w:sz w:val="28"/>
          <w:szCs w:val="28"/>
        </w:rPr>
        <w:tab/>
      </w:r>
    </w:p>
    <w:p w:rsidR="00AF2AC9" w:rsidRPr="009D45C3" w:rsidRDefault="00AF2AC9" w:rsidP="003D2C6F">
      <w:pPr>
        <w:jc w:val="both"/>
        <w:rPr>
          <w:b/>
          <w:bCs/>
          <w:sz w:val="28"/>
          <w:szCs w:val="28"/>
        </w:rPr>
      </w:pPr>
    </w:p>
    <w:p w:rsidR="00AF2AC9" w:rsidRPr="0033790B" w:rsidRDefault="00AF2AC9" w:rsidP="003D2C6F">
      <w:pPr>
        <w:spacing w:line="192" w:lineRule="auto"/>
        <w:jc w:val="both"/>
        <w:rPr>
          <w:b/>
          <w:bCs/>
        </w:rPr>
      </w:pPr>
      <w:r w:rsidRPr="0033790B">
        <w:rPr>
          <w:b/>
          <w:bCs/>
        </w:rPr>
        <w:t xml:space="preserve">Об утверждении порядка составления </w:t>
      </w:r>
    </w:p>
    <w:p w:rsidR="00AF2AC9" w:rsidRPr="0033790B" w:rsidRDefault="00AF2AC9" w:rsidP="003D2C6F">
      <w:pPr>
        <w:spacing w:line="192" w:lineRule="auto"/>
        <w:jc w:val="both"/>
        <w:rPr>
          <w:b/>
          <w:bCs/>
        </w:rPr>
      </w:pPr>
      <w:r w:rsidRPr="0033790B">
        <w:rPr>
          <w:b/>
          <w:bCs/>
        </w:rPr>
        <w:t>и утверждения отчета о результатах деятельности</w:t>
      </w:r>
    </w:p>
    <w:p w:rsidR="00AF2AC9" w:rsidRPr="0033790B" w:rsidRDefault="00AF2AC9" w:rsidP="003D2C6F">
      <w:pPr>
        <w:spacing w:line="192" w:lineRule="auto"/>
        <w:jc w:val="both"/>
        <w:rPr>
          <w:b/>
          <w:bCs/>
        </w:rPr>
      </w:pPr>
      <w:r w:rsidRPr="0033790B">
        <w:rPr>
          <w:b/>
          <w:bCs/>
        </w:rPr>
        <w:t>муниципального учреждения и</w:t>
      </w:r>
    </w:p>
    <w:p w:rsidR="00AF2AC9" w:rsidRPr="0033790B" w:rsidRDefault="00AF2AC9" w:rsidP="003D2C6F">
      <w:pPr>
        <w:spacing w:line="192" w:lineRule="auto"/>
        <w:jc w:val="both"/>
        <w:rPr>
          <w:b/>
          <w:bCs/>
        </w:rPr>
      </w:pPr>
      <w:r w:rsidRPr="0033790B">
        <w:rPr>
          <w:b/>
          <w:bCs/>
        </w:rPr>
        <w:t>об использовании закрепленного за ним</w:t>
      </w:r>
    </w:p>
    <w:p w:rsidR="00AF2AC9" w:rsidRPr="0033790B" w:rsidRDefault="00AF2AC9" w:rsidP="003D2C6F">
      <w:pPr>
        <w:spacing w:line="192" w:lineRule="auto"/>
        <w:jc w:val="both"/>
        <w:rPr>
          <w:b/>
          <w:bCs/>
        </w:rPr>
      </w:pPr>
      <w:r w:rsidRPr="0033790B">
        <w:rPr>
          <w:b/>
          <w:bCs/>
        </w:rPr>
        <w:t>муниципального имущества</w:t>
      </w:r>
    </w:p>
    <w:p w:rsidR="00AF2AC9" w:rsidRDefault="00AF2AC9" w:rsidP="003D2C6F">
      <w:pPr>
        <w:spacing w:line="192" w:lineRule="auto"/>
        <w:jc w:val="both"/>
        <w:rPr>
          <w:b/>
          <w:bCs/>
          <w:sz w:val="28"/>
          <w:szCs w:val="28"/>
        </w:rPr>
      </w:pPr>
    </w:p>
    <w:p w:rsidR="00AF2AC9" w:rsidRPr="00D41371" w:rsidRDefault="00AF2AC9" w:rsidP="003D2C6F">
      <w:pPr>
        <w:spacing w:line="192" w:lineRule="auto"/>
        <w:jc w:val="both"/>
        <w:rPr>
          <w:b/>
          <w:bCs/>
          <w:sz w:val="28"/>
          <w:szCs w:val="28"/>
        </w:rPr>
      </w:pPr>
    </w:p>
    <w:p w:rsidR="00AF2AC9" w:rsidRDefault="00AF2AC9" w:rsidP="003D2C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10 пункта 3.3. статьи 32 Федерального закона от 12.01.1996 года № 7-ФЗ «О некоммерческих организациях», администрация Черновского сельского поселения</w:t>
      </w:r>
    </w:p>
    <w:p w:rsidR="00AF2AC9" w:rsidRPr="0033790B" w:rsidRDefault="00AF2AC9" w:rsidP="003D2C6F">
      <w:pPr>
        <w:jc w:val="both"/>
        <w:rPr>
          <w:b/>
          <w:bCs/>
          <w:sz w:val="16"/>
          <w:szCs w:val="16"/>
        </w:rPr>
      </w:pPr>
    </w:p>
    <w:p w:rsidR="00AF2AC9" w:rsidRDefault="00AF2AC9" w:rsidP="003D2C6F">
      <w:pPr>
        <w:jc w:val="both"/>
        <w:rPr>
          <w:sz w:val="28"/>
          <w:szCs w:val="28"/>
        </w:rPr>
      </w:pPr>
      <w:r w:rsidRPr="00263149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AF2AC9" w:rsidRPr="0033790B" w:rsidRDefault="00AF2AC9" w:rsidP="003D2C6F">
      <w:pPr>
        <w:jc w:val="both"/>
        <w:rPr>
          <w:sz w:val="16"/>
          <w:szCs w:val="16"/>
        </w:rPr>
      </w:pPr>
    </w:p>
    <w:p w:rsidR="00AF2AC9" w:rsidRDefault="00AF2AC9" w:rsidP="003D2C6F">
      <w:pPr>
        <w:ind w:firstLine="708"/>
        <w:jc w:val="both"/>
        <w:rPr>
          <w:sz w:val="28"/>
          <w:szCs w:val="28"/>
        </w:rPr>
      </w:pPr>
      <w:r w:rsidRPr="003379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65C74">
        <w:rPr>
          <w:sz w:val="28"/>
          <w:szCs w:val="28"/>
        </w:rPr>
        <w:t>Утвердить прилагаемый порядок составления и утверждения отчёта о результатах деятельности муниципального учреждения и об использовании закрепленного за ним муниципального имущества.</w:t>
      </w:r>
    </w:p>
    <w:p w:rsidR="00AF2AC9" w:rsidRDefault="00AF2AC9" w:rsidP="003D2C6F">
      <w:pPr>
        <w:ind w:firstLine="708"/>
        <w:jc w:val="both"/>
        <w:rPr>
          <w:sz w:val="28"/>
          <w:szCs w:val="28"/>
        </w:rPr>
      </w:pPr>
      <w:r w:rsidRPr="00065C74">
        <w:rPr>
          <w:sz w:val="28"/>
          <w:szCs w:val="28"/>
        </w:rPr>
        <w:t>2. Настоящее постановление вступает в силу с</w:t>
      </w:r>
      <w:r>
        <w:rPr>
          <w:sz w:val="28"/>
          <w:szCs w:val="28"/>
        </w:rPr>
        <w:t>о</w:t>
      </w:r>
      <w:r w:rsidRPr="00065C74">
        <w:rPr>
          <w:sz w:val="28"/>
          <w:szCs w:val="28"/>
        </w:rPr>
        <w:t xml:space="preserve"> дня его подписания.</w:t>
      </w:r>
    </w:p>
    <w:p w:rsidR="00AF2AC9" w:rsidRDefault="00AF2AC9" w:rsidP="003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Pr="00065C74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065C74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специалиста по вопросам финансовых и экономических отношений администрации сельского поселения Вьюгову Л.Х.</w:t>
      </w:r>
      <w:r w:rsidRPr="00065C74">
        <w:rPr>
          <w:sz w:val="28"/>
          <w:szCs w:val="28"/>
        </w:rPr>
        <w:t xml:space="preserve">,  </w:t>
      </w:r>
      <w:r>
        <w:rPr>
          <w:sz w:val="28"/>
          <w:szCs w:val="28"/>
        </w:rPr>
        <w:t>главного бухгалтера МУБК «Черновской СДК» Томилову Е.Н..</w:t>
      </w:r>
    </w:p>
    <w:p w:rsidR="00AF2AC9" w:rsidRDefault="00AF2AC9" w:rsidP="003D2C6F">
      <w:pPr>
        <w:ind w:firstLine="708"/>
        <w:jc w:val="both"/>
        <w:rPr>
          <w:sz w:val="28"/>
          <w:szCs w:val="28"/>
        </w:rPr>
      </w:pPr>
    </w:p>
    <w:p w:rsidR="00AF2AC9" w:rsidRDefault="00AF2AC9" w:rsidP="003D2C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Кулаков С.М.</w:t>
      </w:r>
    </w:p>
    <w:p w:rsidR="00AF2AC9" w:rsidRDefault="00AF2AC9" w:rsidP="003D2C6F">
      <w:pPr>
        <w:ind w:firstLine="708"/>
        <w:jc w:val="both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sz w:val="28"/>
          <w:szCs w:val="28"/>
        </w:rPr>
      </w:pPr>
    </w:p>
    <w:p w:rsidR="00AF2AC9" w:rsidRDefault="00AF2AC9" w:rsidP="003D2C6F">
      <w:pPr>
        <w:ind w:firstLine="708"/>
        <w:jc w:val="right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0"/>
          <w:szCs w:val="20"/>
        </w:rPr>
        <w:t>УТВЕРЖДЕН</w:t>
      </w:r>
    </w:p>
    <w:p w:rsidR="00AF2AC9" w:rsidRDefault="00AF2AC9" w:rsidP="003D2C6F">
      <w:pPr>
        <w:ind w:firstLine="708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>
        <w:rPr>
          <w:b/>
          <w:bCs/>
          <w:sz w:val="20"/>
          <w:szCs w:val="20"/>
        </w:rPr>
        <w:tab/>
        <w:t xml:space="preserve">       </w:t>
      </w:r>
      <w:r w:rsidRPr="00065C74">
        <w:t>постановление</w:t>
      </w:r>
      <w:r>
        <w:t>м администрации</w:t>
      </w:r>
    </w:p>
    <w:p w:rsidR="00AF2AC9" w:rsidRDefault="00AF2AC9" w:rsidP="003D2C6F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65C74">
        <w:t xml:space="preserve"> </w:t>
      </w:r>
      <w:r>
        <w:t>Черновского сельского поселения</w:t>
      </w:r>
    </w:p>
    <w:p w:rsidR="00AF2AC9" w:rsidRDefault="00AF2AC9" w:rsidP="003D2C6F">
      <w:pPr>
        <w:ind w:firstLine="708"/>
        <w:jc w:val="right"/>
      </w:pPr>
      <w:r w:rsidRPr="00065C74">
        <w:t>от 25.09.2013 № 80</w:t>
      </w:r>
    </w:p>
    <w:p w:rsidR="00AF2AC9" w:rsidRDefault="00AF2AC9" w:rsidP="003D2C6F">
      <w:pPr>
        <w:ind w:firstLine="708"/>
        <w:jc w:val="right"/>
      </w:pPr>
    </w:p>
    <w:p w:rsidR="00AF2AC9" w:rsidRPr="00051B74" w:rsidRDefault="00AF2AC9" w:rsidP="003D2C6F">
      <w:pPr>
        <w:ind w:firstLine="708"/>
        <w:jc w:val="center"/>
        <w:rPr>
          <w:b/>
          <w:bCs/>
        </w:rPr>
      </w:pPr>
      <w:r w:rsidRPr="00051B74">
        <w:rPr>
          <w:b/>
          <w:bCs/>
        </w:rPr>
        <w:t>ПОРЯДОК</w:t>
      </w:r>
    </w:p>
    <w:p w:rsidR="00AF2AC9" w:rsidRPr="00051B74" w:rsidRDefault="00AF2AC9" w:rsidP="003D2C6F">
      <w:pPr>
        <w:ind w:firstLine="708"/>
        <w:jc w:val="center"/>
        <w:rPr>
          <w:b/>
          <w:bCs/>
        </w:rPr>
      </w:pPr>
      <w:r w:rsidRPr="00051B74">
        <w:rPr>
          <w:b/>
          <w:bCs/>
        </w:rPr>
        <w:t>составления и утверждения отчета о результатах деятельности</w:t>
      </w:r>
    </w:p>
    <w:p w:rsidR="00AF2AC9" w:rsidRPr="00051B74" w:rsidRDefault="00AF2AC9" w:rsidP="003D2C6F">
      <w:pPr>
        <w:ind w:firstLine="708"/>
        <w:jc w:val="center"/>
        <w:rPr>
          <w:b/>
          <w:bCs/>
        </w:rPr>
      </w:pPr>
      <w:r w:rsidRPr="00051B74">
        <w:rPr>
          <w:b/>
          <w:bCs/>
        </w:rPr>
        <w:t>муниципального учреждения и об использовании закрепленного за ним муниципального имущества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1. Настоящим устанавливается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(далее – Отчет).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2. Отчет составляется в соответствии с настоящим порядком муниципальными автономными, бюджетными и казенными учреждениями, их обособленными подразделениями, осуществляющими полномочия по ведению бухгалтерского учета (далее - учреждение), с учетом требований органов местного самоуправления, осуществляющих бюджетные полномочия главного распорядителя бюджетных средств, в ведении которых находятся казенные учреждения (далее - орган, осуществляющий функции и полномочия учредителя), а также законодательства Российской Федерации о защите государственной тайны.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3. 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г. N 684 (далее - Правила N 684) (Собрание законодательства Российской Федерации, 2007, N 44, ст. 5362).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5. Отчет учреждения составляется в разрезе следующих разделов:</w:t>
      </w:r>
    </w:p>
    <w:p w:rsidR="00AF2AC9" w:rsidRPr="00051B74" w:rsidRDefault="00AF2AC9" w:rsidP="003D2C6F">
      <w:pPr>
        <w:spacing w:before="100" w:beforeAutospacing="1" w:after="100" w:afterAutospacing="1"/>
        <w:jc w:val="both"/>
      </w:pPr>
      <w:r w:rsidRPr="00051B74">
        <w:t>раздел 1 "Общие сведения об учреждении";</w:t>
      </w:r>
    </w:p>
    <w:p w:rsidR="00AF2AC9" w:rsidRPr="00051B74" w:rsidRDefault="00AF2AC9" w:rsidP="003D2C6F">
      <w:pPr>
        <w:spacing w:before="100" w:beforeAutospacing="1" w:after="100" w:afterAutospacing="1"/>
        <w:jc w:val="both"/>
      </w:pPr>
      <w:r w:rsidRPr="00051B74">
        <w:t>раздел 2 "Результат деятельности учреждения";</w:t>
      </w:r>
    </w:p>
    <w:p w:rsidR="00AF2AC9" w:rsidRPr="00051B74" w:rsidRDefault="00AF2AC9" w:rsidP="003D2C6F">
      <w:pPr>
        <w:spacing w:before="100" w:beforeAutospacing="1" w:after="100" w:afterAutospacing="1"/>
        <w:jc w:val="both"/>
      </w:pPr>
      <w:r w:rsidRPr="00051B74">
        <w:t>раздел 3 "Об использовании имущества, закрепленного за учреждением".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6. В разделе 1 "Общие сведения об учреждении" указываются: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средняя заработная плата сотрудников учреждения.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Раздел 1 "Общие сведения об учреждении" по решению органа, осуществляющего функции и полномочия учредителя, может включать также иные сведения.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7. В разделе 2 "Результат деятельности учреждения" указываются: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суммы доходов, полученных учреждением от оказания платных услуг (выполнения работ);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цены (тарифы) на платные услуги (работы), оказываемые потребителям (в динамике в течение отчетного периода);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количество жалоб потребителей и принятые по результатам их рассмотрения меры.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Бюджетное и автономное учреждения дополнительно указывают: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суммы кассовых и плановых поступлений (с учетом возвратов) в разрезе поступлений, предусмотренных Планом;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8. Раздел 2 "Результат деятельности учреждения" по решению органа, осуществляющего функции и полномочия учредителя, может включать также иные сведения.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9. В разделе 3 "Об использовании имущества, закрепленного за учреждением" учреждениями указываются на начало и конец отчетного года: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площадь объектов недвижимого имущества, находящегося у учреждения на праве оперативного управления;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количество объектов недвижимого имущества, находящегося у учреждения на праве оперативного управления;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Бюджетным учреждением дополнительно указывается: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Раздел 3 "Об использовании имущества, закрепленного за автономным учреждением" составляется автономным учреждением в порядке, установленном Правилами N 684.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Раздел 3 "Об использовании имущества, закрепленного за учреждением" по решению органа, осуществляющего функции и полномочия учредителя, может включать также иные сведения.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10. Отчет автономного учреждения утверждается в порядке, установленном статьей 11 Федерального закона от 3 ноября 2006 г. N 174-ФЗ "Об автономных учреждениях" (Собрание законодательства Российской Федерации, 2006, N 45, ст. 4626; 2010, N 19, ст. 2291).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Орган, осуществляющий функции и полномочия учредителя, рассматривает Отчет, указанный в абзаце втором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11. Учреждение предоставляет Отчет, утвержденный и согласованный в соответствии с пунктом 10 настоящих Общих требований, для его размещения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3.5 статьи 32 Федерального закона от 12 января 1996 г. N 7-ФЗ "О некоммерческих организациях", с учетом требований законодательства Российской Федерации о защите государственной тайны.</w:t>
      </w:r>
    </w:p>
    <w:p w:rsidR="00AF2AC9" w:rsidRPr="00051B74" w:rsidRDefault="00AF2AC9" w:rsidP="003D2C6F">
      <w:pPr>
        <w:spacing w:before="100" w:beforeAutospacing="1" w:after="100" w:afterAutospacing="1"/>
        <w:ind w:firstLine="708"/>
        <w:jc w:val="both"/>
      </w:pPr>
      <w:r w:rsidRPr="00051B74">
        <w:t>12. По решению органа, осуществляющего функции и полномочия учредителя, Отчет может быть дополнительно размещен в сети Интернет на официальном сайте органа, осуществляющего функции и полномочия учредителя, сайте учреждения, либо ином сайте, с учетом требований законодательства Российской Федерации о защите государственной тайны.</w:t>
      </w:r>
    </w:p>
    <w:p w:rsidR="00AF2AC9" w:rsidRPr="00065C74" w:rsidRDefault="00AF2AC9" w:rsidP="003D2C6F">
      <w:pPr>
        <w:jc w:val="both"/>
        <w:rPr>
          <w:vanish/>
          <w:sz w:val="28"/>
          <w:szCs w:val="28"/>
        </w:rPr>
      </w:pPr>
      <w:r w:rsidRPr="00065C74">
        <w:rPr>
          <w:vanish/>
          <w:sz w:val="28"/>
          <w:szCs w:val="28"/>
        </w:rPr>
        <w:t>Пожалуйста, подождите</w:t>
      </w:r>
    </w:p>
    <w:p w:rsidR="00AF2AC9" w:rsidRPr="00065C74" w:rsidRDefault="00AF2AC9" w:rsidP="003D2C6F">
      <w:pPr>
        <w:jc w:val="both"/>
        <w:rPr>
          <w:sz w:val="28"/>
          <w:szCs w:val="28"/>
        </w:rPr>
      </w:pPr>
    </w:p>
    <w:p w:rsidR="00AF2AC9" w:rsidRPr="00065C74" w:rsidRDefault="00AF2AC9" w:rsidP="003D2C6F">
      <w:pPr>
        <w:jc w:val="both"/>
        <w:rPr>
          <w:sz w:val="28"/>
          <w:szCs w:val="28"/>
        </w:rPr>
      </w:pPr>
    </w:p>
    <w:p w:rsidR="00AF2AC9" w:rsidRDefault="00AF2AC9"/>
    <w:sectPr w:rsidR="00AF2AC9" w:rsidSect="00852B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C9" w:rsidRDefault="00AF2AC9">
      <w:r>
        <w:separator/>
      </w:r>
    </w:p>
  </w:endnote>
  <w:endnote w:type="continuationSeparator" w:id="0">
    <w:p w:rsidR="00AF2AC9" w:rsidRDefault="00AF2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C9" w:rsidRDefault="00AF2AC9" w:rsidP="00447DC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F2AC9" w:rsidRDefault="00AF2AC9" w:rsidP="00051B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C9" w:rsidRDefault="00AF2AC9">
      <w:r>
        <w:separator/>
      </w:r>
    </w:p>
  </w:footnote>
  <w:footnote w:type="continuationSeparator" w:id="0">
    <w:p w:rsidR="00AF2AC9" w:rsidRDefault="00AF2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C6F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1B74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C74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14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3790B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2C6F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456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47DCC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7B9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71E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5C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2AC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371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496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1B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B2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5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1505</Words>
  <Characters>8584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4</cp:revision>
  <dcterms:created xsi:type="dcterms:W3CDTF">2013-10-09T09:20:00Z</dcterms:created>
  <dcterms:modified xsi:type="dcterms:W3CDTF">2013-10-17T06:00:00Z</dcterms:modified>
</cp:coreProperties>
</file>