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0C73D7">
      <w:pPr>
        <w:spacing w:after="0"/>
        <w:ind w:left="-284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0C73D7">
      <w:pPr>
        <w:spacing w:after="0"/>
        <w:ind w:left="-284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0C73D7">
      <w:pPr>
        <w:spacing w:after="0"/>
        <w:ind w:left="-284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0C73D7">
      <w:pPr>
        <w:spacing w:after="0"/>
        <w:ind w:left="-284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0C73D7">
      <w:pPr>
        <w:spacing w:after="0"/>
        <w:ind w:left="-284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E97727" w:rsidP="000C73D7">
      <w:pPr>
        <w:spacing w:after="0"/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158115</wp:posOffset>
                </wp:positionV>
                <wp:extent cx="64103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565D16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3pt,12.45pt" to="484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0C73D7">
      <w:pPr>
        <w:pStyle w:val="NormalTimesNewRoman"/>
        <w:tabs>
          <w:tab w:val="left" w:pos="0"/>
          <w:tab w:val="center" w:pos="4678"/>
          <w:tab w:val="right" w:pos="9356"/>
        </w:tabs>
        <w:ind w:left="-284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 w:rsidR="000C73D7">
        <w:rPr>
          <w:snapToGrid/>
          <w:spacing w:val="0"/>
        </w:rPr>
        <w:t xml:space="preserve">,                                   </w:t>
      </w:r>
      <w:r w:rsidR="00430525" w:rsidRPr="005D089D">
        <w:rPr>
          <w:snapToGrid/>
          <w:spacing w:val="0"/>
        </w:rPr>
        <w:t>№</w:t>
      </w:r>
      <w:r w:rsidR="00AE37FF">
        <w:rPr>
          <w:snapToGrid/>
          <w:spacing w:val="0"/>
        </w:rPr>
        <w:t xml:space="preserve"> 101</w:t>
      </w:r>
      <w:r w:rsidR="000C73D7">
        <w:rPr>
          <w:snapToGrid/>
          <w:spacing w:val="0"/>
        </w:rPr>
        <w:t xml:space="preserve">                </w:t>
      </w:r>
      <w:r w:rsidR="00AE37FF">
        <w:rPr>
          <w:snapToGrid/>
          <w:spacing w:val="0"/>
        </w:rPr>
        <w:t xml:space="preserve">               </w:t>
      </w:r>
      <w:bookmarkStart w:id="0" w:name="_GoBack"/>
      <w:bookmarkEnd w:id="0"/>
      <w:r w:rsidR="00430525" w:rsidRPr="005D089D">
        <w:rPr>
          <w:snapToGrid/>
          <w:spacing w:val="0"/>
        </w:rPr>
        <w:t>от</w:t>
      </w:r>
      <w:r w:rsidR="00AE37FF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 «</w:t>
      </w:r>
      <w:r w:rsidR="00AE37FF">
        <w:rPr>
          <w:snapToGrid/>
          <w:spacing w:val="0"/>
        </w:rPr>
        <w:t>29</w:t>
      </w:r>
      <w:r w:rsidR="00430525" w:rsidRPr="005D089D">
        <w:rPr>
          <w:snapToGrid/>
          <w:spacing w:val="0"/>
        </w:rPr>
        <w:t xml:space="preserve">» </w:t>
      </w:r>
      <w:r w:rsidR="00AE37FF">
        <w:rPr>
          <w:snapToGrid/>
          <w:spacing w:val="0"/>
        </w:rPr>
        <w:t xml:space="preserve">марта  </w:t>
      </w:r>
      <w:r w:rsidR="00430525" w:rsidRPr="005D089D">
        <w:rPr>
          <w:snapToGrid/>
          <w:spacing w:val="0"/>
        </w:rPr>
        <w:t>20</w:t>
      </w:r>
      <w:r w:rsidR="00E34BD2">
        <w:rPr>
          <w:snapToGrid/>
          <w:spacing w:val="0"/>
        </w:rPr>
        <w:t>2</w:t>
      </w:r>
      <w:r w:rsidR="00E97727">
        <w:rPr>
          <w:snapToGrid/>
          <w:spacing w:val="0"/>
        </w:rPr>
        <w:t>1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0C73D7">
      <w:pPr>
        <w:spacing w:after="0"/>
        <w:ind w:left="-284"/>
        <w:jc w:val="center"/>
        <w:rPr>
          <w:b/>
          <w:szCs w:val="24"/>
        </w:rPr>
      </w:pPr>
    </w:p>
    <w:p w:rsidR="0071108E" w:rsidRPr="0062149D" w:rsidRDefault="0071108E" w:rsidP="000C73D7">
      <w:pPr>
        <w:spacing w:after="0"/>
        <w:ind w:left="-284"/>
        <w:jc w:val="center"/>
        <w:rPr>
          <w:b/>
          <w:sz w:val="16"/>
          <w:szCs w:val="16"/>
        </w:rPr>
      </w:pPr>
    </w:p>
    <w:p w:rsidR="000C73D7" w:rsidRDefault="000C73D7" w:rsidP="000C73D7">
      <w:pPr>
        <w:pStyle w:val="12"/>
        <w:framePr w:w="10210" w:h="378" w:hRule="exact" w:wrap="none" w:vAnchor="page" w:hAnchor="page" w:x="962" w:y="3728"/>
        <w:shd w:val="clear" w:color="auto" w:fill="auto"/>
        <w:spacing w:before="0" w:after="0" w:line="320" w:lineRule="exact"/>
        <w:ind w:left="426"/>
      </w:pPr>
      <w:bookmarkStart w:id="1" w:name="bookmark0"/>
      <w:r>
        <w:rPr>
          <w:color w:val="000000"/>
          <w:lang w:eastAsia="ru-RU" w:bidi="ru-RU"/>
        </w:rPr>
        <w:t>ПОСТАНОВЛЕНИЕ</w:t>
      </w:r>
      <w:bookmarkEnd w:id="1"/>
    </w:p>
    <w:p w:rsidR="000C73D7" w:rsidRDefault="000C73D7" w:rsidP="000C73D7">
      <w:pPr>
        <w:spacing w:after="0" w:line="240" w:lineRule="auto"/>
        <w:ind w:left="-284"/>
        <w:rPr>
          <w:color w:val="000000"/>
          <w:lang w:bidi="ru-RU"/>
        </w:rPr>
      </w:pPr>
    </w:p>
    <w:p w:rsidR="000C73D7" w:rsidRDefault="000C73D7" w:rsidP="000C73D7">
      <w:pPr>
        <w:spacing w:after="0" w:line="240" w:lineRule="auto"/>
        <w:ind w:left="-284"/>
        <w:rPr>
          <w:color w:val="000000"/>
          <w:lang w:bidi="ru-RU"/>
        </w:rPr>
      </w:pPr>
    </w:p>
    <w:p w:rsidR="000C73D7" w:rsidRDefault="000C73D7" w:rsidP="000C73D7">
      <w:pPr>
        <w:spacing w:after="0" w:line="240" w:lineRule="auto"/>
        <w:ind w:left="-284"/>
        <w:rPr>
          <w:color w:val="000000"/>
          <w:lang w:bidi="ru-RU"/>
        </w:rPr>
      </w:pPr>
    </w:p>
    <w:p w:rsidR="000C73D7" w:rsidRDefault="000C73D7" w:rsidP="000C73D7">
      <w:pPr>
        <w:spacing w:after="0" w:line="240" w:lineRule="auto"/>
        <w:ind w:left="-284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установлении </w:t>
      </w:r>
      <w:proofErr w:type="gramStart"/>
      <w:r>
        <w:rPr>
          <w:color w:val="000000"/>
          <w:lang w:bidi="ru-RU"/>
        </w:rPr>
        <w:t>публичного</w:t>
      </w:r>
      <w:proofErr w:type="gramEnd"/>
      <w:r>
        <w:rPr>
          <w:color w:val="000000"/>
          <w:lang w:bidi="ru-RU"/>
        </w:rPr>
        <w:t xml:space="preserve"> </w:t>
      </w:r>
    </w:p>
    <w:p w:rsidR="000C73D7" w:rsidRDefault="000C73D7" w:rsidP="000C73D7">
      <w:pPr>
        <w:spacing w:after="0" w:line="240" w:lineRule="auto"/>
        <w:ind w:left="-284"/>
      </w:pPr>
      <w:r>
        <w:rPr>
          <w:color w:val="000000"/>
          <w:lang w:bidi="ru-RU"/>
        </w:rPr>
        <w:t>сервитута на земельный участок</w:t>
      </w:r>
    </w:p>
    <w:p w:rsidR="000C73D7" w:rsidRDefault="000C73D7" w:rsidP="000C73D7">
      <w:pPr>
        <w:spacing w:after="0" w:line="240" w:lineRule="auto"/>
        <w:ind w:left="-284" w:firstLine="459"/>
        <w:jc w:val="both"/>
        <w:rPr>
          <w:color w:val="000000"/>
          <w:lang w:bidi="ru-RU"/>
        </w:rPr>
      </w:pPr>
    </w:p>
    <w:p w:rsidR="000C73D7" w:rsidRDefault="000C73D7" w:rsidP="000C73D7">
      <w:pPr>
        <w:spacing w:after="0" w:line="240" w:lineRule="auto"/>
        <w:ind w:left="-284" w:firstLine="459"/>
        <w:jc w:val="both"/>
      </w:pPr>
      <w:proofErr w:type="gramStart"/>
      <w:r>
        <w:rPr>
          <w:color w:val="000000"/>
          <w:lang w:bidi="ru-RU"/>
        </w:rPr>
        <w:t>Руководствуясь ст. 11, 19, 23, 29, 39.23, 39.24, 39.25, 39.26 Земельного Кодекса Российской Федерации, ст. 274 Гражданского Кодекса Российской Федерации, ст. 6 Устава Молодежного муниципального образования, ст.14 Федерального закона 06.10.2003 г. № 131-ФЗ «Об общих принципах организации местного самоуправления в Российской Федерации», ст. 6, 8, 32,41,48 Устава Молодежного муниципального образования, а также с учетом необходимости обеспечения интересов органов местного самоуправления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и местного населения в организации проезда для целей осуществления мероприятий по противопожарной, санитарно-эпидемиологической безопасности территории Молодежного муниципального образования, лесного и земельного контроля и надзора, деятельности аварийно-спасательных служб и формирований; необходимости обеспечения исполнения полномочий Молодежного муниципального образования по осуществлению дорожной деятельности, организации благоустройства территории поселения, обеспечения проезда автотранспорта к земельным участкам без изъятия земельного участка;</w:t>
      </w:r>
      <w:proofErr w:type="gramEnd"/>
      <w:r>
        <w:rPr>
          <w:color w:val="000000"/>
          <w:lang w:bidi="ru-RU"/>
        </w:rPr>
        <w:t xml:space="preserve"> того, что обременение земельного участка сервитутом не лишает его владельца правомочий в пределах, предоставленных арендным договором, и не может привести к затруднениям для использования земельного участка по назначению; того, что реальная возможность организации альтернативного проезда отсутствует фактически; отсутствуют препятствия для установления сервитута;</w:t>
      </w:r>
    </w:p>
    <w:p w:rsidR="000C73D7" w:rsidRDefault="000C73D7" w:rsidP="000C73D7">
      <w:pPr>
        <w:pStyle w:val="21"/>
        <w:shd w:val="clear" w:color="auto" w:fill="auto"/>
        <w:spacing w:before="0" w:after="0" w:line="280" w:lineRule="exact"/>
        <w:ind w:left="-284"/>
        <w:rPr>
          <w:color w:val="000000"/>
          <w:lang w:eastAsia="ru-RU" w:bidi="ru-RU"/>
        </w:rPr>
      </w:pPr>
      <w:bookmarkStart w:id="2" w:name="bookmark1"/>
    </w:p>
    <w:p w:rsidR="000C73D7" w:rsidRDefault="000C73D7" w:rsidP="000C73D7">
      <w:pPr>
        <w:pStyle w:val="21"/>
        <w:shd w:val="clear" w:color="auto" w:fill="auto"/>
        <w:spacing w:before="0" w:after="0" w:line="280" w:lineRule="exact"/>
        <w:ind w:left="-284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ПОСТАНОВЛЯЮ:</w:t>
      </w:r>
      <w:bookmarkEnd w:id="2"/>
    </w:p>
    <w:p w:rsidR="000C73D7" w:rsidRDefault="000C73D7" w:rsidP="000C73D7">
      <w:pPr>
        <w:pStyle w:val="21"/>
        <w:shd w:val="clear" w:color="auto" w:fill="auto"/>
        <w:spacing w:before="0" w:after="0" w:line="280" w:lineRule="exact"/>
        <w:ind w:left="-284"/>
      </w:pPr>
    </w:p>
    <w:p w:rsidR="000C73D7" w:rsidRPr="000C73D7" w:rsidRDefault="000C73D7" w:rsidP="000C73D7">
      <w:pPr>
        <w:pStyle w:val="a5"/>
        <w:numPr>
          <w:ilvl w:val="0"/>
          <w:numId w:val="7"/>
        </w:numPr>
        <w:spacing w:after="0" w:line="240" w:lineRule="auto"/>
        <w:ind w:left="-284" w:firstLine="568"/>
        <w:jc w:val="both"/>
      </w:pPr>
      <w:r w:rsidRPr="000C73D7">
        <w:rPr>
          <w:color w:val="000000"/>
          <w:lang w:bidi="ru-RU"/>
        </w:rPr>
        <w:t>Установить публичный сервитут - ограниченное право пользования чужим земельным участком, на часть земельного участка, учетный номер 38:06:</w:t>
      </w:r>
      <w:r>
        <w:rPr>
          <w:color w:val="000000"/>
          <w:lang w:bidi="ru-RU"/>
        </w:rPr>
        <w:t>140701</w:t>
      </w:r>
      <w:r w:rsidRPr="000C73D7">
        <w:rPr>
          <w:color w:val="000000"/>
          <w:lang w:bidi="ru-RU"/>
        </w:rPr>
        <w:t>:</w:t>
      </w:r>
      <w:r>
        <w:rPr>
          <w:color w:val="000000"/>
          <w:lang w:bidi="ru-RU"/>
        </w:rPr>
        <w:t>3112</w:t>
      </w:r>
      <w:r w:rsidRPr="000C73D7">
        <w:rPr>
          <w:color w:val="000000"/>
          <w:lang w:bidi="ru-RU"/>
        </w:rPr>
        <w:t>/чзу</w:t>
      </w:r>
      <w:proofErr w:type="gramStart"/>
      <w:r w:rsidRPr="000C73D7">
        <w:rPr>
          <w:color w:val="000000"/>
          <w:lang w:bidi="ru-RU"/>
        </w:rPr>
        <w:t>1</w:t>
      </w:r>
      <w:proofErr w:type="gramEnd"/>
      <w:r w:rsidRPr="000C73D7">
        <w:rPr>
          <w:color w:val="000000"/>
          <w:lang w:bidi="ru-RU"/>
        </w:rPr>
        <w:t xml:space="preserve">, в составе земельного участка площадью </w:t>
      </w:r>
      <w:r>
        <w:rPr>
          <w:color w:val="000000"/>
          <w:lang w:bidi="ru-RU"/>
        </w:rPr>
        <w:t>9 318</w:t>
      </w:r>
      <w:r w:rsidRPr="000C73D7">
        <w:rPr>
          <w:color w:val="000000"/>
          <w:lang w:bidi="ru-RU"/>
        </w:rPr>
        <w:t xml:space="preserve"> кв. м. с кадастровым номером 38:06:</w:t>
      </w:r>
      <w:r>
        <w:rPr>
          <w:color w:val="000000"/>
          <w:lang w:bidi="ru-RU"/>
        </w:rPr>
        <w:t>140701</w:t>
      </w:r>
      <w:r w:rsidRPr="000C73D7">
        <w:rPr>
          <w:color w:val="000000"/>
          <w:lang w:bidi="ru-RU"/>
        </w:rPr>
        <w:t>:3</w:t>
      </w:r>
      <w:r>
        <w:rPr>
          <w:color w:val="000000"/>
          <w:lang w:bidi="ru-RU"/>
        </w:rPr>
        <w:t>112</w:t>
      </w:r>
      <w:r w:rsidRPr="000C73D7">
        <w:rPr>
          <w:color w:val="000000"/>
          <w:lang w:bidi="ru-RU"/>
        </w:rPr>
        <w:t xml:space="preserve">, расположенного по адресу: </w:t>
      </w:r>
      <w:proofErr w:type="gramStart"/>
      <w:r>
        <w:rPr>
          <w:color w:val="000000"/>
          <w:lang w:bidi="ru-RU"/>
        </w:rPr>
        <w:t xml:space="preserve">Российская Федерация, </w:t>
      </w:r>
      <w:r w:rsidRPr="000C73D7">
        <w:rPr>
          <w:color w:val="000000"/>
          <w:lang w:bidi="ru-RU"/>
        </w:rPr>
        <w:t>Иркутская область, Иркутский район, п. Молодежный, для обеспечения беспрепятственного движения автотранспорта по су</w:t>
      </w:r>
      <w:r>
        <w:rPr>
          <w:color w:val="000000"/>
          <w:lang w:bidi="ru-RU"/>
        </w:rPr>
        <w:t>ществующему проезду</w:t>
      </w:r>
      <w:r w:rsidR="006D3ACD">
        <w:rPr>
          <w:color w:val="000000"/>
          <w:lang w:bidi="ru-RU"/>
        </w:rPr>
        <w:t xml:space="preserve"> (Приложение№ 1.</w:t>
      </w:r>
      <w:proofErr w:type="gramEnd"/>
      <w:r w:rsidR="006D3ACD">
        <w:rPr>
          <w:color w:val="000000"/>
          <w:lang w:bidi="ru-RU"/>
        </w:rPr>
        <w:t xml:space="preserve"> </w:t>
      </w:r>
      <w:proofErr w:type="gramStart"/>
      <w:r w:rsidR="006D3ACD">
        <w:rPr>
          <w:color w:val="000000"/>
          <w:lang w:bidi="ru-RU"/>
        </w:rPr>
        <w:t>Схема расположения части земельного участка)</w:t>
      </w:r>
      <w:r w:rsidRPr="000C73D7">
        <w:rPr>
          <w:color w:val="000000"/>
          <w:lang w:bidi="ru-RU"/>
        </w:rPr>
        <w:t>.</w:t>
      </w:r>
      <w:proofErr w:type="gramEnd"/>
    </w:p>
    <w:p w:rsidR="000C73D7" w:rsidRPr="000C73D7" w:rsidRDefault="000C73D7" w:rsidP="000C73D7">
      <w:pPr>
        <w:pStyle w:val="a5"/>
        <w:numPr>
          <w:ilvl w:val="0"/>
          <w:numId w:val="7"/>
        </w:numPr>
        <w:spacing w:after="0" w:line="240" w:lineRule="auto"/>
        <w:ind w:left="-284" w:firstLine="568"/>
        <w:jc w:val="both"/>
      </w:pPr>
      <w:proofErr w:type="gramStart"/>
      <w:r w:rsidRPr="000C73D7">
        <w:rPr>
          <w:color w:val="000000"/>
          <w:lang w:bidi="ru-RU"/>
        </w:rPr>
        <w:t xml:space="preserve">Произвести кадастровый учет части земельного участка, в отношении которого устанавливается сервитут, и государственную регистрацию ограничения (обременения), возникающего в связи с установлением данного публичного сервитута в Управлении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0C73D7">
        <w:rPr>
          <w:color w:val="000000"/>
          <w:lang w:bidi="ru-RU"/>
        </w:rPr>
        <w:t>Росреестра</w:t>
      </w:r>
      <w:proofErr w:type="spellEnd"/>
      <w:r w:rsidRPr="000C73D7">
        <w:rPr>
          <w:color w:val="000000"/>
          <w:lang w:bidi="ru-RU"/>
        </w:rPr>
        <w:t xml:space="preserve"> по Иркутской области) на земельный участок, площадью 9 318 кв. м. с кадастровым номером</w:t>
      </w:r>
      <w:r>
        <w:rPr>
          <w:color w:val="000000"/>
          <w:lang w:bidi="ru-RU"/>
        </w:rPr>
        <w:t xml:space="preserve">: </w:t>
      </w:r>
      <w:r w:rsidRPr="000C73D7">
        <w:rPr>
          <w:color w:val="000000"/>
          <w:lang w:bidi="ru-RU"/>
        </w:rPr>
        <w:t>38:06:</w:t>
      </w:r>
      <w:r>
        <w:rPr>
          <w:color w:val="000000"/>
          <w:lang w:bidi="ru-RU"/>
        </w:rPr>
        <w:t>140701</w:t>
      </w:r>
      <w:r w:rsidRPr="000C73D7">
        <w:rPr>
          <w:color w:val="000000"/>
          <w:lang w:bidi="ru-RU"/>
        </w:rPr>
        <w:t>:3</w:t>
      </w:r>
      <w:r>
        <w:rPr>
          <w:color w:val="000000"/>
          <w:lang w:bidi="ru-RU"/>
        </w:rPr>
        <w:t>112</w:t>
      </w:r>
      <w:r w:rsidRPr="000C73D7">
        <w:rPr>
          <w:color w:val="000000"/>
          <w:lang w:bidi="ru-RU"/>
        </w:rPr>
        <w:t>.</w:t>
      </w:r>
      <w:proofErr w:type="gramEnd"/>
    </w:p>
    <w:p w:rsidR="000C73D7" w:rsidRPr="000C73D7" w:rsidRDefault="000C73D7" w:rsidP="000C73D7">
      <w:pPr>
        <w:pStyle w:val="a5"/>
        <w:numPr>
          <w:ilvl w:val="0"/>
          <w:numId w:val="7"/>
        </w:numPr>
        <w:spacing w:after="0" w:line="240" w:lineRule="auto"/>
        <w:ind w:left="-284" w:firstLine="568"/>
        <w:jc w:val="both"/>
      </w:pPr>
      <w:r w:rsidRPr="000C73D7">
        <w:rPr>
          <w:color w:val="000000"/>
          <w:lang w:bidi="ru-RU"/>
        </w:rPr>
        <w:t xml:space="preserve">Опубликовать настоящее Постановление в средствах массовой информации и на интернет-сайте </w:t>
      </w:r>
      <w:hyperlink r:id="rId7" w:history="1">
        <w:r>
          <w:rPr>
            <w:rStyle w:val="a4"/>
          </w:rPr>
          <w:t>www.molodegnoe-mo.ru</w:t>
        </w:r>
      </w:hyperlink>
      <w:r w:rsidRPr="000C73D7">
        <w:rPr>
          <w:color w:val="000000"/>
          <w:lang w:eastAsia="en-US" w:bidi="en-US"/>
        </w:rPr>
        <w:t>.</w:t>
      </w:r>
    </w:p>
    <w:p w:rsidR="000C73D7" w:rsidRPr="000C73D7" w:rsidRDefault="000C73D7" w:rsidP="000C73D7">
      <w:pPr>
        <w:pStyle w:val="a5"/>
        <w:numPr>
          <w:ilvl w:val="0"/>
          <w:numId w:val="7"/>
        </w:numPr>
        <w:spacing w:after="0" w:line="240" w:lineRule="auto"/>
        <w:ind w:left="-284" w:firstLine="568"/>
        <w:jc w:val="both"/>
      </w:pPr>
      <w:r w:rsidRPr="000C73D7">
        <w:rPr>
          <w:color w:val="000000"/>
          <w:lang w:bidi="ru-RU"/>
        </w:rPr>
        <w:t>Контроль исполнения постановления оставляю за собой.</w:t>
      </w:r>
    </w:p>
    <w:p w:rsidR="000C73D7" w:rsidRDefault="000C73D7" w:rsidP="000C73D7">
      <w:pPr>
        <w:pStyle w:val="a5"/>
        <w:spacing w:after="0" w:line="240" w:lineRule="auto"/>
        <w:ind w:left="-284"/>
        <w:jc w:val="both"/>
      </w:pPr>
    </w:p>
    <w:p w:rsidR="000C73D7" w:rsidRDefault="000C73D7" w:rsidP="000C73D7">
      <w:pPr>
        <w:pStyle w:val="a5"/>
        <w:spacing w:after="0" w:line="240" w:lineRule="auto"/>
        <w:ind w:left="-284"/>
        <w:jc w:val="both"/>
      </w:pPr>
      <w:r>
        <w:t xml:space="preserve">Глава </w:t>
      </w:r>
      <w:proofErr w:type="gramStart"/>
      <w:r>
        <w:t>Молодежного</w:t>
      </w:r>
      <w:proofErr w:type="gramEnd"/>
      <w:r>
        <w:t xml:space="preserve"> </w:t>
      </w:r>
    </w:p>
    <w:p w:rsidR="00022C82" w:rsidRDefault="000C73D7" w:rsidP="000C73D7">
      <w:pPr>
        <w:pStyle w:val="a5"/>
        <w:spacing w:after="0" w:line="240" w:lineRule="auto"/>
        <w:ind w:left="-284"/>
        <w:jc w:val="both"/>
      </w:pPr>
      <w:r>
        <w:t xml:space="preserve">муниципального образования                                                                             </w:t>
      </w:r>
      <w:r w:rsidR="00AE37FF">
        <w:t xml:space="preserve">         </w:t>
      </w:r>
      <w:r>
        <w:t>А.Г. Степанов</w:t>
      </w:r>
    </w:p>
    <w:p w:rsidR="006D3ACD" w:rsidRDefault="006D3ACD" w:rsidP="000C73D7">
      <w:pPr>
        <w:pStyle w:val="a5"/>
        <w:spacing w:after="0" w:line="240" w:lineRule="auto"/>
        <w:ind w:left="-284"/>
        <w:jc w:val="both"/>
      </w:pPr>
    </w:p>
    <w:p w:rsidR="006D3ACD" w:rsidRPr="006D3ACD" w:rsidRDefault="006D3ACD" w:rsidP="006D3ACD">
      <w:pPr>
        <w:pStyle w:val="a5"/>
        <w:spacing w:after="0" w:line="240" w:lineRule="auto"/>
        <w:ind w:left="-284"/>
        <w:jc w:val="right"/>
        <w:rPr>
          <w:sz w:val="22"/>
        </w:rPr>
      </w:pPr>
      <w:r w:rsidRPr="006D3ACD">
        <w:rPr>
          <w:sz w:val="22"/>
        </w:rPr>
        <w:lastRenderedPageBreak/>
        <w:t xml:space="preserve">Приложение №1 к постановлению </w:t>
      </w:r>
    </w:p>
    <w:p w:rsidR="006D3ACD" w:rsidRPr="006D3ACD" w:rsidRDefault="006D3ACD" w:rsidP="006D3ACD">
      <w:pPr>
        <w:pStyle w:val="a5"/>
        <w:spacing w:after="0" w:line="240" w:lineRule="auto"/>
        <w:ind w:left="-284"/>
        <w:jc w:val="right"/>
        <w:rPr>
          <w:sz w:val="22"/>
        </w:rPr>
      </w:pPr>
      <w:r w:rsidRPr="006D3ACD">
        <w:rPr>
          <w:sz w:val="22"/>
        </w:rPr>
        <w:t xml:space="preserve">администрации </w:t>
      </w:r>
      <w:proofErr w:type="gramStart"/>
      <w:r w:rsidRPr="006D3ACD">
        <w:rPr>
          <w:sz w:val="22"/>
        </w:rPr>
        <w:t>Молодежного</w:t>
      </w:r>
      <w:proofErr w:type="gramEnd"/>
      <w:r w:rsidRPr="006D3ACD">
        <w:rPr>
          <w:sz w:val="22"/>
        </w:rPr>
        <w:t xml:space="preserve"> </w:t>
      </w:r>
    </w:p>
    <w:p w:rsidR="006D3ACD" w:rsidRPr="006D3ACD" w:rsidRDefault="006D3ACD" w:rsidP="006D3ACD">
      <w:pPr>
        <w:pStyle w:val="a5"/>
        <w:spacing w:after="0" w:line="240" w:lineRule="auto"/>
        <w:ind w:left="-284"/>
        <w:jc w:val="right"/>
        <w:rPr>
          <w:sz w:val="22"/>
        </w:rPr>
      </w:pPr>
      <w:r w:rsidRPr="006D3ACD">
        <w:rPr>
          <w:sz w:val="22"/>
        </w:rPr>
        <w:t>муниципального образования</w:t>
      </w:r>
    </w:p>
    <w:p w:rsidR="006D3ACD" w:rsidRPr="00C10F2C" w:rsidRDefault="00C10F2C" w:rsidP="00C10F2C">
      <w:pPr>
        <w:pStyle w:val="a5"/>
        <w:spacing w:after="0" w:line="240" w:lineRule="auto"/>
        <w:ind w:left="-284"/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575902" wp14:editId="25FE53C8">
            <wp:simplePos x="0" y="0"/>
            <wp:positionH relativeFrom="column">
              <wp:posOffset>-261988</wp:posOffset>
            </wp:positionH>
            <wp:positionV relativeFrom="paragraph">
              <wp:posOffset>252763</wp:posOffset>
            </wp:positionV>
            <wp:extent cx="6400800" cy="93242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ЗУ1_page-0001 (1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1" t="4690" r="5392" b="4042"/>
                    <a:stretch/>
                  </pic:blipFill>
                  <pic:spPr bwMode="auto">
                    <a:xfrm>
                      <a:off x="0" y="0"/>
                      <a:ext cx="6402127" cy="932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ACD" w:rsidRPr="006D3ACD">
        <w:rPr>
          <w:sz w:val="22"/>
        </w:rPr>
        <w:t>«_____» марта 2021 г. №______</w:t>
      </w:r>
    </w:p>
    <w:sectPr w:rsidR="006D3ACD" w:rsidRPr="00C10F2C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D87DB0"/>
    <w:multiLevelType w:val="multilevel"/>
    <w:tmpl w:val="55007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42E78"/>
    <w:multiLevelType w:val="hybridMultilevel"/>
    <w:tmpl w:val="6C94FEA2"/>
    <w:lvl w:ilvl="0" w:tplc="39FE4856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90343"/>
    <w:rsid w:val="0009650E"/>
    <w:rsid w:val="000B2249"/>
    <w:rsid w:val="000C09BA"/>
    <w:rsid w:val="000C73D7"/>
    <w:rsid w:val="000E2618"/>
    <w:rsid w:val="000E520C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D3ACD"/>
    <w:rsid w:val="006E1934"/>
    <w:rsid w:val="0071059B"/>
    <w:rsid w:val="0071108E"/>
    <w:rsid w:val="00721BDB"/>
    <w:rsid w:val="007A28CF"/>
    <w:rsid w:val="007A3C27"/>
    <w:rsid w:val="007C6666"/>
    <w:rsid w:val="007F4EE1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AE37FF"/>
    <w:rsid w:val="00B023FC"/>
    <w:rsid w:val="00B121CE"/>
    <w:rsid w:val="00B4793B"/>
    <w:rsid w:val="00B563BA"/>
    <w:rsid w:val="00BB5E08"/>
    <w:rsid w:val="00BE36AC"/>
    <w:rsid w:val="00BF2CA0"/>
    <w:rsid w:val="00BF62C4"/>
    <w:rsid w:val="00C10F2C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4BD2"/>
    <w:rsid w:val="00E358EF"/>
    <w:rsid w:val="00E6698D"/>
    <w:rsid w:val="00E97727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1934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rsid w:val="000C73D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0C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0C73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0C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2">
    <w:name w:val="Заголовок №1"/>
    <w:basedOn w:val="a"/>
    <w:link w:val="11"/>
    <w:rsid w:val="000C73D7"/>
    <w:pPr>
      <w:widowControl w:val="0"/>
      <w:shd w:val="clear" w:color="auto" w:fill="FFFFFF"/>
      <w:spacing w:before="780" w:after="600" w:line="0" w:lineRule="atLeast"/>
      <w:jc w:val="center"/>
      <w:outlineLvl w:val="0"/>
    </w:pPr>
    <w:rPr>
      <w:rFonts w:eastAsia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№2"/>
    <w:basedOn w:val="a"/>
    <w:link w:val="20"/>
    <w:rsid w:val="000C73D7"/>
    <w:pPr>
      <w:widowControl w:val="0"/>
      <w:shd w:val="clear" w:color="auto" w:fill="FFFFFF"/>
      <w:spacing w:before="300" w:after="600" w:line="0" w:lineRule="atLeast"/>
      <w:jc w:val="both"/>
      <w:outlineLvl w:val="1"/>
    </w:pPr>
    <w:rPr>
      <w:rFonts w:eastAsia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1934"/>
    <w:rPr>
      <w:color w:val="605E5C"/>
      <w:shd w:val="clear" w:color="auto" w:fill="E1DFDD"/>
    </w:rPr>
  </w:style>
  <w:style w:type="character" w:customStyle="1" w:styleId="11">
    <w:name w:val="Заголовок №1_"/>
    <w:basedOn w:val="a0"/>
    <w:link w:val="12"/>
    <w:rsid w:val="000C73D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0C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Заголовок №2_"/>
    <w:basedOn w:val="a0"/>
    <w:link w:val="21"/>
    <w:rsid w:val="000C73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0C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12">
    <w:name w:val="Заголовок №1"/>
    <w:basedOn w:val="a"/>
    <w:link w:val="11"/>
    <w:rsid w:val="000C73D7"/>
    <w:pPr>
      <w:widowControl w:val="0"/>
      <w:shd w:val="clear" w:color="auto" w:fill="FFFFFF"/>
      <w:spacing w:before="780" w:after="600" w:line="0" w:lineRule="atLeast"/>
      <w:jc w:val="center"/>
      <w:outlineLvl w:val="0"/>
    </w:pPr>
    <w:rPr>
      <w:rFonts w:eastAsia="Times New Roman" w:cs="Times New Roman"/>
      <w:b/>
      <w:bCs/>
      <w:sz w:val="32"/>
      <w:szCs w:val="32"/>
      <w:lang w:eastAsia="en-US"/>
    </w:rPr>
  </w:style>
  <w:style w:type="paragraph" w:customStyle="1" w:styleId="21">
    <w:name w:val="Заголовок №2"/>
    <w:basedOn w:val="a"/>
    <w:link w:val="20"/>
    <w:rsid w:val="000C73D7"/>
    <w:pPr>
      <w:widowControl w:val="0"/>
      <w:shd w:val="clear" w:color="auto" w:fill="FFFFFF"/>
      <w:spacing w:before="300" w:after="600" w:line="0" w:lineRule="atLeast"/>
      <w:jc w:val="both"/>
      <w:outlineLvl w:val="1"/>
    </w:pPr>
    <w:rPr>
      <w:rFonts w:eastAsia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C63A-EC3D-4E00-9882-89D6CC16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2021-03-29T03:53:00Z</cp:lastPrinted>
  <dcterms:created xsi:type="dcterms:W3CDTF">2021-03-29T03:54:00Z</dcterms:created>
  <dcterms:modified xsi:type="dcterms:W3CDTF">2021-03-29T03:54:00Z</dcterms:modified>
</cp:coreProperties>
</file>