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B" w:rsidRPr="00484190" w:rsidRDefault="004B0C4B" w:rsidP="00FC7B8E">
      <w:pPr>
        <w:jc w:val="center"/>
      </w:pPr>
      <w:r w:rsidRPr="00484190">
        <w:rPr>
          <w:b/>
        </w:rPr>
        <w:t>Архангельская область Устьянский муниципальный район</w:t>
      </w:r>
    </w:p>
    <w:p w:rsidR="004B0C4B" w:rsidRPr="00484190" w:rsidRDefault="004B0C4B" w:rsidP="00FC7B8E">
      <w:pPr>
        <w:jc w:val="center"/>
        <w:rPr>
          <w:b/>
        </w:rPr>
      </w:pPr>
      <w:r w:rsidRPr="00484190">
        <w:rPr>
          <w:b/>
        </w:rPr>
        <w:t>Муниципальное образование “Шангальское”</w:t>
      </w:r>
    </w:p>
    <w:p w:rsidR="004B0C4B" w:rsidRPr="00484190" w:rsidRDefault="004B0C4B" w:rsidP="00FC7B8E">
      <w:pPr>
        <w:spacing w:line="360" w:lineRule="auto"/>
        <w:jc w:val="center"/>
        <w:rPr>
          <w:b/>
        </w:rPr>
      </w:pPr>
    </w:p>
    <w:p w:rsidR="004B0C4B" w:rsidRPr="00287AC8" w:rsidRDefault="004B0C4B" w:rsidP="00FC7B8E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B0C4B" w:rsidRPr="00287AC8" w:rsidTr="00D43E6F">
        <w:trPr>
          <w:trHeight w:val="425"/>
        </w:trPr>
        <w:tc>
          <w:tcPr>
            <w:tcW w:w="2554" w:type="dxa"/>
          </w:tcPr>
          <w:p w:rsidR="004B0C4B" w:rsidRPr="00287AC8" w:rsidRDefault="004B0C4B" w:rsidP="00D43E6F">
            <w:pPr>
              <w:spacing w:line="360" w:lineRule="auto"/>
              <w:rPr>
                <w:b/>
              </w:rPr>
            </w:pPr>
            <w:r w:rsidRPr="00287AC8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4B0C4B" w:rsidRPr="00287AC8" w:rsidRDefault="004B0C4B" w:rsidP="00D43E6F">
            <w:pPr>
              <w:spacing w:line="360" w:lineRule="auto"/>
              <w:jc w:val="right"/>
              <w:rPr>
                <w:b/>
              </w:rPr>
            </w:pPr>
            <w:r w:rsidRPr="00287AC8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4B0C4B" w:rsidRPr="00287AC8" w:rsidRDefault="004B0C4B" w:rsidP="00FC7B8E">
      <w:pPr>
        <w:rPr>
          <w:b/>
        </w:rPr>
      </w:pP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  <w:t xml:space="preserve">     </w:t>
      </w:r>
    </w:p>
    <w:p w:rsidR="004B0C4B" w:rsidRPr="002F728E" w:rsidRDefault="004B0C4B" w:rsidP="00FC7B8E">
      <w:pPr>
        <w:jc w:val="center"/>
        <w:rPr>
          <w:b/>
        </w:rPr>
      </w:pPr>
      <w:r w:rsidRPr="00287AC8">
        <w:rPr>
          <w:b/>
        </w:rPr>
        <w:t>РЕШЕНИЕ</w:t>
      </w:r>
      <w:r>
        <w:rPr>
          <w:b/>
        </w:rPr>
        <w:t xml:space="preserve"> </w:t>
      </w:r>
    </w:p>
    <w:p w:rsidR="004B0C4B" w:rsidRPr="00287AC8" w:rsidRDefault="004B0C4B" w:rsidP="00FC7B8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4B0C4B" w:rsidRPr="00287AC8" w:rsidTr="00D43E6F">
        <w:tc>
          <w:tcPr>
            <w:tcW w:w="6237" w:type="dxa"/>
          </w:tcPr>
          <w:p w:rsidR="004B0C4B" w:rsidRPr="00287AC8" w:rsidRDefault="004B0C4B" w:rsidP="00D43E6F">
            <w:pPr>
              <w:rPr>
                <w:b/>
                <w:bCs/>
              </w:rPr>
            </w:pPr>
            <w:r w:rsidRPr="00287AC8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26 июня 2015</w:t>
            </w:r>
            <w:r w:rsidRPr="00287AC8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4B0C4B" w:rsidRPr="00287AC8" w:rsidRDefault="004B0C4B" w:rsidP="00D43E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87AC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228        </w:t>
            </w:r>
            <w:r w:rsidRPr="00287AC8">
              <w:rPr>
                <w:b/>
                <w:bCs/>
              </w:rPr>
              <w:t xml:space="preserve">                                </w:t>
            </w:r>
          </w:p>
        </w:tc>
      </w:tr>
    </w:tbl>
    <w:p w:rsidR="004B0C4B" w:rsidRDefault="004B0C4B" w:rsidP="00FC7B8E">
      <w:pPr>
        <w:pStyle w:val="Title"/>
        <w:rPr>
          <w:b w:val="0"/>
          <w:bCs w:val="0"/>
          <w:sz w:val="24"/>
        </w:rPr>
      </w:pPr>
    </w:p>
    <w:p w:rsidR="004B0C4B" w:rsidRPr="0097093C" w:rsidRDefault="004B0C4B" w:rsidP="00FC7B8E">
      <w:pPr>
        <w:pStyle w:val="Title"/>
        <w:rPr>
          <w:b w:val="0"/>
          <w:bCs w:val="0"/>
          <w:sz w:val="24"/>
        </w:rPr>
      </w:pPr>
    </w:p>
    <w:p w:rsidR="004B0C4B" w:rsidRDefault="004B0C4B" w:rsidP="00FC7B8E">
      <w:pPr>
        <w:pStyle w:val="Title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24.12.2014 года №185</w:t>
      </w:r>
    </w:p>
    <w:p w:rsidR="004B0C4B" w:rsidRDefault="004B0C4B" w:rsidP="00FC7B8E">
      <w:pPr>
        <w:pStyle w:val="Title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</w:t>
      </w:r>
    </w:p>
    <w:p w:rsidR="004B0C4B" w:rsidRPr="0097093C" w:rsidRDefault="004B0C4B" w:rsidP="00FC7B8E">
      <w:pPr>
        <w:pStyle w:val="Title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2015 год"</w:t>
      </w:r>
    </w:p>
    <w:p w:rsidR="004B0C4B" w:rsidRDefault="004B0C4B" w:rsidP="00FC7B8E">
      <w:pPr>
        <w:pStyle w:val="Title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4B0C4B" w:rsidRPr="00322BED" w:rsidRDefault="004B0C4B" w:rsidP="00FC7B8E">
      <w:pPr>
        <w:pStyle w:val="Title"/>
        <w:jc w:val="left"/>
        <w:rPr>
          <w:bCs w:val="0"/>
          <w:sz w:val="24"/>
        </w:rPr>
      </w:pP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4B0C4B" w:rsidRPr="00322BED" w:rsidRDefault="004B0C4B" w:rsidP="00FC7B8E">
      <w:pPr>
        <w:pStyle w:val="Title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4B0C4B" w:rsidRDefault="004B0C4B" w:rsidP="00FC7B8E">
      <w:pPr>
        <w:jc w:val="both"/>
        <w:rPr>
          <w:b/>
          <w:bCs/>
          <w:sz w:val="28"/>
        </w:rPr>
      </w:pPr>
    </w:p>
    <w:p w:rsidR="004B0C4B" w:rsidRDefault="004B0C4B" w:rsidP="00FC7B8E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</w:t>
      </w:r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2015</w:t>
      </w:r>
      <w:r>
        <w:rPr>
          <w:b w:val="0"/>
          <w:bCs w:val="0"/>
          <w:sz w:val="24"/>
        </w:rPr>
        <w:t xml:space="preserve"> год:</w:t>
      </w:r>
    </w:p>
    <w:p w:rsidR="004B0C4B" w:rsidRDefault="004B0C4B" w:rsidP="00FC7B8E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4B0C4B" w:rsidRDefault="004B0C4B" w:rsidP="00FC7B8E">
      <w:pPr>
        <w:pStyle w:val="Title"/>
        <w:jc w:val="both"/>
        <w:rPr>
          <w:sz w:val="24"/>
        </w:rPr>
      </w:pPr>
      <w:r w:rsidRPr="003C4EE2">
        <w:rPr>
          <w:bCs w:val="0"/>
          <w:sz w:val="24"/>
        </w:rPr>
        <w:t>–</w:t>
      </w:r>
      <w:r>
        <w:rPr>
          <w:bCs w:val="0"/>
          <w:sz w:val="24"/>
        </w:rPr>
        <w:t>21 504 941,93</w:t>
      </w:r>
      <w:r w:rsidRPr="003C4EE2">
        <w:rPr>
          <w:bCs w:val="0"/>
          <w:sz w:val="24"/>
        </w:rPr>
        <w:t xml:space="preserve"> </w:t>
      </w:r>
      <w:r w:rsidRPr="003C4EE2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>, в  том числе: собственные доходы –</w:t>
      </w:r>
      <w:r>
        <w:rPr>
          <w:bCs w:val="0"/>
          <w:sz w:val="24"/>
        </w:rPr>
        <w:t>12 784 795,53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4B0C4B" w:rsidRDefault="004B0C4B" w:rsidP="00FC7B8E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 w:rsidRPr="002F1C1D">
        <w:rPr>
          <w:bCs w:val="0"/>
          <w:sz w:val="24"/>
        </w:rPr>
        <w:t xml:space="preserve"> </w:t>
      </w:r>
      <w:r>
        <w:rPr>
          <w:bCs w:val="0"/>
          <w:sz w:val="24"/>
        </w:rPr>
        <w:t>26 750 373,93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 w:rsidRPr="00157457"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величил</w:t>
      </w:r>
      <w:r w:rsidRPr="00157457">
        <w:rPr>
          <w:b w:val="0"/>
          <w:bCs w:val="0"/>
          <w:sz w:val="24"/>
        </w:rPr>
        <w:t>ся</w:t>
      </w:r>
      <w:r>
        <w:rPr>
          <w:b w:val="0"/>
          <w:bCs w:val="0"/>
          <w:sz w:val="24"/>
        </w:rPr>
        <w:t xml:space="preserve"> на 246 335 руб.</w:t>
      </w:r>
    </w:p>
    <w:p w:rsidR="004B0C4B" w:rsidRDefault="004B0C4B" w:rsidP="00FC7B8E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7C3A40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675 827 </w:t>
      </w:r>
      <w:r>
        <w:rPr>
          <w:sz w:val="24"/>
        </w:rPr>
        <w:t>руб</w:t>
      </w:r>
      <w:r>
        <w:rPr>
          <w:b w:val="0"/>
          <w:bCs w:val="0"/>
          <w:sz w:val="24"/>
        </w:rPr>
        <w:t xml:space="preserve">. заменить  на сумму </w:t>
      </w:r>
      <w:r w:rsidRPr="002261F3">
        <w:rPr>
          <w:bCs w:val="0"/>
          <w:sz w:val="24"/>
        </w:rPr>
        <w:t>5 245 432,00</w:t>
      </w:r>
      <w:r>
        <w:rPr>
          <w:b w:val="0"/>
          <w:bCs w:val="0"/>
          <w:sz w:val="24"/>
        </w:rPr>
        <w:t xml:space="preserve"> руб.</w:t>
      </w:r>
    </w:p>
    <w:p w:rsidR="004B0C4B" w:rsidRDefault="004B0C4B" w:rsidP="00FC7B8E">
      <w:pPr>
        <w:pStyle w:val="Title"/>
        <w:jc w:val="both"/>
        <w:rPr>
          <w:b w:val="0"/>
          <w:bCs w:val="0"/>
          <w:sz w:val="24"/>
          <w:highlight w:val="yellow"/>
        </w:rPr>
      </w:pPr>
    </w:p>
    <w:p w:rsidR="004B0C4B" w:rsidRDefault="004B0C4B" w:rsidP="00FC7B8E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610218">
        <w:rPr>
          <w:sz w:val="24"/>
        </w:rPr>
        <w:t>Приложение №1 «Источники финансирования дефицита бюджета муниципального образования «Шангальское» на 201</w:t>
      </w:r>
      <w:r>
        <w:rPr>
          <w:sz w:val="24"/>
        </w:rPr>
        <w:t>5</w:t>
      </w:r>
      <w:r w:rsidRPr="00610218">
        <w:rPr>
          <w:sz w:val="24"/>
        </w:rPr>
        <w:t xml:space="preserve"> год» изложить в редакции согласно </w:t>
      </w:r>
      <w:r w:rsidRPr="00610218">
        <w:rPr>
          <w:b/>
          <w:sz w:val="24"/>
        </w:rPr>
        <w:t>приложению №1</w:t>
      </w:r>
      <w:r w:rsidRPr="00610218">
        <w:rPr>
          <w:sz w:val="24"/>
        </w:rPr>
        <w:t xml:space="preserve"> к настоящему решению.</w:t>
      </w:r>
    </w:p>
    <w:p w:rsidR="004B0C4B" w:rsidRPr="00610218" w:rsidRDefault="004B0C4B" w:rsidP="00FC7B8E">
      <w:pPr>
        <w:jc w:val="both"/>
      </w:pPr>
    </w:p>
    <w:p w:rsidR="004B0C4B" w:rsidRDefault="004B0C4B" w:rsidP="00FC7B8E">
      <w:pPr>
        <w:jc w:val="both"/>
      </w:pPr>
      <w:r>
        <w:t>3.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4B0C4B" w:rsidRDefault="004B0C4B" w:rsidP="00FC7B8E">
      <w:pPr>
        <w:jc w:val="both"/>
      </w:pPr>
      <w:r>
        <w:t xml:space="preserve">на 2015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4B0C4B" w:rsidRDefault="004B0C4B" w:rsidP="00FC7B8E">
      <w:pPr>
        <w:jc w:val="both"/>
      </w:pPr>
    </w:p>
    <w:p w:rsidR="004B0C4B" w:rsidRDefault="004B0C4B" w:rsidP="00FC7B8E">
      <w:pPr>
        <w:jc w:val="both"/>
      </w:pPr>
      <w:r>
        <w:t xml:space="preserve">4. </w:t>
      </w:r>
      <w:r w:rsidRPr="00610218">
        <w:t>Приложение № 6 «Распределение расходов местного бюджета МО «Шангальское» на 201</w:t>
      </w:r>
      <w:r>
        <w:t>5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4B0C4B" w:rsidRDefault="004B0C4B" w:rsidP="00FC7B8E">
      <w:pPr>
        <w:jc w:val="both"/>
      </w:pPr>
    </w:p>
    <w:p w:rsidR="004B0C4B" w:rsidRDefault="004B0C4B" w:rsidP="00FC7B8E">
      <w:pPr>
        <w:jc w:val="both"/>
      </w:pPr>
      <w:r>
        <w:t>5</w:t>
      </w:r>
      <w:r w:rsidRPr="00610218"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5</w:t>
      </w:r>
      <w:r w:rsidRPr="00610218">
        <w:t xml:space="preserve"> год  муниципального образования «Шангальское»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4</w:t>
      </w:r>
      <w:r w:rsidRPr="00610218">
        <w:t xml:space="preserve"> к настоящему решению. </w:t>
      </w:r>
    </w:p>
    <w:p w:rsidR="004B0C4B" w:rsidRDefault="004B0C4B" w:rsidP="00FC7B8E">
      <w:pPr>
        <w:pStyle w:val="Con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4B0C4B" w:rsidRDefault="004B0C4B" w:rsidP="00FC7B8E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</w:p>
    <w:p w:rsidR="004B0C4B" w:rsidRDefault="004B0C4B" w:rsidP="00FC7B8E"/>
    <w:p w:rsidR="004B0C4B" w:rsidRPr="00484190" w:rsidRDefault="004B0C4B" w:rsidP="00FC7B8E">
      <w:r w:rsidRPr="00484190">
        <w:t>Глава муниципального</w:t>
      </w:r>
    </w:p>
    <w:p w:rsidR="004B0C4B" w:rsidRPr="00484190" w:rsidRDefault="004B0C4B" w:rsidP="00FC7B8E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</w:t>
      </w:r>
      <w:r>
        <w:t xml:space="preserve">                           </w:t>
      </w:r>
      <w:r w:rsidRPr="00484190">
        <w:t>С.И.Друганов</w:t>
      </w:r>
    </w:p>
    <w:p w:rsidR="004B0C4B" w:rsidRPr="00484190" w:rsidRDefault="004B0C4B" w:rsidP="00FC7B8E"/>
    <w:p w:rsidR="004B0C4B" w:rsidRDefault="004B0C4B" w:rsidP="00FC7B8E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 xml:space="preserve">"Шангальское" </w:t>
      </w:r>
      <w:r w:rsidRPr="00440F4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</w:t>
      </w:r>
    </w:p>
    <w:p w:rsidR="004B0C4B" w:rsidRDefault="004B0C4B" w:rsidP="00FC7B8E"/>
    <w:p w:rsidR="004B0C4B" w:rsidRDefault="004B0C4B" w:rsidP="00FC7B8E"/>
    <w:p w:rsidR="004B0C4B" w:rsidRDefault="004B0C4B" w:rsidP="00FC7B8E"/>
    <w:tbl>
      <w:tblPr>
        <w:tblW w:w="13740" w:type="dxa"/>
        <w:tblInd w:w="93" w:type="dxa"/>
        <w:tblLook w:val="00A0"/>
      </w:tblPr>
      <w:tblGrid>
        <w:gridCol w:w="656"/>
        <w:gridCol w:w="622"/>
        <w:gridCol w:w="2990"/>
        <w:gridCol w:w="678"/>
        <w:gridCol w:w="590"/>
        <w:gridCol w:w="1992"/>
        <w:gridCol w:w="1843"/>
        <w:gridCol w:w="4133"/>
        <w:gridCol w:w="236"/>
      </w:tblGrid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>ешению Совета депутатов</w:t>
            </w:r>
            <w:r>
              <w:rPr>
                <w:sz w:val="16"/>
                <w:szCs w:val="16"/>
              </w:rPr>
              <w:t xml:space="preserve"> МО "Шангальское" № 228 от 26 июня </w:t>
            </w:r>
            <w:r w:rsidRPr="00FF7EE9">
              <w:rPr>
                <w:sz w:val="16"/>
                <w:szCs w:val="16"/>
              </w:rPr>
              <w:t>2015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 xml:space="preserve">ешению Совета депутатов МО </w:t>
            </w:r>
            <w:r>
              <w:rPr>
                <w:sz w:val="16"/>
                <w:szCs w:val="16"/>
              </w:rPr>
              <w:t xml:space="preserve">"Шангальское" № 222 от 29 мая </w:t>
            </w:r>
            <w:r w:rsidRPr="00FF7EE9">
              <w:rPr>
                <w:sz w:val="16"/>
                <w:szCs w:val="16"/>
              </w:rPr>
              <w:t>2015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>ешению Совета де</w:t>
            </w:r>
            <w:r>
              <w:rPr>
                <w:sz w:val="16"/>
                <w:szCs w:val="16"/>
              </w:rPr>
              <w:t xml:space="preserve">путатов МО "Шангальское" № 215 от 24 апреля </w:t>
            </w:r>
            <w:r w:rsidRPr="00FF7EE9">
              <w:rPr>
                <w:sz w:val="16"/>
                <w:szCs w:val="16"/>
              </w:rPr>
              <w:t>2015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>ешению Совета депутатов МО "Ша</w:t>
            </w:r>
            <w:r>
              <w:rPr>
                <w:sz w:val="16"/>
                <w:szCs w:val="16"/>
              </w:rPr>
              <w:t xml:space="preserve">нгальское" № 211 от 26 марта </w:t>
            </w:r>
            <w:r w:rsidRPr="00FF7EE9">
              <w:rPr>
                <w:sz w:val="16"/>
                <w:szCs w:val="16"/>
              </w:rPr>
              <w:t>2015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>ешению Совета депутатов МО "Шанг</w:t>
            </w:r>
            <w:r>
              <w:rPr>
                <w:sz w:val="16"/>
                <w:szCs w:val="16"/>
              </w:rPr>
              <w:t xml:space="preserve">альское" № 200 от 26 февраля </w:t>
            </w:r>
            <w:r w:rsidRPr="00FF7EE9">
              <w:rPr>
                <w:sz w:val="16"/>
                <w:szCs w:val="16"/>
              </w:rPr>
              <w:t>2015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jc w:val="right"/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FF7EE9">
              <w:rPr>
                <w:sz w:val="16"/>
                <w:szCs w:val="16"/>
              </w:rPr>
              <w:t xml:space="preserve">1 к </w:t>
            </w:r>
            <w:r>
              <w:rPr>
                <w:sz w:val="16"/>
                <w:szCs w:val="16"/>
              </w:rPr>
              <w:t>р</w:t>
            </w:r>
            <w:r w:rsidRPr="00FF7EE9">
              <w:rPr>
                <w:sz w:val="16"/>
                <w:szCs w:val="16"/>
              </w:rPr>
              <w:t>ешению Совета депутатов МО "Шангальское" № 185 от 24 декабря 2014 года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Источники финансирования дефицита бюджета муниципального образования "Шангальское" на 2015 год</w:t>
            </w:r>
          </w:p>
        </w:tc>
      </w:tr>
      <w:tr w:rsidR="004B0C4B" w:rsidRPr="00FF7EE9" w:rsidTr="00D43E6F">
        <w:trPr>
          <w:gridAfter w:val="2"/>
          <w:wAfter w:w="4369" w:type="dxa"/>
          <w:trHeight w:val="420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</w:tr>
      <w:tr w:rsidR="004B0C4B" w:rsidRPr="00FF7EE9" w:rsidTr="00D43E6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Наименование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0C4B" w:rsidRPr="00FF7EE9" w:rsidRDefault="004B0C4B" w:rsidP="00D43E6F">
            <w:pPr>
              <w:jc w:val="center"/>
            </w:pPr>
            <w:r w:rsidRPr="00FF7EE9">
              <w:t>Код бюджетной классификации РФ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Сумма (руб)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000 01 02 00 00 00 0000 000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675827,00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000 01 02 00 00 00 0000 700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1351654,00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000 01 02 00 00 10 0000 700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1351654,00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000 01 02 00 00 00 0000 800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675827,00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000 01 02 00 00 10 0000 800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675827,00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000 01 03 00 00 00 0000 000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000 01 03 00 00 00 0000 700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000 01 03 00 00 10 0000 710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000 01 03 00 00 00 0000 800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000 01 03 00 00 10 0000 810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000 01 05 00 00 00 0000 000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4 569 605,00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Default="004B0C4B" w:rsidP="00D43E6F">
            <w:pPr>
              <w:jc w:val="center"/>
            </w:pPr>
            <w:r w:rsidRPr="00FF7EE9">
              <w:t>Увеличение остатков средств бюджетов</w:t>
            </w:r>
          </w:p>
          <w:p w:rsidR="004B0C4B" w:rsidRPr="00FF7EE9" w:rsidRDefault="004B0C4B" w:rsidP="00D43E6F">
            <w:pPr>
              <w:jc w:val="center"/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000 01 05 00 00 00 0000 500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22 856 595,93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Увеличение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000 01 05 02 00 00 0000 500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22 856 595,93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Увеличение прочих остатков 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000 01 05 02 01 00 0000 510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22 856 595,93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Увеличение прочих остатков 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000 01 05 02 01 10 0000 510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22 856 595,93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Уменьшение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000 01 05 00 00 00 0000 600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27 426 200,93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Уменьшение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000 01 05 02 00 00 0000 600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27 426 200,93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000 01 05 02 01 00 0000 610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27 426 200,93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>
            <w:pPr>
              <w:jc w:val="center"/>
            </w:pPr>
            <w:r w:rsidRPr="00FF7EE9"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000 01 05 02 01 10 0000 610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27 426 200,93</w:t>
            </w:r>
          </w:p>
        </w:tc>
      </w:tr>
      <w:tr w:rsidR="004B0C4B" w:rsidRPr="00FF7EE9" w:rsidTr="00D43E6F">
        <w:trPr>
          <w:gridAfter w:val="2"/>
          <w:wAfter w:w="4369" w:type="dxa"/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B0C4B" w:rsidRPr="00FF7EE9" w:rsidRDefault="004B0C4B" w:rsidP="00D43E6F"/>
        </w:tc>
      </w:tr>
      <w:tr w:rsidR="004B0C4B" w:rsidRPr="00FF7EE9" w:rsidTr="00D43E6F">
        <w:trPr>
          <w:gridAfter w:val="2"/>
          <w:wAfter w:w="4369" w:type="dxa"/>
          <w:trHeight w:val="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B0C4B" w:rsidRPr="00FF7EE9" w:rsidRDefault="004B0C4B" w:rsidP="00D43E6F">
            <w:pPr>
              <w:jc w:val="center"/>
            </w:pPr>
            <w:r w:rsidRPr="00FF7EE9">
              <w:t>5 245 432,00</w:t>
            </w:r>
          </w:p>
        </w:tc>
      </w:tr>
      <w:tr w:rsidR="004B0C4B" w:rsidRPr="00FF7EE9" w:rsidTr="00D43E6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C4B" w:rsidRPr="00FF7EE9" w:rsidRDefault="004B0C4B" w:rsidP="00D43E6F">
            <w:r w:rsidRPr="00FF7EE9">
              <w:rPr>
                <w:b/>
                <w:bCs/>
              </w:rPr>
              <w:t>Доходы бюджета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</w:tr>
      <w:tr w:rsidR="004B0C4B" w:rsidRPr="00FF7EE9" w:rsidTr="00D43E6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326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>
            <w:pPr>
              <w:rPr>
                <w:b/>
                <w:bCs/>
              </w:rPr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21 504 941,93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</w:tr>
      <w:tr w:rsidR="004B0C4B" w:rsidRPr="00FF7EE9" w:rsidTr="00D43E6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Расходы бюджета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26 750 373,93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FF7EE9" w:rsidRDefault="004B0C4B" w:rsidP="00D43E6F"/>
        </w:tc>
      </w:tr>
    </w:tbl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tbl>
      <w:tblPr>
        <w:tblW w:w="9513" w:type="dxa"/>
        <w:tblInd w:w="93" w:type="dxa"/>
        <w:tblLook w:val="00A0"/>
      </w:tblPr>
      <w:tblGrid>
        <w:gridCol w:w="4410"/>
        <w:gridCol w:w="2694"/>
        <w:gridCol w:w="2409"/>
      </w:tblGrid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 xml:space="preserve">                     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2 к решению Совета д</w:t>
            </w:r>
            <w:r>
              <w:rPr>
                <w:sz w:val="16"/>
                <w:szCs w:val="16"/>
              </w:rPr>
              <w:t xml:space="preserve">епутатов МО "Шангальское" № 228 от 25 июня </w:t>
            </w:r>
            <w:r w:rsidRPr="00785055">
              <w:rPr>
                <w:sz w:val="16"/>
                <w:szCs w:val="16"/>
              </w:rPr>
              <w:t xml:space="preserve">2015 года </w:t>
            </w:r>
          </w:p>
        </w:tc>
      </w:tr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 xml:space="preserve">                                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3 к решению Совета депутатов МО "Шангальс</w:t>
            </w:r>
            <w:r>
              <w:rPr>
                <w:sz w:val="16"/>
                <w:szCs w:val="16"/>
              </w:rPr>
              <w:t xml:space="preserve">кое" № 222 от 28 мая </w:t>
            </w:r>
            <w:r w:rsidRPr="00785055">
              <w:rPr>
                <w:sz w:val="16"/>
                <w:szCs w:val="16"/>
              </w:rPr>
              <w:t xml:space="preserve">2015 года </w:t>
            </w:r>
          </w:p>
        </w:tc>
      </w:tr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 xml:space="preserve">                     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2 к решению Совета депутатов МО "Шангальское" №</w:t>
            </w:r>
            <w:r>
              <w:rPr>
                <w:sz w:val="16"/>
                <w:szCs w:val="16"/>
              </w:rPr>
              <w:t xml:space="preserve"> 215 от 24 апреля </w:t>
            </w:r>
            <w:r w:rsidRPr="00785055">
              <w:rPr>
                <w:sz w:val="16"/>
                <w:szCs w:val="16"/>
              </w:rPr>
              <w:t xml:space="preserve">2015 года </w:t>
            </w:r>
          </w:p>
        </w:tc>
      </w:tr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 xml:space="preserve">                              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2 к решению Совета депутатов МО "Шангальское" №</w:t>
            </w:r>
            <w:r>
              <w:rPr>
                <w:sz w:val="16"/>
                <w:szCs w:val="16"/>
              </w:rPr>
              <w:t xml:space="preserve"> 211 от 26 марта </w:t>
            </w:r>
            <w:r w:rsidRPr="00785055">
              <w:rPr>
                <w:sz w:val="16"/>
                <w:szCs w:val="16"/>
              </w:rPr>
              <w:t xml:space="preserve">2015 года </w:t>
            </w:r>
          </w:p>
        </w:tc>
      </w:tr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3 к решению Совета депутатов МО "Шангальское" №</w:t>
            </w:r>
            <w:r>
              <w:rPr>
                <w:sz w:val="16"/>
                <w:szCs w:val="16"/>
              </w:rPr>
              <w:t xml:space="preserve"> 200 от 26 февраля </w:t>
            </w:r>
            <w:r w:rsidRPr="00785055">
              <w:rPr>
                <w:sz w:val="16"/>
                <w:szCs w:val="16"/>
              </w:rPr>
              <w:t xml:space="preserve">2015 года </w:t>
            </w:r>
          </w:p>
        </w:tc>
      </w:tr>
      <w:tr w:rsidR="004B0C4B" w:rsidRPr="00FF7EE9" w:rsidTr="00D43E6F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785055" w:rsidRDefault="004B0C4B" w:rsidP="00D43E6F">
            <w:pPr>
              <w:jc w:val="right"/>
              <w:rPr>
                <w:sz w:val="16"/>
                <w:szCs w:val="16"/>
              </w:rPr>
            </w:pPr>
            <w:r w:rsidRPr="00785055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Pr="00785055">
              <w:rPr>
                <w:sz w:val="16"/>
                <w:szCs w:val="16"/>
              </w:rPr>
              <w:t>5 к решению Совета депут</w:t>
            </w:r>
            <w:r>
              <w:rPr>
                <w:sz w:val="16"/>
                <w:szCs w:val="16"/>
              </w:rPr>
              <w:t xml:space="preserve">атов МО "Шангальское" № 185 от 24 декабря </w:t>
            </w:r>
            <w:r w:rsidRPr="00785055">
              <w:rPr>
                <w:sz w:val="16"/>
                <w:szCs w:val="16"/>
              </w:rPr>
              <w:t xml:space="preserve">2014 года </w:t>
            </w:r>
          </w:p>
        </w:tc>
      </w:tr>
      <w:tr w:rsidR="004B0C4B" w:rsidRPr="00FF7EE9" w:rsidTr="00D43E6F">
        <w:trPr>
          <w:trHeight w:val="91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rFonts w:ascii="Times New Roman CYR" w:hAnsi="Times New Roman CYR"/>
                <w:b/>
                <w:bCs/>
                <w:sz w:val="32"/>
                <w:szCs w:val="32"/>
              </w:rPr>
            </w:pPr>
            <w:r w:rsidRPr="00FF7EE9">
              <w:rPr>
                <w:rFonts w:ascii="Times New Roman CYR" w:hAnsi="Times New Roman CYR"/>
                <w:b/>
                <w:bCs/>
                <w:sz w:val="32"/>
                <w:szCs w:val="32"/>
              </w:rPr>
              <w:t>Прогнозируемое поступление доходов бюджета МО "Шангальское" в 2015 году</w:t>
            </w:r>
          </w:p>
        </w:tc>
      </w:tr>
      <w:tr w:rsidR="004B0C4B" w:rsidRPr="00FF7EE9" w:rsidTr="00D43E6F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>Код дохода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>Сумма, тыс.руб.</w:t>
            </w:r>
          </w:p>
        </w:tc>
      </w:tr>
      <w:tr w:rsidR="004B0C4B" w:rsidRPr="00FF7EE9" w:rsidTr="00D43E6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FF7EE9" w:rsidRDefault="004B0C4B" w:rsidP="00D43E6F">
            <w:pPr>
              <w:jc w:val="center"/>
              <w:rPr>
                <w:sz w:val="28"/>
                <w:szCs w:val="28"/>
              </w:rPr>
            </w:pPr>
            <w:r w:rsidRPr="00FF7EE9">
              <w:rPr>
                <w:sz w:val="28"/>
                <w:szCs w:val="28"/>
              </w:rPr>
              <w:t>3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СОБСТВЕННЫЕ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 xml:space="preserve"> 1 00 00000 00 0000 000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12 784 795,53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 xml:space="preserve"> 1 01 00000 00 0000 000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5 361 583,00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 xml:space="preserve"> 1 01 02000 01 0000 110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5 361 583,00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101 02010 01 0000 110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и др. лиц, занимающихся частной практикой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101 0201001 0000 110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5 361 583,00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 на доходы физ.лиц с доходов, облагаемых по налоговой ставке, установленной п.1 ст.224 НК РФ, и полученных физ.лицами, зарегистрированными в качестве инд. Предпринимателей, частных нотариусов и др.лиц, занимающихся частной практикой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101 02022 01 0000 110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 на доходы физ.лиц с доходов, полученных физ.лицами, не являющимися налоговыми резидентами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101 02030 01 0000 110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матер. Выгоды от экономии на процентах при получении заемных (кредитных)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101 02040 01 0000 110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1 06 00000 00 0000 000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3 892 379,00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Налоги на имущество физических лиц, зачисляемый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 xml:space="preserve"> 1 06 01030 10  0000 110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247 000,00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106 06000 00 0000 110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3 645 379,00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106 06033 10 0000 110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1 022 000,00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106 06043 10 0000 110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2 623 379,00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103 02000 00 0000 110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1 756 802,53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земельный налог (по обязательствам, возникшим до 1 января 2006года),мобилизуемый на территориях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109 04050 10 0000 110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  <w:color w:val="000000"/>
              </w:rPr>
            </w:pPr>
            <w:r w:rsidRPr="00FF7EE9">
              <w:rPr>
                <w:b/>
                <w:bCs/>
                <w:color w:val="000000"/>
              </w:rPr>
              <w:t>10 800 000 000 000 000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105 696,00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108 04000  01 0000 110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105 696,00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108 04020 01 0000 110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105 696,00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  <w:color w:val="000000"/>
              </w:rPr>
            </w:pPr>
            <w:r w:rsidRPr="00FF7EE9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1 503 335,00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111 0501310 0000 120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Прочие поступления от использования имущества, находящегося в собствен</w:t>
            </w:r>
            <w:r>
              <w:t>-</w:t>
            </w:r>
            <w:r w:rsidRPr="00FF7EE9">
              <w:t>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111 090045 10 0000 120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1 503 335,00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  <w:color w:val="000000"/>
              </w:rPr>
            </w:pPr>
            <w:r w:rsidRPr="00FF7EE9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165 000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114 06025 10 0000 430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15 000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 xml:space="preserve">Доходы от реализации иного имущества ,находящегося в собственности поселений (за исключением имущества муниципальных и бюджетных унитарных предприятий , в том числе казенных ) в части реализации основных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114 02053 10 0000 410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150 000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Штрафы,</w:t>
            </w:r>
            <w:r>
              <w:rPr>
                <w:b/>
                <w:bCs/>
              </w:rPr>
              <w:t xml:space="preserve"> </w:t>
            </w:r>
            <w:r w:rsidRPr="00FF7EE9">
              <w:rPr>
                <w:b/>
                <w:bCs/>
              </w:rPr>
              <w:t>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  <w:color w:val="000000"/>
              </w:rPr>
            </w:pPr>
            <w:r w:rsidRPr="00FF7EE9">
              <w:rPr>
                <w:b/>
                <w:bCs/>
                <w:color w:val="000000"/>
              </w:rPr>
              <w:t>11 600 000 000 000 000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116 90000 00 0000 140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116 90050 10 0000 140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  <w:color w:val="000000"/>
              </w:rPr>
            </w:pPr>
            <w:r w:rsidRPr="00FF7EE9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Прочие неналоговые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117 01050 10 0000 180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both"/>
            </w:pPr>
            <w:r w:rsidRPr="00FF7EE9"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C4B" w:rsidRPr="00FF7EE9" w:rsidRDefault="004B0C4B" w:rsidP="00D43E6F">
            <w:pPr>
              <w:jc w:val="center"/>
              <w:rPr>
                <w:color w:val="000000"/>
              </w:rPr>
            </w:pPr>
            <w:r w:rsidRPr="00FF7EE9">
              <w:rPr>
                <w:color w:val="000000"/>
              </w:rPr>
              <w:t>117 05050 10 0000 180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 xml:space="preserve"> 2 00 00000 00 0000 000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8 720 146,40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 xml:space="preserve"> 202 00000 00 000 0000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8 720 146,40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202 01000 00 0000 151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202 01001 10 0000 151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202 01001 10 0000 151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Дотация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202 01003 10 0000 151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 xml:space="preserve"> 202 02000 00 0000 151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785055" w:rsidRDefault="004B0C4B" w:rsidP="00D43E6F">
            <w:pPr>
              <w:jc w:val="right"/>
              <w:rPr>
                <w:b/>
                <w:bCs/>
              </w:rPr>
            </w:pPr>
            <w:r w:rsidRPr="00785055">
              <w:rPr>
                <w:b/>
                <w:bCs/>
              </w:rPr>
              <w:t>6 033 243,70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202 02019 10 0000 151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202 02077 10 0000 151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202 02088 10 0001 151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202 02089 10 0001 151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202 02088 10 0004 151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4 244 874,70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202 02089 10 0004 151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 xml:space="preserve">Субсидии бюджетам поселений в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домов, подъездов, проездов к дворовым территориям многоквартирных домов населенных пунктов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202 02216 10 0000 151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127 069,00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202 02102 10 0000 151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r w:rsidRPr="00FF7EE9"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Прочие субсидии бюджетам поселений, 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  <w:color w:val="FF0000"/>
              </w:rPr>
            </w:pPr>
            <w:r w:rsidRPr="00FF7EE9">
              <w:rPr>
                <w:b/>
                <w:bCs/>
                <w:color w:val="FF0000"/>
              </w:rPr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r w:rsidRPr="00FF7EE9">
              <w:t>Субсидии бюджетам муниципальных образований</w:t>
            </w:r>
            <w:r>
              <w:t xml:space="preserve"> </w:t>
            </w:r>
            <w:r w:rsidRPr="00FF7EE9">
              <w:t>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 xml:space="preserve"> 2 02 02999 10 0000 151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20 202 999 10 0000 151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r w:rsidRPr="00FF7EE9">
              <w:t> 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202 02999 10  0000 151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поселений на подготовку объектов ЖКХ и ТЭК к отопительному периоду 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202 02999 10 0000 151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1 661 300,00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Прочие межбюджетные трансферты ,</w:t>
            </w:r>
            <w:r>
              <w:rPr>
                <w:b/>
                <w:bCs/>
              </w:rPr>
              <w:t xml:space="preserve"> </w:t>
            </w:r>
            <w:r w:rsidRPr="00FF7EE9">
              <w:rPr>
                <w:b/>
                <w:bCs/>
              </w:rPr>
              <w:t xml:space="preserve">передаваемые бюджетам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202 04999 10 0000 151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1 260 000,00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  <w:rPr>
                <w:b/>
                <w:bCs/>
              </w:rPr>
            </w:pPr>
            <w:r w:rsidRPr="00FF7EE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202 03000 00 0000 151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1 426 902,70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202 03026 10 0000 151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1 103 002,70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202 03015 10 0000 151.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261 400,00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202 0324 10 0000 151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62 500,00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2 02 04000 00 0000 151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B" w:rsidRPr="00FF7EE9" w:rsidRDefault="004B0C4B" w:rsidP="00D43E6F">
            <w:pPr>
              <w:jc w:val="both"/>
            </w:pPr>
            <w:r w:rsidRPr="00FF7EE9"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2 02 04999 00 0000 151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r w:rsidRPr="00FF7EE9"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2 02 04999 10 0000 151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rPr>
                <w:b/>
                <w:bCs/>
              </w:rPr>
            </w:pPr>
            <w:r w:rsidRPr="00FF7EE9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center"/>
            </w:pPr>
            <w:r w:rsidRPr="00FF7EE9">
              <w:t>219 05 000 10 0000 151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</w:pPr>
            <w:r w:rsidRPr="00FF7EE9">
              <w:t>0,00</w:t>
            </w:r>
          </w:p>
        </w:tc>
      </w:tr>
      <w:tr w:rsidR="004B0C4B" w:rsidRPr="00FF7EE9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FF7EE9" w:rsidRDefault="004B0C4B" w:rsidP="00D43E6F">
            <w:pPr>
              <w:jc w:val="center"/>
              <w:rPr>
                <w:b/>
                <w:bCs/>
              </w:rPr>
            </w:pPr>
            <w:r w:rsidRPr="00FF7EE9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FF7EE9" w:rsidRDefault="004B0C4B" w:rsidP="00D43E6F">
            <w:pPr>
              <w:jc w:val="right"/>
              <w:rPr>
                <w:b/>
                <w:bCs/>
              </w:rPr>
            </w:pPr>
            <w:r w:rsidRPr="00FF7EE9">
              <w:rPr>
                <w:b/>
                <w:bCs/>
              </w:rPr>
              <w:t>21 504 941,93</w:t>
            </w:r>
          </w:p>
        </w:tc>
      </w:tr>
    </w:tbl>
    <w:p w:rsidR="004B0C4B" w:rsidRDefault="004B0C4B" w:rsidP="00FC7B8E"/>
    <w:p w:rsidR="004B0C4B" w:rsidRDefault="004B0C4B" w:rsidP="00FC7B8E"/>
    <w:tbl>
      <w:tblPr>
        <w:tblW w:w="9938" w:type="dxa"/>
        <w:tblInd w:w="93" w:type="dxa"/>
        <w:tblLayout w:type="fixed"/>
        <w:tblLook w:val="00A0"/>
      </w:tblPr>
      <w:tblGrid>
        <w:gridCol w:w="4977"/>
        <w:gridCol w:w="506"/>
        <w:gridCol w:w="580"/>
        <w:gridCol w:w="1323"/>
        <w:gridCol w:w="840"/>
        <w:gridCol w:w="1712"/>
      </w:tblGrid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Default="004B0C4B" w:rsidP="00D43E6F">
            <w:pPr>
              <w:jc w:val="right"/>
              <w:rPr>
                <w:bCs/>
                <w:sz w:val="16"/>
                <w:szCs w:val="16"/>
              </w:rPr>
            </w:pPr>
          </w:p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1F254F">
              <w:rPr>
                <w:bCs/>
                <w:sz w:val="16"/>
                <w:szCs w:val="16"/>
              </w:rPr>
              <w:t>Приложение №</w:t>
            </w:r>
            <w:r w:rsidRPr="001F25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1F254F">
              <w:rPr>
                <w:sz w:val="16"/>
                <w:szCs w:val="16"/>
              </w:rPr>
              <w:t xml:space="preserve"> к решению Совета деп</w:t>
            </w:r>
            <w:r>
              <w:rPr>
                <w:sz w:val="16"/>
                <w:szCs w:val="16"/>
              </w:rPr>
              <w:t xml:space="preserve">утатов МО " Шангальское " № 228 </w:t>
            </w:r>
            <w:r w:rsidRPr="001F254F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6</w:t>
            </w:r>
            <w:r w:rsidRPr="001F254F">
              <w:rPr>
                <w:sz w:val="16"/>
                <w:szCs w:val="16"/>
              </w:rPr>
              <w:t xml:space="preserve"> июня 2015 года   </w:t>
            </w:r>
          </w:p>
        </w:tc>
      </w:tr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1F254F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F254F">
              <w:rPr>
                <w:bCs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1F254F">
              <w:rPr>
                <w:sz w:val="16"/>
                <w:szCs w:val="16"/>
              </w:rPr>
              <w:t>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№ 222 </w:t>
            </w:r>
            <w:r w:rsidRPr="001F254F">
              <w:rPr>
                <w:sz w:val="16"/>
                <w:szCs w:val="16"/>
              </w:rPr>
              <w:t xml:space="preserve">от 28 мая 2015 года   </w:t>
            </w:r>
          </w:p>
        </w:tc>
      </w:tr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1F254F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F254F">
              <w:rPr>
                <w:bCs/>
                <w:sz w:val="16"/>
                <w:szCs w:val="16"/>
              </w:rPr>
              <w:t>3</w:t>
            </w:r>
            <w:r w:rsidRPr="001F254F">
              <w:rPr>
                <w:sz w:val="16"/>
                <w:szCs w:val="16"/>
              </w:rPr>
              <w:t xml:space="preserve"> к решению Совета депут</w:t>
            </w:r>
            <w:r>
              <w:rPr>
                <w:sz w:val="16"/>
                <w:szCs w:val="16"/>
              </w:rPr>
              <w:t xml:space="preserve">атов МО " Шангальское " № 215 </w:t>
            </w:r>
            <w:r w:rsidRPr="001F254F">
              <w:rPr>
                <w:sz w:val="16"/>
                <w:szCs w:val="16"/>
              </w:rPr>
              <w:t xml:space="preserve">от 24 апреля 2015 года   </w:t>
            </w:r>
          </w:p>
        </w:tc>
      </w:tr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1F254F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F254F">
              <w:rPr>
                <w:bCs/>
                <w:sz w:val="16"/>
                <w:szCs w:val="16"/>
              </w:rPr>
              <w:t>3</w:t>
            </w:r>
            <w:r w:rsidRPr="001F254F">
              <w:rPr>
                <w:sz w:val="16"/>
                <w:szCs w:val="16"/>
              </w:rPr>
              <w:t xml:space="preserve"> 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№ 211 от 26 </w:t>
            </w:r>
            <w:r w:rsidRPr="001F254F">
              <w:rPr>
                <w:sz w:val="16"/>
                <w:szCs w:val="16"/>
              </w:rPr>
              <w:t xml:space="preserve">марта 2015 года   </w:t>
            </w:r>
          </w:p>
        </w:tc>
      </w:tr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Приложение № 4 </w:t>
            </w:r>
            <w:r w:rsidRPr="001F254F">
              <w:rPr>
                <w:sz w:val="16"/>
                <w:szCs w:val="16"/>
              </w:rPr>
              <w:t>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</w:t>
            </w:r>
            <w:r w:rsidRPr="001F254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1F254F">
              <w:rPr>
                <w:sz w:val="16"/>
                <w:szCs w:val="16"/>
              </w:rPr>
              <w:t xml:space="preserve">200 от 26 февраля 2015 года   </w:t>
            </w:r>
          </w:p>
        </w:tc>
      </w:tr>
      <w:tr w:rsidR="004B0C4B" w:rsidTr="00D43E6F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1F254F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1F254F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F254F">
              <w:rPr>
                <w:bCs/>
                <w:sz w:val="16"/>
                <w:szCs w:val="16"/>
              </w:rPr>
              <w:t xml:space="preserve">6 </w:t>
            </w:r>
            <w:r w:rsidRPr="001F254F">
              <w:rPr>
                <w:sz w:val="16"/>
                <w:szCs w:val="16"/>
              </w:rPr>
              <w:t>к решению Совета депутатов МО " Шангальское " №</w:t>
            </w:r>
            <w:r>
              <w:rPr>
                <w:sz w:val="16"/>
                <w:szCs w:val="16"/>
              </w:rPr>
              <w:t xml:space="preserve"> 185 от 24 </w:t>
            </w:r>
            <w:r w:rsidRPr="001F254F">
              <w:rPr>
                <w:sz w:val="16"/>
                <w:szCs w:val="16"/>
              </w:rPr>
              <w:t xml:space="preserve">декабря 2014 года    </w:t>
            </w:r>
          </w:p>
        </w:tc>
      </w:tr>
      <w:tr w:rsidR="004B0C4B" w:rsidTr="00D43E6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Default="004B0C4B" w:rsidP="00D43E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Default="004B0C4B" w:rsidP="00D43E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C4B" w:rsidTr="00D43E6F">
        <w:trPr>
          <w:trHeight w:val="10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 xml:space="preserve">Распределение расходов местного бюджета МО "Шангальское" на 2015 год по разделам, подразделам , целевым статьям и видам расходов бюджетов Российской Федерации </w:t>
            </w:r>
          </w:p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1F254F" w:rsidRDefault="004B0C4B" w:rsidP="00D43E6F"/>
        </w:tc>
      </w:tr>
      <w:tr w:rsidR="004B0C4B" w:rsidTr="00D43E6F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Вид расходов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Сумма  руб.</w:t>
            </w:r>
          </w:p>
        </w:tc>
      </w:tr>
      <w:tr w:rsidR="004B0C4B" w:rsidTr="00D43E6F">
        <w:trPr>
          <w:trHeight w:val="109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Всего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6 859 538,06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849 946,00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50 000,00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4 222 564,00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61 700,00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1 456 648,00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Default="004B0C4B" w:rsidP="00D43E6F">
            <w:r w:rsidRPr="001F254F">
              <w:t xml:space="preserve">Уплата налога на имущество организаций и земельного налога </w:t>
            </w:r>
          </w:p>
          <w:p w:rsidR="004B0C4B" w:rsidRPr="001F254F" w:rsidRDefault="004B0C4B" w:rsidP="00D43E6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851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852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101 500,00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62 500,00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62 500,00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93 0 00 00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 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215 600,00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45 800,00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131 500,00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72 000,00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Перечисление другим бюджетам бюджетной системы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 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2 187 366,47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Дорожное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1 883 871,53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1 883 871,53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Строительство, реконструкция ,капитальный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127 069,00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Прочая закупка товаров , работ и услуг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iCs/>
              </w:rPr>
            </w:pPr>
            <w:r w:rsidRPr="001F254F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iCs/>
              </w:rPr>
            </w:pPr>
            <w:r w:rsidRPr="001F254F">
              <w:rPr>
                <w:iCs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iCs/>
              </w:rPr>
            </w:pPr>
            <w:r w:rsidRPr="001F254F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127 069,00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 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1 756 802,53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1 756 802,53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96 1 00 00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Мероприятия по землеустройству и землепользованию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  <w:p w:rsidR="004B0C4B" w:rsidRPr="001F254F" w:rsidRDefault="004B0C4B" w:rsidP="00D43E6F">
            <w:pPr>
              <w:rPr>
                <w:b/>
                <w:bCs/>
                <w:i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96 2 9153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 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12 302 048,70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9 740 485,70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97 1 00 00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1 172 341,00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Капитальный ремонт, ремонт и содержание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855 556,00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855 556,00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316 785,00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316 785,00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6 064 106,72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6 064 106,72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2 504 037,98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2 504 067,98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  <w:color w:val="000000"/>
              </w:rPr>
            </w:pPr>
            <w:r w:rsidRPr="001F254F">
              <w:rPr>
                <w:b/>
                <w:bCs/>
                <w:color w:val="000000"/>
              </w:rPr>
              <w:t>2 077 219,00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  <w:color w:val="000000"/>
              </w:rPr>
            </w:pPr>
            <w:r w:rsidRPr="001F254F">
              <w:rPr>
                <w:b/>
                <w:bCs/>
                <w:color w:val="000000"/>
              </w:rPr>
              <w:t>2 077 219,00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1 448 400,00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1 448 400,00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100 000,00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100 000,00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528 819,00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97 3 9165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244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528 819,00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Расходы на 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 xml:space="preserve">Субсидии бюджетным учреждениям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3 619 583,00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612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39 600,0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RPr="001F254F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Доплаты к пенсиям 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321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 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</w:rPr>
            </w:pPr>
            <w:r w:rsidRPr="001F254F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pPr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  <w:iCs/>
              </w:rPr>
            </w:pPr>
            <w:r w:rsidRPr="001F254F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Обслуживание муниципального долга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1F254F" w:rsidRDefault="004B0C4B" w:rsidP="00D43E6F">
            <w:r w:rsidRPr="001F254F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1F254F" w:rsidRDefault="004B0C4B" w:rsidP="00D43E6F">
            <w:pPr>
              <w:jc w:val="center"/>
            </w:pPr>
            <w:r w:rsidRPr="001F254F">
              <w:t>730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1F254F" w:rsidRDefault="004B0C4B" w:rsidP="00D43E6F">
            <w:pPr>
              <w:jc w:val="right"/>
            </w:pPr>
            <w:r w:rsidRPr="001F254F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pPr>
              <w:jc w:val="center"/>
              <w:rPr>
                <w:b/>
                <w:bCs/>
              </w:rPr>
            </w:pPr>
            <w:r w:rsidRPr="001F254F">
              <w:rPr>
                <w:b/>
                <w:bCs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r w:rsidRPr="001F254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1F254F" w:rsidRDefault="004B0C4B" w:rsidP="00D43E6F">
            <w:pPr>
              <w:jc w:val="right"/>
              <w:rPr>
                <w:b/>
                <w:bCs/>
              </w:rPr>
            </w:pPr>
            <w:r w:rsidRPr="001F254F">
              <w:rPr>
                <w:b/>
                <w:bCs/>
              </w:rPr>
              <w:t>26 750 373,93</w:t>
            </w:r>
          </w:p>
        </w:tc>
      </w:tr>
    </w:tbl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tbl>
      <w:tblPr>
        <w:tblW w:w="10048" w:type="dxa"/>
        <w:tblInd w:w="93" w:type="dxa"/>
        <w:tblLook w:val="00A0"/>
      </w:tblPr>
      <w:tblGrid>
        <w:gridCol w:w="4410"/>
        <w:gridCol w:w="600"/>
        <w:gridCol w:w="520"/>
        <w:gridCol w:w="580"/>
        <w:gridCol w:w="1290"/>
        <w:gridCol w:w="840"/>
        <w:gridCol w:w="1822"/>
      </w:tblGrid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D007C7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007C7">
              <w:rPr>
                <w:bCs/>
                <w:sz w:val="16"/>
                <w:szCs w:val="16"/>
              </w:rPr>
              <w:t xml:space="preserve">4 </w:t>
            </w:r>
            <w:r w:rsidRPr="00D007C7">
              <w:rPr>
                <w:sz w:val="16"/>
                <w:szCs w:val="16"/>
              </w:rPr>
              <w:t>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</w:t>
            </w:r>
            <w:r w:rsidRPr="00D007C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228 от 26</w:t>
            </w:r>
            <w:r w:rsidRPr="00D007C7">
              <w:rPr>
                <w:sz w:val="16"/>
                <w:szCs w:val="16"/>
              </w:rPr>
              <w:t xml:space="preserve"> июня 2015 года   </w:t>
            </w:r>
          </w:p>
        </w:tc>
      </w:tr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D007C7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007C7">
              <w:rPr>
                <w:bCs/>
                <w:sz w:val="16"/>
                <w:szCs w:val="16"/>
              </w:rPr>
              <w:t>5</w:t>
            </w:r>
            <w:r w:rsidRPr="00D007C7">
              <w:rPr>
                <w:sz w:val="16"/>
                <w:szCs w:val="16"/>
              </w:rPr>
              <w:t xml:space="preserve"> 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</w:t>
            </w:r>
            <w:r w:rsidRPr="00D007C7">
              <w:rPr>
                <w:sz w:val="16"/>
                <w:szCs w:val="16"/>
              </w:rPr>
              <w:t xml:space="preserve">№ 222 от 28 мая 2015 года   </w:t>
            </w:r>
          </w:p>
        </w:tc>
      </w:tr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D007C7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007C7">
              <w:rPr>
                <w:bCs/>
                <w:sz w:val="16"/>
                <w:szCs w:val="16"/>
              </w:rPr>
              <w:t>4</w:t>
            </w:r>
            <w:r w:rsidRPr="00D007C7">
              <w:rPr>
                <w:sz w:val="16"/>
                <w:szCs w:val="16"/>
              </w:rPr>
              <w:t xml:space="preserve"> 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</w:t>
            </w:r>
            <w:r w:rsidRPr="00D007C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7C7">
              <w:rPr>
                <w:sz w:val="16"/>
                <w:szCs w:val="16"/>
              </w:rPr>
              <w:t xml:space="preserve">215 от 24 апреля 2015 года   </w:t>
            </w:r>
          </w:p>
        </w:tc>
      </w:tr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D007C7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007C7">
              <w:rPr>
                <w:bCs/>
                <w:sz w:val="16"/>
                <w:szCs w:val="16"/>
              </w:rPr>
              <w:t>4</w:t>
            </w:r>
            <w:r w:rsidRPr="00D007C7">
              <w:rPr>
                <w:sz w:val="16"/>
                <w:szCs w:val="16"/>
              </w:rPr>
              <w:t xml:space="preserve"> 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№ 211 от 26 </w:t>
            </w:r>
            <w:r w:rsidRPr="00D007C7">
              <w:rPr>
                <w:sz w:val="16"/>
                <w:szCs w:val="16"/>
              </w:rPr>
              <w:t xml:space="preserve">марта 2015 года   </w:t>
            </w:r>
          </w:p>
        </w:tc>
      </w:tr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Приложение № 4 </w:t>
            </w:r>
            <w:r w:rsidRPr="00D007C7">
              <w:rPr>
                <w:sz w:val="16"/>
                <w:szCs w:val="16"/>
              </w:rPr>
              <w:t>к решению Совет</w:t>
            </w:r>
            <w:r>
              <w:rPr>
                <w:sz w:val="16"/>
                <w:szCs w:val="16"/>
              </w:rPr>
              <w:t xml:space="preserve">а депутатов МО " Шангальское " </w:t>
            </w:r>
            <w:r w:rsidRPr="00D007C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007C7">
              <w:rPr>
                <w:sz w:val="16"/>
                <w:szCs w:val="16"/>
              </w:rPr>
              <w:t xml:space="preserve">200 от 26 февраля 2015 года   </w:t>
            </w:r>
          </w:p>
        </w:tc>
      </w:tr>
      <w:tr w:rsidR="004B0C4B" w:rsidTr="00D43E6F">
        <w:trPr>
          <w:trHeight w:val="2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4B" w:rsidRPr="00D007C7" w:rsidRDefault="004B0C4B" w:rsidP="00D43E6F">
            <w:pPr>
              <w:jc w:val="right"/>
              <w:rPr>
                <w:bCs/>
                <w:sz w:val="16"/>
                <w:szCs w:val="16"/>
              </w:rPr>
            </w:pPr>
            <w:r w:rsidRPr="00D007C7">
              <w:rPr>
                <w:bCs/>
                <w:sz w:val="16"/>
                <w:szCs w:val="16"/>
              </w:rPr>
              <w:t>Приложение 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007C7">
              <w:rPr>
                <w:bCs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D007C7">
              <w:rPr>
                <w:sz w:val="16"/>
                <w:szCs w:val="16"/>
              </w:rPr>
              <w:t xml:space="preserve">к решению Совета депутатов </w:t>
            </w:r>
            <w:r>
              <w:rPr>
                <w:sz w:val="16"/>
                <w:szCs w:val="16"/>
              </w:rPr>
              <w:t xml:space="preserve">МО " Шангальское " № 185 от 24 </w:t>
            </w:r>
            <w:r w:rsidRPr="00D007C7">
              <w:rPr>
                <w:sz w:val="16"/>
                <w:szCs w:val="16"/>
              </w:rPr>
              <w:t xml:space="preserve">декабря 2014 года    </w:t>
            </w:r>
          </w:p>
        </w:tc>
      </w:tr>
      <w:tr w:rsidR="004B0C4B" w:rsidTr="00D43E6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Default="004B0C4B" w:rsidP="00D43E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Default="004B0C4B" w:rsidP="00D43E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Default="004B0C4B" w:rsidP="00D43E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C4B" w:rsidTr="00D43E6F">
        <w:trPr>
          <w:trHeight w:val="63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 xml:space="preserve">Ведомственная структура бюджета муниципального образования "Шангальское"  на  2015 год </w:t>
            </w:r>
          </w:p>
        </w:tc>
      </w:tr>
      <w:tr w:rsidR="004B0C4B" w:rsidTr="00D43E6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C4B" w:rsidRPr="00286444" w:rsidRDefault="004B0C4B" w:rsidP="00D43E6F"/>
        </w:tc>
      </w:tr>
      <w:tr w:rsidR="004B0C4B" w:rsidTr="00D43E6F">
        <w:trPr>
          <w:trHeight w:val="2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Подраздел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Вид расходов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Сумма  руб.</w:t>
            </w:r>
          </w:p>
        </w:tc>
      </w:tr>
      <w:tr w:rsidR="004B0C4B" w:rsidTr="00D43E6F">
        <w:trPr>
          <w:trHeight w:val="102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/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Всего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7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6 859 538,06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899 946,00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849 946,00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50 000,00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5 904 912,00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4 222 564,00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61 700,00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1 456 648,00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Уплата налога на имущество организаций и земельного налога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851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852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101 500,00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62 500,00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62 500,00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540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51 680,06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93 0 00 00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870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 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261 400,00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215 600,00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45 800,00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131 500,00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72 000,00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44 000,00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540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28 000,00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59 500,00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 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2 187 366,47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1 883 871,53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1 883 871,53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127 069,00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</w:t>
            </w:r>
            <w:r>
              <w:t>пка товаров</w:t>
            </w:r>
            <w:r w:rsidRPr="00286444">
              <w:t xml:space="preserve">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iCs/>
              </w:rPr>
            </w:pPr>
            <w:r w:rsidRPr="00286444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iCs/>
              </w:rPr>
            </w:pPr>
            <w:r w:rsidRPr="00286444">
              <w:rPr>
                <w:iCs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iCs/>
              </w:rPr>
            </w:pPr>
            <w:r w:rsidRPr="00286444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127 069,00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 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1 756 802,53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1 756 802,53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96 1 00 00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Мероприятия по землеустройству и землепользованию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303 494,94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 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12 302 048,70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9 740 485,70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97 1 00 00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1 172 341,00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Капитальный ремонт, ремонт и содержание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855 556,00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855 556,00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Мероприятия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316 785,00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316 785,00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6 064 106,72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9719503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412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6 064 106,72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9719603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2 504 037,98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412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2 504 067,98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484 344,00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  <w:color w:val="000000"/>
              </w:rPr>
            </w:pPr>
            <w:r w:rsidRPr="00286444">
              <w:rPr>
                <w:b/>
                <w:bCs/>
                <w:color w:val="000000"/>
              </w:rPr>
              <w:t>2 077 219,00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  <w:color w:val="000000"/>
              </w:rPr>
            </w:pPr>
            <w:r w:rsidRPr="00286444">
              <w:rPr>
                <w:b/>
                <w:bCs/>
                <w:color w:val="000000"/>
              </w:rPr>
              <w:t>2 077 219,00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1 448 400,00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1 448 400,00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100 000,00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100 000,00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528 819,00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528 819,00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Расходы на 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3 659 183,00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Субсидии бюджетным учреждения на финансовое обеспечение государственного (муниципального) задани</w:t>
            </w:r>
            <w:r>
              <w:t>я на оказание государственных (</w:t>
            </w:r>
            <w:r w:rsidRPr="00286444">
              <w:t>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611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3 619 583,00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612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39 600,0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Default="004B0C4B" w:rsidP="00D43E6F">
            <w:r w:rsidRPr="00286444">
              <w:t>Доплаты к пенсиям  муниципальных служащих</w:t>
            </w:r>
          </w:p>
          <w:p w:rsidR="004B0C4B" w:rsidRPr="00286444" w:rsidRDefault="004B0C4B" w:rsidP="00D43E6F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98 1 9170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321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 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412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412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1 349 337,70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pPr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  <w:iCs/>
              </w:rPr>
            </w:pPr>
            <w:r w:rsidRPr="00286444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B" w:rsidRPr="00286444" w:rsidRDefault="004B0C4B" w:rsidP="00D43E6F">
            <w:r w:rsidRPr="00286444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0C4B" w:rsidRPr="00286444" w:rsidRDefault="004B0C4B" w:rsidP="00D43E6F">
            <w:pPr>
              <w:jc w:val="center"/>
            </w:pPr>
            <w:r w:rsidRPr="00286444">
              <w:t>730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jc w:val="right"/>
            </w:pPr>
            <w:r w:rsidRPr="00286444">
              <w:t>0,00</w:t>
            </w:r>
          </w:p>
        </w:tc>
      </w:tr>
      <w:tr w:rsidR="004B0C4B" w:rsidTr="00D43E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pPr>
              <w:jc w:val="center"/>
              <w:rPr>
                <w:b/>
                <w:bCs/>
              </w:rPr>
            </w:pPr>
            <w:r w:rsidRPr="00286444">
              <w:rPr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C4B" w:rsidRPr="00286444" w:rsidRDefault="004B0C4B" w:rsidP="00D43E6F">
            <w:pPr>
              <w:rPr>
                <w:b/>
                <w:bCs/>
              </w:rPr>
            </w:pPr>
            <w:r w:rsidRPr="0028644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r w:rsidRPr="00286444"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C4B" w:rsidRPr="00286444" w:rsidRDefault="004B0C4B" w:rsidP="00D43E6F">
            <w:pPr>
              <w:jc w:val="right"/>
              <w:rPr>
                <w:b/>
                <w:bCs/>
              </w:rPr>
            </w:pPr>
            <w:r w:rsidRPr="00286444">
              <w:rPr>
                <w:b/>
                <w:bCs/>
              </w:rPr>
              <w:t>26 750 373,93</w:t>
            </w:r>
          </w:p>
        </w:tc>
      </w:tr>
    </w:tbl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Pr="00375995" w:rsidRDefault="004B0C4B" w:rsidP="00FC7B8E">
      <w:pPr>
        <w:pStyle w:val="Heading1"/>
        <w:jc w:val="center"/>
        <w:rPr>
          <w:b/>
          <w:bCs/>
          <w:sz w:val="24"/>
        </w:rPr>
      </w:pPr>
      <w:r w:rsidRPr="00375995">
        <w:rPr>
          <w:b/>
          <w:bCs/>
          <w:sz w:val="24"/>
        </w:rPr>
        <w:t>ПОЯСНИТЕЛЬНАЯ ЗАПИСКА К ИЗМЕНЕНИЯМ БЮДЖЕТА</w:t>
      </w:r>
    </w:p>
    <w:p w:rsidR="004B0C4B" w:rsidRPr="00375995" w:rsidRDefault="004B0C4B" w:rsidP="00FC7B8E">
      <w:pPr>
        <w:pStyle w:val="Heading1"/>
        <w:jc w:val="center"/>
        <w:rPr>
          <w:sz w:val="24"/>
        </w:rPr>
      </w:pPr>
    </w:p>
    <w:p w:rsidR="004B0C4B" w:rsidRPr="00375995" w:rsidRDefault="004B0C4B" w:rsidP="00FC7B8E">
      <w:pPr>
        <w:pStyle w:val="Heading1"/>
        <w:jc w:val="center"/>
        <w:rPr>
          <w:sz w:val="24"/>
        </w:rPr>
      </w:pPr>
      <w:r>
        <w:rPr>
          <w:sz w:val="24"/>
        </w:rPr>
        <w:t xml:space="preserve"> по состоянию на 26</w:t>
      </w:r>
      <w:r w:rsidRPr="00375995">
        <w:rPr>
          <w:sz w:val="24"/>
        </w:rPr>
        <w:t xml:space="preserve"> июня 2015 года </w:t>
      </w:r>
    </w:p>
    <w:p w:rsidR="004B0C4B" w:rsidRPr="00375995" w:rsidRDefault="004B0C4B" w:rsidP="00FC7B8E"/>
    <w:p w:rsidR="004B0C4B" w:rsidRPr="00375995" w:rsidRDefault="004B0C4B" w:rsidP="00FC7B8E">
      <w:pPr>
        <w:pStyle w:val="Title"/>
        <w:jc w:val="both"/>
        <w:rPr>
          <w:b w:val="0"/>
          <w:bCs w:val="0"/>
          <w:sz w:val="24"/>
        </w:rPr>
      </w:pPr>
      <w:r w:rsidRPr="00375995">
        <w:rPr>
          <w:bCs w:val="0"/>
          <w:sz w:val="24"/>
        </w:rPr>
        <w:t>В приложении № 1</w:t>
      </w:r>
      <w:r w:rsidRPr="00375995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2015 год»  </w:t>
      </w:r>
    </w:p>
    <w:p w:rsidR="004B0C4B" w:rsidRPr="00375995" w:rsidRDefault="004B0C4B" w:rsidP="00FC7B8E">
      <w:pPr>
        <w:pStyle w:val="Title"/>
        <w:jc w:val="both"/>
        <w:rPr>
          <w:b w:val="0"/>
          <w:sz w:val="24"/>
        </w:rPr>
      </w:pPr>
      <w:r w:rsidRPr="00375995">
        <w:rPr>
          <w:b w:val="0"/>
          <w:bCs w:val="0"/>
          <w:sz w:val="24"/>
        </w:rPr>
        <w:t>Дохо</w:t>
      </w:r>
      <w:r w:rsidRPr="00375995">
        <w:rPr>
          <w:b w:val="0"/>
          <w:sz w:val="24"/>
        </w:rPr>
        <w:t xml:space="preserve">ды бюджета составят 21 504 941,93 рублей. </w:t>
      </w:r>
    </w:p>
    <w:p w:rsidR="004B0C4B" w:rsidRPr="00375995" w:rsidRDefault="004B0C4B" w:rsidP="00FC7B8E">
      <w:pPr>
        <w:pStyle w:val="Title"/>
        <w:jc w:val="both"/>
        <w:rPr>
          <w:b w:val="0"/>
          <w:sz w:val="24"/>
        </w:rPr>
      </w:pPr>
      <w:r w:rsidRPr="00375995">
        <w:rPr>
          <w:b w:val="0"/>
          <w:sz w:val="24"/>
        </w:rPr>
        <w:t>Расходы бюджета составят 26 750 373,93 рублей. увеличатся на сумму 246 335,00 рублей.</w:t>
      </w:r>
    </w:p>
    <w:p w:rsidR="004B0C4B" w:rsidRPr="00375995" w:rsidRDefault="004B0C4B" w:rsidP="00FC7B8E">
      <w:pPr>
        <w:pStyle w:val="Title"/>
        <w:jc w:val="both"/>
        <w:rPr>
          <w:b w:val="0"/>
          <w:sz w:val="24"/>
        </w:rPr>
      </w:pPr>
      <w:r w:rsidRPr="00375995">
        <w:rPr>
          <w:b w:val="0"/>
          <w:sz w:val="24"/>
        </w:rPr>
        <w:t>Дефицит бюджета составит 5 245 432 рублей, в том числе за счет кредитов 675 827 рублей.</w:t>
      </w:r>
    </w:p>
    <w:p w:rsidR="004B0C4B" w:rsidRPr="00375995" w:rsidRDefault="004B0C4B" w:rsidP="00FC7B8E">
      <w:pPr>
        <w:jc w:val="both"/>
        <w:rPr>
          <w:i/>
        </w:rPr>
      </w:pPr>
    </w:p>
    <w:p w:rsidR="004B0C4B" w:rsidRPr="00375995" w:rsidRDefault="004B0C4B" w:rsidP="00FC7B8E">
      <w:pPr>
        <w:jc w:val="both"/>
        <w:rPr>
          <w:bCs/>
        </w:rPr>
      </w:pPr>
      <w:r w:rsidRPr="00375995">
        <w:rPr>
          <w:b/>
          <w:bCs/>
        </w:rPr>
        <w:t xml:space="preserve">В приложении № 2 </w:t>
      </w:r>
      <w:r w:rsidRPr="00375995">
        <w:rPr>
          <w:bCs/>
        </w:rPr>
        <w:t>«Прогнозируемое поступление доходов бюджета МО «Шангальское» на 2015 год» не изменится.</w:t>
      </w:r>
    </w:p>
    <w:p w:rsidR="004B0C4B" w:rsidRPr="00375995" w:rsidRDefault="004B0C4B" w:rsidP="00FC7B8E">
      <w:pPr>
        <w:jc w:val="both"/>
      </w:pPr>
    </w:p>
    <w:p w:rsidR="004B0C4B" w:rsidRPr="00375995" w:rsidRDefault="004B0C4B" w:rsidP="00FC7B8E">
      <w:pPr>
        <w:jc w:val="both"/>
        <w:rPr>
          <w:i/>
        </w:rPr>
      </w:pPr>
      <w:r w:rsidRPr="00375995">
        <w:rPr>
          <w:b/>
          <w:bCs/>
        </w:rPr>
        <w:t>В приложении № 3</w:t>
      </w:r>
      <w:r w:rsidRPr="00375995">
        <w:t xml:space="preserve"> «Распределение расходов местного бюджета МО «Шангальское» на 2015 год по разделам, подразделам, целевым статьям и видам расходов классификации расходов бюджетов РФ». Общий объем расходов бюджета увеличился на 246 335,00 рублей.</w:t>
      </w:r>
    </w:p>
    <w:p w:rsidR="004B0C4B" w:rsidRPr="00375995" w:rsidRDefault="004B0C4B" w:rsidP="00FC7B8E">
      <w:pPr>
        <w:ind w:firstLine="708"/>
        <w:jc w:val="both"/>
      </w:pPr>
      <w:r w:rsidRPr="00375995">
        <w:t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</w:t>
      </w:r>
    </w:p>
    <w:p w:rsidR="004B0C4B" w:rsidRPr="00375995" w:rsidRDefault="004B0C4B" w:rsidP="00FC7B8E">
      <w:pPr>
        <w:ind w:firstLine="708"/>
        <w:jc w:val="both"/>
      </w:pPr>
      <w:r w:rsidRPr="00375995">
        <w:rPr>
          <w:i/>
        </w:rPr>
        <w:t xml:space="preserve">По разделу 0409 </w:t>
      </w:r>
      <w:r w:rsidRPr="00375995">
        <w:t>«Дорожное хозяйство»</w:t>
      </w:r>
      <w:r w:rsidRPr="00375995">
        <w:rPr>
          <w:i/>
        </w:rPr>
        <w:t xml:space="preserve"> </w:t>
      </w:r>
      <w:r w:rsidRPr="00375995">
        <w:t>проводим перенос расходов с целевой статьи 9509180 «</w:t>
      </w:r>
      <w:r w:rsidRPr="00375995">
        <w:rPr>
          <w:i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пунктов» </w:t>
      </w:r>
      <w:r w:rsidRPr="00375995">
        <w:t>на целевую статью 9509182 «</w:t>
      </w:r>
      <w:r w:rsidRPr="00375995">
        <w:rPr>
          <w:i/>
        </w:rPr>
        <w:t xml:space="preserve"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документации» </w:t>
      </w:r>
      <w:r w:rsidRPr="00375995">
        <w:t xml:space="preserve">на сумму </w:t>
      </w:r>
      <w:r w:rsidRPr="00375995">
        <w:rPr>
          <w:b/>
        </w:rPr>
        <w:t>395 000</w:t>
      </w:r>
      <w:r w:rsidRPr="00375995">
        <w:t xml:space="preserve"> рублей.</w:t>
      </w:r>
    </w:p>
    <w:p w:rsidR="004B0C4B" w:rsidRPr="00375995" w:rsidRDefault="004B0C4B" w:rsidP="00FC7B8E">
      <w:pPr>
        <w:ind w:firstLine="708"/>
        <w:jc w:val="both"/>
        <w:rPr>
          <w:i/>
        </w:rPr>
      </w:pPr>
      <w:r w:rsidRPr="00375995">
        <w:rPr>
          <w:i/>
        </w:rPr>
        <w:t xml:space="preserve">По разделу 0501 </w:t>
      </w:r>
      <w:r w:rsidRPr="00375995">
        <w:t>«Жилищное хозяйство» проводим увеличение расходов бюджета по целевой статье 971 9156 «</w:t>
      </w:r>
      <w:r w:rsidRPr="00375995">
        <w:rPr>
          <w:i/>
        </w:rPr>
        <w:t xml:space="preserve">Капитальный ремонт, ремонт и содержание муниципального жилищного фонда» </w:t>
      </w:r>
      <w:r w:rsidRPr="00375995">
        <w:t xml:space="preserve">по виду расходов 243 – закупка товаров, работ и услуг в целях капитального ремонта государственного (муниципального) имущества на сумму </w:t>
      </w:r>
      <w:r w:rsidRPr="00375995">
        <w:rPr>
          <w:b/>
        </w:rPr>
        <w:t xml:space="preserve">480 356 </w:t>
      </w:r>
      <w:r w:rsidRPr="00375995">
        <w:t>рублей. (</w:t>
      </w:r>
      <w:r w:rsidRPr="00375995">
        <w:rPr>
          <w:i/>
        </w:rPr>
        <w:t>На оплату взносов на капитальный ремонт многоквартирных домов).</w:t>
      </w:r>
    </w:p>
    <w:p w:rsidR="004B0C4B" w:rsidRPr="00375995" w:rsidRDefault="004B0C4B" w:rsidP="00FC7B8E">
      <w:pPr>
        <w:ind w:firstLine="708"/>
        <w:jc w:val="both"/>
      </w:pPr>
      <w:r w:rsidRPr="00375995">
        <w:t xml:space="preserve">По виду расходов 244 – прочая закупка товаров, работ и услуг </w:t>
      </w:r>
      <w:r w:rsidRPr="00375995">
        <w:rPr>
          <w:i/>
        </w:rPr>
        <w:t xml:space="preserve">в связи с увеличением тарифов  </w:t>
      </w:r>
      <w:r w:rsidRPr="00375995">
        <w:t>з</w:t>
      </w:r>
      <w:r w:rsidRPr="00375995">
        <w:rPr>
          <w:i/>
        </w:rPr>
        <w:t xml:space="preserve">а услуги связи/отправка квитанций по оплате за наем проводим увеличение на </w:t>
      </w:r>
      <w:r w:rsidRPr="00375995">
        <w:t xml:space="preserve"> сумму </w:t>
      </w:r>
      <w:r w:rsidRPr="00375995">
        <w:rPr>
          <w:b/>
        </w:rPr>
        <w:t xml:space="preserve">15 957 </w:t>
      </w:r>
      <w:r w:rsidRPr="00375995">
        <w:t>рублей.</w:t>
      </w:r>
    </w:p>
    <w:p w:rsidR="004B0C4B" w:rsidRPr="00375995" w:rsidRDefault="004B0C4B" w:rsidP="00FC7B8E">
      <w:pPr>
        <w:ind w:firstLine="708"/>
        <w:jc w:val="both"/>
      </w:pPr>
      <w:r w:rsidRPr="00375995">
        <w:rPr>
          <w:i/>
        </w:rPr>
        <w:t xml:space="preserve">По разделу 0503 </w:t>
      </w:r>
      <w:r w:rsidRPr="00375995">
        <w:t xml:space="preserve">«Благоустройство» проводим перераспределение расходов бюджета между целевыми статьями: с целевой статьи 9739164 </w:t>
      </w:r>
      <w:r w:rsidRPr="00375995">
        <w:rPr>
          <w:i/>
        </w:rPr>
        <w:t>«Организация и содержание мест захоронения»</w:t>
      </w:r>
      <w:r w:rsidRPr="00375995">
        <w:t xml:space="preserve"> уменьшаем расходы бюджета на сумму </w:t>
      </w:r>
      <w:r w:rsidRPr="00375995">
        <w:rPr>
          <w:b/>
        </w:rPr>
        <w:t>71 400</w:t>
      </w:r>
      <w:r w:rsidRPr="00375995">
        <w:t xml:space="preserve"> рублей.,</w:t>
      </w:r>
    </w:p>
    <w:p w:rsidR="004B0C4B" w:rsidRPr="00375995" w:rsidRDefault="004B0C4B" w:rsidP="00FC7B8E">
      <w:pPr>
        <w:ind w:firstLine="708"/>
        <w:jc w:val="both"/>
        <w:rPr>
          <w:i/>
        </w:rPr>
      </w:pPr>
      <w:r w:rsidRPr="00375995">
        <w:t>По целевой статье 9739165  «</w:t>
      </w:r>
      <w:r w:rsidRPr="00375995">
        <w:rPr>
          <w:i/>
        </w:rPr>
        <w:t xml:space="preserve">Прочие мероприятия по благоустройству городских округов и поселений» </w:t>
      </w:r>
      <w:r w:rsidRPr="00375995">
        <w:t xml:space="preserve">увеличиваем расходы бюджета на сумму </w:t>
      </w:r>
      <w:r w:rsidRPr="00375995">
        <w:rPr>
          <w:b/>
        </w:rPr>
        <w:t>233 000</w:t>
      </w:r>
      <w:r w:rsidRPr="00375995">
        <w:t xml:space="preserve"> рублей. (</w:t>
      </w:r>
      <w:r w:rsidRPr="00375995">
        <w:rPr>
          <w:i/>
        </w:rPr>
        <w:t>На услуги демилитаризации и доставки военной техники, на услуги ГПХ).</w:t>
      </w:r>
    </w:p>
    <w:p w:rsidR="004B0C4B" w:rsidRPr="00375995" w:rsidRDefault="004B0C4B" w:rsidP="00FC7B8E">
      <w:pPr>
        <w:ind w:firstLine="708"/>
        <w:jc w:val="both"/>
      </w:pPr>
      <w:r w:rsidRPr="00375995">
        <w:rPr>
          <w:i/>
        </w:rPr>
        <w:t xml:space="preserve">По разделу 0502 «Коммунальное хозяйство» </w:t>
      </w:r>
      <w:r w:rsidRPr="00375995">
        <w:t>целевая статья 9729158 «М</w:t>
      </w:r>
      <w:r w:rsidRPr="00375995">
        <w:rPr>
          <w:i/>
        </w:rPr>
        <w:t xml:space="preserve">ероприятия в области коммунального хозяйства» </w:t>
      </w:r>
      <w:r w:rsidRPr="00375995">
        <w:t>вид расходов 244 «</w:t>
      </w:r>
      <w:r w:rsidRPr="00375995">
        <w:rPr>
          <w:i/>
        </w:rPr>
        <w:t xml:space="preserve">Прочая закупка товаров, работ и услуг» </w:t>
      </w:r>
      <w:r w:rsidRPr="00375995">
        <w:t xml:space="preserve">уменьшаем расходы бюджета на сумму </w:t>
      </w:r>
      <w:r w:rsidRPr="00375995">
        <w:rPr>
          <w:b/>
        </w:rPr>
        <w:t>411 578,00</w:t>
      </w:r>
      <w:r w:rsidRPr="00375995">
        <w:t xml:space="preserve"> рублей.</w:t>
      </w:r>
    </w:p>
    <w:p w:rsidR="004B0C4B" w:rsidRPr="00375995" w:rsidRDefault="004B0C4B" w:rsidP="00FC7B8E">
      <w:pPr>
        <w:jc w:val="both"/>
      </w:pPr>
    </w:p>
    <w:p w:rsidR="004B0C4B" w:rsidRPr="00375995" w:rsidRDefault="004B0C4B" w:rsidP="00FC7B8E">
      <w:pPr>
        <w:jc w:val="both"/>
        <w:rPr>
          <w:b/>
        </w:rPr>
      </w:pPr>
    </w:p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 w:rsidP="00FC7B8E"/>
    <w:p w:rsidR="004B0C4B" w:rsidRDefault="004B0C4B"/>
    <w:p w:rsidR="004B0C4B" w:rsidRDefault="004B0C4B"/>
    <w:sectPr w:rsidR="004B0C4B" w:rsidSect="00FC7B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FA2"/>
    <w:multiLevelType w:val="hybridMultilevel"/>
    <w:tmpl w:val="915A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62983"/>
    <w:multiLevelType w:val="hybridMultilevel"/>
    <w:tmpl w:val="BE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80F09"/>
    <w:multiLevelType w:val="multilevel"/>
    <w:tmpl w:val="23664BF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DE425CA"/>
    <w:multiLevelType w:val="multilevel"/>
    <w:tmpl w:val="79AE9B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8E"/>
    <w:rsid w:val="00000305"/>
    <w:rsid w:val="000004D6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7173"/>
    <w:rsid w:val="00027432"/>
    <w:rsid w:val="00030190"/>
    <w:rsid w:val="00030831"/>
    <w:rsid w:val="00030BC8"/>
    <w:rsid w:val="00031789"/>
    <w:rsid w:val="00032932"/>
    <w:rsid w:val="00032E50"/>
    <w:rsid w:val="0003397D"/>
    <w:rsid w:val="00033BFA"/>
    <w:rsid w:val="00034452"/>
    <w:rsid w:val="00034AA7"/>
    <w:rsid w:val="00034AE3"/>
    <w:rsid w:val="00034E11"/>
    <w:rsid w:val="0003507C"/>
    <w:rsid w:val="00036E0D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6E4"/>
    <w:rsid w:val="00060DF3"/>
    <w:rsid w:val="000639E9"/>
    <w:rsid w:val="000654D7"/>
    <w:rsid w:val="00065738"/>
    <w:rsid w:val="0006672C"/>
    <w:rsid w:val="00066887"/>
    <w:rsid w:val="00067354"/>
    <w:rsid w:val="00067AAD"/>
    <w:rsid w:val="00067CC4"/>
    <w:rsid w:val="00070288"/>
    <w:rsid w:val="00070989"/>
    <w:rsid w:val="00070C10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D69"/>
    <w:rsid w:val="000970EC"/>
    <w:rsid w:val="000972D5"/>
    <w:rsid w:val="000A02E0"/>
    <w:rsid w:val="000A10A7"/>
    <w:rsid w:val="000A2D5B"/>
    <w:rsid w:val="000A3157"/>
    <w:rsid w:val="000A32A8"/>
    <w:rsid w:val="000A3D7E"/>
    <w:rsid w:val="000A4A50"/>
    <w:rsid w:val="000A630C"/>
    <w:rsid w:val="000A6F75"/>
    <w:rsid w:val="000A76F1"/>
    <w:rsid w:val="000B2534"/>
    <w:rsid w:val="000B400D"/>
    <w:rsid w:val="000B489C"/>
    <w:rsid w:val="000B625B"/>
    <w:rsid w:val="000B6E0E"/>
    <w:rsid w:val="000B75EF"/>
    <w:rsid w:val="000B7FBD"/>
    <w:rsid w:val="000C0A52"/>
    <w:rsid w:val="000C1BFB"/>
    <w:rsid w:val="000C267D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5318"/>
    <w:rsid w:val="000D698F"/>
    <w:rsid w:val="000D7316"/>
    <w:rsid w:val="000D73E5"/>
    <w:rsid w:val="000E0BC1"/>
    <w:rsid w:val="000E1389"/>
    <w:rsid w:val="000E1CAA"/>
    <w:rsid w:val="000E1CEA"/>
    <w:rsid w:val="000E2078"/>
    <w:rsid w:val="000E20CD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4B60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1129"/>
    <w:rsid w:val="00151C0D"/>
    <w:rsid w:val="00152E65"/>
    <w:rsid w:val="001534D7"/>
    <w:rsid w:val="001546C1"/>
    <w:rsid w:val="00154A90"/>
    <w:rsid w:val="001553A3"/>
    <w:rsid w:val="00156A54"/>
    <w:rsid w:val="00157457"/>
    <w:rsid w:val="00161017"/>
    <w:rsid w:val="00161A4F"/>
    <w:rsid w:val="001620E7"/>
    <w:rsid w:val="00162CA2"/>
    <w:rsid w:val="00164543"/>
    <w:rsid w:val="001660BA"/>
    <w:rsid w:val="00166159"/>
    <w:rsid w:val="00166D92"/>
    <w:rsid w:val="00170940"/>
    <w:rsid w:val="00170C55"/>
    <w:rsid w:val="00171436"/>
    <w:rsid w:val="00171C7C"/>
    <w:rsid w:val="0017224A"/>
    <w:rsid w:val="00172597"/>
    <w:rsid w:val="00172FDA"/>
    <w:rsid w:val="00173801"/>
    <w:rsid w:val="00174C2B"/>
    <w:rsid w:val="00174C91"/>
    <w:rsid w:val="00175A70"/>
    <w:rsid w:val="001763E4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45C6"/>
    <w:rsid w:val="001B460A"/>
    <w:rsid w:val="001B4612"/>
    <w:rsid w:val="001B4E94"/>
    <w:rsid w:val="001B65FF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5BB"/>
    <w:rsid w:val="001D4755"/>
    <w:rsid w:val="001D4830"/>
    <w:rsid w:val="001D4E0A"/>
    <w:rsid w:val="001D76BD"/>
    <w:rsid w:val="001D7BAF"/>
    <w:rsid w:val="001D7EE4"/>
    <w:rsid w:val="001E0BEC"/>
    <w:rsid w:val="001E1215"/>
    <w:rsid w:val="001E2187"/>
    <w:rsid w:val="001E27DB"/>
    <w:rsid w:val="001E3841"/>
    <w:rsid w:val="001E502A"/>
    <w:rsid w:val="001E50E7"/>
    <w:rsid w:val="001E542B"/>
    <w:rsid w:val="001E659A"/>
    <w:rsid w:val="001E6F8E"/>
    <w:rsid w:val="001E774D"/>
    <w:rsid w:val="001E7DE7"/>
    <w:rsid w:val="001F001A"/>
    <w:rsid w:val="001F032C"/>
    <w:rsid w:val="001F0878"/>
    <w:rsid w:val="001F0A38"/>
    <w:rsid w:val="001F0FFF"/>
    <w:rsid w:val="001F254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274F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1F3"/>
    <w:rsid w:val="002262FF"/>
    <w:rsid w:val="002264F7"/>
    <w:rsid w:val="00227885"/>
    <w:rsid w:val="00232039"/>
    <w:rsid w:val="00232AC1"/>
    <w:rsid w:val="0023389C"/>
    <w:rsid w:val="00233A84"/>
    <w:rsid w:val="00234F5B"/>
    <w:rsid w:val="00235769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5779D"/>
    <w:rsid w:val="00260F6B"/>
    <w:rsid w:val="00261E73"/>
    <w:rsid w:val="00261EF9"/>
    <w:rsid w:val="002625B9"/>
    <w:rsid w:val="002632B8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35E"/>
    <w:rsid w:val="00270433"/>
    <w:rsid w:val="0027050B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8059E"/>
    <w:rsid w:val="00280A10"/>
    <w:rsid w:val="0028120B"/>
    <w:rsid w:val="002818A3"/>
    <w:rsid w:val="002831EE"/>
    <w:rsid w:val="00283EC4"/>
    <w:rsid w:val="00284B63"/>
    <w:rsid w:val="0028514F"/>
    <w:rsid w:val="002855D0"/>
    <w:rsid w:val="002861C1"/>
    <w:rsid w:val="002861C3"/>
    <w:rsid w:val="00286444"/>
    <w:rsid w:val="00287AC8"/>
    <w:rsid w:val="00291BB5"/>
    <w:rsid w:val="002925C7"/>
    <w:rsid w:val="00292887"/>
    <w:rsid w:val="00292CB4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5E44"/>
    <w:rsid w:val="002B651F"/>
    <w:rsid w:val="002B714B"/>
    <w:rsid w:val="002B7666"/>
    <w:rsid w:val="002C0263"/>
    <w:rsid w:val="002C06E0"/>
    <w:rsid w:val="002C0930"/>
    <w:rsid w:val="002C0E01"/>
    <w:rsid w:val="002C3DB2"/>
    <w:rsid w:val="002C4482"/>
    <w:rsid w:val="002C5703"/>
    <w:rsid w:val="002D0493"/>
    <w:rsid w:val="002D09B2"/>
    <w:rsid w:val="002D1EB6"/>
    <w:rsid w:val="002D3843"/>
    <w:rsid w:val="002D4672"/>
    <w:rsid w:val="002D4A5D"/>
    <w:rsid w:val="002D556B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C1D"/>
    <w:rsid w:val="002F2336"/>
    <w:rsid w:val="002F2402"/>
    <w:rsid w:val="002F24C6"/>
    <w:rsid w:val="002F3847"/>
    <w:rsid w:val="002F4215"/>
    <w:rsid w:val="002F4BC2"/>
    <w:rsid w:val="002F4DA1"/>
    <w:rsid w:val="002F5E3C"/>
    <w:rsid w:val="002F728E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68E1"/>
    <w:rsid w:val="0031700A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BED"/>
    <w:rsid w:val="00322C4B"/>
    <w:rsid w:val="00323266"/>
    <w:rsid w:val="00324F8F"/>
    <w:rsid w:val="003251F2"/>
    <w:rsid w:val="003270EA"/>
    <w:rsid w:val="00327F4F"/>
    <w:rsid w:val="0033189D"/>
    <w:rsid w:val="00331A4C"/>
    <w:rsid w:val="00332287"/>
    <w:rsid w:val="00333143"/>
    <w:rsid w:val="00333372"/>
    <w:rsid w:val="00333801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47A82"/>
    <w:rsid w:val="00350205"/>
    <w:rsid w:val="00350491"/>
    <w:rsid w:val="00351AB3"/>
    <w:rsid w:val="00353166"/>
    <w:rsid w:val="003534C1"/>
    <w:rsid w:val="00354AFD"/>
    <w:rsid w:val="003561C5"/>
    <w:rsid w:val="00357E15"/>
    <w:rsid w:val="00360ADD"/>
    <w:rsid w:val="0036209E"/>
    <w:rsid w:val="003622D5"/>
    <w:rsid w:val="00362464"/>
    <w:rsid w:val="00362697"/>
    <w:rsid w:val="00362C9D"/>
    <w:rsid w:val="003630C5"/>
    <w:rsid w:val="003642CD"/>
    <w:rsid w:val="00364382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995"/>
    <w:rsid w:val="00375B5D"/>
    <w:rsid w:val="00375D15"/>
    <w:rsid w:val="00375D9A"/>
    <w:rsid w:val="0037761C"/>
    <w:rsid w:val="00377773"/>
    <w:rsid w:val="00377BF5"/>
    <w:rsid w:val="00381E27"/>
    <w:rsid w:val="00381E59"/>
    <w:rsid w:val="00382F06"/>
    <w:rsid w:val="0038384B"/>
    <w:rsid w:val="00383FAB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1EA0"/>
    <w:rsid w:val="00391ED8"/>
    <w:rsid w:val="00392018"/>
    <w:rsid w:val="00392238"/>
    <w:rsid w:val="003927F2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A7A1E"/>
    <w:rsid w:val="003B11A2"/>
    <w:rsid w:val="003B17FD"/>
    <w:rsid w:val="003B1E73"/>
    <w:rsid w:val="003B1F24"/>
    <w:rsid w:val="003B2351"/>
    <w:rsid w:val="003B2372"/>
    <w:rsid w:val="003B334B"/>
    <w:rsid w:val="003B3ABE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4A67"/>
    <w:rsid w:val="003C4EE2"/>
    <w:rsid w:val="003C4FCC"/>
    <w:rsid w:val="003C5F45"/>
    <w:rsid w:val="003C6882"/>
    <w:rsid w:val="003C6BD5"/>
    <w:rsid w:val="003C7702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D7F"/>
    <w:rsid w:val="003E26A0"/>
    <w:rsid w:val="003E2D39"/>
    <w:rsid w:val="003E4277"/>
    <w:rsid w:val="003E4EAC"/>
    <w:rsid w:val="003E4F85"/>
    <w:rsid w:val="003E625B"/>
    <w:rsid w:val="003F02CF"/>
    <w:rsid w:val="003F1454"/>
    <w:rsid w:val="003F39C9"/>
    <w:rsid w:val="003F46D3"/>
    <w:rsid w:val="003F46FC"/>
    <w:rsid w:val="003F4789"/>
    <w:rsid w:val="003F4EAF"/>
    <w:rsid w:val="003F5E7C"/>
    <w:rsid w:val="003F76E0"/>
    <w:rsid w:val="004004B7"/>
    <w:rsid w:val="00400626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702E"/>
    <w:rsid w:val="00410916"/>
    <w:rsid w:val="00411602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7E2"/>
    <w:rsid w:val="00416A21"/>
    <w:rsid w:val="00417B29"/>
    <w:rsid w:val="00420ECC"/>
    <w:rsid w:val="00421048"/>
    <w:rsid w:val="00421818"/>
    <w:rsid w:val="00422112"/>
    <w:rsid w:val="0042303E"/>
    <w:rsid w:val="00423100"/>
    <w:rsid w:val="00424510"/>
    <w:rsid w:val="00424782"/>
    <w:rsid w:val="00424F92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0F48"/>
    <w:rsid w:val="004413F6"/>
    <w:rsid w:val="00441BA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3857"/>
    <w:rsid w:val="00453D9C"/>
    <w:rsid w:val="00453FA1"/>
    <w:rsid w:val="00454CF0"/>
    <w:rsid w:val="00456422"/>
    <w:rsid w:val="0045755F"/>
    <w:rsid w:val="00457E0F"/>
    <w:rsid w:val="00461AB7"/>
    <w:rsid w:val="0046227A"/>
    <w:rsid w:val="00462D97"/>
    <w:rsid w:val="00462F06"/>
    <w:rsid w:val="00464914"/>
    <w:rsid w:val="00464E12"/>
    <w:rsid w:val="004657F1"/>
    <w:rsid w:val="00466C5D"/>
    <w:rsid w:val="00467840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1997"/>
    <w:rsid w:val="00481C8F"/>
    <w:rsid w:val="00482D21"/>
    <w:rsid w:val="0048348E"/>
    <w:rsid w:val="00484190"/>
    <w:rsid w:val="00484594"/>
    <w:rsid w:val="00484CC8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7232"/>
    <w:rsid w:val="00497E4D"/>
    <w:rsid w:val="004A00DB"/>
    <w:rsid w:val="004A112D"/>
    <w:rsid w:val="004A12B5"/>
    <w:rsid w:val="004A1465"/>
    <w:rsid w:val="004A14C0"/>
    <w:rsid w:val="004A1C4B"/>
    <w:rsid w:val="004A1FA6"/>
    <w:rsid w:val="004A244A"/>
    <w:rsid w:val="004A2850"/>
    <w:rsid w:val="004A2917"/>
    <w:rsid w:val="004A305B"/>
    <w:rsid w:val="004A30F9"/>
    <w:rsid w:val="004A473F"/>
    <w:rsid w:val="004A5479"/>
    <w:rsid w:val="004A68BE"/>
    <w:rsid w:val="004A79D1"/>
    <w:rsid w:val="004A7AB0"/>
    <w:rsid w:val="004B0731"/>
    <w:rsid w:val="004B096D"/>
    <w:rsid w:val="004B0C4B"/>
    <w:rsid w:val="004B163D"/>
    <w:rsid w:val="004B2289"/>
    <w:rsid w:val="004B22F2"/>
    <w:rsid w:val="004B287C"/>
    <w:rsid w:val="004B30E1"/>
    <w:rsid w:val="004B372D"/>
    <w:rsid w:val="004B5A7F"/>
    <w:rsid w:val="004B6BB6"/>
    <w:rsid w:val="004B6D6A"/>
    <w:rsid w:val="004B708F"/>
    <w:rsid w:val="004B793D"/>
    <w:rsid w:val="004B79D8"/>
    <w:rsid w:val="004C105D"/>
    <w:rsid w:val="004C15F2"/>
    <w:rsid w:val="004C1908"/>
    <w:rsid w:val="004C1C5B"/>
    <w:rsid w:val="004C20DD"/>
    <w:rsid w:val="004C3B82"/>
    <w:rsid w:val="004C4DB4"/>
    <w:rsid w:val="004C7748"/>
    <w:rsid w:val="004C7F36"/>
    <w:rsid w:val="004C7F37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7EC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50AF"/>
    <w:rsid w:val="004F6731"/>
    <w:rsid w:val="00500827"/>
    <w:rsid w:val="00500832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1087"/>
    <w:rsid w:val="00511B36"/>
    <w:rsid w:val="005120E7"/>
    <w:rsid w:val="0051266C"/>
    <w:rsid w:val="00514272"/>
    <w:rsid w:val="00514D8E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EE6"/>
    <w:rsid w:val="005454EC"/>
    <w:rsid w:val="0054578F"/>
    <w:rsid w:val="00546639"/>
    <w:rsid w:val="00546950"/>
    <w:rsid w:val="0055007F"/>
    <w:rsid w:val="00550C3E"/>
    <w:rsid w:val="0055100C"/>
    <w:rsid w:val="0055185E"/>
    <w:rsid w:val="00553A43"/>
    <w:rsid w:val="00553BA6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17CE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D0E26"/>
    <w:rsid w:val="005D1C9B"/>
    <w:rsid w:val="005D1EB7"/>
    <w:rsid w:val="005D2E26"/>
    <w:rsid w:val="005D34FD"/>
    <w:rsid w:val="005D3B76"/>
    <w:rsid w:val="005D4A53"/>
    <w:rsid w:val="005D6D7D"/>
    <w:rsid w:val="005D6D8E"/>
    <w:rsid w:val="005D7489"/>
    <w:rsid w:val="005D7837"/>
    <w:rsid w:val="005E12DD"/>
    <w:rsid w:val="005E36C5"/>
    <w:rsid w:val="005E3D1C"/>
    <w:rsid w:val="005E3DA1"/>
    <w:rsid w:val="005E5917"/>
    <w:rsid w:val="005E5ACF"/>
    <w:rsid w:val="005E61C9"/>
    <w:rsid w:val="005E6457"/>
    <w:rsid w:val="005E6C33"/>
    <w:rsid w:val="005E7482"/>
    <w:rsid w:val="005F1174"/>
    <w:rsid w:val="005F1280"/>
    <w:rsid w:val="005F1AF8"/>
    <w:rsid w:val="005F1CA7"/>
    <w:rsid w:val="005F1DA2"/>
    <w:rsid w:val="005F41BB"/>
    <w:rsid w:val="005F49EA"/>
    <w:rsid w:val="005F4B31"/>
    <w:rsid w:val="005F4FE8"/>
    <w:rsid w:val="005F556A"/>
    <w:rsid w:val="005F6954"/>
    <w:rsid w:val="005F6DCA"/>
    <w:rsid w:val="005F7C5A"/>
    <w:rsid w:val="0060030D"/>
    <w:rsid w:val="00600782"/>
    <w:rsid w:val="0060099B"/>
    <w:rsid w:val="00600BBE"/>
    <w:rsid w:val="0060147A"/>
    <w:rsid w:val="006015B7"/>
    <w:rsid w:val="006022D7"/>
    <w:rsid w:val="006025CB"/>
    <w:rsid w:val="006026EF"/>
    <w:rsid w:val="00602C46"/>
    <w:rsid w:val="00602F32"/>
    <w:rsid w:val="00603C88"/>
    <w:rsid w:val="00604636"/>
    <w:rsid w:val="00605223"/>
    <w:rsid w:val="00605670"/>
    <w:rsid w:val="006056D2"/>
    <w:rsid w:val="00605F9A"/>
    <w:rsid w:val="006078F3"/>
    <w:rsid w:val="00610218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47EF"/>
    <w:rsid w:val="00614885"/>
    <w:rsid w:val="0061504C"/>
    <w:rsid w:val="00615309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43B3"/>
    <w:rsid w:val="00626503"/>
    <w:rsid w:val="00626DB4"/>
    <w:rsid w:val="00627340"/>
    <w:rsid w:val="00627CA0"/>
    <w:rsid w:val="006321E2"/>
    <w:rsid w:val="006325A0"/>
    <w:rsid w:val="00632EA9"/>
    <w:rsid w:val="00633988"/>
    <w:rsid w:val="00634A18"/>
    <w:rsid w:val="00634D9E"/>
    <w:rsid w:val="006351AE"/>
    <w:rsid w:val="006358C7"/>
    <w:rsid w:val="00636316"/>
    <w:rsid w:val="006365E2"/>
    <w:rsid w:val="00636978"/>
    <w:rsid w:val="0064023F"/>
    <w:rsid w:val="006402D6"/>
    <w:rsid w:val="006407AF"/>
    <w:rsid w:val="006410D1"/>
    <w:rsid w:val="00641497"/>
    <w:rsid w:val="006432EF"/>
    <w:rsid w:val="00643C06"/>
    <w:rsid w:val="006440BC"/>
    <w:rsid w:val="0064435E"/>
    <w:rsid w:val="00645670"/>
    <w:rsid w:val="006456AD"/>
    <w:rsid w:val="00645FE0"/>
    <w:rsid w:val="006468B6"/>
    <w:rsid w:val="00646AA9"/>
    <w:rsid w:val="0064750B"/>
    <w:rsid w:val="00647636"/>
    <w:rsid w:val="00647784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27D0"/>
    <w:rsid w:val="0066441B"/>
    <w:rsid w:val="0066603A"/>
    <w:rsid w:val="00666BE9"/>
    <w:rsid w:val="00666F39"/>
    <w:rsid w:val="006679BD"/>
    <w:rsid w:val="00667D8F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77DB4"/>
    <w:rsid w:val="006800BA"/>
    <w:rsid w:val="006805A9"/>
    <w:rsid w:val="006812F8"/>
    <w:rsid w:val="006815DB"/>
    <w:rsid w:val="00681635"/>
    <w:rsid w:val="00682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610B"/>
    <w:rsid w:val="006C6116"/>
    <w:rsid w:val="006C7652"/>
    <w:rsid w:val="006D037C"/>
    <w:rsid w:val="006D060C"/>
    <w:rsid w:val="006D08C8"/>
    <w:rsid w:val="006D0B4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BF7"/>
    <w:rsid w:val="006E0CAF"/>
    <w:rsid w:val="006E21A2"/>
    <w:rsid w:val="006E27E9"/>
    <w:rsid w:val="006E283E"/>
    <w:rsid w:val="006E2ADE"/>
    <w:rsid w:val="006E37EC"/>
    <w:rsid w:val="006E3B40"/>
    <w:rsid w:val="006E6151"/>
    <w:rsid w:val="006E6686"/>
    <w:rsid w:val="006F13CA"/>
    <w:rsid w:val="006F3503"/>
    <w:rsid w:val="006F3B8C"/>
    <w:rsid w:val="006F4966"/>
    <w:rsid w:val="006F5684"/>
    <w:rsid w:val="006F5A31"/>
    <w:rsid w:val="006F5F3B"/>
    <w:rsid w:val="006F61F5"/>
    <w:rsid w:val="006F6830"/>
    <w:rsid w:val="006F7BAC"/>
    <w:rsid w:val="0070143B"/>
    <w:rsid w:val="00701789"/>
    <w:rsid w:val="0070182C"/>
    <w:rsid w:val="00705661"/>
    <w:rsid w:val="00705C18"/>
    <w:rsid w:val="007068E0"/>
    <w:rsid w:val="00710399"/>
    <w:rsid w:val="007103AE"/>
    <w:rsid w:val="007106A9"/>
    <w:rsid w:val="00710B31"/>
    <w:rsid w:val="007121FF"/>
    <w:rsid w:val="007123C8"/>
    <w:rsid w:val="007131B5"/>
    <w:rsid w:val="00713AE5"/>
    <w:rsid w:val="007142B1"/>
    <w:rsid w:val="00715BCF"/>
    <w:rsid w:val="00716750"/>
    <w:rsid w:val="00716D83"/>
    <w:rsid w:val="00716DE4"/>
    <w:rsid w:val="00717104"/>
    <w:rsid w:val="00717FFA"/>
    <w:rsid w:val="007209A7"/>
    <w:rsid w:val="007218EF"/>
    <w:rsid w:val="00721978"/>
    <w:rsid w:val="00722971"/>
    <w:rsid w:val="00722F89"/>
    <w:rsid w:val="00724394"/>
    <w:rsid w:val="0072571A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670C"/>
    <w:rsid w:val="00767710"/>
    <w:rsid w:val="00770C06"/>
    <w:rsid w:val="00770D78"/>
    <w:rsid w:val="00770E81"/>
    <w:rsid w:val="00771006"/>
    <w:rsid w:val="00771064"/>
    <w:rsid w:val="00771BBA"/>
    <w:rsid w:val="00771BE7"/>
    <w:rsid w:val="00772225"/>
    <w:rsid w:val="0077520C"/>
    <w:rsid w:val="00775647"/>
    <w:rsid w:val="007764D6"/>
    <w:rsid w:val="007767D5"/>
    <w:rsid w:val="00777075"/>
    <w:rsid w:val="007777C9"/>
    <w:rsid w:val="007777F6"/>
    <w:rsid w:val="0077797F"/>
    <w:rsid w:val="00781242"/>
    <w:rsid w:val="00783CB7"/>
    <w:rsid w:val="00783F92"/>
    <w:rsid w:val="0078473B"/>
    <w:rsid w:val="00784D4A"/>
    <w:rsid w:val="00785055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67"/>
    <w:rsid w:val="007950AC"/>
    <w:rsid w:val="00796591"/>
    <w:rsid w:val="007965EE"/>
    <w:rsid w:val="00796FF1"/>
    <w:rsid w:val="00797C45"/>
    <w:rsid w:val="007A065F"/>
    <w:rsid w:val="007A11D1"/>
    <w:rsid w:val="007A1983"/>
    <w:rsid w:val="007A19D3"/>
    <w:rsid w:val="007A1CEA"/>
    <w:rsid w:val="007A26CF"/>
    <w:rsid w:val="007A4A40"/>
    <w:rsid w:val="007A5956"/>
    <w:rsid w:val="007A79B0"/>
    <w:rsid w:val="007A7CDB"/>
    <w:rsid w:val="007B00EE"/>
    <w:rsid w:val="007B0DB2"/>
    <w:rsid w:val="007B1376"/>
    <w:rsid w:val="007B1D93"/>
    <w:rsid w:val="007B2B50"/>
    <w:rsid w:val="007B33E7"/>
    <w:rsid w:val="007B3572"/>
    <w:rsid w:val="007B5045"/>
    <w:rsid w:val="007B668E"/>
    <w:rsid w:val="007C062A"/>
    <w:rsid w:val="007C0E54"/>
    <w:rsid w:val="007C2077"/>
    <w:rsid w:val="007C273A"/>
    <w:rsid w:val="007C379F"/>
    <w:rsid w:val="007C3A40"/>
    <w:rsid w:val="007C6CAB"/>
    <w:rsid w:val="007D03E6"/>
    <w:rsid w:val="007D0501"/>
    <w:rsid w:val="007D1A2E"/>
    <w:rsid w:val="007D1C0F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1BC2"/>
    <w:rsid w:val="007E3211"/>
    <w:rsid w:val="007E360A"/>
    <w:rsid w:val="007E42CC"/>
    <w:rsid w:val="007E47FB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88B"/>
    <w:rsid w:val="007F4D0F"/>
    <w:rsid w:val="007F5B24"/>
    <w:rsid w:val="007F61F9"/>
    <w:rsid w:val="007F742F"/>
    <w:rsid w:val="007F767F"/>
    <w:rsid w:val="008001BA"/>
    <w:rsid w:val="008005D1"/>
    <w:rsid w:val="00800EE6"/>
    <w:rsid w:val="0080106A"/>
    <w:rsid w:val="00801735"/>
    <w:rsid w:val="00801743"/>
    <w:rsid w:val="00801866"/>
    <w:rsid w:val="0080330D"/>
    <w:rsid w:val="008034DE"/>
    <w:rsid w:val="00804216"/>
    <w:rsid w:val="0080469D"/>
    <w:rsid w:val="00804920"/>
    <w:rsid w:val="008063FA"/>
    <w:rsid w:val="00806DAC"/>
    <w:rsid w:val="008070B9"/>
    <w:rsid w:val="00807ADD"/>
    <w:rsid w:val="00807C51"/>
    <w:rsid w:val="00811D6A"/>
    <w:rsid w:val="00814691"/>
    <w:rsid w:val="0081476A"/>
    <w:rsid w:val="008155A4"/>
    <w:rsid w:val="00817D55"/>
    <w:rsid w:val="00820277"/>
    <w:rsid w:val="00822CF6"/>
    <w:rsid w:val="0082447A"/>
    <w:rsid w:val="0082527E"/>
    <w:rsid w:val="00826683"/>
    <w:rsid w:val="0082682F"/>
    <w:rsid w:val="008301EA"/>
    <w:rsid w:val="00831657"/>
    <w:rsid w:val="00831E0D"/>
    <w:rsid w:val="0083248E"/>
    <w:rsid w:val="008347A9"/>
    <w:rsid w:val="00835627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72E"/>
    <w:rsid w:val="0085494E"/>
    <w:rsid w:val="00854E5E"/>
    <w:rsid w:val="00855579"/>
    <w:rsid w:val="0085689D"/>
    <w:rsid w:val="00856C79"/>
    <w:rsid w:val="00856ED3"/>
    <w:rsid w:val="008607C1"/>
    <w:rsid w:val="00860996"/>
    <w:rsid w:val="00863393"/>
    <w:rsid w:val="00864269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51E9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6BE0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82D"/>
    <w:rsid w:val="008F5A01"/>
    <w:rsid w:val="008F5EA8"/>
    <w:rsid w:val="008F6503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C2D"/>
    <w:rsid w:val="009077A8"/>
    <w:rsid w:val="00907AFF"/>
    <w:rsid w:val="00907D24"/>
    <w:rsid w:val="00907DEA"/>
    <w:rsid w:val="00910701"/>
    <w:rsid w:val="00910BC8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3664"/>
    <w:rsid w:val="009240EF"/>
    <w:rsid w:val="00925855"/>
    <w:rsid w:val="0092601D"/>
    <w:rsid w:val="00926A94"/>
    <w:rsid w:val="00926F53"/>
    <w:rsid w:val="009307EE"/>
    <w:rsid w:val="00930A92"/>
    <w:rsid w:val="00930CAF"/>
    <w:rsid w:val="00930E47"/>
    <w:rsid w:val="00932377"/>
    <w:rsid w:val="0093319E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568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5529"/>
    <w:rsid w:val="0096665A"/>
    <w:rsid w:val="009667F5"/>
    <w:rsid w:val="009708AC"/>
    <w:rsid w:val="0097093C"/>
    <w:rsid w:val="00970A9F"/>
    <w:rsid w:val="0097144C"/>
    <w:rsid w:val="009714C4"/>
    <w:rsid w:val="009714FC"/>
    <w:rsid w:val="0097185A"/>
    <w:rsid w:val="00971EBE"/>
    <w:rsid w:val="009729AD"/>
    <w:rsid w:val="00972B44"/>
    <w:rsid w:val="00972F9E"/>
    <w:rsid w:val="00974021"/>
    <w:rsid w:val="009746D8"/>
    <w:rsid w:val="0097588B"/>
    <w:rsid w:val="0097596A"/>
    <w:rsid w:val="00976F9F"/>
    <w:rsid w:val="009773DE"/>
    <w:rsid w:val="00977E5B"/>
    <w:rsid w:val="00980AF9"/>
    <w:rsid w:val="009815AA"/>
    <w:rsid w:val="00984F42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3AF2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C60"/>
    <w:rsid w:val="009A33DD"/>
    <w:rsid w:val="009A3681"/>
    <w:rsid w:val="009A3DF9"/>
    <w:rsid w:val="009A409F"/>
    <w:rsid w:val="009A5D29"/>
    <w:rsid w:val="009A5DD6"/>
    <w:rsid w:val="009A6B9D"/>
    <w:rsid w:val="009A7ED1"/>
    <w:rsid w:val="009B2152"/>
    <w:rsid w:val="009B24D6"/>
    <w:rsid w:val="009B3B68"/>
    <w:rsid w:val="009B4195"/>
    <w:rsid w:val="009B48B6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FCA"/>
    <w:rsid w:val="009D231E"/>
    <w:rsid w:val="009D3153"/>
    <w:rsid w:val="009D4473"/>
    <w:rsid w:val="009D451E"/>
    <w:rsid w:val="009D55D0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AF3"/>
    <w:rsid w:val="00A05229"/>
    <w:rsid w:val="00A05D86"/>
    <w:rsid w:val="00A05F4A"/>
    <w:rsid w:val="00A06C2F"/>
    <w:rsid w:val="00A06CBA"/>
    <w:rsid w:val="00A07051"/>
    <w:rsid w:val="00A07B25"/>
    <w:rsid w:val="00A07F8A"/>
    <w:rsid w:val="00A10050"/>
    <w:rsid w:val="00A101B0"/>
    <w:rsid w:val="00A110E7"/>
    <w:rsid w:val="00A114DF"/>
    <w:rsid w:val="00A12CAD"/>
    <w:rsid w:val="00A12F63"/>
    <w:rsid w:val="00A14E3C"/>
    <w:rsid w:val="00A15D59"/>
    <w:rsid w:val="00A16432"/>
    <w:rsid w:val="00A172C4"/>
    <w:rsid w:val="00A173E2"/>
    <w:rsid w:val="00A1792C"/>
    <w:rsid w:val="00A20E3B"/>
    <w:rsid w:val="00A21756"/>
    <w:rsid w:val="00A22346"/>
    <w:rsid w:val="00A22586"/>
    <w:rsid w:val="00A22861"/>
    <w:rsid w:val="00A22BA5"/>
    <w:rsid w:val="00A23957"/>
    <w:rsid w:val="00A2467C"/>
    <w:rsid w:val="00A24863"/>
    <w:rsid w:val="00A25368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6B09"/>
    <w:rsid w:val="00A47017"/>
    <w:rsid w:val="00A47AF1"/>
    <w:rsid w:val="00A50B87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6F7"/>
    <w:rsid w:val="00A63D78"/>
    <w:rsid w:val="00A646D0"/>
    <w:rsid w:val="00A64FF4"/>
    <w:rsid w:val="00A656F5"/>
    <w:rsid w:val="00A6607A"/>
    <w:rsid w:val="00A67037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2582"/>
    <w:rsid w:val="00AA3D51"/>
    <w:rsid w:val="00AA4225"/>
    <w:rsid w:val="00AA44BD"/>
    <w:rsid w:val="00AA4CBF"/>
    <w:rsid w:val="00AA51F2"/>
    <w:rsid w:val="00AA64BD"/>
    <w:rsid w:val="00AA7319"/>
    <w:rsid w:val="00AA7B72"/>
    <w:rsid w:val="00AB2606"/>
    <w:rsid w:val="00AB29C3"/>
    <w:rsid w:val="00AB317A"/>
    <w:rsid w:val="00AB374E"/>
    <w:rsid w:val="00AB5018"/>
    <w:rsid w:val="00AB5E69"/>
    <w:rsid w:val="00AB6815"/>
    <w:rsid w:val="00AB6DE4"/>
    <w:rsid w:val="00AB7189"/>
    <w:rsid w:val="00AC09BA"/>
    <w:rsid w:val="00AC0A2B"/>
    <w:rsid w:val="00AC219A"/>
    <w:rsid w:val="00AC21CB"/>
    <w:rsid w:val="00AC2344"/>
    <w:rsid w:val="00AC2777"/>
    <w:rsid w:val="00AC2E83"/>
    <w:rsid w:val="00AC3ACB"/>
    <w:rsid w:val="00AC41A4"/>
    <w:rsid w:val="00AC4FE6"/>
    <w:rsid w:val="00AC5DA7"/>
    <w:rsid w:val="00AC7458"/>
    <w:rsid w:val="00AC7E9A"/>
    <w:rsid w:val="00AD0068"/>
    <w:rsid w:val="00AD008A"/>
    <w:rsid w:val="00AD0181"/>
    <w:rsid w:val="00AD13E4"/>
    <w:rsid w:val="00AD147A"/>
    <w:rsid w:val="00AD1F22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53D"/>
    <w:rsid w:val="00AE5B01"/>
    <w:rsid w:val="00AE6397"/>
    <w:rsid w:val="00AE642C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6F1"/>
    <w:rsid w:val="00AF6929"/>
    <w:rsid w:val="00AF6C48"/>
    <w:rsid w:val="00AF6DBB"/>
    <w:rsid w:val="00AF6FB9"/>
    <w:rsid w:val="00AF7A8B"/>
    <w:rsid w:val="00B00E4F"/>
    <w:rsid w:val="00B02BB0"/>
    <w:rsid w:val="00B02E37"/>
    <w:rsid w:val="00B02EF5"/>
    <w:rsid w:val="00B04872"/>
    <w:rsid w:val="00B056D5"/>
    <w:rsid w:val="00B0732D"/>
    <w:rsid w:val="00B073AA"/>
    <w:rsid w:val="00B07532"/>
    <w:rsid w:val="00B113A3"/>
    <w:rsid w:val="00B11697"/>
    <w:rsid w:val="00B124EB"/>
    <w:rsid w:val="00B129BD"/>
    <w:rsid w:val="00B132B7"/>
    <w:rsid w:val="00B13E54"/>
    <w:rsid w:val="00B14130"/>
    <w:rsid w:val="00B14F54"/>
    <w:rsid w:val="00B21101"/>
    <w:rsid w:val="00B21B5B"/>
    <w:rsid w:val="00B223AF"/>
    <w:rsid w:val="00B2241C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4394"/>
    <w:rsid w:val="00B45AFA"/>
    <w:rsid w:val="00B45C8E"/>
    <w:rsid w:val="00B46BF7"/>
    <w:rsid w:val="00B471B6"/>
    <w:rsid w:val="00B50344"/>
    <w:rsid w:val="00B5164D"/>
    <w:rsid w:val="00B5166D"/>
    <w:rsid w:val="00B52476"/>
    <w:rsid w:val="00B540CF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DD2"/>
    <w:rsid w:val="00B74D2F"/>
    <w:rsid w:val="00B7504D"/>
    <w:rsid w:val="00B75F89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716"/>
    <w:rsid w:val="00B90B65"/>
    <w:rsid w:val="00B912F4"/>
    <w:rsid w:val="00B91857"/>
    <w:rsid w:val="00B92011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0EBE"/>
    <w:rsid w:val="00BA1D4C"/>
    <w:rsid w:val="00BA3045"/>
    <w:rsid w:val="00BA3B44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E6C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3C79"/>
    <w:rsid w:val="00BE59FC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AD4"/>
    <w:rsid w:val="00BF4D33"/>
    <w:rsid w:val="00BF5705"/>
    <w:rsid w:val="00BF59B6"/>
    <w:rsid w:val="00BF5E7C"/>
    <w:rsid w:val="00BF651F"/>
    <w:rsid w:val="00BF79E1"/>
    <w:rsid w:val="00BF7E53"/>
    <w:rsid w:val="00C0039B"/>
    <w:rsid w:val="00C00536"/>
    <w:rsid w:val="00C01A57"/>
    <w:rsid w:val="00C05DE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477"/>
    <w:rsid w:val="00C251EA"/>
    <w:rsid w:val="00C25C54"/>
    <w:rsid w:val="00C26A8C"/>
    <w:rsid w:val="00C30C08"/>
    <w:rsid w:val="00C30D9A"/>
    <w:rsid w:val="00C34205"/>
    <w:rsid w:val="00C34B85"/>
    <w:rsid w:val="00C3528E"/>
    <w:rsid w:val="00C3643B"/>
    <w:rsid w:val="00C368DF"/>
    <w:rsid w:val="00C40431"/>
    <w:rsid w:val="00C40598"/>
    <w:rsid w:val="00C428E7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235C"/>
    <w:rsid w:val="00C525FF"/>
    <w:rsid w:val="00C535EE"/>
    <w:rsid w:val="00C54169"/>
    <w:rsid w:val="00C544F8"/>
    <w:rsid w:val="00C569DC"/>
    <w:rsid w:val="00C5756B"/>
    <w:rsid w:val="00C5766E"/>
    <w:rsid w:val="00C57734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29E4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5084"/>
    <w:rsid w:val="00C85C5C"/>
    <w:rsid w:val="00C86872"/>
    <w:rsid w:val="00C91545"/>
    <w:rsid w:val="00C91F9E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405C"/>
    <w:rsid w:val="00CB4A03"/>
    <w:rsid w:val="00CB553B"/>
    <w:rsid w:val="00CB6CF3"/>
    <w:rsid w:val="00CC0214"/>
    <w:rsid w:val="00CC12D2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7C7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DA1"/>
    <w:rsid w:val="00D0523C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B"/>
    <w:rsid w:val="00D14BC0"/>
    <w:rsid w:val="00D14EF5"/>
    <w:rsid w:val="00D16860"/>
    <w:rsid w:val="00D16C90"/>
    <w:rsid w:val="00D16F43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1BF9"/>
    <w:rsid w:val="00D322DA"/>
    <w:rsid w:val="00D3282B"/>
    <w:rsid w:val="00D32C9E"/>
    <w:rsid w:val="00D33C5F"/>
    <w:rsid w:val="00D34254"/>
    <w:rsid w:val="00D3483C"/>
    <w:rsid w:val="00D34CCF"/>
    <w:rsid w:val="00D35B8F"/>
    <w:rsid w:val="00D37A55"/>
    <w:rsid w:val="00D4072D"/>
    <w:rsid w:val="00D413B3"/>
    <w:rsid w:val="00D41921"/>
    <w:rsid w:val="00D432C7"/>
    <w:rsid w:val="00D43E6F"/>
    <w:rsid w:val="00D448EC"/>
    <w:rsid w:val="00D4640F"/>
    <w:rsid w:val="00D4681C"/>
    <w:rsid w:val="00D512F7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29E0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96084"/>
    <w:rsid w:val="00DA0D55"/>
    <w:rsid w:val="00DA197C"/>
    <w:rsid w:val="00DA2240"/>
    <w:rsid w:val="00DA370B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6C7"/>
    <w:rsid w:val="00DF77CE"/>
    <w:rsid w:val="00E002B8"/>
    <w:rsid w:val="00E012EB"/>
    <w:rsid w:val="00E0222B"/>
    <w:rsid w:val="00E022BE"/>
    <w:rsid w:val="00E02B39"/>
    <w:rsid w:val="00E03AE5"/>
    <w:rsid w:val="00E05889"/>
    <w:rsid w:val="00E05A8A"/>
    <w:rsid w:val="00E0680B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3647"/>
    <w:rsid w:val="00E263CC"/>
    <w:rsid w:val="00E26892"/>
    <w:rsid w:val="00E27736"/>
    <w:rsid w:val="00E300F4"/>
    <w:rsid w:val="00E309A3"/>
    <w:rsid w:val="00E338D8"/>
    <w:rsid w:val="00E3461D"/>
    <w:rsid w:val="00E35774"/>
    <w:rsid w:val="00E35A59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1711"/>
    <w:rsid w:val="00E72581"/>
    <w:rsid w:val="00E72DBE"/>
    <w:rsid w:val="00E732C7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D14"/>
    <w:rsid w:val="00E81E43"/>
    <w:rsid w:val="00E81E98"/>
    <w:rsid w:val="00E83038"/>
    <w:rsid w:val="00E83FF6"/>
    <w:rsid w:val="00E8423C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932"/>
    <w:rsid w:val="00EB4C47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22F9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5480"/>
    <w:rsid w:val="00F05DFA"/>
    <w:rsid w:val="00F06C20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EAA"/>
    <w:rsid w:val="00F15135"/>
    <w:rsid w:val="00F15450"/>
    <w:rsid w:val="00F15754"/>
    <w:rsid w:val="00F15EF7"/>
    <w:rsid w:val="00F16BC1"/>
    <w:rsid w:val="00F17825"/>
    <w:rsid w:val="00F17D32"/>
    <w:rsid w:val="00F17FD6"/>
    <w:rsid w:val="00F20669"/>
    <w:rsid w:val="00F20CA8"/>
    <w:rsid w:val="00F2142E"/>
    <w:rsid w:val="00F222BC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22FA"/>
    <w:rsid w:val="00F32A54"/>
    <w:rsid w:val="00F33502"/>
    <w:rsid w:val="00F34022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6415"/>
    <w:rsid w:val="00F46570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0075"/>
    <w:rsid w:val="00F6131F"/>
    <w:rsid w:val="00F61611"/>
    <w:rsid w:val="00F6171E"/>
    <w:rsid w:val="00F618B9"/>
    <w:rsid w:val="00F631F2"/>
    <w:rsid w:val="00F633B7"/>
    <w:rsid w:val="00F6530D"/>
    <w:rsid w:val="00F67829"/>
    <w:rsid w:val="00F67C2F"/>
    <w:rsid w:val="00F67C9E"/>
    <w:rsid w:val="00F7133A"/>
    <w:rsid w:val="00F72140"/>
    <w:rsid w:val="00F728C3"/>
    <w:rsid w:val="00F73082"/>
    <w:rsid w:val="00F734C3"/>
    <w:rsid w:val="00F7424B"/>
    <w:rsid w:val="00F7435F"/>
    <w:rsid w:val="00F74593"/>
    <w:rsid w:val="00F74908"/>
    <w:rsid w:val="00F800F8"/>
    <w:rsid w:val="00F80854"/>
    <w:rsid w:val="00F81F6E"/>
    <w:rsid w:val="00F83B24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4E9F"/>
    <w:rsid w:val="00FB6030"/>
    <w:rsid w:val="00FB646E"/>
    <w:rsid w:val="00FC098E"/>
    <w:rsid w:val="00FC0BD5"/>
    <w:rsid w:val="00FC1159"/>
    <w:rsid w:val="00FC2606"/>
    <w:rsid w:val="00FC5ACC"/>
    <w:rsid w:val="00FC5BFC"/>
    <w:rsid w:val="00FC6317"/>
    <w:rsid w:val="00FC689A"/>
    <w:rsid w:val="00FC720C"/>
    <w:rsid w:val="00FC7856"/>
    <w:rsid w:val="00FC7B23"/>
    <w:rsid w:val="00FC7B8E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4948"/>
    <w:rsid w:val="00FE5479"/>
    <w:rsid w:val="00FE5AB4"/>
    <w:rsid w:val="00FE64EC"/>
    <w:rsid w:val="00FE733B"/>
    <w:rsid w:val="00FE7906"/>
    <w:rsid w:val="00FE7934"/>
    <w:rsid w:val="00FF042F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B8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B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B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B8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7B8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C7B8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7B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FC7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7B8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B8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7">
    <w:name w:val="font7"/>
    <w:basedOn w:val="Normal"/>
    <w:uiPriority w:val="99"/>
    <w:rsid w:val="00FC7B8E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3">
    <w:name w:val="xl63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FC7B8E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FC7B8E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9">
    <w:name w:val="xl79"/>
    <w:basedOn w:val="Normal"/>
    <w:uiPriority w:val="99"/>
    <w:rsid w:val="00FC7B8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FC7B8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2">
    <w:name w:val="xl82"/>
    <w:basedOn w:val="Normal"/>
    <w:uiPriority w:val="99"/>
    <w:rsid w:val="00FC7B8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FC7B8E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FC7B8E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FC7B8E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FC7B8E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Normal"/>
    <w:uiPriority w:val="99"/>
    <w:rsid w:val="00FC7B8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FC7B8E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FC7B8E"/>
    <w:pPr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FC7B8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Normal"/>
    <w:uiPriority w:val="99"/>
    <w:rsid w:val="00FC7B8E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10">
    <w:name w:val="xl110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12">
    <w:name w:val="xl112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FC7B8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Normal"/>
    <w:uiPriority w:val="99"/>
    <w:rsid w:val="00FC7B8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"/>
    <w:uiPriority w:val="99"/>
    <w:rsid w:val="00FC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Normal"/>
    <w:uiPriority w:val="99"/>
    <w:rsid w:val="00FC7B8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Normal"/>
    <w:uiPriority w:val="99"/>
    <w:rsid w:val="00FC7B8E"/>
    <w:pPr>
      <w:spacing w:before="100" w:beforeAutospacing="1" w:after="100" w:afterAutospacing="1"/>
      <w:jc w:val="right"/>
    </w:pPr>
  </w:style>
  <w:style w:type="paragraph" w:styleId="ListParagraph">
    <w:name w:val="List Paragraph"/>
    <w:basedOn w:val="Normal"/>
    <w:uiPriority w:val="99"/>
    <w:qFormat/>
    <w:rsid w:val="00FC7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7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B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C7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B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C7B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7B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34</Pages>
  <Words>6238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</cp:lastModifiedBy>
  <cp:revision>3</cp:revision>
  <dcterms:created xsi:type="dcterms:W3CDTF">2015-07-01T14:07:00Z</dcterms:created>
  <dcterms:modified xsi:type="dcterms:W3CDTF">2015-07-02T08:57:00Z</dcterms:modified>
</cp:coreProperties>
</file>