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4608"/>
        <w:gridCol w:w="360"/>
        <w:gridCol w:w="4500"/>
      </w:tblGrid>
      <w:tr w:rsidR="007522C3" w:rsidRPr="00EF3A8C" w:rsidTr="007522C3">
        <w:trPr>
          <w:trHeight w:val="560"/>
        </w:trPr>
        <w:tc>
          <w:tcPr>
            <w:tcW w:w="4608" w:type="dxa"/>
            <w:tcBorders>
              <w:top w:val="single" w:sz="4" w:space="0" w:color="auto"/>
              <w:left w:val="single" w:sz="4" w:space="0" w:color="auto"/>
              <w:bottom w:val="single" w:sz="4" w:space="0" w:color="auto"/>
              <w:right w:val="single" w:sz="4" w:space="0" w:color="auto"/>
            </w:tcBorders>
          </w:tcPr>
          <w:p w:rsidR="00EF3A8C" w:rsidRPr="00EF3A8C" w:rsidRDefault="00EF3A8C" w:rsidP="00EF3A8C">
            <w:pPr>
              <w:jc w:val="both"/>
              <w:rPr>
                <w:sz w:val="18"/>
                <w:szCs w:val="18"/>
              </w:rPr>
            </w:pPr>
            <w:r w:rsidRPr="00EF3A8C">
              <w:rPr>
                <w:sz w:val="18"/>
                <w:szCs w:val="18"/>
              </w:rPr>
              <w:t>О внесении изменений и дополнений в решение от 27.12.2018 года №172 «О бюджете муниципального образования «Шангальское» на 2019 год</w:t>
            </w:r>
          </w:p>
          <w:p w:rsidR="007522C3" w:rsidRPr="00EF3A8C" w:rsidRDefault="00EF3A8C" w:rsidP="007522C3">
            <w:pPr>
              <w:jc w:val="both"/>
              <w:rPr>
                <w:bCs/>
                <w:sz w:val="18"/>
                <w:szCs w:val="18"/>
              </w:rPr>
            </w:pPr>
            <w:r w:rsidRPr="00EF3A8C">
              <w:rPr>
                <w:bCs/>
                <w:sz w:val="18"/>
                <w:szCs w:val="18"/>
              </w:rPr>
              <w:t>Стр.</w:t>
            </w:r>
            <w:r w:rsidR="001F1B06">
              <w:rPr>
                <w:bCs/>
                <w:sz w:val="18"/>
                <w:szCs w:val="18"/>
              </w:rPr>
              <w:t>1-14</w:t>
            </w:r>
          </w:p>
        </w:tc>
        <w:tc>
          <w:tcPr>
            <w:tcW w:w="360" w:type="dxa"/>
            <w:tcBorders>
              <w:top w:val="nil"/>
              <w:left w:val="single" w:sz="4" w:space="0" w:color="auto"/>
              <w:bottom w:val="nil"/>
              <w:right w:val="single" w:sz="4" w:space="0" w:color="auto"/>
            </w:tcBorders>
          </w:tcPr>
          <w:p w:rsidR="007522C3" w:rsidRPr="00EF3A8C" w:rsidRDefault="007522C3" w:rsidP="007522C3">
            <w:pPr>
              <w:jc w:val="both"/>
              <w:rPr>
                <w:i/>
                <w:sz w:val="18"/>
                <w:szCs w:val="18"/>
              </w:rPr>
            </w:pPr>
          </w:p>
        </w:tc>
        <w:tc>
          <w:tcPr>
            <w:tcW w:w="4500" w:type="dxa"/>
            <w:tcBorders>
              <w:top w:val="single" w:sz="4" w:space="0" w:color="auto"/>
              <w:left w:val="single" w:sz="4" w:space="0" w:color="auto"/>
              <w:bottom w:val="single" w:sz="4" w:space="0" w:color="auto"/>
              <w:right w:val="single" w:sz="4" w:space="0" w:color="auto"/>
            </w:tcBorders>
          </w:tcPr>
          <w:p w:rsidR="007522C3" w:rsidRPr="00EF3A8C" w:rsidRDefault="00EF3A8C" w:rsidP="00EF3A8C">
            <w:pPr>
              <w:shd w:val="clear" w:color="auto" w:fill="FFFFFF"/>
              <w:jc w:val="both"/>
              <w:rPr>
                <w:sz w:val="18"/>
                <w:szCs w:val="18"/>
              </w:rPr>
            </w:pPr>
            <w:r w:rsidRPr="00EF3A8C">
              <w:rPr>
                <w:sz w:val="18"/>
                <w:szCs w:val="18"/>
              </w:rPr>
              <w:t>О внесении изменения в решение Совета де</w:t>
            </w:r>
            <w:r w:rsidR="001F1B06">
              <w:rPr>
                <w:sz w:val="18"/>
                <w:szCs w:val="18"/>
              </w:rPr>
              <w:t>путатов от 21 ноября 2019 года №</w:t>
            </w:r>
            <w:r w:rsidRPr="00EF3A8C">
              <w:rPr>
                <w:sz w:val="18"/>
                <w:szCs w:val="18"/>
              </w:rPr>
              <w:t>225 "Об установлении земельного налога на территории муниципального образования "Шангальское" с 01 января 2020 года"</w:t>
            </w:r>
          </w:p>
          <w:p w:rsidR="00EF3A8C" w:rsidRPr="00EF3A8C" w:rsidRDefault="00EF3A8C" w:rsidP="00EF3A8C">
            <w:pPr>
              <w:shd w:val="clear" w:color="auto" w:fill="FFFFFF"/>
              <w:jc w:val="both"/>
              <w:rPr>
                <w:sz w:val="18"/>
                <w:szCs w:val="18"/>
              </w:rPr>
            </w:pPr>
            <w:r w:rsidRPr="00EF3A8C">
              <w:rPr>
                <w:sz w:val="18"/>
                <w:szCs w:val="18"/>
              </w:rPr>
              <w:t>Стр.</w:t>
            </w:r>
            <w:r w:rsidR="001F1B06">
              <w:rPr>
                <w:sz w:val="18"/>
                <w:szCs w:val="18"/>
              </w:rPr>
              <w:t>14</w:t>
            </w:r>
          </w:p>
        </w:tc>
      </w:tr>
    </w:tbl>
    <w:p w:rsidR="007522C3" w:rsidRPr="00EF3A8C" w:rsidRDefault="007522C3" w:rsidP="007522C3">
      <w:pPr>
        <w:rPr>
          <w:sz w:val="18"/>
          <w:szCs w:val="18"/>
        </w:rPr>
      </w:pPr>
    </w:p>
    <w:tbl>
      <w:tblPr>
        <w:tblW w:w="9468" w:type="dxa"/>
        <w:tblLook w:val="01E0"/>
      </w:tblPr>
      <w:tblGrid>
        <w:gridCol w:w="4608"/>
        <w:gridCol w:w="360"/>
        <w:gridCol w:w="4500"/>
      </w:tblGrid>
      <w:tr w:rsidR="007522C3" w:rsidRPr="00EF3A8C" w:rsidTr="00C7023E">
        <w:trPr>
          <w:trHeight w:val="560"/>
        </w:trPr>
        <w:tc>
          <w:tcPr>
            <w:tcW w:w="4608" w:type="dxa"/>
            <w:tcBorders>
              <w:top w:val="single" w:sz="4" w:space="0" w:color="auto"/>
              <w:left w:val="single" w:sz="4" w:space="0" w:color="auto"/>
              <w:bottom w:val="single" w:sz="4" w:space="0" w:color="auto"/>
              <w:right w:val="single" w:sz="4" w:space="0" w:color="auto"/>
            </w:tcBorders>
          </w:tcPr>
          <w:p w:rsidR="007522C3" w:rsidRPr="00EF3A8C" w:rsidRDefault="00EF3A8C" w:rsidP="007522C3">
            <w:pPr>
              <w:jc w:val="both"/>
              <w:rPr>
                <w:bCs/>
                <w:sz w:val="18"/>
                <w:szCs w:val="18"/>
              </w:rPr>
            </w:pPr>
            <w:r w:rsidRPr="00EF3A8C">
              <w:rPr>
                <w:bCs/>
                <w:sz w:val="18"/>
                <w:szCs w:val="18"/>
              </w:rPr>
              <w:t>Об утверждении Положения "О бюджетном процессе в муниципальном образовании "Шангальское"</w:t>
            </w:r>
          </w:p>
          <w:p w:rsidR="00EF3A8C" w:rsidRPr="00EF3A8C" w:rsidRDefault="00EF3A8C" w:rsidP="007522C3">
            <w:pPr>
              <w:jc w:val="both"/>
              <w:rPr>
                <w:bCs/>
                <w:sz w:val="18"/>
                <w:szCs w:val="18"/>
              </w:rPr>
            </w:pPr>
            <w:r w:rsidRPr="00EF3A8C">
              <w:rPr>
                <w:bCs/>
                <w:sz w:val="18"/>
                <w:szCs w:val="18"/>
              </w:rPr>
              <w:t>Стр.</w:t>
            </w:r>
            <w:r w:rsidR="001F1B06">
              <w:rPr>
                <w:bCs/>
                <w:sz w:val="18"/>
                <w:szCs w:val="18"/>
              </w:rPr>
              <w:t>15-45</w:t>
            </w:r>
          </w:p>
        </w:tc>
        <w:tc>
          <w:tcPr>
            <w:tcW w:w="360" w:type="dxa"/>
            <w:tcBorders>
              <w:top w:val="nil"/>
              <w:left w:val="single" w:sz="4" w:space="0" w:color="auto"/>
              <w:bottom w:val="nil"/>
              <w:right w:val="single" w:sz="4" w:space="0" w:color="auto"/>
            </w:tcBorders>
          </w:tcPr>
          <w:p w:rsidR="007522C3" w:rsidRPr="00EF3A8C" w:rsidRDefault="007522C3" w:rsidP="007522C3">
            <w:pPr>
              <w:jc w:val="both"/>
              <w:rPr>
                <w:i/>
                <w:sz w:val="18"/>
                <w:szCs w:val="18"/>
              </w:rPr>
            </w:pPr>
          </w:p>
        </w:tc>
        <w:tc>
          <w:tcPr>
            <w:tcW w:w="4500" w:type="dxa"/>
            <w:tcBorders>
              <w:top w:val="single" w:sz="4" w:space="0" w:color="auto"/>
              <w:left w:val="single" w:sz="4" w:space="0" w:color="auto"/>
              <w:bottom w:val="single" w:sz="4" w:space="0" w:color="auto"/>
              <w:right w:val="single" w:sz="4" w:space="0" w:color="auto"/>
            </w:tcBorders>
          </w:tcPr>
          <w:p w:rsidR="007522C3" w:rsidRPr="00EF3A8C" w:rsidRDefault="00EF3A8C" w:rsidP="00EF3A8C">
            <w:pPr>
              <w:pStyle w:val="11"/>
              <w:shd w:val="clear" w:color="auto" w:fill="auto"/>
              <w:spacing w:before="0" w:after="0" w:line="240" w:lineRule="auto"/>
              <w:jc w:val="both"/>
              <w:rPr>
                <w:sz w:val="18"/>
                <w:szCs w:val="18"/>
              </w:rPr>
            </w:pPr>
            <w:r w:rsidRPr="00EF3A8C">
              <w:rPr>
                <w:sz w:val="18"/>
                <w:szCs w:val="18"/>
              </w:rPr>
              <w:t>О бюджете муниципального образования "Шангальское" на 2020 год</w:t>
            </w:r>
          </w:p>
          <w:p w:rsidR="00EF3A8C" w:rsidRPr="00EF3A8C" w:rsidRDefault="00EF3A8C" w:rsidP="00EF3A8C">
            <w:pPr>
              <w:pStyle w:val="11"/>
              <w:shd w:val="clear" w:color="auto" w:fill="auto"/>
              <w:spacing w:before="0" w:after="0" w:line="240" w:lineRule="auto"/>
              <w:jc w:val="both"/>
              <w:rPr>
                <w:sz w:val="18"/>
                <w:szCs w:val="18"/>
              </w:rPr>
            </w:pPr>
            <w:r w:rsidRPr="00EF3A8C">
              <w:rPr>
                <w:sz w:val="18"/>
                <w:szCs w:val="18"/>
              </w:rPr>
              <w:t>Стр.</w:t>
            </w:r>
            <w:r w:rsidR="001F1B06">
              <w:rPr>
                <w:sz w:val="18"/>
                <w:szCs w:val="18"/>
              </w:rPr>
              <w:t>45-68</w:t>
            </w:r>
          </w:p>
        </w:tc>
      </w:tr>
    </w:tbl>
    <w:p w:rsidR="007522C3" w:rsidRPr="00EF3A8C" w:rsidRDefault="007522C3" w:rsidP="007522C3">
      <w:pPr>
        <w:rPr>
          <w:sz w:val="18"/>
          <w:szCs w:val="18"/>
        </w:rPr>
      </w:pPr>
    </w:p>
    <w:tbl>
      <w:tblPr>
        <w:tblW w:w="9468" w:type="dxa"/>
        <w:tblLook w:val="01E0"/>
      </w:tblPr>
      <w:tblGrid>
        <w:gridCol w:w="4608"/>
        <w:gridCol w:w="360"/>
        <w:gridCol w:w="4500"/>
      </w:tblGrid>
      <w:tr w:rsidR="00C7023E" w:rsidRPr="00EF3A8C" w:rsidTr="00551C48">
        <w:trPr>
          <w:trHeight w:val="560"/>
        </w:trPr>
        <w:tc>
          <w:tcPr>
            <w:tcW w:w="4608" w:type="dxa"/>
            <w:tcBorders>
              <w:top w:val="single" w:sz="4" w:space="0" w:color="auto"/>
              <w:left w:val="single" w:sz="4" w:space="0" w:color="auto"/>
              <w:bottom w:val="single" w:sz="4" w:space="0" w:color="auto"/>
              <w:right w:val="single" w:sz="4" w:space="0" w:color="auto"/>
            </w:tcBorders>
          </w:tcPr>
          <w:p w:rsidR="00C7023E" w:rsidRPr="00EF3A8C" w:rsidRDefault="00EF3A8C" w:rsidP="00551C48">
            <w:pPr>
              <w:jc w:val="both"/>
              <w:rPr>
                <w:bCs/>
                <w:sz w:val="18"/>
                <w:szCs w:val="18"/>
              </w:rPr>
            </w:pPr>
            <w:r w:rsidRPr="00EF3A8C">
              <w:rPr>
                <w:bCs/>
                <w:sz w:val="18"/>
                <w:szCs w:val="18"/>
              </w:rPr>
              <w:t>Об утверждении перечня объектов муниципальной собственности муниципального образования "Шангальское", предназначенных для передачи в собственность муниципального образования "Устьянский муниципальный район"</w:t>
            </w:r>
          </w:p>
          <w:p w:rsidR="00EF3A8C" w:rsidRPr="00EF3A8C" w:rsidRDefault="00EF3A8C" w:rsidP="00551C48">
            <w:pPr>
              <w:jc w:val="both"/>
              <w:rPr>
                <w:bCs/>
                <w:sz w:val="18"/>
                <w:szCs w:val="18"/>
              </w:rPr>
            </w:pPr>
            <w:r w:rsidRPr="00EF3A8C">
              <w:rPr>
                <w:bCs/>
                <w:sz w:val="18"/>
                <w:szCs w:val="18"/>
              </w:rPr>
              <w:t>Стр.</w:t>
            </w:r>
            <w:r w:rsidR="001F1B06">
              <w:rPr>
                <w:bCs/>
                <w:sz w:val="18"/>
                <w:szCs w:val="18"/>
              </w:rPr>
              <w:t>68-7</w:t>
            </w:r>
            <w:r w:rsidR="00BB44FA">
              <w:rPr>
                <w:bCs/>
                <w:sz w:val="18"/>
                <w:szCs w:val="18"/>
              </w:rPr>
              <w:t>1</w:t>
            </w:r>
          </w:p>
        </w:tc>
        <w:tc>
          <w:tcPr>
            <w:tcW w:w="360" w:type="dxa"/>
            <w:tcBorders>
              <w:top w:val="nil"/>
              <w:left w:val="single" w:sz="4" w:space="0" w:color="auto"/>
              <w:bottom w:val="nil"/>
              <w:right w:val="single" w:sz="4" w:space="0" w:color="auto"/>
            </w:tcBorders>
          </w:tcPr>
          <w:p w:rsidR="00C7023E" w:rsidRPr="00EF3A8C" w:rsidRDefault="00C7023E" w:rsidP="00551C48">
            <w:pPr>
              <w:jc w:val="both"/>
              <w:rPr>
                <w:i/>
                <w:sz w:val="18"/>
                <w:szCs w:val="18"/>
              </w:rPr>
            </w:pPr>
          </w:p>
        </w:tc>
        <w:tc>
          <w:tcPr>
            <w:tcW w:w="4500" w:type="dxa"/>
            <w:tcBorders>
              <w:top w:val="single" w:sz="4" w:space="0" w:color="auto"/>
              <w:left w:val="single" w:sz="4" w:space="0" w:color="auto"/>
              <w:bottom w:val="single" w:sz="4" w:space="0" w:color="auto"/>
              <w:right w:val="single" w:sz="4" w:space="0" w:color="auto"/>
            </w:tcBorders>
          </w:tcPr>
          <w:p w:rsidR="00C7023E" w:rsidRPr="00EF3A8C" w:rsidRDefault="00EF3A8C" w:rsidP="00EF3A8C">
            <w:pPr>
              <w:pStyle w:val="11"/>
              <w:shd w:val="clear" w:color="auto" w:fill="auto"/>
              <w:spacing w:before="0" w:after="0" w:line="240" w:lineRule="auto"/>
              <w:jc w:val="both"/>
              <w:rPr>
                <w:sz w:val="18"/>
                <w:szCs w:val="18"/>
              </w:rPr>
            </w:pPr>
            <w:r w:rsidRPr="00EF3A8C">
              <w:rPr>
                <w:sz w:val="18"/>
                <w:szCs w:val="18"/>
              </w:rPr>
              <w:t xml:space="preserve">Об утверждении графика проведения очередных сессий Совета депутатов муниципального образования "Шангальское" </w:t>
            </w:r>
          </w:p>
          <w:p w:rsidR="00EF3A8C" w:rsidRPr="00EF3A8C" w:rsidRDefault="00EF3A8C" w:rsidP="00EF3A8C">
            <w:pPr>
              <w:pStyle w:val="11"/>
              <w:shd w:val="clear" w:color="auto" w:fill="auto"/>
              <w:spacing w:before="0" w:after="0" w:line="240" w:lineRule="auto"/>
              <w:jc w:val="both"/>
              <w:rPr>
                <w:sz w:val="18"/>
                <w:szCs w:val="18"/>
              </w:rPr>
            </w:pPr>
            <w:r w:rsidRPr="00EF3A8C">
              <w:rPr>
                <w:sz w:val="18"/>
                <w:szCs w:val="18"/>
              </w:rPr>
              <w:t>Стр.</w:t>
            </w:r>
            <w:r w:rsidR="001F1B06">
              <w:rPr>
                <w:sz w:val="18"/>
                <w:szCs w:val="18"/>
              </w:rPr>
              <w:t>71-72</w:t>
            </w:r>
          </w:p>
        </w:tc>
      </w:tr>
    </w:tbl>
    <w:p w:rsidR="00C7023E" w:rsidRPr="00EF3A8C" w:rsidRDefault="00C7023E" w:rsidP="007522C3">
      <w:pPr>
        <w:rPr>
          <w:sz w:val="18"/>
          <w:szCs w:val="18"/>
        </w:rPr>
      </w:pPr>
    </w:p>
    <w:tbl>
      <w:tblPr>
        <w:tblW w:w="9468" w:type="dxa"/>
        <w:tblLook w:val="01E0"/>
      </w:tblPr>
      <w:tblGrid>
        <w:gridCol w:w="4608"/>
        <w:gridCol w:w="360"/>
        <w:gridCol w:w="4500"/>
      </w:tblGrid>
      <w:tr w:rsidR="00EF3A8C" w:rsidRPr="00EF3A8C" w:rsidTr="00347208">
        <w:trPr>
          <w:trHeight w:val="560"/>
        </w:trPr>
        <w:tc>
          <w:tcPr>
            <w:tcW w:w="4608" w:type="dxa"/>
            <w:tcBorders>
              <w:top w:val="single" w:sz="4" w:space="0" w:color="auto"/>
              <w:left w:val="single" w:sz="4" w:space="0" w:color="auto"/>
              <w:bottom w:val="single" w:sz="4" w:space="0" w:color="auto"/>
              <w:right w:val="single" w:sz="4" w:space="0" w:color="auto"/>
            </w:tcBorders>
          </w:tcPr>
          <w:p w:rsidR="00EF3A8C" w:rsidRPr="00EF3A8C" w:rsidRDefault="00EF3A8C" w:rsidP="00347208">
            <w:pPr>
              <w:jc w:val="both"/>
              <w:rPr>
                <w:sz w:val="18"/>
                <w:szCs w:val="18"/>
              </w:rPr>
            </w:pPr>
            <w:r w:rsidRPr="00EF3A8C">
              <w:rPr>
                <w:sz w:val="18"/>
                <w:szCs w:val="18"/>
              </w:rPr>
              <w:t>О внесении изменений в постановление администрации МО "Шангальское" от 11.10.2019 года №84</w:t>
            </w:r>
          </w:p>
          <w:p w:rsidR="00EF3A8C" w:rsidRPr="00EF3A8C" w:rsidRDefault="00EF3A8C" w:rsidP="00347208">
            <w:pPr>
              <w:jc w:val="both"/>
              <w:rPr>
                <w:bCs/>
                <w:sz w:val="18"/>
                <w:szCs w:val="18"/>
              </w:rPr>
            </w:pPr>
            <w:r w:rsidRPr="00EF3A8C">
              <w:rPr>
                <w:sz w:val="18"/>
                <w:szCs w:val="18"/>
              </w:rPr>
              <w:t>Стр.</w:t>
            </w:r>
            <w:r w:rsidR="001F1B06">
              <w:rPr>
                <w:sz w:val="18"/>
                <w:szCs w:val="18"/>
              </w:rPr>
              <w:t>72</w:t>
            </w:r>
          </w:p>
        </w:tc>
        <w:tc>
          <w:tcPr>
            <w:tcW w:w="360" w:type="dxa"/>
            <w:tcBorders>
              <w:top w:val="nil"/>
              <w:left w:val="single" w:sz="4" w:space="0" w:color="auto"/>
              <w:bottom w:val="nil"/>
              <w:right w:val="single" w:sz="4" w:space="0" w:color="auto"/>
            </w:tcBorders>
          </w:tcPr>
          <w:p w:rsidR="00EF3A8C" w:rsidRPr="00EF3A8C" w:rsidRDefault="00EF3A8C" w:rsidP="00347208">
            <w:pPr>
              <w:jc w:val="both"/>
              <w:rPr>
                <w:i/>
                <w:sz w:val="18"/>
                <w:szCs w:val="18"/>
              </w:rPr>
            </w:pPr>
          </w:p>
        </w:tc>
        <w:tc>
          <w:tcPr>
            <w:tcW w:w="4500" w:type="dxa"/>
            <w:tcBorders>
              <w:top w:val="single" w:sz="4" w:space="0" w:color="auto"/>
              <w:left w:val="single" w:sz="4" w:space="0" w:color="auto"/>
              <w:bottom w:val="single" w:sz="4" w:space="0" w:color="auto"/>
              <w:right w:val="single" w:sz="4" w:space="0" w:color="auto"/>
            </w:tcBorders>
          </w:tcPr>
          <w:p w:rsidR="00EF3A8C" w:rsidRDefault="001F1B06" w:rsidP="00347208">
            <w:pPr>
              <w:pStyle w:val="11"/>
              <w:shd w:val="clear" w:color="auto" w:fill="auto"/>
              <w:spacing w:before="0" w:after="0" w:line="240" w:lineRule="auto"/>
              <w:jc w:val="both"/>
              <w:rPr>
                <w:sz w:val="18"/>
                <w:szCs w:val="18"/>
              </w:rPr>
            </w:pPr>
            <w:r>
              <w:rPr>
                <w:sz w:val="18"/>
                <w:szCs w:val="18"/>
              </w:rPr>
              <w:t xml:space="preserve">Об утверждении Положения "Об осуществлении первичного воинского учета граждан на территории муниципального образования "Шангальское" </w:t>
            </w:r>
          </w:p>
          <w:p w:rsidR="001F1B06" w:rsidRPr="00EF3A8C" w:rsidRDefault="001F1B06" w:rsidP="00347208">
            <w:pPr>
              <w:pStyle w:val="11"/>
              <w:shd w:val="clear" w:color="auto" w:fill="auto"/>
              <w:spacing w:before="0" w:after="0" w:line="240" w:lineRule="auto"/>
              <w:jc w:val="both"/>
              <w:rPr>
                <w:sz w:val="18"/>
                <w:szCs w:val="18"/>
              </w:rPr>
            </w:pPr>
            <w:r>
              <w:rPr>
                <w:sz w:val="18"/>
                <w:szCs w:val="18"/>
              </w:rPr>
              <w:t>Стр.</w:t>
            </w:r>
            <w:r w:rsidR="00295F35">
              <w:rPr>
                <w:sz w:val="18"/>
                <w:szCs w:val="18"/>
              </w:rPr>
              <w:t>72-78</w:t>
            </w:r>
          </w:p>
        </w:tc>
      </w:tr>
    </w:tbl>
    <w:p w:rsidR="007522C3" w:rsidRDefault="007522C3" w:rsidP="007522C3"/>
    <w:tbl>
      <w:tblPr>
        <w:tblW w:w="9468" w:type="dxa"/>
        <w:tblLook w:val="01E0"/>
      </w:tblPr>
      <w:tblGrid>
        <w:gridCol w:w="4608"/>
        <w:gridCol w:w="360"/>
        <w:gridCol w:w="4500"/>
      </w:tblGrid>
      <w:tr w:rsidR="009B525C" w:rsidRPr="00EF3A8C" w:rsidTr="009B525C">
        <w:trPr>
          <w:trHeight w:val="390"/>
        </w:trPr>
        <w:tc>
          <w:tcPr>
            <w:tcW w:w="4608" w:type="dxa"/>
            <w:tcBorders>
              <w:top w:val="single" w:sz="4" w:space="0" w:color="auto"/>
              <w:left w:val="single" w:sz="4" w:space="0" w:color="auto"/>
              <w:bottom w:val="single" w:sz="4" w:space="0" w:color="auto"/>
              <w:right w:val="single" w:sz="4" w:space="0" w:color="auto"/>
            </w:tcBorders>
          </w:tcPr>
          <w:p w:rsidR="009B525C" w:rsidRDefault="009B525C" w:rsidP="00F37395">
            <w:pPr>
              <w:jc w:val="both"/>
              <w:rPr>
                <w:bCs/>
                <w:sz w:val="18"/>
                <w:szCs w:val="18"/>
              </w:rPr>
            </w:pPr>
            <w:r>
              <w:rPr>
                <w:bCs/>
                <w:sz w:val="18"/>
                <w:szCs w:val="18"/>
              </w:rPr>
              <w:t>Информация</w:t>
            </w:r>
          </w:p>
          <w:p w:rsidR="009B525C" w:rsidRPr="00EF3A8C" w:rsidRDefault="009B525C" w:rsidP="00F37395">
            <w:pPr>
              <w:jc w:val="both"/>
              <w:rPr>
                <w:bCs/>
                <w:sz w:val="18"/>
                <w:szCs w:val="18"/>
              </w:rPr>
            </w:pPr>
            <w:r>
              <w:rPr>
                <w:bCs/>
                <w:sz w:val="18"/>
                <w:szCs w:val="18"/>
              </w:rPr>
              <w:t>Стр.</w:t>
            </w:r>
            <w:r w:rsidR="00BB44FA">
              <w:rPr>
                <w:bCs/>
                <w:sz w:val="18"/>
                <w:szCs w:val="18"/>
              </w:rPr>
              <w:t>78</w:t>
            </w:r>
            <w:r>
              <w:rPr>
                <w:bCs/>
                <w:sz w:val="18"/>
                <w:szCs w:val="18"/>
              </w:rPr>
              <w:t xml:space="preserve"> </w:t>
            </w:r>
          </w:p>
        </w:tc>
        <w:tc>
          <w:tcPr>
            <w:tcW w:w="360" w:type="dxa"/>
            <w:tcBorders>
              <w:top w:val="nil"/>
              <w:left w:val="single" w:sz="4" w:space="0" w:color="auto"/>
              <w:bottom w:val="nil"/>
            </w:tcBorders>
          </w:tcPr>
          <w:p w:rsidR="009B525C" w:rsidRPr="00EF3A8C" w:rsidRDefault="009B525C" w:rsidP="00F37395">
            <w:pPr>
              <w:jc w:val="both"/>
              <w:rPr>
                <w:i/>
                <w:sz w:val="18"/>
                <w:szCs w:val="18"/>
              </w:rPr>
            </w:pPr>
          </w:p>
        </w:tc>
        <w:tc>
          <w:tcPr>
            <w:tcW w:w="4500" w:type="dxa"/>
          </w:tcPr>
          <w:p w:rsidR="009B525C" w:rsidRPr="00EF3A8C" w:rsidRDefault="009B525C" w:rsidP="00F37395">
            <w:pPr>
              <w:pStyle w:val="11"/>
              <w:shd w:val="clear" w:color="auto" w:fill="auto"/>
              <w:spacing w:before="0" w:after="0" w:line="240" w:lineRule="auto"/>
              <w:jc w:val="both"/>
              <w:rPr>
                <w:sz w:val="18"/>
                <w:szCs w:val="18"/>
              </w:rPr>
            </w:pPr>
          </w:p>
        </w:tc>
      </w:tr>
    </w:tbl>
    <w:p w:rsidR="009B525C" w:rsidRDefault="009B525C" w:rsidP="007522C3"/>
    <w:tbl>
      <w:tblPr>
        <w:tblW w:w="9807" w:type="dxa"/>
        <w:tblLook w:val="01E0"/>
      </w:tblPr>
      <w:tblGrid>
        <w:gridCol w:w="6644"/>
        <w:gridCol w:w="3163"/>
      </w:tblGrid>
      <w:tr w:rsidR="007522C3" w:rsidTr="007522C3">
        <w:tc>
          <w:tcPr>
            <w:tcW w:w="6644" w:type="dxa"/>
          </w:tcPr>
          <w:p w:rsidR="007522C3" w:rsidRPr="00F52275" w:rsidRDefault="007522C3" w:rsidP="007522C3">
            <w:pPr>
              <w:jc w:val="center"/>
              <w:rPr>
                <w:b/>
                <w:sz w:val="40"/>
                <w:szCs w:val="40"/>
              </w:rPr>
            </w:pPr>
            <w:r w:rsidRPr="00F52275">
              <w:rPr>
                <w:b/>
                <w:sz w:val="40"/>
                <w:szCs w:val="40"/>
              </w:rPr>
              <w:t>МУНИЦИПАЛЬНЫЙ ВЕСТНИК</w:t>
            </w:r>
          </w:p>
          <w:p w:rsidR="007522C3" w:rsidRPr="00F52275" w:rsidRDefault="007522C3" w:rsidP="007522C3">
            <w:pPr>
              <w:jc w:val="center"/>
              <w:rPr>
                <w:b/>
                <w:i/>
                <w:sz w:val="40"/>
                <w:szCs w:val="40"/>
              </w:rPr>
            </w:pPr>
            <w:r w:rsidRPr="00F52275">
              <w:rPr>
                <w:b/>
                <w:i/>
                <w:sz w:val="40"/>
                <w:szCs w:val="40"/>
              </w:rPr>
              <w:t>«ШАНГАЛЫ»</w:t>
            </w:r>
          </w:p>
        </w:tc>
        <w:tc>
          <w:tcPr>
            <w:tcW w:w="3163" w:type="dxa"/>
          </w:tcPr>
          <w:p w:rsidR="007522C3" w:rsidRPr="00FD3482" w:rsidRDefault="00295F35" w:rsidP="007522C3">
            <w:pPr>
              <w:jc w:val="center"/>
              <w:rPr>
                <w:b/>
                <w:sz w:val="40"/>
                <w:szCs w:val="40"/>
              </w:rPr>
            </w:pPr>
            <w:r>
              <w:rPr>
                <w:b/>
                <w:sz w:val="40"/>
                <w:szCs w:val="40"/>
              </w:rPr>
              <w:t>№ 24</w:t>
            </w:r>
          </w:p>
          <w:p w:rsidR="007522C3" w:rsidRDefault="007522C3" w:rsidP="007522C3">
            <w:pPr>
              <w:jc w:val="center"/>
              <w:rPr>
                <w:b/>
                <w:sz w:val="28"/>
                <w:szCs w:val="28"/>
              </w:rPr>
            </w:pPr>
          </w:p>
          <w:p w:rsidR="007522C3" w:rsidRPr="00FD3482" w:rsidRDefault="00551C48" w:rsidP="007522C3">
            <w:pPr>
              <w:jc w:val="center"/>
              <w:rPr>
                <w:b/>
                <w:sz w:val="28"/>
                <w:szCs w:val="28"/>
              </w:rPr>
            </w:pPr>
            <w:r>
              <w:rPr>
                <w:b/>
                <w:sz w:val="28"/>
                <w:szCs w:val="28"/>
              </w:rPr>
              <w:t>27</w:t>
            </w:r>
            <w:r w:rsidR="007522C3">
              <w:rPr>
                <w:b/>
                <w:sz w:val="28"/>
                <w:szCs w:val="28"/>
              </w:rPr>
              <w:t xml:space="preserve"> декабря 2019</w:t>
            </w:r>
            <w:r w:rsidR="007522C3" w:rsidRPr="00FD3482">
              <w:rPr>
                <w:b/>
                <w:sz w:val="28"/>
                <w:szCs w:val="28"/>
              </w:rPr>
              <w:t xml:space="preserve"> года</w:t>
            </w:r>
          </w:p>
        </w:tc>
      </w:tr>
      <w:tr w:rsidR="007522C3" w:rsidTr="007522C3">
        <w:tc>
          <w:tcPr>
            <w:tcW w:w="6644" w:type="dxa"/>
          </w:tcPr>
          <w:p w:rsidR="007522C3" w:rsidRPr="00F52275" w:rsidRDefault="007522C3" w:rsidP="007522C3">
            <w:pPr>
              <w:rPr>
                <w:b/>
                <w:sz w:val="28"/>
                <w:szCs w:val="28"/>
              </w:rPr>
            </w:pPr>
            <w:r w:rsidRPr="00F52275">
              <w:rPr>
                <w:b/>
                <w:sz w:val="28"/>
                <w:szCs w:val="28"/>
              </w:rPr>
              <w:t>Издание Совета депутатов и</w:t>
            </w:r>
            <w:r>
              <w:rPr>
                <w:b/>
                <w:sz w:val="28"/>
                <w:szCs w:val="28"/>
              </w:rPr>
              <w:t xml:space="preserve"> </w:t>
            </w:r>
            <w:r w:rsidRPr="00F52275">
              <w:rPr>
                <w:b/>
                <w:sz w:val="28"/>
                <w:szCs w:val="28"/>
              </w:rPr>
              <w:t>Администрации</w:t>
            </w:r>
          </w:p>
          <w:p w:rsidR="007522C3" w:rsidRPr="00F52275" w:rsidRDefault="007522C3" w:rsidP="007522C3">
            <w:pPr>
              <w:rPr>
                <w:b/>
                <w:sz w:val="28"/>
                <w:szCs w:val="28"/>
              </w:rPr>
            </w:pPr>
            <w:r>
              <w:rPr>
                <w:b/>
                <w:sz w:val="28"/>
                <w:szCs w:val="28"/>
              </w:rPr>
              <w:t>м</w:t>
            </w:r>
            <w:r w:rsidRPr="00F52275">
              <w:rPr>
                <w:b/>
                <w:sz w:val="28"/>
                <w:szCs w:val="28"/>
              </w:rPr>
              <w:t>униципального образования</w:t>
            </w:r>
            <w:r>
              <w:rPr>
                <w:b/>
                <w:sz w:val="28"/>
                <w:szCs w:val="28"/>
              </w:rPr>
              <w:t xml:space="preserve"> </w:t>
            </w:r>
            <w:r w:rsidRPr="00F52275">
              <w:rPr>
                <w:b/>
                <w:sz w:val="28"/>
                <w:szCs w:val="28"/>
              </w:rPr>
              <w:t>«Шангальское»</w:t>
            </w:r>
          </w:p>
        </w:tc>
        <w:tc>
          <w:tcPr>
            <w:tcW w:w="3163" w:type="dxa"/>
          </w:tcPr>
          <w:p w:rsidR="007522C3" w:rsidRDefault="007522C3" w:rsidP="007522C3"/>
        </w:tc>
      </w:tr>
    </w:tbl>
    <w:p w:rsidR="007522C3" w:rsidRDefault="007522C3" w:rsidP="007522C3"/>
    <w:p w:rsidR="007522C3" w:rsidRPr="00D915C6" w:rsidRDefault="00551B0C" w:rsidP="007522C3">
      <w:r>
        <w:rPr>
          <w:noProof/>
        </w:rPr>
        <w:pict>
          <v:line id="_x0000_s1026" style="position:absolute;z-index:251660288" from="0,4.3pt" to="324pt,4.3pt" strokeweight="2pt"/>
        </w:pict>
      </w:r>
      <w:r w:rsidR="007522C3">
        <w:t xml:space="preserve"> </w:t>
      </w:r>
    </w:p>
    <w:p w:rsidR="007522C3" w:rsidRPr="007522C3" w:rsidRDefault="007522C3" w:rsidP="007522C3">
      <w:pPr>
        <w:jc w:val="both"/>
        <w:rPr>
          <w:b/>
          <w:sz w:val="28"/>
          <w:szCs w:val="28"/>
        </w:rPr>
      </w:pPr>
      <w:r w:rsidRPr="007522C3">
        <w:rPr>
          <w:b/>
          <w:sz w:val="28"/>
          <w:szCs w:val="28"/>
        </w:rPr>
        <w:t>Решение Совета депутатов муниципального образования "Шангальское" от 26.12.2019 года № 230</w:t>
      </w:r>
    </w:p>
    <w:p w:rsidR="007522C3" w:rsidRDefault="007522C3" w:rsidP="007522C3">
      <w:pPr>
        <w:jc w:val="both"/>
        <w:rPr>
          <w:b/>
          <w:sz w:val="28"/>
          <w:szCs w:val="28"/>
        </w:rPr>
      </w:pPr>
    </w:p>
    <w:p w:rsidR="007522C3" w:rsidRDefault="007522C3" w:rsidP="007522C3">
      <w:pPr>
        <w:jc w:val="both"/>
        <w:rPr>
          <w:b/>
          <w:sz w:val="28"/>
          <w:szCs w:val="28"/>
        </w:rPr>
      </w:pPr>
      <w:r w:rsidRPr="007522C3">
        <w:rPr>
          <w:b/>
          <w:sz w:val="28"/>
          <w:szCs w:val="28"/>
        </w:rPr>
        <w:t xml:space="preserve">О внесении изменений и дополнений в решение от 27.12.2018 года №172 </w:t>
      </w:r>
    </w:p>
    <w:p w:rsidR="007522C3" w:rsidRPr="007522C3" w:rsidRDefault="007522C3" w:rsidP="007522C3">
      <w:pPr>
        <w:jc w:val="both"/>
        <w:rPr>
          <w:b/>
          <w:sz w:val="28"/>
          <w:szCs w:val="28"/>
        </w:rPr>
      </w:pPr>
      <w:r w:rsidRPr="007522C3">
        <w:rPr>
          <w:b/>
          <w:sz w:val="28"/>
          <w:szCs w:val="28"/>
        </w:rPr>
        <w:t>«О бюджете муниципального образования «Шангальское» на 2019 год</w:t>
      </w:r>
    </w:p>
    <w:p w:rsidR="007522C3" w:rsidRDefault="007522C3" w:rsidP="007522C3">
      <w:pPr>
        <w:jc w:val="both"/>
      </w:pPr>
    </w:p>
    <w:p w:rsidR="007522C3" w:rsidRPr="007522C3" w:rsidRDefault="007522C3" w:rsidP="007522C3">
      <w:pPr>
        <w:pStyle w:val="af0"/>
        <w:jc w:val="both"/>
        <w:rPr>
          <w:b w:val="0"/>
          <w:bCs w:val="0"/>
          <w:sz w:val="22"/>
          <w:szCs w:val="22"/>
        </w:rPr>
      </w:pPr>
      <w:r w:rsidRPr="007522C3">
        <w:rPr>
          <w:sz w:val="22"/>
          <w:szCs w:val="22"/>
        </w:rPr>
        <w:t xml:space="preserve">1. </w:t>
      </w:r>
      <w:r w:rsidRPr="007522C3">
        <w:rPr>
          <w:b w:val="0"/>
          <w:bCs w:val="0"/>
          <w:sz w:val="22"/>
          <w:szCs w:val="22"/>
        </w:rPr>
        <w:t xml:space="preserve">Утвердить основные характеристики бюджета муниципального образования «Шангальское» на </w:t>
      </w:r>
      <w:r w:rsidRPr="007522C3">
        <w:rPr>
          <w:sz w:val="22"/>
          <w:szCs w:val="22"/>
        </w:rPr>
        <w:t>2019</w:t>
      </w:r>
      <w:r w:rsidRPr="007522C3">
        <w:rPr>
          <w:b w:val="0"/>
          <w:bCs w:val="0"/>
          <w:sz w:val="22"/>
          <w:szCs w:val="22"/>
        </w:rPr>
        <w:t xml:space="preserve"> год:</w:t>
      </w:r>
    </w:p>
    <w:p w:rsidR="007522C3" w:rsidRPr="007522C3" w:rsidRDefault="007522C3" w:rsidP="007522C3">
      <w:pPr>
        <w:pStyle w:val="af0"/>
        <w:jc w:val="both"/>
        <w:rPr>
          <w:sz w:val="22"/>
          <w:szCs w:val="22"/>
        </w:rPr>
      </w:pPr>
      <w:r w:rsidRPr="007522C3">
        <w:rPr>
          <w:b w:val="0"/>
          <w:bCs w:val="0"/>
          <w:sz w:val="22"/>
          <w:szCs w:val="22"/>
        </w:rPr>
        <w:t>-прогнозируемый общий объем доходов муниципального бюджета в сумме –</w:t>
      </w:r>
      <w:r w:rsidRPr="007522C3">
        <w:rPr>
          <w:bCs w:val="0"/>
          <w:sz w:val="22"/>
          <w:szCs w:val="22"/>
        </w:rPr>
        <w:t xml:space="preserve"> 14 207 271,67 </w:t>
      </w:r>
      <w:r w:rsidRPr="007522C3">
        <w:rPr>
          <w:sz w:val="22"/>
          <w:szCs w:val="22"/>
        </w:rPr>
        <w:t>руб.</w:t>
      </w:r>
      <w:r w:rsidRPr="007522C3">
        <w:rPr>
          <w:b w:val="0"/>
          <w:bCs w:val="0"/>
          <w:sz w:val="22"/>
          <w:szCs w:val="22"/>
        </w:rPr>
        <w:t>, в  том числе доходы местного бюджета –</w:t>
      </w:r>
      <w:r w:rsidRPr="007522C3">
        <w:rPr>
          <w:bCs w:val="0"/>
          <w:sz w:val="22"/>
          <w:szCs w:val="22"/>
        </w:rPr>
        <w:t xml:space="preserve"> 9 110 887,0</w:t>
      </w:r>
      <w:r w:rsidRPr="007522C3">
        <w:rPr>
          <w:b w:val="0"/>
          <w:bCs w:val="0"/>
          <w:sz w:val="22"/>
          <w:szCs w:val="22"/>
        </w:rPr>
        <w:t xml:space="preserve"> </w:t>
      </w:r>
      <w:r w:rsidRPr="007522C3">
        <w:rPr>
          <w:sz w:val="22"/>
          <w:szCs w:val="22"/>
        </w:rPr>
        <w:t>руб.;</w:t>
      </w:r>
    </w:p>
    <w:p w:rsidR="007522C3" w:rsidRPr="007522C3" w:rsidRDefault="007522C3" w:rsidP="007522C3">
      <w:pPr>
        <w:pStyle w:val="af0"/>
        <w:jc w:val="both"/>
        <w:rPr>
          <w:b w:val="0"/>
          <w:bCs w:val="0"/>
          <w:sz w:val="22"/>
          <w:szCs w:val="22"/>
        </w:rPr>
      </w:pPr>
      <w:r w:rsidRPr="007522C3">
        <w:rPr>
          <w:b w:val="0"/>
          <w:bCs w:val="0"/>
          <w:sz w:val="22"/>
          <w:szCs w:val="22"/>
        </w:rPr>
        <w:t>- общий объем расходов муниципального бюджета в сумме –</w:t>
      </w:r>
      <w:r w:rsidRPr="007522C3">
        <w:rPr>
          <w:bCs w:val="0"/>
          <w:sz w:val="22"/>
          <w:szCs w:val="22"/>
        </w:rPr>
        <w:t xml:space="preserve"> 15 939 870,57 </w:t>
      </w:r>
      <w:r w:rsidRPr="007522C3">
        <w:rPr>
          <w:sz w:val="22"/>
          <w:szCs w:val="22"/>
        </w:rPr>
        <w:t>руб</w:t>
      </w:r>
      <w:r w:rsidRPr="007522C3">
        <w:rPr>
          <w:bCs w:val="0"/>
          <w:sz w:val="22"/>
          <w:szCs w:val="22"/>
        </w:rPr>
        <w:t>.</w:t>
      </w:r>
      <w:r w:rsidRPr="007522C3">
        <w:rPr>
          <w:b w:val="0"/>
          <w:bCs w:val="0"/>
          <w:sz w:val="22"/>
          <w:szCs w:val="22"/>
        </w:rPr>
        <w:t>;</w:t>
      </w:r>
    </w:p>
    <w:p w:rsidR="007522C3" w:rsidRPr="007522C3" w:rsidRDefault="007522C3" w:rsidP="007522C3">
      <w:pPr>
        <w:pStyle w:val="af0"/>
        <w:jc w:val="both"/>
        <w:rPr>
          <w:bCs w:val="0"/>
          <w:sz w:val="22"/>
          <w:szCs w:val="22"/>
        </w:rPr>
      </w:pPr>
      <w:r w:rsidRPr="007522C3">
        <w:rPr>
          <w:b w:val="0"/>
          <w:bCs w:val="0"/>
          <w:sz w:val="22"/>
          <w:szCs w:val="22"/>
        </w:rPr>
        <w:t>-  прогнозируемый дефицит муниципального бюджета в сумме</w:t>
      </w:r>
      <w:r w:rsidRPr="007522C3">
        <w:rPr>
          <w:bCs w:val="0"/>
          <w:sz w:val="22"/>
          <w:szCs w:val="22"/>
        </w:rPr>
        <w:t xml:space="preserve"> – 1 732 598,90 </w:t>
      </w:r>
      <w:r w:rsidRPr="007522C3">
        <w:rPr>
          <w:sz w:val="22"/>
          <w:szCs w:val="22"/>
        </w:rPr>
        <w:t>руб.</w:t>
      </w:r>
    </w:p>
    <w:p w:rsidR="007522C3" w:rsidRPr="007522C3" w:rsidRDefault="007522C3" w:rsidP="007522C3">
      <w:pPr>
        <w:pStyle w:val="af0"/>
        <w:jc w:val="both"/>
        <w:rPr>
          <w:b w:val="0"/>
          <w:bCs w:val="0"/>
          <w:sz w:val="22"/>
          <w:szCs w:val="22"/>
        </w:rPr>
      </w:pPr>
      <w:r w:rsidRPr="007522C3">
        <w:rPr>
          <w:sz w:val="22"/>
          <w:szCs w:val="22"/>
        </w:rPr>
        <w:t xml:space="preserve">2. </w:t>
      </w:r>
      <w:r w:rsidRPr="007522C3">
        <w:rPr>
          <w:b w:val="0"/>
          <w:bCs w:val="0"/>
          <w:sz w:val="22"/>
          <w:szCs w:val="22"/>
        </w:rPr>
        <w:t xml:space="preserve">Утвердить источники финансирования дефицита бюджета муниципального образования «Шангальское» на 2019 год согласно </w:t>
      </w:r>
      <w:r w:rsidRPr="007522C3">
        <w:rPr>
          <w:sz w:val="22"/>
          <w:szCs w:val="22"/>
        </w:rPr>
        <w:t>Приложению №1</w:t>
      </w:r>
      <w:r w:rsidRPr="007522C3">
        <w:rPr>
          <w:b w:val="0"/>
          <w:bCs w:val="0"/>
          <w:sz w:val="22"/>
          <w:szCs w:val="22"/>
        </w:rPr>
        <w:t xml:space="preserve"> к настоящему решению.</w:t>
      </w:r>
    </w:p>
    <w:p w:rsidR="007522C3" w:rsidRPr="007522C3" w:rsidRDefault="007522C3" w:rsidP="007522C3">
      <w:pPr>
        <w:jc w:val="both"/>
        <w:rPr>
          <w:sz w:val="22"/>
          <w:szCs w:val="22"/>
        </w:rPr>
      </w:pPr>
      <w:r w:rsidRPr="007522C3">
        <w:rPr>
          <w:b/>
          <w:sz w:val="22"/>
          <w:szCs w:val="22"/>
        </w:rPr>
        <w:t>3</w:t>
      </w:r>
      <w:r w:rsidRPr="007522C3">
        <w:rPr>
          <w:sz w:val="22"/>
          <w:szCs w:val="22"/>
        </w:rPr>
        <w:t>. Приложение №4 «Прогнозируемое поступление доходов бюджета  МО «Шангальское»</w:t>
      </w:r>
    </w:p>
    <w:p w:rsidR="007522C3" w:rsidRPr="007522C3" w:rsidRDefault="007522C3" w:rsidP="007522C3">
      <w:pPr>
        <w:jc w:val="both"/>
        <w:rPr>
          <w:sz w:val="22"/>
          <w:szCs w:val="22"/>
        </w:rPr>
      </w:pPr>
      <w:r w:rsidRPr="007522C3">
        <w:rPr>
          <w:sz w:val="22"/>
          <w:szCs w:val="22"/>
        </w:rPr>
        <w:t xml:space="preserve">на 2019 год» утвердить в редакции согласно </w:t>
      </w:r>
      <w:r w:rsidRPr="007522C3">
        <w:rPr>
          <w:b/>
          <w:sz w:val="22"/>
          <w:szCs w:val="22"/>
        </w:rPr>
        <w:t xml:space="preserve">Приложению №2 </w:t>
      </w:r>
      <w:r w:rsidRPr="007522C3">
        <w:rPr>
          <w:sz w:val="22"/>
          <w:szCs w:val="22"/>
        </w:rPr>
        <w:t>к настоящему решению.</w:t>
      </w:r>
    </w:p>
    <w:p w:rsidR="007522C3" w:rsidRPr="007522C3" w:rsidRDefault="007522C3" w:rsidP="007522C3">
      <w:pPr>
        <w:jc w:val="both"/>
        <w:rPr>
          <w:sz w:val="22"/>
          <w:szCs w:val="22"/>
        </w:rPr>
      </w:pPr>
      <w:r w:rsidRPr="007522C3">
        <w:rPr>
          <w:b/>
          <w:sz w:val="22"/>
          <w:szCs w:val="22"/>
        </w:rPr>
        <w:t>4</w:t>
      </w:r>
      <w:r w:rsidRPr="007522C3">
        <w:rPr>
          <w:sz w:val="22"/>
          <w:szCs w:val="22"/>
        </w:rPr>
        <w:t xml:space="preserve">. Приложение №5 «Распределение расходов бюджета МО «Шангальское» на 2019 год по разделам, подразделам, целевым статьям и видам расходов  классификации расходов бюджетов Российской Федерации» утвердить в редакции согласно </w:t>
      </w:r>
      <w:r w:rsidRPr="007522C3">
        <w:rPr>
          <w:b/>
          <w:sz w:val="22"/>
          <w:szCs w:val="22"/>
        </w:rPr>
        <w:t xml:space="preserve">Приложению №3 </w:t>
      </w:r>
      <w:r w:rsidRPr="007522C3">
        <w:rPr>
          <w:sz w:val="22"/>
          <w:szCs w:val="22"/>
        </w:rPr>
        <w:t>к настоящему решению.</w:t>
      </w:r>
    </w:p>
    <w:p w:rsidR="007522C3" w:rsidRPr="007522C3" w:rsidRDefault="007522C3" w:rsidP="007522C3">
      <w:pPr>
        <w:jc w:val="both"/>
        <w:rPr>
          <w:sz w:val="22"/>
          <w:szCs w:val="22"/>
        </w:rPr>
      </w:pPr>
      <w:r w:rsidRPr="007522C3">
        <w:rPr>
          <w:b/>
          <w:sz w:val="22"/>
          <w:szCs w:val="22"/>
        </w:rPr>
        <w:t>5.</w:t>
      </w:r>
      <w:r w:rsidRPr="007522C3">
        <w:rPr>
          <w:sz w:val="22"/>
          <w:szCs w:val="22"/>
        </w:rPr>
        <w:t xml:space="preserve"> Приложение №6 «Ведомственная структура местного бюджета на 2019 год  муниципального образования «Шангальское» утвердить в редакции согласно </w:t>
      </w:r>
      <w:r w:rsidRPr="007522C3">
        <w:rPr>
          <w:b/>
          <w:sz w:val="22"/>
          <w:szCs w:val="22"/>
        </w:rPr>
        <w:t>Приложению №4</w:t>
      </w:r>
      <w:r w:rsidRPr="007522C3">
        <w:rPr>
          <w:sz w:val="22"/>
          <w:szCs w:val="22"/>
        </w:rPr>
        <w:t xml:space="preserve"> к настоящему решению. </w:t>
      </w:r>
    </w:p>
    <w:p w:rsidR="007522C3" w:rsidRPr="007522C3" w:rsidRDefault="007522C3" w:rsidP="007522C3">
      <w:pPr>
        <w:jc w:val="both"/>
        <w:rPr>
          <w:sz w:val="22"/>
          <w:szCs w:val="22"/>
        </w:rPr>
      </w:pPr>
      <w:r w:rsidRPr="007522C3">
        <w:rPr>
          <w:b/>
          <w:sz w:val="22"/>
          <w:szCs w:val="22"/>
        </w:rPr>
        <w:t>6</w:t>
      </w:r>
      <w:r w:rsidRPr="007522C3">
        <w:rPr>
          <w:sz w:val="22"/>
          <w:szCs w:val="22"/>
        </w:rPr>
        <w:t>. Приложение №10</w:t>
      </w:r>
      <w:r w:rsidRPr="007522C3">
        <w:rPr>
          <w:b/>
          <w:sz w:val="22"/>
          <w:szCs w:val="22"/>
        </w:rPr>
        <w:t xml:space="preserve"> </w:t>
      </w:r>
      <w:r w:rsidRPr="007522C3">
        <w:rPr>
          <w:sz w:val="22"/>
          <w:szCs w:val="22"/>
        </w:rPr>
        <w:t xml:space="preserve">«Распределение бюджетных ассигнований на реализацию муниципальных программ муниципального образования «Шангальское» на 2019 год» утвердить в редакции согласно </w:t>
      </w:r>
      <w:r w:rsidRPr="007522C3">
        <w:rPr>
          <w:b/>
          <w:sz w:val="22"/>
          <w:szCs w:val="22"/>
        </w:rPr>
        <w:t xml:space="preserve">Приложению №5 </w:t>
      </w:r>
      <w:r w:rsidRPr="007522C3">
        <w:rPr>
          <w:sz w:val="22"/>
          <w:szCs w:val="22"/>
        </w:rPr>
        <w:t>к настоящему решению.</w:t>
      </w:r>
    </w:p>
    <w:p w:rsidR="00E13DE8" w:rsidRPr="007F4572" w:rsidRDefault="00E13DE8" w:rsidP="00E13DE8">
      <w:pPr>
        <w:jc w:val="right"/>
        <w:rPr>
          <w:sz w:val="16"/>
          <w:szCs w:val="16"/>
        </w:rPr>
      </w:pPr>
      <w:r w:rsidRPr="007F4572">
        <w:rPr>
          <w:sz w:val="16"/>
          <w:szCs w:val="16"/>
        </w:rPr>
        <w:t xml:space="preserve">С.И.Друганов </w:t>
      </w:r>
    </w:p>
    <w:p w:rsidR="00E13DE8" w:rsidRPr="007F4572" w:rsidRDefault="00E13DE8" w:rsidP="00E13DE8">
      <w:pPr>
        <w:jc w:val="right"/>
        <w:rPr>
          <w:sz w:val="16"/>
          <w:szCs w:val="16"/>
        </w:rPr>
      </w:pPr>
      <w:r w:rsidRPr="007F4572">
        <w:rPr>
          <w:sz w:val="16"/>
          <w:szCs w:val="16"/>
        </w:rPr>
        <w:t>Глава муниципального</w:t>
      </w:r>
    </w:p>
    <w:p w:rsidR="00E13DE8" w:rsidRPr="007F4572" w:rsidRDefault="00E13DE8" w:rsidP="00E13DE8">
      <w:pPr>
        <w:jc w:val="right"/>
        <w:rPr>
          <w:sz w:val="16"/>
          <w:szCs w:val="16"/>
        </w:rPr>
      </w:pPr>
      <w:r w:rsidRPr="007F4572">
        <w:rPr>
          <w:sz w:val="16"/>
          <w:szCs w:val="16"/>
        </w:rPr>
        <w:t xml:space="preserve">образования «Шангальское»                                                                              </w:t>
      </w:r>
    </w:p>
    <w:p w:rsidR="00E13DE8" w:rsidRPr="007F4572" w:rsidRDefault="00E13DE8" w:rsidP="00E13DE8">
      <w:pPr>
        <w:jc w:val="right"/>
        <w:rPr>
          <w:sz w:val="16"/>
          <w:szCs w:val="16"/>
        </w:rPr>
      </w:pPr>
      <w:r w:rsidRPr="007F4572">
        <w:rPr>
          <w:sz w:val="16"/>
          <w:szCs w:val="16"/>
        </w:rPr>
        <w:t xml:space="preserve">  </w:t>
      </w:r>
    </w:p>
    <w:p w:rsidR="00E13DE8" w:rsidRPr="007F4572" w:rsidRDefault="00E13DE8" w:rsidP="00E13DE8">
      <w:pPr>
        <w:jc w:val="right"/>
        <w:rPr>
          <w:sz w:val="16"/>
          <w:szCs w:val="16"/>
        </w:rPr>
      </w:pPr>
      <w:r w:rsidRPr="007F4572">
        <w:rPr>
          <w:sz w:val="16"/>
          <w:szCs w:val="16"/>
        </w:rPr>
        <w:t xml:space="preserve">С.М.Добрынский </w:t>
      </w:r>
    </w:p>
    <w:p w:rsidR="00E13DE8" w:rsidRPr="007F4572" w:rsidRDefault="00E13DE8" w:rsidP="00E13DE8">
      <w:pPr>
        <w:jc w:val="right"/>
        <w:rPr>
          <w:sz w:val="16"/>
          <w:szCs w:val="16"/>
        </w:rPr>
      </w:pPr>
      <w:r w:rsidRPr="007F4572">
        <w:rPr>
          <w:sz w:val="16"/>
          <w:szCs w:val="16"/>
        </w:rPr>
        <w:t xml:space="preserve">Председатель Совета депутатов                                                                                         </w:t>
      </w:r>
    </w:p>
    <w:p w:rsidR="00432D25" w:rsidRPr="007F4572" w:rsidRDefault="00E13DE8" w:rsidP="00EF3A8C">
      <w:pPr>
        <w:jc w:val="right"/>
        <w:rPr>
          <w:sz w:val="16"/>
          <w:szCs w:val="16"/>
        </w:rPr>
      </w:pPr>
      <w:r w:rsidRPr="007F4572">
        <w:rPr>
          <w:sz w:val="16"/>
          <w:szCs w:val="16"/>
        </w:rPr>
        <w:t xml:space="preserve"> муниципального образования «Шангальское»</w:t>
      </w:r>
    </w:p>
    <w:tbl>
      <w:tblPr>
        <w:tblW w:w="10073" w:type="dxa"/>
        <w:tblInd w:w="99" w:type="dxa"/>
        <w:tblLook w:val="04A0"/>
      </w:tblPr>
      <w:tblGrid>
        <w:gridCol w:w="1350"/>
        <w:gridCol w:w="1350"/>
        <w:gridCol w:w="1278"/>
        <w:gridCol w:w="1350"/>
        <w:gridCol w:w="351"/>
        <w:gridCol w:w="999"/>
        <w:gridCol w:w="135"/>
        <w:gridCol w:w="700"/>
        <w:gridCol w:w="151"/>
        <w:gridCol w:w="549"/>
        <w:gridCol w:w="159"/>
        <w:gridCol w:w="642"/>
        <w:gridCol w:w="776"/>
        <w:gridCol w:w="153"/>
        <w:gridCol w:w="130"/>
      </w:tblGrid>
      <w:tr w:rsidR="007522C3" w:rsidRPr="00313E88" w:rsidTr="00F71D0E">
        <w:trPr>
          <w:gridAfter w:val="2"/>
          <w:wAfter w:w="283" w:type="dxa"/>
          <w:trHeight w:val="20"/>
        </w:trPr>
        <w:tc>
          <w:tcPr>
            <w:tcW w:w="9790" w:type="dxa"/>
            <w:gridSpan w:val="13"/>
            <w:tcBorders>
              <w:top w:val="nil"/>
              <w:left w:val="nil"/>
              <w:bottom w:val="nil"/>
              <w:right w:val="nil"/>
            </w:tcBorders>
            <w:shd w:val="clear" w:color="auto" w:fill="auto"/>
            <w:noWrap/>
            <w:vAlign w:val="bottom"/>
            <w:hideMark/>
          </w:tcPr>
          <w:p w:rsidR="007522C3" w:rsidRPr="007522C3" w:rsidRDefault="007522C3" w:rsidP="007522C3">
            <w:pPr>
              <w:jc w:val="right"/>
              <w:rPr>
                <w:sz w:val="18"/>
                <w:szCs w:val="18"/>
              </w:rPr>
            </w:pPr>
            <w:r w:rsidRPr="007522C3">
              <w:rPr>
                <w:sz w:val="18"/>
                <w:szCs w:val="18"/>
              </w:rPr>
              <w:lastRenderedPageBreak/>
              <w:t>Приложение №1 к решению Совета депутатов МО "Шангальское" от 26 декабря 2019 года №230</w:t>
            </w:r>
          </w:p>
        </w:tc>
      </w:tr>
      <w:tr w:rsidR="007522C3" w:rsidRPr="00313E88" w:rsidTr="00F71D0E">
        <w:trPr>
          <w:gridAfter w:val="2"/>
          <w:wAfter w:w="283" w:type="dxa"/>
          <w:trHeight w:val="20"/>
        </w:trPr>
        <w:tc>
          <w:tcPr>
            <w:tcW w:w="9790" w:type="dxa"/>
            <w:gridSpan w:val="13"/>
            <w:tcBorders>
              <w:top w:val="nil"/>
              <w:left w:val="nil"/>
              <w:bottom w:val="nil"/>
              <w:right w:val="nil"/>
            </w:tcBorders>
            <w:shd w:val="clear" w:color="auto" w:fill="auto"/>
            <w:noWrap/>
            <w:vAlign w:val="bottom"/>
            <w:hideMark/>
          </w:tcPr>
          <w:p w:rsidR="007522C3" w:rsidRPr="007522C3" w:rsidRDefault="007522C3" w:rsidP="007522C3">
            <w:pPr>
              <w:jc w:val="right"/>
              <w:rPr>
                <w:sz w:val="18"/>
                <w:szCs w:val="18"/>
              </w:rPr>
            </w:pPr>
            <w:r w:rsidRPr="007522C3">
              <w:rPr>
                <w:sz w:val="18"/>
                <w:szCs w:val="18"/>
              </w:rPr>
              <w:t>Приложение №1 к решению Совета депутатов МО "Шангальское" от 24 октября 2019 года №218</w:t>
            </w:r>
          </w:p>
        </w:tc>
      </w:tr>
      <w:tr w:rsidR="007522C3" w:rsidRPr="00313E88" w:rsidTr="00F71D0E">
        <w:trPr>
          <w:gridAfter w:val="2"/>
          <w:wAfter w:w="283" w:type="dxa"/>
          <w:trHeight w:val="20"/>
        </w:trPr>
        <w:tc>
          <w:tcPr>
            <w:tcW w:w="9790" w:type="dxa"/>
            <w:gridSpan w:val="13"/>
            <w:tcBorders>
              <w:top w:val="nil"/>
              <w:left w:val="nil"/>
              <w:bottom w:val="nil"/>
              <w:right w:val="nil"/>
            </w:tcBorders>
            <w:shd w:val="clear" w:color="auto" w:fill="auto"/>
            <w:noWrap/>
            <w:vAlign w:val="bottom"/>
            <w:hideMark/>
          </w:tcPr>
          <w:p w:rsidR="007522C3" w:rsidRPr="007522C3" w:rsidRDefault="007522C3" w:rsidP="007522C3">
            <w:pPr>
              <w:jc w:val="right"/>
              <w:rPr>
                <w:sz w:val="18"/>
                <w:szCs w:val="18"/>
              </w:rPr>
            </w:pPr>
            <w:r w:rsidRPr="007522C3">
              <w:rPr>
                <w:sz w:val="18"/>
                <w:szCs w:val="18"/>
              </w:rPr>
              <w:t>Приложение №1 к решению Совета депутатов МО "Шангальское" от 25 июля 2019 года №207</w:t>
            </w:r>
          </w:p>
        </w:tc>
      </w:tr>
      <w:tr w:rsidR="007522C3" w:rsidRPr="00313E88" w:rsidTr="00F71D0E">
        <w:trPr>
          <w:gridAfter w:val="2"/>
          <w:wAfter w:w="283" w:type="dxa"/>
          <w:trHeight w:val="20"/>
        </w:trPr>
        <w:tc>
          <w:tcPr>
            <w:tcW w:w="9790" w:type="dxa"/>
            <w:gridSpan w:val="13"/>
            <w:tcBorders>
              <w:top w:val="nil"/>
              <w:left w:val="nil"/>
              <w:bottom w:val="nil"/>
              <w:right w:val="nil"/>
            </w:tcBorders>
            <w:shd w:val="clear" w:color="auto" w:fill="auto"/>
            <w:noWrap/>
            <w:vAlign w:val="bottom"/>
            <w:hideMark/>
          </w:tcPr>
          <w:p w:rsidR="007522C3" w:rsidRPr="007522C3" w:rsidRDefault="007522C3" w:rsidP="007522C3">
            <w:pPr>
              <w:jc w:val="right"/>
              <w:rPr>
                <w:sz w:val="18"/>
                <w:szCs w:val="18"/>
              </w:rPr>
            </w:pPr>
            <w:r w:rsidRPr="007522C3">
              <w:rPr>
                <w:sz w:val="18"/>
                <w:szCs w:val="18"/>
              </w:rPr>
              <w:t>Приложение №1 к решению Совета депутатов МО "Шангальское" от 20 июня 2019 года №199</w:t>
            </w:r>
          </w:p>
        </w:tc>
      </w:tr>
      <w:tr w:rsidR="007522C3" w:rsidRPr="00313E88" w:rsidTr="00F71D0E">
        <w:trPr>
          <w:gridAfter w:val="2"/>
          <w:wAfter w:w="283" w:type="dxa"/>
          <w:trHeight w:val="20"/>
        </w:trPr>
        <w:tc>
          <w:tcPr>
            <w:tcW w:w="9790" w:type="dxa"/>
            <w:gridSpan w:val="13"/>
            <w:tcBorders>
              <w:top w:val="nil"/>
              <w:left w:val="nil"/>
              <w:bottom w:val="nil"/>
              <w:right w:val="nil"/>
            </w:tcBorders>
            <w:shd w:val="clear" w:color="auto" w:fill="auto"/>
            <w:noWrap/>
            <w:vAlign w:val="bottom"/>
            <w:hideMark/>
          </w:tcPr>
          <w:p w:rsidR="007522C3" w:rsidRPr="007522C3" w:rsidRDefault="007522C3" w:rsidP="007522C3">
            <w:pPr>
              <w:jc w:val="right"/>
              <w:rPr>
                <w:sz w:val="18"/>
                <w:szCs w:val="18"/>
              </w:rPr>
            </w:pPr>
            <w:r w:rsidRPr="007522C3">
              <w:rPr>
                <w:sz w:val="18"/>
                <w:szCs w:val="18"/>
              </w:rPr>
              <w:t>Приложение №1 к решению Совета депутатов МО "Шангальское" от 25 апреля 2019 года №192</w:t>
            </w:r>
          </w:p>
        </w:tc>
      </w:tr>
      <w:tr w:rsidR="007522C3" w:rsidRPr="00313E88" w:rsidTr="00F71D0E">
        <w:trPr>
          <w:gridAfter w:val="2"/>
          <w:wAfter w:w="283" w:type="dxa"/>
          <w:trHeight w:val="20"/>
        </w:trPr>
        <w:tc>
          <w:tcPr>
            <w:tcW w:w="9790" w:type="dxa"/>
            <w:gridSpan w:val="13"/>
            <w:tcBorders>
              <w:top w:val="nil"/>
              <w:left w:val="nil"/>
              <w:bottom w:val="nil"/>
              <w:right w:val="nil"/>
            </w:tcBorders>
            <w:shd w:val="clear" w:color="auto" w:fill="auto"/>
            <w:noWrap/>
            <w:vAlign w:val="bottom"/>
            <w:hideMark/>
          </w:tcPr>
          <w:p w:rsidR="007522C3" w:rsidRPr="007522C3" w:rsidRDefault="007522C3" w:rsidP="007522C3">
            <w:pPr>
              <w:jc w:val="right"/>
              <w:rPr>
                <w:sz w:val="18"/>
                <w:szCs w:val="18"/>
              </w:rPr>
            </w:pPr>
            <w:r w:rsidRPr="007522C3">
              <w:rPr>
                <w:sz w:val="18"/>
                <w:szCs w:val="18"/>
              </w:rPr>
              <w:t>Приложение №1 к решению Совета депутатов МО "Шангальское" от 14 марта 2019 года №187</w:t>
            </w:r>
          </w:p>
        </w:tc>
      </w:tr>
      <w:tr w:rsidR="007522C3" w:rsidRPr="00313E88" w:rsidTr="00F71D0E">
        <w:trPr>
          <w:gridAfter w:val="2"/>
          <w:wAfter w:w="283" w:type="dxa"/>
          <w:trHeight w:val="20"/>
        </w:trPr>
        <w:tc>
          <w:tcPr>
            <w:tcW w:w="9790" w:type="dxa"/>
            <w:gridSpan w:val="13"/>
            <w:tcBorders>
              <w:top w:val="nil"/>
              <w:left w:val="nil"/>
              <w:bottom w:val="nil"/>
              <w:right w:val="nil"/>
            </w:tcBorders>
            <w:shd w:val="clear" w:color="auto" w:fill="auto"/>
            <w:vAlign w:val="center"/>
            <w:hideMark/>
          </w:tcPr>
          <w:p w:rsidR="007522C3" w:rsidRPr="007522C3" w:rsidRDefault="007522C3" w:rsidP="007522C3">
            <w:pPr>
              <w:jc w:val="right"/>
              <w:rPr>
                <w:sz w:val="18"/>
                <w:szCs w:val="18"/>
              </w:rPr>
            </w:pPr>
            <w:r w:rsidRPr="007522C3">
              <w:rPr>
                <w:sz w:val="18"/>
                <w:szCs w:val="18"/>
              </w:rPr>
              <w:t>Приложение №1 к решению Совета депутатов МО "Шангальское" от 21 февраля 2019 года №177</w:t>
            </w:r>
          </w:p>
        </w:tc>
      </w:tr>
      <w:tr w:rsidR="007522C3" w:rsidRPr="00313E88" w:rsidTr="00F71D0E">
        <w:trPr>
          <w:gridAfter w:val="2"/>
          <w:wAfter w:w="283" w:type="dxa"/>
          <w:trHeight w:val="20"/>
        </w:trPr>
        <w:tc>
          <w:tcPr>
            <w:tcW w:w="9790" w:type="dxa"/>
            <w:gridSpan w:val="13"/>
            <w:tcBorders>
              <w:top w:val="nil"/>
              <w:left w:val="nil"/>
              <w:bottom w:val="nil"/>
              <w:right w:val="nil"/>
            </w:tcBorders>
            <w:shd w:val="clear" w:color="auto" w:fill="auto"/>
            <w:vAlign w:val="center"/>
            <w:hideMark/>
          </w:tcPr>
          <w:p w:rsidR="007522C3" w:rsidRPr="007522C3" w:rsidRDefault="007522C3" w:rsidP="007522C3">
            <w:pPr>
              <w:jc w:val="right"/>
              <w:rPr>
                <w:sz w:val="18"/>
                <w:szCs w:val="18"/>
              </w:rPr>
            </w:pPr>
            <w:r w:rsidRPr="007522C3">
              <w:rPr>
                <w:sz w:val="18"/>
                <w:szCs w:val="18"/>
              </w:rPr>
              <w:t>Приложение №1 к решению Совета депутатов МО "Шангальское" от 27 декабря 2018 года №172</w:t>
            </w:r>
          </w:p>
        </w:tc>
      </w:tr>
      <w:tr w:rsidR="007522C3" w:rsidRPr="00313E88" w:rsidTr="00F71D0E">
        <w:trPr>
          <w:gridAfter w:val="2"/>
          <w:wAfter w:w="283" w:type="dxa"/>
          <w:trHeight w:val="315"/>
        </w:trPr>
        <w:tc>
          <w:tcPr>
            <w:tcW w:w="9790" w:type="dxa"/>
            <w:gridSpan w:val="13"/>
            <w:tcBorders>
              <w:top w:val="nil"/>
              <w:left w:val="nil"/>
              <w:bottom w:val="nil"/>
              <w:right w:val="nil"/>
            </w:tcBorders>
            <w:shd w:val="clear" w:color="auto" w:fill="auto"/>
            <w:noWrap/>
            <w:vAlign w:val="bottom"/>
            <w:hideMark/>
          </w:tcPr>
          <w:p w:rsidR="007522C3" w:rsidRPr="007522C3" w:rsidRDefault="007522C3" w:rsidP="007522C3">
            <w:pPr>
              <w:jc w:val="center"/>
              <w:rPr>
                <w:b/>
              </w:rPr>
            </w:pPr>
          </w:p>
          <w:p w:rsidR="007522C3" w:rsidRPr="007522C3" w:rsidRDefault="007522C3" w:rsidP="007522C3">
            <w:pPr>
              <w:jc w:val="center"/>
              <w:rPr>
                <w:b/>
              </w:rPr>
            </w:pPr>
            <w:r w:rsidRPr="007522C3">
              <w:rPr>
                <w:b/>
                <w:sz w:val="22"/>
                <w:szCs w:val="22"/>
              </w:rPr>
              <w:t xml:space="preserve">Источники финансирования дефицита бюджета муниципального образования </w:t>
            </w:r>
          </w:p>
        </w:tc>
      </w:tr>
      <w:tr w:rsidR="007522C3" w:rsidRPr="00313E88" w:rsidTr="00F71D0E">
        <w:trPr>
          <w:gridAfter w:val="2"/>
          <w:wAfter w:w="283" w:type="dxa"/>
          <w:trHeight w:val="315"/>
        </w:trPr>
        <w:tc>
          <w:tcPr>
            <w:tcW w:w="9790" w:type="dxa"/>
            <w:gridSpan w:val="13"/>
            <w:tcBorders>
              <w:top w:val="nil"/>
              <w:left w:val="nil"/>
              <w:bottom w:val="nil"/>
              <w:right w:val="nil"/>
            </w:tcBorders>
            <w:shd w:val="clear" w:color="auto" w:fill="auto"/>
            <w:noWrap/>
            <w:vAlign w:val="bottom"/>
            <w:hideMark/>
          </w:tcPr>
          <w:p w:rsidR="007522C3" w:rsidRDefault="007522C3" w:rsidP="007522C3">
            <w:pPr>
              <w:jc w:val="center"/>
              <w:rPr>
                <w:b/>
              </w:rPr>
            </w:pPr>
            <w:r w:rsidRPr="007522C3">
              <w:rPr>
                <w:b/>
                <w:sz w:val="22"/>
                <w:szCs w:val="22"/>
              </w:rPr>
              <w:t>"Шангальское" на 2019 год</w:t>
            </w:r>
          </w:p>
          <w:p w:rsidR="007522C3" w:rsidRPr="007522C3" w:rsidRDefault="007522C3" w:rsidP="007522C3">
            <w:pPr>
              <w:jc w:val="center"/>
              <w:rPr>
                <w:b/>
              </w:rPr>
            </w:pPr>
          </w:p>
        </w:tc>
      </w:tr>
      <w:tr w:rsidR="007522C3" w:rsidRPr="00313E88" w:rsidTr="00F71D0E">
        <w:trPr>
          <w:gridAfter w:val="2"/>
          <w:wAfter w:w="283" w:type="dxa"/>
          <w:trHeight w:val="15"/>
        </w:trPr>
        <w:tc>
          <w:tcPr>
            <w:tcW w:w="1350" w:type="dxa"/>
            <w:tcBorders>
              <w:top w:val="nil"/>
              <w:left w:val="nil"/>
              <w:bottom w:val="nil"/>
              <w:right w:val="nil"/>
            </w:tcBorders>
            <w:shd w:val="clear" w:color="auto" w:fill="auto"/>
            <w:noWrap/>
            <w:vAlign w:val="bottom"/>
            <w:hideMark/>
          </w:tcPr>
          <w:p w:rsidR="007522C3" w:rsidRPr="007522C3" w:rsidRDefault="007522C3" w:rsidP="007522C3"/>
        </w:tc>
        <w:tc>
          <w:tcPr>
            <w:tcW w:w="1350" w:type="dxa"/>
            <w:tcBorders>
              <w:top w:val="nil"/>
              <w:left w:val="nil"/>
              <w:bottom w:val="nil"/>
              <w:right w:val="nil"/>
            </w:tcBorders>
            <w:shd w:val="clear" w:color="auto" w:fill="auto"/>
            <w:noWrap/>
            <w:vAlign w:val="bottom"/>
            <w:hideMark/>
          </w:tcPr>
          <w:p w:rsidR="007522C3" w:rsidRPr="007522C3" w:rsidRDefault="007522C3" w:rsidP="007522C3"/>
        </w:tc>
        <w:tc>
          <w:tcPr>
            <w:tcW w:w="1278" w:type="dxa"/>
            <w:tcBorders>
              <w:top w:val="nil"/>
              <w:left w:val="nil"/>
              <w:bottom w:val="nil"/>
              <w:right w:val="nil"/>
            </w:tcBorders>
            <w:shd w:val="clear" w:color="auto" w:fill="auto"/>
            <w:noWrap/>
            <w:vAlign w:val="bottom"/>
            <w:hideMark/>
          </w:tcPr>
          <w:p w:rsidR="007522C3" w:rsidRPr="007522C3" w:rsidRDefault="007522C3" w:rsidP="007522C3"/>
        </w:tc>
        <w:tc>
          <w:tcPr>
            <w:tcW w:w="1350" w:type="dxa"/>
            <w:tcBorders>
              <w:top w:val="nil"/>
              <w:left w:val="nil"/>
              <w:bottom w:val="nil"/>
              <w:right w:val="nil"/>
            </w:tcBorders>
            <w:shd w:val="clear" w:color="auto" w:fill="auto"/>
            <w:noWrap/>
            <w:vAlign w:val="bottom"/>
            <w:hideMark/>
          </w:tcPr>
          <w:p w:rsidR="007522C3" w:rsidRPr="007522C3" w:rsidRDefault="007522C3" w:rsidP="007522C3"/>
        </w:tc>
        <w:tc>
          <w:tcPr>
            <w:tcW w:w="1350" w:type="dxa"/>
            <w:gridSpan w:val="2"/>
            <w:tcBorders>
              <w:top w:val="nil"/>
              <w:left w:val="nil"/>
              <w:bottom w:val="nil"/>
              <w:right w:val="nil"/>
            </w:tcBorders>
            <w:shd w:val="clear" w:color="auto" w:fill="auto"/>
            <w:noWrap/>
            <w:vAlign w:val="bottom"/>
            <w:hideMark/>
          </w:tcPr>
          <w:p w:rsidR="007522C3" w:rsidRPr="007522C3" w:rsidRDefault="007522C3" w:rsidP="007522C3"/>
        </w:tc>
        <w:tc>
          <w:tcPr>
            <w:tcW w:w="986" w:type="dxa"/>
            <w:gridSpan w:val="3"/>
            <w:tcBorders>
              <w:top w:val="nil"/>
              <w:left w:val="nil"/>
              <w:bottom w:val="nil"/>
              <w:right w:val="nil"/>
            </w:tcBorders>
            <w:shd w:val="clear" w:color="auto" w:fill="auto"/>
            <w:noWrap/>
            <w:vAlign w:val="bottom"/>
            <w:hideMark/>
          </w:tcPr>
          <w:p w:rsidR="007522C3" w:rsidRPr="007522C3" w:rsidRDefault="007522C3" w:rsidP="007522C3"/>
        </w:tc>
        <w:tc>
          <w:tcPr>
            <w:tcW w:w="1350" w:type="dxa"/>
            <w:gridSpan w:val="3"/>
            <w:tcBorders>
              <w:top w:val="nil"/>
              <w:left w:val="nil"/>
              <w:bottom w:val="nil"/>
              <w:right w:val="nil"/>
            </w:tcBorders>
            <w:shd w:val="clear" w:color="auto" w:fill="auto"/>
            <w:noWrap/>
            <w:vAlign w:val="bottom"/>
            <w:hideMark/>
          </w:tcPr>
          <w:p w:rsidR="007522C3" w:rsidRPr="007522C3" w:rsidRDefault="007522C3" w:rsidP="007522C3"/>
        </w:tc>
        <w:tc>
          <w:tcPr>
            <w:tcW w:w="776" w:type="dxa"/>
            <w:tcBorders>
              <w:top w:val="nil"/>
              <w:left w:val="nil"/>
              <w:bottom w:val="nil"/>
              <w:right w:val="nil"/>
            </w:tcBorders>
            <w:shd w:val="clear" w:color="auto" w:fill="auto"/>
            <w:noWrap/>
            <w:vAlign w:val="bottom"/>
            <w:hideMark/>
          </w:tcPr>
          <w:p w:rsidR="007522C3" w:rsidRPr="007522C3" w:rsidRDefault="007522C3" w:rsidP="007522C3"/>
        </w:tc>
      </w:tr>
      <w:tr w:rsidR="007522C3" w:rsidRPr="00313E88" w:rsidTr="00F71D0E">
        <w:trPr>
          <w:gridAfter w:val="2"/>
          <w:wAfter w:w="283" w:type="dxa"/>
          <w:trHeight w:val="276"/>
        </w:trPr>
        <w:tc>
          <w:tcPr>
            <w:tcW w:w="3978" w:type="dxa"/>
            <w:gridSpan w:val="3"/>
            <w:vMerge w:val="restart"/>
            <w:tcBorders>
              <w:top w:val="single" w:sz="8" w:space="0" w:color="auto"/>
              <w:left w:val="single" w:sz="8" w:space="0" w:color="auto"/>
              <w:bottom w:val="nil"/>
              <w:right w:val="single" w:sz="8" w:space="0" w:color="000000"/>
            </w:tcBorders>
            <w:shd w:val="clear" w:color="auto" w:fill="auto"/>
            <w:noWrap/>
            <w:vAlign w:val="bottom"/>
            <w:hideMark/>
          </w:tcPr>
          <w:p w:rsidR="007522C3" w:rsidRPr="007522C3" w:rsidRDefault="007522C3" w:rsidP="007522C3">
            <w:pPr>
              <w:jc w:val="center"/>
            </w:pPr>
            <w:r w:rsidRPr="007522C3">
              <w:rPr>
                <w:sz w:val="22"/>
                <w:szCs w:val="22"/>
              </w:rPr>
              <w:t>Наименование</w:t>
            </w:r>
          </w:p>
        </w:tc>
        <w:tc>
          <w:tcPr>
            <w:tcW w:w="3686" w:type="dxa"/>
            <w:gridSpan w:val="6"/>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7522C3" w:rsidRPr="007522C3" w:rsidRDefault="007522C3" w:rsidP="007522C3">
            <w:pPr>
              <w:jc w:val="center"/>
            </w:pPr>
            <w:r w:rsidRPr="007522C3">
              <w:rPr>
                <w:sz w:val="22"/>
                <w:szCs w:val="22"/>
              </w:rPr>
              <w:t>Код бюджетной классификации РФ</w:t>
            </w:r>
          </w:p>
        </w:tc>
        <w:tc>
          <w:tcPr>
            <w:tcW w:w="2126" w:type="dxa"/>
            <w:gridSpan w:val="4"/>
            <w:vMerge w:val="restart"/>
            <w:tcBorders>
              <w:top w:val="single" w:sz="8" w:space="0" w:color="auto"/>
              <w:left w:val="single" w:sz="8" w:space="0" w:color="auto"/>
              <w:bottom w:val="nil"/>
              <w:right w:val="single" w:sz="8" w:space="0" w:color="000000"/>
            </w:tcBorders>
            <w:shd w:val="clear" w:color="auto" w:fill="auto"/>
            <w:noWrap/>
            <w:vAlign w:val="bottom"/>
            <w:hideMark/>
          </w:tcPr>
          <w:p w:rsidR="007522C3" w:rsidRPr="007522C3" w:rsidRDefault="007522C3" w:rsidP="007522C3">
            <w:pPr>
              <w:jc w:val="center"/>
            </w:pPr>
            <w:r w:rsidRPr="007522C3">
              <w:rPr>
                <w:sz w:val="22"/>
                <w:szCs w:val="22"/>
              </w:rPr>
              <w:t>Сумма (руб.)</w:t>
            </w:r>
          </w:p>
        </w:tc>
      </w:tr>
      <w:tr w:rsidR="007522C3" w:rsidRPr="00313E88" w:rsidTr="00F71D0E">
        <w:trPr>
          <w:gridAfter w:val="2"/>
          <w:wAfter w:w="283" w:type="dxa"/>
          <w:trHeight w:val="276"/>
        </w:trPr>
        <w:tc>
          <w:tcPr>
            <w:tcW w:w="3978" w:type="dxa"/>
            <w:gridSpan w:val="3"/>
            <w:vMerge/>
            <w:tcBorders>
              <w:top w:val="single" w:sz="8" w:space="0" w:color="auto"/>
              <w:left w:val="single" w:sz="8" w:space="0" w:color="auto"/>
              <w:bottom w:val="nil"/>
              <w:right w:val="single" w:sz="8" w:space="0" w:color="000000"/>
            </w:tcBorders>
            <w:vAlign w:val="center"/>
            <w:hideMark/>
          </w:tcPr>
          <w:p w:rsidR="007522C3" w:rsidRPr="007522C3" w:rsidRDefault="007522C3" w:rsidP="007522C3"/>
        </w:tc>
        <w:tc>
          <w:tcPr>
            <w:tcW w:w="3686" w:type="dxa"/>
            <w:gridSpan w:val="6"/>
            <w:vMerge/>
            <w:tcBorders>
              <w:top w:val="single" w:sz="8" w:space="0" w:color="auto"/>
              <w:left w:val="single" w:sz="8" w:space="0" w:color="auto"/>
              <w:bottom w:val="single" w:sz="4" w:space="0" w:color="000000"/>
              <w:right w:val="single" w:sz="8" w:space="0" w:color="000000"/>
            </w:tcBorders>
            <w:vAlign w:val="center"/>
            <w:hideMark/>
          </w:tcPr>
          <w:p w:rsidR="007522C3" w:rsidRPr="007522C3" w:rsidRDefault="007522C3" w:rsidP="007522C3"/>
        </w:tc>
        <w:tc>
          <w:tcPr>
            <w:tcW w:w="2126" w:type="dxa"/>
            <w:gridSpan w:val="4"/>
            <w:vMerge/>
            <w:tcBorders>
              <w:top w:val="single" w:sz="8" w:space="0" w:color="auto"/>
              <w:left w:val="single" w:sz="8" w:space="0" w:color="auto"/>
              <w:bottom w:val="nil"/>
              <w:right w:val="single" w:sz="8" w:space="0" w:color="000000"/>
            </w:tcBorders>
            <w:vAlign w:val="center"/>
            <w:hideMark/>
          </w:tcPr>
          <w:p w:rsidR="007522C3" w:rsidRPr="007522C3" w:rsidRDefault="007522C3" w:rsidP="007522C3"/>
        </w:tc>
      </w:tr>
      <w:tr w:rsidR="007522C3" w:rsidRPr="00313E88" w:rsidTr="00F71D0E">
        <w:trPr>
          <w:gridAfter w:val="2"/>
          <w:wAfter w:w="283" w:type="dxa"/>
          <w:trHeight w:val="255"/>
        </w:trPr>
        <w:tc>
          <w:tcPr>
            <w:tcW w:w="3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22C3" w:rsidRPr="007522C3" w:rsidRDefault="007522C3" w:rsidP="007522C3">
            <w:pPr>
              <w:jc w:val="center"/>
            </w:pPr>
            <w:r w:rsidRPr="007522C3">
              <w:rPr>
                <w:sz w:val="22"/>
                <w:szCs w:val="22"/>
              </w:rPr>
              <w:t>1</w:t>
            </w:r>
          </w:p>
        </w:tc>
        <w:tc>
          <w:tcPr>
            <w:tcW w:w="3686" w:type="dxa"/>
            <w:gridSpan w:val="6"/>
            <w:tcBorders>
              <w:top w:val="single" w:sz="4" w:space="0" w:color="auto"/>
              <w:left w:val="nil"/>
              <w:bottom w:val="single" w:sz="4" w:space="0" w:color="auto"/>
              <w:right w:val="single" w:sz="4" w:space="0" w:color="000000"/>
            </w:tcBorders>
            <w:shd w:val="clear" w:color="auto" w:fill="auto"/>
            <w:noWrap/>
            <w:vAlign w:val="bottom"/>
            <w:hideMark/>
          </w:tcPr>
          <w:p w:rsidR="007522C3" w:rsidRPr="007522C3" w:rsidRDefault="007522C3" w:rsidP="007522C3">
            <w:pPr>
              <w:jc w:val="center"/>
            </w:pPr>
            <w:r w:rsidRPr="007522C3">
              <w:rPr>
                <w:sz w:val="22"/>
                <w:szCs w:val="22"/>
              </w:rPr>
              <w:t>2</w:t>
            </w:r>
          </w:p>
        </w:tc>
        <w:tc>
          <w:tcPr>
            <w:tcW w:w="212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522C3" w:rsidRPr="007522C3" w:rsidRDefault="007522C3" w:rsidP="007522C3">
            <w:pPr>
              <w:jc w:val="center"/>
            </w:pPr>
            <w:r w:rsidRPr="007522C3">
              <w:rPr>
                <w:sz w:val="22"/>
                <w:szCs w:val="22"/>
              </w:rPr>
              <w:t>3</w:t>
            </w:r>
          </w:p>
        </w:tc>
      </w:tr>
      <w:tr w:rsidR="007522C3" w:rsidRPr="00313E88" w:rsidTr="00F71D0E">
        <w:trPr>
          <w:gridAfter w:val="2"/>
          <w:wAfter w:w="283" w:type="dxa"/>
          <w:trHeight w:val="276"/>
        </w:trPr>
        <w:tc>
          <w:tcPr>
            <w:tcW w:w="397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7522C3" w:rsidRPr="007522C3" w:rsidRDefault="007522C3" w:rsidP="007522C3">
            <w:pPr>
              <w:jc w:val="center"/>
              <w:rPr>
                <w:b/>
                <w:bCs/>
              </w:rPr>
            </w:pPr>
            <w:r w:rsidRPr="007522C3">
              <w:rPr>
                <w:b/>
                <w:bCs/>
                <w:sz w:val="22"/>
                <w:szCs w:val="22"/>
              </w:rPr>
              <w:t>Изменение остатков средств на счетах по учету средств бюджета</w:t>
            </w:r>
          </w:p>
        </w:tc>
        <w:tc>
          <w:tcPr>
            <w:tcW w:w="3686"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522C3" w:rsidRPr="007522C3" w:rsidRDefault="007522C3" w:rsidP="007522C3">
            <w:pPr>
              <w:jc w:val="center"/>
              <w:rPr>
                <w:b/>
                <w:bCs/>
              </w:rPr>
            </w:pPr>
            <w:r w:rsidRPr="007522C3">
              <w:rPr>
                <w:b/>
                <w:bCs/>
                <w:sz w:val="22"/>
                <w:szCs w:val="22"/>
              </w:rPr>
              <w:t>000 01 05 00 00 00 0000 000</w:t>
            </w:r>
          </w:p>
        </w:tc>
        <w:tc>
          <w:tcPr>
            <w:tcW w:w="2126"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522C3" w:rsidRPr="007522C3" w:rsidRDefault="007522C3" w:rsidP="007522C3">
            <w:pPr>
              <w:jc w:val="right"/>
              <w:rPr>
                <w:b/>
                <w:bCs/>
              </w:rPr>
            </w:pPr>
            <w:r w:rsidRPr="007522C3">
              <w:rPr>
                <w:b/>
                <w:bCs/>
                <w:sz w:val="22"/>
                <w:szCs w:val="22"/>
              </w:rPr>
              <w:t>-1 732 598,90</w:t>
            </w:r>
          </w:p>
        </w:tc>
      </w:tr>
      <w:tr w:rsidR="007522C3" w:rsidRPr="00313E88" w:rsidTr="00F71D0E">
        <w:trPr>
          <w:gridAfter w:val="2"/>
          <w:wAfter w:w="283" w:type="dxa"/>
          <w:trHeight w:val="276"/>
        </w:trPr>
        <w:tc>
          <w:tcPr>
            <w:tcW w:w="3978" w:type="dxa"/>
            <w:gridSpan w:val="3"/>
            <w:vMerge/>
            <w:tcBorders>
              <w:top w:val="single" w:sz="4" w:space="0" w:color="auto"/>
              <w:left w:val="single" w:sz="4" w:space="0" w:color="auto"/>
              <w:bottom w:val="single" w:sz="4" w:space="0" w:color="000000"/>
              <w:right w:val="single" w:sz="4" w:space="0" w:color="000000"/>
            </w:tcBorders>
            <w:hideMark/>
          </w:tcPr>
          <w:p w:rsidR="007522C3" w:rsidRPr="007522C3" w:rsidRDefault="007522C3" w:rsidP="007522C3">
            <w:pPr>
              <w:rPr>
                <w:b/>
                <w:bCs/>
              </w:rPr>
            </w:pPr>
          </w:p>
        </w:tc>
        <w:tc>
          <w:tcPr>
            <w:tcW w:w="3686" w:type="dxa"/>
            <w:gridSpan w:val="6"/>
            <w:vMerge/>
            <w:tcBorders>
              <w:top w:val="single" w:sz="4" w:space="0" w:color="auto"/>
              <w:left w:val="single" w:sz="4" w:space="0" w:color="auto"/>
              <w:bottom w:val="single" w:sz="4" w:space="0" w:color="000000"/>
              <w:right w:val="single" w:sz="4" w:space="0" w:color="000000"/>
            </w:tcBorders>
            <w:vAlign w:val="center"/>
            <w:hideMark/>
          </w:tcPr>
          <w:p w:rsidR="007522C3" w:rsidRPr="007522C3" w:rsidRDefault="007522C3" w:rsidP="007522C3">
            <w:pPr>
              <w:rPr>
                <w:b/>
                <w:bCs/>
              </w:rPr>
            </w:pPr>
          </w:p>
        </w:tc>
        <w:tc>
          <w:tcPr>
            <w:tcW w:w="2126" w:type="dxa"/>
            <w:gridSpan w:val="4"/>
            <w:vMerge/>
            <w:tcBorders>
              <w:top w:val="single" w:sz="4" w:space="0" w:color="auto"/>
              <w:left w:val="single" w:sz="4" w:space="0" w:color="auto"/>
              <w:bottom w:val="single" w:sz="4" w:space="0" w:color="000000"/>
              <w:right w:val="single" w:sz="4" w:space="0" w:color="000000"/>
            </w:tcBorders>
            <w:vAlign w:val="center"/>
            <w:hideMark/>
          </w:tcPr>
          <w:p w:rsidR="007522C3" w:rsidRPr="007522C3" w:rsidRDefault="007522C3" w:rsidP="007522C3">
            <w:pPr>
              <w:jc w:val="right"/>
              <w:rPr>
                <w:b/>
                <w:bCs/>
              </w:rPr>
            </w:pPr>
          </w:p>
        </w:tc>
      </w:tr>
      <w:tr w:rsidR="007522C3" w:rsidRPr="00313E88" w:rsidTr="00F71D0E">
        <w:trPr>
          <w:gridAfter w:val="2"/>
          <w:wAfter w:w="283" w:type="dxa"/>
          <w:trHeight w:val="276"/>
        </w:trPr>
        <w:tc>
          <w:tcPr>
            <w:tcW w:w="3978" w:type="dxa"/>
            <w:gridSpan w:val="3"/>
            <w:vMerge w:val="restart"/>
            <w:tcBorders>
              <w:top w:val="single" w:sz="4" w:space="0" w:color="auto"/>
              <w:left w:val="single" w:sz="4" w:space="0" w:color="auto"/>
              <w:bottom w:val="nil"/>
              <w:right w:val="single" w:sz="4" w:space="0" w:color="000000"/>
            </w:tcBorders>
            <w:shd w:val="clear" w:color="auto" w:fill="auto"/>
            <w:hideMark/>
          </w:tcPr>
          <w:p w:rsidR="007522C3" w:rsidRPr="007522C3" w:rsidRDefault="007522C3" w:rsidP="007522C3">
            <w:r w:rsidRPr="007522C3">
              <w:rPr>
                <w:sz w:val="22"/>
                <w:szCs w:val="22"/>
              </w:rPr>
              <w:t>Увеличение остатков средств бюджетов</w:t>
            </w:r>
          </w:p>
        </w:tc>
        <w:tc>
          <w:tcPr>
            <w:tcW w:w="3686" w:type="dxa"/>
            <w:gridSpan w:val="6"/>
            <w:vMerge w:val="restart"/>
            <w:tcBorders>
              <w:top w:val="single" w:sz="4" w:space="0" w:color="auto"/>
              <w:left w:val="single" w:sz="4" w:space="0" w:color="auto"/>
              <w:bottom w:val="nil"/>
              <w:right w:val="single" w:sz="4" w:space="0" w:color="000000"/>
            </w:tcBorders>
            <w:shd w:val="clear" w:color="auto" w:fill="auto"/>
            <w:noWrap/>
            <w:vAlign w:val="center"/>
            <w:hideMark/>
          </w:tcPr>
          <w:p w:rsidR="007522C3" w:rsidRPr="007522C3" w:rsidRDefault="007522C3" w:rsidP="007522C3">
            <w:pPr>
              <w:jc w:val="center"/>
            </w:pPr>
            <w:r w:rsidRPr="007522C3">
              <w:rPr>
                <w:sz w:val="22"/>
                <w:szCs w:val="22"/>
              </w:rPr>
              <w:t>000 01 05 00 00 00 0000 500</w:t>
            </w:r>
          </w:p>
        </w:tc>
        <w:tc>
          <w:tcPr>
            <w:tcW w:w="2126" w:type="dxa"/>
            <w:gridSpan w:val="4"/>
            <w:vMerge w:val="restart"/>
            <w:tcBorders>
              <w:top w:val="single" w:sz="4" w:space="0" w:color="auto"/>
              <w:left w:val="single" w:sz="4" w:space="0" w:color="auto"/>
              <w:bottom w:val="nil"/>
              <w:right w:val="single" w:sz="4" w:space="0" w:color="000000"/>
            </w:tcBorders>
            <w:shd w:val="clear" w:color="auto" w:fill="auto"/>
            <w:noWrap/>
            <w:vAlign w:val="center"/>
            <w:hideMark/>
          </w:tcPr>
          <w:p w:rsidR="007522C3" w:rsidRPr="007522C3" w:rsidRDefault="007522C3" w:rsidP="007522C3">
            <w:pPr>
              <w:jc w:val="right"/>
            </w:pPr>
            <w:r w:rsidRPr="007522C3">
              <w:rPr>
                <w:sz w:val="22"/>
                <w:szCs w:val="22"/>
              </w:rPr>
              <w:t>14 207 271,67</w:t>
            </w:r>
          </w:p>
        </w:tc>
      </w:tr>
      <w:tr w:rsidR="007522C3" w:rsidRPr="00313E88" w:rsidTr="00F71D0E">
        <w:trPr>
          <w:gridAfter w:val="2"/>
          <w:wAfter w:w="283" w:type="dxa"/>
          <w:trHeight w:val="276"/>
        </w:trPr>
        <w:tc>
          <w:tcPr>
            <w:tcW w:w="3978" w:type="dxa"/>
            <w:gridSpan w:val="3"/>
            <w:vMerge/>
            <w:tcBorders>
              <w:top w:val="single" w:sz="4" w:space="0" w:color="auto"/>
              <w:left w:val="single" w:sz="4" w:space="0" w:color="auto"/>
              <w:bottom w:val="nil"/>
              <w:right w:val="single" w:sz="4" w:space="0" w:color="000000"/>
            </w:tcBorders>
            <w:hideMark/>
          </w:tcPr>
          <w:p w:rsidR="007522C3" w:rsidRPr="007522C3" w:rsidRDefault="007522C3" w:rsidP="007522C3"/>
        </w:tc>
        <w:tc>
          <w:tcPr>
            <w:tcW w:w="3686" w:type="dxa"/>
            <w:gridSpan w:val="6"/>
            <w:vMerge/>
            <w:tcBorders>
              <w:top w:val="single" w:sz="4" w:space="0" w:color="auto"/>
              <w:left w:val="single" w:sz="4" w:space="0" w:color="auto"/>
              <w:bottom w:val="nil"/>
              <w:right w:val="single" w:sz="4" w:space="0" w:color="000000"/>
            </w:tcBorders>
            <w:vAlign w:val="center"/>
            <w:hideMark/>
          </w:tcPr>
          <w:p w:rsidR="007522C3" w:rsidRPr="007522C3" w:rsidRDefault="007522C3" w:rsidP="007522C3"/>
        </w:tc>
        <w:tc>
          <w:tcPr>
            <w:tcW w:w="2126" w:type="dxa"/>
            <w:gridSpan w:val="4"/>
            <w:vMerge/>
            <w:tcBorders>
              <w:top w:val="single" w:sz="4" w:space="0" w:color="auto"/>
              <w:left w:val="single" w:sz="4" w:space="0" w:color="auto"/>
              <w:bottom w:val="nil"/>
              <w:right w:val="single" w:sz="4" w:space="0" w:color="000000"/>
            </w:tcBorders>
            <w:vAlign w:val="center"/>
            <w:hideMark/>
          </w:tcPr>
          <w:p w:rsidR="007522C3" w:rsidRPr="007522C3" w:rsidRDefault="007522C3" w:rsidP="007522C3">
            <w:pPr>
              <w:jc w:val="right"/>
            </w:pPr>
          </w:p>
        </w:tc>
      </w:tr>
      <w:tr w:rsidR="007522C3" w:rsidRPr="00313E88" w:rsidTr="00F71D0E">
        <w:trPr>
          <w:gridAfter w:val="2"/>
          <w:wAfter w:w="283" w:type="dxa"/>
          <w:trHeight w:val="276"/>
        </w:trPr>
        <w:tc>
          <w:tcPr>
            <w:tcW w:w="3978" w:type="dxa"/>
            <w:gridSpan w:val="3"/>
            <w:vMerge w:val="restart"/>
            <w:tcBorders>
              <w:top w:val="single" w:sz="4" w:space="0" w:color="auto"/>
              <w:left w:val="single" w:sz="4" w:space="0" w:color="auto"/>
              <w:bottom w:val="nil"/>
              <w:right w:val="single" w:sz="4" w:space="0" w:color="000000"/>
            </w:tcBorders>
            <w:shd w:val="clear" w:color="auto" w:fill="auto"/>
            <w:hideMark/>
          </w:tcPr>
          <w:p w:rsidR="007522C3" w:rsidRPr="007522C3" w:rsidRDefault="007522C3" w:rsidP="007522C3">
            <w:r w:rsidRPr="007522C3">
              <w:rPr>
                <w:sz w:val="22"/>
                <w:szCs w:val="22"/>
              </w:rPr>
              <w:t>Увеличение прочих остатков средств бюджетов</w:t>
            </w:r>
          </w:p>
        </w:tc>
        <w:tc>
          <w:tcPr>
            <w:tcW w:w="3686" w:type="dxa"/>
            <w:gridSpan w:val="6"/>
            <w:vMerge w:val="restart"/>
            <w:tcBorders>
              <w:top w:val="single" w:sz="4" w:space="0" w:color="auto"/>
              <w:left w:val="single" w:sz="4" w:space="0" w:color="auto"/>
              <w:bottom w:val="nil"/>
              <w:right w:val="single" w:sz="4" w:space="0" w:color="000000"/>
            </w:tcBorders>
            <w:shd w:val="clear" w:color="auto" w:fill="auto"/>
            <w:noWrap/>
            <w:vAlign w:val="center"/>
            <w:hideMark/>
          </w:tcPr>
          <w:p w:rsidR="007522C3" w:rsidRPr="007522C3" w:rsidRDefault="007522C3" w:rsidP="007522C3">
            <w:pPr>
              <w:jc w:val="center"/>
            </w:pPr>
            <w:r w:rsidRPr="007522C3">
              <w:rPr>
                <w:sz w:val="22"/>
                <w:szCs w:val="22"/>
              </w:rPr>
              <w:t>000 01 05 02 00 00 0000 500</w:t>
            </w:r>
          </w:p>
        </w:tc>
        <w:tc>
          <w:tcPr>
            <w:tcW w:w="2126" w:type="dxa"/>
            <w:gridSpan w:val="4"/>
            <w:vMerge w:val="restart"/>
            <w:tcBorders>
              <w:top w:val="single" w:sz="4" w:space="0" w:color="auto"/>
              <w:left w:val="single" w:sz="4" w:space="0" w:color="auto"/>
              <w:bottom w:val="nil"/>
              <w:right w:val="single" w:sz="4" w:space="0" w:color="000000"/>
            </w:tcBorders>
            <w:shd w:val="clear" w:color="auto" w:fill="auto"/>
            <w:noWrap/>
            <w:vAlign w:val="center"/>
            <w:hideMark/>
          </w:tcPr>
          <w:p w:rsidR="007522C3" w:rsidRPr="007522C3" w:rsidRDefault="007522C3" w:rsidP="007522C3">
            <w:pPr>
              <w:jc w:val="right"/>
            </w:pPr>
            <w:r w:rsidRPr="007522C3">
              <w:rPr>
                <w:sz w:val="22"/>
                <w:szCs w:val="22"/>
              </w:rPr>
              <w:t>14 207 271,67</w:t>
            </w:r>
          </w:p>
        </w:tc>
      </w:tr>
      <w:tr w:rsidR="007522C3" w:rsidRPr="00313E88" w:rsidTr="00F71D0E">
        <w:trPr>
          <w:gridAfter w:val="2"/>
          <w:wAfter w:w="283" w:type="dxa"/>
          <w:trHeight w:val="276"/>
        </w:trPr>
        <w:tc>
          <w:tcPr>
            <w:tcW w:w="3978" w:type="dxa"/>
            <w:gridSpan w:val="3"/>
            <w:vMerge/>
            <w:tcBorders>
              <w:top w:val="single" w:sz="4" w:space="0" w:color="auto"/>
              <w:left w:val="single" w:sz="4" w:space="0" w:color="auto"/>
              <w:bottom w:val="nil"/>
              <w:right w:val="single" w:sz="4" w:space="0" w:color="000000"/>
            </w:tcBorders>
            <w:hideMark/>
          </w:tcPr>
          <w:p w:rsidR="007522C3" w:rsidRPr="007522C3" w:rsidRDefault="007522C3" w:rsidP="007522C3"/>
        </w:tc>
        <w:tc>
          <w:tcPr>
            <w:tcW w:w="3686" w:type="dxa"/>
            <w:gridSpan w:val="6"/>
            <w:vMerge/>
            <w:tcBorders>
              <w:top w:val="single" w:sz="4" w:space="0" w:color="auto"/>
              <w:left w:val="single" w:sz="4" w:space="0" w:color="auto"/>
              <w:bottom w:val="nil"/>
              <w:right w:val="single" w:sz="4" w:space="0" w:color="000000"/>
            </w:tcBorders>
            <w:vAlign w:val="center"/>
            <w:hideMark/>
          </w:tcPr>
          <w:p w:rsidR="007522C3" w:rsidRPr="007522C3" w:rsidRDefault="007522C3" w:rsidP="007522C3"/>
        </w:tc>
        <w:tc>
          <w:tcPr>
            <w:tcW w:w="2126" w:type="dxa"/>
            <w:gridSpan w:val="4"/>
            <w:vMerge/>
            <w:tcBorders>
              <w:top w:val="single" w:sz="4" w:space="0" w:color="auto"/>
              <w:left w:val="single" w:sz="4" w:space="0" w:color="auto"/>
              <w:bottom w:val="nil"/>
              <w:right w:val="single" w:sz="4" w:space="0" w:color="000000"/>
            </w:tcBorders>
            <w:vAlign w:val="center"/>
            <w:hideMark/>
          </w:tcPr>
          <w:p w:rsidR="007522C3" w:rsidRPr="007522C3" w:rsidRDefault="007522C3" w:rsidP="007522C3">
            <w:pPr>
              <w:jc w:val="right"/>
            </w:pPr>
          </w:p>
        </w:tc>
      </w:tr>
      <w:tr w:rsidR="007522C3" w:rsidRPr="00313E88" w:rsidTr="00F71D0E">
        <w:trPr>
          <w:gridAfter w:val="2"/>
          <w:wAfter w:w="283" w:type="dxa"/>
          <w:trHeight w:val="276"/>
        </w:trPr>
        <w:tc>
          <w:tcPr>
            <w:tcW w:w="3978" w:type="dxa"/>
            <w:gridSpan w:val="3"/>
            <w:vMerge w:val="restart"/>
            <w:tcBorders>
              <w:top w:val="single" w:sz="4" w:space="0" w:color="auto"/>
              <w:left w:val="single" w:sz="4" w:space="0" w:color="auto"/>
              <w:bottom w:val="nil"/>
              <w:right w:val="single" w:sz="4" w:space="0" w:color="000000"/>
            </w:tcBorders>
            <w:shd w:val="clear" w:color="auto" w:fill="auto"/>
            <w:hideMark/>
          </w:tcPr>
          <w:p w:rsidR="007522C3" w:rsidRPr="007522C3" w:rsidRDefault="007522C3" w:rsidP="007522C3">
            <w:r w:rsidRPr="007522C3">
              <w:rPr>
                <w:sz w:val="22"/>
                <w:szCs w:val="22"/>
              </w:rPr>
              <w:t>Увеличение прочих остатков  денежных средств бюджетов</w:t>
            </w:r>
          </w:p>
        </w:tc>
        <w:tc>
          <w:tcPr>
            <w:tcW w:w="3686" w:type="dxa"/>
            <w:gridSpan w:val="6"/>
            <w:vMerge w:val="restart"/>
            <w:tcBorders>
              <w:top w:val="single" w:sz="4" w:space="0" w:color="auto"/>
              <w:left w:val="single" w:sz="4" w:space="0" w:color="auto"/>
              <w:bottom w:val="nil"/>
              <w:right w:val="single" w:sz="4" w:space="0" w:color="000000"/>
            </w:tcBorders>
            <w:shd w:val="clear" w:color="auto" w:fill="auto"/>
            <w:noWrap/>
            <w:vAlign w:val="center"/>
            <w:hideMark/>
          </w:tcPr>
          <w:p w:rsidR="007522C3" w:rsidRPr="007522C3" w:rsidRDefault="007522C3" w:rsidP="007522C3">
            <w:pPr>
              <w:jc w:val="center"/>
            </w:pPr>
            <w:r w:rsidRPr="007522C3">
              <w:rPr>
                <w:sz w:val="22"/>
                <w:szCs w:val="22"/>
              </w:rPr>
              <w:t>000 01 05 02 01 00 0000 510</w:t>
            </w:r>
          </w:p>
        </w:tc>
        <w:tc>
          <w:tcPr>
            <w:tcW w:w="2126" w:type="dxa"/>
            <w:gridSpan w:val="4"/>
            <w:vMerge w:val="restart"/>
            <w:tcBorders>
              <w:top w:val="single" w:sz="4" w:space="0" w:color="auto"/>
              <w:left w:val="single" w:sz="4" w:space="0" w:color="auto"/>
              <w:bottom w:val="nil"/>
              <w:right w:val="single" w:sz="4" w:space="0" w:color="000000"/>
            </w:tcBorders>
            <w:shd w:val="clear" w:color="auto" w:fill="auto"/>
            <w:noWrap/>
            <w:vAlign w:val="center"/>
            <w:hideMark/>
          </w:tcPr>
          <w:p w:rsidR="007522C3" w:rsidRPr="007522C3" w:rsidRDefault="007522C3" w:rsidP="007522C3">
            <w:pPr>
              <w:jc w:val="right"/>
            </w:pPr>
            <w:r w:rsidRPr="007522C3">
              <w:rPr>
                <w:sz w:val="22"/>
                <w:szCs w:val="22"/>
              </w:rPr>
              <w:t>14 207 271,67</w:t>
            </w:r>
          </w:p>
        </w:tc>
      </w:tr>
      <w:tr w:rsidR="007522C3" w:rsidRPr="00313E88" w:rsidTr="00F71D0E">
        <w:trPr>
          <w:gridAfter w:val="2"/>
          <w:wAfter w:w="283" w:type="dxa"/>
          <w:trHeight w:val="276"/>
        </w:trPr>
        <w:tc>
          <w:tcPr>
            <w:tcW w:w="3978" w:type="dxa"/>
            <w:gridSpan w:val="3"/>
            <w:vMerge/>
            <w:tcBorders>
              <w:top w:val="single" w:sz="4" w:space="0" w:color="auto"/>
              <w:left w:val="single" w:sz="4" w:space="0" w:color="auto"/>
              <w:bottom w:val="nil"/>
              <w:right w:val="single" w:sz="4" w:space="0" w:color="000000"/>
            </w:tcBorders>
            <w:hideMark/>
          </w:tcPr>
          <w:p w:rsidR="007522C3" w:rsidRPr="007522C3" w:rsidRDefault="007522C3" w:rsidP="007522C3"/>
        </w:tc>
        <w:tc>
          <w:tcPr>
            <w:tcW w:w="3686" w:type="dxa"/>
            <w:gridSpan w:val="6"/>
            <w:vMerge/>
            <w:tcBorders>
              <w:top w:val="single" w:sz="4" w:space="0" w:color="auto"/>
              <w:left w:val="single" w:sz="4" w:space="0" w:color="auto"/>
              <w:bottom w:val="nil"/>
              <w:right w:val="single" w:sz="4" w:space="0" w:color="000000"/>
            </w:tcBorders>
            <w:vAlign w:val="center"/>
            <w:hideMark/>
          </w:tcPr>
          <w:p w:rsidR="007522C3" w:rsidRPr="007522C3" w:rsidRDefault="007522C3" w:rsidP="007522C3"/>
        </w:tc>
        <w:tc>
          <w:tcPr>
            <w:tcW w:w="2126" w:type="dxa"/>
            <w:gridSpan w:val="4"/>
            <w:vMerge/>
            <w:tcBorders>
              <w:top w:val="single" w:sz="4" w:space="0" w:color="auto"/>
              <w:left w:val="single" w:sz="4" w:space="0" w:color="auto"/>
              <w:bottom w:val="nil"/>
              <w:right w:val="single" w:sz="4" w:space="0" w:color="000000"/>
            </w:tcBorders>
            <w:vAlign w:val="center"/>
            <w:hideMark/>
          </w:tcPr>
          <w:p w:rsidR="007522C3" w:rsidRPr="007522C3" w:rsidRDefault="007522C3" w:rsidP="007522C3">
            <w:pPr>
              <w:jc w:val="right"/>
            </w:pPr>
          </w:p>
        </w:tc>
      </w:tr>
      <w:tr w:rsidR="007522C3" w:rsidRPr="00313E88" w:rsidTr="00F71D0E">
        <w:trPr>
          <w:gridAfter w:val="2"/>
          <w:wAfter w:w="283" w:type="dxa"/>
          <w:trHeight w:val="276"/>
        </w:trPr>
        <w:tc>
          <w:tcPr>
            <w:tcW w:w="3978" w:type="dxa"/>
            <w:gridSpan w:val="3"/>
            <w:vMerge w:val="restart"/>
            <w:tcBorders>
              <w:top w:val="single" w:sz="4" w:space="0" w:color="auto"/>
              <w:left w:val="single" w:sz="4" w:space="0" w:color="auto"/>
              <w:bottom w:val="nil"/>
              <w:right w:val="single" w:sz="4" w:space="0" w:color="000000"/>
            </w:tcBorders>
            <w:shd w:val="clear" w:color="auto" w:fill="auto"/>
            <w:hideMark/>
          </w:tcPr>
          <w:p w:rsidR="007522C3" w:rsidRPr="007522C3" w:rsidRDefault="007522C3" w:rsidP="007522C3">
            <w:r w:rsidRPr="007522C3">
              <w:rPr>
                <w:sz w:val="22"/>
                <w:szCs w:val="22"/>
              </w:rPr>
              <w:t>Увеличение прочих остатков  денежных средств бюджетов поселений</w:t>
            </w:r>
          </w:p>
        </w:tc>
        <w:tc>
          <w:tcPr>
            <w:tcW w:w="3686" w:type="dxa"/>
            <w:gridSpan w:val="6"/>
            <w:vMerge w:val="restart"/>
            <w:tcBorders>
              <w:top w:val="single" w:sz="4" w:space="0" w:color="auto"/>
              <w:left w:val="single" w:sz="4" w:space="0" w:color="auto"/>
              <w:bottom w:val="nil"/>
              <w:right w:val="single" w:sz="4" w:space="0" w:color="000000"/>
            </w:tcBorders>
            <w:shd w:val="clear" w:color="auto" w:fill="auto"/>
            <w:noWrap/>
            <w:vAlign w:val="center"/>
            <w:hideMark/>
          </w:tcPr>
          <w:p w:rsidR="007522C3" w:rsidRPr="007522C3" w:rsidRDefault="007522C3" w:rsidP="007522C3">
            <w:pPr>
              <w:jc w:val="center"/>
            </w:pPr>
            <w:r w:rsidRPr="007522C3">
              <w:rPr>
                <w:sz w:val="22"/>
                <w:szCs w:val="22"/>
              </w:rPr>
              <w:t>000 01 05 02 01 10 0000 510</w:t>
            </w:r>
          </w:p>
        </w:tc>
        <w:tc>
          <w:tcPr>
            <w:tcW w:w="2126" w:type="dxa"/>
            <w:gridSpan w:val="4"/>
            <w:vMerge w:val="restart"/>
            <w:tcBorders>
              <w:top w:val="single" w:sz="4" w:space="0" w:color="auto"/>
              <w:left w:val="single" w:sz="4" w:space="0" w:color="auto"/>
              <w:bottom w:val="nil"/>
              <w:right w:val="single" w:sz="4" w:space="0" w:color="000000"/>
            </w:tcBorders>
            <w:shd w:val="clear" w:color="auto" w:fill="auto"/>
            <w:noWrap/>
            <w:vAlign w:val="center"/>
            <w:hideMark/>
          </w:tcPr>
          <w:p w:rsidR="007522C3" w:rsidRPr="007522C3" w:rsidRDefault="007522C3" w:rsidP="007522C3">
            <w:pPr>
              <w:jc w:val="right"/>
            </w:pPr>
            <w:r w:rsidRPr="007522C3">
              <w:rPr>
                <w:sz w:val="22"/>
                <w:szCs w:val="22"/>
              </w:rPr>
              <w:t>14 207 271,67</w:t>
            </w:r>
          </w:p>
        </w:tc>
      </w:tr>
      <w:tr w:rsidR="007522C3" w:rsidRPr="00313E88" w:rsidTr="00F71D0E">
        <w:trPr>
          <w:gridAfter w:val="2"/>
          <w:wAfter w:w="283" w:type="dxa"/>
          <w:trHeight w:val="276"/>
        </w:trPr>
        <w:tc>
          <w:tcPr>
            <w:tcW w:w="3978" w:type="dxa"/>
            <w:gridSpan w:val="3"/>
            <w:vMerge/>
            <w:tcBorders>
              <w:top w:val="single" w:sz="4" w:space="0" w:color="auto"/>
              <w:left w:val="single" w:sz="4" w:space="0" w:color="auto"/>
              <w:bottom w:val="nil"/>
              <w:right w:val="single" w:sz="4" w:space="0" w:color="000000"/>
            </w:tcBorders>
            <w:hideMark/>
          </w:tcPr>
          <w:p w:rsidR="007522C3" w:rsidRPr="007522C3" w:rsidRDefault="007522C3" w:rsidP="007522C3"/>
        </w:tc>
        <w:tc>
          <w:tcPr>
            <w:tcW w:w="3686" w:type="dxa"/>
            <w:gridSpan w:val="6"/>
            <w:vMerge/>
            <w:tcBorders>
              <w:top w:val="single" w:sz="4" w:space="0" w:color="auto"/>
              <w:left w:val="single" w:sz="4" w:space="0" w:color="auto"/>
              <w:bottom w:val="nil"/>
              <w:right w:val="single" w:sz="4" w:space="0" w:color="000000"/>
            </w:tcBorders>
            <w:vAlign w:val="center"/>
            <w:hideMark/>
          </w:tcPr>
          <w:p w:rsidR="007522C3" w:rsidRPr="007522C3" w:rsidRDefault="007522C3" w:rsidP="007522C3"/>
        </w:tc>
        <w:tc>
          <w:tcPr>
            <w:tcW w:w="2126" w:type="dxa"/>
            <w:gridSpan w:val="4"/>
            <w:vMerge/>
            <w:tcBorders>
              <w:top w:val="single" w:sz="4" w:space="0" w:color="auto"/>
              <w:left w:val="single" w:sz="4" w:space="0" w:color="auto"/>
              <w:bottom w:val="nil"/>
              <w:right w:val="single" w:sz="4" w:space="0" w:color="000000"/>
            </w:tcBorders>
            <w:vAlign w:val="center"/>
            <w:hideMark/>
          </w:tcPr>
          <w:p w:rsidR="007522C3" w:rsidRPr="007522C3" w:rsidRDefault="007522C3" w:rsidP="007522C3">
            <w:pPr>
              <w:jc w:val="right"/>
            </w:pPr>
          </w:p>
        </w:tc>
      </w:tr>
      <w:tr w:rsidR="007522C3" w:rsidRPr="00313E88" w:rsidTr="00F71D0E">
        <w:trPr>
          <w:gridAfter w:val="2"/>
          <w:wAfter w:w="283" w:type="dxa"/>
          <w:trHeight w:val="276"/>
        </w:trPr>
        <w:tc>
          <w:tcPr>
            <w:tcW w:w="3978" w:type="dxa"/>
            <w:gridSpan w:val="3"/>
            <w:vMerge w:val="restart"/>
            <w:tcBorders>
              <w:top w:val="single" w:sz="4" w:space="0" w:color="auto"/>
              <w:left w:val="single" w:sz="4" w:space="0" w:color="auto"/>
              <w:bottom w:val="nil"/>
              <w:right w:val="single" w:sz="4" w:space="0" w:color="000000"/>
            </w:tcBorders>
            <w:shd w:val="clear" w:color="auto" w:fill="auto"/>
            <w:hideMark/>
          </w:tcPr>
          <w:p w:rsidR="007522C3" w:rsidRPr="007522C3" w:rsidRDefault="007522C3" w:rsidP="007522C3">
            <w:r w:rsidRPr="007522C3">
              <w:rPr>
                <w:sz w:val="22"/>
                <w:szCs w:val="22"/>
              </w:rPr>
              <w:t>Уменьшение остатков средств бюджетов</w:t>
            </w:r>
          </w:p>
        </w:tc>
        <w:tc>
          <w:tcPr>
            <w:tcW w:w="3686" w:type="dxa"/>
            <w:gridSpan w:val="6"/>
            <w:vMerge w:val="restart"/>
            <w:tcBorders>
              <w:top w:val="single" w:sz="4" w:space="0" w:color="auto"/>
              <w:left w:val="single" w:sz="4" w:space="0" w:color="auto"/>
              <w:bottom w:val="nil"/>
              <w:right w:val="single" w:sz="4" w:space="0" w:color="000000"/>
            </w:tcBorders>
            <w:shd w:val="clear" w:color="auto" w:fill="auto"/>
            <w:noWrap/>
            <w:vAlign w:val="center"/>
            <w:hideMark/>
          </w:tcPr>
          <w:p w:rsidR="007522C3" w:rsidRPr="007522C3" w:rsidRDefault="007522C3" w:rsidP="007522C3">
            <w:pPr>
              <w:jc w:val="center"/>
            </w:pPr>
            <w:r w:rsidRPr="007522C3">
              <w:rPr>
                <w:sz w:val="22"/>
                <w:szCs w:val="22"/>
              </w:rPr>
              <w:t>000 01 05 00 00 00 0000 600</w:t>
            </w:r>
          </w:p>
        </w:tc>
        <w:tc>
          <w:tcPr>
            <w:tcW w:w="2126" w:type="dxa"/>
            <w:gridSpan w:val="4"/>
            <w:vMerge w:val="restart"/>
            <w:tcBorders>
              <w:top w:val="single" w:sz="4" w:space="0" w:color="auto"/>
              <w:left w:val="single" w:sz="4" w:space="0" w:color="auto"/>
              <w:bottom w:val="nil"/>
              <w:right w:val="single" w:sz="4" w:space="0" w:color="000000"/>
            </w:tcBorders>
            <w:shd w:val="clear" w:color="auto" w:fill="auto"/>
            <w:noWrap/>
            <w:vAlign w:val="center"/>
            <w:hideMark/>
          </w:tcPr>
          <w:p w:rsidR="007522C3" w:rsidRPr="007522C3" w:rsidRDefault="007522C3" w:rsidP="007522C3">
            <w:pPr>
              <w:jc w:val="right"/>
            </w:pPr>
            <w:r w:rsidRPr="007522C3">
              <w:rPr>
                <w:sz w:val="22"/>
                <w:szCs w:val="22"/>
              </w:rPr>
              <w:t>15 939 870,57</w:t>
            </w:r>
          </w:p>
        </w:tc>
      </w:tr>
      <w:tr w:rsidR="007522C3" w:rsidRPr="00313E88" w:rsidTr="00F71D0E">
        <w:trPr>
          <w:gridAfter w:val="2"/>
          <w:wAfter w:w="283" w:type="dxa"/>
          <w:trHeight w:val="276"/>
        </w:trPr>
        <w:tc>
          <w:tcPr>
            <w:tcW w:w="3978" w:type="dxa"/>
            <w:gridSpan w:val="3"/>
            <w:vMerge/>
            <w:tcBorders>
              <w:top w:val="single" w:sz="4" w:space="0" w:color="auto"/>
              <w:left w:val="single" w:sz="4" w:space="0" w:color="auto"/>
              <w:bottom w:val="nil"/>
              <w:right w:val="single" w:sz="4" w:space="0" w:color="000000"/>
            </w:tcBorders>
            <w:hideMark/>
          </w:tcPr>
          <w:p w:rsidR="007522C3" w:rsidRPr="007522C3" w:rsidRDefault="007522C3" w:rsidP="007522C3"/>
        </w:tc>
        <w:tc>
          <w:tcPr>
            <w:tcW w:w="3686" w:type="dxa"/>
            <w:gridSpan w:val="6"/>
            <w:vMerge/>
            <w:tcBorders>
              <w:top w:val="single" w:sz="4" w:space="0" w:color="auto"/>
              <w:left w:val="single" w:sz="4" w:space="0" w:color="auto"/>
              <w:bottom w:val="nil"/>
              <w:right w:val="single" w:sz="4" w:space="0" w:color="000000"/>
            </w:tcBorders>
            <w:vAlign w:val="center"/>
            <w:hideMark/>
          </w:tcPr>
          <w:p w:rsidR="007522C3" w:rsidRPr="007522C3" w:rsidRDefault="007522C3" w:rsidP="007522C3"/>
        </w:tc>
        <w:tc>
          <w:tcPr>
            <w:tcW w:w="2126" w:type="dxa"/>
            <w:gridSpan w:val="4"/>
            <w:vMerge/>
            <w:tcBorders>
              <w:top w:val="single" w:sz="4" w:space="0" w:color="auto"/>
              <w:left w:val="single" w:sz="4" w:space="0" w:color="auto"/>
              <w:bottom w:val="nil"/>
              <w:right w:val="single" w:sz="4" w:space="0" w:color="000000"/>
            </w:tcBorders>
            <w:vAlign w:val="center"/>
            <w:hideMark/>
          </w:tcPr>
          <w:p w:rsidR="007522C3" w:rsidRPr="007522C3" w:rsidRDefault="007522C3" w:rsidP="007522C3">
            <w:pPr>
              <w:jc w:val="right"/>
            </w:pPr>
          </w:p>
        </w:tc>
      </w:tr>
      <w:tr w:rsidR="007522C3" w:rsidRPr="00313E88" w:rsidTr="00F71D0E">
        <w:trPr>
          <w:gridAfter w:val="2"/>
          <w:wAfter w:w="283" w:type="dxa"/>
          <w:trHeight w:val="276"/>
        </w:trPr>
        <w:tc>
          <w:tcPr>
            <w:tcW w:w="3978" w:type="dxa"/>
            <w:gridSpan w:val="3"/>
            <w:vMerge w:val="restart"/>
            <w:tcBorders>
              <w:top w:val="single" w:sz="4" w:space="0" w:color="auto"/>
              <w:left w:val="single" w:sz="4" w:space="0" w:color="auto"/>
              <w:bottom w:val="nil"/>
              <w:right w:val="single" w:sz="4" w:space="0" w:color="000000"/>
            </w:tcBorders>
            <w:shd w:val="clear" w:color="auto" w:fill="auto"/>
            <w:hideMark/>
          </w:tcPr>
          <w:p w:rsidR="007522C3" w:rsidRPr="007522C3" w:rsidRDefault="007522C3" w:rsidP="007522C3">
            <w:r w:rsidRPr="007522C3">
              <w:rPr>
                <w:sz w:val="22"/>
                <w:szCs w:val="22"/>
              </w:rPr>
              <w:t>Уменьшение прочих остатков средств бюджетов</w:t>
            </w:r>
          </w:p>
        </w:tc>
        <w:tc>
          <w:tcPr>
            <w:tcW w:w="3686" w:type="dxa"/>
            <w:gridSpan w:val="6"/>
            <w:vMerge w:val="restart"/>
            <w:tcBorders>
              <w:top w:val="single" w:sz="4" w:space="0" w:color="auto"/>
              <w:left w:val="single" w:sz="4" w:space="0" w:color="auto"/>
              <w:bottom w:val="nil"/>
              <w:right w:val="single" w:sz="4" w:space="0" w:color="000000"/>
            </w:tcBorders>
            <w:shd w:val="clear" w:color="auto" w:fill="auto"/>
            <w:noWrap/>
            <w:vAlign w:val="center"/>
            <w:hideMark/>
          </w:tcPr>
          <w:p w:rsidR="007522C3" w:rsidRPr="007522C3" w:rsidRDefault="007522C3" w:rsidP="007522C3">
            <w:pPr>
              <w:jc w:val="center"/>
            </w:pPr>
            <w:r w:rsidRPr="007522C3">
              <w:rPr>
                <w:sz w:val="22"/>
                <w:szCs w:val="22"/>
              </w:rPr>
              <w:t>000 01 05 02 00 00 0000 600</w:t>
            </w:r>
          </w:p>
        </w:tc>
        <w:tc>
          <w:tcPr>
            <w:tcW w:w="2126" w:type="dxa"/>
            <w:gridSpan w:val="4"/>
            <w:vMerge w:val="restart"/>
            <w:tcBorders>
              <w:top w:val="single" w:sz="4" w:space="0" w:color="auto"/>
              <w:left w:val="single" w:sz="4" w:space="0" w:color="auto"/>
              <w:bottom w:val="nil"/>
              <w:right w:val="single" w:sz="4" w:space="0" w:color="000000"/>
            </w:tcBorders>
            <w:shd w:val="clear" w:color="auto" w:fill="auto"/>
            <w:noWrap/>
            <w:vAlign w:val="center"/>
            <w:hideMark/>
          </w:tcPr>
          <w:p w:rsidR="007522C3" w:rsidRPr="007522C3" w:rsidRDefault="007522C3" w:rsidP="007522C3">
            <w:pPr>
              <w:jc w:val="right"/>
            </w:pPr>
            <w:r w:rsidRPr="007522C3">
              <w:rPr>
                <w:sz w:val="22"/>
                <w:szCs w:val="22"/>
              </w:rPr>
              <w:t>15 939 870,57</w:t>
            </w:r>
          </w:p>
        </w:tc>
      </w:tr>
      <w:tr w:rsidR="007522C3" w:rsidRPr="00313E88" w:rsidTr="00F71D0E">
        <w:trPr>
          <w:gridAfter w:val="2"/>
          <w:wAfter w:w="283" w:type="dxa"/>
          <w:trHeight w:val="276"/>
        </w:trPr>
        <w:tc>
          <w:tcPr>
            <w:tcW w:w="3978" w:type="dxa"/>
            <w:gridSpan w:val="3"/>
            <w:vMerge/>
            <w:tcBorders>
              <w:top w:val="single" w:sz="4" w:space="0" w:color="auto"/>
              <w:left w:val="single" w:sz="4" w:space="0" w:color="auto"/>
              <w:bottom w:val="nil"/>
              <w:right w:val="single" w:sz="4" w:space="0" w:color="000000"/>
            </w:tcBorders>
            <w:hideMark/>
          </w:tcPr>
          <w:p w:rsidR="007522C3" w:rsidRPr="007522C3" w:rsidRDefault="007522C3" w:rsidP="007522C3"/>
        </w:tc>
        <w:tc>
          <w:tcPr>
            <w:tcW w:w="3686" w:type="dxa"/>
            <w:gridSpan w:val="6"/>
            <w:vMerge/>
            <w:tcBorders>
              <w:top w:val="single" w:sz="4" w:space="0" w:color="auto"/>
              <w:left w:val="single" w:sz="4" w:space="0" w:color="auto"/>
              <w:bottom w:val="nil"/>
              <w:right w:val="single" w:sz="4" w:space="0" w:color="000000"/>
            </w:tcBorders>
            <w:vAlign w:val="center"/>
            <w:hideMark/>
          </w:tcPr>
          <w:p w:rsidR="007522C3" w:rsidRPr="007522C3" w:rsidRDefault="007522C3" w:rsidP="007522C3"/>
        </w:tc>
        <w:tc>
          <w:tcPr>
            <w:tcW w:w="2126" w:type="dxa"/>
            <w:gridSpan w:val="4"/>
            <w:vMerge/>
            <w:tcBorders>
              <w:top w:val="single" w:sz="4" w:space="0" w:color="auto"/>
              <w:left w:val="single" w:sz="4" w:space="0" w:color="auto"/>
              <w:bottom w:val="nil"/>
              <w:right w:val="single" w:sz="4" w:space="0" w:color="000000"/>
            </w:tcBorders>
            <w:vAlign w:val="center"/>
            <w:hideMark/>
          </w:tcPr>
          <w:p w:rsidR="007522C3" w:rsidRPr="007522C3" w:rsidRDefault="007522C3" w:rsidP="007522C3">
            <w:pPr>
              <w:jc w:val="right"/>
            </w:pPr>
          </w:p>
        </w:tc>
      </w:tr>
      <w:tr w:rsidR="007522C3" w:rsidRPr="00313E88" w:rsidTr="00F71D0E">
        <w:trPr>
          <w:gridAfter w:val="2"/>
          <w:wAfter w:w="283" w:type="dxa"/>
          <w:trHeight w:val="276"/>
        </w:trPr>
        <w:tc>
          <w:tcPr>
            <w:tcW w:w="3978" w:type="dxa"/>
            <w:gridSpan w:val="3"/>
            <w:vMerge w:val="restart"/>
            <w:tcBorders>
              <w:top w:val="single" w:sz="4" w:space="0" w:color="auto"/>
              <w:left w:val="single" w:sz="4" w:space="0" w:color="auto"/>
              <w:bottom w:val="nil"/>
              <w:right w:val="single" w:sz="4" w:space="0" w:color="000000"/>
            </w:tcBorders>
            <w:shd w:val="clear" w:color="auto" w:fill="auto"/>
            <w:hideMark/>
          </w:tcPr>
          <w:p w:rsidR="007522C3" w:rsidRPr="007522C3" w:rsidRDefault="007522C3" w:rsidP="007522C3">
            <w:r w:rsidRPr="007522C3">
              <w:rPr>
                <w:sz w:val="22"/>
                <w:szCs w:val="22"/>
              </w:rPr>
              <w:t>Уменьшение прочих остатков денежных средств бюджетов</w:t>
            </w:r>
          </w:p>
        </w:tc>
        <w:tc>
          <w:tcPr>
            <w:tcW w:w="3686" w:type="dxa"/>
            <w:gridSpan w:val="6"/>
            <w:vMerge w:val="restart"/>
            <w:tcBorders>
              <w:top w:val="single" w:sz="4" w:space="0" w:color="auto"/>
              <w:left w:val="single" w:sz="4" w:space="0" w:color="auto"/>
              <w:bottom w:val="nil"/>
              <w:right w:val="single" w:sz="4" w:space="0" w:color="000000"/>
            </w:tcBorders>
            <w:shd w:val="clear" w:color="auto" w:fill="auto"/>
            <w:noWrap/>
            <w:vAlign w:val="center"/>
            <w:hideMark/>
          </w:tcPr>
          <w:p w:rsidR="007522C3" w:rsidRPr="007522C3" w:rsidRDefault="007522C3" w:rsidP="007522C3">
            <w:pPr>
              <w:jc w:val="center"/>
            </w:pPr>
            <w:r w:rsidRPr="007522C3">
              <w:rPr>
                <w:sz w:val="22"/>
                <w:szCs w:val="22"/>
              </w:rPr>
              <w:t>000 01 05 02 01 00 0000 610</w:t>
            </w:r>
          </w:p>
        </w:tc>
        <w:tc>
          <w:tcPr>
            <w:tcW w:w="2126" w:type="dxa"/>
            <w:gridSpan w:val="4"/>
            <w:vMerge w:val="restart"/>
            <w:tcBorders>
              <w:top w:val="single" w:sz="4" w:space="0" w:color="auto"/>
              <w:left w:val="single" w:sz="4" w:space="0" w:color="auto"/>
              <w:bottom w:val="nil"/>
              <w:right w:val="single" w:sz="4" w:space="0" w:color="000000"/>
            </w:tcBorders>
            <w:shd w:val="clear" w:color="auto" w:fill="auto"/>
            <w:noWrap/>
            <w:vAlign w:val="center"/>
            <w:hideMark/>
          </w:tcPr>
          <w:p w:rsidR="007522C3" w:rsidRPr="007522C3" w:rsidRDefault="007522C3" w:rsidP="007522C3">
            <w:pPr>
              <w:jc w:val="right"/>
            </w:pPr>
            <w:r w:rsidRPr="007522C3">
              <w:rPr>
                <w:sz w:val="22"/>
                <w:szCs w:val="22"/>
              </w:rPr>
              <w:t>15 939 870,57</w:t>
            </w:r>
          </w:p>
        </w:tc>
      </w:tr>
      <w:tr w:rsidR="007522C3" w:rsidRPr="00313E88" w:rsidTr="00F71D0E">
        <w:trPr>
          <w:gridAfter w:val="2"/>
          <w:wAfter w:w="283" w:type="dxa"/>
          <w:trHeight w:val="276"/>
        </w:trPr>
        <w:tc>
          <w:tcPr>
            <w:tcW w:w="3978" w:type="dxa"/>
            <w:gridSpan w:val="3"/>
            <w:vMerge/>
            <w:tcBorders>
              <w:top w:val="single" w:sz="4" w:space="0" w:color="auto"/>
              <w:left w:val="single" w:sz="4" w:space="0" w:color="auto"/>
              <w:bottom w:val="nil"/>
              <w:right w:val="single" w:sz="4" w:space="0" w:color="000000"/>
            </w:tcBorders>
            <w:hideMark/>
          </w:tcPr>
          <w:p w:rsidR="007522C3" w:rsidRPr="007522C3" w:rsidRDefault="007522C3" w:rsidP="007522C3"/>
        </w:tc>
        <w:tc>
          <w:tcPr>
            <w:tcW w:w="3686" w:type="dxa"/>
            <w:gridSpan w:val="6"/>
            <w:vMerge/>
            <w:tcBorders>
              <w:top w:val="single" w:sz="4" w:space="0" w:color="auto"/>
              <w:left w:val="single" w:sz="4" w:space="0" w:color="auto"/>
              <w:bottom w:val="nil"/>
              <w:right w:val="single" w:sz="4" w:space="0" w:color="000000"/>
            </w:tcBorders>
            <w:vAlign w:val="center"/>
            <w:hideMark/>
          </w:tcPr>
          <w:p w:rsidR="007522C3" w:rsidRPr="007522C3" w:rsidRDefault="007522C3" w:rsidP="007522C3"/>
        </w:tc>
        <w:tc>
          <w:tcPr>
            <w:tcW w:w="2126" w:type="dxa"/>
            <w:gridSpan w:val="4"/>
            <w:vMerge/>
            <w:tcBorders>
              <w:top w:val="single" w:sz="4" w:space="0" w:color="auto"/>
              <w:left w:val="single" w:sz="4" w:space="0" w:color="auto"/>
              <w:bottom w:val="nil"/>
              <w:right w:val="single" w:sz="4" w:space="0" w:color="000000"/>
            </w:tcBorders>
            <w:vAlign w:val="center"/>
            <w:hideMark/>
          </w:tcPr>
          <w:p w:rsidR="007522C3" w:rsidRPr="007522C3" w:rsidRDefault="007522C3" w:rsidP="007522C3">
            <w:pPr>
              <w:jc w:val="right"/>
            </w:pPr>
          </w:p>
        </w:tc>
      </w:tr>
      <w:tr w:rsidR="007522C3" w:rsidRPr="00313E88" w:rsidTr="00F71D0E">
        <w:trPr>
          <w:gridAfter w:val="2"/>
          <w:wAfter w:w="283" w:type="dxa"/>
          <w:trHeight w:val="276"/>
        </w:trPr>
        <w:tc>
          <w:tcPr>
            <w:tcW w:w="3978" w:type="dxa"/>
            <w:gridSpan w:val="3"/>
            <w:vMerge w:val="restart"/>
            <w:tcBorders>
              <w:top w:val="single" w:sz="4" w:space="0" w:color="auto"/>
              <w:left w:val="single" w:sz="4" w:space="0" w:color="auto"/>
              <w:bottom w:val="nil"/>
              <w:right w:val="single" w:sz="4" w:space="0" w:color="000000"/>
            </w:tcBorders>
            <w:shd w:val="clear" w:color="auto" w:fill="auto"/>
            <w:hideMark/>
          </w:tcPr>
          <w:p w:rsidR="007522C3" w:rsidRPr="007522C3" w:rsidRDefault="007522C3" w:rsidP="007522C3">
            <w:r w:rsidRPr="007522C3">
              <w:rPr>
                <w:sz w:val="22"/>
                <w:szCs w:val="22"/>
              </w:rPr>
              <w:t>Уменьшение прочих остатков денежных средств бюджетов поселений</w:t>
            </w:r>
          </w:p>
        </w:tc>
        <w:tc>
          <w:tcPr>
            <w:tcW w:w="3686" w:type="dxa"/>
            <w:gridSpan w:val="6"/>
            <w:vMerge w:val="restart"/>
            <w:tcBorders>
              <w:top w:val="single" w:sz="4" w:space="0" w:color="auto"/>
              <w:left w:val="single" w:sz="4" w:space="0" w:color="auto"/>
              <w:bottom w:val="nil"/>
              <w:right w:val="single" w:sz="4" w:space="0" w:color="000000"/>
            </w:tcBorders>
            <w:shd w:val="clear" w:color="auto" w:fill="auto"/>
            <w:noWrap/>
            <w:vAlign w:val="center"/>
            <w:hideMark/>
          </w:tcPr>
          <w:p w:rsidR="007522C3" w:rsidRPr="007522C3" w:rsidRDefault="007522C3" w:rsidP="007522C3">
            <w:pPr>
              <w:jc w:val="center"/>
            </w:pPr>
            <w:r w:rsidRPr="007522C3">
              <w:rPr>
                <w:sz w:val="22"/>
                <w:szCs w:val="22"/>
              </w:rPr>
              <w:t>000 01 05 02 01 10 0000 610</w:t>
            </w:r>
          </w:p>
        </w:tc>
        <w:tc>
          <w:tcPr>
            <w:tcW w:w="2126" w:type="dxa"/>
            <w:gridSpan w:val="4"/>
            <w:vMerge w:val="restart"/>
            <w:tcBorders>
              <w:top w:val="single" w:sz="4" w:space="0" w:color="auto"/>
              <w:left w:val="single" w:sz="4" w:space="0" w:color="auto"/>
              <w:bottom w:val="nil"/>
              <w:right w:val="single" w:sz="4" w:space="0" w:color="000000"/>
            </w:tcBorders>
            <w:shd w:val="clear" w:color="auto" w:fill="auto"/>
            <w:noWrap/>
            <w:vAlign w:val="center"/>
            <w:hideMark/>
          </w:tcPr>
          <w:p w:rsidR="007522C3" w:rsidRPr="007522C3" w:rsidRDefault="007522C3" w:rsidP="007522C3">
            <w:pPr>
              <w:jc w:val="right"/>
            </w:pPr>
            <w:r w:rsidRPr="007522C3">
              <w:rPr>
                <w:sz w:val="22"/>
                <w:szCs w:val="22"/>
              </w:rPr>
              <w:t>15 939 870,57</w:t>
            </w:r>
          </w:p>
        </w:tc>
      </w:tr>
      <w:tr w:rsidR="007522C3" w:rsidRPr="00313E88" w:rsidTr="00F71D0E">
        <w:trPr>
          <w:gridAfter w:val="2"/>
          <w:wAfter w:w="283" w:type="dxa"/>
          <w:trHeight w:val="276"/>
        </w:trPr>
        <w:tc>
          <w:tcPr>
            <w:tcW w:w="3978" w:type="dxa"/>
            <w:gridSpan w:val="3"/>
            <w:vMerge/>
            <w:tcBorders>
              <w:top w:val="single" w:sz="4" w:space="0" w:color="auto"/>
              <w:left w:val="single" w:sz="4" w:space="0" w:color="auto"/>
              <w:bottom w:val="nil"/>
              <w:right w:val="single" w:sz="4" w:space="0" w:color="000000"/>
            </w:tcBorders>
            <w:hideMark/>
          </w:tcPr>
          <w:p w:rsidR="007522C3" w:rsidRPr="007522C3" w:rsidRDefault="007522C3" w:rsidP="007522C3"/>
        </w:tc>
        <w:tc>
          <w:tcPr>
            <w:tcW w:w="3686" w:type="dxa"/>
            <w:gridSpan w:val="6"/>
            <w:vMerge/>
            <w:tcBorders>
              <w:top w:val="single" w:sz="4" w:space="0" w:color="auto"/>
              <w:left w:val="single" w:sz="4" w:space="0" w:color="auto"/>
              <w:bottom w:val="nil"/>
              <w:right w:val="single" w:sz="4" w:space="0" w:color="000000"/>
            </w:tcBorders>
            <w:hideMark/>
          </w:tcPr>
          <w:p w:rsidR="007522C3" w:rsidRPr="007522C3" w:rsidRDefault="007522C3" w:rsidP="007522C3"/>
        </w:tc>
        <w:tc>
          <w:tcPr>
            <w:tcW w:w="2126" w:type="dxa"/>
            <w:gridSpan w:val="4"/>
            <w:vMerge/>
            <w:tcBorders>
              <w:top w:val="single" w:sz="4" w:space="0" w:color="auto"/>
              <w:left w:val="single" w:sz="4" w:space="0" w:color="auto"/>
              <w:bottom w:val="nil"/>
              <w:right w:val="single" w:sz="4" w:space="0" w:color="000000"/>
            </w:tcBorders>
            <w:hideMark/>
          </w:tcPr>
          <w:p w:rsidR="007522C3" w:rsidRPr="007522C3" w:rsidRDefault="007522C3" w:rsidP="007522C3">
            <w:pPr>
              <w:jc w:val="right"/>
            </w:pPr>
          </w:p>
        </w:tc>
      </w:tr>
      <w:tr w:rsidR="007522C3" w:rsidRPr="00313E88" w:rsidTr="00F71D0E">
        <w:trPr>
          <w:gridAfter w:val="2"/>
          <w:wAfter w:w="283" w:type="dxa"/>
          <w:trHeight w:val="20"/>
        </w:trPr>
        <w:tc>
          <w:tcPr>
            <w:tcW w:w="3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7522C3" w:rsidRPr="007522C3" w:rsidRDefault="007522C3" w:rsidP="007522C3">
            <w:pPr>
              <w:jc w:val="center"/>
              <w:rPr>
                <w:b/>
                <w:bCs/>
              </w:rPr>
            </w:pPr>
            <w:r w:rsidRPr="007522C3">
              <w:rPr>
                <w:b/>
                <w:bCs/>
                <w:sz w:val="22"/>
                <w:szCs w:val="22"/>
              </w:rPr>
              <w:t>Итого</w:t>
            </w:r>
          </w:p>
        </w:tc>
        <w:tc>
          <w:tcPr>
            <w:tcW w:w="3686" w:type="dxa"/>
            <w:gridSpan w:val="6"/>
            <w:tcBorders>
              <w:top w:val="single" w:sz="4" w:space="0" w:color="auto"/>
              <w:left w:val="nil"/>
              <w:bottom w:val="single" w:sz="4" w:space="0" w:color="auto"/>
              <w:right w:val="single" w:sz="4" w:space="0" w:color="000000"/>
            </w:tcBorders>
            <w:shd w:val="clear" w:color="auto" w:fill="auto"/>
            <w:noWrap/>
            <w:hideMark/>
          </w:tcPr>
          <w:p w:rsidR="007522C3" w:rsidRPr="007522C3" w:rsidRDefault="007522C3" w:rsidP="007522C3">
            <w:pPr>
              <w:jc w:val="center"/>
            </w:pPr>
            <w:r w:rsidRPr="007522C3">
              <w:rPr>
                <w:sz w:val="22"/>
                <w:szCs w:val="22"/>
              </w:rPr>
              <w:t> </w:t>
            </w:r>
          </w:p>
        </w:tc>
        <w:tc>
          <w:tcPr>
            <w:tcW w:w="2126" w:type="dxa"/>
            <w:gridSpan w:val="4"/>
            <w:tcBorders>
              <w:top w:val="single" w:sz="4" w:space="0" w:color="auto"/>
              <w:left w:val="nil"/>
              <w:bottom w:val="single" w:sz="4" w:space="0" w:color="auto"/>
              <w:right w:val="single" w:sz="4" w:space="0" w:color="000000"/>
            </w:tcBorders>
            <w:shd w:val="clear" w:color="auto" w:fill="auto"/>
            <w:noWrap/>
            <w:hideMark/>
          </w:tcPr>
          <w:p w:rsidR="007522C3" w:rsidRPr="007522C3" w:rsidRDefault="007522C3" w:rsidP="007522C3">
            <w:pPr>
              <w:jc w:val="right"/>
              <w:rPr>
                <w:b/>
              </w:rPr>
            </w:pPr>
            <w:r w:rsidRPr="007522C3">
              <w:rPr>
                <w:b/>
                <w:sz w:val="22"/>
                <w:szCs w:val="22"/>
              </w:rPr>
              <w:t>-1 732 598,90</w:t>
            </w:r>
          </w:p>
        </w:tc>
      </w:tr>
      <w:tr w:rsidR="007522C3" w:rsidRPr="00313E88" w:rsidTr="00F71D0E">
        <w:trPr>
          <w:trHeight w:val="20"/>
        </w:trPr>
        <w:tc>
          <w:tcPr>
            <w:tcW w:w="10073" w:type="dxa"/>
            <w:gridSpan w:val="15"/>
            <w:tcBorders>
              <w:top w:val="nil"/>
              <w:left w:val="nil"/>
              <w:bottom w:val="nil"/>
              <w:right w:val="nil"/>
            </w:tcBorders>
            <w:shd w:val="clear" w:color="auto" w:fill="auto"/>
            <w:noWrap/>
            <w:vAlign w:val="bottom"/>
            <w:hideMark/>
          </w:tcPr>
          <w:p w:rsidR="007522C3" w:rsidRPr="007522C3" w:rsidRDefault="007522C3" w:rsidP="007522C3">
            <w:pPr>
              <w:jc w:val="right"/>
              <w:rPr>
                <w:sz w:val="18"/>
                <w:szCs w:val="18"/>
              </w:rPr>
            </w:pPr>
          </w:p>
          <w:p w:rsidR="007522C3" w:rsidRPr="007522C3" w:rsidRDefault="007522C3" w:rsidP="007522C3">
            <w:pPr>
              <w:jc w:val="right"/>
              <w:rPr>
                <w:sz w:val="18"/>
                <w:szCs w:val="18"/>
              </w:rPr>
            </w:pPr>
          </w:p>
          <w:p w:rsidR="007522C3" w:rsidRDefault="007522C3" w:rsidP="007522C3">
            <w:pPr>
              <w:jc w:val="right"/>
              <w:rPr>
                <w:sz w:val="18"/>
                <w:szCs w:val="18"/>
              </w:rPr>
            </w:pPr>
          </w:p>
          <w:p w:rsidR="007522C3" w:rsidRPr="007522C3" w:rsidRDefault="007522C3" w:rsidP="007522C3">
            <w:pPr>
              <w:jc w:val="right"/>
              <w:rPr>
                <w:sz w:val="18"/>
                <w:szCs w:val="18"/>
              </w:rPr>
            </w:pPr>
            <w:r w:rsidRPr="007522C3">
              <w:rPr>
                <w:sz w:val="18"/>
                <w:szCs w:val="18"/>
              </w:rPr>
              <w:t xml:space="preserve">Приложение №2 к решению Совета депутатов МО "Шангальское" от 26 декабря 2019 года №230 </w:t>
            </w:r>
          </w:p>
        </w:tc>
      </w:tr>
      <w:tr w:rsidR="007522C3" w:rsidRPr="00313E88" w:rsidTr="00F71D0E">
        <w:trPr>
          <w:trHeight w:val="20"/>
        </w:trPr>
        <w:tc>
          <w:tcPr>
            <w:tcW w:w="10073" w:type="dxa"/>
            <w:gridSpan w:val="15"/>
            <w:tcBorders>
              <w:top w:val="nil"/>
              <w:left w:val="nil"/>
              <w:bottom w:val="nil"/>
              <w:right w:val="nil"/>
            </w:tcBorders>
            <w:shd w:val="clear" w:color="auto" w:fill="auto"/>
            <w:noWrap/>
            <w:vAlign w:val="bottom"/>
            <w:hideMark/>
          </w:tcPr>
          <w:p w:rsidR="007522C3" w:rsidRPr="007522C3" w:rsidRDefault="007522C3" w:rsidP="007522C3">
            <w:pPr>
              <w:jc w:val="right"/>
              <w:rPr>
                <w:sz w:val="18"/>
                <w:szCs w:val="18"/>
              </w:rPr>
            </w:pPr>
            <w:r w:rsidRPr="007522C3">
              <w:rPr>
                <w:sz w:val="18"/>
                <w:szCs w:val="18"/>
              </w:rPr>
              <w:t>Приложение №2 к решению Совета депутатов МО "Шангальское" от 24 октября 2019 года №218</w:t>
            </w:r>
          </w:p>
        </w:tc>
      </w:tr>
      <w:tr w:rsidR="007522C3" w:rsidRPr="00313E88" w:rsidTr="00F71D0E">
        <w:trPr>
          <w:trHeight w:val="20"/>
        </w:trPr>
        <w:tc>
          <w:tcPr>
            <w:tcW w:w="10073" w:type="dxa"/>
            <w:gridSpan w:val="15"/>
            <w:tcBorders>
              <w:top w:val="nil"/>
              <w:left w:val="nil"/>
              <w:bottom w:val="nil"/>
              <w:right w:val="nil"/>
            </w:tcBorders>
            <w:shd w:val="clear" w:color="auto" w:fill="auto"/>
            <w:vAlign w:val="center"/>
            <w:hideMark/>
          </w:tcPr>
          <w:p w:rsidR="007522C3" w:rsidRPr="007522C3" w:rsidRDefault="007522C3" w:rsidP="007522C3">
            <w:pPr>
              <w:jc w:val="right"/>
              <w:rPr>
                <w:sz w:val="18"/>
                <w:szCs w:val="18"/>
              </w:rPr>
            </w:pPr>
            <w:r w:rsidRPr="007522C3">
              <w:rPr>
                <w:sz w:val="18"/>
                <w:szCs w:val="18"/>
              </w:rPr>
              <w:t xml:space="preserve">Приложение №2 к решению Совета депутатов МО "Шангальское" от 25 июля 2019 года №207 </w:t>
            </w:r>
          </w:p>
        </w:tc>
      </w:tr>
      <w:tr w:rsidR="007522C3" w:rsidRPr="00313E88" w:rsidTr="00F71D0E">
        <w:trPr>
          <w:trHeight w:val="20"/>
        </w:trPr>
        <w:tc>
          <w:tcPr>
            <w:tcW w:w="10073" w:type="dxa"/>
            <w:gridSpan w:val="15"/>
            <w:tcBorders>
              <w:top w:val="nil"/>
              <w:left w:val="nil"/>
              <w:bottom w:val="nil"/>
              <w:right w:val="nil"/>
            </w:tcBorders>
            <w:shd w:val="clear" w:color="auto" w:fill="auto"/>
            <w:vAlign w:val="center"/>
            <w:hideMark/>
          </w:tcPr>
          <w:p w:rsidR="007522C3" w:rsidRPr="007522C3" w:rsidRDefault="007522C3" w:rsidP="007522C3">
            <w:pPr>
              <w:jc w:val="right"/>
              <w:rPr>
                <w:sz w:val="18"/>
                <w:szCs w:val="18"/>
              </w:rPr>
            </w:pPr>
            <w:r w:rsidRPr="007522C3">
              <w:rPr>
                <w:sz w:val="18"/>
                <w:szCs w:val="18"/>
              </w:rPr>
              <w:t>Приложение №2 к решению Совета депутатов МО "Шангальское" от 20 июня 2019 года №199</w:t>
            </w:r>
          </w:p>
        </w:tc>
      </w:tr>
      <w:tr w:rsidR="007522C3" w:rsidRPr="00313E88" w:rsidTr="00F71D0E">
        <w:trPr>
          <w:trHeight w:val="20"/>
        </w:trPr>
        <w:tc>
          <w:tcPr>
            <w:tcW w:w="10073" w:type="dxa"/>
            <w:gridSpan w:val="15"/>
            <w:tcBorders>
              <w:top w:val="nil"/>
              <w:left w:val="nil"/>
              <w:bottom w:val="nil"/>
              <w:right w:val="nil"/>
            </w:tcBorders>
            <w:shd w:val="clear" w:color="auto" w:fill="auto"/>
            <w:vAlign w:val="center"/>
            <w:hideMark/>
          </w:tcPr>
          <w:p w:rsidR="007522C3" w:rsidRPr="007522C3" w:rsidRDefault="007522C3" w:rsidP="007522C3">
            <w:pPr>
              <w:jc w:val="right"/>
              <w:rPr>
                <w:sz w:val="18"/>
                <w:szCs w:val="18"/>
              </w:rPr>
            </w:pPr>
            <w:r w:rsidRPr="007522C3">
              <w:rPr>
                <w:sz w:val="18"/>
                <w:szCs w:val="18"/>
              </w:rPr>
              <w:t>Приложение №2 к решению Совета депутатов МО "Шангальское" от 25 апреля 2019 года №192</w:t>
            </w:r>
          </w:p>
        </w:tc>
      </w:tr>
      <w:tr w:rsidR="007522C3" w:rsidRPr="00313E88" w:rsidTr="00F71D0E">
        <w:trPr>
          <w:trHeight w:val="20"/>
        </w:trPr>
        <w:tc>
          <w:tcPr>
            <w:tcW w:w="10073" w:type="dxa"/>
            <w:gridSpan w:val="15"/>
            <w:tcBorders>
              <w:top w:val="nil"/>
              <w:left w:val="nil"/>
              <w:bottom w:val="nil"/>
              <w:right w:val="nil"/>
            </w:tcBorders>
            <w:shd w:val="clear" w:color="auto" w:fill="auto"/>
            <w:vAlign w:val="center"/>
            <w:hideMark/>
          </w:tcPr>
          <w:p w:rsidR="007522C3" w:rsidRPr="007522C3" w:rsidRDefault="007522C3" w:rsidP="007522C3">
            <w:pPr>
              <w:jc w:val="right"/>
              <w:rPr>
                <w:sz w:val="18"/>
                <w:szCs w:val="18"/>
              </w:rPr>
            </w:pPr>
            <w:r w:rsidRPr="007522C3">
              <w:rPr>
                <w:sz w:val="18"/>
                <w:szCs w:val="18"/>
              </w:rPr>
              <w:t>Приложение №2 к решению Совета депутатов МО "Шангальское" от 14 марта 2019 года №187</w:t>
            </w:r>
          </w:p>
        </w:tc>
      </w:tr>
      <w:tr w:rsidR="007522C3" w:rsidRPr="00313E88" w:rsidTr="00F71D0E">
        <w:trPr>
          <w:trHeight w:val="20"/>
        </w:trPr>
        <w:tc>
          <w:tcPr>
            <w:tcW w:w="10073" w:type="dxa"/>
            <w:gridSpan w:val="15"/>
            <w:tcBorders>
              <w:top w:val="nil"/>
              <w:left w:val="nil"/>
              <w:bottom w:val="nil"/>
              <w:right w:val="nil"/>
            </w:tcBorders>
            <w:shd w:val="clear" w:color="auto" w:fill="auto"/>
            <w:vAlign w:val="center"/>
            <w:hideMark/>
          </w:tcPr>
          <w:p w:rsidR="007522C3" w:rsidRPr="007522C3" w:rsidRDefault="007522C3" w:rsidP="007522C3">
            <w:pPr>
              <w:jc w:val="right"/>
              <w:rPr>
                <w:sz w:val="18"/>
                <w:szCs w:val="18"/>
              </w:rPr>
            </w:pPr>
            <w:r w:rsidRPr="007522C3">
              <w:rPr>
                <w:sz w:val="18"/>
                <w:szCs w:val="18"/>
              </w:rPr>
              <w:t>Приложение №2 к решению Совета депутатов МО "Шангальское" от 21 февраля 2019 года №177</w:t>
            </w:r>
          </w:p>
        </w:tc>
      </w:tr>
      <w:tr w:rsidR="007522C3" w:rsidRPr="00313E88" w:rsidTr="00F71D0E">
        <w:trPr>
          <w:trHeight w:val="20"/>
        </w:trPr>
        <w:tc>
          <w:tcPr>
            <w:tcW w:w="10073" w:type="dxa"/>
            <w:gridSpan w:val="15"/>
            <w:tcBorders>
              <w:top w:val="nil"/>
              <w:left w:val="nil"/>
              <w:bottom w:val="nil"/>
              <w:right w:val="nil"/>
            </w:tcBorders>
            <w:shd w:val="clear" w:color="auto" w:fill="auto"/>
            <w:vAlign w:val="center"/>
            <w:hideMark/>
          </w:tcPr>
          <w:p w:rsidR="007522C3" w:rsidRPr="007522C3" w:rsidRDefault="007522C3" w:rsidP="007522C3">
            <w:pPr>
              <w:jc w:val="right"/>
              <w:rPr>
                <w:sz w:val="18"/>
                <w:szCs w:val="18"/>
              </w:rPr>
            </w:pPr>
            <w:r w:rsidRPr="007522C3">
              <w:rPr>
                <w:sz w:val="18"/>
                <w:szCs w:val="18"/>
              </w:rPr>
              <w:t>Приложение №4 к решению Совета депутатов МО "Шангальское" от 27 декабря 2018 года №172</w:t>
            </w:r>
          </w:p>
        </w:tc>
      </w:tr>
      <w:tr w:rsidR="007522C3" w:rsidRPr="007522C3" w:rsidTr="00F71D0E">
        <w:trPr>
          <w:trHeight w:val="780"/>
        </w:trPr>
        <w:tc>
          <w:tcPr>
            <w:tcW w:w="10073" w:type="dxa"/>
            <w:gridSpan w:val="15"/>
            <w:tcBorders>
              <w:top w:val="nil"/>
              <w:left w:val="nil"/>
              <w:bottom w:val="single" w:sz="4" w:space="0" w:color="auto"/>
              <w:right w:val="nil"/>
            </w:tcBorders>
            <w:shd w:val="clear" w:color="auto" w:fill="auto"/>
            <w:noWrap/>
            <w:vAlign w:val="center"/>
            <w:hideMark/>
          </w:tcPr>
          <w:p w:rsidR="007522C3" w:rsidRPr="007522C3" w:rsidRDefault="007522C3" w:rsidP="007522C3">
            <w:pPr>
              <w:jc w:val="center"/>
              <w:rPr>
                <w:b/>
                <w:bCs/>
              </w:rPr>
            </w:pPr>
            <w:r w:rsidRPr="007522C3">
              <w:rPr>
                <w:b/>
                <w:bCs/>
                <w:sz w:val="22"/>
                <w:szCs w:val="22"/>
              </w:rPr>
              <w:t>Прогнозируемое поступление доходов бюджета МО "Шангальское" в 2019 году</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xml:space="preserve"> Наименование показателя</w:t>
            </w:r>
          </w:p>
        </w:tc>
        <w:tc>
          <w:tcPr>
            <w:tcW w:w="2693" w:type="dxa"/>
            <w:gridSpan w:val="6"/>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Код дохода</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7522C3" w:rsidRPr="007522C3" w:rsidRDefault="007522C3" w:rsidP="007522C3">
            <w:pPr>
              <w:jc w:val="center"/>
            </w:pPr>
            <w:r w:rsidRPr="007522C3">
              <w:rPr>
                <w:sz w:val="22"/>
                <w:szCs w:val="22"/>
              </w:rPr>
              <w:t>Сумма, тыс.руб.</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nil"/>
            </w:tcBorders>
            <w:shd w:val="clear" w:color="auto" w:fill="auto"/>
            <w:noWrap/>
            <w:vAlign w:val="center"/>
            <w:hideMark/>
          </w:tcPr>
          <w:p w:rsidR="007522C3" w:rsidRPr="007522C3" w:rsidRDefault="007522C3" w:rsidP="007522C3">
            <w:pPr>
              <w:jc w:val="center"/>
            </w:pPr>
            <w:r w:rsidRPr="007522C3">
              <w:rPr>
                <w:sz w:val="22"/>
                <w:szCs w:val="22"/>
              </w:rPr>
              <w:t>1</w:t>
            </w: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3</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НАЛОГОВЫЕ И НЕНАЛОГОВЫЕ ДОХОДЫ</w:t>
            </w:r>
          </w:p>
        </w:tc>
        <w:tc>
          <w:tcPr>
            <w:tcW w:w="2693" w:type="dxa"/>
            <w:gridSpan w:val="6"/>
            <w:tcBorders>
              <w:top w:val="single" w:sz="4" w:space="0" w:color="auto"/>
              <w:left w:val="nil"/>
              <w:bottom w:val="single" w:sz="4" w:space="0" w:color="auto"/>
              <w:right w:val="single" w:sz="4" w:space="0" w:color="auto"/>
            </w:tcBorders>
            <w:shd w:val="clear" w:color="000000" w:fill="FFFFFF"/>
            <w:vAlign w:val="center"/>
            <w:hideMark/>
          </w:tcPr>
          <w:p w:rsidR="007522C3" w:rsidRPr="007522C3" w:rsidRDefault="007522C3" w:rsidP="007522C3">
            <w:pPr>
              <w:jc w:val="center"/>
              <w:rPr>
                <w:b/>
                <w:bCs/>
              </w:rPr>
            </w:pPr>
            <w:r w:rsidRPr="007522C3">
              <w:rPr>
                <w:b/>
                <w:bCs/>
                <w:sz w:val="22"/>
                <w:szCs w:val="22"/>
              </w:rPr>
              <w:t xml:space="preserve"> 1 00 00000 00 0000 000</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9 110 887,00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522C3" w:rsidRDefault="007522C3" w:rsidP="007522C3">
            <w:pPr>
              <w:rPr>
                <w:b/>
                <w:bCs/>
              </w:rPr>
            </w:pPr>
            <w:r w:rsidRPr="007522C3">
              <w:rPr>
                <w:b/>
                <w:bCs/>
                <w:sz w:val="22"/>
                <w:szCs w:val="22"/>
              </w:rPr>
              <w:t>НАЛОГИ НА ПРИБЫЛЬ, ДОХОДЫ</w:t>
            </w:r>
          </w:p>
        </w:tc>
        <w:tc>
          <w:tcPr>
            <w:tcW w:w="2693" w:type="dxa"/>
            <w:gridSpan w:val="6"/>
            <w:tcBorders>
              <w:top w:val="single" w:sz="4" w:space="0" w:color="auto"/>
              <w:left w:val="nil"/>
              <w:bottom w:val="single" w:sz="4" w:space="0" w:color="auto"/>
              <w:right w:val="single" w:sz="4" w:space="0" w:color="auto"/>
            </w:tcBorders>
            <w:shd w:val="clear" w:color="000000" w:fill="FFFFFF"/>
            <w:vAlign w:val="center"/>
            <w:hideMark/>
          </w:tcPr>
          <w:p w:rsidR="007522C3" w:rsidRPr="007522C3" w:rsidRDefault="007522C3" w:rsidP="007522C3">
            <w:pPr>
              <w:jc w:val="center"/>
              <w:rPr>
                <w:b/>
                <w:bCs/>
              </w:rPr>
            </w:pPr>
            <w:r w:rsidRPr="007522C3">
              <w:rPr>
                <w:b/>
                <w:bCs/>
                <w:sz w:val="22"/>
                <w:szCs w:val="22"/>
              </w:rPr>
              <w:t xml:space="preserve"> 1 01 00000 00 0000 000</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1 576 349,00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522C3" w:rsidRDefault="007522C3" w:rsidP="007522C3">
            <w:r w:rsidRPr="007522C3">
              <w:rPr>
                <w:sz w:val="22"/>
                <w:szCs w:val="22"/>
              </w:rPr>
              <w:t>Налог на доходы физических лиц</w:t>
            </w:r>
          </w:p>
        </w:tc>
        <w:tc>
          <w:tcPr>
            <w:tcW w:w="2693" w:type="dxa"/>
            <w:gridSpan w:val="6"/>
            <w:tcBorders>
              <w:top w:val="single" w:sz="4" w:space="0" w:color="auto"/>
              <w:left w:val="nil"/>
              <w:bottom w:val="single" w:sz="4" w:space="0" w:color="auto"/>
              <w:right w:val="single" w:sz="4" w:space="0" w:color="auto"/>
            </w:tcBorders>
            <w:shd w:val="clear" w:color="000000" w:fill="FFFFFF"/>
            <w:vAlign w:val="center"/>
            <w:hideMark/>
          </w:tcPr>
          <w:p w:rsidR="007522C3" w:rsidRPr="007522C3" w:rsidRDefault="007522C3" w:rsidP="007522C3">
            <w:pPr>
              <w:jc w:val="center"/>
            </w:pPr>
            <w:r w:rsidRPr="007522C3">
              <w:rPr>
                <w:sz w:val="22"/>
                <w:szCs w:val="22"/>
              </w:rPr>
              <w:t xml:space="preserve"> 1 01 02000 01 0000 110</w:t>
            </w:r>
          </w:p>
        </w:tc>
        <w:tc>
          <w:tcPr>
            <w:tcW w:w="170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1 576 216,00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nil"/>
            </w:tcBorders>
            <w:shd w:val="clear" w:color="auto" w:fill="auto"/>
            <w:noWrap/>
            <w:vAlign w:val="bottom"/>
            <w:hideMark/>
          </w:tcPr>
          <w:p w:rsidR="007522C3" w:rsidRPr="007522C3" w:rsidRDefault="007522C3" w:rsidP="007522C3">
            <w:r w:rsidRPr="007522C3">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7522C3" w:rsidRPr="007522C3" w:rsidRDefault="007522C3" w:rsidP="007522C3">
            <w:pPr>
              <w:jc w:val="center"/>
            </w:pPr>
            <w:r w:rsidRPr="007522C3">
              <w:rPr>
                <w:sz w:val="22"/>
                <w:szCs w:val="22"/>
              </w:rPr>
              <w:t>1 01 02010 01 1000 110</w:t>
            </w:r>
          </w:p>
        </w:tc>
        <w:tc>
          <w:tcPr>
            <w:tcW w:w="170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1 576 216,00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ЕДИНЫЙ СЕЛЬСКОХОЗЯЙСТВЕННЫЙ НАЛОГ</w:t>
            </w:r>
          </w:p>
        </w:tc>
        <w:tc>
          <w:tcPr>
            <w:tcW w:w="2693" w:type="dxa"/>
            <w:gridSpan w:val="6"/>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1 05 03000 01 0000 110</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133,00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lastRenderedPageBreak/>
              <w:t>Единый сельскохозяйственный налог</w:t>
            </w: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1 05 03010 01 0000 110</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133,00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522C3" w:rsidRDefault="007522C3" w:rsidP="007522C3">
            <w:pPr>
              <w:rPr>
                <w:b/>
                <w:bCs/>
              </w:rPr>
            </w:pPr>
            <w:r w:rsidRPr="007522C3">
              <w:rPr>
                <w:b/>
                <w:bCs/>
                <w:sz w:val="22"/>
                <w:szCs w:val="22"/>
              </w:rPr>
              <w:t>НАЛОГИ НА ИМУЩЕСТВО</w:t>
            </w:r>
          </w:p>
        </w:tc>
        <w:tc>
          <w:tcPr>
            <w:tcW w:w="2693" w:type="dxa"/>
            <w:gridSpan w:val="6"/>
            <w:tcBorders>
              <w:top w:val="single" w:sz="4" w:space="0" w:color="auto"/>
              <w:left w:val="nil"/>
              <w:bottom w:val="single" w:sz="4" w:space="0" w:color="auto"/>
              <w:right w:val="single" w:sz="4" w:space="0" w:color="auto"/>
            </w:tcBorders>
            <w:shd w:val="clear" w:color="000000" w:fill="FFFFFF"/>
            <w:vAlign w:val="center"/>
            <w:hideMark/>
          </w:tcPr>
          <w:p w:rsidR="007522C3" w:rsidRPr="007522C3" w:rsidRDefault="007522C3" w:rsidP="007522C3">
            <w:pPr>
              <w:jc w:val="center"/>
              <w:rPr>
                <w:b/>
                <w:bCs/>
              </w:rPr>
            </w:pPr>
            <w:r w:rsidRPr="007522C3">
              <w:rPr>
                <w:b/>
                <w:bCs/>
                <w:sz w:val="22"/>
                <w:szCs w:val="22"/>
              </w:rPr>
              <w:t>1 06 00000 00 0000 000</w:t>
            </w:r>
          </w:p>
        </w:tc>
        <w:tc>
          <w:tcPr>
            <w:tcW w:w="170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rPr>
                <w:b/>
                <w:bCs/>
              </w:rPr>
            </w:pPr>
            <w:r w:rsidRPr="007522C3">
              <w:rPr>
                <w:b/>
                <w:bCs/>
                <w:sz w:val="22"/>
                <w:szCs w:val="22"/>
              </w:rPr>
              <w:t>4 221 896,00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522C3" w:rsidRDefault="007522C3" w:rsidP="007522C3">
            <w:r w:rsidRPr="007522C3">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gridSpan w:val="6"/>
            <w:tcBorders>
              <w:top w:val="single" w:sz="4" w:space="0" w:color="auto"/>
              <w:left w:val="nil"/>
              <w:bottom w:val="single" w:sz="4" w:space="0" w:color="auto"/>
              <w:right w:val="single" w:sz="4" w:space="0" w:color="auto"/>
            </w:tcBorders>
            <w:shd w:val="clear" w:color="000000" w:fill="FFFFFF"/>
            <w:vAlign w:val="center"/>
            <w:hideMark/>
          </w:tcPr>
          <w:p w:rsidR="007522C3" w:rsidRPr="007522C3" w:rsidRDefault="007522C3" w:rsidP="007522C3">
            <w:pPr>
              <w:jc w:val="center"/>
            </w:pPr>
            <w:r w:rsidRPr="007522C3">
              <w:rPr>
                <w:sz w:val="22"/>
                <w:szCs w:val="22"/>
              </w:rPr>
              <w:t>1 06 01030 10 0000 110</w:t>
            </w:r>
          </w:p>
        </w:tc>
        <w:tc>
          <w:tcPr>
            <w:tcW w:w="170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494 896,00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522C3" w:rsidRDefault="007522C3" w:rsidP="007522C3">
            <w:r w:rsidRPr="007522C3">
              <w:rPr>
                <w:sz w:val="22"/>
                <w:szCs w:val="22"/>
              </w:rPr>
              <w:t>Земельный налог</w:t>
            </w:r>
          </w:p>
        </w:tc>
        <w:tc>
          <w:tcPr>
            <w:tcW w:w="2693" w:type="dxa"/>
            <w:gridSpan w:val="6"/>
            <w:tcBorders>
              <w:top w:val="single" w:sz="4" w:space="0" w:color="auto"/>
              <w:left w:val="nil"/>
              <w:bottom w:val="single" w:sz="4" w:space="0" w:color="auto"/>
              <w:right w:val="single" w:sz="4" w:space="0" w:color="auto"/>
            </w:tcBorders>
            <w:shd w:val="clear" w:color="000000" w:fill="FFFFFF"/>
            <w:vAlign w:val="center"/>
            <w:hideMark/>
          </w:tcPr>
          <w:p w:rsidR="007522C3" w:rsidRPr="007522C3" w:rsidRDefault="007522C3" w:rsidP="007522C3">
            <w:pPr>
              <w:jc w:val="center"/>
            </w:pPr>
            <w:r w:rsidRPr="007522C3">
              <w:rPr>
                <w:sz w:val="22"/>
                <w:szCs w:val="22"/>
              </w:rPr>
              <w:t>1 06 06000 00 0000 110</w:t>
            </w:r>
          </w:p>
        </w:tc>
        <w:tc>
          <w:tcPr>
            <w:tcW w:w="170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3 727 000,00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nil"/>
            </w:tcBorders>
            <w:shd w:val="clear" w:color="auto" w:fill="auto"/>
            <w:noWrap/>
            <w:vAlign w:val="bottom"/>
            <w:hideMark/>
          </w:tcPr>
          <w:p w:rsidR="007522C3" w:rsidRPr="007522C3" w:rsidRDefault="007522C3" w:rsidP="007522C3">
            <w:r w:rsidRPr="007522C3">
              <w:rPr>
                <w:sz w:val="22"/>
                <w:szCs w:val="22"/>
              </w:rPr>
              <w:t>Земельный налог с организаций</w:t>
            </w: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1 06 06030 00 0000 110</w:t>
            </w:r>
          </w:p>
        </w:tc>
        <w:tc>
          <w:tcPr>
            <w:tcW w:w="170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2 700 000,00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522C3" w:rsidRDefault="007522C3" w:rsidP="007522C3">
            <w:r w:rsidRPr="007522C3">
              <w:rPr>
                <w:sz w:val="22"/>
                <w:szCs w:val="22"/>
              </w:rPr>
              <w:t>Земельный налог с организаций, обладающих земельным участком, расположенным в границах сельских поселений</w:t>
            </w:r>
          </w:p>
        </w:tc>
        <w:tc>
          <w:tcPr>
            <w:tcW w:w="2693" w:type="dxa"/>
            <w:gridSpan w:val="6"/>
            <w:tcBorders>
              <w:top w:val="single" w:sz="4" w:space="0" w:color="auto"/>
              <w:left w:val="nil"/>
              <w:bottom w:val="single" w:sz="4" w:space="0" w:color="auto"/>
              <w:right w:val="single" w:sz="4" w:space="0" w:color="auto"/>
            </w:tcBorders>
            <w:shd w:val="clear" w:color="000000" w:fill="FFFFFF"/>
            <w:vAlign w:val="center"/>
            <w:hideMark/>
          </w:tcPr>
          <w:p w:rsidR="007522C3" w:rsidRPr="007522C3" w:rsidRDefault="007522C3" w:rsidP="007522C3">
            <w:pPr>
              <w:jc w:val="center"/>
            </w:pPr>
            <w:r w:rsidRPr="007522C3">
              <w:rPr>
                <w:sz w:val="22"/>
                <w:szCs w:val="22"/>
              </w:rPr>
              <w:t>1 06 06033 10 0000 110</w:t>
            </w:r>
          </w:p>
        </w:tc>
        <w:tc>
          <w:tcPr>
            <w:tcW w:w="170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2 700 000,00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nil"/>
            </w:tcBorders>
            <w:shd w:val="clear" w:color="auto" w:fill="auto"/>
            <w:noWrap/>
            <w:vAlign w:val="bottom"/>
            <w:hideMark/>
          </w:tcPr>
          <w:p w:rsidR="007522C3" w:rsidRPr="007522C3" w:rsidRDefault="007522C3" w:rsidP="007522C3">
            <w:r w:rsidRPr="007522C3">
              <w:rPr>
                <w:sz w:val="22"/>
                <w:szCs w:val="22"/>
              </w:rPr>
              <w:t>Земельный налог с физических лиц</w:t>
            </w: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1 06 06040 00 0000 110</w:t>
            </w:r>
          </w:p>
        </w:tc>
        <w:tc>
          <w:tcPr>
            <w:tcW w:w="170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1 027 000,00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522C3" w:rsidRDefault="007522C3" w:rsidP="007522C3">
            <w:r w:rsidRPr="007522C3">
              <w:rPr>
                <w:sz w:val="22"/>
                <w:szCs w:val="22"/>
              </w:rPr>
              <w:t>Земельный налог с физических лиц, обладающих земельным участком, расположенным в границах сельских поселений</w:t>
            </w:r>
          </w:p>
        </w:tc>
        <w:tc>
          <w:tcPr>
            <w:tcW w:w="2693" w:type="dxa"/>
            <w:gridSpan w:val="6"/>
            <w:tcBorders>
              <w:top w:val="single" w:sz="4" w:space="0" w:color="auto"/>
              <w:left w:val="nil"/>
              <w:bottom w:val="single" w:sz="4" w:space="0" w:color="auto"/>
              <w:right w:val="single" w:sz="4" w:space="0" w:color="auto"/>
            </w:tcBorders>
            <w:shd w:val="clear" w:color="000000" w:fill="FFFFFF"/>
            <w:vAlign w:val="center"/>
            <w:hideMark/>
          </w:tcPr>
          <w:p w:rsidR="007522C3" w:rsidRPr="007522C3" w:rsidRDefault="007522C3" w:rsidP="007522C3">
            <w:pPr>
              <w:jc w:val="center"/>
            </w:pPr>
            <w:r w:rsidRPr="007522C3">
              <w:rPr>
                <w:sz w:val="22"/>
                <w:szCs w:val="22"/>
              </w:rPr>
              <w:t>1 06 06043 10 0000 110</w:t>
            </w:r>
          </w:p>
        </w:tc>
        <w:tc>
          <w:tcPr>
            <w:tcW w:w="170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1 027 000,00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522C3" w:rsidRDefault="007522C3" w:rsidP="007522C3">
            <w:pPr>
              <w:rPr>
                <w:b/>
                <w:bCs/>
              </w:rPr>
            </w:pPr>
            <w:r w:rsidRPr="007522C3">
              <w:rPr>
                <w:b/>
                <w:bCs/>
                <w:sz w:val="22"/>
                <w:szCs w:val="22"/>
              </w:rPr>
              <w:t>ГОСУДАРСТВЕННАЯ ПОШЛИНА</w:t>
            </w:r>
          </w:p>
        </w:tc>
        <w:tc>
          <w:tcPr>
            <w:tcW w:w="2693" w:type="dxa"/>
            <w:gridSpan w:val="6"/>
            <w:tcBorders>
              <w:top w:val="single" w:sz="4" w:space="0" w:color="auto"/>
              <w:left w:val="nil"/>
              <w:bottom w:val="single" w:sz="4" w:space="0" w:color="auto"/>
              <w:right w:val="single" w:sz="4" w:space="0" w:color="auto"/>
            </w:tcBorders>
            <w:shd w:val="clear" w:color="000000" w:fill="FFFFFF"/>
            <w:vAlign w:val="center"/>
            <w:hideMark/>
          </w:tcPr>
          <w:p w:rsidR="007522C3" w:rsidRPr="007522C3" w:rsidRDefault="007522C3" w:rsidP="007522C3">
            <w:pPr>
              <w:jc w:val="center"/>
              <w:rPr>
                <w:b/>
                <w:bCs/>
                <w:color w:val="000000"/>
              </w:rPr>
            </w:pPr>
            <w:r w:rsidRPr="007522C3">
              <w:rPr>
                <w:b/>
                <w:bCs/>
                <w:color w:val="000000"/>
                <w:sz w:val="22"/>
                <w:szCs w:val="22"/>
              </w:rPr>
              <w:t>10 800 000 000 000 000</w:t>
            </w:r>
          </w:p>
        </w:tc>
        <w:tc>
          <w:tcPr>
            <w:tcW w:w="170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rPr>
                <w:b/>
                <w:bCs/>
              </w:rPr>
            </w:pPr>
            <w:r w:rsidRPr="007522C3">
              <w:rPr>
                <w:b/>
                <w:bCs/>
                <w:sz w:val="22"/>
                <w:szCs w:val="22"/>
              </w:rPr>
              <w:t>39 810,00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522C3" w:rsidRDefault="007522C3" w:rsidP="007522C3">
            <w:r w:rsidRPr="007522C3">
              <w:rPr>
                <w:sz w:val="22"/>
                <w:szCs w:val="22"/>
              </w:rPr>
              <w:t>Государственная пошлина за совершение нотариальных действий (за исключением действий, совершаемых консульскими учреждениями РФ)</w:t>
            </w:r>
          </w:p>
        </w:tc>
        <w:tc>
          <w:tcPr>
            <w:tcW w:w="2693" w:type="dxa"/>
            <w:gridSpan w:val="6"/>
            <w:tcBorders>
              <w:top w:val="single" w:sz="4" w:space="0" w:color="auto"/>
              <w:left w:val="nil"/>
              <w:bottom w:val="single" w:sz="4" w:space="0" w:color="auto"/>
              <w:right w:val="single" w:sz="4" w:space="0" w:color="auto"/>
            </w:tcBorders>
            <w:shd w:val="clear" w:color="000000" w:fill="FFFFFF"/>
            <w:vAlign w:val="center"/>
            <w:hideMark/>
          </w:tcPr>
          <w:p w:rsidR="007522C3" w:rsidRPr="007522C3" w:rsidRDefault="007522C3" w:rsidP="007522C3">
            <w:pPr>
              <w:jc w:val="center"/>
              <w:rPr>
                <w:color w:val="000000"/>
              </w:rPr>
            </w:pPr>
            <w:r w:rsidRPr="007522C3">
              <w:rPr>
                <w:color w:val="000000"/>
                <w:sz w:val="22"/>
                <w:szCs w:val="22"/>
              </w:rPr>
              <w:t>1 08 04000  01 0000 110</w:t>
            </w:r>
          </w:p>
        </w:tc>
        <w:tc>
          <w:tcPr>
            <w:tcW w:w="170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39 810,00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522C3" w:rsidRDefault="007522C3" w:rsidP="007522C3">
            <w:r w:rsidRPr="007522C3">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93" w:type="dxa"/>
            <w:gridSpan w:val="6"/>
            <w:tcBorders>
              <w:top w:val="single" w:sz="4" w:space="0" w:color="auto"/>
              <w:left w:val="nil"/>
              <w:bottom w:val="single" w:sz="4" w:space="0" w:color="auto"/>
              <w:right w:val="single" w:sz="4" w:space="0" w:color="auto"/>
            </w:tcBorders>
            <w:shd w:val="clear" w:color="000000" w:fill="FFFFFF"/>
            <w:vAlign w:val="center"/>
            <w:hideMark/>
          </w:tcPr>
          <w:p w:rsidR="007522C3" w:rsidRPr="007522C3" w:rsidRDefault="007522C3" w:rsidP="007522C3">
            <w:pPr>
              <w:jc w:val="center"/>
              <w:rPr>
                <w:color w:val="000000"/>
              </w:rPr>
            </w:pPr>
            <w:r w:rsidRPr="007522C3">
              <w:rPr>
                <w:color w:val="000000"/>
                <w:sz w:val="22"/>
                <w:szCs w:val="22"/>
              </w:rPr>
              <w:t>1 08 04020 01 1000 110</w:t>
            </w:r>
          </w:p>
        </w:tc>
        <w:tc>
          <w:tcPr>
            <w:tcW w:w="170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39 810,00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522C3" w:rsidRDefault="007522C3" w:rsidP="007522C3">
            <w:pPr>
              <w:rPr>
                <w:b/>
                <w:bCs/>
              </w:rPr>
            </w:pPr>
            <w:r w:rsidRPr="007522C3">
              <w:rPr>
                <w:b/>
                <w:bCs/>
                <w:sz w:val="22"/>
                <w:szCs w:val="22"/>
              </w:rPr>
              <w:t>ДОХОДЫ ОТ ИСПОЛЬЗОВАНИЯ ИМУЩЕСТ-ВА НАХОДЯЩЕГОСЯ В ГОСУДАРСТВЕННОЙ И МУНИЦИПАЛЬНОЙ СОБСТВЕННОСТИ</w:t>
            </w:r>
          </w:p>
        </w:tc>
        <w:tc>
          <w:tcPr>
            <w:tcW w:w="2693" w:type="dxa"/>
            <w:gridSpan w:val="6"/>
            <w:tcBorders>
              <w:top w:val="single" w:sz="4" w:space="0" w:color="auto"/>
              <w:left w:val="nil"/>
              <w:bottom w:val="single" w:sz="4" w:space="0" w:color="auto"/>
              <w:right w:val="single" w:sz="4" w:space="0" w:color="auto"/>
            </w:tcBorders>
            <w:shd w:val="clear" w:color="000000" w:fill="FFFFFF"/>
            <w:vAlign w:val="center"/>
            <w:hideMark/>
          </w:tcPr>
          <w:p w:rsidR="007522C3" w:rsidRPr="007522C3" w:rsidRDefault="007522C3" w:rsidP="007522C3">
            <w:pPr>
              <w:jc w:val="center"/>
              <w:rPr>
                <w:b/>
                <w:bCs/>
                <w:color w:val="000000"/>
              </w:rPr>
            </w:pPr>
            <w:r w:rsidRPr="007522C3">
              <w:rPr>
                <w:b/>
                <w:bCs/>
                <w:color w:val="000000"/>
                <w:sz w:val="22"/>
                <w:szCs w:val="22"/>
              </w:rPr>
              <w:t>1 11 00000 00 0000 000</w:t>
            </w:r>
          </w:p>
        </w:tc>
        <w:tc>
          <w:tcPr>
            <w:tcW w:w="170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rPr>
                <w:b/>
                <w:bCs/>
              </w:rPr>
            </w:pPr>
            <w:r w:rsidRPr="007522C3">
              <w:rPr>
                <w:b/>
                <w:bCs/>
                <w:sz w:val="22"/>
                <w:szCs w:val="22"/>
              </w:rPr>
              <w:t>1 869 016,00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522C3" w:rsidRDefault="007522C3" w:rsidP="007522C3">
            <w:r w:rsidRPr="007522C3">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1 11 05000 00 0000 120</w:t>
            </w:r>
          </w:p>
        </w:tc>
        <w:tc>
          <w:tcPr>
            <w:tcW w:w="1701"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22C3" w:rsidRPr="007522C3" w:rsidRDefault="007522C3" w:rsidP="007522C3">
            <w:pPr>
              <w:jc w:val="right"/>
              <w:rPr>
                <w:b/>
                <w:bCs/>
              </w:rPr>
            </w:pPr>
            <w:r w:rsidRPr="007522C3">
              <w:rPr>
                <w:b/>
                <w:bCs/>
                <w:sz w:val="22"/>
                <w:szCs w:val="22"/>
              </w:rPr>
              <w:t>292 000,00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nil"/>
            </w:tcBorders>
            <w:shd w:val="clear" w:color="auto" w:fill="auto"/>
            <w:noWrap/>
            <w:vAlign w:val="bottom"/>
            <w:hideMark/>
          </w:tcPr>
          <w:p w:rsidR="007522C3" w:rsidRPr="007522C3" w:rsidRDefault="007522C3" w:rsidP="007522C3">
            <w:r w:rsidRPr="007522C3">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1 11 05020 00 0000 120</w:t>
            </w:r>
          </w:p>
        </w:tc>
        <w:tc>
          <w:tcPr>
            <w:tcW w:w="170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292 000,00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522C3" w:rsidRPr="007522C3" w:rsidRDefault="007522C3" w:rsidP="007522C3">
            <w:r w:rsidRPr="007522C3">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1 11 05025 10 0000 120</w:t>
            </w:r>
          </w:p>
        </w:tc>
        <w:tc>
          <w:tcPr>
            <w:tcW w:w="1701"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292 000,00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522C3" w:rsidRDefault="007522C3" w:rsidP="007522C3">
            <w:r w:rsidRPr="007522C3">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1 11 09000 00 0000 120</w:t>
            </w:r>
          </w:p>
        </w:tc>
        <w:tc>
          <w:tcPr>
            <w:tcW w:w="1701"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1 577 016,00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522C3" w:rsidRPr="007522C3" w:rsidRDefault="007522C3" w:rsidP="007522C3">
            <w:r w:rsidRPr="007522C3">
              <w:rP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1 11 09040 00 0000 120</w:t>
            </w:r>
          </w:p>
        </w:tc>
        <w:tc>
          <w:tcPr>
            <w:tcW w:w="1701"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1 577 016,00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F4572" w:rsidRDefault="007522C3" w:rsidP="007522C3">
            <w:r w:rsidRPr="007522C3">
              <w:rPr>
                <w:sz w:val="22"/>
                <w:szCs w:val="22"/>
              </w:rPr>
              <w:t>Прочие поступления от использования имущества, нахо</w:t>
            </w:r>
            <w:r w:rsidR="00A3494B">
              <w:rPr>
                <w:sz w:val="22"/>
                <w:szCs w:val="22"/>
              </w:rPr>
              <w:t>-</w:t>
            </w:r>
            <w:r w:rsidRPr="007522C3">
              <w:rPr>
                <w:sz w:val="22"/>
                <w:szCs w:val="22"/>
              </w:rPr>
              <w:t>дящегося в собственности сельских поселений (за исклю</w:t>
            </w:r>
            <w:r w:rsidR="00A3494B">
              <w:rPr>
                <w:sz w:val="22"/>
                <w:szCs w:val="22"/>
              </w:rPr>
              <w:t>-</w:t>
            </w:r>
            <w:r w:rsidRPr="007522C3">
              <w:rPr>
                <w:sz w:val="22"/>
                <w:szCs w:val="22"/>
              </w:rPr>
              <w:t>чением имущества муниципальных бюджетных и авто</w:t>
            </w:r>
            <w:r w:rsidR="00A3494B">
              <w:rPr>
                <w:sz w:val="22"/>
                <w:szCs w:val="22"/>
              </w:rPr>
              <w:t>-</w:t>
            </w:r>
            <w:r w:rsidRPr="007522C3">
              <w:rPr>
                <w:sz w:val="22"/>
                <w:szCs w:val="22"/>
              </w:rPr>
              <w:t>номных учреждений, а также имущества муниципальных унитарных предприятий, в том числе казенных)</w:t>
            </w:r>
          </w:p>
          <w:p w:rsidR="00A2540C" w:rsidRPr="00F371A1" w:rsidRDefault="00A2540C" w:rsidP="007522C3"/>
        </w:tc>
        <w:tc>
          <w:tcPr>
            <w:tcW w:w="2693" w:type="dxa"/>
            <w:gridSpan w:val="6"/>
            <w:tcBorders>
              <w:top w:val="single" w:sz="4" w:space="0" w:color="auto"/>
              <w:left w:val="nil"/>
              <w:bottom w:val="single" w:sz="4" w:space="0" w:color="auto"/>
              <w:right w:val="single" w:sz="4" w:space="0" w:color="auto"/>
            </w:tcBorders>
            <w:shd w:val="clear" w:color="000000" w:fill="FFFFFF"/>
            <w:vAlign w:val="center"/>
            <w:hideMark/>
          </w:tcPr>
          <w:p w:rsidR="007522C3" w:rsidRPr="007522C3" w:rsidRDefault="007522C3" w:rsidP="007522C3">
            <w:pPr>
              <w:jc w:val="center"/>
              <w:rPr>
                <w:color w:val="000000"/>
              </w:rPr>
            </w:pPr>
            <w:r w:rsidRPr="007522C3">
              <w:rPr>
                <w:color w:val="000000"/>
                <w:sz w:val="22"/>
                <w:szCs w:val="22"/>
              </w:rPr>
              <w:t>1 11 09045 10 0000 120</w:t>
            </w:r>
          </w:p>
        </w:tc>
        <w:tc>
          <w:tcPr>
            <w:tcW w:w="170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1 577 016,00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522C3" w:rsidRPr="007522C3" w:rsidRDefault="007522C3" w:rsidP="007522C3">
            <w:pPr>
              <w:rPr>
                <w:b/>
                <w:bCs/>
              </w:rPr>
            </w:pPr>
            <w:r w:rsidRPr="007522C3">
              <w:rPr>
                <w:b/>
                <w:bCs/>
                <w:sz w:val="22"/>
                <w:szCs w:val="22"/>
              </w:rPr>
              <w:lastRenderedPageBreak/>
              <w:t>ПРОЧИЕ ДОХОДЫ ОТ КОМПЕНСАЦИИ ЗАТРАТ БЮДЖЕТОВ СЕЛЬСКИХ ПОСЕЛЕНИЙ</w:t>
            </w:r>
          </w:p>
        </w:tc>
        <w:tc>
          <w:tcPr>
            <w:tcW w:w="2693" w:type="dxa"/>
            <w:gridSpan w:val="6"/>
            <w:tcBorders>
              <w:top w:val="single" w:sz="4" w:space="0" w:color="auto"/>
              <w:left w:val="nil"/>
              <w:bottom w:val="single" w:sz="4" w:space="0" w:color="auto"/>
              <w:right w:val="single" w:sz="4" w:space="0" w:color="auto"/>
            </w:tcBorders>
            <w:shd w:val="clear" w:color="000000" w:fill="FFFFFF"/>
            <w:vAlign w:val="center"/>
            <w:hideMark/>
          </w:tcPr>
          <w:p w:rsidR="007522C3" w:rsidRPr="007522C3" w:rsidRDefault="007522C3" w:rsidP="007522C3">
            <w:pPr>
              <w:jc w:val="center"/>
              <w:rPr>
                <w:b/>
                <w:bCs/>
                <w:color w:val="000000"/>
              </w:rPr>
            </w:pPr>
            <w:r w:rsidRPr="007522C3">
              <w:rPr>
                <w:b/>
                <w:bCs/>
                <w:color w:val="000000"/>
                <w:sz w:val="22"/>
                <w:szCs w:val="22"/>
              </w:rPr>
              <w:t>1 13 02995 10 0000 130</w:t>
            </w:r>
          </w:p>
        </w:tc>
        <w:tc>
          <w:tcPr>
            <w:tcW w:w="170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rPr>
                <w:b/>
                <w:bCs/>
              </w:rPr>
            </w:pPr>
            <w:r w:rsidRPr="007522C3">
              <w:rPr>
                <w:b/>
                <w:bCs/>
                <w:sz w:val="22"/>
                <w:szCs w:val="22"/>
              </w:rPr>
              <w:t>3 960,00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522C3" w:rsidRDefault="007522C3" w:rsidP="007522C3">
            <w:pPr>
              <w:rPr>
                <w:b/>
                <w:bCs/>
              </w:rPr>
            </w:pPr>
            <w:r w:rsidRPr="007522C3">
              <w:rPr>
                <w:b/>
                <w:bCs/>
                <w:sz w:val="22"/>
                <w:szCs w:val="22"/>
              </w:rPr>
              <w:t>ДОХОДЫ ОТ ПРОДАЖИ МАТЕРИАЛЬНЫХ И НЕМАТЕРИАЛЬНЫХ АКТИВОВ</w:t>
            </w:r>
          </w:p>
        </w:tc>
        <w:tc>
          <w:tcPr>
            <w:tcW w:w="2693" w:type="dxa"/>
            <w:gridSpan w:val="6"/>
            <w:tcBorders>
              <w:top w:val="single" w:sz="4" w:space="0" w:color="auto"/>
              <w:left w:val="nil"/>
              <w:bottom w:val="single" w:sz="4" w:space="0" w:color="auto"/>
              <w:right w:val="single" w:sz="4" w:space="0" w:color="auto"/>
            </w:tcBorders>
            <w:shd w:val="clear" w:color="000000" w:fill="FFFFFF"/>
            <w:vAlign w:val="center"/>
            <w:hideMark/>
          </w:tcPr>
          <w:p w:rsidR="007522C3" w:rsidRPr="007522C3" w:rsidRDefault="007522C3" w:rsidP="007522C3">
            <w:pPr>
              <w:jc w:val="center"/>
              <w:rPr>
                <w:b/>
                <w:bCs/>
                <w:color w:val="000000"/>
              </w:rPr>
            </w:pPr>
            <w:r w:rsidRPr="007522C3">
              <w:rPr>
                <w:b/>
                <w:bCs/>
                <w:color w:val="000000"/>
                <w:sz w:val="22"/>
                <w:szCs w:val="22"/>
              </w:rPr>
              <w:t>1 14 00000 00 0000 000</w:t>
            </w:r>
          </w:p>
        </w:tc>
        <w:tc>
          <w:tcPr>
            <w:tcW w:w="170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rPr>
                <w:b/>
                <w:bCs/>
              </w:rPr>
            </w:pPr>
            <w:r w:rsidRPr="007522C3">
              <w:rPr>
                <w:b/>
                <w:bCs/>
                <w:sz w:val="22"/>
                <w:szCs w:val="22"/>
              </w:rPr>
              <w:t>1 399 856,00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522C3" w:rsidRDefault="007522C3" w:rsidP="007522C3">
            <w:r w:rsidRPr="007522C3">
              <w:rPr>
                <w:sz w:val="22"/>
                <w:szCs w:val="22"/>
              </w:rPr>
              <w:t>Доходы от продажи земельных участков, находящихся в государственной и муниципальной собственности</w:t>
            </w:r>
          </w:p>
        </w:tc>
        <w:tc>
          <w:tcPr>
            <w:tcW w:w="2693" w:type="dxa"/>
            <w:gridSpan w:val="6"/>
            <w:tcBorders>
              <w:top w:val="single" w:sz="4" w:space="0" w:color="auto"/>
              <w:left w:val="nil"/>
              <w:bottom w:val="single" w:sz="4" w:space="0" w:color="auto"/>
              <w:right w:val="single" w:sz="4" w:space="0" w:color="auto"/>
            </w:tcBorders>
            <w:shd w:val="clear" w:color="000000" w:fill="FFFFFF"/>
            <w:vAlign w:val="center"/>
            <w:hideMark/>
          </w:tcPr>
          <w:p w:rsidR="007522C3" w:rsidRPr="007522C3" w:rsidRDefault="007522C3" w:rsidP="007522C3">
            <w:pPr>
              <w:jc w:val="center"/>
              <w:rPr>
                <w:color w:val="000000"/>
              </w:rPr>
            </w:pPr>
            <w:r w:rsidRPr="007522C3">
              <w:rPr>
                <w:color w:val="000000"/>
                <w:sz w:val="22"/>
                <w:szCs w:val="22"/>
              </w:rPr>
              <w:t>1 14 06000 00 0000 430</w:t>
            </w:r>
          </w:p>
        </w:tc>
        <w:tc>
          <w:tcPr>
            <w:tcW w:w="170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218 306,00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522C3" w:rsidRDefault="007522C3" w:rsidP="007522C3">
            <w:r w:rsidRPr="007522C3">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693" w:type="dxa"/>
            <w:gridSpan w:val="6"/>
            <w:tcBorders>
              <w:top w:val="single" w:sz="4" w:space="0" w:color="auto"/>
              <w:left w:val="nil"/>
              <w:bottom w:val="single" w:sz="4" w:space="0" w:color="auto"/>
              <w:right w:val="single" w:sz="4" w:space="0" w:color="auto"/>
            </w:tcBorders>
            <w:shd w:val="clear" w:color="000000" w:fill="FFFFFF"/>
            <w:vAlign w:val="center"/>
            <w:hideMark/>
          </w:tcPr>
          <w:p w:rsidR="007522C3" w:rsidRPr="007522C3" w:rsidRDefault="007522C3" w:rsidP="007522C3">
            <w:pPr>
              <w:jc w:val="center"/>
              <w:rPr>
                <w:color w:val="000000"/>
              </w:rPr>
            </w:pPr>
            <w:r w:rsidRPr="007522C3">
              <w:rPr>
                <w:color w:val="000000"/>
                <w:sz w:val="22"/>
                <w:szCs w:val="22"/>
              </w:rPr>
              <w:t>1 14 06025 10 0000 430</w:t>
            </w:r>
          </w:p>
        </w:tc>
        <w:tc>
          <w:tcPr>
            <w:tcW w:w="170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218 306,00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522C3" w:rsidRPr="007522C3" w:rsidRDefault="007522C3" w:rsidP="007522C3">
            <w:r w:rsidRPr="007522C3">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c>
          <w:tcPr>
            <w:tcW w:w="2693" w:type="dxa"/>
            <w:gridSpan w:val="6"/>
            <w:tcBorders>
              <w:top w:val="single" w:sz="4" w:space="0" w:color="auto"/>
              <w:left w:val="nil"/>
              <w:bottom w:val="single" w:sz="4" w:space="0" w:color="auto"/>
              <w:right w:val="single" w:sz="4" w:space="0" w:color="auto"/>
            </w:tcBorders>
            <w:shd w:val="clear" w:color="000000" w:fill="FFFFFF"/>
            <w:vAlign w:val="center"/>
            <w:hideMark/>
          </w:tcPr>
          <w:p w:rsidR="007522C3" w:rsidRPr="007522C3" w:rsidRDefault="007522C3" w:rsidP="007522C3">
            <w:pPr>
              <w:jc w:val="center"/>
              <w:rPr>
                <w:color w:val="000000"/>
              </w:rPr>
            </w:pPr>
            <w:r w:rsidRPr="007522C3">
              <w:rPr>
                <w:color w:val="000000"/>
                <w:sz w:val="22"/>
                <w:szCs w:val="22"/>
              </w:rPr>
              <w:t>1 14 02053 10 0000 410</w:t>
            </w:r>
          </w:p>
        </w:tc>
        <w:tc>
          <w:tcPr>
            <w:tcW w:w="170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1 181 550,00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БЕЗВОЗМЕЗДНЫЕ ПОСТУПЛЕНИЯ</w:t>
            </w:r>
          </w:p>
        </w:tc>
        <w:tc>
          <w:tcPr>
            <w:tcW w:w="2693" w:type="dxa"/>
            <w:gridSpan w:val="6"/>
            <w:tcBorders>
              <w:top w:val="single" w:sz="4" w:space="0" w:color="auto"/>
              <w:left w:val="nil"/>
              <w:bottom w:val="single" w:sz="4" w:space="0" w:color="auto"/>
              <w:right w:val="single" w:sz="4" w:space="0" w:color="auto"/>
            </w:tcBorders>
            <w:shd w:val="clear" w:color="auto" w:fill="auto"/>
            <w:vAlign w:val="center"/>
            <w:hideMark/>
          </w:tcPr>
          <w:p w:rsidR="007522C3" w:rsidRPr="007522C3" w:rsidRDefault="007522C3" w:rsidP="007522C3">
            <w:pPr>
              <w:jc w:val="center"/>
              <w:rPr>
                <w:b/>
                <w:bCs/>
              </w:rPr>
            </w:pPr>
            <w:r w:rsidRPr="007522C3">
              <w:rPr>
                <w:b/>
                <w:bCs/>
                <w:sz w:val="22"/>
                <w:szCs w:val="22"/>
              </w:rPr>
              <w:t xml:space="preserve"> 2 00 00000 00 0000 000</w:t>
            </w:r>
          </w:p>
        </w:tc>
        <w:tc>
          <w:tcPr>
            <w:tcW w:w="170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rPr>
                <w:b/>
                <w:bCs/>
              </w:rPr>
            </w:pPr>
            <w:r w:rsidRPr="007522C3">
              <w:rPr>
                <w:b/>
                <w:bCs/>
                <w:sz w:val="22"/>
                <w:szCs w:val="22"/>
              </w:rPr>
              <w:t>5 096 384,67</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Безвозмездные поступления от других бюджетов бюджетной системы Российской Федерации</w:t>
            </w:r>
          </w:p>
        </w:tc>
        <w:tc>
          <w:tcPr>
            <w:tcW w:w="2693" w:type="dxa"/>
            <w:gridSpan w:val="6"/>
            <w:tcBorders>
              <w:top w:val="single" w:sz="4" w:space="0" w:color="auto"/>
              <w:left w:val="nil"/>
              <w:bottom w:val="single" w:sz="4" w:space="0" w:color="auto"/>
              <w:right w:val="single" w:sz="4" w:space="0" w:color="auto"/>
            </w:tcBorders>
            <w:shd w:val="clear" w:color="auto" w:fill="auto"/>
            <w:vAlign w:val="center"/>
            <w:hideMark/>
          </w:tcPr>
          <w:p w:rsidR="007522C3" w:rsidRPr="007522C3" w:rsidRDefault="007522C3" w:rsidP="007522C3">
            <w:pPr>
              <w:jc w:val="center"/>
              <w:rPr>
                <w:b/>
                <w:bCs/>
              </w:rPr>
            </w:pPr>
            <w:r w:rsidRPr="007522C3">
              <w:rPr>
                <w:b/>
                <w:bCs/>
                <w:sz w:val="22"/>
                <w:szCs w:val="22"/>
              </w:rPr>
              <w:t xml:space="preserve"> 2 02 00000 00 0000 000</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5 096 384,67</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Дотации бюджетам бюджетной системы Российской Федерации</w:t>
            </w:r>
          </w:p>
        </w:tc>
        <w:tc>
          <w:tcPr>
            <w:tcW w:w="2693" w:type="dxa"/>
            <w:gridSpan w:val="6"/>
            <w:tcBorders>
              <w:top w:val="single" w:sz="4" w:space="0" w:color="auto"/>
              <w:left w:val="nil"/>
              <w:bottom w:val="single" w:sz="4" w:space="0" w:color="auto"/>
              <w:right w:val="single" w:sz="4" w:space="0" w:color="auto"/>
            </w:tcBorders>
            <w:shd w:val="clear" w:color="auto" w:fill="auto"/>
            <w:vAlign w:val="center"/>
            <w:hideMark/>
          </w:tcPr>
          <w:p w:rsidR="007522C3" w:rsidRPr="007522C3" w:rsidRDefault="007522C3" w:rsidP="007522C3">
            <w:pPr>
              <w:jc w:val="center"/>
              <w:rPr>
                <w:b/>
                <w:bCs/>
              </w:rPr>
            </w:pPr>
            <w:r w:rsidRPr="007522C3">
              <w:rPr>
                <w:b/>
                <w:bCs/>
                <w:sz w:val="22"/>
                <w:szCs w:val="22"/>
              </w:rPr>
              <w:t>2 02 10000 00 0000 150</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2 610 849,00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522C3" w:rsidRDefault="007522C3" w:rsidP="007522C3">
            <w:r w:rsidRPr="007522C3">
              <w:rPr>
                <w:sz w:val="22"/>
                <w:szCs w:val="22"/>
              </w:rPr>
              <w:t>Дотации бюджетам сельских поселений на выравнивание бюджетной обеспеченности из бюджета муниципального района</w:t>
            </w:r>
          </w:p>
        </w:tc>
        <w:tc>
          <w:tcPr>
            <w:tcW w:w="2693" w:type="dxa"/>
            <w:gridSpan w:val="6"/>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2 02 15001 10 0000 150</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1 835 649,00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522C3" w:rsidRDefault="007522C3" w:rsidP="007522C3">
            <w:r w:rsidRPr="007522C3">
              <w:rPr>
                <w:sz w:val="22"/>
                <w:szCs w:val="22"/>
              </w:rPr>
              <w:t>Дотации бюджетам сельских поселений на выравнивание бюджетной обеспеченности</w:t>
            </w:r>
          </w:p>
        </w:tc>
        <w:tc>
          <w:tcPr>
            <w:tcW w:w="2693" w:type="dxa"/>
            <w:gridSpan w:val="6"/>
            <w:tcBorders>
              <w:top w:val="single" w:sz="4" w:space="0" w:color="auto"/>
              <w:left w:val="nil"/>
              <w:bottom w:val="single" w:sz="4" w:space="0" w:color="auto"/>
              <w:right w:val="single" w:sz="4" w:space="0" w:color="auto"/>
            </w:tcBorders>
            <w:shd w:val="clear" w:color="auto" w:fill="auto"/>
            <w:vAlign w:val="center"/>
            <w:hideMark/>
          </w:tcPr>
          <w:p w:rsidR="007522C3" w:rsidRPr="007522C3" w:rsidRDefault="007522C3" w:rsidP="007522C3">
            <w:pPr>
              <w:jc w:val="center"/>
            </w:pPr>
            <w:r w:rsidRPr="007522C3">
              <w:rPr>
                <w:sz w:val="22"/>
                <w:szCs w:val="22"/>
              </w:rPr>
              <w:t>2 02 15001 10 0000 150</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775 200,00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nil"/>
            </w:tcBorders>
            <w:shd w:val="clear" w:color="auto" w:fill="auto"/>
            <w:noWrap/>
            <w:vAlign w:val="bottom"/>
            <w:hideMark/>
          </w:tcPr>
          <w:p w:rsidR="007522C3" w:rsidRPr="007522C3" w:rsidRDefault="007522C3" w:rsidP="007522C3">
            <w:pPr>
              <w:rPr>
                <w:b/>
                <w:bCs/>
              </w:rPr>
            </w:pPr>
            <w:r w:rsidRPr="007522C3">
              <w:rPr>
                <w:b/>
                <w:bCs/>
                <w:sz w:val="22"/>
                <w:szCs w:val="22"/>
              </w:rPr>
              <w:t>Субвенции бюджетам бюджетной системы Российской Федерации</w:t>
            </w: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jc w:val="center"/>
            </w:pPr>
            <w:r w:rsidRPr="007522C3">
              <w:rPr>
                <w:sz w:val="22"/>
                <w:szCs w:val="22"/>
              </w:rPr>
              <w:t>2 02 30000 00 0000 150</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433 400,00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hideMark/>
          </w:tcPr>
          <w:p w:rsidR="007522C3" w:rsidRPr="007522C3" w:rsidRDefault="007522C3" w:rsidP="007522C3">
            <w:r w:rsidRPr="007522C3">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2693" w:type="dxa"/>
            <w:gridSpan w:val="6"/>
            <w:tcBorders>
              <w:top w:val="single" w:sz="4" w:space="0" w:color="auto"/>
              <w:left w:val="nil"/>
              <w:bottom w:val="single" w:sz="4" w:space="0" w:color="auto"/>
              <w:right w:val="single" w:sz="4" w:space="0" w:color="auto"/>
            </w:tcBorders>
            <w:shd w:val="clear" w:color="auto" w:fill="auto"/>
            <w:vAlign w:val="center"/>
            <w:hideMark/>
          </w:tcPr>
          <w:p w:rsidR="007522C3" w:rsidRPr="007522C3" w:rsidRDefault="007522C3" w:rsidP="007522C3">
            <w:pPr>
              <w:jc w:val="center"/>
            </w:pPr>
            <w:r w:rsidRPr="007522C3">
              <w:rPr>
                <w:sz w:val="22"/>
                <w:szCs w:val="22"/>
              </w:rPr>
              <w:t>2 02 35118 00 0000 150</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370 900,00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hideMark/>
          </w:tcPr>
          <w:p w:rsidR="007522C3" w:rsidRPr="007522C3" w:rsidRDefault="007522C3" w:rsidP="007522C3">
            <w:r w:rsidRPr="007522C3">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gridSpan w:val="6"/>
            <w:tcBorders>
              <w:top w:val="single" w:sz="4" w:space="0" w:color="auto"/>
              <w:left w:val="nil"/>
              <w:bottom w:val="single" w:sz="4" w:space="0" w:color="auto"/>
              <w:right w:val="single" w:sz="4" w:space="0" w:color="auto"/>
            </w:tcBorders>
            <w:shd w:val="clear" w:color="auto" w:fill="auto"/>
            <w:vAlign w:val="center"/>
            <w:hideMark/>
          </w:tcPr>
          <w:p w:rsidR="007522C3" w:rsidRPr="007522C3" w:rsidRDefault="007522C3" w:rsidP="007522C3">
            <w:pPr>
              <w:jc w:val="center"/>
            </w:pPr>
            <w:r w:rsidRPr="007522C3">
              <w:rPr>
                <w:sz w:val="22"/>
                <w:szCs w:val="22"/>
              </w:rPr>
              <w:t>2 02 35118 10 0000 150</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370 900,00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hideMark/>
          </w:tcPr>
          <w:p w:rsidR="007522C3" w:rsidRPr="007522C3" w:rsidRDefault="007522C3" w:rsidP="007522C3">
            <w:r w:rsidRPr="007522C3">
              <w:rPr>
                <w:sz w:val="22"/>
                <w:szCs w:val="22"/>
              </w:rPr>
              <w:t>Субвенции местным бюджетам на выполнение передаваемых полномочий субъектов Российской Федерации</w:t>
            </w:r>
          </w:p>
        </w:tc>
        <w:tc>
          <w:tcPr>
            <w:tcW w:w="2693" w:type="dxa"/>
            <w:gridSpan w:val="6"/>
            <w:tcBorders>
              <w:top w:val="single" w:sz="4" w:space="0" w:color="auto"/>
              <w:left w:val="nil"/>
              <w:bottom w:val="single" w:sz="4" w:space="0" w:color="auto"/>
              <w:right w:val="single" w:sz="4" w:space="0" w:color="auto"/>
            </w:tcBorders>
            <w:shd w:val="clear" w:color="auto" w:fill="auto"/>
            <w:vAlign w:val="center"/>
            <w:hideMark/>
          </w:tcPr>
          <w:p w:rsidR="007522C3" w:rsidRPr="007522C3" w:rsidRDefault="007522C3" w:rsidP="007522C3">
            <w:pPr>
              <w:jc w:val="center"/>
            </w:pPr>
            <w:r w:rsidRPr="007522C3">
              <w:rPr>
                <w:sz w:val="22"/>
                <w:szCs w:val="22"/>
              </w:rPr>
              <w:t>2 02 30024 00 0000 150</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62 500,00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hideMark/>
          </w:tcPr>
          <w:p w:rsidR="007522C3" w:rsidRPr="007522C3" w:rsidRDefault="007522C3" w:rsidP="007522C3">
            <w:r w:rsidRPr="007522C3">
              <w:rPr>
                <w:sz w:val="22"/>
                <w:szCs w:val="22"/>
              </w:rPr>
              <w:t>Субвенции бюджетам сельских поселений на выполнение передаваемых полномочий субъектов Российской Федерации</w:t>
            </w:r>
          </w:p>
        </w:tc>
        <w:tc>
          <w:tcPr>
            <w:tcW w:w="2693" w:type="dxa"/>
            <w:gridSpan w:val="6"/>
            <w:tcBorders>
              <w:top w:val="single" w:sz="4" w:space="0" w:color="auto"/>
              <w:left w:val="nil"/>
              <w:bottom w:val="single" w:sz="4" w:space="0" w:color="auto"/>
              <w:right w:val="single" w:sz="4" w:space="0" w:color="auto"/>
            </w:tcBorders>
            <w:shd w:val="clear" w:color="auto" w:fill="auto"/>
            <w:vAlign w:val="center"/>
            <w:hideMark/>
          </w:tcPr>
          <w:p w:rsidR="007522C3" w:rsidRPr="007522C3" w:rsidRDefault="007522C3" w:rsidP="007522C3">
            <w:pPr>
              <w:jc w:val="center"/>
            </w:pPr>
            <w:r w:rsidRPr="007522C3">
              <w:rPr>
                <w:sz w:val="22"/>
                <w:szCs w:val="22"/>
              </w:rPr>
              <w:t>2 02 30024 10 0000 150</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62 500,00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hideMark/>
          </w:tcPr>
          <w:p w:rsidR="007522C3" w:rsidRPr="007522C3" w:rsidRDefault="007522C3" w:rsidP="007522C3">
            <w:pPr>
              <w:rPr>
                <w:b/>
                <w:bCs/>
              </w:rPr>
            </w:pPr>
            <w:r w:rsidRPr="007522C3">
              <w:rPr>
                <w:b/>
                <w:bCs/>
                <w:sz w:val="22"/>
                <w:szCs w:val="22"/>
              </w:rPr>
              <w:t>Субсидии</w:t>
            </w:r>
          </w:p>
        </w:tc>
        <w:tc>
          <w:tcPr>
            <w:tcW w:w="2693" w:type="dxa"/>
            <w:gridSpan w:val="6"/>
            <w:tcBorders>
              <w:top w:val="single" w:sz="4" w:space="0" w:color="auto"/>
              <w:left w:val="nil"/>
              <w:bottom w:val="single" w:sz="4" w:space="0" w:color="auto"/>
              <w:right w:val="single" w:sz="4" w:space="0" w:color="auto"/>
            </w:tcBorders>
            <w:shd w:val="clear" w:color="auto" w:fill="auto"/>
            <w:vAlign w:val="center"/>
            <w:hideMark/>
          </w:tcPr>
          <w:p w:rsidR="007522C3" w:rsidRPr="007522C3" w:rsidRDefault="007522C3" w:rsidP="007522C3">
            <w:pPr>
              <w:jc w:val="center"/>
              <w:rPr>
                <w:b/>
                <w:bCs/>
              </w:rPr>
            </w:pPr>
            <w:r w:rsidRPr="007522C3">
              <w:rPr>
                <w:b/>
                <w:bCs/>
                <w:sz w:val="22"/>
                <w:szCs w:val="22"/>
              </w:rPr>
              <w:t>2 02 20000 10 0000 150</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1 542 270,79</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hideMark/>
          </w:tcPr>
          <w:p w:rsidR="007522C3" w:rsidRPr="007522C3" w:rsidRDefault="007522C3" w:rsidP="007522C3">
            <w:r w:rsidRPr="007522C3">
              <w:rPr>
                <w:sz w:val="22"/>
                <w:szCs w:val="22"/>
              </w:rPr>
              <w:t>Субсидии бюджетам сельских поселений на реализацию программ формирования современной городской среды.</w:t>
            </w:r>
          </w:p>
        </w:tc>
        <w:tc>
          <w:tcPr>
            <w:tcW w:w="2693" w:type="dxa"/>
            <w:gridSpan w:val="6"/>
            <w:tcBorders>
              <w:top w:val="single" w:sz="4" w:space="0" w:color="auto"/>
              <w:left w:val="nil"/>
              <w:bottom w:val="single" w:sz="4" w:space="0" w:color="auto"/>
              <w:right w:val="single" w:sz="4" w:space="0" w:color="auto"/>
            </w:tcBorders>
            <w:shd w:val="clear" w:color="auto" w:fill="auto"/>
            <w:vAlign w:val="center"/>
            <w:hideMark/>
          </w:tcPr>
          <w:p w:rsidR="007522C3" w:rsidRPr="007522C3" w:rsidRDefault="007522C3" w:rsidP="007522C3">
            <w:pPr>
              <w:jc w:val="center"/>
            </w:pPr>
            <w:r w:rsidRPr="007522C3">
              <w:rPr>
                <w:sz w:val="22"/>
                <w:szCs w:val="22"/>
              </w:rPr>
              <w:t>2 02 25555 10 0000 150</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1 452 270,79</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hideMark/>
          </w:tcPr>
          <w:p w:rsidR="007522C3" w:rsidRPr="007522C3" w:rsidRDefault="007522C3" w:rsidP="007522C3">
            <w:r w:rsidRPr="007522C3">
              <w:rPr>
                <w:sz w:val="22"/>
                <w:szCs w:val="22"/>
              </w:rPr>
              <w:t>Прочие субсидии бюджетам сельских поселений (ТОС)</w:t>
            </w:r>
          </w:p>
        </w:tc>
        <w:tc>
          <w:tcPr>
            <w:tcW w:w="2693" w:type="dxa"/>
            <w:gridSpan w:val="6"/>
            <w:tcBorders>
              <w:top w:val="single" w:sz="4" w:space="0" w:color="auto"/>
              <w:left w:val="nil"/>
              <w:bottom w:val="single" w:sz="4" w:space="0" w:color="auto"/>
              <w:right w:val="single" w:sz="4" w:space="0" w:color="auto"/>
            </w:tcBorders>
            <w:shd w:val="clear" w:color="auto" w:fill="auto"/>
            <w:vAlign w:val="center"/>
            <w:hideMark/>
          </w:tcPr>
          <w:p w:rsidR="007522C3" w:rsidRPr="007522C3" w:rsidRDefault="007522C3" w:rsidP="007522C3">
            <w:pPr>
              <w:jc w:val="center"/>
            </w:pPr>
            <w:r w:rsidRPr="007522C3">
              <w:rPr>
                <w:sz w:val="22"/>
                <w:szCs w:val="22"/>
              </w:rPr>
              <w:t>2 02 29999 10 0000 150</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90 000,00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hideMark/>
          </w:tcPr>
          <w:p w:rsidR="007522C3" w:rsidRPr="007522C3" w:rsidRDefault="007522C3" w:rsidP="007522C3">
            <w:pPr>
              <w:rPr>
                <w:b/>
                <w:bCs/>
              </w:rPr>
            </w:pPr>
            <w:r w:rsidRPr="007522C3">
              <w:rPr>
                <w:b/>
                <w:bCs/>
                <w:sz w:val="22"/>
                <w:szCs w:val="22"/>
              </w:rPr>
              <w:t>Иные межбюджетные трансферты</w:t>
            </w:r>
          </w:p>
        </w:tc>
        <w:tc>
          <w:tcPr>
            <w:tcW w:w="2693" w:type="dxa"/>
            <w:gridSpan w:val="6"/>
            <w:tcBorders>
              <w:top w:val="single" w:sz="4" w:space="0" w:color="auto"/>
              <w:left w:val="nil"/>
              <w:bottom w:val="single" w:sz="4" w:space="0" w:color="auto"/>
              <w:right w:val="single" w:sz="4" w:space="0" w:color="auto"/>
            </w:tcBorders>
            <w:shd w:val="clear" w:color="auto" w:fill="auto"/>
            <w:vAlign w:val="center"/>
            <w:hideMark/>
          </w:tcPr>
          <w:p w:rsidR="007522C3" w:rsidRPr="007522C3" w:rsidRDefault="007522C3" w:rsidP="007522C3">
            <w:pPr>
              <w:jc w:val="center"/>
              <w:rPr>
                <w:b/>
                <w:bCs/>
              </w:rPr>
            </w:pPr>
            <w:r w:rsidRPr="007522C3">
              <w:rPr>
                <w:b/>
                <w:bCs/>
                <w:sz w:val="22"/>
                <w:szCs w:val="22"/>
              </w:rPr>
              <w:t xml:space="preserve">2 02 40000 00 0000 150 </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511 278,04</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hideMark/>
          </w:tcPr>
          <w:p w:rsidR="007522C3" w:rsidRPr="007522C3" w:rsidRDefault="007522C3" w:rsidP="007522C3">
            <w:r w:rsidRPr="007522C3">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693" w:type="dxa"/>
            <w:gridSpan w:val="6"/>
            <w:tcBorders>
              <w:top w:val="single" w:sz="4" w:space="0" w:color="auto"/>
              <w:left w:val="nil"/>
              <w:bottom w:val="single" w:sz="4" w:space="0" w:color="auto"/>
              <w:right w:val="single" w:sz="4" w:space="0" w:color="auto"/>
            </w:tcBorders>
            <w:shd w:val="clear" w:color="auto" w:fill="auto"/>
            <w:vAlign w:val="center"/>
            <w:hideMark/>
          </w:tcPr>
          <w:p w:rsidR="007522C3" w:rsidRPr="007522C3" w:rsidRDefault="007522C3" w:rsidP="007522C3">
            <w:pPr>
              <w:jc w:val="center"/>
            </w:pPr>
            <w:r w:rsidRPr="007522C3">
              <w:rPr>
                <w:sz w:val="22"/>
                <w:szCs w:val="22"/>
              </w:rPr>
              <w:t>2 02 40014 10 0000 150</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476 948,00</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hideMark/>
          </w:tcPr>
          <w:p w:rsidR="007522C3" w:rsidRPr="007522C3" w:rsidRDefault="007522C3" w:rsidP="007522C3">
            <w:r w:rsidRPr="007522C3">
              <w:rPr>
                <w:sz w:val="22"/>
                <w:szCs w:val="22"/>
              </w:rPr>
              <w:t>Прочие межбюджетные трансферты, передаваемые бюджетам сельских поселений (гор. среда)</w:t>
            </w:r>
          </w:p>
        </w:tc>
        <w:tc>
          <w:tcPr>
            <w:tcW w:w="2693" w:type="dxa"/>
            <w:gridSpan w:val="6"/>
            <w:tcBorders>
              <w:top w:val="single" w:sz="4" w:space="0" w:color="auto"/>
              <w:left w:val="nil"/>
              <w:bottom w:val="single" w:sz="4" w:space="0" w:color="auto"/>
              <w:right w:val="single" w:sz="4" w:space="0" w:color="auto"/>
            </w:tcBorders>
            <w:shd w:val="clear" w:color="auto" w:fill="auto"/>
            <w:vAlign w:val="center"/>
            <w:hideMark/>
          </w:tcPr>
          <w:p w:rsidR="007522C3" w:rsidRPr="007522C3" w:rsidRDefault="007522C3" w:rsidP="007522C3">
            <w:pPr>
              <w:jc w:val="center"/>
            </w:pPr>
            <w:r w:rsidRPr="007522C3">
              <w:rPr>
                <w:sz w:val="22"/>
                <w:szCs w:val="22"/>
              </w:rPr>
              <w:t>2 02 49999 10 0000 150</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34 330,04</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hideMark/>
          </w:tcPr>
          <w:p w:rsidR="007522C3" w:rsidRPr="007522C3" w:rsidRDefault="007522C3" w:rsidP="007522C3">
            <w:pPr>
              <w:rPr>
                <w:b/>
                <w:bCs/>
              </w:rPr>
            </w:pPr>
            <w:r w:rsidRPr="007522C3">
              <w:rPr>
                <w:b/>
                <w:bCs/>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93" w:type="dxa"/>
            <w:gridSpan w:val="6"/>
            <w:tcBorders>
              <w:top w:val="single" w:sz="4" w:space="0" w:color="auto"/>
              <w:left w:val="nil"/>
              <w:bottom w:val="single" w:sz="4" w:space="0" w:color="auto"/>
              <w:right w:val="single" w:sz="4" w:space="0" w:color="auto"/>
            </w:tcBorders>
            <w:shd w:val="clear" w:color="auto" w:fill="auto"/>
            <w:vAlign w:val="center"/>
            <w:hideMark/>
          </w:tcPr>
          <w:p w:rsidR="007522C3" w:rsidRPr="007522C3" w:rsidRDefault="007522C3" w:rsidP="007522C3">
            <w:pPr>
              <w:ind w:left="1026" w:hanging="1026"/>
              <w:jc w:val="center"/>
              <w:rPr>
                <w:b/>
                <w:bCs/>
              </w:rPr>
            </w:pPr>
            <w:r w:rsidRPr="007522C3">
              <w:rPr>
                <w:b/>
                <w:bCs/>
                <w:sz w:val="22"/>
                <w:szCs w:val="22"/>
              </w:rPr>
              <w:t>2 18 60010 10 0000 150</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5 203,32</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hideMark/>
          </w:tcPr>
          <w:p w:rsidR="007522C3" w:rsidRPr="007522C3" w:rsidRDefault="007522C3" w:rsidP="007522C3">
            <w:pPr>
              <w:rPr>
                <w:b/>
                <w:bCs/>
              </w:rPr>
            </w:pPr>
            <w:r w:rsidRPr="007522C3">
              <w:rPr>
                <w:b/>
                <w:bCs/>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693" w:type="dxa"/>
            <w:gridSpan w:val="6"/>
            <w:tcBorders>
              <w:top w:val="single" w:sz="4" w:space="0" w:color="auto"/>
              <w:left w:val="nil"/>
              <w:bottom w:val="single" w:sz="4" w:space="0" w:color="auto"/>
              <w:right w:val="single" w:sz="4" w:space="0" w:color="auto"/>
            </w:tcBorders>
            <w:shd w:val="clear" w:color="auto" w:fill="auto"/>
            <w:vAlign w:val="center"/>
            <w:hideMark/>
          </w:tcPr>
          <w:p w:rsidR="007522C3" w:rsidRPr="007522C3" w:rsidRDefault="007522C3" w:rsidP="007522C3">
            <w:pPr>
              <w:jc w:val="center"/>
              <w:rPr>
                <w:b/>
                <w:bCs/>
              </w:rPr>
            </w:pPr>
            <w:r w:rsidRPr="007522C3">
              <w:rPr>
                <w:b/>
                <w:bCs/>
                <w:sz w:val="22"/>
                <w:szCs w:val="22"/>
              </w:rPr>
              <w:t>2 19 60010 10 0000 150</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-6 616,48</w:t>
            </w:r>
          </w:p>
        </w:tc>
      </w:tr>
      <w:tr w:rsidR="007522C3" w:rsidRPr="007522C3" w:rsidTr="00F71D0E">
        <w:trPr>
          <w:trHeight w:val="20"/>
        </w:trPr>
        <w:tc>
          <w:tcPr>
            <w:tcW w:w="56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jc w:val="center"/>
              <w:rPr>
                <w:b/>
                <w:bCs/>
              </w:rPr>
            </w:pPr>
            <w:r w:rsidRPr="007522C3">
              <w:rPr>
                <w:b/>
                <w:bCs/>
                <w:sz w:val="22"/>
                <w:szCs w:val="22"/>
              </w:rPr>
              <w:t>ВСЕГО ДОХОДОВ</w:t>
            </w:r>
          </w:p>
        </w:tc>
        <w:tc>
          <w:tcPr>
            <w:tcW w:w="2693" w:type="dxa"/>
            <w:gridSpan w:val="6"/>
            <w:tcBorders>
              <w:top w:val="single" w:sz="4" w:space="0" w:color="auto"/>
              <w:left w:val="nil"/>
              <w:bottom w:val="single" w:sz="4" w:space="0" w:color="auto"/>
              <w:right w:val="single" w:sz="4" w:space="0" w:color="auto"/>
            </w:tcBorders>
            <w:shd w:val="clear" w:color="auto" w:fill="auto"/>
            <w:vAlign w:val="center"/>
            <w:hideMark/>
          </w:tcPr>
          <w:p w:rsidR="007522C3" w:rsidRPr="007522C3" w:rsidRDefault="007522C3" w:rsidP="007522C3">
            <w:pPr>
              <w:jc w:val="center"/>
              <w:rPr>
                <w:b/>
                <w:bCs/>
              </w:rPr>
            </w:pPr>
            <w:r w:rsidRPr="007522C3">
              <w:rPr>
                <w:b/>
                <w:bCs/>
                <w:sz w:val="22"/>
                <w:szCs w:val="22"/>
              </w:rPr>
              <w:t> </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14 207 271,67</w:t>
            </w:r>
          </w:p>
        </w:tc>
      </w:tr>
      <w:tr w:rsidR="007522C3" w:rsidRPr="007522C3" w:rsidTr="00F71D0E">
        <w:trPr>
          <w:gridAfter w:val="1"/>
          <w:wAfter w:w="130" w:type="dxa"/>
          <w:trHeight w:val="20"/>
        </w:trPr>
        <w:tc>
          <w:tcPr>
            <w:tcW w:w="9943" w:type="dxa"/>
            <w:gridSpan w:val="14"/>
            <w:tcBorders>
              <w:top w:val="nil"/>
              <w:left w:val="nil"/>
              <w:bottom w:val="nil"/>
              <w:right w:val="nil"/>
            </w:tcBorders>
            <w:shd w:val="clear" w:color="auto" w:fill="auto"/>
            <w:noWrap/>
            <w:vAlign w:val="bottom"/>
            <w:hideMark/>
          </w:tcPr>
          <w:p w:rsidR="007522C3" w:rsidRPr="007522C3" w:rsidRDefault="00F71D0E" w:rsidP="007522C3">
            <w:pPr>
              <w:jc w:val="right"/>
              <w:rPr>
                <w:sz w:val="18"/>
                <w:szCs w:val="18"/>
              </w:rPr>
            </w:pPr>
            <w:r>
              <w:rPr>
                <w:sz w:val="18"/>
                <w:szCs w:val="18"/>
              </w:rPr>
              <w:lastRenderedPageBreak/>
              <w:t>П</w:t>
            </w:r>
            <w:r w:rsidR="007522C3" w:rsidRPr="007522C3">
              <w:rPr>
                <w:sz w:val="18"/>
                <w:szCs w:val="18"/>
              </w:rPr>
              <w:t>риложение №3 к решению Совета депутатов МО "Шангальское" от 26 декабря 2019 года №230</w:t>
            </w:r>
          </w:p>
        </w:tc>
      </w:tr>
      <w:tr w:rsidR="007522C3" w:rsidRPr="007522C3" w:rsidTr="00F71D0E">
        <w:trPr>
          <w:gridAfter w:val="1"/>
          <w:wAfter w:w="130" w:type="dxa"/>
          <w:trHeight w:val="20"/>
        </w:trPr>
        <w:tc>
          <w:tcPr>
            <w:tcW w:w="9943" w:type="dxa"/>
            <w:gridSpan w:val="14"/>
            <w:tcBorders>
              <w:top w:val="nil"/>
              <w:left w:val="nil"/>
              <w:bottom w:val="nil"/>
              <w:right w:val="nil"/>
            </w:tcBorders>
            <w:shd w:val="clear" w:color="auto" w:fill="auto"/>
            <w:noWrap/>
            <w:vAlign w:val="bottom"/>
            <w:hideMark/>
          </w:tcPr>
          <w:p w:rsidR="007522C3" w:rsidRPr="007522C3" w:rsidRDefault="007522C3" w:rsidP="007522C3">
            <w:pPr>
              <w:jc w:val="right"/>
              <w:rPr>
                <w:sz w:val="18"/>
                <w:szCs w:val="18"/>
              </w:rPr>
            </w:pPr>
            <w:r w:rsidRPr="007522C3">
              <w:rPr>
                <w:sz w:val="18"/>
                <w:szCs w:val="18"/>
              </w:rPr>
              <w:t>Приложение №3 к решению Совета депутатов МО "Шангальское" от 24 октября 2019 года № 218</w:t>
            </w:r>
          </w:p>
        </w:tc>
      </w:tr>
      <w:tr w:rsidR="007522C3" w:rsidRPr="007522C3" w:rsidTr="00F71D0E">
        <w:trPr>
          <w:gridAfter w:val="1"/>
          <w:wAfter w:w="130" w:type="dxa"/>
          <w:trHeight w:val="20"/>
        </w:trPr>
        <w:tc>
          <w:tcPr>
            <w:tcW w:w="9943" w:type="dxa"/>
            <w:gridSpan w:val="14"/>
            <w:tcBorders>
              <w:top w:val="nil"/>
              <w:left w:val="nil"/>
              <w:bottom w:val="nil"/>
              <w:right w:val="nil"/>
            </w:tcBorders>
            <w:shd w:val="clear" w:color="auto" w:fill="auto"/>
            <w:noWrap/>
            <w:vAlign w:val="bottom"/>
            <w:hideMark/>
          </w:tcPr>
          <w:p w:rsidR="007522C3" w:rsidRPr="007522C3" w:rsidRDefault="007522C3" w:rsidP="007522C3">
            <w:pPr>
              <w:jc w:val="right"/>
              <w:rPr>
                <w:sz w:val="18"/>
                <w:szCs w:val="18"/>
              </w:rPr>
            </w:pPr>
            <w:r w:rsidRPr="007522C3">
              <w:rPr>
                <w:sz w:val="18"/>
                <w:szCs w:val="18"/>
              </w:rPr>
              <w:t>Приложение №3 к решению Совета депутатов МО "Шангальское" от 25 июля 2019 года №207</w:t>
            </w:r>
          </w:p>
        </w:tc>
      </w:tr>
      <w:tr w:rsidR="007522C3" w:rsidRPr="007522C3" w:rsidTr="00F71D0E">
        <w:trPr>
          <w:gridAfter w:val="1"/>
          <w:wAfter w:w="130" w:type="dxa"/>
          <w:trHeight w:val="20"/>
        </w:trPr>
        <w:tc>
          <w:tcPr>
            <w:tcW w:w="9943" w:type="dxa"/>
            <w:gridSpan w:val="14"/>
            <w:tcBorders>
              <w:top w:val="nil"/>
              <w:left w:val="nil"/>
              <w:bottom w:val="nil"/>
              <w:right w:val="nil"/>
            </w:tcBorders>
            <w:shd w:val="clear" w:color="auto" w:fill="auto"/>
            <w:noWrap/>
            <w:vAlign w:val="bottom"/>
            <w:hideMark/>
          </w:tcPr>
          <w:p w:rsidR="007522C3" w:rsidRPr="007522C3" w:rsidRDefault="007522C3" w:rsidP="007522C3">
            <w:pPr>
              <w:jc w:val="right"/>
              <w:rPr>
                <w:sz w:val="18"/>
                <w:szCs w:val="18"/>
              </w:rPr>
            </w:pPr>
            <w:r w:rsidRPr="007522C3">
              <w:rPr>
                <w:sz w:val="18"/>
                <w:szCs w:val="18"/>
              </w:rPr>
              <w:t>Приложение №3 к решению Совета депутатов МО "Шангальское" от 20 июня 2019 года №199</w:t>
            </w:r>
          </w:p>
        </w:tc>
      </w:tr>
      <w:tr w:rsidR="007522C3" w:rsidRPr="007522C3" w:rsidTr="00F71D0E">
        <w:trPr>
          <w:gridAfter w:val="1"/>
          <w:wAfter w:w="130" w:type="dxa"/>
          <w:trHeight w:val="20"/>
        </w:trPr>
        <w:tc>
          <w:tcPr>
            <w:tcW w:w="9943" w:type="dxa"/>
            <w:gridSpan w:val="14"/>
            <w:tcBorders>
              <w:top w:val="nil"/>
              <w:left w:val="nil"/>
              <w:bottom w:val="nil"/>
              <w:right w:val="nil"/>
            </w:tcBorders>
            <w:shd w:val="clear" w:color="auto" w:fill="auto"/>
            <w:noWrap/>
            <w:vAlign w:val="bottom"/>
            <w:hideMark/>
          </w:tcPr>
          <w:p w:rsidR="007522C3" w:rsidRPr="007522C3" w:rsidRDefault="007522C3" w:rsidP="007522C3">
            <w:pPr>
              <w:jc w:val="right"/>
              <w:rPr>
                <w:sz w:val="18"/>
                <w:szCs w:val="18"/>
              </w:rPr>
            </w:pPr>
            <w:r w:rsidRPr="007522C3">
              <w:rPr>
                <w:sz w:val="18"/>
                <w:szCs w:val="18"/>
              </w:rPr>
              <w:t>Приложение №3 к решению Совета депутатов МО "Шангальское" от 25 апреля 2019 года №192</w:t>
            </w:r>
          </w:p>
        </w:tc>
      </w:tr>
      <w:tr w:rsidR="007522C3" w:rsidRPr="007522C3" w:rsidTr="00F71D0E">
        <w:trPr>
          <w:gridAfter w:val="1"/>
          <w:wAfter w:w="130" w:type="dxa"/>
          <w:trHeight w:val="20"/>
        </w:trPr>
        <w:tc>
          <w:tcPr>
            <w:tcW w:w="9943" w:type="dxa"/>
            <w:gridSpan w:val="14"/>
            <w:tcBorders>
              <w:top w:val="nil"/>
              <w:left w:val="nil"/>
              <w:bottom w:val="nil"/>
              <w:right w:val="nil"/>
            </w:tcBorders>
            <w:shd w:val="clear" w:color="auto" w:fill="auto"/>
            <w:noWrap/>
            <w:vAlign w:val="bottom"/>
            <w:hideMark/>
          </w:tcPr>
          <w:p w:rsidR="007522C3" w:rsidRPr="007522C3" w:rsidRDefault="007522C3" w:rsidP="007522C3">
            <w:pPr>
              <w:jc w:val="right"/>
              <w:rPr>
                <w:sz w:val="18"/>
                <w:szCs w:val="18"/>
              </w:rPr>
            </w:pPr>
            <w:r w:rsidRPr="007522C3">
              <w:rPr>
                <w:sz w:val="18"/>
                <w:szCs w:val="18"/>
              </w:rPr>
              <w:t>Приложение №3 к решению Совета депутатов МО "Шангальское" от 14 марта 2019 года №187</w:t>
            </w:r>
          </w:p>
        </w:tc>
      </w:tr>
      <w:tr w:rsidR="007522C3" w:rsidRPr="007522C3" w:rsidTr="00F71D0E">
        <w:trPr>
          <w:gridAfter w:val="1"/>
          <w:wAfter w:w="130" w:type="dxa"/>
          <w:trHeight w:val="20"/>
        </w:trPr>
        <w:tc>
          <w:tcPr>
            <w:tcW w:w="9943" w:type="dxa"/>
            <w:gridSpan w:val="14"/>
            <w:tcBorders>
              <w:top w:val="nil"/>
              <w:left w:val="nil"/>
              <w:bottom w:val="nil"/>
              <w:right w:val="nil"/>
            </w:tcBorders>
            <w:shd w:val="clear" w:color="auto" w:fill="auto"/>
            <w:noWrap/>
            <w:vAlign w:val="bottom"/>
            <w:hideMark/>
          </w:tcPr>
          <w:p w:rsidR="007522C3" w:rsidRPr="007522C3" w:rsidRDefault="007522C3" w:rsidP="007522C3">
            <w:pPr>
              <w:jc w:val="right"/>
              <w:rPr>
                <w:sz w:val="18"/>
                <w:szCs w:val="18"/>
              </w:rPr>
            </w:pPr>
            <w:r w:rsidRPr="007522C3">
              <w:rPr>
                <w:sz w:val="18"/>
                <w:szCs w:val="18"/>
              </w:rPr>
              <w:t>Приложение №3 к решению Совета депутатов МО "Шангальское" от 21 февраля 2019 года №177</w:t>
            </w:r>
          </w:p>
        </w:tc>
      </w:tr>
      <w:tr w:rsidR="007522C3" w:rsidRPr="007522C3" w:rsidTr="00F71D0E">
        <w:trPr>
          <w:gridAfter w:val="1"/>
          <w:wAfter w:w="130" w:type="dxa"/>
          <w:trHeight w:val="20"/>
        </w:trPr>
        <w:tc>
          <w:tcPr>
            <w:tcW w:w="9943" w:type="dxa"/>
            <w:gridSpan w:val="14"/>
            <w:tcBorders>
              <w:top w:val="nil"/>
              <w:left w:val="nil"/>
              <w:bottom w:val="nil"/>
              <w:right w:val="nil"/>
            </w:tcBorders>
            <w:shd w:val="clear" w:color="auto" w:fill="auto"/>
            <w:noWrap/>
            <w:vAlign w:val="bottom"/>
            <w:hideMark/>
          </w:tcPr>
          <w:p w:rsidR="007522C3" w:rsidRPr="007522C3" w:rsidRDefault="007522C3" w:rsidP="007522C3">
            <w:pPr>
              <w:jc w:val="right"/>
              <w:rPr>
                <w:sz w:val="18"/>
                <w:szCs w:val="18"/>
              </w:rPr>
            </w:pPr>
            <w:r w:rsidRPr="007522C3">
              <w:rPr>
                <w:sz w:val="18"/>
                <w:szCs w:val="18"/>
              </w:rPr>
              <w:t>Приложение №5 к решению Совета депутатов МО "Шангальское" от 27 декабря 2018 года №172</w:t>
            </w:r>
          </w:p>
        </w:tc>
      </w:tr>
      <w:tr w:rsidR="007522C3" w:rsidRPr="007522C3" w:rsidTr="00F71D0E">
        <w:trPr>
          <w:gridAfter w:val="1"/>
          <w:wAfter w:w="130" w:type="dxa"/>
          <w:trHeight w:val="930"/>
        </w:trPr>
        <w:tc>
          <w:tcPr>
            <w:tcW w:w="9943" w:type="dxa"/>
            <w:gridSpan w:val="14"/>
            <w:tcBorders>
              <w:top w:val="nil"/>
              <w:left w:val="nil"/>
              <w:bottom w:val="nil"/>
              <w:right w:val="nil"/>
            </w:tcBorders>
            <w:shd w:val="clear" w:color="auto" w:fill="auto"/>
            <w:vAlign w:val="center"/>
            <w:hideMark/>
          </w:tcPr>
          <w:p w:rsidR="007522C3" w:rsidRPr="007522C3" w:rsidRDefault="007522C3" w:rsidP="007522C3">
            <w:pPr>
              <w:jc w:val="center"/>
              <w:rPr>
                <w:b/>
                <w:bCs/>
              </w:rPr>
            </w:pPr>
            <w:r w:rsidRPr="007522C3">
              <w:rPr>
                <w:b/>
                <w:bCs/>
                <w:sz w:val="22"/>
                <w:szCs w:val="22"/>
              </w:rPr>
              <w:t xml:space="preserve">Распределение расходов бюджета МО "Шангальское" на 2019 год по разделам, подразделам классификации расходов бюджетов Российской Федерации </w:t>
            </w:r>
          </w:p>
        </w:tc>
      </w:tr>
      <w:tr w:rsidR="007522C3" w:rsidRPr="007522C3" w:rsidTr="00F71D0E">
        <w:trPr>
          <w:gridAfter w:val="1"/>
          <w:wAfter w:w="130" w:type="dxa"/>
          <w:trHeight w:val="465"/>
        </w:trPr>
        <w:tc>
          <w:tcPr>
            <w:tcW w:w="6813"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22C3" w:rsidRPr="007522C3" w:rsidRDefault="007522C3" w:rsidP="007522C3">
            <w:pPr>
              <w:jc w:val="center"/>
            </w:pPr>
            <w:r w:rsidRPr="007522C3">
              <w:rPr>
                <w:sz w:val="22"/>
                <w:szCs w:val="22"/>
              </w:rPr>
              <w:t>Раздел</w:t>
            </w:r>
          </w:p>
        </w:tc>
        <w:tc>
          <w:tcPr>
            <w:tcW w:w="70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22C3" w:rsidRPr="007522C3" w:rsidRDefault="007522C3" w:rsidP="007522C3">
            <w:pPr>
              <w:jc w:val="center"/>
            </w:pPr>
            <w:r w:rsidRPr="007522C3">
              <w:rPr>
                <w:sz w:val="22"/>
                <w:szCs w:val="22"/>
              </w:rPr>
              <w:t>Подраздел</w:t>
            </w:r>
          </w:p>
        </w:tc>
        <w:tc>
          <w:tcPr>
            <w:tcW w:w="1730" w:type="dxa"/>
            <w:gridSpan w:val="4"/>
            <w:tcBorders>
              <w:top w:val="single" w:sz="4" w:space="0" w:color="auto"/>
              <w:left w:val="nil"/>
              <w:bottom w:val="single" w:sz="4" w:space="0" w:color="auto"/>
              <w:right w:val="single" w:sz="4" w:space="0" w:color="auto"/>
            </w:tcBorders>
            <w:shd w:val="clear" w:color="auto" w:fill="auto"/>
            <w:vAlign w:val="center"/>
            <w:hideMark/>
          </w:tcPr>
          <w:p w:rsidR="007522C3" w:rsidRPr="007522C3" w:rsidRDefault="007522C3" w:rsidP="007522C3">
            <w:pPr>
              <w:jc w:val="center"/>
            </w:pPr>
            <w:r w:rsidRPr="007522C3">
              <w:rPr>
                <w:sz w:val="22"/>
                <w:szCs w:val="22"/>
              </w:rPr>
              <w:t>Сумма руб.</w:t>
            </w:r>
          </w:p>
        </w:tc>
      </w:tr>
      <w:tr w:rsidR="007522C3" w:rsidRPr="007522C3" w:rsidTr="00F71D0E">
        <w:trPr>
          <w:gridAfter w:val="1"/>
          <w:wAfter w:w="130" w:type="dxa"/>
          <w:trHeight w:val="730"/>
        </w:trPr>
        <w:tc>
          <w:tcPr>
            <w:tcW w:w="6813" w:type="dxa"/>
            <w:gridSpan w:val="7"/>
            <w:vMerge/>
            <w:tcBorders>
              <w:top w:val="single" w:sz="4" w:space="0" w:color="auto"/>
              <w:left w:val="single" w:sz="4" w:space="0" w:color="auto"/>
              <w:bottom w:val="single" w:sz="4" w:space="0" w:color="auto"/>
              <w:right w:val="single" w:sz="4" w:space="0" w:color="auto"/>
            </w:tcBorders>
            <w:vAlign w:val="center"/>
            <w:hideMark/>
          </w:tcPr>
          <w:p w:rsidR="007522C3" w:rsidRPr="007522C3" w:rsidRDefault="007522C3" w:rsidP="007522C3"/>
        </w:tc>
        <w:tc>
          <w:tcPr>
            <w:tcW w:w="700" w:type="dxa"/>
            <w:vMerge/>
            <w:tcBorders>
              <w:top w:val="single" w:sz="4" w:space="0" w:color="auto"/>
              <w:left w:val="single" w:sz="4" w:space="0" w:color="auto"/>
              <w:bottom w:val="single" w:sz="4" w:space="0" w:color="auto"/>
              <w:right w:val="single" w:sz="4" w:space="0" w:color="auto"/>
            </w:tcBorders>
            <w:vAlign w:val="center"/>
            <w:hideMark/>
          </w:tcPr>
          <w:p w:rsidR="007522C3" w:rsidRPr="007522C3" w:rsidRDefault="007522C3" w:rsidP="007522C3"/>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7522C3" w:rsidRPr="007522C3" w:rsidRDefault="007522C3" w:rsidP="007522C3"/>
        </w:tc>
        <w:tc>
          <w:tcPr>
            <w:tcW w:w="1730" w:type="dxa"/>
            <w:gridSpan w:val="4"/>
            <w:tcBorders>
              <w:top w:val="nil"/>
              <w:left w:val="nil"/>
              <w:bottom w:val="single" w:sz="4" w:space="0" w:color="auto"/>
              <w:right w:val="single" w:sz="4" w:space="0" w:color="auto"/>
            </w:tcBorders>
            <w:shd w:val="clear" w:color="auto" w:fill="auto"/>
            <w:vAlign w:val="center"/>
            <w:hideMark/>
          </w:tcPr>
          <w:p w:rsidR="007522C3" w:rsidRPr="007522C3" w:rsidRDefault="007522C3" w:rsidP="007522C3">
            <w:pPr>
              <w:jc w:val="center"/>
            </w:pPr>
            <w:r w:rsidRPr="007522C3">
              <w:rPr>
                <w:sz w:val="22"/>
                <w:szCs w:val="22"/>
              </w:rPr>
              <w:t>Всего</w:t>
            </w:r>
          </w:p>
        </w:tc>
      </w:tr>
      <w:tr w:rsidR="007522C3" w:rsidRPr="007522C3" w:rsidTr="00F71D0E">
        <w:trPr>
          <w:gridAfter w:val="1"/>
          <w:wAfter w:w="130" w:type="dxa"/>
          <w:trHeight w:val="255"/>
        </w:trPr>
        <w:tc>
          <w:tcPr>
            <w:tcW w:w="6813" w:type="dxa"/>
            <w:gridSpan w:val="7"/>
            <w:tcBorders>
              <w:top w:val="nil"/>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3</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4</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00</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8 656 837,00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Функционирование высшего должностного лица субъекта РФ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02</w:t>
            </w:r>
          </w:p>
        </w:tc>
        <w:tc>
          <w:tcPr>
            <w:tcW w:w="1730" w:type="dxa"/>
            <w:gridSpan w:val="4"/>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rPr>
                <w:b/>
                <w:bCs/>
              </w:rPr>
            </w:pPr>
            <w:r w:rsidRPr="007522C3">
              <w:rPr>
                <w:b/>
                <w:bCs/>
                <w:sz w:val="22"/>
                <w:szCs w:val="22"/>
              </w:rPr>
              <w:t>893 700,00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bottom"/>
            <w:hideMark/>
          </w:tcPr>
          <w:p w:rsidR="007522C3" w:rsidRPr="007522C3" w:rsidRDefault="007522C3" w:rsidP="007522C3">
            <w:pPr>
              <w:rPr>
                <w:b/>
                <w:bCs/>
              </w:rPr>
            </w:pPr>
            <w:r w:rsidRPr="007522C3">
              <w:rPr>
                <w:b/>
                <w:bCs/>
                <w:sz w:val="22"/>
                <w:szCs w:val="22"/>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02</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893 700,00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Обеспечение функционирования Главы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02</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893 700,00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893 700,00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noWrap/>
            <w:vAlign w:val="bottom"/>
            <w:hideMark/>
          </w:tcPr>
          <w:p w:rsidR="007522C3" w:rsidRPr="007522C3" w:rsidRDefault="007522C3" w:rsidP="007522C3">
            <w:r w:rsidRPr="007522C3">
              <w:rPr>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688 990,55</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204 709,45</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04</w:t>
            </w:r>
          </w:p>
        </w:tc>
        <w:tc>
          <w:tcPr>
            <w:tcW w:w="1730" w:type="dxa"/>
            <w:gridSpan w:val="4"/>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rPr>
                <w:b/>
                <w:bCs/>
              </w:rPr>
            </w:pPr>
            <w:r w:rsidRPr="007522C3">
              <w:rPr>
                <w:b/>
                <w:bCs/>
                <w:sz w:val="22"/>
                <w:szCs w:val="22"/>
              </w:rPr>
              <w:t>7 545 950,00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bottom"/>
            <w:hideMark/>
          </w:tcPr>
          <w:p w:rsidR="007522C3" w:rsidRPr="007522C3" w:rsidRDefault="007522C3" w:rsidP="007522C3">
            <w:pPr>
              <w:rPr>
                <w:b/>
                <w:bCs/>
              </w:rPr>
            </w:pPr>
            <w:r w:rsidRPr="007522C3">
              <w:rPr>
                <w:b/>
                <w:bCs/>
                <w:sz w:val="22"/>
                <w:szCs w:val="22"/>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04</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7 545 950,00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bottom"/>
            <w:hideMark/>
          </w:tcPr>
          <w:p w:rsidR="007522C3" w:rsidRPr="007522C3" w:rsidRDefault="007522C3" w:rsidP="007522C3">
            <w:pPr>
              <w:rPr>
                <w:b/>
                <w:bCs/>
              </w:rPr>
            </w:pPr>
            <w:r w:rsidRPr="007522C3">
              <w:rPr>
                <w:b/>
                <w:bCs/>
                <w:sz w:val="22"/>
                <w:szCs w:val="22"/>
              </w:rPr>
              <w:t>Обеспечение функционирования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04</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7 545 950,00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04</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7 545 950,00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noWrap/>
            <w:vAlign w:val="bottom"/>
            <w:hideMark/>
          </w:tcPr>
          <w:p w:rsidR="007522C3" w:rsidRPr="007522C3" w:rsidRDefault="007522C3" w:rsidP="007522C3">
            <w:r w:rsidRPr="007522C3">
              <w:rPr>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04</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3 483 558,00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04</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1 052 035,00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04</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105 000,00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04</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2 702 857,00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Уплата прочих налогов, сборов и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04</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120 000,00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Уплата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04</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20 000,00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Осуществление государственных полномочий в сфере административных правонарушений</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04</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62 500,00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04</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62 500,00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06</w:t>
            </w:r>
          </w:p>
        </w:tc>
        <w:tc>
          <w:tcPr>
            <w:tcW w:w="1730" w:type="dxa"/>
            <w:gridSpan w:val="4"/>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rPr>
                <w:b/>
                <w:bCs/>
              </w:rPr>
            </w:pPr>
            <w:r w:rsidRPr="007522C3">
              <w:rPr>
                <w:b/>
                <w:bCs/>
                <w:sz w:val="22"/>
                <w:szCs w:val="22"/>
              </w:rPr>
              <w:t>9 187,00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Обеспечение деятельности представительного органа</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06</w:t>
            </w:r>
          </w:p>
        </w:tc>
        <w:tc>
          <w:tcPr>
            <w:tcW w:w="1730" w:type="dxa"/>
            <w:gridSpan w:val="4"/>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9 187,00</w:t>
            </w:r>
          </w:p>
        </w:tc>
      </w:tr>
      <w:tr w:rsidR="007522C3" w:rsidRPr="007522C3" w:rsidTr="00F71D0E">
        <w:trPr>
          <w:gridAfter w:val="1"/>
          <w:wAfter w:w="130" w:type="dxa"/>
          <w:trHeight w:val="20"/>
        </w:trPr>
        <w:tc>
          <w:tcPr>
            <w:tcW w:w="68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Обеспечение функционирования контрольно-ревизионной комиссии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06</w:t>
            </w:r>
          </w:p>
        </w:tc>
        <w:tc>
          <w:tcPr>
            <w:tcW w:w="173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9 187,00</w:t>
            </w:r>
          </w:p>
        </w:tc>
      </w:tr>
      <w:tr w:rsidR="007522C3" w:rsidRPr="007522C3" w:rsidTr="00F71D0E">
        <w:trPr>
          <w:gridAfter w:val="1"/>
          <w:wAfter w:w="130" w:type="dxa"/>
          <w:trHeight w:val="20"/>
        </w:trPr>
        <w:tc>
          <w:tcPr>
            <w:tcW w:w="68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 xml:space="preserve">Расходы на содержание контрольно- ревизионной комиссии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06</w:t>
            </w:r>
          </w:p>
        </w:tc>
        <w:tc>
          <w:tcPr>
            <w:tcW w:w="17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9 187,00</w:t>
            </w:r>
          </w:p>
        </w:tc>
      </w:tr>
      <w:tr w:rsidR="007522C3" w:rsidRPr="007522C3" w:rsidTr="00F71D0E">
        <w:trPr>
          <w:gridAfter w:val="1"/>
          <w:wAfter w:w="130" w:type="dxa"/>
          <w:trHeight w:val="20"/>
        </w:trPr>
        <w:tc>
          <w:tcPr>
            <w:tcW w:w="68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 xml:space="preserve">Иные межбюджетные трансферты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06</w:t>
            </w:r>
          </w:p>
        </w:tc>
        <w:tc>
          <w:tcPr>
            <w:tcW w:w="17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9 187,00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Резервные фонды</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11</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0,00</w:t>
            </w:r>
          </w:p>
        </w:tc>
      </w:tr>
      <w:tr w:rsidR="007522C3" w:rsidRPr="007522C3" w:rsidTr="00F71D0E">
        <w:trPr>
          <w:gridAfter w:val="1"/>
          <w:wAfter w:w="130" w:type="dxa"/>
          <w:trHeight w:val="20"/>
        </w:trPr>
        <w:tc>
          <w:tcPr>
            <w:tcW w:w="68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Резервный фонд местной администрации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11</w:t>
            </w:r>
          </w:p>
        </w:tc>
        <w:tc>
          <w:tcPr>
            <w:tcW w:w="17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0,00</w:t>
            </w:r>
          </w:p>
        </w:tc>
      </w:tr>
      <w:tr w:rsidR="007522C3" w:rsidRPr="007522C3" w:rsidTr="00F71D0E">
        <w:trPr>
          <w:gridAfter w:val="1"/>
          <w:wAfter w:w="130" w:type="dxa"/>
          <w:trHeight w:val="20"/>
        </w:trPr>
        <w:tc>
          <w:tcPr>
            <w:tcW w:w="68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Резервный фонд местной администрации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11</w:t>
            </w:r>
          </w:p>
        </w:tc>
        <w:tc>
          <w:tcPr>
            <w:tcW w:w="17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0,00</w:t>
            </w:r>
          </w:p>
        </w:tc>
      </w:tr>
      <w:tr w:rsidR="007522C3" w:rsidRPr="007522C3" w:rsidTr="00F71D0E">
        <w:trPr>
          <w:gridAfter w:val="1"/>
          <w:wAfter w:w="130" w:type="dxa"/>
          <w:trHeight w:val="20"/>
        </w:trPr>
        <w:tc>
          <w:tcPr>
            <w:tcW w:w="68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Резервные средства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11</w:t>
            </w:r>
          </w:p>
        </w:tc>
        <w:tc>
          <w:tcPr>
            <w:tcW w:w="1730" w:type="dxa"/>
            <w:gridSpan w:val="4"/>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0,00</w:t>
            </w:r>
          </w:p>
        </w:tc>
      </w:tr>
      <w:tr w:rsidR="007522C3" w:rsidRPr="007522C3" w:rsidTr="00F71D0E">
        <w:trPr>
          <w:gridAfter w:val="1"/>
          <w:wAfter w:w="130" w:type="dxa"/>
          <w:trHeight w:val="20"/>
        </w:trPr>
        <w:tc>
          <w:tcPr>
            <w:tcW w:w="68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lastRenderedPageBreak/>
              <w:t>Муниципальная программа "Комплексное развитие муниципальных  образований Устьянского района и государственная поддержка социально-ориентированных некоммерческих организаций на 2017-2019 г.г."</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13</w:t>
            </w:r>
          </w:p>
        </w:tc>
        <w:tc>
          <w:tcPr>
            <w:tcW w:w="17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208 000,00</w:t>
            </w:r>
          </w:p>
        </w:tc>
      </w:tr>
      <w:tr w:rsidR="007522C3" w:rsidRPr="007522C3" w:rsidTr="00F71D0E">
        <w:trPr>
          <w:gridAfter w:val="1"/>
          <w:wAfter w:w="130" w:type="dxa"/>
          <w:trHeight w:val="20"/>
        </w:trPr>
        <w:tc>
          <w:tcPr>
            <w:tcW w:w="68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Развитие территориального общественного самоуправления Архангельской области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13</w:t>
            </w:r>
          </w:p>
        </w:tc>
        <w:tc>
          <w:tcPr>
            <w:tcW w:w="1730" w:type="dxa"/>
            <w:gridSpan w:val="4"/>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90 000,00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Закупка товаров, работ и услуг для обеспечения государственных (муниципальных ) нужд</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13</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90 000,00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13</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90 000,00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 xml:space="preserve">Развитие территориального общественного самоуправления муниципального образования "Шангальское" </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13</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118 000,00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Закупка товаров, работ и услуг для обеспечения государственных (муниципальных ) нужд</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13</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118 000,00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13</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118 000,00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НАЦИОНАЛЬНАЯ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02</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00</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370 900,00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370 900,00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Расходы в области мобилизационной и вневойсковой подготовки</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370 900,00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370 900,00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 xml:space="preserve">Фонд оплаты труда государственных (муниципальных) органов </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263 219,29</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68 533,61</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1 500,00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37 647,10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00</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440 000,00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Предупреждение и ликвидация последствий чрезвычайных ситуаций природного и техногенного характера, гражданская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09</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10</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440 000,00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Муниципальная программа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10</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125 000,00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Реализация муниципальной  программы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10</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125 000,00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Закупка товаров, работ и услуг для обеспечения государственных (муниципальных ) нужд</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10</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125 000,00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10</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125 000,00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Расходы в области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03</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10</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315 000,00</w:t>
            </w:r>
          </w:p>
        </w:tc>
      </w:tr>
      <w:tr w:rsidR="007522C3" w:rsidRPr="007522C3" w:rsidTr="00F71D0E">
        <w:trPr>
          <w:gridAfter w:val="1"/>
          <w:wAfter w:w="130" w:type="dxa"/>
          <w:trHeight w:val="20"/>
        </w:trPr>
        <w:tc>
          <w:tcPr>
            <w:tcW w:w="68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Мероприятия в сфере обеспечения пожарной безопасности, осуществляемые муниципальными органами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03</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10</w:t>
            </w:r>
          </w:p>
        </w:tc>
        <w:tc>
          <w:tcPr>
            <w:tcW w:w="17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315 000,00</w:t>
            </w:r>
          </w:p>
        </w:tc>
      </w:tr>
      <w:tr w:rsidR="007522C3" w:rsidRPr="007522C3" w:rsidTr="00F71D0E">
        <w:trPr>
          <w:gridAfter w:val="1"/>
          <w:wAfter w:w="130" w:type="dxa"/>
          <w:trHeight w:val="20"/>
        </w:trPr>
        <w:tc>
          <w:tcPr>
            <w:tcW w:w="68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10</w:t>
            </w:r>
          </w:p>
        </w:tc>
        <w:tc>
          <w:tcPr>
            <w:tcW w:w="1730" w:type="dxa"/>
            <w:gridSpan w:val="4"/>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315 000,00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НАЦИОНАЛЬНАЯ ЭКОНОМИКА</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00</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100 000,00</w:t>
            </w:r>
          </w:p>
        </w:tc>
      </w:tr>
      <w:tr w:rsidR="007522C3" w:rsidRPr="007522C3" w:rsidTr="00F71D0E">
        <w:trPr>
          <w:gridAfter w:val="1"/>
          <w:wAfter w:w="130" w:type="dxa"/>
          <w:trHeight w:val="20"/>
        </w:trPr>
        <w:tc>
          <w:tcPr>
            <w:tcW w:w="68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Другие вопросы в области национальной экономики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04</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12</w:t>
            </w:r>
          </w:p>
        </w:tc>
        <w:tc>
          <w:tcPr>
            <w:tcW w:w="17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100 000,00</w:t>
            </w:r>
          </w:p>
        </w:tc>
      </w:tr>
      <w:tr w:rsidR="007522C3" w:rsidRPr="007522C3" w:rsidTr="00F71D0E">
        <w:trPr>
          <w:gridAfter w:val="1"/>
          <w:wAfter w:w="130" w:type="dxa"/>
          <w:trHeight w:val="20"/>
        </w:trPr>
        <w:tc>
          <w:tcPr>
            <w:tcW w:w="68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Расходы в области землеустройства и землепользования</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04</w:t>
            </w:r>
          </w:p>
        </w:tc>
        <w:tc>
          <w:tcPr>
            <w:tcW w:w="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12</w:t>
            </w:r>
          </w:p>
        </w:tc>
        <w:tc>
          <w:tcPr>
            <w:tcW w:w="1730" w:type="dxa"/>
            <w:gridSpan w:val="4"/>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100 000,00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 xml:space="preserve">Мероприятия по землеустройству и землепользованию </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12</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100 000,00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12</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100 000,00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Расходы в области строительства, архитектуры и градостроительства</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12</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ЖИЛИЩНО-КОММУНАЛЬНОЕ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00</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5 724 263,57</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Жилищное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31 214,74</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Расходы в области жилищного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31 214,74</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Оплата взносов на капитальный ремонт многоквартирных домов</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29 035,07</w:t>
            </w:r>
          </w:p>
        </w:tc>
      </w:tr>
      <w:tr w:rsidR="007522C3" w:rsidRPr="007522C3" w:rsidTr="00F71D0E">
        <w:trPr>
          <w:gridAfter w:val="1"/>
          <w:wAfter w:w="130" w:type="dxa"/>
          <w:trHeight w:val="20"/>
        </w:trPr>
        <w:tc>
          <w:tcPr>
            <w:tcW w:w="68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05</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17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2 179,67</w:t>
            </w:r>
          </w:p>
        </w:tc>
      </w:tr>
      <w:tr w:rsidR="007522C3" w:rsidRPr="007522C3" w:rsidTr="00F71D0E">
        <w:trPr>
          <w:gridAfter w:val="1"/>
          <w:wAfter w:w="130" w:type="dxa"/>
          <w:trHeight w:val="20"/>
        </w:trPr>
        <w:tc>
          <w:tcPr>
            <w:tcW w:w="68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Коммунальное хозяйство</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05</w:t>
            </w:r>
          </w:p>
        </w:tc>
        <w:tc>
          <w:tcPr>
            <w:tcW w:w="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02</w:t>
            </w:r>
          </w:p>
        </w:tc>
        <w:tc>
          <w:tcPr>
            <w:tcW w:w="1730" w:type="dxa"/>
            <w:gridSpan w:val="4"/>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2 750 000,00</w:t>
            </w:r>
          </w:p>
        </w:tc>
      </w:tr>
      <w:tr w:rsidR="007522C3" w:rsidRPr="007522C3" w:rsidTr="00F71D0E">
        <w:trPr>
          <w:gridAfter w:val="1"/>
          <w:wAfter w:w="130" w:type="dxa"/>
          <w:trHeight w:val="20"/>
        </w:trPr>
        <w:tc>
          <w:tcPr>
            <w:tcW w:w="68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lastRenderedPageBreak/>
              <w:t>Расходы в области коммунального хозяйства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05</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02</w:t>
            </w:r>
          </w:p>
        </w:tc>
        <w:tc>
          <w:tcPr>
            <w:tcW w:w="17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2 750 000,00</w:t>
            </w:r>
          </w:p>
        </w:tc>
      </w:tr>
      <w:tr w:rsidR="007522C3" w:rsidRPr="007522C3" w:rsidTr="00F71D0E">
        <w:trPr>
          <w:gridAfter w:val="1"/>
          <w:wAfter w:w="130" w:type="dxa"/>
          <w:trHeight w:val="20"/>
        </w:trPr>
        <w:tc>
          <w:tcPr>
            <w:tcW w:w="68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Мероприятия в области 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05</w:t>
            </w:r>
          </w:p>
        </w:tc>
        <w:tc>
          <w:tcPr>
            <w:tcW w:w="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02</w:t>
            </w:r>
          </w:p>
        </w:tc>
        <w:tc>
          <w:tcPr>
            <w:tcW w:w="1730" w:type="dxa"/>
            <w:gridSpan w:val="4"/>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2 750 000,00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 xml:space="preserve">Прочая закупка товаров, работ и услуг </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02</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2 750 000,00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Благоустройство</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03</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color w:val="000000"/>
              </w:rPr>
            </w:pPr>
            <w:r w:rsidRPr="007522C3">
              <w:rPr>
                <w:b/>
                <w:bCs/>
                <w:color w:val="000000"/>
                <w:sz w:val="22"/>
                <w:szCs w:val="22"/>
              </w:rPr>
              <w:t>2 943 048,83</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Расходы в области благоустройства</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03</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color w:val="000000"/>
              </w:rPr>
            </w:pPr>
            <w:r w:rsidRPr="007522C3">
              <w:rPr>
                <w:b/>
                <w:bCs/>
                <w:color w:val="000000"/>
                <w:sz w:val="22"/>
                <w:szCs w:val="22"/>
              </w:rPr>
              <w:t>2 943 048,83</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Муниципальная программа "Формирование современной городской среды на территории муниципального образования "Устьянский муниципальный район" на 2018-2022 годы"</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03</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color w:val="000000"/>
              </w:rPr>
            </w:pPr>
            <w:r w:rsidRPr="007522C3">
              <w:rPr>
                <w:b/>
                <w:bCs/>
                <w:color w:val="000000"/>
                <w:sz w:val="22"/>
                <w:szCs w:val="22"/>
              </w:rPr>
              <w:t>1 486 600,83</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Резервный фонд администрации МО "Шангальское"</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03</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color w:val="000000"/>
              </w:rPr>
            </w:pPr>
            <w:r w:rsidRPr="007522C3">
              <w:rPr>
                <w:b/>
                <w:bCs/>
                <w:color w:val="000000"/>
                <w:sz w:val="22"/>
                <w:szCs w:val="22"/>
              </w:rPr>
              <w:t>40 000,00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Уличное освещение</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28 000,00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28 000,00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Прочие мероприятия по благоустройству городских округов и поселений</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1 388 448,00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1 388 448,00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Культура, кинематография</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08</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00</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275 870,00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Культура</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08</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275 870,00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08</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275 870,00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08</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275 870,00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08</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275 870,00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Физическая культура и спорт</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11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00</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372 000,00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Массовый спорт</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372 000,00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372 000,00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372 000,00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11</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1730" w:type="dxa"/>
            <w:gridSpan w:val="4"/>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372 000,00</w:t>
            </w:r>
          </w:p>
        </w:tc>
      </w:tr>
      <w:tr w:rsidR="007522C3" w:rsidRPr="007522C3" w:rsidTr="00F71D0E">
        <w:trPr>
          <w:gridAfter w:val="1"/>
          <w:wAfter w:w="130" w:type="dxa"/>
          <w:trHeight w:val="20"/>
        </w:trPr>
        <w:tc>
          <w:tcPr>
            <w:tcW w:w="6813" w:type="dxa"/>
            <w:gridSpan w:val="7"/>
            <w:tcBorders>
              <w:top w:val="nil"/>
              <w:left w:val="single" w:sz="4" w:space="0" w:color="auto"/>
              <w:bottom w:val="single" w:sz="4" w:space="0" w:color="auto"/>
              <w:right w:val="single" w:sz="4" w:space="0" w:color="auto"/>
            </w:tcBorders>
            <w:shd w:val="clear" w:color="auto" w:fill="auto"/>
            <w:noWrap/>
            <w:vAlign w:val="bottom"/>
            <w:hideMark/>
          </w:tcPr>
          <w:p w:rsidR="007522C3" w:rsidRPr="007522C3" w:rsidRDefault="007522C3" w:rsidP="007522C3">
            <w:pPr>
              <w:jc w:val="center"/>
              <w:rPr>
                <w:b/>
                <w:bCs/>
              </w:rPr>
            </w:pPr>
            <w:r w:rsidRPr="007522C3">
              <w:rPr>
                <w:b/>
                <w:bCs/>
                <w:sz w:val="22"/>
                <w:szCs w:val="22"/>
              </w:rPr>
              <w:t>Всего</w:t>
            </w:r>
          </w:p>
        </w:tc>
        <w:tc>
          <w:tcPr>
            <w:tcW w:w="700" w:type="dxa"/>
            <w:tcBorders>
              <w:top w:val="nil"/>
              <w:left w:val="nil"/>
              <w:bottom w:val="single" w:sz="4" w:space="0" w:color="auto"/>
              <w:right w:val="single" w:sz="4" w:space="0" w:color="auto"/>
            </w:tcBorders>
            <w:shd w:val="clear" w:color="auto" w:fill="auto"/>
            <w:noWrap/>
            <w:vAlign w:val="bottom"/>
            <w:hideMark/>
          </w:tcPr>
          <w:p w:rsidR="007522C3" w:rsidRPr="007522C3" w:rsidRDefault="007522C3" w:rsidP="007522C3">
            <w:r w:rsidRPr="007522C3">
              <w:rPr>
                <w:sz w:val="22"/>
                <w:szCs w:val="22"/>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522C3" w:rsidRPr="007522C3" w:rsidRDefault="007522C3" w:rsidP="007522C3">
            <w:r w:rsidRPr="007522C3">
              <w:rPr>
                <w:sz w:val="22"/>
                <w:szCs w:val="22"/>
              </w:rPr>
              <w:t> </w:t>
            </w:r>
          </w:p>
        </w:tc>
        <w:tc>
          <w:tcPr>
            <w:tcW w:w="1730" w:type="dxa"/>
            <w:gridSpan w:val="4"/>
            <w:tcBorders>
              <w:top w:val="nil"/>
              <w:left w:val="nil"/>
              <w:bottom w:val="single" w:sz="4" w:space="0" w:color="auto"/>
              <w:right w:val="single" w:sz="4" w:space="0" w:color="auto"/>
            </w:tcBorders>
            <w:shd w:val="clear" w:color="auto" w:fill="auto"/>
            <w:noWrap/>
            <w:vAlign w:val="bottom"/>
            <w:hideMark/>
          </w:tcPr>
          <w:p w:rsidR="007522C3" w:rsidRPr="007522C3" w:rsidRDefault="007522C3" w:rsidP="007522C3">
            <w:pPr>
              <w:jc w:val="right"/>
              <w:rPr>
                <w:b/>
                <w:bCs/>
              </w:rPr>
            </w:pPr>
            <w:r w:rsidRPr="007522C3">
              <w:rPr>
                <w:b/>
                <w:bCs/>
                <w:sz w:val="22"/>
                <w:szCs w:val="22"/>
              </w:rPr>
              <w:t>15 939 870,57</w:t>
            </w:r>
          </w:p>
        </w:tc>
      </w:tr>
    </w:tbl>
    <w:p w:rsidR="007522C3" w:rsidRPr="007522C3" w:rsidRDefault="007522C3" w:rsidP="007522C3">
      <w:pPr>
        <w:rPr>
          <w:sz w:val="22"/>
          <w:szCs w:val="22"/>
        </w:rPr>
      </w:pPr>
    </w:p>
    <w:p w:rsidR="00EF3A8C" w:rsidRDefault="00EF3A8C" w:rsidP="007522C3">
      <w:pPr>
        <w:rPr>
          <w:sz w:val="22"/>
          <w:szCs w:val="22"/>
        </w:rPr>
      </w:pPr>
    </w:p>
    <w:p w:rsidR="00A2540C" w:rsidRPr="007522C3" w:rsidRDefault="00A2540C" w:rsidP="007522C3">
      <w:pPr>
        <w:rPr>
          <w:sz w:val="22"/>
          <w:szCs w:val="22"/>
        </w:rPr>
      </w:pPr>
    </w:p>
    <w:tbl>
      <w:tblPr>
        <w:tblW w:w="10215" w:type="dxa"/>
        <w:tblInd w:w="99" w:type="dxa"/>
        <w:tblLook w:val="04A0"/>
      </w:tblPr>
      <w:tblGrid>
        <w:gridCol w:w="4404"/>
        <w:gridCol w:w="576"/>
        <w:gridCol w:w="506"/>
        <w:gridCol w:w="193"/>
        <w:gridCol w:w="387"/>
        <w:gridCol w:w="1313"/>
        <w:gridCol w:w="427"/>
        <w:gridCol w:w="453"/>
        <w:gridCol w:w="307"/>
        <w:gridCol w:w="1463"/>
        <w:gridCol w:w="186"/>
      </w:tblGrid>
      <w:tr w:rsidR="007522C3" w:rsidRPr="007522C3" w:rsidTr="00EF3A8C">
        <w:trPr>
          <w:trHeight w:val="20"/>
        </w:trPr>
        <w:tc>
          <w:tcPr>
            <w:tcW w:w="10215" w:type="dxa"/>
            <w:gridSpan w:val="11"/>
            <w:tcBorders>
              <w:top w:val="nil"/>
              <w:left w:val="nil"/>
              <w:bottom w:val="nil"/>
              <w:right w:val="nil"/>
            </w:tcBorders>
            <w:shd w:val="clear" w:color="auto" w:fill="auto"/>
            <w:noWrap/>
            <w:vAlign w:val="bottom"/>
            <w:hideMark/>
          </w:tcPr>
          <w:p w:rsidR="007522C3" w:rsidRPr="007522C3" w:rsidRDefault="007522C3" w:rsidP="007522C3">
            <w:pPr>
              <w:jc w:val="right"/>
              <w:rPr>
                <w:sz w:val="18"/>
                <w:szCs w:val="18"/>
              </w:rPr>
            </w:pPr>
            <w:r w:rsidRPr="007522C3">
              <w:rPr>
                <w:sz w:val="18"/>
                <w:szCs w:val="18"/>
              </w:rPr>
              <w:t xml:space="preserve">Приложение №4 к решению Совета депутатов МО "Шангальское" от 26 декабря 2019 года №230 </w:t>
            </w:r>
          </w:p>
        </w:tc>
      </w:tr>
      <w:tr w:rsidR="007522C3" w:rsidRPr="007522C3" w:rsidTr="00EF3A8C">
        <w:trPr>
          <w:trHeight w:val="20"/>
        </w:trPr>
        <w:tc>
          <w:tcPr>
            <w:tcW w:w="10215" w:type="dxa"/>
            <w:gridSpan w:val="11"/>
            <w:tcBorders>
              <w:top w:val="nil"/>
              <w:left w:val="nil"/>
              <w:bottom w:val="nil"/>
              <w:right w:val="nil"/>
            </w:tcBorders>
            <w:shd w:val="clear" w:color="auto" w:fill="auto"/>
            <w:vAlign w:val="bottom"/>
            <w:hideMark/>
          </w:tcPr>
          <w:p w:rsidR="007522C3" w:rsidRPr="007522C3" w:rsidRDefault="007522C3" w:rsidP="007522C3">
            <w:pPr>
              <w:jc w:val="right"/>
              <w:rPr>
                <w:sz w:val="18"/>
                <w:szCs w:val="18"/>
              </w:rPr>
            </w:pPr>
            <w:r w:rsidRPr="007522C3">
              <w:rPr>
                <w:sz w:val="18"/>
                <w:szCs w:val="18"/>
              </w:rPr>
              <w:t>Приложение №4 к решению Совета депутатов МО "Шангальское" от 24 октября 2019 года №218</w:t>
            </w:r>
          </w:p>
        </w:tc>
      </w:tr>
      <w:tr w:rsidR="007522C3" w:rsidRPr="007522C3" w:rsidTr="00EF3A8C">
        <w:trPr>
          <w:trHeight w:val="20"/>
        </w:trPr>
        <w:tc>
          <w:tcPr>
            <w:tcW w:w="10215" w:type="dxa"/>
            <w:gridSpan w:val="11"/>
            <w:tcBorders>
              <w:top w:val="nil"/>
              <w:left w:val="nil"/>
              <w:bottom w:val="nil"/>
              <w:right w:val="nil"/>
            </w:tcBorders>
            <w:shd w:val="clear" w:color="auto" w:fill="auto"/>
            <w:noWrap/>
            <w:vAlign w:val="bottom"/>
            <w:hideMark/>
          </w:tcPr>
          <w:p w:rsidR="007522C3" w:rsidRPr="007522C3" w:rsidRDefault="007522C3" w:rsidP="007522C3">
            <w:pPr>
              <w:jc w:val="right"/>
              <w:rPr>
                <w:sz w:val="18"/>
                <w:szCs w:val="18"/>
              </w:rPr>
            </w:pPr>
            <w:r w:rsidRPr="007522C3">
              <w:rPr>
                <w:sz w:val="18"/>
                <w:szCs w:val="18"/>
              </w:rPr>
              <w:t>Приложение №4 к решению Совета депутатов МО "Шангальское" от 25 июля 2019 года №207</w:t>
            </w:r>
          </w:p>
        </w:tc>
      </w:tr>
      <w:tr w:rsidR="007522C3" w:rsidRPr="007522C3" w:rsidTr="00EF3A8C">
        <w:trPr>
          <w:trHeight w:val="20"/>
        </w:trPr>
        <w:tc>
          <w:tcPr>
            <w:tcW w:w="10215" w:type="dxa"/>
            <w:gridSpan w:val="11"/>
            <w:tcBorders>
              <w:top w:val="nil"/>
              <w:left w:val="nil"/>
              <w:bottom w:val="nil"/>
              <w:right w:val="nil"/>
            </w:tcBorders>
            <w:shd w:val="clear" w:color="auto" w:fill="auto"/>
            <w:noWrap/>
            <w:vAlign w:val="bottom"/>
            <w:hideMark/>
          </w:tcPr>
          <w:p w:rsidR="007522C3" w:rsidRPr="007522C3" w:rsidRDefault="007522C3" w:rsidP="007522C3">
            <w:pPr>
              <w:jc w:val="right"/>
              <w:rPr>
                <w:sz w:val="18"/>
                <w:szCs w:val="18"/>
              </w:rPr>
            </w:pPr>
            <w:r w:rsidRPr="007522C3">
              <w:rPr>
                <w:sz w:val="18"/>
                <w:szCs w:val="18"/>
              </w:rPr>
              <w:t>Приложение №4 к решению Совета депутатов МО "Шангальское" от 20 июня 2019 года №199</w:t>
            </w:r>
          </w:p>
        </w:tc>
      </w:tr>
      <w:tr w:rsidR="007522C3" w:rsidRPr="007522C3" w:rsidTr="00EF3A8C">
        <w:trPr>
          <w:trHeight w:val="20"/>
        </w:trPr>
        <w:tc>
          <w:tcPr>
            <w:tcW w:w="10215" w:type="dxa"/>
            <w:gridSpan w:val="11"/>
            <w:tcBorders>
              <w:top w:val="nil"/>
              <w:left w:val="nil"/>
              <w:bottom w:val="nil"/>
              <w:right w:val="nil"/>
            </w:tcBorders>
            <w:shd w:val="clear" w:color="auto" w:fill="auto"/>
            <w:noWrap/>
            <w:vAlign w:val="bottom"/>
            <w:hideMark/>
          </w:tcPr>
          <w:p w:rsidR="007522C3" w:rsidRPr="007522C3" w:rsidRDefault="007522C3" w:rsidP="007522C3">
            <w:pPr>
              <w:jc w:val="right"/>
              <w:rPr>
                <w:sz w:val="18"/>
                <w:szCs w:val="18"/>
              </w:rPr>
            </w:pPr>
            <w:r w:rsidRPr="007522C3">
              <w:rPr>
                <w:sz w:val="18"/>
                <w:szCs w:val="18"/>
              </w:rPr>
              <w:t>Приложение №4 к решению Совета депутатов МО "Шангальское" от 25 апреля 2019 года №192</w:t>
            </w:r>
          </w:p>
        </w:tc>
      </w:tr>
      <w:tr w:rsidR="007522C3" w:rsidRPr="007522C3" w:rsidTr="00EF3A8C">
        <w:trPr>
          <w:trHeight w:val="20"/>
        </w:trPr>
        <w:tc>
          <w:tcPr>
            <w:tcW w:w="10215" w:type="dxa"/>
            <w:gridSpan w:val="11"/>
            <w:tcBorders>
              <w:top w:val="nil"/>
              <w:left w:val="nil"/>
              <w:bottom w:val="nil"/>
              <w:right w:val="nil"/>
            </w:tcBorders>
            <w:shd w:val="clear" w:color="auto" w:fill="auto"/>
            <w:noWrap/>
            <w:vAlign w:val="bottom"/>
            <w:hideMark/>
          </w:tcPr>
          <w:p w:rsidR="007522C3" w:rsidRPr="007522C3" w:rsidRDefault="007522C3" w:rsidP="007522C3">
            <w:pPr>
              <w:jc w:val="right"/>
              <w:rPr>
                <w:sz w:val="18"/>
                <w:szCs w:val="18"/>
              </w:rPr>
            </w:pPr>
            <w:r w:rsidRPr="007522C3">
              <w:rPr>
                <w:sz w:val="18"/>
                <w:szCs w:val="18"/>
              </w:rPr>
              <w:t>Приложение №4 к решению Совета депутатов МО "Шангальское" от 14 марта 2019 года №187</w:t>
            </w:r>
          </w:p>
        </w:tc>
      </w:tr>
      <w:tr w:rsidR="007522C3" w:rsidRPr="007522C3" w:rsidTr="00EF3A8C">
        <w:trPr>
          <w:trHeight w:val="20"/>
        </w:trPr>
        <w:tc>
          <w:tcPr>
            <w:tcW w:w="10215" w:type="dxa"/>
            <w:gridSpan w:val="11"/>
            <w:tcBorders>
              <w:top w:val="nil"/>
              <w:left w:val="nil"/>
              <w:bottom w:val="nil"/>
              <w:right w:val="nil"/>
            </w:tcBorders>
            <w:shd w:val="clear" w:color="auto" w:fill="auto"/>
            <w:noWrap/>
            <w:vAlign w:val="bottom"/>
            <w:hideMark/>
          </w:tcPr>
          <w:p w:rsidR="007522C3" w:rsidRPr="007522C3" w:rsidRDefault="007522C3" w:rsidP="007522C3">
            <w:pPr>
              <w:jc w:val="right"/>
              <w:rPr>
                <w:sz w:val="18"/>
                <w:szCs w:val="18"/>
              </w:rPr>
            </w:pPr>
            <w:r w:rsidRPr="007522C3">
              <w:rPr>
                <w:sz w:val="18"/>
                <w:szCs w:val="18"/>
              </w:rPr>
              <w:t>Приложение №4 к решению Совета депутатов МО "Шангальское" от 21 февраля 2019 года №177</w:t>
            </w:r>
          </w:p>
        </w:tc>
      </w:tr>
      <w:tr w:rsidR="007522C3" w:rsidRPr="007522C3" w:rsidTr="00EF3A8C">
        <w:trPr>
          <w:trHeight w:val="20"/>
        </w:trPr>
        <w:tc>
          <w:tcPr>
            <w:tcW w:w="10215" w:type="dxa"/>
            <w:gridSpan w:val="11"/>
            <w:tcBorders>
              <w:top w:val="nil"/>
              <w:left w:val="nil"/>
              <w:bottom w:val="nil"/>
              <w:right w:val="nil"/>
            </w:tcBorders>
            <w:shd w:val="clear" w:color="auto" w:fill="auto"/>
            <w:noWrap/>
            <w:vAlign w:val="bottom"/>
            <w:hideMark/>
          </w:tcPr>
          <w:p w:rsidR="007522C3" w:rsidRPr="007522C3" w:rsidRDefault="007522C3" w:rsidP="007522C3">
            <w:pPr>
              <w:jc w:val="right"/>
              <w:rPr>
                <w:sz w:val="18"/>
                <w:szCs w:val="18"/>
              </w:rPr>
            </w:pPr>
            <w:r w:rsidRPr="007522C3">
              <w:rPr>
                <w:sz w:val="18"/>
                <w:szCs w:val="18"/>
              </w:rPr>
              <w:t>Приложение №6 к решению Совета депутатов МО "Шангальское" от 27 декабря 2018 года №172</w:t>
            </w:r>
          </w:p>
        </w:tc>
      </w:tr>
      <w:tr w:rsidR="007522C3" w:rsidRPr="007522C3" w:rsidTr="00EF3A8C">
        <w:trPr>
          <w:trHeight w:val="645"/>
        </w:trPr>
        <w:tc>
          <w:tcPr>
            <w:tcW w:w="10215" w:type="dxa"/>
            <w:gridSpan w:val="11"/>
            <w:tcBorders>
              <w:top w:val="nil"/>
              <w:left w:val="nil"/>
              <w:bottom w:val="nil"/>
              <w:right w:val="nil"/>
            </w:tcBorders>
            <w:shd w:val="clear" w:color="auto" w:fill="auto"/>
            <w:vAlign w:val="center"/>
            <w:hideMark/>
          </w:tcPr>
          <w:p w:rsidR="007522C3" w:rsidRPr="007522C3" w:rsidRDefault="007522C3" w:rsidP="007522C3">
            <w:pPr>
              <w:jc w:val="center"/>
              <w:rPr>
                <w:b/>
                <w:bCs/>
              </w:rPr>
            </w:pPr>
          </w:p>
          <w:p w:rsidR="007522C3" w:rsidRDefault="007522C3" w:rsidP="007522C3">
            <w:pPr>
              <w:jc w:val="center"/>
              <w:rPr>
                <w:b/>
                <w:bCs/>
              </w:rPr>
            </w:pPr>
            <w:r w:rsidRPr="007522C3">
              <w:rPr>
                <w:b/>
                <w:bCs/>
                <w:sz w:val="22"/>
                <w:szCs w:val="22"/>
              </w:rPr>
              <w:t xml:space="preserve">Ведомственная структура расходов бюджета муниципального образования "Шангальское" </w:t>
            </w:r>
          </w:p>
          <w:p w:rsidR="007522C3" w:rsidRPr="007522C3" w:rsidRDefault="007522C3" w:rsidP="007522C3">
            <w:pPr>
              <w:jc w:val="center"/>
              <w:rPr>
                <w:b/>
                <w:bCs/>
              </w:rPr>
            </w:pPr>
            <w:r w:rsidRPr="007522C3">
              <w:rPr>
                <w:b/>
                <w:bCs/>
                <w:sz w:val="22"/>
                <w:szCs w:val="22"/>
              </w:rPr>
              <w:t xml:space="preserve">на 2019 год </w:t>
            </w:r>
          </w:p>
          <w:p w:rsidR="007522C3" w:rsidRPr="007522C3" w:rsidRDefault="007522C3" w:rsidP="007522C3">
            <w:pPr>
              <w:jc w:val="center"/>
              <w:rPr>
                <w:b/>
                <w:bCs/>
              </w:rPr>
            </w:pPr>
          </w:p>
        </w:tc>
      </w:tr>
      <w:tr w:rsidR="007522C3" w:rsidRPr="007522C3" w:rsidTr="00EF3A8C">
        <w:trPr>
          <w:trHeight w:val="465"/>
        </w:trPr>
        <w:tc>
          <w:tcPr>
            <w:tcW w:w="44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Наименование</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22C3" w:rsidRPr="007522C3" w:rsidRDefault="007522C3" w:rsidP="007522C3">
            <w:pPr>
              <w:jc w:val="center"/>
            </w:pPr>
            <w:r w:rsidRPr="007522C3">
              <w:rPr>
                <w:sz w:val="22"/>
                <w:szCs w:val="22"/>
              </w:rPr>
              <w:t>Глава</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22C3" w:rsidRPr="007522C3" w:rsidRDefault="007522C3" w:rsidP="007522C3">
            <w:pPr>
              <w:jc w:val="center"/>
            </w:pPr>
            <w:r w:rsidRPr="007522C3">
              <w:rPr>
                <w:sz w:val="22"/>
                <w:szCs w:val="22"/>
              </w:rPr>
              <w:t>Раздел</w:t>
            </w:r>
          </w:p>
        </w:tc>
        <w:tc>
          <w:tcPr>
            <w:tcW w:w="58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22C3" w:rsidRPr="007522C3" w:rsidRDefault="007522C3" w:rsidP="007522C3">
            <w:pPr>
              <w:jc w:val="center"/>
            </w:pPr>
            <w:r w:rsidRPr="007522C3">
              <w:rPr>
                <w:sz w:val="22"/>
                <w:szCs w:val="22"/>
              </w:rPr>
              <w:t>Подраздел</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22C3" w:rsidRPr="007522C3" w:rsidRDefault="007522C3" w:rsidP="007522C3">
            <w:pPr>
              <w:jc w:val="center"/>
            </w:pPr>
            <w:r w:rsidRPr="007522C3">
              <w:rPr>
                <w:sz w:val="22"/>
                <w:szCs w:val="22"/>
              </w:rPr>
              <w:t>Целевая статья</w:t>
            </w:r>
          </w:p>
        </w:tc>
        <w:tc>
          <w:tcPr>
            <w:tcW w:w="76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22C3" w:rsidRPr="007522C3" w:rsidRDefault="007522C3" w:rsidP="007522C3">
            <w:pPr>
              <w:jc w:val="center"/>
            </w:pPr>
            <w:r w:rsidRPr="007522C3">
              <w:rPr>
                <w:sz w:val="22"/>
                <w:szCs w:val="22"/>
              </w:rPr>
              <w:t>Вид расходов</w:t>
            </w:r>
          </w:p>
        </w:tc>
        <w:tc>
          <w:tcPr>
            <w:tcW w:w="1649" w:type="dxa"/>
            <w:gridSpan w:val="2"/>
            <w:tcBorders>
              <w:top w:val="single" w:sz="4" w:space="0" w:color="auto"/>
              <w:left w:val="nil"/>
              <w:bottom w:val="single" w:sz="4" w:space="0" w:color="auto"/>
              <w:right w:val="single" w:sz="4" w:space="0" w:color="auto"/>
            </w:tcBorders>
            <w:shd w:val="clear" w:color="auto" w:fill="auto"/>
            <w:vAlign w:val="center"/>
            <w:hideMark/>
          </w:tcPr>
          <w:p w:rsidR="007522C3" w:rsidRPr="007522C3" w:rsidRDefault="007522C3" w:rsidP="007522C3">
            <w:pPr>
              <w:jc w:val="center"/>
            </w:pPr>
            <w:r w:rsidRPr="007522C3">
              <w:rPr>
                <w:sz w:val="22"/>
                <w:szCs w:val="22"/>
              </w:rPr>
              <w:t>Сумма руб.</w:t>
            </w:r>
          </w:p>
        </w:tc>
      </w:tr>
      <w:tr w:rsidR="007522C3" w:rsidRPr="007522C3" w:rsidTr="00EF3A8C">
        <w:trPr>
          <w:trHeight w:val="683"/>
        </w:trPr>
        <w:tc>
          <w:tcPr>
            <w:tcW w:w="4404" w:type="dxa"/>
            <w:vMerge/>
            <w:tcBorders>
              <w:top w:val="single" w:sz="4" w:space="0" w:color="auto"/>
              <w:left w:val="single" w:sz="4" w:space="0" w:color="auto"/>
              <w:bottom w:val="single" w:sz="4" w:space="0" w:color="auto"/>
              <w:right w:val="single" w:sz="4" w:space="0" w:color="auto"/>
            </w:tcBorders>
            <w:vAlign w:val="center"/>
            <w:hideMark/>
          </w:tcPr>
          <w:p w:rsidR="007522C3" w:rsidRPr="007522C3" w:rsidRDefault="007522C3" w:rsidP="007522C3"/>
        </w:tc>
        <w:tc>
          <w:tcPr>
            <w:tcW w:w="576" w:type="dxa"/>
            <w:vMerge/>
            <w:tcBorders>
              <w:top w:val="single" w:sz="4" w:space="0" w:color="auto"/>
              <w:left w:val="single" w:sz="4" w:space="0" w:color="auto"/>
              <w:bottom w:val="single" w:sz="4" w:space="0" w:color="auto"/>
              <w:right w:val="single" w:sz="4" w:space="0" w:color="auto"/>
            </w:tcBorders>
            <w:vAlign w:val="center"/>
            <w:hideMark/>
          </w:tcPr>
          <w:p w:rsidR="007522C3" w:rsidRPr="007522C3" w:rsidRDefault="007522C3" w:rsidP="007522C3"/>
        </w:tc>
        <w:tc>
          <w:tcPr>
            <w:tcW w:w="506" w:type="dxa"/>
            <w:vMerge/>
            <w:tcBorders>
              <w:top w:val="single" w:sz="4" w:space="0" w:color="auto"/>
              <w:left w:val="single" w:sz="4" w:space="0" w:color="auto"/>
              <w:bottom w:val="single" w:sz="4" w:space="0" w:color="auto"/>
              <w:right w:val="single" w:sz="4" w:space="0" w:color="auto"/>
            </w:tcBorders>
            <w:vAlign w:val="center"/>
            <w:hideMark/>
          </w:tcPr>
          <w:p w:rsidR="007522C3" w:rsidRPr="007522C3" w:rsidRDefault="007522C3" w:rsidP="007522C3"/>
        </w:tc>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rsidR="007522C3" w:rsidRPr="007522C3" w:rsidRDefault="007522C3" w:rsidP="007522C3"/>
        </w:tc>
        <w:tc>
          <w:tcPr>
            <w:tcW w:w="1740" w:type="dxa"/>
            <w:gridSpan w:val="2"/>
            <w:vMerge/>
            <w:tcBorders>
              <w:top w:val="single" w:sz="4" w:space="0" w:color="auto"/>
              <w:left w:val="single" w:sz="4" w:space="0" w:color="auto"/>
              <w:bottom w:val="single" w:sz="4" w:space="0" w:color="auto"/>
              <w:right w:val="single" w:sz="4" w:space="0" w:color="auto"/>
            </w:tcBorders>
            <w:vAlign w:val="center"/>
            <w:hideMark/>
          </w:tcPr>
          <w:p w:rsidR="007522C3" w:rsidRPr="007522C3" w:rsidRDefault="007522C3" w:rsidP="007522C3"/>
        </w:tc>
        <w:tc>
          <w:tcPr>
            <w:tcW w:w="760" w:type="dxa"/>
            <w:gridSpan w:val="2"/>
            <w:vMerge/>
            <w:tcBorders>
              <w:top w:val="single" w:sz="4" w:space="0" w:color="auto"/>
              <w:left w:val="single" w:sz="4" w:space="0" w:color="auto"/>
              <w:bottom w:val="single" w:sz="4" w:space="0" w:color="auto"/>
              <w:right w:val="single" w:sz="4" w:space="0" w:color="auto"/>
            </w:tcBorders>
            <w:vAlign w:val="center"/>
            <w:hideMark/>
          </w:tcPr>
          <w:p w:rsidR="007522C3" w:rsidRPr="007522C3" w:rsidRDefault="007522C3" w:rsidP="007522C3"/>
        </w:tc>
        <w:tc>
          <w:tcPr>
            <w:tcW w:w="1649" w:type="dxa"/>
            <w:gridSpan w:val="2"/>
            <w:tcBorders>
              <w:top w:val="nil"/>
              <w:left w:val="nil"/>
              <w:bottom w:val="single" w:sz="4" w:space="0" w:color="auto"/>
              <w:right w:val="single" w:sz="4" w:space="0" w:color="auto"/>
            </w:tcBorders>
            <w:shd w:val="clear" w:color="auto" w:fill="auto"/>
            <w:vAlign w:val="center"/>
            <w:hideMark/>
          </w:tcPr>
          <w:p w:rsidR="007522C3" w:rsidRPr="007522C3" w:rsidRDefault="007522C3" w:rsidP="007522C3">
            <w:pPr>
              <w:jc w:val="center"/>
            </w:pPr>
            <w:r w:rsidRPr="007522C3">
              <w:rPr>
                <w:sz w:val="22"/>
                <w:szCs w:val="22"/>
              </w:rPr>
              <w:t>Всего</w:t>
            </w:r>
          </w:p>
        </w:tc>
      </w:tr>
      <w:tr w:rsidR="007522C3" w:rsidRPr="007522C3" w:rsidTr="00EF3A8C">
        <w:trPr>
          <w:trHeight w:val="255"/>
        </w:trPr>
        <w:tc>
          <w:tcPr>
            <w:tcW w:w="4404" w:type="dxa"/>
            <w:tcBorders>
              <w:top w:val="nil"/>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3</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4</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5</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6</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7</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ОБЩЕГОСУДАРСТВЕННЫЕ ВОПРОСЫ</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8 656 837,00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EF3A8C" w:rsidRPr="00535DC3" w:rsidRDefault="007522C3" w:rsidP="007522C3">
            <w:pPr>
              <w:rPr>
                <w:b/>
                <w:bCs/>
              </w:rPr>
            </w:pPr>
            <w:r w:rsidRPr="007522C3">
              <w:rPr>
                <w:b/>
                <w:bCs/>
                <w:sz w:val="22"/>
                <w:szCs w:val="22"/>
              </w:rPr>
              <w:t>Функционирование высшего должностного лица субъекта РФ и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02</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rPr>
                <w:b/>
                <w:bCs/>
              </w:rPr>
            </w:pPr>
            <w:r w:rsidRPr="007522C3">
              <w:rPr>
                <w:b/>
                <w:bCs/>
                <w:sz w:val="22"/>
                <w:szCs w:val="22"/>
              </w:rPr>
              <w:t>893 700,00</w:t>
            </w:r>
          </w:p>
        </w:tc>
      </w:tr>
      <w:tr w:rsidR="007522C3" w:rsidRPr="007522C3" w:rsidTr="00EF3A8C">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69CD" w:rsidRPr="007522C3" w:rsidRDefault="007522C3" w:rsidP="007522C3">
            <w:pPr>
              <w:rPr>
                <w:b/>
                <w:bCs/>
              </w:rPr>
            </w:pPr>
            <w:r w:rsidRPr="007522C3">
              <w:rPr>
                <w:b/>
                <w:bCs/>
                <w:sz w:val="22"/>
                <w:szCs w:val="22"/>
              </w:rPr>
              <w:t>Обеспечение функционирования Главы муниципального образования и органа местного самоуправления</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02</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90 0 00 00000</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893 700,00</w:t>
            </w:r>
          </w:p>
        </w:tc>
      </w:tr>
      <w:tr w:rsidR="007522C3" w:rsidRPr="007522C3" w:rsidTr="00863FAA">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lastRenderedPageBreak/>
              <w:t>Обеспечение функционирования Главы муниципального образования</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02</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90 1 00 00000</w:t>
            </w:r>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893 700,00</w:t>
            </w:r>
          </w:p>
        </w:tc>
      </w:tr>
      <w:tr w:rsidR="007522C3" w:rsidRPr="007522C3" w:rsidTr="00863FAA">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Расходы на содержание органов местного самоуправления и обеспечение их функций</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90 1 00 90010</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893 700,00</w:t>
            </w:r>
          </w:p>
        </w:tc>
      </w:tr>
      <w:tr w:rsidR="007522C3" w:rsidRPr="007522C3" w:rsidTr="00863FAA">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 xml:space="preserve">Фонд оплаты труда государственных (муниципальных) органов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xml:space="preserve">90 1 00 90010 </w:t>
            </w:r>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121</w:t>
            </w:r>
          </w:p>
        </w:tc>
        <w:tc>
          <w:tcPr>
            <w:tcW w:w="164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688 990,55</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90 1 00 90010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129</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204 709,45</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Функционирование Правительства Российской Федерации, высших испол</w:t>
            </w:r>
            <w:r w:rsidR="00D569CD">
              <w:rPr>
                <w:b/>
                <w:bCs/>
                <w:sz w:val="22"/>
                <w:szCs w:val="22"/>
              </w:rPr>
              <w:t>-</w:t>
            </w:r>
            <w:r w:rsidRPr="007522C3">
              <w:rPr>
                <w:b/>
                <w:bCs/>
                <w:sz w:val="22"/>
                <w:szCs w:val="22"/>
              </w:rPr>
              <w:t>нительных органов государственной власти субъектов Российской Федерации, местных администраций</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04</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rPr>
                <w:b/>
                <w:bCs/>
              </w:rPr>
            </w:pPr>
            <w:r w:rsidRPr="007522C3">
              <w:rPr>
                <w:b/>
                <w:bCs/>
                <w:sz w:val="22"/>
                <w:szCs w:val="22"/>
              </w:rPr>
              <w:t>7 545 950,00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bottom"/>
            <w:hideMark/>
          </w:tcPr>
          <w:p w:rsidR="007522C3" w:rsidRPr="007522C3" w:rsidRDefault="007522C3" w:rsidP="007522C3">
            <w:pPr>
              <w:rPr>
                <w:b/>
                <w:bCs/>
              </w:rPr>
            </w:pPr>
            <w:r w:rsidRPr="007522C3">
              <w:rPr>
                <w:b/>
                <w:bCs/>
                <w:sz w:val="22"/>
                <w:szCs w:val="22"/>
              </w:rPr>
              <w:t>Обеспечение функционирования Главы муниципального образования и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04</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90 0 00 00000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7 545 950,00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bottom"/>
            <w:hideMark/>
          </w:tcPr>
          <w:p w:rsidR="007522C3" w:rsidRPr="007522C3" w:rsidRDefault="007522C3" w:rsidP="007522C3">
            <w:pPr>
              <w:rPr>
                <w:b/>
                <w:bCs/>
              </w:rPr>
            </w:pPr>
            <w:r w:rsidRPr="007522C3">
              <w:rPr>
                <w:b/>
                <w:bCs/>
                <w:sz w:val="22"/>
                <w:szCs w:val="22"/>
              </w:rPr>
              <w:t>Обеспечение функционирования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04</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90 2 00 00000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7 545 950,00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04</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90 2 00 90010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7 545 950,00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04</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90 2 00 90010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121</w:t>
            </w:r>
          </w:p>
        </w:tc>
        <w:tc>
          <w:tcPr>
            <w:tcW w:w="1649" w:type="dxa"/>
            <w:gridSpan w:val="2"/>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3 483 558,00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04</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90 2 00 90010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129</w:t>
            </w:r>
          </w:p>
        </w:tc>
        <w:tc>
          <w:tcPr>
            <w:tcW w:w="1649" w:type="dxa"/>
            <w:gridSpan w:val="2"/>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1 052 035,00</w:t>
            </w:r>
          </w:p>
        </w:tc>
      </w:tr>
      <w:tr w:rsidR="007522C3" w:rsidRPr="007522C3" w:rsidTr="00EF3A8C">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Иные выплаты персоналу государственных (муниципальных) органов, за исключением фонда оплаты труда</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04</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90 2 00 90010</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122</w:t>
            </w:r>
          </w:p>
        </w:tc>
        <w:tc>
          <w:tcPr>
            <w:tcW w:w="164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105 000,00</w:t>
            </w:r>
          </w:p>
        </w:tc>
      </w:tr>
      <w:tr w:rsidR="007522C3" w:rsidRPr="007522C3" w:rsidTr="00EF3A8C">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04</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90 2 00 90010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244</w:t>
            </w:r>
          </w:p>
        </w:tc>
        <w:tc>
          <w:tcPr>
            <w:tcW w:w="1649" w:type="dxa"/>
            <w:gridSpan w:val="2"/>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2 702 857,00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Уплата прочих налогов, сборов и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04</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90 2 00 90010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852</w:t>
            </w:r>
          </w:p>
        </w:tc>
        <w:tc>
          <w:tcPr>
            <w:tcW w:w="1649" w:type="dxa"/>
            <w:gridSpan w:val="2"/>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120 000,00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Уплата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04</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90 2 00 90010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853</w:t>
            </w:r>
          </w:p>
        </w:tc>
        <w:tc>
          <w:tcPr>
            <w:tcW w:w="1649" w:type="dxa"/>
            <w:gridSpan w:val="2"/>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20 000,00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Осуществление государственных полномочий в сфере административных правонарушений</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04</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90 2 00 78680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62 500,00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04</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90 2 00 78680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244</w:t>
            </w:r>
          </w:p>
        </w:tc>
        <w:tc>
          <w:tcPr>
            <w:tcW w:w="1649" w:type="dxa"/>
            <w:gridSpan w:val="2"/>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62 500,00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06</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rPr>
                <w:b/>
                <w:bCs/>
              </w:rPr>
            </w:pPr>
            <w:r w:rsidRPr="007522C3">
              <w:rPr>
                <w:b/>
                <w:bCs/>
                <w:sz w:val="22"/>
                <w:szCs w:val="22"/>
              </w:rPr>
              <w:t>9 187,00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Обеспечение деятельности представительного органа</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06</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90 2 00 00000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9 187,00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Обеспечение функционирования контрольно-ревизионной комиссии</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06</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90 2 00 00000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9 187,00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 xml:space="preserve">Расходы на содержание контрольно- ревизионной комиссии </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06</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90 2 00 98920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9 187,00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 xml:space="preserve">Иные межбюджетные трансферты </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06</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90 2 00 98920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540</w:t>
            </w:r>
          </w:p>
        </w:tc>
        <w:tc>
          <w:tcPr>
            <w:tcW w:w="1649" w:type="dxa"/>
            <w:gridSpan w:val="2"/>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9 187,00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Резервные фонды</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11</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rPr>
                <w:b/>
                <w:bCs/>
              </w:rPr>
            </w:pPr>
            <w:r w:rsidRPr="007522C3">
              <w:rPr>
                <w:b/>
                <w:bCs/>
                <w:sz w:val="22"/>
                <w:szCs w:val="22"/>
              </w:rPr>
              <w:t>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11</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93 0 00 00000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11</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93 0 00 91400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EF3A8C" w:rsidRPr="007522C3" w:rsidRDefault="007522C3" w:rsidP="007522C3">
            <w:r w:rsidRPr="007522C3">
              <w:rPr>
                <w:sz w:val="22"/>
                <w:szCs w:val="22"/>
              </w:rPr>
              <w:t>Резервные средства</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11</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93 0 00 91400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870</w:t>
            </w:r>
          </w:p>
        </w:tc>
        <w:tc>
          <w:tcPr>
            <w:tcW w:w="1649" w:type="dxa"/>
            <w:gridSpan w:val="2"/>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0,00</w:t>
            </w:r>
          </w:p>
        </w:tc>
      </w:tr>
      <w:tr w:rsidR="007522C3" w:rsidRPr="007522C3" w:rsidTr="00EF3A8C">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E11" w:rsidRDefault="007522C3" w:rsidP="007522C3">
            <w:pPr>
              <w:rPr>
                <w:b/>
                <w:bCs/>
                <w:sz w:val="22"/>
                <w:szCs w:val="22"/>
              </w:rPr>
            </w:pPr>
            <w:r w:rsidRPr="007522C3">
              <w:rPr>
                <w:b/>
                <w:bCs/>
                <w:sz w:val="22"/>
                <w:szCs w:val="22"/>
              </w:rPr>
              <w:t>Муниципальная программа "Комплексное развитие муниципальных образований Устьянского района и государственная поддержка социально-ориентированных некоммерческих организаций на 2017-2019 г.г."</w:t>
            </w:r>
          </w:p>
          <w:p w:rsidR="00B60711" w:rsidRPr="007522C3" w:rsidRDefault="00B60711" w:rsidP="007522C3">
            <w:pPr>
              <w:rPr>
                <w:b/>
                <w:bCs/>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13</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02 0 00 00000</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 </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22C3" w:rsidRPr="007522C3" w:rsidRDefault="007522C3" w:rsidP="007522C3">
            <w:pPr>
              <w:jc w:val="right"/>
              <w:rPr>
                <w:b/>
                <w:bCs/>
              </w:rPr>
            </w:pPr>
            <w:r w:rsidRPr="007522C3">
              <w:rPr>
                <w:b/>
                <w:bCs/>
                <w:sz w:val="22"/>
                <w:szCs w:val="22"/>
              </w:rPr>
              <w:t>208 000,00</w:t>
            </w:r>
          </w:p>
        </w:tc>
      </w:tr>
      <w:tr w:rsidR="007522C3" w:rsidRPr="007522C3" w:rsidTr="00863FAA">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40C" w:rsidRPr="00A2540C" w:rsidRDefault="007522C3" w:rsidP="007522C3">
            <w:pPr>
              <w:rPr>
                <w:b/>
                <w:bCs/>
              </w:rPr>
            </w:pPr>
            <w:r w:rsidRPr="007522C3">
              <w:rPr>
                <w:b/>
                <w:bCs/>
                <w:sz w:val="22"/>
                <w:szCs w:val="22"/>
              </w:rPr>
              <w:lastRenderedPageBreak/>
              <w:t>Развитие территориального общественного самоуправления Архангельской области</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13</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02 0 00 S8420</w:t>
            </w:r>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 </w:t>
            </w:r>
          </w:p>
        </w:tc>
        <w:tc>
          <w:tcPr>
            <w:tcW w:w="164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rPr>
                <w:b/>
                <w:bCs/>
              </w:rPr>
            </w:pPr>
            <w:r w:rsidRPr="007522C3">
              <w:rPr>
                <w:b/>
                <w:bCs/>
                <w:sz w:val="22"/>
                <w:szCs w:val="22"/>
              </w:rPr>
              <w:t>90 000,00</w:t>
            </w:r>
          </w:p>
        </w:tc>
      </w:tr>
      <w:tr w:rsidR="007522C3" w:rsidRPr="007522C3" w:rsidTr="00863FAA">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13</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 0 00 S8420</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200</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90 000,00</w:t>
            </w:r>
          </w:p>
        </w:tc>
      </w:tr>
      <w:tr w:rsidR="007522C3" w:rsidRPr="007522C3" w:rsidTr="00863FAA">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 для обеспечения государственных (муниципальных) нужд</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13</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 0 00 S8420</w:t>
            </w:r>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244</w:t>
            </w:r>
          </w:p>
        </w:tc>
        <w:tc>
          <w:tcPr>
            <w:tcW w:w="164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90 000,00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Развитие территориального общественного самоуправления муниципального образования "Шангальское"</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13</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02 0 00 98420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 </w:t>
            </w:r>
          </w:p>
        </w:tc>
        <w:tc>
          <w:tcPr>
            <w:tcW w:w="1649" w:type="dxa"/>
            <w:gridSpan w:val="2"/>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rPr>
                <w:b/>
                <w:bCs/>
              </w:rPr>
            </w:pPr>
            <w:r w:rsidRPr="007522C3">
              <w:rPr>
                <w:b/>
                <w:bCs/>
                <w:sz w:val="22"/>
                <w:szCs w:val="22"/>
              </w:rPr>
              <w:t>118 000,00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13</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02 0 00 98420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200</w:t>
            </w:r>
          </w:p>
        </w:tc>
        <w:tc>
          <w:tcPr>
            <w:tcW w:w="1649" w:type="dxa"/>
            <w:gridSpan w:val="2"/>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118 000,00</w:t>
            </w:r>
          </w:p>
        </w:tc>
      </w:tr>
      <w:tr w:rsidR="007522C3" w:rsidRPr="007522C3" w:rsidTr="00EF3A8C">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13</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02 0 00 98420</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244</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118 000,00</w:t>
            </w:r>
          </w:p>
        </w:tc>
      </w:tr>
      <w:tr w:rsidR="007522C3" w:rsidRPr="007522C3" w:rsidTr="00EF3A8C">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НАЦИОНАЛЬНАЯ ОБОРОНА</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02</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00</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22C3" w:rsidRPr="007522C3" w:rsidRDefault="007522C3" w:rsidP="007522C3">
            <w:pPr>
              <w:jc w:val="right"/>
              <w:rPr>
                <w:b/>
                <w:bCs/>
              </w:rPr>
            </w:pPr>
            <w:r w:rsidRPr="007522C3">
              <w:rPr>
                <w:b/>
                <w:bCs/>
                <w:sz w:val="22"/>
                <w:szCs w:val="22"/>
              </w:rPr>
              <w:t>370 900,00</w:t>
            </w:r>
          </w:p>
        </w:tc>
      </w:tr>
      <w:tr w:rsidR="007522C3" w:rsidRPr="007522C3" w:rsidTr="00EF3A8C">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Мобилизационная и вневойсковая подготовка</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02</w:t>
            </w:r>
          </w:p>
        </w:tc>
        <w:tc>
          <w:tcPr>
            <w:tcW w:w="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03</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rPr>
                <w:b/>
                <w:bCs/>
              </w:rPr>
            </w:pPr>
            <w:r w:rsidRPr="007522C3">
              <w:rPr>
                <w:b/>
                <w:bCs/>
                <w:sz w:val="22"/>
                <w:szCs w:val="22"/>
              </w:rPr>
              <w:t>370 900,00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Расходы в области мобилизационной и вневойсковой подготовки</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02</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03</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60 0 00 00000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370 900,00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Осуществление первичного воинского учета на территориях, где отсутствуют военные комиссариаты</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60 0 00 51180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370 900,00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60 0 00 51180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121</w:t>
            </w:r>
          </w:p>
        </w:tc>
        <w:tc>
          <w:tcPr>
            <w:tcW w:w="1649" w:type="dxa"/>
            <w:gridSpan w:val="2"/>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263 219,29</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60 0 00 51180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129</w:t>
            </w:r>
          </w:p>
        </w:tc>
        <w:tc>
          <w:tcPr>
            <w:tcW w:w="1649" w:type="dxa"/>
            <w:gridSpan w:val="2"/>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68 533,61</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Иные выплаты персоналу государственных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60 0 00 51180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122</w:t>
            </w:r>
          </w:p>
        </w:tc>
        <w:tc>
          <w:tcPr>
            <w:tcW w:w="1649" w:type="dxa"/>
            <w:gridSpan w:val="2"/>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1 500,00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60 0 00 51180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244</w:t>
            </w:r>
          </w:p>
        </w:tc>
        <w:tc>
          <w:tcPr>
            <w:tcW w:w="1649" w:type="dxa"/>
            <w:gridSpan w:val="2"/>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37 647,10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НАЦИОНАЛЬНАЯ БЕЗОПАСНОСТЬ И ПРАВООХРАНИТЕЛЬНАЯ ДЕЯТЕЛЬНОСТЬ</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03</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rPr>
                <w:b/>
                <w:bCs/>
              </w:rPr>
            </w:pPr>
            <w:r w:rsidRPr="007522C3">
              <w:rPr>
                <w:b/>
                <w:bCs/>
                <w:sz w:val="22"/>
                <w:szCs w:val="22"/>
              </w:rPr>
              <w:t>440 000,00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Обеспечение пожарной безопасности</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03</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10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rPr>
                <w:b/>
                <w:bCs/>
              </w:rPr>
            </w:pPr>
            <w:r w:rsidRPr="007522C3">
              <w:rPr>
                <w:b/>
                <w:bCs/>
                <w:sz w:val="22"/>
                <w:szCs w:val="22"/>
              </w:rPr>
              <w:t>440 000,00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Муниципальная программа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03</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10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04 0 00 00000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rPr>
                <w:b/>
                <w:bCs/>
              </w:rPr>
            </w:pPr>
            <w:r w:rsidRPr="007522C3">
              <w:rPr>
                <w:b/>
                <w:bCs/>
                <w:sz w:val="22"/>
                <w:szCs w:val="22"/>
              </w:rPr>
              <w:t>125 000,00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Реализация муниципальной программы "Обеспечение первичных мер пожарной безопасности на 2019-2021 годы в муниципальном образовании "Шангальское" Устьянского муниципаль</w:t>
            </w:r>
            <w:r w:rsidR="007F4572">
              <w:rPr>
                <w:sz w:val="22"/>
                <w:szCs w:val="22"/>
              </w:rPr>
              <w:t>-</w:t>
            </w:r>
            <w:r w:rsidRPr="007522C3">
              <w:rPr>
                <w:sz w:val="22"/>
                <w:szCs w:val="22"/>
              </w:rPr>
              <w:t>ного района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04 0 00 91510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125 000,00</w:t>
            </w:r>
          </w:p>
        </w:tc>
      </w:tr>
      <w:tr w:rsidR="007522C3" w:rsidRPr="007522C3" w:rsidTr="00EF3A8C">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10</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04 0 00 91510</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200</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125 000,00</w:t>
            </w:r>
          </w:p>
        </w:tc>
      </w:tr>
      <w:tr w:rsidR="007522C3" w:rsidRPr="007522C3" w:rsidTr="00EF3A8C">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10</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04 0 00 91510</w:t>
            </w:r>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244</w:t>
            </w:r>
          </w:p>
        </w:tc>
        <w:tc>
          <w:tcPr>
            <w:tcW w:w="164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522C3" w:rsidRPr="007522C3" w:rsidRDefault="007522C3" w:rsidP="007522C3">
            <w:pPr>
              <w:jc w:val="right"/>
            </w:pPr>
            <w:r w:rsidRPr="007522C3">
              <w:rPr>
                <w:sz w:val="22"/>
                <w:szCs w:val="22"/>
              </w:rPr>
              <w:t>125 000,00</w:t>
            </w:r>
          </w:p>
        </w:tc>
      </w:tr>
      <w:tr w:rsidR="007522C3" w:rsidRPr="007522C3" w:rsidTr="00D569CD">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Default="007522C3" w:rsidP="007522C3">
            <w:pPr>
              <w:rPr>
                <w:b/>
                <w:bCs/>
                <w:sz w:val="22"/>
                <w:szCs w:val="22"/>
              </w:rPr>
            </w:pPr>
            <w:r w:rsidRPr="007522C3">
              <w:rPr>
                <w:b/>
                <w:bCs/>
                <w:sz w:val="22"/>
                <w:szCs w:val="22"/>
              </w:rPr>
              <w:t>Расходы в области пожарной безопасности</w:t>
            </w:r>
          </w:p>
          <w:p w:rsidR="00B60711" w:rsidRPr="007522C3" w:rsidRDefault="00B60711" w:rsidP="007522C3">
            <w:pPr>
              <w:rPr>
                <w:b/>
                <w:bCs/>
              </w:rPr>
            </w:pP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03</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10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94 2 00 00000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315 000,00</w:t>
            </w:r>
          </w:p>
        </w:tc>
      </w:tr>
      <w:tr w:rsidR="007522C3" w:rsidRPr="007522C3" w:rsidTr="00D569CD">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40C" w:rsidRPr="007522C3" w:rsidRDefault="007522C3" w:rsidP="007522C3">
            <w:r w:rsidRPr="007522C3">
              <w:rPr>
                <w:sz w:val="22"/>
                <w:szCs w:val="22"/>
              </w:rPr>
              <w:lastRenderedPageBreak/>
              <w:t>Мероприятия в сфере обеспечения пожарной безопасности, осуществляемые муниципальными органами</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10</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94 2 00 91510</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315 000,00</w:t>
            </w:r>
          </w:p>
        </w:tc>
      </w:tr>
      <w:tr w:rsidR="007522C3" w:rsidRPr="007522C3" w:rsidTr="00D569CD">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Закупка товаров, работ и услуг для обеспечения государственных  (муниципальных) нужд</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10</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94 2 00 91510</w:t>
            </w:r>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200</w:t>
            </w:r>
          </w:p>
        </w:tc>
        <w:tc>
          <w:tcPr>
            <w:tcW w:w="1649"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315 000,00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94 2 00 91510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244</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315 000,00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НАЦИОНАЛЬНАЯ ЭКОНОМИКА</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04</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100 000,00</w:t>
            </w:r>
          </w:p>
        </w:tc>
      </w:tr>
      <w:tr w:rsidR="007522C3" w:rsidRPr="007522C3" w:rsidTr="00EF3A8C">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Другие вопросы в области национальной экономики</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04</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12</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100 000,00</w:t>
            </w:r>
          </w:p>
        </w:tc>
      </w:tr>
      <w:tr w:rsidR="007522C3" w:rsidRPr="007522C3" w:rsidTr="00EF3A8C">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Расходы в области землеустройства и землепользования</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04</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12</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96 1 00 00000</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100 000,00</w:t>
            </w:r>
          </w:p>
        </w:tc>
      </w:tr>
      <w:tr w:rsidR="007522C3" w:rsidRPr="007522C3" w:rsidTr="00EF3A8C">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 xml:space="preserve">Мероприятия по землеустройству и землепользованию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04</w:t>
            </w:r>
          </w:p>
        </w:tc>
        <w:tc>
          <w:tcPr>
            <w:tcW w:w="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12</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96 1 00 91520</w:t>
            </w:r>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100 000,00</w:t>
            </w:r>
          </w:p>
        </w:tc>
      </w:tr>
      <w:tr w:rsidR="007522C3" w:rsidRPr="007522C3" w:rsidTr="00EF3A8C">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04</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12</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96 1 00 91520</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200</w:t>
            </w:r>
          </w:p>
        </w:tc>
        <w:tc>
          <w:tcPr>
            <w:tcW w:w="16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100 000,00</w:t>
            </w:r>
          </w:p>
        </w:tc>
      </w:tr>
      <w:tr w:rsidR="007522C3" w:rsidRPr="007522C3" w:rsidTr="00EF3A8C">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04</w:t>
            </w:r>
          </w:p>
        </w:tc>
        <w:tc>
          <w:tcPr>
            <w:tcW w:w="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12</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96 1 00 91520</w:t>
            </w:r>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244</w:t>
            </w:r>
          </w:p>
        </w:tc>
        <w:tc>
          <w:tcPr>
            <w:tcW w:w="1649"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100 000,00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ЖИЛИЩНО-КОММУНАЛЬНОЕ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05</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5 724 263,57</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Жилищное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05</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31 214,74</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Расходы в области жилищного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05</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97 1 00 00000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31 214,74</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Оплата взносов на капитальный ремонт многоквартирных домов</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05</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97 1 00 91550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200</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29 035,07</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05</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97 1 00 91550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244</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29 035,07</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05</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97 1 00 91560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200</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2 179,67</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05</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97 1 00 91560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244</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2 179,67</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05</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02</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2 750 000,00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Расходы в области коммунального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05</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02</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97 2 00 00000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2 273 052,00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Мероприятия в области коммунального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05</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97 2 00 91580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2 273 052,00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05</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97 2 00 91580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200</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2 273 052,00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05</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97 2 00 91580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244</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2 273 052,00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Обеспечение мероприятий в области коммунального хозяйства в рамках принятых  полномочий</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05</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02</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97 2 00 83140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 </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476 948,00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05</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97 2 00 83140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200</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476 948,00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05</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97 2 00 83140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244</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476 948,00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Благоустройство</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05</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03</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color w:val="000000"/>
              </w:rPr>
            </w:pPr>
            <w:r w:rsidRPr="007522C3">
              <w:rPr>
                <w:b/>
                <w:bCs/>
                <w:color w:val="000000"/>
                <w:sz w:val="22"/>
                <w:szCs w:val="22"/>
              </w:rPr>
              <w:t>2 943 048,83</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Расходы в области благоустройства</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05</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03</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00 0 00 00000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color w:val="000000"/>
              </w:rPr>
            </w:pPr>
            <w:r w:rsidRPr="007522C3">
              <w:rPr>
                <w:b/>
                <w:bCs/>
                <w:color w:val="000000"/>
                <w:sz w:val="22"/>
                <w:szCs w:val="22"/>
              </w:rPr>
              <w:t>2 943 048,83</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EF3A8C" w:rsidRPr="007522C3" w:rsidRDefault="007522C3" w:rsidP="007522C3">
            <w:pPr>
              <w:rPr>
                <w:b/>
                <w:bCs/>
              </w:rPr>
            </w:pPr>
            <w:r w:rsidRPr="007522C3">
              <w:rPr>
                <w:b/>
                <w:bCs/>
                <w:sz w:val="22"/>
                <w:szCs w:val="22"/>
              </w:rPr>
              <w:t>Муниципальная программа "Форми</w:t>
            </w:r>
            <w:r w:rsidR="00863FAA">
              <w:rPr>
                <w:b/>
                <w:bCs/>
                <w:sz w:val="22"/>
                <w:szCs w:val="22"/>
              </w:rPr>
              <w:t>-</w:t>
            </w:r>
            <w:r w:rsidRPr="007522C3">
              <w:rPr>
                <w:b/>
                <w:bCs/>
                <w:sz w:val="22"/>
                <w:szCs w:val="22"/>
              </w:rPr>
              <w:t>рование современной городской среды на территории муниципального образова</w:t>
            </w:r>
            <w:r w:rsidR="00863FAA">
              <w:rPr>
                <w:b/>
                <w:bCs/>
                <w:sz w:val="22"/>
                <w:szCs w:val="22"/>
              </w:rPr>
              <w:t>-</w:t>
            </w:r>
            <w:r w:rsidRPr="007522C3">
              <w:rPr>
                <w:b/>
                <w:bCs/>
                <w:sz w:val="22"/>
                <w:szCs w:val="22"/>
              </w:rPr>
              <w:t>ния "Устьянский муниципальный район" на 2018-2022 годы"</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05</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03</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09 0 00 00000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color w:val="000000"/>
              </w:rPr>
            </w:pPr>
            <w:r w:rsidRPr="007522C3">
              <w:rPr>
                <w:b/>
                <w:bCs/>
                <w:color w:val="000000"/>
                <w:sz w:val="22"/>
                <w:szCs w:val="22"/>
              </w:rPr>
              <w:t>1 486 600,83</w:t>
            </w:r>
          </w:p>
        </w:tc>
      </w:tr>
      <w:tr w:rsidR="007522C3" w:rsidRPr="007522C3" w:rsidTr="00EF3A8C">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Поддержка гос. программ субъектов РФ и муниципальных программ формирования современной городской среды (областной бюджет)</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05</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03</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09 0 F2 55550</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 </w:t>
            </w:r>
          </w:p>
        </w:tc>
        <w:tc>
          <w:tcPr>
            <w:tcW w:w="16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color w:val="000000"/>
              </w:rPr>
            </w:pPr>
            <w:r w:rsidRPr="007522C3">
              <w:rPr>
                <w:b/>
                <w:bCs/>
                <w:color w:val="000000"/>
                <w:sz w:val="22"/>
                <w:szCs w:val="22"/>
              </w:rPr>
              <w:t>1 452 270,79</w:t>
            </w:r>
          </w:p>
        </w:tc>
      </w:tr>
      <w:tr w:rsidR="007522C3" w:rsidRPr="007522C3" w:rsidTr="00EF3A8C">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C0A" w:rsidRPr="007522C3" w:rsidRDefault="007522C3" w:rsidP="007522C3">
            <w:r w:rsidRPr="007522C3">
              <w:rPr>
                <w:sz w:val="22"/>
                <w:szCs w:val="22"/>
              </w:rPr>
              <w:t>Закупка товаров, работ и услуг для обеспечения государственных  (муниципальных) нужд</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05</w:t>
            </w:r>
          </w:p>
        </w:tc>
        <w:tc>
          <w:tcPr>
            <w:tcW w:w="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09 0 F2 55550</w:t>
            </w:r>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200</w:t>
            </w:r>
          </w:p>
        </w:tc>
        <w:tc>
          <w:tcPr>
            <w:tcW w:w="1649"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color w:val="000000"/>
              </w:rPr>
            </w:pPr>
            <w:r w:rsidRPr="007522C3">
              <w:rPr>
                <w:color w:val="000000"/>
                <w:sz w:val="22"/>
                <w:szCs w:val="22"/>
              </w:rPr>
              <w:t>1 452 270,79</w:t>
            </w:r>
          </w:p>
        </w:tc>
      </w:tr>
      <w:tr w:rsidR="007522C3" w:rsidRPr="007522C3" w:rsidTr="00EF3A8C">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Default="007522C3" w:rsidP="007522C3">
            <w:pPr>
              <w:rPr>
                <w:sz w:val="22"/>
                <w:szCs w:val="22"/>
              </w:rPr>
            </w:pPr>
            <w:r w:rsidRPr="007522C3">
              <w:rPr>
                <w:sz w:val="22"/>
                <w:szCs w:val="22"/>
              </w:rPr>
              <w:t>Прочая закупка товаров, работ и услуг</w:t>
            </w:r>
          </w:p>
          <w:p w:rsidR="00B60711" w:rsidRPr="007522C3" w:rsidRDefault="00B60711" w:rsidP="007522C3"/>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05</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09 0 F2 55550</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244</w:t>
            </w:r>
          </w:p>
        </w:tc>
        <w:tc>
          <w:tcPr>
            <w:tcW w:w="16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right"/>
              <w:rPr>
                <w:color w:val="000000"/>
              </w:rPr>
            </w:pPr>
            <w:r w:rsidRPr="007522C3">
              <w:rPr>
                <w:color w:val="000000"/>
                <w:sz w:val="22"/>
                <w:szCs w:val="22"/>
              </w:rPr>
              <w:t>1 452 270,79</w:t>
            </w:r>
          </w:p>
        </w:tc>
      </w:tr>
      <w:tr w:rsidR="007522C3" w:rsidRPr="007522C3" w:rsidTr="00EF3A8C">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lastRenderedPageBreak/>
              <w:t xml:space="preserve">Мероприятия по реализации программы по формированию современной городской среды за счет средств местного бюджета (Резервный фонд администрации МО "Устьянский муниципальный район")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05</w:t>
            </w:r>
          </w:p>
        </w:tc>
        <w:tc>
          <w:tcPr>
            <w:tcW w:w="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09 0 00 81400</w:t>
            </w:r>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color w:val="000000"/>
              </w:rPr>
            </w:pPr>
            <w:r w:rsidRPr="007522C3">
              <w:rPr>
                <w:color w:val="000000"/>
                <w:sz w:val="22"/>
                <w:szCs w:val="22"/>
              </w:rPr>
              <w:t>34 330,04</w:t>
            </w:r>
          </w:p>
        </w:tc>
      </w:tr>
      <w:tr w:rsidR="007522C3" w:rsidRPr="007522C3" w:rsidTr="00EF3A8C">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05</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09 0 00 81400</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200</w:t>
            </w:r>
          </w:p>
        </w:tc>
        <w:tc>
          <w:tcPr>
            <w:tcW w:w="16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right"/>
              <w:rPr>
                <w:color w:val="000000"/>
              </w:rPr>
            </w:pPr>
            <w:r w:rsidRPr="007522C3">
              <w:rPr>
                <w:color w:val="000000"/>
                <w:sz w:val="22"/>
                <w:szCs w:val="22"/>
              </w:rPr>
              <w:t>34 330,04</w:t>
            </w:r>
          </w:p>
        </w:tc>
      </w:tr>
      <w:tr w:rsidR="007522C3" w:rsidRPr="007522C3" w:rsidTr="00EF3A8C">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05</w:t>
            </w:r>
          </w:p>
        </w:tc>
        <w:tc>
          <w:tcPr>
            <w:tcW w:w="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09 0 00 81400</w:t>
            </w:r>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244</w:t>
            </w:r>
          </w:p>
        </w:tc>
        <w:tc>
          <w:tcPr>
            <w:tcW w:w="1649"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color w:val="000000"/>
              </w:rPr>
            </w:pPr>
            <w:r w:rsidRPr="007522C3">
              <w:rPr>
                <w:color w:val="000000"/>
                <w:sz w:val="22"/>
                <w:szCs w:val="22"/>
              </w:rPr>
              <w:t>34 330,04</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Резервный фонд администрации МО "Шангальское"</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05</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93 0 00 91400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color w:val="000000"/>
              </w:rPr>
            </w:pPr>
            <w:r w:rsidRPr="007522C3">
              <w:rPr>
                <w:color w:val="000000"/>
                <w:sz w:val="22"/>
                <w:szCs w:val="22"/>
              </w:rPr>
              <w:t>40 000,00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05</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93 0 00 91400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200</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color w:val="000000"/>
              </w:rPr>
            </w:pPr>
            <w:r w:rsidRPr="007522C3">
              <w:rPr>
                <w:color w:val="000000"/>
                <w:sz w:val="22"/>
                <w:szCs w:val="22"/>
              </w:rPr>
              <w:t>40 000,00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05</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93 0 00 91400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244</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color w:val="000000"/>
              </w:rPr>
            </w:pPr>
            <w:r w:rsidRPr="007522C3">
              <w:rPr>
                <w:color w:val="000000"/>
                <w:sz w:val="22"/>
                <w:szCs w:val="22"/>
              </w:rPr>
              <w:t>40 000,00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Уличное освещение</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05</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03</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97 3 00 91610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 </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28 000,00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05</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97 3 00 91610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200</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28 000,00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05</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97 3 00 91610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244</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28 000,00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Прочие мероприятия по благоустройству городских округов и поселений</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05</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03</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97 3 00 91650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 </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1 388 448,00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05</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97 3 00 91650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200</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1 388 448,00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05</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03</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97 3 00 91650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244</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1 388 448,00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Культура</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275 870,00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Культура, кинематография</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01</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275 870,00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02 0 20 88310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275 870,00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02 0 20 88310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200</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275 870,00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01</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02 0 20 88310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244</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275 870,00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Физическая культура и спорт</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11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 </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 </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372 000,00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Массовый спорт</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372 000,00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02 0 20 98420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372 000,00</w:t>
            </w:r>
          </w:p>
        </w:tc>
      </w:tr>
      <w:tr w:rsidR="007522C3" w:rsidRPr="007522C3" w:rsidTr="00EF3A8C">
        <w:trPr>
          <w:trHeight w:val="20"/>
        </w:trPr>
        <w:tc>
          <w:tcPr>
            <w:tcW w:w="4404" w:type="dxa"/>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11</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02 0 20 98420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200</w:t>
            </w:r>
          </w:p>
        </w:tc>
        <w:tc>
          <w:tcPr>
            <w:tcW w:w="1649"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372 000,00</w:t>
            </w:r>
          </w:p>
        </w:tc>
      </w:tr>
      <w:tr w:rsidR="007522C3" w:rsidRPr="007522C3" w:rsidTr="00EF3A8C">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11</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02 0 20 98420</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244</w:t>
            </w:r>
          </w:p>
        </w:tc>
        <w:tc>
          <w:tcPr>
            <w:tcW w:w="16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372 000,00</w:t>
            </w:r>
          </w:p>
        </w:tc>
      </w:tr>
      <w:tr w:rsidR="007522C3" w:rsidRPr="007522C3" w:rsidTr="00EF3A8C">
        <w:trPr>
          <w:trHeight w:val="20"/>
        </w:trPr>
        <w:tc>
          <w:tcPr>
            <w:tcW w:w="4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522C3" w:rsidRDefault="007522C3" w:rsidP="007522C3">
            <w:pPr>
              <w:jc w:val="center"/>
              <w:rPr>
                <w:b/>
                <w:bCs/>
              </w:rPr>
            </w:pPr>
            <w:r w:rsidRPr="007522C3">
              <w:rPr>
                <w:b/>
                <w:bCs/>
                <w:sz w:val="22"/>
                <w:szCs w:val="22"/>
              </w:rPr>
              <w:t>Всего</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7522C3" w:rsidRPr="007522C3" w:rsidRDefault="007522C3" w:rsidP="007522C3">
            <w:r w:rsidRPr="007522C3">
              <w:rPr>
                <w:sz w:val="22"/>
                <w:szCs w:val="22"/>
              </w:rPr>
              <w:t> </w:t>
            </w:r>
          </w:p>
        </w:tc>
        <w:tc>
          <w:tcPr>
            <w:tcW w:w="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22C3" w:rsidRPr="007522C3" w:rsidRDefault="007522C3" w:rsidP="007522C3">
            <w:r w:rsidRPr="007522C3">
              <w:rPr>
                <w:sz w:val="22"/>
                <w:szCs w:val="22"/>
              </w:rPr>
              <w:t> </w:t>
            </w:r>
          </w:p>
        </w:tc>
        <w:tc>
          <w:tcPr>
            <w:tcW w:w="1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22C3" w:rsidRPr="007522C3" w:rsidRDefault="007522C3" w:rsidP="007522C3">
            <w:r w:rsidRPr="007522C3">
              <w:rPr>
                <w:sz w:val="22"/>
                <w:szCs w:val="22"/>
              </w:rPr>
              <w:t> </w:t>
            </w:r>
          </w:p>
        </w:tc>
        <w:tc>
          <w:tcPr>
            <w:tcW w:w="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22C3" w:rsidRPr="007522C3" w:rsidRDefault="007522C3" w:rsidP="007522C3">
            <w:r w:rsidRPr="007522C3">
              <w:rPr>
                <w:sz w:val="22"/>
                <w:szCs w:val="22"/>
              </w:rPr>
              <w:t> </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rsidR="007522C3" w:rsidRPr="007522C3" w:rsidRDefault="007522C3" w:rsidP="007522C3">
            <w:pPr>
              <w:jc w:val="right"/>
              <w:rPr>
                <w:b/>
                <w:bCs/>
              </w:rPr>
            </w:pPr>
            <w:r w:rsidRPr="007522C3">
              <w:rPr>
                <w:b/>
                <w:bCs/>
                <w:sz w:val="22"/>
                <w:szCs w:val="22"/>
              </w:rPr>
              <w:t>15 939 870,57</w:t>
            </w:r>
          </w:p>
        </w:tc>
      </w:tr>
      <w:tr w:rsidR="007522C3" w:rsidRPr="007522C3" w:rsidTr="00EF3A8C">
        <w:trPr>
          <w:gridAfter w:val="1"/>
          <w:wAfter w:w="186" w:type="dxa"/>
          <w:trHeight w:val="20"/>
        </w:trPr>
        <w:tc>
          <w:tcPr>
            <w:tcW w:w="10029" w:type="dxa"/>
            <w:gridSpan w:val="10"/>
            <w:tcBorders>
              <w:top w:val="nil"/>
              <w:left w:val="nil"/>
              <w:bottom w:val="nil"/>
              <w:right w:val="nil"/>
            </w:tcBorders>
            <w:shd w:val="clear" w:color="auto" w:fill="auto"/>
            <w:vAlign w:val="center"/>
            <w:hideMark/>
          </w:tcPr>
          <w:p w:rsidR="00EF3A8C" w:rsidRDefault="00EF3A8C" w:rsidP="007522C3">
            <w:pPr>
              <w:jc w:val="right"/>
              <w:rPr>
                <w:sz w:val="18"/>
                <w:szCs w:val="18"/>
              </w:rPr>
            </w:pPr>
            <w:bookmarkStart w:id="0" w:name="RANGE!A1:AD158"/>
          </w:p>
          <w:p w:rsidR="00D569CD" w:rsidRDefault="00D569CD" w:rsidP="007522C3">
            <w:pPr>
              <w:jc w:val="right"/>
              <w:rPr>
                <w:sz w:val="18"/>
                <w:szCs w:val="18"/>
              </w:rPr>
            </w:pPr>
          </w:p>
          <w:p w:rsidR="00D569CD" w:rsidRDefault="00D569CD" w:rsidP="007522C3">
            <w:pPr>
              <w:jc w:val="right"/>
              <w:rPr>
                <w:sz w:val="18"/>
                <w:szCs w:val="18"/>
              </w:rPr>
            </w:pPr>
          </w:p>
          <w:p w:rsidR="00D569CD" w:rsidRDefault="00D569CD" w:rsidP="007522C3">
            <w:pPr>
              <w:jc w:val="right"/>
              <w:rPr>
                <w:sz w:val="18"/>
                <w:szCs w:val="18"/>
              </w:rPr>
            </w:pPr>
          </w:p>
          <w:p w:rsidR="00D569CD" w:rsidRDefault="00D569CD" w:rsidP="007522C3">
            <w:pPr>
              <w:jc w:val="right"/>
              <w:rPr>
                <w:sz w:val="18"/>
                <w:szCs w:val="18"/>
              </w:rPr>
            </w:pPr>
          </w:p>
          <w:p w:rsidR="00D569CD" w:rsidRDefault="00D569CD" w:rsidP="007522C3">
            <w:pPr>
              <w:jc w:val="right"/>
              <w:rPr>
                <w:sz w:val="18"/>
                <w:szCs w:val="18"/>
              </w:rPr>
            </w:pPr>
          </w:p>
          <w:p w:rsidR="00D569CD" w:rsidRDefault="00D569CD" w:rsidP="007522C3">
            <w:pPr>
              <w:jc w:val="right"/>
              <w:rPr>
                <w:sz w:val="18"/>
                <w:szCs w:val="18"/>
              </w:rPr>
            </w:pPr>
          </w:p>
          <w:p w:rsidR="00D569CD" w:rsidRDefault="00D569CD" w:rsidP="007522C3">
            <w:pPr>
              <w:jc w:val="right"/>
              <w:rPr>
                <w:sz w:val="18"/>
                <w:szCs w:val="18"/>
              </w:rPr>
            </w:pPr>
          </w:p>
          <w:p w:rsidR="0064036F" w:rsidRDefault="0064036F" w:rsidP="007522C3">
            <w:pPr>
              <w:jc w:val="right"/>
              <w:rPr>
                <w:sz w:val="18"/>
                <w:szCs w:val="18"/>
              </w:rPr>
            </w:pPr>
          </w:p>
          <w:p w:rsidR="00B60711" w:rsidRDefault="00B60711" w:rsidP="007522C3">
            <w:pPr>
              <w:jc w:val="right"/>
              <w:rPr>
                <w:sz w:val="18"/>
                <w:szCs w:val="18"/>
              </w:rPr>
            </w:pPr>
          </w:p>
          <w:p w:rsidR="006A7C0A" w:rsidRDefault="006A7C0A" w:rsidP="007522C3">
            <w:pPr>
              <w:jc w:val="right"/>
              <w:rPr>
                <w:sz w:val="18"/>
                <w:szCs w:val="18"/>
              </w:rPr>
            </w:pPr>
          </w:p>
          <w:p w:rsidR="007522C3" w:rsidRPr="007522C3" w:rsidRDefault="007522C3" w:rsidP="007522C3">
            <w:pPr>
              <w:jc w:val="right"/>
              <w:rPr>
                <w:sz w:val="18"/>
                <w:szCs w:val="18"/>
              </w:rPr>
            </w:pPr>
            <w:r w:rsidRPr="007522C3">
              <w:rPr>
                <w:sz w:val="18"/>
                <w:szCs w:val="18"/>
              </w:rPr>
              <w:lastRenderedPageBreak/>
              <w:t>Приложение №5 к решению Совета депутатов МО "Шангальское" от 26 декабря 2019 года №</w:t>
            </w:r>
            <w:bookmarkEnd w:id="0"/>
            <w:r w:rsidRPr="007522C3">
              <w:rPr>
                <w:sz w:val="18"/>
                <w:szCs w:val="18"/>
              </w:rPr>
              <w:t>230</w:t>
            </w:r>
          </w:p>
        </w:tc>
      </w:tr>
      <w:tr w:rsidR="007522C3" w:rsidRPr="007522C3" w:rsidTr="00EF3A8C">
        <w:trPr>
          <w:gridAfter w:val="1"/>
          <w:wAfter w:w="186" w:type="dxa"/>
          <w:trHeight w:val="20"/>
        </w:trPr>
        <w:tc>
          <w:tcPr>
            <w:tcW w:w="10029" w:type="dxa"/>
            <w:gridSpan w:val="10"/>
            <w:tcBorders>
              <w:top w:val="nil"/>
              <w:left w:val="nil"/>
              <w:bottom w:val="nil"/>
              <w:right w:val="nil"/>
            </w:tcBorders>
            <w:shd w:val="clear" w:color="auto" w:fill="auto"/>
            <w:vAlign w:val="bottom"/>
            <w:hideMark/>
          </w:tcPr>
          <w:p w:rsidR="007522C3" w:rsidRPr="007522C3" w:rsidRDefault="007522C3" w:rsidP="007522C3">
            <w:pPr>
              <w:jc w:val="right"/>
              <w:rPr>
                <w:sz w:val="18"/>
                <w:szCs w:val="18"/>
              </w:rPr>
            </w:pPr>
            <w:r w:rsidRPr="007522C3">
              <w:rPr>
                <w:sz w:val="18"/>
                <w:szCs w:val="18"/>
              </w:rPr>
              <w:lastRenderedPageBreak/>
              <w:t>Приложение №5 к решению Совета депутатов МО "Шангальское" от 24 октября 2019 года №218</w:t>
            </w:r>
          </w:p>
        </w:tc>
      </w:tr>
      <w:tr w:rsidR="007522C3" w:rsidRPr="007522C3" w:rsidTr="00EF3A8C">
        <w:trPr>
          <w:gridAfter w:val="1"/>
          <w:wAfter w:w="186" w:type="dxa"/>
          <w:trHeight w:val="20"/>
        </w:trPr>
        <w:tc>
          <w:tcPr>
            <w:tcW w:w="10029" w:type="dxa"/>
            <w:gridSpan w:val="10"/>
            <w:tcBorders>
              <w:top w:val="nil"/>
              <w:left w:val="nil"/>
              <w:bottom w:val="nil"/>
              <w:right w:val="nil"/>
            </w:tcBorders>
            <w:shd w:val="clear" w:color="auto" w:fill="auto"/>
            <w:noWrap/>
            <w:vAlign w:val="bottom"/>
            <w:hideMark/>
          </w:tcPr>
          <w:p w:rsidR="007522C3" w:rsidRPr="007522C3" w:rsidRDefault="007522C3" w:rsidP="007522C3">
            <w:pPr>
              <w:jc w:val="right"/>
              <w:rPr>
                <w:sz w:val="18"/>
                <w:szCs w:val="18"/>
              </w:rPr>
            </w:pPr>
            <w:r w:rsidRPr="007522C3">
              <w:rPr>
                <w:sz w:val="18"/>
                <w:szCs w:val="18"/>
              </w:rPr>
              <w:t>Приложение №5 к решению Совета депутатов МО "Шангальское" от 25 июля 2019 года №207</w:t>
            </w:r>
          </w:p>
        </w:tc>
      </w:tr>
      <w:tr w:rsidR="007522C3" w:rsidRPr="007522C3" w:rsidTr="00EF3A8C">
        <w:trPr>
          <w:gridAfter w:val="1"/>
          <w:wAfter w:w="186" w:type="dxa"/>
          <w:trHeight w:val="20"/>
        </w:trPr>
        <w:tc>
          <w:tcPr>
            <w:tcW w:w="10029" w:type="dxa"/>
            <w:gridSpan w:val="10"/>
            <w:tcBorders>
              <w:top w:val="nil"/>
              <w:left w:val="nil"/>
              <w:bottom w:val="nil"/>
              <w:right w:val="nil"/>
            </w:tcBorders>
            <w:shd w:val="clear" w:color="auto" w:fill="auto"/>
            <w:vAlign w:val="center"/>
            <w:hideMark/>
          </w:tcPr>
          <w:p w:rsidR="007522C3" w:rsidRPr="007522C3" w:rsidRDefault="007522C3" w:rsidP="007522C3">
            <w:pPr>
              <w:jc w:val="right"/>
              <w:rPr>
                <w:sz w:val="18"/>
                <w:szCs w:val="18"/>
              </w:rPr>
            </w:pPr>
            <w:r w:rsidRPr="007522C3">
              <w:rPr>
                <w:sz w:val="18"/>
                <w:szCs w:val="18"/>
              </w:rPr>
              <w:t>Приложение №10 к решению Совета депутатов МО "Шангальское" от 20 июня 2019 года №199</w:t>
            </w:r>
          </w:p>
        </w:tc>
      </w:tr>
      <w:tr w:rsidR="007522C3" w:rsidRPr="007522C3" w:rsidTr="00EF3A8C">
        <w:trPr>
          <w:gridAfter w:val="1"/>
          <w:wAfter w:w="186" w:type="dxa"/>
          <w:trHeight w:val="1275"/>
        </w:trPr>
        <w:tc>
          <w:tcPr>
            <w:tcW w:w="10029" w:type="dxa"/>
            <w:gridSpan w:val="10"/>
            <w:tcBorders>
              <w:top w:val="nil"/>
              <w:left w:val="nil"/>
              <w:bottom w:val="single" w:sz="4" w:space="0" w:color="auto"/>
              <w:right w:val="nil"/>
            </w:tcBorders>
            <w:shd w:val="clear" w:color="auto" w:fill="auto"/>
            <w:vAlign w:val="center"/>
            <w:hideMark/>
          </w:tcPr>
          <w:p w:rsidR="007522C3" w:rsidRPr="007522C3" w:rsidRDefault="007522C3" w:rsidP="007522C3">
            <w:pPr>
              <w:jc w:val="center"/>
              <w:rPr>
                <w:b/>
                <w:bCs/>
              </w:rPr>
            </w:pPr>
            <w:r w:rsidRPr="007522C3">
              <w:rPr>
                <w:b/>
                <w:bCs/>
                <w:sz w:val="22"/>
                <w:szCs w:val="22"/>
              </w:rPr>
              <w:t>Распределение бюджетных ассигнований на реализацию муниципальных программ муниципального образования "Шангальское" на 2019 год</w:t>
            </w:r>
          </w:p>
        </w:tc>
      </w:tr>
      <w:tr w:rsidR="007522C3" w:rsidRPr="007522C3" w:rsidTr="00EF3A8C">
        <w:trPr>
          <w:gridAfter w:val="1"/>
          <w:wAfter w:w="186" w:type="dxa"/>
          <w:trHeight w:val="465"/>
        </w:trPr>
        <w:tc>
          <w:tcPr>
            <w:tcW w:w="567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Наименование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22C3" w:rsidRPr="007522C3" w:rsidRDefault="007522C3" w:rsidP="007522C3">
            <w:pPr>
              <w:jc w:val="center"/>
            </w:pPr>
            <w:r w:rsidRPr="007522C3">
              <w:rPr>
                <w:sz w:val="22"/>
                <w:szCs w:val="22"/>
              </w:rPr>
              <w:t>Целевая статья</w:t>
            </w:r>
          </w:p>
        </w:tc>
        <w:tc>
          <w:tcPr>
            <w:tcW w:w="88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22C3" w:rsidRPr="007522C3" w:rsidRDefault="007522C3" w:rsidP="007522C3">
            <w:pPr>
              <w:jc w:val="center"/>
            </w:pPr>
            <w:r w:rsidRPr="007522C3">
              <w:rPr>
                <w:sz w:val="22"/>
                <w:szCs w:val="22"/>
              </w:rPr>
              <w:t>Вид расходов</w:t>
            </w:r>
          </w:p>
        </w:tc>
        <w:tc>
          <w:tcPr>
            <w:tcW w:w="1770" w:type="dxa"/>
            <w:gridSpan w:val="2"/>
            <w:tcBorders>
              <w:top w:val="single" w:sz="4" w:space="0" w:color="auto"/>
              <w:left w:val="nil"/>
              <w:bottom w:val="single" w:sz="4" w:space="0" w:color="auto"/>
              <w:right w:val="single" w:sz="4" w:space="0" w:color="auto"/>
            </w:tcBorders>
            <w:shd w:val="clear" w:color="auto" w:fill="auto"/>
            <w:vAlign w:val="center"/>
            <w:hideMark/>
          </w:tcPr>
          <w:p w:rsidR="007522C3" w:rsidRPr="007522C3" w:rsidRDefault="007522C3" w:rsidP="007522C3">
            <w:pPr>
              <w:jc w:val="center"/>
            </w:pPr>
            <w:r w:rsidRPr="007522C3">
              <w:rPr>
                <w:sz w:val="22"/>
                <w:szCs w:val="22"/>
              </w:rPr>
              <w:t>Сумма, рублей</w:t>
            </w:r>
          </w:p>
        </w:tc>
      </w:tr>
      <w:tr w:rsidR="007522C3" w:rsidRPr="007522C3" w:rsidTr="00EF3A8C">
        <w:trPr>
          <w:gridAfter w:val="1"/>
          <w:wAfter w:w="186" w:type="dxa"/>
          <w:trHeight w:val="1122"/>
        </w:trPr>
        <w:tc>
          <w:tcPr>
            <w:tcW w:w="5679" w:type="dxa"/>
            <w:gridSpan w:val="4"/>
            <w:vMerge/>
            <w:tcBorders>
              <w:top w:val="single" w:sz="4" w:space="0" w:color="auto"/>
              <w:left w:val="single" w:sz="4" w:space="0" w:color="auto"/>
              <w:bottom w:val="single" w:sz="4" w:space="0" w:color="auto"/>
              <w:right w:val="single" w:sz="4" w:space="0" w:color="auto"/>
            </w:tcBorders>
            <w:vAlign w:val="center"/>
            <w:hideMark/>
          </w:tcPr>
          <w:p w:rsidR="007522C3" w:rsidRPr="007522C3" w:rsidRDefault="007522C3" w:rsidP="007522C3"/>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7522C3" w:rsidRPr="007522C3" w:rsidRDefault="007522C3" w:rsidP="007522C3"/>
        </w:tc>
        <w:tc>
          <w:tcPr>
            <w:tcW w:w="880" w:type="dxa"/>
            <w:gridSpan w:val="2"/>
            <w:vMerge/>
            <w:tcBorders>
              <w:top w:val="single" w:sz="4" w:space="0" w:color="auto"/>
              <w:left w:val="single" w:sz="4" w:space="0" w:color="auto"/>
              <w:bottom w:val="single" w:sz="4" w:space="0" w:color="auto"/>
              <w:right w:val="single" w:sz="4" w:space="0" w:color="auto"/>
            </w:tcBorders>
            <w:vAlign w:val="center"/>
            <w:hideMark/>
          </w:tcPr>
          <w:p w:rsidR="007522C3" w:rsidRPr="007522C3" w:rsidRDefault="007522C3" w:rsidP="007522C3"/>
        </w:tc>
        <w:tc>
          <w:tcPr>
            <w:tcW w:w="177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2019 год</w:t>
            </w:r>
          </w:p>
        </w:tc>
      </w:tr>
      <w:tr w:rsidR="007522C3" w:rsidRPr="007522C3" w:rsidTr="00EF3A8C">
        <w:trPr>
          <w:gridAfter w:val="1"/>
          <w:wAfter w:w="186" w:type="dxa"/>
          <w:trHeight w:val="255"/>
        </w:trPr>
        <w:tc>
          <w:tcPr>
            <w:tcW w:w="5679" w:type="dxa"/>
            <w:gridSpan w:val="4"/>
            <w:tcBorders>
              <w:top w:val="nil"/>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3</w:t>
            </w: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4</w:t>
            </w:r>
          </w:p>
        </w:tc>
      </w:tr>
      <w:tr w:rsidR="007522C3" w:rsidRPr="007522C3" w:rsidTr="00EF3A8C">
        <w:trPr>
          <w:gridAfter w:val="1"/>
          <w:wAfter w:w="186" w:type="dxa"/>
          <w:trHeight w:val="20"/>
        </w:trPr>
        <w:tc>
          <w:tcPr>
            <w:tcW w:w="5679" w:type="dxa"/>
            <w:gridSpan w:val="4"/>
            <w:tcBorders>
              <w:top w:val="nil"/>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rPr>
                <w:b/>
                <w:bCs/>
              </w:rPr>
            </w:pPr>
            <w:r w:rsidRPr="007522C3">
              <w:rPr>
                <w:b/>
                <w:bCs/>
                <w:sz w:val="22"/>
                <w:szCs w:val="22"/>
              </w:rPr>
              <w:t>1. Муниципальные программы</w:t>
            </w:r>
          </w:p>
        </w:tc>
        <w:tc>
          <w:tcPr>
            <w:tcW w:w="1700" w:type="dxa"/>
            <w:gridSpan w:val="2"/>
            <w:tcBorders>
              <w:top w:val="nil"/>
              <w:left w:val="nil"/>
              <w:bottom w:val="single" w:sz="4" w:space="0" w:color="auto"/>
              <w:right w:val="single" w:sz="4" w:space="0" w:color="auto"/>
            </w:tcBorders>
            <w:shd w:val="clear" w:color="auto" w:fill="auto"/>
            <w:textDirection w:val="btLr"/>
            <w:vAlign w:val="center"/>
            <w:hideMark/>
          </w:tcPr>
          <w:p w:rsidR="007522C3" w:rsidRPr="007522C3" w:rsidRDefault="007522C3" w:rsidP="007522C3">
            <w:pPr>
              <w:jc w:val="center"/>
              <w:rPr>
                <w:b/>
                <w:bCs/>
              </w:rPr>
            </w:pPr>
            <w:r w:rsidRPr="007522C3">
              <w:rPr>
                <w:b/>
                <w:bCs/>
                <w:sz w:val="22"/>
                <w:szCs w:val="22"/>
              </w:rPr>
              <w:t> </w:t>
            </w:r>
          </w:p>
        </w:tc>
        <w:tc>
          <w:tcPr>
            <w:tcW w:w="880" w:type="dxa"/>
            <w:gridSpan w:val="2"/>
            <w:tcBorders>
              <w:top w:val="nil"/>
              <w:left w:val="nil"/>
              <w:bottom w:val="single" w:sz="4" w:space="0" w:color="auto"/>
              <w:right w:val="single" w:sz="4" w:space="0" w:color="auto"/>
            </w:tcBorders>
            <w:shd w:val="clear" w:color="auto" w:fill="auto"/>
            <w:textDirection w:val="btLr"/>
            <w:vAlign w:val="center"/>
            <w:hideMark/>
          </w:tcPr>
          <w:p w:rsidR="007522C3" w:rsidRPr="007522C3" w:rsidRDefault="007522C3" w:rsidP="007522C3">
            <w:pPr>
              <w:jc w:val="center"/>
              <w:rPr>
                <w:b/>
                <w:bCs/>
              </w:rPr>
            </w:pPr>
            <w:r w:rsidRPr="007522C3">
              <w:rPr>
                <w:b/>
                <w:bCs/>
                <w:sz w:val="22"/>
                <w:szCs w:val="22"/>
              </w:rPr>
              <w:t> </w:t>
            </w:r>
          </w:p>
        </w:tc>
        <w:tc>
          <w:tcPr>
            <w:tcW w:w="1770" w:type="dxa"/>
            <w:gridSpan w:val="2"/>
            <w:tcBorders>
              <w:top w:val="nil"/>
              <w:left w:val="nil"/>
              <w:bottom w:val="single" w:sz="4" w:space="0" w:color="auto"/>
              <w:right w:val="single" w:sz="4" w:space="0" w:color="auto"/>
            </w:tcBorders>
            <w:shd w:val="clear" w:color="auto" w:fill="auto"/>
            <w:vAlign w:val="center"/>
            <w:hideMark/>
          </w:tcPr>
          <w:p w:rsidR="007522C3" w:rsidRPr="007522C3" w:rsidRDefault="007522C3" w:rsidP="007522C3">
            <w:pPr>
              <w:jc w:val="right"/>
              <w:rPr>
                <w:b/>
                <w:bCs/>
              </w:rPr>
            </w:pPr>
            <w:r w:rsidRPr="007522C3">
              <w:rPr>
                <w:b/>
                <w:bCs/>
                <w:sz w:val="22"/>
                <w:szCs w:val="22"/>
              </w:rPr>
              <w:t>2 467 470,83</w:t>
            </w:r>
          </w:p>
        </w:tc>
      </w:tr>
      <w:tr w:rsidR="007522C3" w:rsidRPr="007522C3" w:rsidTr="00EF3A8C">
        <w:trPr>
          <w:gridAfter w:val="1"/>
          <w:wAfter w:w="186" w:type="dxa"/>
          <w:trHeight w:val="20"/>
        </w:trPr>
        <w:tc>
          <w:tcPr>
            <w:tcW w:w="5679" w:type="dxa"/>
            <w:gridSpan w:val="4"/>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Муниципальная программа "Комплексное развитие муниципальных образований Устьянского района и государственная  поддержка социально-ориентированных некоммерческих организаций на 2017-2019 г.г."</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02 0 00 00000</w:t>
            </w:r>
          </w:p>
        </w:tc>
        <w:tc>
          <w:tcPr>
            <w:tcW w:w="880" w:type="dxa"/>
            <w:gridSpan w:val="2"/>
            <w:tcBorders>
              <w:top w:val="nil"/>
              <w:left w:val="nil"/>
              <w:bottom w:val="single" w:sz="4" w:space="0" w:color="auto"/>
              <w:right w:val="single" w:sz="4" w:space="0" w:color="auto"/>
            </w:tcBorders>
            <w:shd w:val="clear" w:color="auto" w:fill="auto"/>
            <w:textDirection w:val="btLr"/>
            <w:vAlign w:val="center"/>
            <w:hideMark/>
          </w:tcPr>
          <w:p w:rsidR="007522C3" w:rsidRPr="007522C3" w:rsidRDefault="007522C3" w:rsidP="007522C3">
            <w:pPr>
              <w:jc w:val="center"/>
              <w:rPr>
                <w:b/>
                <w:bCs/>
              </w:rPr>
            </w:pPr>
            <w:r w:rsidRPr="007522C3">
              <w:rPr>
                <w:b/>
                <w:bCs/>
                <w:sz w:val="22"/>
                <w:szCs w:val="22"/>
              </w:rPr>
              <w:t> </w:t>
            </w:r>
          </w:p>
        </w:tc>
        <w:tc>
          <w:tcPr>
            <w:tcW w:w="1770" w:type="dxa"/>
            <w:gridSpan w:val="2"/>
            <w:tcBorders>
              <w:top w:val="nil"/>
              <w:left w:val="nil"/>
              <w:bottom w:val="single" w:sz="4" w:space="0" w:color="auto"/>
              <w:right w:val="single" w:sz="4" w:space="0" w:color="auto"/>
            </w:tcBorders>
            <w:shd w:val="clear" w:color="auto" w:fill="auto"/>
            <w:vAlign w:val="center"/>
            <w:hideMark/>
          </w:tcPr>
          <w:p w:rsidR="007522C3" w:rsidRPr="007522C3" w:rsidRDefault="007522C3" w:rsidP="007522C3">
            <w:pPr>
              <w:jc w:val="right"/>
              <w:rPr>
                <w:b/>
                <w:bCs/>
              </w:rPr>
            </w:pPr>
            <w:r w:rsidRPr="007522C3">
              <w:rPr>
                <w:b/>
                <w:bCs/>
                <w:sz w:val="22"/>
                <w:szCs w:val="22"/>
              </w:rPr>
              <w:t>208 000,00</w:t>
            </w:r>
          </w:p>
        </w:tc>
      </w:tr>
      <w:tr w:rsidR="007522C3" w:rsidRPr="007522C3" w:rsidTr="00EF3A8C">
        <w:trPr>
          <w:gridAfter w:val="1"/>
          <w:wAfter w:w="186" w:type="dxa"/>
          <w:trHeight w:val="20"/>
        </w:trPr>
        <w:tc>
          <w:tcPr>
            <w:tcW w:w="5679" w:type="dxa"/>
            <w:gridSpan w:val="4"/>
            <w:tcBorders>
              <w:top w:val="nil"/>
              <w:left w:val="single" w:sz="4" w:space="0" w:color="auto"/>
              <w:bottom w:val="single" w:sz="4" w:space="0" w:color="auto"/>
              <w:right w:val="single" w:sz="4" w:space="0" w:color="auto"/>
            </w:tcBorders>
            <w:shd w:val="clear" w:color="auto" w:fill="auto"/>
            <w:vAlign w:val="bottom"/>
            <w:hideMark/>
          </w:tcPr>
          <w:p w:rsidR="007522C3" w:rsidRPr="007522C3" w:rsidRDefault="007522C3" w:rsidP="007522C3">
            <w:pPr>
              <w:rPr>
                <w:b/>
                <w:bCs/>
                <w:color w:val="000000"/>
              </w:rPr>
            </w:pPr>
            <w:r w:rsidRPr="007522C3">
              <w:rPr>
                <w:b/>
                <w:bCs/>
                <w:color w:val="000000"/>
                <w:sz w:val="22"/>
                <w:szCs w:val="22"/>
              </w:rPr>
              <w:t xml:space="preserve">Развитие территориального общественного самоуправления Архангельской области </w:t>
            </w:r>
          </w:p>
          <w:p w:rsidR="007522C3" w:rsidRPr="007522C3" w:rsidRDefault="007522C3" w:rsidP="007522C3">
            <w:pPr>
              <w:rPr>
                <w:b/>
                <w:bCs/>
                <w:color w:val="000000"/>
              </w:rPr>
            </w:pPr>
            <w:r w:rsidRPr="007522C3">
              <w:rPr>
                <w:b/>
                <w:bCs/>
                <w:color w:val="000000"/>
                <w:sz w:val="22"/>
                <w:szCs w:val="22"/>
              </w:rPr>
              <w:t>(19-Р005)</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02 0 00 S8420</w:t>
            </w:r>
          </w:p>
        </w:tc>
        <w:tc>
          <w:tcPr>
            <w:tcW w:w="880" w:type="dxa"/>
            <w:gridSpan w:val="2"/>
            <w:tcBorders>
              <w:top w:val="nil"/>
              <w:left w:val="nil"/>
              <w:bottom w:val="single" w:sz="4" w:space="0" w:color="auto"/>
              <w:right w:val="single" w:sz="4" w:space="0" w:color="auto"/>
            </w:tcBorders>
            <w:shd w:val="clear" w:color="auto" w:fill="auto"/>
            <w:textDirection w:val="btLr"/>
            <w:vAlign w:val="center"/>
            <w:hideMark/>
          </w:tcPr>
          <w:p w:rsidR="007522C3" w:rsidRPr="007522C3" w:rsidRDefault="007522C3" w:rsidP="007522C3">
            <w:pPr>
              <w:jc w:val="center"/>
            </w:pPr>
            <w:r w:rsidRPr="007522C3">
              <w:rPr>
                <w:sz w:val="22"/>
                <w:szCs w:val="22"/>
              </w:rPr>
              <w:t> </w:t>
            </w:r>
          </w:p>
        </w:tc>
        <w:tc>
          <w:tcPr>
            <w:tcW w:w="1770" w:type="dxa"/>
            <w:gridSpan w:val="2"/>
            <w:tcBorders>
              <w:top w:val="nil"/>
              <w:left w:val="nil"/>
              <w:bottom w:val="single" w:sz="4" w:space="0" w:color="auto"/>
              <w:right w:val="single" w:sz="4" w:space="0" w:color="auto"/>
            </w:tcBorders>
            <w:shd w:val="clear" w:color="auto" w:fill="auto"/>
            <w:vAlign w:val="center"/>
            <w:hideMark/>
          </w:tcPr>
          <w:p w:rsidR="007522C3" w:rsidRPr="007522C3" w:rsidRDefault="007522C3" w:rsidP="007522C3">
            <w:pPr>
              <w:jc w:val="right"/>
              <w:rPr>
                <w:b/>
                <w:bCs/>
              </w:rPr>
            </w:pPr>
            <w:r w:rsidRPr="007522C3">
              <w:rPr>
                <w:b/>
                <w:bCs/>
                <w:sz w:val="22"/>
                <w:szCs w:val="22"/>
              </w:rPr>
              <w:t>90 000,00</w:t>
            </w:r>
          </w:p>
        </w:tc>
      </w:tr>
      <w:tr w:rsidR="007522C3" w:rsidRPr="007522C3" w:rsidTr="00EF3A8C">
        <w:trPr>
          <w:gridAfter w:val="1"/>
          <w:wAfter w:w="186" w:type="dxa"/>
          <w:trHeight w:val="20"/>
        </w:trPr>
        <w:tc>
          <w:tcPr>
            <w:tcW w:w="5679" w:type="dxa"/>
            <w:gridSpan w:val="4"/>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 0 00 S8420</w:t>
            </w:r>
          </w:p>
        </w:tc>
        <w:tc>
          <w:tcPr>
            <w:tcW w:w="880" w:type="dxa"/>
            <w:gridSpan w:val="2"/>
            <w:tcBorders>
              <w:top w:val="nil"/>
              <w:left w:val="nil"/>
              <w:bottom w:val="single" w:sz="4" w:space="0" w:color="auto"/>
              <w:right w:val="single" w:sz="4" w:space="0" w:color="auto"/>
            </w:tcBorders>
            <w:shd w:val="clear" w:color="auto" w:fill="auto"/>
            <w:vAlign w:val="center"/>
            <w:hideMark/>
          </w:tcPr>
          <w:p w:rsidR="007522C3" w:rsidRPr="007522C3" w:rsidRDefault="007522C3" w:rsidP="007522C3">
            <w:pPr>
              <w:jc w:val="center"/>
            </w:pPr>
            <w:r w:rsidRPr="007522C3">
              <w:rPr>
                <w:sz w:val="22"/>
                <w:szCs w:val="22"/>
              </w:rPr>
              <w:t>200</w:t>
            </w:r>
          </w:p>
        </w:tc>
        <w:tc>
          <w:tcPr>
            <w:tcW w:w="1770" w:type="dxa"/>
            <w:gridSpan w:val="2"/>
            <w:tcBorders>
              <w:top w:val="nil"/>
              <w:left w:val="nil"/>
              <w:bottom w:val="single" w:sz="4" w:space="0" w:color="auto"/>
              <w:right w:val="single" w:sz="4" w:space="0" w:color="auto"/>
            </w:tcBorders>
            <w:shd w:val="clear" w:color="auto" w:fill="auto"/>
            <w:vAlign w:val="center"/>
            <w:hideMark/>
          </w:tcPr>
          <w:p w:rsidR="007522C3" w:rsidRPr="007522C3" w:rsidRDefault="007522C3" w:rsidP="007522C3">
            <w:pPr>
              <w:jc w:val="right"/>
            </w:pPr>
            <w:r w:rsidRPr="007522C3">
              <w:rPr>
                <w:sz w:val="22"/>
                <w:szCs w:val="22"/>
              </w:rPr>
              <w:t>90 000,00</w:t>
            </w:r>
          </w:p>
        </w:tc>
      </w:tr>
      <w:tr w:rsidR="007522C3" w:rsidRPr="007522C3" w:rsidTr="00EF3A8C">
        <w:trPr>
          <w:gridAfter w:val="1"/>
          <w:wAfter w:w="186" w:type="dxa"/>
          <w:trHeight w:val="20"/>
        </w:trPr>
        <w:tc>
          <w:tcPr>
            <w:tcW w:w="5679" w:type="dxa"/>
            <w:gridSpan w:val="4"/>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 0 00 S8420</w:t>
            </w:r>
          </w:p>
        </w:tc>
        <w:tc>
          <w:tcPr>
            <w:tcW w:w="880" w:type="dxa"/>
            <w:gridSpan w:val="2"/>
            <w:tcBorders>
              <w:top w:val="nil"/>
              <w:left w:val="nil"/>
              <w:bottom w:val="single" w:sz="4" w:space="0" w:color="auto"/>
              <w:right w:val="single" w:sz="4" w:space="0" w:color="auto"/>
            </w:tcBorders>
            <w:shd w:val="clear" w:color="auto" w:fill="auto"/>
            <w:vAlign w:val="center"/>
            <w:hideMark/>
          </w:tcPr>
          <w:p w:rsidR="007522C3" w:rsidRPr="007522C3" w:rsidRDefault="007522C3" w:rsidP="007522C3">
            <w:pPr>
              <w:jc w:val="center"/>
            </w:pPr>
            <w:r w:rsidRPr="007522C3">
              <w:rPr>
                <w:sz w:val="22"/>
                <w:szCs w:val="22"/>
              </w:rPr>
              <w:t>244</w:t>
            </w:r>
          </w:p>
        </w:tc>
        <w:tc>
          <w:tcPr>
            <w:tcW w:w="1770" w:type="dxa"/>
            <w:gridSpan w:val="2"/>
            <w:tcBorders>
              <w:top w:val="nil"/>
              <w:left w:val="nil"/>
              <w:bottom w:val="single" w:sz="4" w:space="0" w:color="auto"/>
              <w:right w:val="single" w:sz="4" w:space="0" w:color="auto"/>
            </w:tcBorders>
            <w:shd w:val="clear" w:color="auto" w:fill="auto"/>
            <w:vAlign w:val="center"/>
            <w:hideMark/>
          </w:tcPr>
          <w:p w:rsidR="007522C3" w:rsidRPr="007522C3" w:rsidRDefault="007522C3" w:rsidP="007522C3">
            <w:pPr>
              <w:jc w:val="right"/>
            </w:pPr>
            <w:r w:rsidRPr="007522C3">
              <w:rPr>
                <w:sz w:val="22"/>
                <w:szCs w:val="22"/>
              </w:rPr>
              <w:t>90 000,00</w:t>
            </w:r>
          </w:p>
        </w:tc>
      </w:tr>
      <w:tr w:rsidR="007522C3" w:rsidRPr="007522C3" w:rsidTr="00EF3A8C">
        <w:trPr>
          <w:gridAfter w:val="1"/>
          <w:wAfter w:w="186" w:type="dxa"/>
          <w:trHeight w:val="20"/>
        </w:trPr>
        <w:tc>
          <w:tcPr>
            <w:tcW w:w="5679" w:type="dxa"/>
            <w:gridSpan w:val="4"/>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 xml:space="preserve">Развитие территориального общественного самоуправления муниципального образования "Шангальское" </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02 0 00 98420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 </w:t>
            </w: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118 000,00</w:t>
            </w:r>
          </w:p>
        </w:tc>
      </w:tr>
      <w:tr w:rsidR="007522C3" w:rsidRPr="007522C3" w:rsidTr="00EF3A8C">
        <w:trPr>
          <w:gridAfter w:val="1"/>
          <w:wAfter w:w="186" w:type="dxa"/>
          <w:trHeight w:val="20"/>
        </w:trPr>
        <w:tc>
          <w:tcPr>
            <w:tcW w:w="5679" w:type="dxa"/>
            <w:gridSpan w:val="4"/>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02 0 00 98420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200</w:t>
            </w: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118 000,00</w:t>
            </w:r>
          </w:p>
        </w:tc>
      </w:tr>
      <w:tr w:rsidR="007522C3" w:rsidRPr="007522C3" w:rsidTr="00EF3A8C">
        <w:trPr>
          <w:gridAfter w:val="1"/>
          <w:wAfter w:w="186" w:type="dxa"/>
          <w:trHeight w:val="20"/>
        </w:trPr>
        <w:tc>
          <w:tcPr>
            <w:tcW w:w="5679" w:type="dxa"/>
            <w:gridSpan w:val="4"/>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02 0 00 98420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244</w:t>
            </w: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118 000,00</w:t>
            </w:r>
          </w:p>
        </w:tc>
      </w:tr>
      <w:tr w:rsidR="007522C3" w:rsidRPr="007522C3" w:rsidTr="00EF3A8C">
        <w:trPr>
          <w:gridAfter w:val="1"/>
          <w:wAfter w:w="186" w:type="dxa"/>
          <w:trHeight w:val="20"/>
        </w:trPr>
        <w:tc>
          <w:tcPr>
            <w:tcW w:w="5679" w:type="dxa"/>
            <w:gridSpan w:val="4"/>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Муниципальная программа "Обеспечение первичных мер пожарной безопасности на 2019-2021 годы в муниципальном образовании "Шангальское"Устьянского муниципального района Архангельской области"</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04 0 00 00000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125 000,00</w:t>
            </w:r>
          </w:p>
        </w:tc>
      </w:tr>
      <w:tr w:rsidR="007522C3" w:rsidRPr="007522C3" w:rsidTr="00EF3A8C">
        <w:trPr>
          <w:gridAfter w:val="1"/>
          <w:wAfter w:w="186" w:type="dxa"/>
          <w:trHeight w:val="20"/>
        </w:trPr>
        <w:tc>
          <w:tcPr>
            <w:tcW w:w="5679" w:type="dxa"/>
            <w:gridSpan w:val="4"/>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Реализация муниципальной программы "Обеспечение первичных мер пожарной безопасности на 2019-2021 годы в муниципальном образовании "Шангальское"Устьянского муниципального района Архангельской области"</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04 0 00 91510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200</w:t>
            </w: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125 000,00</w:t>
            </w:r>
          </w:p>
        </w:tc>
      </w:tr>
      <w:tr w:rsidR="007522C3" w:rsidRPr="007522C3" w:rsidTr="00EF3A8C">
        <w:trPr>
          <w:gridAfter w:val="1"/>
          <w:wAfter w:w="186" w:type="dxa"/>
          <w:trHeight w:val="20"/>
        </w:trPr>
        <w:tc>
          <w:tcPr>
            <w:tcW w:w="5679" w:type="dxa"/>
            <w:gridSpan w:val="4"/>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04 0 00 91510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244</w:t>
            </w: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125 000,00</w:t>
            </w:r>
          </w:p>
        </w:tc>
      </w:tr>
      <w:tr w:rsidR="007522C3" w:rsidRPr="007522C3" w:rsidTr="00EF3A8C">
        <w:trPr>
          <w:gridAfter w:val="1"/>
          <w:wAfter w:w="186" w:type="dxa"/>
          <w:trHeight w:val="20"/>
        </w:trPr>
        <w:tc>
          <w:tcPr>
            <w:tcW w:w="5679" w:type="dxa"/>
            <w:gridSpan w:val="4"/>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Муниципальная программа "Формирование современной городской среды на территории муниципального образования "Устьянский муниципальный район" на 2018-2022 годы"</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09 0 00 00000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1 486 600,83</w:t>
            </w:r>
          </w:p>
        </w:tc>
      </w:tr>
      <w:tr w:rsidR="007522C3" w:rsidRPr="007522C3" w:rsidTr="00EF3A8C">
        <w:trPr>
          <w:gridAfter w:val="1"/>
          <w:wAfter w:w="186" w:type="dxa"/>
          <w:trHeight w:val="20"/>
        </w:trPr>
        <w:tc>
          <w:tcPr>
            <w:tcW w:w="5679" w:type="dxa"/>
            <w:gridSpan w:val="4"/>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Поддержка гос. программ субъектов РФ и муниципальных программ формирования современной городской среды (областной бюджет) (19-Г86)</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09 0 F2 55550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1 452 270,79</w:t>
            </w:r>
          </w:p>
        </w:tc>
      </w:tr>
      <w:tr w:rsidR="007522C3" w:rsidRPr="007522C3" w:rsidTr="00EF3A8C">
        <w:trPr>
          <w:gridAfter w:val="1"/>
          <w:wAfter w:w="186" w:type="dxa"/>
          <w:trHeight w:val="20"/>
        </w:trPr>
        <w:tc>
          <w:tcPr>
            <w:tcW w:w="567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522C3" w:rsidRPr="007522C3" w:rsidRDefault="007522C3" w:rsidP="007522C3">
            <w:r w:rsidRPr="007522C3">
              <w:rPr>
                <w:sz w:val="22"/>
                <w:szCs w:val="22"/>
              </w:rPr>
              <w:t>Закупка товаров, работ и услуг для обеспечения государственных (муниципальных) нужд</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09 0 F2 55550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200</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1 452 270,79</w:t>
            </w:r>
          </w:p>
        </w:tc>
      </w:tr>
      <w:tr w:rsidR="007522C3" w:rsidRPr="007522C3" w:rsidTr="00EF3A8C">
        <w:trPr>
          <w:gridAfter w:val="1"/>
          <w:wAfter w:w="186" w:type="dxa"/>
          <w:trHeight w:val="20"/>
        </w:trPr>
        <w:tc>
          <w:tcPr>
            <w:tcW w:w="56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Default="007522C3" w:rsidP="007522C3">
            <w:r w:rsidRPr="007522C3">
              <w:rPr>
                <w:sz w:val="22"/>
                <w:szCs w:val="22"/>
              </w:rPr>
              <w:t>Прочая закупка товаров, работ и услуг для обеспечения государственных (муниципальных) нужд</w:t>
            </w:r>
          </w:p>
          <w:p w:rsidR="00E24BD9" w:rsidRPr="007522C3" w:rsidRDefault="00E24BD9" w:rsidP="007522C3"/>
        </w:tc>
        <w:tc>
          <w:tcPr>
            <w:tcW w:w="1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09 0 F2 55550</w:t>
            </w:r>
          </w:p>
        </w:tc>
        <w:tc>
          <w:tcPr>
            <w:tcW w:w="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244</w:t>
            </w:r>
          </w:p>
        </w:tc>
        <w:tc>
          <w:tcPr>
            <w:tcW w:w="1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1 452 270,79</w:t>
            </w:r>
          </w:p>
        </w:tc>
      </w:tr>
      <w:tr w:rsidR="007522C3" w:rsidRPr="007522C3" w:rsidTr="00EF3A8C">
        <w:trPr>
          <w:gridAfter w:val="1"/>
          <w:wAfter w:w="186" w:type="dxa"/>
          <w:trHeight w:val="20"/>
        </w:trPr>
        <w:tc>
          <w:tcPr>
            <w:tcW w:w="56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lastRenderedPageBreak/>
              <w:t xml:space="preserve">Мероприятия по реализации программы по формированию современной городской среды за счет средств местного бюджета (Резервный фонд администрации МО "Устьянский муниципальный район")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09 0 00 81400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 </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34 330,04</w:t>
            </w:r>
          </w:p>
        </w:tc>
      </w:tr>
      <w:tr w:rsidR="007522C3" w:rsidRPr="007522C3" w:rsidTr="00EF3A8C">
        <w:trPr>
          <w:gridAfter w:val="1"/>
          <w:wAfter w:w="186" w:type="dxa"/>
          <w:trHeight w:val="20"/>
        </w:trPr>
        <w:tc>
          <w:tcPr>
            <w:tcW w:w="56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Закупка товаров, работ и услуг для обеспечения государственных (муниципальных) нужд</w:t>
            </w:r>
          </w:p>
        </w:tc>
        <w:tc>
          <w:tcPr>
            <w:tcW w:w="1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09 0 00 81400</w:t>
            </w:r>
          </w:p>
        </w:tc>
        <w:tc>
          <w:tcPr>
            <w:tcW w:w="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200</w:t>
            </w:r>
          </w:p>
        </w:tc>
        <w:tc>
          <w:tcPr>
            <w:tcW w:w="1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34 330,04</w:t>
            </w:r>
          </w:p>
        </w:tc>
      </w:tr>
      <w:tr w:rsidR="007522C3" w:rsidRPr="007522C3" w:rsidTr="00EF3A8C">
        <w:trPr>
          <w:gridAfter w:val="1"/>
          <w:wAfter w:w="186" w:type="dxa"/>
          <w:trHeight w:val="20"/>
        </w:trPr>
        <w:tc>
          <w:tcPr>
            <w:tcW w:w="5679" w:type="dxa"/>
            <w:gridSpan w:val="4"/>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09 0 00 81400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244</w:t>
            </w: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34 330,04</w:t>
            </w:r>
          </w:p>
        </w:tc>
      </w:tr>
      <w:tr w:rsidR="007522C3" w:rsidRPr="007522C3" w:rsidTr="00EF3A8C">
        <w:trPr>
          <w:gridAfter w:val="1"/>
          <w:wAfter w:w="186" w:type="dxa"/>
          <w:trHeight w:val="20"/>
        </w:trPr>
        <w:tc>
          <w:tcPr>
            <w:tcW w:w="5679" w:type="dxa"/>
            <w:gridSpan w:val="4"/>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02 0 20 88310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 </w:t>
            </w: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275 870,00</w:t>
            </w:r>
          </w:p>
        </w:tc>
      </w:tr>
      <w:tr w:rsidR="007522C3" w:rsidRPr="007522C3" w:rsidTr="00EF3A8C">
        <w:trPr>
          <w:gridAfter w:val="1"/>
          <w:wAfter w:w="186" w:type="dxa"/>
          <w:trHeight w:val="20"/>
        </w:trPr>
        <w:tc>
          <w:tcPr>
            <w:tcW w:w="5679" w:type="dxa"/>
            <w:gridSpan w:val="4"/>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02 0 20 88310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200</w:t>
            </w: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275 870,00</w:t>
            </w:r>
          </w:p>
        </w:tc>
      </w:tr>
      <w:tr w:rsidR="007522C3" w:rsidRPr="007522C3" w:rsidTr="00EF3A8C">
        <w:trPr>
          <w:gridAfter w:val="1"/>
          <w:wAfter w:w="186" w:type="dxa"/>
          <w:trHeight w:val="20"/>
        </w:trPr>
        <w:tc>
          <w:tcPr>
            <w:tcW w:w="5679" w:type="dxa"/>
            <w:gridSpan w:val="4"/>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02 0 20 88310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244</w:t>
            </w: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275 870,00</w:t>
            </w:r>
          </w:p>
        </w:tc>
      </w:tr>
      <w:tr w:rsidR="007522C3" w:rsidRPr="007522C3" w:rsidTr="00EF3A8C">
        <w:trPr>
          <w:gridAfter w:val="1"/>
          <w:wAfter w:w="186" w:type="dxa"/>
          <w:trHeight w:val="20"/>
        </w:trPr>
        <w:tc>
          <w:tcPr>
            <w:tcW w:w="5679" w:type="dxa"/>
            <w:gridSpan w:val="4"/>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rPr>
                <w:b/>
                <w:bCs/>
              </w:rPr>
            </w:pPr>
            <w:r w:rsidRPr="007522C3">
              <w:rPr>
                <w:b/>
                <w:bCs/>
                <w:sz w:val="22"/>
                <w:szCs w:val="22"/>
              </w:rPr>
              <w:t>Муниципальная программа "Организация работы с молодежью и лицами старшего возраста муниципального образования "Шангальское" на 2018-2020 гг."</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02 0 20 98420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 </w:t>
            </w: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372 000,00</w:t>
            </w:r>
          </w:p>
        </w:tc>
      </w:tr>
      <w:tr w:rsidR="007522C3" w:rsidRPr="007522C3" w:rsidTr="00EF3A8C">
        <w:trPr>
          <w:gridAfter w:val="1"/>
          <w:wAfter w:w="186" w:type="dxa"/>
          <w:trHeight w:val="20"/>
        </w:trPr>
        <w:tc>
          <w:tcPr>
            <w:tcW w:w="5679" w:type="dxa"/>
            <w:gridSpan w:val="4"/>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02 0 20 98420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200</w:t>
            </w: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372 000,00</w:t>
            </w:r>
          </w:p>
        </w:tc>
      </w:tr>
      <w:tr w:rsidR="007522C3" w:rsidRPr="007522C3" w:rsidTr="00EF3A8C">
        <w:trPr>
          <w:gridAfter w:val="1"/>
          <w:wAfter w:w="186" w:type="dxa"/>
          <w:trHeight w:val="20"/>
        </w:trPr>
        <w:tc>
          <w:tcPr>
            <w:tcW w:w="5679" w:type="dxa"/>
            <w:gridSpan w:val="4"/>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r w:rsidRPr="007522C3">
              <w:rPr>
                <w:sz w:val="22"/>
                <w:szCs w:val="22"/>
              </w:rPr>
              <w:t>Прочая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02 0 20 98420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pPr>
            <w:r w:rsidRPr="007522C3">
              <w:rPr>
                <w:sz w:val="22"/>
                <w:szCs w:val="22"/>
              </w:rPr>
              <w:t>244</w:t>
            </w: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pPr>
            <w:r w:rsidRPr="007522C3">
              <w:rPr>
                <w:sz w:val="22"/>
                <w:szCs w:val="22"/>
              </w:rPr>
              <w:t>372 000,00</w:t>
            </w:r>
          </w:p>
        </w:tc>
      </w:tr>
      <w:tr w:rsidR="007522C3" w:rsidRPr="007522C3" w:rsidTr="00EF3A8C">
        <w:trPr>
          <w:gridAfter w:val="1"/>
          <w:wAfter w:w="186" w:type="dxa"/>
          <w:trHeight w:val="20"/>
        </w:trPr>
        <w:tc>
          <w:tcPr>
            <w:tcW w:w="5679" w:type="dxa"/>
            <w:gridSpan w:val="4"/>
            <w:tcBorders>
              <w:top w:val="nil"/>
              <w:left w:val="single" w:sz="4" w:space="0" w:color="auto"/>
              <w:bottom w:val="single" w:sz="4" w:space="0" w:color="auto"/>
              <w:right w:val="single" w:sz="4" w:space="0" w:color="auto"/>
            </w:tcBorders>
            <w:shd w:val="clear" w:color="auto" w:fill="auto"/>
            <w:vAlign w:val="center"/>
            <w:hideMark/>
          </w:tcPr>
          <w:p w:rsidR="007522C3" w:rsidRPr="007522C3" w:rsidRDefault="007522C3" w:rsidP="007522C3">
            <w:pPr>
              <w:jc w:val="center"/>
              <w:rPr>
                <w:b/>
                <w:bCs/>
              </w:rPr>
            </w:pPr>
            <w:r w:rsidRPr="007522C3">
              <w:rPr>
                <w:b/>
                <w:bCs/>
                <w:sz w:val="22"/>
                <w:szCs w:val="22"/>
              </w:rPr>
              <w:t>ВСЕГО</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center"/>
              <w:rPr>
                <w:b/>
                <w:bCs/>
              </w:rPr>
            </w:pPr>
            <w:r w:rsidRPr="007522C3">
              <w:rPr>
                <w:b/>
                <w:bCs/>
                <w:sz w:val="22"/>
                <w:szCs w:val="22"/>
              </w:rPr>
              <w:t> </w:t>
            </w: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7522C3" w:rsidRPr="007522C3" w:rsidRDefault="007522C3" w:rsidP="007522C3">
            <w:pPr>
              <w:jc w:val="right"/>
              <w:rPr>
                <w:b/>
                <w:bCs/>
              </w:rPr>
            </w:pPr>
            <w:r w:rsidRPr="007522C3">
              <w:rPr>
                <w:b/>
                <w:bCs/>
                <w:sz w:val="22"/>
                <w:szCs w:val="22"/>
              </w:rPr>
              <w:t>2 467 470,83</w:t>
            </w:r>
          </w:p>
        </w:tc>
      </w:tr>
    </w:tbl>
    <w:p w:rsidR="007522C3" w:rsidRPr="007522C3" w:rsidRDefault="007522C3" w:rsidP="007522C3">
      <w:pPr>
        <w:pStyle w:val="af0"/>
        <w:rPr>
          <w:sz w:val="22"/>
          <w:szCs w:val="22"/>
        </w:rPr>
      </w:pPr>
    </w:p>
    <w:p w:rsidR="007522C3" w:rsidRPr="007522C3" w:rsidRDefault="007522C3" w:rsidP="007522C3">
      <w:pPr>
        <w:pStyle w:val="af0"/>
        <w:rPr>
          <w:sz w:val="22"/>
          <w:szCs w:val="22"/>
        </w:rPr>
      </w:pPr>
    </w:p>
    <w:p w:rsidR="007522C3" w:rsidRPr="007522C3" w:rsidRDefault="007522C3" w:rsidP="007522C3">
      <w:pPr>
        <w:pStyle w:val="af0"/>
        <w:rPr>
          <w:sz w:val="22"/>
          <w:szCs w:val="22"/>
        </w:rPr>
      </w:pPr>
    </w:p>
    <w:p w:rsidR="007522C3" w:rsidRPr="007522C3" w:rsidRDefault="007522C3" w:rsidP="007522C3">
      <w:pPr>
        <w:jc w:val="center"/>
        <w:rPr>
          <w:b/>
          <w:sz w:val="22"/>
          <w:szCs w:val="22"/>
        </w:rPr>
      </w:pPr>
      <w:r w:rsidRPr="007522C3">
        <w:rPr>
          <w:b/>
          <w:sz w:val="22"/>
          <w:szCs w:val="22"/>
        </w:rPr>
        <w:t>ПОЯСНИТЕЛЬНАЯ ЗАПИСКА К ИЗМЕНЕНИЯМ БЮДЖЕТА</w:t>
      </w:r>
    </w:p>
    <w:p w:rsidR="007522C3" w:rsidRPr="007522C3" w:rsidRDefault="007522C3" w:rsidP="007522C3">
      <w:pPr>
        <w:jc w:val="center"/>
        <w:rPr>
          <w:b/>
          <w:sz w:val="22"/>
          <w:szCs w:val="22"/>
        </w:rPr>
      </w:pPr>
      <w:r w:rsidRPr="007522C3">
        <w:rPr>
          <w:b/>
          <w:sz w:val="22"/>
          <w:szCs w:val="22"/>
        </w:rPr>
        <w:t>по состоянию на 26 декабря 2019 года</w:t>
      </w:r>
    </w:p>
    <w:p w:rsidR="007522C3" w:rsidRPr="007522C3" w:rsidRDefault="007522C3" w:rsidP="007522C3">
      <w:pPr>
        <w:rPr>
          <w:sz w:val="22"/>
          <w:szCs w:val="22"/>
        </w:rPr>
      </w:pPr>
    </w:p>
    <w:p w:rsidR="007522C3" w:rsidRPr="007522C3" w:rsidRDefault="007522C3" w:rsidP="007522C3">
      <w:pPr>
        <w:pStyle w:val="af0"/>
        <w:jc w:val="both"/>
        <w:rPr>
          <w:b w:val="0"/>
          <w:bCs w:val="0"/>
          <w:sz w:val="22"/>
          <w:szCs w:val="22"/>
        </w:rPr>
      </w:pPr>
      <w:r w:rsidRPr="007522C3">
        <w:rPr>
          <w:bCs w:val="0"/>
          <w:sz w:val="22"/>
          <w:szCs w:val="22"/>
        </w:rPr>
        <w:tab/>
        <w:t>В приложении №1</w:t>
      </w:r>
      <w:r w:rsidRPr="007522C3">
        <w:rPr>
          <w:b w:val="0"/>
          <w:bCs w:val="0"/>
          <w:sz w:val="22"/>
          <w:szCs w:val="22"/>
        </w:rPr>
        <w:t xml:space="preserve"> «Источники финансирования дефицита бюджета муниципального образования «Шангальское» на 2019 год»  </w:t>
      </w:r>
    </w:p>
    <w:p w:rsidR="007522C3" w:rsidRPr="007522C3" w:rsidRDefault="007522C3" w:rsidP="007522C3">
      <w:pPr>
        <w:pStyle w:val="af0"/>
        <w:jc w:val="both"/>
        <w:rPr>
          <w:b w:val="0"/>
          <w:sz w:val="22"/>
          <w:szCs w:val="22"/>
        </w:rPr>
      </w:pPr>
      <w:r w:rsidRPr="007522C3">
        <w:rPr>
          <w:b w:val="0"/>
          <w:bCs w:val="0"/>
          <w:sz w:val="22"/>
          <w:szCs w:val="22"/>
        </w:rPr>
        <w:t>Дохо</w:t>
      </w:r>
      <w:r w:rsidRPr="007522C3">
        <w:rPr>
          <w:b w:val="0"/>
          <w:sz w:val="22"/>
          <w:szCs w:val="22"/>
        </w:rPr>
        <w:t xml:space="preserve">ды бюджета составят 14 207 271,67 руб., уменьшаются на 32,05 руб. </w:t>
      </w:r>
    </w:p>
    <w:p w:rsidR="007522C3" w:rsidRPr="007522C3" w:rsidRDefault="007522C3" w:rsidP="007522C3">
      <w:pPr>
        <w:pStyle w:val="af0"/>
        <w:jc w:val="both"/>
        <w:rPr>
          <w:b w:val="0"/>
          <w:sz w:val="22"/>
          <w:szCs w:val="22"/>
        </w:rPr>
      </w:pPr>
      <w:r w:rsidRPr="007522C3">
        <w:rPr>
          <w:b w:val="0"/>
          <w:sz w:val="22"/>
          <w:szCs w:val="22"/>
        </w:rPr>
        <w:t>Расходы бюджета составят 15 939 870,57 руб., уменьшаются на сумму 32,05 руб.</w:t>
      </w:r>
    </w:p>
    <w:p w:rsidR="007522C3" w:rsidRPr="007522C3" w:rsidRDefault="007522C3" w:rsidP="007522C3">
      <w:pPr>
        <w:pStyle w:val="af0"/>
        <w:jc w:val="both"/>
        <w:rPr>
          <w:b w:val="0"/>
          <w:sz w:val="22"/>
          <w:szCs w:val="22"/>
        </w:rPr>
      </w:pPr>
      <w:r w:rsidRPr="007522C3">
        <w:rPr>
          <w:b w:val="0"/>
          <w:sz w:val="22"/>
          <w:szCs w:val="22"/>
        </w:rPr>
        <w:t>Дефицит бюджета составит – 1 732 598,90 руб.</w:t>
      </w:r>
    </w:p>
    <w:p w:rsidR="007522C3" w:rsidRPr="007522C3" w:rsidRDefault="007522C3" w:rsidP="007522C3">
      <w:pPr>
        <w:jc w:val="both"/>
        <w:rPr>
          <w:sz w:val="22"/>
          <w:szCs w:val="22"/>
        </w:rPr>
      </w:pPr>
      <w:r w:rsidRPr="007522C3">
        <w:rPr>
          <w:sz w:val="22"/>
          <w:szCs w:val="22"/>
        </w:rPr>
        <w:t>Источником финансирования дефицита бюджета муниципального образования является свободный остаток средств бюджета.</w:t>
      </w:r>
    </w:p>
    <w:p w:rsidR="007522C3" w:rsidRPr="007522C3" w:rsidRDefault="007522C3" w:rsidP="007522C3">
      <w:pPr>
        <w:jc w:val="both"/>
        <w:rPr>
          <w:sz w:val="22"/>
          <w:szCs w:val="22"/>
        </w:rPr>
      </w:pPr>
    </w:p>
    <w:p w:rsidR="007522C3" w:rsidRPr="007522C3" w:rsidRDefault="007522C3" w:rsidP="007522C3">
      <w:pPr>
        <w:jc w:val="both"/>
        <w:rPr>
          <w:b/>
          <w:sz w:val="22"/>
          <w:szCs w:val="22"/>
        </w:rPr>
      </w:pPr>
      <w:r w:rsidRPr="007522C3">
        <w:rPr>
          <w:b/>
          <w:bCs/>
          <w:sz w:val="22"/>
          <w:szCs w:val="22"/>
        </w:rPr>
        <w:tab/>
        <w:t xml:space="preserve">В приложении №2 </w:t>
      </w:r>
      <w:r w:rsidRPr="007522C3">
        <w:rPr>
          <w:bCs/>
          <w:sz w:val="22"/>
          <w:szCs w:val="22"/>
        </w:rPr>
        <w:t>«Прогнозируемое поступление доходов бюджета МО «Шангальское» на 2019 год». Общий объем дохо</w:t>
      </w:r>
      <w:r w:rsidRPr="007522C3">
        <w:rPr>
          <w:sz w:val="22"/>
          <w:szCs w:val="22"/>
        </w:rPr>
        <w:t xml:space="preserve">дов бюджета составил </w:t>
      </w:r>
      <w:r w:rsidRPr="007522C3">
        <w:rPr>
          <w:b/>
          <w:sz w:val="22"/>
          <w:szCs w:val="22"/>
        </w:rPr>
        <w:t>14 207 271,67 руб., уменьшение на 32,05 руб.:</w:t>
      </w:r>
    </w:p>
    <w:p w:rsidR="007522C3" w:rsidRPr="007522C3" w:rsidRDefault="007522C3" w:rsidP="007522C3">
      <w:pPr>
        <w:jc w:val="both"/>
        <w:rPr>
          <w:sz w:val="22"/>
          <w:szCs w:val="22"/>
        </w:rPr>
      </w:pPr>
      <w:r w:rsidRPr="007522C3">
        <w:rPr>
          <w:sz w:val="22"/>
          <w:szCs w:val="22"/>
        </w:rPr>
        <w:t>на 32,05 рубля уточнение бюджетных ассигнований на реализацию программы по городской среде (уведомление о бюджетных ассигнованиях от 21.12.2019 года).</w:t>
      </w:r>
    </w:p>
    <w:p w:rsidR="007522C3" w:rsidRPr="007522C3" w:rsidRDefault="007522C3" w:rsidP="007522C3">
      <w:pPr>
        <w:jc w:val="both"/>
        <w:rPr>
          <w:sz w:val="22"/>
          <w:szCs w:val="22"/>
        </w:rPr>
      </w:pPr>
    </w:p>
    <w:p w:rsidR="007522C3" w:rsidRPr="007522C3" w:rsidRDefault="007522C3" w:rsidP="007522C3">
      <w:pPr>
        <w:jc w:val="both"/>
        <w:rPr>
          <w:sz w:val="22"/>
          <w:szCs w:val="22"/>
        </w:rPr>
      </w:pPr>
      <w:r w:rsidRPr="007522C3">
        <w:rPr>
          <w:b/>
          <w:bCs/>
          <w:sz w:val="22"/>
          <w:szCs w:val="22"/>
        </w:rPr>
        <w:tab/>
        <w:t>В приложении №3</w:t>
      </w:r>
      <w:r w:rsidRPr="007522C3">
        <w:rPr>
          <w:sz w:val="22"/>
          <w:szCs w:val="22"/>
        </w:rPr>
        <w:t xml:space="preserve"> и </w:t>
      </w:r>
      <w:r w:rsidRPr="007522C3">
        <w:rPr>
          <w:b/>
          <w:sz w:val="22"/>
          <w:szCs w:val="22"/>
        </w:rPr>
        <w:t>№4</w:t>
      </w:r>
      <w:r w:rsidRPr="007522C3">
        <w:rPr>
          <w:sz w:val="22"/>
          <w:szCs w:val="22"/>
        </w:rPr>
        <w:t xml:space="preserve"> «Распределение расходов местного бюджета МО «Шангальское» на 2019 год по разделам, подразделам, целевым статьям и видам расходов классификации расходов бюджетов РФ» и ведомственной структуре расходов бюджета. </w:t>
      </w:r>
    </w:p>
    <w:p w:rsidR="007522C3" w:rsidRPr="007522C3" w:rsidRDefault="007522C3" w:rsidP="007522C3">
      <w:pPr>
        <w:jc w:val="both"/>
        <w:rPr>
          <w:sz w:val="22"/>
          <w:szCs w:val="22"/>
        </w:rPr>
      </w:pPr>
      <w:r w:rsidRPr="007522C3">
        <w:rPr>
          <w:sz w:val="22"/>
          <w:szCs w:val="22"/>
        </w:rPr>
        <w:t xml:space="preserve">         Общий объем расходов бюджета составит 15 939 870,57 руб.:</w:t>
      </w:r>
    </w:p>
    <w:p w:rsidR="007522C3" w:rsidRPr="007522C3" w:rsidRDefault="007522C3" w:rsidP="007522C3">
      <w:pPr>
        <w:jc w:val="both"/>
        <w:rPr>
          <w:sz w:val="22"/>
          <w:szCs w:val="22"/>
        </w:rPr>
      </w:pPr>
      <w:r w:rsidRPr="007522C3">
        <w:rPr>
          <w:sz w:val="22"/>
          <w:szCs w:val="22"/>
        </w:rPr>
        <w:t>- в разделе  03 10 «Обеспечение пожарной безопасности»: Муниципальная программа  «Обеспечение первичных мер пожарной безопасности на 2019-2021 годы в муниципальном образовании «Шангальское» откорректирована сумма на ее реализацию и составляет – 125 000,0 руб. (КБК 856 0310 0400091510 244).</w:t>
      </w:r>
    </w:p>
    <w:p w:rsidR="007522C3" w:rsidRPr="007522C3" w:rsidRDefault="007522C3" w:rsidP="007522C3">
      <w:pPr>
        <w:jc w:val="both"/>
        <w:rPr>
          <w:sz w:val="22"/>
          <w:szCs w:val="22"/>
        </w:rPr>
      </w:pPr>
      <w:r w:rsidRPr="007522C3">
        <w:rPr>
          <w:sz w:val="22"/>
          <w:szCs w:val="22"/>
        </w:rPr>
        <w:t>- 30 000,0 руб. из резервного фонда администрации МО «Шангальское» добавляем в благоустройство для исполнения судебного решения по сносу тополей (856 0503 9300091400 244);</w:t>
      </w:r>
    </w:p>
    <w:p w:rsidR="007522C3" w:rsidRPr="007522C3" w:rsidRDefault="007522C3" w:rsidP="007522C3">
      <w:pPr>
        <w:jc w:val="both"/>
        <w:rPr>
          <w:sz w:val="22"/>
          <w:szCs w:val="22"/>
        </w:rPr>
      </w:pPr>
      <w:r w:rsidRPr="007522C3">
        <w:rPr>
          <w:sz w:val="22"/>
          <w:szCs w:val="22"/>
        </w:rPr>
        <w:t>- увеличиваем расходы на благоустройство на 232 000,0 руб. на ремонт подвесного моста через р.Устья и другие неотложные работы (856 0503 9730091650 244) за счет уточнения затрат по другим статьям бюджета:</w:t>
      </w:r>
    </w:p>
    <w:p w:rsidR="007522C3" w:rsidRPr="007522C3" w:rsidRDefault="007522C3" w:rsidP="007522C3">
      <w:pPr>
        <w:jc w:val="both"/>
        <w:rPr>
          <w:sz w:val="22"/>
          <w:szCs w:val="22"/>
        </w:rPr>
      </w:pPr>
      <w:r w:rsidRPr="007522C3">
        <w:rPr>
          <w:sz w:val="22"/>
          <w:szCs w:val="22"/>
        </w:rPr>
        <w:t>- (-) 22 000,0 руб. с уличного освещения, (-)110 000,0 с программы пож. безопасность,</w:t>
      </w:r>
    </w:p>
    <w:p w:rsidR="007522C3" w:rsidRPr="007522C3" w:rsidRDefault="007522C3" w:rsidP="007522C3">
      <w:pPr>
        <w:jc w:val="both"/>
        <w:rPr>
          <w:sz w:val="22"/>
          <w:szCs w:val="22"/>
        </w:rPr>
      </w:pPr>
      <w:r w:rsidRPr="007522C3">
        <w:rPr>
          <w:sz w:val="22"/>
          <w:szCs w:val="22"/>
        </w:rPr>
        <w:t xml:space="preserve"> (-)100 000 руб. с мероприятий по землеустройству и землепользованию;</w:t>
      </w:r>
    </w:p>
    <w:p w:rsidR="007522C3" w:rsidRPr="007522C3" w:rsidRDefault="007522C3" w:rsidP="007522C3">
      <w:pPr>
        <w:jc w:val="both"/>
        <w:rPr>
          <w:sz w:val="22"/>
          <w:szCs w:val="22"/>
        </w:rPr>
      </w:pPr>
      <w:r w:rsidRPr="007522C3">
        <w:rPr>
          <w:b/>
          <w:sz w:val="22"/>
          <w:szCs w:val="22"/>
        </w:rPr>
        <w:lastRenderedPageBreak/>
        <w:t>-</w:t>
      </w:r>
      <w:r w:rsidRPr="007522C3">
        <w:rPr>
          <w:sz w:val="22"/>
          <w:szCs w:val="22"/>
        </w:rPr>
        <w:t xml:space="preserve"> корректируем в расходной части бюджета изменения в сводной бюджетной росписи бюджета муниципального образования «Шангальское» в пределах общего объема бюджетных ассигнований, предусмотренного главному распорядителю бюджетных средств между подгруппами вида расходов по соответствующей целевой статье:</w:t>
      </w:r>
    </w:p>
    <w:p w:rsidR="007522C3" w:rsidRPr="007522C3" w:rsidRDefault="007522C3" w:rsidP="007522C3">
      <w:pPr>
        <w:jc w:val="both"/>
        <w:rPr>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9"/>
        <w:gridCol w:w="1560"/>
        <w:gridCol w:w="2661"/>
        <w:gridCol w:w="1591"/>
        <w:gridCol w:w="1950"/>
      </w:tblGrid>
      <w:tr w:rsidR="007522C3" w:rsidRPr="007522C3" w:rsidTr="007522C3">
        <w:tc>
          <w:tcPr>
            <w:tcW w:w="1089" w:type="dxa"/>
            <w:vAlign w:val="center"/>
          </w:tcPr>
          <w:p w:rsidR="007522C3" w:rsidRPr="007522C3" w:rsidRDefault="007522C3" w:rsidP="007522C3">
            <w:pPr>
              <w:jc w:val="center"/>
            </w:pPr>
            <w:r w:rsidRPr="007522C3">
              <w:rPr>
                <w:sz w:val="22"/>
                <w:szCs w:val="22"/>
              </w:rPr>
              <w:t>Глава</w:t>
            </w:r>
          </w:p>
        </w:tc>
        <w:tc>
          <w:tcPr>
            <w:tcW w:w="1560" w:type="dxa"/>
            <w:vAlign w:val="center"/>
          </w:tcPr>
          <w:p w:rsidR="007522C3" w:rsidRPr="007522C3" w:rsidRDefault="007522C3" w:rsidP="007522C3">
            <w:pPr>
              <w:jc w:val="center"/>
            </w:pPr>
            <w:r w:rsidRPr="007522C3">
              <w:rPr>
                <w:sz w:val="22"/>
                <w:szCs w:val="22"/>
              </w:rPr>
              <w:t>РзПр</w:t>
            </w:r>
          </w:p>
        </w:tc>
        <w:tc>
          <w:tcPr>
            <w:tcW w:w="2661" w:type="dxa"/>
            <w:vAlign w:val="center"/>
          </w:tcPr>
          <w:p w:rsidR="007522C3" w:rsidRPr="007522C3" w:rsidRDefault="007522C3" w:rsidP="007522C3">
            <w:pPr>
              <w:jc w:val="center"/>
            </w:pPr>
            <w:r w:rsidRPr="007522C3">
              <w:rPr>
                <w:sz w:val="22"/>
                <w:szCs w:val="22"/>
              </w:rPr>
              <w:t>Целевая статья</w:t>
            </w:r>
          </w:p>
        </w:tc>
        <w:tc>
          <w:tcPr>
            <w:tcW w:w="1591" w:type="dxa"/>
            <w:vAlign w:val="center"/>
          </w:tcPr>
          <w:p w:rsidR="007522C3" w:rsidRPr="007522C3" w:rsidRDefault="007522C3" w:rsidP="007522C3">
            <w:pPr>
              <w:jc w:val="center"/>
            </w:pPr>
            <w:r w:rsidRPr="007522C3">
              <w:rPr>
                <w:sz w:val="22"/>
                <w:szCs w:val="22"/>
              </w:rPr>
              <w:t>Вид</w:t>
            </w:r>
          </w:p>
          <w:p w:rsidR="007522C3" w:rsidRPr="007522C3" w:rsidRDefault="007522C3" w:rsidP="007522C3">
            <w:pPr>
              <w:jc w:val="center"/>
            </w:pPr>
            <w:r w:rsidRPr="007522C3">
              <w:rPr>
                <w:sz w:val="22"/>
                <w:szCs w:val="22"/>
              </w:rPr>
              <w:t>расходов</w:t>
            </w:r>
          </w:p>
        </w:tc>
        <w:tc>
          <w:tcPr>
            <w:tcW w:w="1950" w:type="dxa"/>
            <w:vAlign w:val="center"/>
          </w:tcPr>
          <w:p w:rsidR="007522C3" w:rsidRPr="007522C3" w:rsidRDefault="007522C3" w:rsidP="007522C3">
            <w:pPr>
              <w:jc w:val="center"/>
            </w:pPr>
            <w:r w:rsidRPr="007522C3">
              <w:rPr>
                <w:sz w:val="22"/>
                <w:szCs w:val="22"/>
              </w:rPr>
              <w:t>Сумма</w:t>
            </w:r>
          </w:p>
          <w:p w:rsidR="007522C3" w:rsidRPr="007522C3" w:rsidRDefault="007522C3" w:rsidP="007522C3">
            <w:pPr>
              <w:jc w:val="center"/>
            </w:pPr>
            <w:r w:rsidRPr="007522C3">
              <w:rPr>
                <w:sz w:val="22"/>
                <w:szCs w:val="22"/>
              </w:rPr>
              <w:t>изменений (+,-), руб.</w:t>
            </w:r>
          </w:p>
        </w:tc>
      </w:tr>
      <w:tr w:rsidR="007522C3" w:rsidRPr="007522C3" w:rsidTr="007522C3">
        <w:tc>
          <w:tcPr>
            <w:tcW w:w="1089" w:type="dxa"/>
          </w:tcPr>
          <w:p w:rsidR="007522C3" w:rsidRPr="007522C3" w:rsidRDefault="007522C3" w:rsidP="007522C3">
            <w:pPr>
              <w:jc w:val="center"/>
            </w:pPr>
            <w:r w:rsidRPr="007522C3">
              <w:rPr>
                <w:sz w:val="22"/>
                <w:szCs w:val="22"/>
              </w:rPr>
              <w:t>856</w:t>
            </w:r>
          </w:p>
        </w:tc>
        <w:tc>
          <w:tcPr>
            <w:tcW w:w="1560" w:type="dxa"/>
          </w:tcPr>
          <w:p w:rsidR="007522C3" w:rsidRPr="007522C3" w:rsidRDefault="007522C3" w:rsidP="007522C3">
            <w:pPr>
              <w:jc w:val="center"/>
            </w:pPr>
            <w:r w:rsidRPr="007522C3">
              <w:rPr>
                <w:sz w:val="22"/>
                <w:szCs w:val="22"/>
              </w:rPr>
              <w:t>01 04</w:t>
            </w:r>
          </w:p>
        </w:tc>
        <w:tc>
          <w:tcPr>
            <w:tcW w:w="2661" w:type="dxa"/>
          </w:tcPr>
          <w:p w:rsidR="007522C3" w:rsidRPr="007522C3" w:rsidRDefault="007522C3" w:rsidP="007522C3">
            <w:pPr>
              <w:jc w:val="center"/>
            </w:pPr>
            <w:r w:rsidRPr="007522C3">
              <w:rPr>
                <w:sz w:val="22"/>
                <w:szCs w:val="22"/>
              </w:rPr>
              <w:t>9020090010</w:t>
            </w:r>
          </w:p>
        </w:tc>
        <w:tc>
          <w:tcPr>
            <w:tcW w:w="1591" w:type="dxa"/>
          </w:tcPr>
          <w:p w:rsidR="007522C3" w:rsidRPr="007522C3" w:rsidRDefault="007522C3" w:rsidP="007522C3">
            <w:pPr>
              <w:jc w:val="center"/>
            </w:pPr>
            <w:r w:rsidRPr="007522C3">
              <w:rPr>
                <w:sz w:val="22"/>
                <w:szCs w:val="22"/>
              </w:rPr>
              <w:t>122</w:t>
            </w:r>
          </w:p>
        </w:tc>
        <w:tc>
          <w:tcPr>
            <w:tcW w:w="1950" w:type="dxa"/>
          </w:tcPr>
          <w:p w:rsidR="007522C3" w:rsidRPr="007522C3" w:rsidRDefault="007522C3" w:rsidP="007522C3">
            <w:pPr>
              <w:jc w:val="center"/>
            </w:pPr>
            <w:r w:rsidRPr="007522C3">
              <w:rPr>
                <w:sz w:val="22"/>
                <w:szCs w:val="22"/>
              </w:rPr>
              <w:t>- 13 000,0</w:t>
            </w:r>
          </w:p>
        </w:tc>
      </w:tr>
      <w:tr w:rsidR="007522C3" w:rsidRPr="007522C3" w:rsidTr="007522C3">
        <w:tc>
          <w:tcPr>
            <w:tcW w:w="1089" w:type="dxa"/>
          </w:tcPr>
          <w:p w:rsidR="007522C3" w:rsidRPr="007522C3" w:rsidRDefault="007522C3" w:rsidP="007522C3">
            <w:pPr>
              <w:jc w:val="center"/>
            </w:pPr>
            <w:r w:rsidRPr="007522C3">
              <w:rPr>
                <w:sz w:val="22"/>
                <w:szCs w:val="22"/>
              </w:rPr>
              <w:t>856</w:t>
            </w:r>
          </w:p>
        </w:tc>
        <w:tc>
          <w:tcPr>
            <w:tcW w:w="1560" w:type="dxa"/>
          </w:tcPr>
          <w:p w:rsidR="007522C3" w:rsidRPr="007522C3" w:rsidRDefault="007522C3" w:rsidP="007522C3">
            <w:pPr>
              <w:jc w:val="center"/>
            </w:pPr>
            <w:r w:rsidRPr="007522C3">
              <w:rPr>
                <w:sz w:val="22"/>
                <w:szCs w:val="22"/>
              </w:rPr>
              <w:t>01 04</w:t>
            </w:r>
          </w:p>
        </w:tc>
        <w:tc>
          <w:tcPr>
            <w:tcW w:w="2661" w:type="dxa"/>
          </w:tcPr>
          <w:p w:rsidR="007522C3" w:rsidRPr="007522C3" w:rsidRDefault="007522C3" w:rsidP="007522C3">
            <w:pPr>
              <w:jc w:val="center"/>
            </w:pPr>
            <w:r w:rsidRPr="007522C3">
              <w:rPr>
                <w:sz w:val="22"/>
                <w:szCs w:val="22"/>
              </w:rPr>
              <w:t>9020090010</w:t>
            </w:r>
          </w:p>
        </w:tc>
        <w:tc>
          <w:tcPr>
            <w:tcW w:w="1591" w:type="dxa"/>
          </w:tcPr>
          <w:p w:rsidR="007522C3" w:rsidRPr="007522C3" w:rsidRDefault="007522C3" w:rsidP="007522C3">
            <w:pPr>
              <w:jc w:val="center"/>
            </w:pPr>
            <w:r w:rsidRPr="007522C3">
              <w:rPr>
                <w:sz w:val="22"/>
                <w:szCs w:val="22"/>
              </w:rPr>
              <w:t>853</w:t>
            </w:r>
          </w:p>
        </w:tc>
        <w:tc>
          <w:tcPr>
            <w:tcW w:w="1950" w:type="dxa"/>
          </w:tcPr>
          <w:p w:rsidR="007522C3" w:rsidRPr="007522C3" w:rsidRDefault="007522C3" w:rsidP="007522C3">
            <w:pPr>
              <w:jc w:val="center"/>
            </w:pPr>
            <w:r w:rsidRPr="007522C3">
              <w:rPr>
                <w:sz w:val="22"/>
                <w:szCs w:val="22"/>
              </w:rPr>
              <w:t>+ 13 000,0</w:t>
            </w:r>
          </w:p>
        </w:tc>
      </w:tr>
      <w:tr w:rsidR="007522C3" w:rsidRPr="007522C3" w:rsidTr="007522C3">
        <w:tc>
          <w:tcPr>
            <w:tcW w:w="1089" w:type="dxa"/>
          </w:tcPr>
          <w:p w:rsidR="007522C3" w:rsidRPr="007522C3" w:rsidRDefault="007522C3" w:rsidP="007522C3">
            <w:pPr>
              <w:jc w:val="center"/>
            </w:pPr>
            <w:r w:rsidRPr="007522C3">
              <w:rPr>
                <w:sz w:val="22"/>
                <w:szCs w:val="22"/>
              </w:rPr>
              <w:t>856</w:t>
            </w:r>
          </w:p>
        </w:tc>
        <w:tc>
          <w:tcPr>
            <w:tcW w:w="1560" w:type="dxa"/>
          </w:tcPr>
          <w:p w:rsidR="007522C3" w:rsidRPr="007522C3" w:rsidRDefault="007522C3" w:rsidP="007522C3">
            <w:pPr>
              <w:jc w:val="center"/>
            </w:pPr>
            <w:r w:rsidRPr="007522C3">
              <w:rPr>
                <w:sz w:val="22"/>
                <w:szCs w:val="22"/>
              </w:rPr>
              <w:t>01 02</w:t>
            </w:r>
          </w:p>
        </w:tc>
        <w:tc>
          <w:tcPr>
            <w:tcW w:w="2661" w:type="dxa"/>
          </w:tcPr>
          <w:p w:rsidR="007522C3" w:rsidRPr="007522C3" w:rsidRDefault="007522C3" w:rsidP="007522C3">
            <w:pPr>
              <w:jc w:val="center"/>
            </w:pPr>
            <w:r w:rsidRPr="007522C3">
              <w:rPr>
                <w:sz w:val="22"/>
                <w:szCs w:val="22"/>
              </w:rPr>
              <w:t>9010090010</w:t>
            </w:r>
          </w:p>
        </w:tc>
        <w:tc>
          <w:tcPr>
            <w:tcW w:w="1591" w:type="dxa"/>
          </w:tcPr>
          <w:p w:rsidR="007522C3" w:rsidRPr="007522C3" w:rsidRDefault="007522C3" w:rsidP="007522C3">
            <w:pPr>
              <w:jc w:val="center"/>
            </w:pPr>
            <w:r w:rsidRPr="007522C3">
              <w:rPr>
                <w:sz w:val="22"/>
                <w:szCs w:val="22"/>
              </w:rPr>
              <w:t>121</w:t>
            </w:r>
          </w:p>
        </w:tc>
        <w:tc>
          <w:tcPr>
            <w:tcW w:w="1950" w:type="dxa"/>
          </w:tcPr>
          <w:p w:rsidR="007522C3" w:rsidRPr="007522C3" w:rsidRDefault="007522C3" w:rsidP="007522C3">
            <w:pPr>
              <w:jc w:val="center"/>
            </w:pPr>
            <w:r w:rsidRPr="007522C3">
              <w:rPr>
                <w:sz w:val="22"/>
                <w:szCs w:val="22"/>
              </w:rPr>
              <w:t>+2 590,55</w:t>
            </w:r>
          </w:p>
        </w:tc>
      </w:tr>
      <w:tr w:rsidR="007522C3" w:rsidRPr="007522C3" w:rsidTr="007522C3">
        <w:tc>
          <w:tcPr>
            <w:tcW w:w="1089" w:type="dxa"/>
          </w:tcPr>
          <w:p w:rsidR="007522C3" w:rsidRPr="007522C3" w:rsidRDefault="007522C3" w:rsidP="007522C3">
            <w:pPr>
              <w:jc w:val="center"/>
            </w:pPr>
            <w:r w:rsidRPr="007522C3">
              <w:rPr>
                <w:sz w:val="22"/>
                <w:szCs w:val="22"/>
              </w:rPr>
              <w:t>856</w:t>
            </w:r>
          </w:p>
        </w:tc>
        <w:tc>
          <w:tcPr>
            <w:tcW w:w="1560" w:type="dxa"/>
          </w:tcPr>
          <w:p w:rsidR="007522C3" w:rsidRPr="007522C3" w:rsidRDefault="007522C3" w:rsidP="007522C3">
            <w:pPr>
              <w:jc w:val="center"/>
            </w:pPr>
            <w:r w:rsidRPr="007522C3">
              <w:rPr>
                <w:sz w:val="22"/>
                <w:szCs w:val="22"/>
              </w:rPr>
              <w:t>01 02</w:t>
            </w:r>
          </w:p>
        </w:tc>
        <w:tc>
          <w:tcPr>
            <w:tcW w:w="2661" w:type="dxa"/>
          </w:tcPr>
          <w:p w:rsidR="007522C3" w:rsidRPr="007522C3" w:rsidRDefault="007522C3" w:rsidP="007522C3">
            <w:pPr>
              <w:jc w:val="center"/>
            </w:pPr>
            <w:r w:rsidRPr="007522C3">
              <w:rPr>
                <w:sz w:val="22"/>
                <w:szCs w:val="22"/>
              </w:rPr>
              <w:t>9010090010</w:t>
            </w:r>
          </w:p>
        </w:tc>
        <w:tc>
          <w:tcPr>
            <w:tcW w:w="1591" w:type="dxa"/>
          </w:tcPr>
          <w:p w:rsidR="007522C3" w:rsidRPr="007522C3" w:rsidRDefault="007522C3" w:rsidP="007522C3">
            <w:pPr>
              <w:jc w:val="center"/>
            </w:pPr>
            <w:r w:rsidRPr="007522C3">
              <w:rPr>
                <w:sz w:val="22"/>
                <w:szCs w:val="22"/>
              </w:rPr>
              <w:t>129</w:t>
            </w:r>
          </w:p>
        </w:tc>
        <w:tc>
          <w:tcPr>
            <w:tcW w:w="1950" w:type="dxa"/>
          </w:tcPr>
          <w:p w:rsidR="007522C3" w:rsidRPr="007522C3" w:rsidRDefault="007522C3" w:rsidP="007522C3">
            <w:pPr>
              <w:jc w:val="center"/>
            </w:pPr>
            <w:r w:rsidRPr="007522C3">
              <w:rPr>
                <w:sz w:val="22"/>
                <w:szCs w:val="22"/>
              </w:rPr>
              <w:t>-2 590,55</w:t>
            </w:r>
          </w:p>
        </w:tc>
      </w:tr>
      <w:tr w:rsidR="007522C3" w:rsidRPr="007522C3" w:rsidTr="007522C3">
        <w:tc>
          <w:tcPr>
            <w:tcW w:w="1089" w:type="dxa"/>
            <w:tcBorders>
              <w:top w:val="single" w:sz="4" w:space="0" w:color="000000"/>
              <w:left w:val="single" w:sz="4" w:space="0" w:color="000000"/>
              <w:bottom w:val="single" w:sz="4" w:space="0" w:color="000000"/>
              <w:right w:val="single" w:sz="4" w:space="0" w:color="000000"/>
            </w:tcBorders>
          </w:tcPr>
          <w:p w:rsidR="007522C3" w:rsidRPr="007522C3" w:rsidRDefault="007522C3" w:rsidP="007522C3">
            <w:pPr>
              <w:jc w:val="center"/>
            </w:pPr>
            <w:r w:rsidRPr="007522C3">
              <w:rPr>
                <w:sz w:val="22"/>
                <w:szCs w:val="22"/>
              </w:rPr>
              <w:t>856</w:t>
            </w:r>
          </w:p>
        </w:tc>
        <w:tc>
          <w:tcPr>
            <w:tcW w:w="1560" w:type="dxa"/>
            <w:tcBorders>
              <w:top w:val="single" w:sz="4" w:space="0" w:color="000000"/>
              <w:left w:val="single" w:sz="4" w:space="0" w:color="000000"/>
              <w:bottom w:val="single" w:sz="4" w:space="0" w:color="000000"/>
              <w:right w:val="single" w:sz="4" w:space="0" w:color="000000"/>
            </w:tcBorders>
          </w:tcPr>
          <w:p w:rsidR="007522C3" w:rsidRPr="007522C3" w:rsidRDefault="007522C3" w:rsidP="007522C3">
            <w:pPr>
              <w:jc w:val="center"/>
            </w:pPr>
            <w:r w:rsidRPr="007522C3">
              <w:rPr>
                <w:sz w:val="22"/>
                <w:szCs w:val="22"/>
              </w:rPr>
              <w:t>02 03</w:t>
            </w:r>
          </w:p>
        </w:tc>
        <w:tc>
          <w:tcPr>
            <w:tcW w:w="2661" w:type="dxa"/>
            <w:tcBorders>
              <w:top w:val="single" w:sz="4" w:space="0" w:color="000000"/>
              <w:left w:val="single" w:sz="4" w:space="0" w:color="000000"/>
              <w:bottom w:val="single" w:sz="4" w:space="0" w:color="000000"/>
              <w:right w:val="single" w:sz="4" w:space="0" w:color="000000"/>
            </w:tcBorders>
          </w:tcPr>
          <w:p w:rsidR="007522C3" w:rsidRPr="007522C3" w:rsidRDefault="007522C3" w:rsidP="007522C3">
            <w:pPr>
              <w:jc w:val="center"/>
            </w:pPr>
            <w:r w:rsidRPr="007522C3">
              <w:rPr>
                <w:sz w:val="22"/>
                <w:szCs w:val="22"/>
              </w:rPr>
              <w:t>6000051180</w:t>
            </w:r>
          </w:p>
        </w:tc>
        <w:tc>
          <w:tcPr>
            <w:tcW w:w="1591" w:type="dxa"/>
            <w:tcBorders>
              <w:top w:val="single" w:sz="4" w:space="0" w:color="000000"/>
              <w:left w:val="single" w:sz="4" w:space="0" w:color="000000"/>
              <w:bottom w:val="single" w:sz="4" w:space="0" w:color="000000"/>
              <w:right w:val="single" w:sz="4" w:space="0" w:color="000000"/>
            </w:tcBorders>
          </w:tcPr>
          <w:p w:rsidR="007522C3" w:rsidRPr="007522C3" w:rsidRDefault="007522C3" w:rsidP="007522C3">
            <w:pPr>
              <w:jc w:val="center"/>
            </w:pPr>
            <w:r w:rsidRPr="007522C3">
              <w:rPr>
                <w:sz w:val="22"/>
                <w:szCs w:val="22"/>
              </w:rPr>
              <w:t>121</w:t>
            </w:r>
          </w:p>
        </w:tc>
        <w:tc>
          <w:tcPr>
            <w:tcW w:w="1950" w:type="dxa"/>
            <w:tcBorders>
              <w:top w:val="single" w:sz="4" w:space="0" w:color="000000"/>
              <w:left w:val="single" w:sz="4" w:space="0" w:color="000000"/>
              <w:bottom w:val="single" w:sz="4" w:space="0" w:color="000000"/>
              <w:right w:val="single" w:sz="4" w:space="0" w:color="000000"/>
            </w:tcBorders>
          </w:tcPr>
          <w:p w:rsidR="007522C3" w:rsidRPr="007522C3" w:rsidRDefault="007522C3" w:rsidP="007522C3">
            <w:pPr>
              <w:jc w:val="center"/>
            </w:pPr>
            <w:r w:rsidRPr="007522C3">
              <w:rPr>
                <w:sz w:val="22"/>
                <w:szCs w:val="22"/>
              </w:rPr>
              <w:t>+ 7 279,29</w:t>
            </w:r>
          </w:p>
        </w:tc>
      </w:tr>
      <w:tr w:rsidR="007522C3" w:rsidRPr="007522C3" w:rsidTr="007522C3">
        <w:tc>
          <w:tcPr>
            <w:tcW w:w="1089" w:type="dxa"/>
            <w:tcBorders>
              <w:top w:val="single" w:sz="4" w:space="0" w:color="000000"/>
              <w:left w:val="single" w:sz="4" w:space="0" w:color="000000"/>
              <w:bottom w:val="single" w:sz="4" w:space="0" w:color="000000"/>
              <w:right w:val="single" w:sz="4" w:space="0" w:color="000000"/>
            </w:tcBorders>
          </w:tcPr>
          <w:p w:rsidR="007522C3" w:rsidRPr="007522C3" w:rsidRDefault="007522C3" w:rsidP="007522C3">
            <w:pPr>
              <w:jc w:val="center"/>
            </w:pPr>
            <w:r w:rsidRPr="007522C3">
              <w:rPr>
                <w:sz w:val="22"/>
                <w:szCs w:val="22"/>
              </w:rPr>
              <w:t>856</w:t>
            </w:r>
          </w:p>
        </w:tc>
        <w:tc>
          <w:tcPr>
            <w:tcW w:w="1560" w:type="dxa"/>
            <w:tcBorders>
              <w:top w:val="single" w:sz="4" w:space="0" w:color="000000"/>
              <w:left w:val="single" w:sz="4" w:space="0" w:color="000000"/>
              <w:bottom w:val="single" w:sz="4" w:space="0" w:color="000000"/>
              <w:right w:val="single" w:sz="4" w:space="0" w:color="000000"/>
            </w:tcBorders>
          </w:tcPr>
          <w:p w:rsidR="007522C3" w:rsidRPr="007522C3" w:rsidRDefault="007522C3" w:rsidP="007522C3">
            <w:pPr>
              <w:jc w:val="center"/>
            </w:pPr>
            <w:r w:rsidRPr="007522C3">
              <w:rPr>
                <w:sz w:val="22"/>
                <w:szCs w:val="22"/>
              </w:rPr>
              <w:t>02 03</w:t>
            </w:r>
          </w:p>
        </w:tc>
        <w:tc>
          <w:tcPr>
            <w:tcW w:w="2661" w:type="dxa"/>
            <w:tcBorders>
              <w:top w:val="single" w:sz="4" w:space="0" w:color="000000"/>
              <w:left w:val="single" w:sz="4" w:space="0" w:color="000000"/>
              <w:bottom w:val="single" w:sz="4" w:space="0" w:color="000000"/>
              <w:right w:val="single" w:sz="4" w:space="0" w:color="000000"/>
            </w:tcBorders>
          </w:tcPr>
          <w:p w:rsidR="007522C3" w:rsidRPr="007522C3" w:rsidRDefault="007522C3" w:rsidP="007522C3">
            <w:pPr>
              <w:jc w:val="center"/>
            </w:pPr>
            <w:r w:rsidRPr="007522C3">
              <w:rPr>
                <w:sz w:val="22"/>
                <w:szCs w:val="22"/>
              </w:rPr>
              <w:t>6000051180</w:t>
            </w:r>
          </w:p>
        </w:tc>
        <w:tc>
          <w:tcPr>
            <w:tcW w:w="1591" w:type="dxa"/>
            <w:tcBorders>
              <w:top w:val="single" w:sz="4" w:space="0" w:color="000000"/>
              <w:left w:val="single" w:sz="4" w:space="0" w:color="000000"/>
              <w:bottom w:val="single" w:sz="4" w:space="0" w:color="000000"/>
              <w:right w:val="single" w:sz="4" w:space="0" w:color="000000"/>
            </w:tcBorders>
          </w:tcPr>
          <w:p w:rsidR="007522C3" w:rsidRPr="007522C3" w:rsidRDefault="007522C3" w:rsidP="007522C3">
            <w:pPr>
              <w:jc w:val="center"/>
            </w:pPr>
            <w:r w:rsidRPr="007522C3">
              <w:rPr>
                <w:sz w:val="22"/>
                <w:szCs w:val="22"/>
              </w:rPr>
              <w:t>122</w:t>
            </w:r>
          </w:p>
        </w:tc>
        <w:tc>
          <w:tcPr>
            <w:tcW w:w="1950" w:type="dxa"/>
            <w:tcBorders>
              <w:top w:val="single" w:sz="4" w:space="0" w:color="000000"/>
              <w:left w:val="single" w:sz="4" w:space="0" w:color="000000"/>
              <w:bottom w:val="single" w:sz="4" w:space="0" w:color="000000"/>
              <w:right w:val="single" w:sz="4" w:space="0" w:color="000000"/>
            </w:tcBorders>
          </w:tcPr>
          <w:p w:rsidR="007522C3" w:rsidRPr="007522C3" w:rsidRDefault="007522C3" w:rsidP="007522C3">
            <w:pPr>
              <w:jc w:val="center"/>
            </w:pPr>
            <w:r w:rsidRPr="007522C3">
              <w:rPr>
                <w:sz w:val="22"/>
                <w:szCs w:val="22"/>
              </w:rPr>
              <w:t>- 1 100,0</w:t>
            </w:r>
          </w:p>
        </w:tc>
      </w:tr>
      <w:tr w:rsidR="007522C3" w:rsidRPr="007522C3" w:rsidTr="007522C3">
        <w:tc>
          <w:tcPr>
            <w:tcW w:w="1089" w:type="dxa"/>
            <w:tcBorders>
              <w:top w:val="single" w:sz="4" w:space="0" w:color="000000"/>
              <w:left w:val="single" w:sz="4" w:space="0" w:color="000000"/>
              <w:bottom w:val="single" w:sz="4" w:space="0" w:color="000000"/>
              <w:right w:val="single" w:sz="4" w:space="0" w:color="000000"/>
            </w:tcBorders>
          </w:tcPr>
          <w:p w:rsidR="007522C3" w:rsidRPr="007522C3" w:rsidRDefault="007522C3" w:rsidP="007522C3">
            <w:pPr>
              <w:jc w:val="center"/>
            </w:pPr>
            <w:r w:rsidRPr="007522C3">
              <w:rPr>
                <w:sz w:val="22"/>
                <w:szCs w:val="22"/>
              </w:rPr>
              <w:t>856</w:t>
            </w:r>
          </w:p>
        </w:tc>
        <w:tc>
          <w:tcPr>
            <w:tcW w:w="1560" w:type="dxa"/>
            <w:tcBorders>
              <w:top w:val="single" w:sz="4" w:space="0" w:color="000000"/>
              <w:left w:val="single" w:sz="4" w:space="0" w:color="000000"/>
              <w:bottom w:val="single" w:sz="4" w:space="0" w:color="000000"/>
              <w:right w:val="single" w:sz="4" w:space="0" w:color="000000"/>
            </w:tcBorders>
          </w:tcPr>
          <w:p w:rsidR="007522C3" w:rsidRPr="007522C3" w:rsidRDefault="007522C3" w:rsidP="007522C3">
            <w:pPr>
              <w:jc w:val="center"/>
            </w:pPr>
            <w:r w:rsidRPr="007522C3">
              <w:rPr>
                <w:sz w:val="22"/>
                <w:szCs w:val="22"/>
              </w:rPr>
              <w:t>02 03</w:t>
            </w:r>
          </w:p>
        </w:tc>
        <w:tc>
          <w:tcPr>
            <w:tcW w:w="2661" w:type="dxa"/>
            <w:tcBorders>
              <w:top w:val="single" w:sz="4" w:space="0" w:color="000000"/>
              <w:left w:val="single" w:sz="4" w:space="0" w:color="000000"/>
              <w:bottom w:val="single" w:sz="4" w:space="0" w:color="000000"/>
              <w:right w:val="single" w:sz="4" w:space="0" w:color="000000"/>
            </w:tcBorders>
          </w:tcPr>
          <w:p w:rsidR="007522C3" w:rsidRPr="007522C3" w:rsidRDefault="007522C3" w:rsidP="007522C3">
            <w:pPr>
              <w:jc w:val="center"/>
            </w:pPr>
            <w:r w:rsidRPr="007522C3">
              <w:rPr>
                <w:sz w:val="22"/>
                <w:szCs w:val="22"/>
              </w:rPr>
              <w:t>6000051180</w:t>
            </w:r>
          </w:p>
        </w:tc>
        <w:tc>
          <w:tcPr>
            <w:tcW w:w="1591" w:type="dxa"/>
            <w:tcBorders>
              <w:top w:val="single" w:sz="4" w:space="0" w:color="000000"/>
              <w:left w:val="single" w:sz="4" w:space="0" w:color="000000"/>
              <w:bottom w:val="single" w:sz="4" w:space="0" w:color="000000"/>
              <w:right w:val="single" w:sz="4" w:space="0" w:color="000000"/>
            </w:tcBorders>
          </w:tcPr>
          <w:p w:rsidR="007522C3" w:rsidRPr="007522C3" w:rsidRDefault="007522C3" w:rsidP="007522C3">
            <w:pPr>
              <w:jc w:val="center"/>
            </w:pPr>
            <w:r w:rsidRPr="007522C3">
              <w:rPr>
                <w:sz w:val="22"/>
                <w:szCs w:val="22"/>
              </w:rPr>
              <w:t>129</w:t>
            </w:r>
          </w:p>
        </w:tc>
        <w:tc>
          <w:tcPr>
            <w:tcW w:w="1950" w:type="dxa"/>
            <w:tcBorders>
              <w:top w:val="single" w:sz="4" w:space="0" w:color="000000"/>
              <w:left w:val="single" w:sz="4" w:space="0" w:color="000000"/>
              <w:bottom w:val="single" w:sz="4" w:space="0" w:color="000000"/>
              <w:right w:val="single" w:sz="4" w:space="0" w:color="000000"/>
            </w:tcBorders>
          </w:tcPr>
          <w:p w:rsidR="007522C3" w:rsidRPr="007522C3" w:rsidRDefault="007522C3" w:rsidP="007522C3">
            <w:pPr>
              <w:jc w:val="center"/>
            </w:pPr>
            <w:r w:rsidRPr="007522C3">
              <w:rPr>
                <w:sz w:val="22"/>
                <w:szCs w:val="22"/>
              </w:rPr>
              <w:t>-8 760,39</w:t>
            </w:r>
          </w:p>
        </w:tc>
      </w:tr>
      <w:tr w:rsidR="007522C3" w:rsidRPr="007522C3" w:rsidTr="007522C3">
        <w:tc>
          <w:tcPr>
            <w:tcW w:w="1089" w:type="dxa"/>
            <w:tcBorders>
              <w:top w:val="single" w:sz="4" w:space="0" w:color="000000"/>
              <w:left w:val="single" w:sz="4" w:space="0" w:color="000000"/>
              <w:bottom w:val="single" w:sz="4" w:space="0" w:color="000000"/>
              <w:right w:val="single" w:sz="4" w:space="0" w:color="000000"/>
            </w:tcBorders>
          </w:tcPr>
          <w:p w:rsidR="007522C3" w:rsidRPr="007522C3" w:rsidRDefault="007522C3" w:rsidP="007522C3">
            <w:pPr>
              <w:jc w:val="center"/>
            </w:pPr>
            <w:r w:rsidRPr="007522C3">
              <w:rPr>
                <w:sz w:val="22"/>
                <w:szCs w:val="22"/>
              </w:rPr>
              <w:t>856</w:t>
            </w:r>
          </w:p>
        </w:tc>
        <w:tc>
          <w:tcPr>
            <w:tcW w:w="1560" w:type="dxa"/>
            <w:tcBorders>
              <w:top w:val="single" w:sz="4" w:space="0" w:color="000000"/>
              <w:left w:val="single" w:sz="4" w:space="0" w:color="000000"/>
              <w:bottom w:val="single" w:sz="4" w:space="0" w:color="000000"/>
              <w:right w:val="single" w:sz="4" w:space="0" w:color="000000"/>
            </w:tcBorders>
          </w:tcPr>
          <w:p w:rsidR="007522C3" w:rsidRPr="007522C3" w:rsidRDefault="007522C3" w:rsidP="007522C3">
            <w:pPr>
              <w:jc w:val="center"/>
            </w:pPr>
            <w:r w:rsidRPr="007522C3">
              <w:rPr>
                <w:sz w:val="22"/>
                <w:szCs w:val="22"/>
              </w:rPr>
              <w:t>02 03</w:t>
            </w:r>
          </w:p>
        </w:tc>
        <w:tc>
          <w:tcPr>
            <w:tcW w:w="2661" w:type="dxa"/>
            <w:tcBorders>
              <w:top w:val="single" w:sz="4" w:space="0" w:color="000000"/>
              <w:left w:val="single" w:sz="4" w:space="0" w:color="000000"/>
              <w:bottom w:val="single" w:sz="4" w:space="0" w:color="000000"/>
              <w:right w:val="single" w:sz="4" w:space="0" w:color="000000"/>
            </w:tcBorders>
          </w:tcPr>
          <w:p w:rsidR="007522C3" w:rsidRPr="007522C3" w:rsidRDefault="007522C3" w:rsidP="007522C3">
            <w:pPr>
              <w:jc w:val="center"/>
            </w:pPr>
            <w:r w:rsidRPr="007522C3">
              <w:rPr>
                <w:sz w:val="22"/>
                <w:szCs w:val="22"/>
              </w:rPr>
              <w:t>6000051180</w:t>
            </w:r>
          </w:p>
        </w:tc>
        <w:tc>
          <w:tcPr>
            <w:tcW w:w="1591" w:type="dxa"/>
            <w:tcBorders>
              <w:top w:val="single" w:sz="4" w:space="0" w:color="000000"/>
              <w:left w:val="single" w:sz="4" w:space="0" w:color="000000"/>
              <w:bottom w:val="single" w:sz="4" w:space="0" w:color="000000"/>
              <w:right w:val="single" w:sz="4" w:space="0" w:color="000000"/>
            </w:tcBorders>
          </w:tcPr>
          <w:p w:rsidR="007522C3" w:rsidRPr="007522C3" w:rsidRDefault="007522C3" w:rsidP="007522C3">
            <w:pPr>
              <w:jc w:val="center"/>
            </w:pPr>
            <w:r w:rsidRPr="007522C3">
              <w:rPr>
                <w:sz w:val="22"/>
                <w:szCs w:val="22"/>
              </w:rPr>
              <w:t>244</w:t>
            </w:r>
          </w:p>
        </w:tc>
        <w:tc>
          <w:tcPr>
            <w:tcW w:w="1950" w:type="dxa"/>
            <w:tcBorders>
              <w:top w:val="single" w:sz="4" w:space="0" w:color="000000"/>
              <w:left w:val="single" w:sz="4" w:space="0" w:color="000000"/>
              <w:bottom w:val="single" w:sz="4" w:space="0" w:color="000000"/>
              <w:right w:val="single" w:sz="4" w:space="0" w:color="000000"/>
            </w:tcBorders>
          </w:tcPr>
          <w:p w:rsidR="007522C3" w:rsidRPr="007522C3" w:rsidRDefault="007522C3" w:rsidP="007522C3">
            <w:pPr>
              <w:jc w:val="center"/>
            </w:pPr>
            <w:r w:rsidRPr="007522C3">
              <w:rPr>
                <w:sz w:val="22"/>
                <w:szCs w:val="22"/>
              </w:rPr>
              <w:t>+ 2 581,10</w:t>
            </w:r>
          </w:p>
        </w:tc>
      </w:tr>
    </w:tbl>
    <w:p w:rsidR="007522C3" w:rsidRPr="007522C3" w:rsidRDefault="007522C3" w:rsidP="007522C3">
      <w:pPr>
        <w:jc w:val="both"/>
        <w:rPr>
          <w:b/>
          <w:sz w:val="22"/>
          <w:szCs w:val="22"/>
        </w:rPr>
      </w:pPr>
    </w:p>
    <w:p w:rsidR="007522C3" w:rsidRPr="007522C3" w:rsidRDefault="007522C3" w:rsidP="007522C3">
      <w:pPr>
        <w:jc w:val="both"/>
        <w:rPr>
          <w:sz w:val="22"/>
          <w:szCs w:val="22"/>
        </w:rPr>
      </w:pPr>
      <w:r w:rsidRPr="007522C3">
        <w:rPr>
          <w:b/>
          <w:sz w:val="22"/>
          <w:szCs w:val="22"/>
        </w:rPr>
        <w:tab/>
        <w:t>Приложение №5</w:t>
      </w:r>
      <w:r w:rsidRPr="007522C3">
        <w:rPr>
          <w:sz w:val="22"/>
          <w:szCs w:val="22"/>
        </w:rPr>
        <w:t xml:space="preserve"> «Распределение бюджетных ассигнований на реализацию муниципальных программ муниципального образования «Шангальское» на 2019 год» общая сумма на реализацию программ составит 2 467 470,83 руб.</w:t>
      </w:r>
    </w:p>
    <w:p w:rsidR="007522C3" w:rsidRPr="007522C3" w:rsidRDefault="007522C3" w:rsidP="007522C3">
      <w:pPr>
        <w:jc w:val="both"/>
        <w:rPr>
          <w:sz w:val="22"/>
          <w:szCs w:val="22"/>
        </w:rPr>
      </w:pPr>
    </w:p>
    <w:p w:rsidR="007522C3" w:rsidRPr="007522C3" w:rsidRDefault="007522C3" w:rsidP="007522C3">
      <w:pPr>
        <w:jc w:val="both"/>
        <w:rPr>
          <w:b/>
          <w:sz w:val="22"/>
          <w:szCs w:val="22"/>
        </w:rPr>
      </w:pPr>
    </w:p>
    <w:p w:rsidR="007522C3" w:rsidRPr="007522C3" w:rsidRDefault="007522C3" w:rsidP="007522C3">
      <w:pPr>
        <w:jc w:val="both"/>
        <w:rPr>
          <w:b/>
          <w:sz w:val="22"/>
          <w:szCs w:val="22"/>
        </w:rPr>
      </w:pPr>
    </w:p>
    <w:p w:rsidR="00EF3A8C" w:rsidRPr="007522C3" w:rsidRDefault="00EF3A8C" w:rsidP="007522C3">
      <w:pPr>
        <w:jc w:val="both"/>
        <w:rPr>
          <w:b/>
          <w:sz w:val="22"/>
          <w:szCs w:val="22"/>
        </w:rPr>
      </w:pPr>
    </w:p>
    <w:p w:rsidR="007522C3" w:rsidRDefault="007522C3" w:rsidP="007522C3">
      <w:pPr>
        <w:jc w:val="both"/>
        <w:rPr>
          <w:b/>
          <w:sz w:val="28"/>
          <w:szCs w:val="28"/>
        </w:rPr>
      </w:pPr>
      <w:r>
        <w:rPr>
          <w:b/>
          <w:sz w:val="28"/>
          <w:szCs w:val="28"/>
        </w:rPr>
        <w:t>Решение Совета депутатов муниципального образования "Шангальское" от 26.12.2019 года № 231</w:t>
      </w:r>
    </w:p>
    <w:p w:rsidR="007522C3" w:rsidRDefault="007522C3" w:rsidP="007522C3">
      <w:pPr>
        <w:jc w:val="both"/>
        <w:rPr>
          <w:b/>
          <w:sz w:val="28"/>
          <w:szCs w:val="28"/>
        </w:rPr>
      </w:pPr>
    </w:p>
    <w:p w:rsidR="007522C3" w:rsidRPr="007522C3" w:rsidRDefault="007522C3" w:rsidP="007522C3">
      <w:pPr>
        <w:jc w:val="both"/>
        <w:rPr>
          <w:b/>
          <w:sz w:val="28"/>
          <w:szCs w:val="28"/>
        </w:rPr>
      </w:pPr>
      <w:r w:rsidRPr="007522C3">
        <w:rPr>
          <w:b/>
          <w:sz w:val="28"/>
          <w:szCs w:val="28"/>
        </w:rPr>
        <w:t>О внесении изменения в решение Совета деп</w:t>
      </w:r>
      <w:r w:rsidR="00735E58">
        <w:rPr>
          <w:b/>
          <w:sz w:val="28"/>
          <w:szCs w:val="28"/>
        </w:rPr>
        <w:t>утатов от 21 ноября 2019 года №</w:t>
      </w:r>
      <w:r w:rsidRPr="007522C3">
        <w:rPr>
          <w:b/>
          <w:sz w:val="28"/>
          <w:szCs w:val="28"/>
        </w:rPr>
        <w:t>225 «Об установлении земельного налога на территории муниципаль</w:t>
      </w:r>
      <w:r w:rsidR="00735E58">
        <w:rPr>
          <w:b/>
          <w:sz w:val="28"/>
          <w:szCs w:val="28"/>
        </w:rPr>
        <w:t>-</w:t>
      </w:r>
      <w:r w:rsidRPr="007522C3">
        <w:rPr>
          <w:b/>
          <w:sz w:val="28"/>
          <w:szCs w:val="28"/>
        </w:rPr>
        <w:t>ного образования «Шангальское» с 01 января 2020 года»</w:t>
      </w:r>
    </w:p>
    <w:p w:rsidR="007522C3" w:rsidRPr="009644D8" w:rsidRDefault="007522C3" w:rsidP="007522C3">
      <w:pPr>
        <w:jc w:val="both"/>
        <w:rPr>
          <w:b/>
        </w:rPr>
      </w:pPr>
    </w:p>
    <w:p w:rsidR="007522C3" w:rsidRPr="007522C3" w:rsidRDefault="007522C3" w:rsidP="007522C3">
      <w:pPr>
        <w:jc w:val="both"/>
        <w:rPr>
          <w:sz w:val="22"/>
          <w:szCs w:val="22"/>
        </w:rPr>
      </w:pPr>
      <w:r w:rsidRPr="009644D8">
        <w:rPr>
          <w:b/>
        </w:rPr>
        <w:tab/>
      </w:r>
      <w:r w:rsidRPr="007522C3">
        <w:rPr>
          <w:sz w:val="22"/>
          <w:szCs w:val="22"/>
        </w:rPr>
        <w:t xml:space="preserve">В соответствии с главой 31 «Земельный налог» Налогового кодекса Российской Федерации, руководствуясь Уставом муниципального образования «Шангальское», Совет депутатов муниципального образования "Шангальское" </w:t>
      </w:r>
    </w:p>
    <w:p w:rsidR="007522C3" w:rsidRPr="007522C3" w:rsidRDefault="007522C3" w:rsidP="007522C3">
      <w:pPr>
        <w:jc w:val="both"/>
        <w:rPr>
          <w:sz w:val="22"/>
          <w:szCs w:val="22"/>
        </w:rPr>
      </w:pPr>
      <w:r w:rsidRPr="007522C3">
        <w:rPr>
          <w:b/>
          <w:sz w:val="22"/>
          <w:szCs w:val="22"/>
        </w:rPr>
        <w:t>РЕШАЕТ:</w:t>
      </w:r>
    </w:p>
    <w:p w:rsidR="007522C3" w:rsidRPr="007522C3" w:rsidRDefault="007522C3" w:rsidP="007522C3">
      <w:pPr>
        <w:ind w:left="360" w:hanging="360"/>
        <w:jc w:val="both"/>
        <w:rPr>
          <w:sz w:val="22"/>
          <w:szCs w:val="22"/>
        </w:rPr>
      </w:pPr>
      <w:r w:rsidRPr="007522C3">
        <w:rPr>
          <w:sz w:val="22"/>
          <w:szCs w:val="22"/>
        </w:rPr>
        <w:t xml:space="preserve">    1. Пункт 2.3 решения Совета депутатов муниципального образования «Шангальское» от 21 ноября 2019 года №225 «Об установлении земельного налога на территории муниципального образования «Шангальское» с 01 января 2020 года» изложить в следующей редакции:  </w:t>
      </w:r>
    </w:p>
    <w:p w:rsidR="007522C3" w:rsidRPr="007522C3" w:rsidRDefault="007522C3" w:rsidP="007522C3">
      <w:pPr>
        <w:ind w:left="360"/>
        <w:jc w:val="both"/>
        <w:rPr>
          <w:sz w:val="22"/>
          <w:szCs w:val="22"/>
        </w:rPr>
      </w:pPr>
      <w:r w:rsidRPr="007522C3">
        <w:rPr>
          <w:sz w:val="22"/>
          <w:szCs w:val="22"/>
        </w:rPr>
        <w:t>«2.3. От уплаты земельного налога полностью освобождаются граждане, в отношении земельных участков не связанных с предпринимательской деятельностью:</w:t>
      </w:r>
    </w:p>
    <w:p w:rsidR="007522C3" w:rsidRPr="007522C3" w:rsidRDefault="007522C3" w:rsidP="007522C3">
      <w:pPr>
        <w:ind w:left="360"/>
        <w:jc w:val="both"/>
        <w:rPr>
          <w:sz w:val="22"/>
          <w:szCs w:val="22"/>
        </w:rPr>
      </w:pPr>
      <w:r w:rsidRPr="007522C3">
        <w:rPr>
          <w:sz w:val="22"/>
          <w:szCs w:val="22"/>
        </w:rPr>
        <w:t>- ветераны и инвалиды Великой Отечественной войны;</w:t>
      </w:r>
    </w:p>
    <w:p w:rsidR="007522C3" w:rsidRPr="007522C3" w:rsidRDefault="007522C3" w:rsidP="007522C3">
      <w:pPr>
        <w:ind w:left="360"/>
        <w:jc w:val="both"/>
        <w:rPr>
          <w:sz w:val="22"/>
          <w:szCs w:val="22"/>
        </w:rPr>
      </w:pPr>
      <w:r w:rsidRPr="007522C3">
        <w:rPr>
          <w:sz w:val="22"/>
          <w:szCs w:val="22"/>
        </w:rPr>
        <w:t>- инвалиды I и II групп инвалидности;</w:t>
      </w:r>
    </w:p>
    <w:p w:rsidR="007522C3" w:rsidRPr="007522C3" w:rsidRDefault="007522C3" w:rsidP="007522C3">
      <w:pPr>
        <w:ind w:left="360"/>
        <w:jc w:val="both"/>
        <w:rPr>
          <w:sz w:val="22"/>
          <w:szCs w:val="22"/>
        </w:rPr>
      </w:pPr>
      <w:r w:rsidRPr="007522C3">
        <w:rPr>
          <w:sz w:val="22"/>
          <w:szCs w:val="22"/>
        </w:rPr>
        <w:t>- инвалиды с детства, дети-инвалиды».</w:t>
      </w:r>
    </w:p>
    <w:p w:rsidR="007522C3" w:rsidRPr="007522C3" w:rsidRDefault="007522C3" w:rsidP="007522C3">
      <w:pPr>
        <w:ind w:left="360" w:hanging="360"/>
        <w:jc w:val="both"/>
        <w:rPr>
          <w:sz w:val="22"/>
          <w:szCs w:val="22"/>
        </w:rPr>
      </w:pPr>
      <w:r w:rsidRPr="007522C3">
        <w:rPr>
          <w:sz w:val="22"/>
          <w:szCs w:val="22"/>
        </w:rPr>
        <w:t xml:space="preserve"> 2.  Настоящее решение опубликовать в средствах массовой информации.</w:t>
      </w:r>
    </w:p>
    <w:p w:rsidR="007522C3" w:rsidRPr="007522C3" w:rsidRDefault="007522C3" w:rsidP="007522C3">
      <w:pPr>
        <w:ind w:left="360" w:hanging="360"/>
        <w:jc w:val="both"/>
        <w:rPr>
          <w:sz w:val="22"/>
          <w:szCs w:val="22"/>
        </w:rPr>
      </w:pPr>
      <w:r w:rsidRPr="007522C3">
        <w:rPr>
          <w:sz w:val="22"/>
          <w:szCs w:val="22"/>
        </w:rPr>
        <w:t xml:space="preserve"> 3.  Настоящее решение вступает в силу с 01 января 2020 года.</w:t>
      </w:r>
    </w:p>
    <w:p w:rsidR="007522C3" w:rsidRPr="007522C3" w:rsidRDefault="007522C3" w:rsidP="007522C3">
      <w:pPr>
        <w:jc w:val="both"/>
        <w:rPr>
          <w:b/>
          <w:sz w:val="22"/>
          <w:szCs w:val="22"/>
        </w:rPr>
      </w:pPr>
    </w:p>
    <w:p w:rsidR="00D569CD" w:rsidRPr="007A7735" w:rsidRDefault="00D569CD" w:rsidP="00D569CD">
      <w:pPr>
        <w:jc w:val="right"/>
        <w:rPr>
          <w:sz w:val="18"/>
          <w:szCs w:val="18"/>
        </w:rPr>
      </w:pPr>
      <w:r w:rsidRPr="007A7735">
        <w:rPr>
          <w:sz w:val="18"/>
          <w:szCs w:val="18"/>
        </w:rPr>
        <w:t xml:space="preserve">С.И.Друганов </w:t>
      </w:r>
    </w:p>
    <w:p w:rsidR="00D569CD" w:rsidRPr="007A7735" w:rsidRDefault="00D569CD" w:rsidP="00D569CD">
      <w:pPr>
        <w:jc w:val="right"/>
        <w:rPr>
          <w:sz w:val="18"/>
          <w:szCs w:val="18"/>
        </w:rPr>
      </w:pPr>
      <w:r w:rsidRPr="007A7735">
        <w:rPr>
          <w:sz w:val="18"/>
          <w:szCs w:val="18"/>
        </w:rPr>
        <w:t>Глава муниципального</w:t>
      </w:r>
    </w:p>
    <w:p w:rsidR="00D569CD" w:rsidRPr="007A7735" w:rsidRDefault="00D569CD" w:rsidP="00D569CD">
      <w:pPr>
        <w:jc w:val="right"/>
        <w:rPr>
          <w:sz w:val="18"/>
          <w:szCs w:val="18"/>
        </w:rPr>
      </w:pPr>
      <w:r w:rsidRPr="007A7735">
        <w:rPr>
          <w:sz w:val="18"/>
          <w:szCs w:val="18"/>
        </w:rPr>
        <w:t xml:space="preserve">образования «Шангальское»                                                                              </w:t>
      </w:r>
    </w:p>
    <w:p w:rsidR="00D569CD" w:rsidRPr="007A7735" w:rsidRDefault="00D569CD" w:rsidP="00D569CD">
      <w:pPr>
        <w:jc w:val="right"/>
        <w:rPr>
          <w:sz w:val="18"/>
          <w:szCs w:val="18"/>
        </w:rPr>
      </w:pPr>
      <w:r w:rsidRPr="007A7735">
        <w:rPr>
          <w:sz w:val="18"/>
          <w:szCs w:val="18"/>
        </w:rPr>
        <w:t xml:space="preserve">  </w:t>
      </w:r>
    </w:p>
    <w:p w:rsidR="00D569CD" w:rsidRPr="007A7735" w:rsidRDefault="00D569CD" w:rsidP="00D569CD">
      <w:pPr>
        <w:jc w:val="right"/>
        <w:rPr>
          <w:sz w:val="18"/>
          <w:szCs w:val="18"/>
        </w:rPr>
      </w:pPr>
      <w:r w:rsidRPr="007A7735">
        <w:rPr>
          <w:sz w:val="18"/>
          <w:szCs w:val="18"/>
        </w:rPr>
        <w:t xml:space="preserve">С.М.Добрынский </w:t>
      </w:r>
    </w:p>
    <w:p w:rsidR="00D569CD" w:rsidRPr="007A7735" w:rsidRDefault="00D569CD" w:rsidP="00D569CD">
      <w:pPr>
        <w:jc w:val="right"/>
        <w:rPr>
          <w:sz w:val="18"/>
          <w:szCs w:val="18"/>
        </w:rPr>
      </w:pPr>
      <w:r w:rsidRPr="007A7735">
        <w:rPr>
          <w:sz w:val="18"/>
          <w:szCs w:val="18"/>
        </w:rPr>
        <w:t xml:space="preserve">Председатель Совета депутатов                                                                                         </w:t>
      </w:r>
    </w:p>
    <w:p w:rsidR="00D569CD" w:rsidRDefault="00D569CD" w:rsidP="00D569CD">
      <w:pPr>
        <w:jc w:val="right"/>
        <w:rPr>
          <w:sz w:val="18"/>
          <w:szCs w:val="18"/>
        </w:rPr>
      </w:pPr>
      <w:r w:rsidRPr="007A7735">
        <w:rPr>
          <w:sz w:val="18"/>
          <w:szCs w:val="18"/>
        </w:rPr>
        <w:t xml:space="preserve"> муниципального о</w:t>
      </w:r>
      <w:r>
        <w:rPr>
          <w:sz w:val="18"/>
          <w:szCs w:val="18"/>
        </w:rPr>
        <w:t>бразования «Шангальское»</w:t>
      </w:r>
    </w:p>
    <w:p w:rsidR="00EF3A8C" w:rsidRPr="007522C3" w:rsidRDefault="00EF3A8C" w:rsidP="007522C3">
      <w:pPr>
        <w:jc w:val="both"/>
        <w:rPr>
          <w:b/>
          <w:sz w:val="28"/>
          <w:szCs w:val="28"/>
        </w:rPr>
      </w:pPr>
    </w:p>
    <w:p w:rsidR="007522C3" w:rsidRDefault="007522C3" w:rsidP="007522C3">
      <w:pPr>
        <w:jc w:val="both"/>
        <w:rPr>
          <w:b/>
          <w:sz w:val="20"/>
          <w:szCs w:val="20"/>
        </w:rPr>
      </w:pPr>
    </w:p>
    <w:p w:rsidR="00EF3A8C" w:rsidRDefault="00EF3A8C" w:rsidP="007522C3">
      <w:pPr>
        <w:jc w:val="both"/>
        <w:rPr>
          <w:b/>
          <w:sz w:val="20"/>
          <w:szCs w:val="20"/>
        </w:rPr>
      </w:pPr>
    </w:p>
    <w:p w:rsidR="00863FAA" w:rsidRDefault="00863FAA" w:rsidP="007522C3">
      <w:pPr>
        <w:jc w:val="both"/>
        <w:rPr>
          <w:b/>
          <w:sz w:val="20"/>
          <w:szCs w:val="20"/>
        </w:rPr>
      </w:pPr>
    </w:p>
    <w:p w:rsidR="00863FAA" w:rsidRDefault="00863FAA" w:rsidP="007522C3">
      <w:pPr>
        <w:jc w:val="both"/>
        <w:rPr>
          <w:b/>
          <w:sz w:val="20"/>
          <w:szCs w:val="20"/>
        </w:rPr>
      </w:pPr>
    </w:p>
    <w:p w:rsidR="00863FAA" w:rsidRDefault="00863FAA" w:rsidP="007522C3">
      <w:pPr>
        <w:jc w:val="both"/>
        <w:rPr>
          <w:b/>
          <w:sz w:val="20"/>
          <w:szCs w:val="20"/>
        </w:rPr>
      </w:pPr>
    </w:p>
    <w:p w:rsidR="00863FAA" w:rsidRDefault="00863FAA" w:rsidP="007522C3">
      <w:pPr>
        <w:jc w:val="both"/>
        <w:rPr>
          <w:b/>
          <w:sz w:val="20"/>
          <w:szCs w:val="20"/>
        </w:rPr>
      </w:pPr>
    </w:p>
    <w:p w:rsidR="00863FAA" w:rsidRDefault="00863FAA" w:rsidP="007522C3">
      <w:pPr>
        <w:jc w:val="both"/>
        <w:rPr>
          <w:b/>
          <w:sz w:val="20"/>
          <w:szCs w:val="20"/>
        </w:rPr>
      </w:pPr>
    </w:p>
    <w:p w:rsidR="00863FAA" w:rsidRDefault="00863FAA" w:rsidP="007522C3">
      <w:pPr>
        <w:jc w:val="both"/>
        <w:rPr>
          <w:b/>
          <w:sz w:val="20"/>
          <w:szCs w:val="20"/>
        </w:rPr>
      </w:pPr>
    </w:p>
    <w:p w:rsidR="007522C3" w:rsidRDefault="007522C3" w:rsidP="007522C3">
      <w:pPr>
        <w:jc w:val="both"/>
        <w:rPr>
          <w:b/>
          <w:sz w:val="28"/>
          <w:szCs w:val="28"/>
        </w:rPr>
      </w:pPr>
      <w:r>
        <w:rPr>
          <w:b/>
          <w:sz w:val="28"/>
          <w:szCs w:val="28"/>
        </w:rPr>
        <w:t>Решение Совета депутатов муниципального образования "Шангальское" от 26.12.2019 года № 232</w:t>
      </w:r>
    </w:p>
    <w:p w:rsidR="007522C3" w:rsidRDefault="007522C3" w:rsidP="007522C3">
      <w:pPr>
        <w:jc w:val="both"/>
        <w:rPr>
          <w:b/>
          <w:sz w:val="20"/>
          <w:szCs w:val="20"/>
        </w:rPr>
      </w:pPr>
    </w:p>
    <w:p w:rsidR="007522C3" w:rsidRPr="00735E58" w:rsidRDefault="007522C3" w:rsidP="00735E58">
      <w:pPr>
        <w:jc w:val="both"/>
        <w:rPr>
          <w:b/>
          <w:sz w:val="28"/>
          <w:szCs w:val="28"/>
        </w:rPr>
      </w:pPr>
      <w:r w:rsidRPr="00735E58">
        <w:rPr>
          <w:b/>
          <w:sz w:val="28"/>
          <w:szCs w:val="28"/>
        </w:rPr>
        <w:t>Об утверждении Положения «О бюджетном процессе в муниципальном образовании «Шангальское»</w:t>
      </w:r>
    </w:p>
    <w:p w:rsidR="007522C3" w:rsidRDefault="007522C3" w:rsidP="007522C3">
      <w:pPr>
        <w:pStyle w:val="af0"/>
        <w:jc w:val="left"/>
        <w:rPr>
          <w:bCs w:val="0"/>
          <w:sz w:val="24"/>
        </w:rPr>
      </w:pPr>
    </w:p>
    <w:p w:rsidR="007522C3" w:rsidRPr="00735E58" w:rsidRDefault="007522C3" w:rsidP="00EF3A8C">
      <w:pPr>
        <w:pStyle w:val="21"/>
        <w:autoSpaceDE w:val="0"/>
        <w:autoSpaceDN w:val="0"/>
        <w:adjustRightInd w:val="0"/>
        <w:ind w:firstLine="708"/>
        <w:rPr>
          <w:sz w:val="22"/>
          <w:szCs w:val="22"/>
        </w:rPr>
      </w:pPr>
      <w:r w:rsidRPr="00735E58">
        <w:rPr>
          <w:sz w:val="22"/>
          <w:szCs w:val="22"/>
        </w:rPr>
        <w:t xml:space="preserve">В соответствии с Бюджетным кодексом Российской Федерации, </w:t>
      </w:r>
      <w:r w:rsidRPr="00735E58">
        <w:rPr>
          <w:color w:val="000000"/>
          <w:spacing w:val="6"/>
          <w:sz w:val="22"/>
          <w:szCs w:val="22"/>
        </w:rPr>
        <w:t xml:space="preserve">Федеральным законом от 06.10.2003 № 131-ФЗ «Об общих принципах </w:t>
      </w:r>
      <w:r w:rsidRPr="00735E58">
        <w:rPr>
          <w:color w:val="000000"/>
          <w:spacing w:val="9"/>
          <w:sz w:val="22"/>
          <w:szCs w:val="22"/>
        </w:rPr>
        <w:t xml:space="preserve">организации местного самоуправления в Российской Федерации», </w:t>
      </w:r>
      <w:r w:rsidRPr="00735E58">
        <w:rPr>
          <w:sz w:val="22"/>
          <w:szCs w:val="22"/>
        </w:rPr>
        <w:t xml:space="preserve">Уставом муниципального образования «Шангальское», в целях приведения Положения в соответствие с бюджетным законодательством Российской Федерации, </w:t>
      </w:r>
      <w:r w:rsidRPr="00735E58">
        <w:rPr>
          <w:color w:val="000000"/>
          <w:spacing w:val="1"/>
          <w:sz w:val="22"/>
          <w:szCs w:val="22"/>
        </w:rPr>
        <w:t xml:space="preserve">определения </w:t>
      </w:r>
      <w:r w:rsidRPr="00735E58">
        <w:rPr>
          <w:color w:val="000000"/>
          <w:spacing w:val="7"/>
          <w:sz w:val="22"/>
          <w:szCs w:val="22"/>
        </w:rPr>
        <w:t xml:space="preserve">правовых основ, содержания и механизма осуществления бюджетного </w:t>
      </w:r>
      <w:r w:rsidRPr="00735E58">
        <w:rPr>
          <w:color w:val="000000"/>
          <w:spacing w:val="1"/>
          <w:sz w:val="22"/>
          <w:szCs w:val="22"/>
        </w:rPr>
        <w:t>процесса в муниципальном образовании «</w:t>
      </w:r>
      <w:r w:rsidRPr="00735E58">
        <w:rPr>
          <w:sz w:val="22"/>
          <w:szCs w:val="22"/>
        </w:rPr>
        <w:t>Шангальское</w:t>
      </w:r>
      <w:r w:rsidRPr="00735E58">
        <w:rPr>
          <w:color w:val="000000"/>
          <w:spacing w:val="1"/>
          <w:sz w:val="22"/>
          <w:szCs w:val="22"/>
        </w:rPr>
        <w:t>»</w:t>
      </w:r>
      <w:r w:rsidRPr="00735E58">
        <w:rPr>
          <w:sz w:val="22"/>
          <w:szCs w:val="22"/>
        </w:rPr>
        <w:t xml:space="preserve"> Совет депутатов муниципального образования «Шангальское» </w:t>
      </w:r>
    </w:p>
    <w:p w:rsidR="007522C3" w:rsidRPr="00EF3A8C" w:rsidRDefault="007522C3" w:rsidP="00EF3A8C">
      <w:pPr>
        <w:pStyle w:val="af0"/>
        <w:jc w:val="left"/>
        <w:rPr>
          <w:bCs w:val="0"/>
          <w:sz w:val="22"/>
          <w:szCs w:val="22"/>
        </w:rPr>
      </w:pPr>
      <w:r w:rsidRPr="00735E58">
        <w:rPr>
          <w:bCs w:val="0"/>
          <w:sz w:val="22"/>
          <w:szCs w:val="22"/>
        </w:rPr>
        <w:t>РЕШАЕТ:</w:t>
      </w:r>
    </w:p>
    <w:p w:rsidR="007522C3" w:rsidRPr="00735E58" w:rsidRDefault="007522C3" w:rsidP="007522C3">
      <w:pPr>
        <w:ind w:firstLine="708"/>
        <w:jc w:val="both"/>
        <w:rPr>
          <w:sz w:val="22"/>
          <w:szCs w:val="22"/>
        </w:rPr>
      </w:pPr>
      <w:r w:rsidRPr="00735E58">
        <w:rPr>
          <w:sz w:val="22"/>
          <w:szCs w:val="22"/>
        </w:rPr>
        <w:t>1. Утвердить Положение «О бюджетном процессе в муниципальном образовании    «Шангальское» согласно приложению к настоящему решению.</w:t>
      </w:r>
    </w:p>
    <w:p w:rsidR="007522C3" w:rsidRPr="00735E58" w:rsidRDefault="007522C3" w:rsidP="007522C3">
      <w:pPr>
        <w:pStyle w:val="23"/>
        <w:ind w:firstLine="709"/>
        <w:rPr>
          <w:sz w:val="22"/>
          <w:szCs w:val="22"/>
        </w:rPr>
      </w:pPr>
      <w:r w:rsidRPr="00735E58">
        <w:rPr>
          <w:sz w:val="22"/>
          <w:szCs w:val="22"/>
        </w:rPr>
        <w:t>2. Признать утратившими силу решения Совета депутатов муниципального образования «Шангальское»:</w:t>
      </w:r>
    </w:p>
    <w:p w:rsidR="007522C3" w:rsidRPr="00735E58" w:rsidRDefault="007522C3" w:rsidP="007522C3">
      <w:pPr>
        <w:pStyle w:val="23"/>
        <w:ind w:firstLine="709"/>
        <w:rPr>
          <w:sz w:val="22"/>
          <w:szCs w:val="22"/>
        </w:rPr>
      </w:pPr>
      <w:r w:rsidRPr="00735E58">
        <w:rPr>
          <w:sz w:val="22"/>
          <w:szCs w:val="22"/>
        </w:rPr>
        <w:t xml:space="preserve">от 29.05.2012 № 260 «Об утверждении Положения «О бюджетном процессе в муниципальном образовании «Шангальское» в новой редакции»; </w:t>
      </w:r>
    </w:p>
    <w:p w:rsidR="007522C3" w:rsidRPr="00735E58" w:rsidRDefault="007522C3" w:rsidP="007522C3">
      <w:pPr>
        <w:pStyle w:val="23"/>
        <w:ind w:firstLine="709"/>
        <w:rPr>
          <w:sz w:val="22"/>
          <w:szCs w:val="22"/>
        </w:rPr>
      </w:pPr>
      <w:r w:rsidRPr="00735E58">
        <w:rPr>
          <w:sz w:val="22"/>
          <w:szCs w:val="22"/>
        </w:rPr>
        <w:t>от 04 октября 2012 года № 288 «О протесте и.о. прокурора Устьянского района на абз.5 п.2 ст.4, ст.6 решения Совета депутатов МО «Шангальское» от 29.05.2012 года № 260 «Об утверждении Положения «О бюджетном процессе в муниципальном образовании «Шангальское» в новой редакции»;</w:t>
      </w:r>
    </w:p>
    <w:p w:rsidR="007522C3" w:rsidRPr="00735E58" w:rsidRDefault="007522C3" w:rsidP="007522C3">
      <w:pPr>
        <w:ind w:firstLine="709"/>
        <w:jc w:val="both"/>
        <w:rPr>
          <w:bCs/>
          <w:sz w:val="22"/>
          <w:szCs w:val="22"/>
        </w:rPr>
      </w:pPr>
      <w:r w:rsidRPr="00735E58">
        <w:rPr>
          <w:sz w:val="22"/>
          <w:szCs w:val="22"/>
        </w:rPr>
        <w:t>от 27 ноября 2013 года № 91 «</w:t>
      </w:r>
      <w:r w:rsidRPr="00735E58">
        <w:rPr>
          <w:bCs/>
          <w:sz w:val="22"/>
          <w:szCs w:val="22"/>
        </w:rPr>
        <w:t>О внесении изменений и дополнений в решение Совета  депутатов от 29 мая 2012 года № 260 «</w:t>
      </w:r>
      <w:r w:rsidRPr="00735E58">
        <w:rPr>
          <w:sz w:val="22"/>
          <w:szCs w:val="22"/>
        </w:rPr>
        <w:t>Об утверждении Положения «О бюджетном процессе в муниципальном образовании «Шангальское» в новой редакции»;</w:t>
      </w:r>
    </w:p>
    <w:p w:rsidR="007522C3" w:rsidRPr="00735E58" w:rsidRDefault="007522C3" w:rsidP="007522C3">
      <w:pPr>
        <w:pStyle w:val="23"/>
        <w:ind w:firstLine="709"/>
        <w:rPr>
          <w:sz w:val="22"/>
          <w:szCs w:val="22"/>
        </w:rPr>
      </w:pPr>
      <w:r w:rsidRPr="00735E58">
        <w:rPr>
          <w:sz w:val="22"/>
          <w:szCs w:val="22"/>
        </w:rPr>
        <w:t>от 29 мая 2014 года № 140 «</w:t>
      </w:r>
      <w:r w:rsidRPr="00735E58">
        <w:rPr>
          <w:bCs/>
          <w:sz w:val="22"/>
          <w:szCs w:val="22"/>
        </w:rPr>
        <w:t>О внесении изменений и дополнений в решение Совета  депутатов от 29 мая 2012 года № 260 «</w:t>
      </w:r>
      <w:r w:rsidRPr="00735E58">
        <w:rPr>
          <w:sz w:val="22"/>
          <w:szCs w:val="22"/>
        </w:rPr>
        <w:t>Об утверждении Положения «О бюджетном процессе в муниципальном образовании «Шангальское» в новой редакции»;</w:t>
      </w:r>
    </w:p>
    <w:p w:rsidR="007522C3" w:rsidRPr="00735E58" w:rsidRDefault="007522C3" w:rsidP="007522C3">
      <w:pPr>
        <w:pStyle w:val="23"/>
        <w:ind w:firstLine="709"/>
        <w:rPr>
          <w:sz w:val="22"/>
          <w:szCs w:val="22"/>
        </w:rPr>
      </w:pPr>
      <w:r w:rsidRPr="00735E58">
        <w:rPr>
          <w:sz w:val="22"/>
          <w:szCs w:val="22"/>
        </w:rPr>
        <w:t>от 26 ноября 2015 года № 257 «</w:t>
      </w:r>
      <w:r w:rsidRPr="00735E58">
        <w:rPr>
          <w:bCs/>
          <w:sz w:val="22"/>
          <w:szCs w:val="22"/>
        </w:rPr>
        <w:t>О внесении изменений и дополнений в решение Совета  депутатов от 29 мая 2012 года № 260 «</w:t>
      </w:r>
      <w:r w:rsidRPr="00735E58">
        <w:rPr>
          <w:sz w:val="22"/>
          <w:szCs w:val="22"/>
        </w:rPr>
        <w:t>Об утверждении Положения «О бюджетном процессе в муниципальном образовании «Шангальское» в новой редакции»;</w:t>
      </w:r>
    </w:p>
    <w:p w:rsidR="007522C3" w:rsidRPr="00735E58" w:rsidRDefault="007522C3" w:rsidP="007522C3">
      <w:pPr>
        <w:pStyle w:val="23"/>
        <w:ind w:firstLine="709"/>
        <w:rPr>
          <w:sz w:val="22"/>
          <w:szCs w:val="22"/>
        </w:rPr>
      </w:pPr>
      <w:r w:rsidRPr="00735E58">
        <w:rPr>
          <w:sz w:val="22"/>
          <w:szCs w:val="22"/>
        </w:rPr>
        <w:t>от 11 ноября 2016 года № 22 «</w:t>
      </w:r>
      <w:r w:rsidRPr="00735E58">
        <w:rPr>
          <w:bCs/>
          <w:sz w:val="22"/>
          <w:szCs w:val="22"/>
        </w:rPr>
        <w:t>О внесении изменений в решение Совета  депутатов от 29 мая 2012 года № 260 «</w:t>
      </w:r>
      <w:r w:rsidRPr="00735E58">
        <w:rPr>
          <w:sz w:val="22"/>
          <w:szCs w:val="22"/>
        </w:rPr>
        <w:t>Об утверждении Положения «О бюджетном процессе в муниципальном образовании «Шангальское» в новой редакции»;</w:t>
      </w:r>
    </w:p>
    <w:p w:rsidR="007522C3" w:rsidRDefault="007522C3" w:rsidP="007522C3">
      <w:pPr>
        <w:autoSpaceDE w:val="0"/>
        <w:autoSpaceDN w:val="0"/>
        <w:adjustRightInd w:val="0"/>
        <w:ind w:firstLine="709"/>
        <w:jc w:val="both"/>
        <w:rPr>
          <w:sz w:val="22"/>
          <w:szCs w:val="22"/>
        </w:rPr>
      </w:pPr>
      <w:r w:rsidRPr="00735E58">
        <w:rPr>
          <w:sz w:val="22"/>
          <w:szCs w:val="22"/>
        </w:rPr>
        <w:t>3. Настоящее решение вступает в силу с 1 января 2020 года.</w:t>
      </w:r>
    </w:p>
    <w:p w:rsidR="00E13DE8" w:rsidRPr="00735E58" w:rsidRDefault="00E13DE8" w:rsidP="007522C3">
      <w:pPr>
        <w:autoSpaceDE w:val="0"/>
        <w:autoSpaceDN w:val="0"/>
        <w:adjustRightInd w:val="0"/>
        <w:ind w:firstLine="709"/>
        <w:jc w:val="both"/>
        <w:rPr>
          <w:sz w:val="22"/>
          <w:szCs w:val="22"/>
        </w:rPr>
      </w:pPr>
    </w:p>
    <w:p w:rsidR="00E13DE8" w:rsidRPr="007A7735" w:rsidRDefault="00E13DE8" w:rsidP="00E13DE8">
      <w:pPr>
        <w:jc w:val="right"/>
        <w:rPr>
          <w:sz w:val="18"/>
          <w:szCs w:val="18"/>
        </w:rPr>
      </w:pPr>
      <w:r w:rsidRPr="007A7735">
        <w:rPr>
          <w:sz w:val="18"/>
          <w:szCs w:val="18"/>
        </w:rPr>
        <w:t xml:space="preserve">С.И.Друганов </w:t>
      </w:r>
    </w:p>
    <w:p w:rsidR="00E13DE8" w:rsidRPr="007A7735" w:rsidRDefault="00E13DE8" w:rsidP="00E13DE8">
      <w:pPr>
        <w:jc w:val="right"/>
        <w:rPr>
          <w:sz w:val="18"/>
          <w:szCs w:val="18"/>
        </w:rPr>
      </w:pPr>
      <w:r w:rsidRPr="007A7735">
        <w:rPr>
          <w:sz w:val="18"/>
          <w:szCs w:val="18"/>
        </w:rPr>
        <w:t>Глава муниципального</w:t>
      </w:r>
    </w:p>
    <w:p w:rsidR="00E13DE8" w:rsidRPr="007A7735" w:rsidRDefault="00E13DE8" w:rsidP="00E13DE8">
      <w:pPr>
        <w:jc w:val="right"/>
        <w:rPr>
          <w:sz w:val="18"/>
          <w:szCs w:val="18"/>
        </w:rPr>
      </w:pPr>
      <w:r w:rsidRPr="007A7735">
        <w:rPr>
          <w:sz w:val="18"/>
          <w:szCs w:val="18"/>
        </w:rPr>
        <w:t xml:space="preserve">образования «Шангальское»                                                                              </w:t>
      </w:r>
    </w:p>
    <w:p w:rsidR="00E13DE8" w:rsidRPr="007A7735" w:rsidRDefault="00E13DE8" w:rsidP="00E13DE8">
      <w:pPr>
        <w:jc w:val="right"/>
        <w:rPr>
          <w:sz w:val="18"/>
          <w:szCs w:val="18"/>
        </w:rPr>
      </w:pPr>
      <w:r w:rsidRPr="007A7735">
        <w:rPr>
          <w:sz w:val="18"/>
          <w:szCs w:val="18"/>
        </w:rPr>
        <w:t xml:space="preserve">  </w:t>
      </w:r>
    </w:p>
    <w:p w:rsidR="00E13DE8" w:rsidRPr="007A7735" w:rsidRDefault="00E13DE8" w:rsidP="00E13DE8">
      <w:pPr>
        <w:jc w:val="right"/>
        <w:rPr>
          <w:sz w:val="18"/>
          <w:szCs w:val="18"/>
        </w:rPr>
      </w:pPr>
      <w:r w:rsidRPr="007A7735">
        <w:rPr>
          <w:sz w:val="18"/>
          <w:szCs w:val="18"/>
        </w:rPr>
        <w:t xml:space="preserve">С.М.Добрынский </w:t>
      </w:r>
    </w:p>
    <w:p w:rsidR="00E13DE8" w:rsidRPr="007A7735" w:rsidRDefault="00E13DE8" w:rsidP="00E13DE8">
      <w:pPr>
        <w:jc w:val="right"/>
        <w:rPr>
          <w:sz w:val="18"/>
          <w:szCs w:val="18"/>
        </w:rPr>
      </w:pPr>
      <w:r w:rsidRPr="007A7735">
        <w:rPr>
          <w:sz w:val="18"/>
          <w:szCs w:val="18"/>
        </w:rPr>
        <w:t xml:space="preserve">Председатель Совета депутатов                                                                                         </w:t>
      </w:r>
    </w:p>
    <w:p w:rsidR="00E13DE8" w:rsidRDefault="00E13DE8" w:rsidP="00E13DE8">
      <w:pPr>
        <w:jc w:val="right"/>
        <w:rPr>
          <w:sz w:val="18"/>
          <w:szCs w:val="18"/>
        </w:rPr>
      </w:pPr>
      <w:r w:rsidRPr="007A7735">
        <w:rPr>
          <w:sz w:val="18"/>
          <w:szCs w:val="18"/>
        </w:rPr>
        <w:t xml:space="preserve"> муниципального о</w:t>
      </w:r>
      <w:r>
        <w:rPr>
          <w:sz w:val="18"/>
          <w:szCs w:val="18"/>
        </w:rPr>
        <w:t>бразования «Шангальское»</w:t>
      </w:r>
    </w:p>
    <w:p w:rsidR="00E13DE8" w:rsidRDefault="00E13DE8" w:rsidP="007522C3">
      <w:pPr>
        <w:jc w:val="both"/>
        <w:rPr>
          <w:sz w:val="22"/>
          <w:szCs w:val="22"/>
        </w:rPr>
      </w:pPr>
    </w:p>
    <w:p w:rsidR="00EF3A8C" w:rsidRPr="00336383" w:rsidRDefault="00EF3A8C" w:rsidP="007522C3">
      <w:pPr>
        <w:jc w:val="both"/>
      </w:pPr>
    </w:p>
    <w:p w:rsidR="007522C3" w:rsidRPr="00E13DE8" w:rsidRDefault="007522C3" w:rsidP="007522C3">
      <w:pPr>
        <w:jc w:val="right"/>
        <w:rPr>
          <w:sz w:val="18"/>
          <w:szCs w:val="18"/>
        </w:rPr>
      </w:pPr>
      <w:r w:rsidRPr="00E13DE8">
        <w:rPr>
          <w:sz w:val="18"/>
          <w:szCs w:val="18"/>
        </w:rPr>
        <w:t xml:space="preserve">Приложение </w:t>
      </w:r>
    </w:p>
    <w:p w:rsidR="007522C3" w:rsidRPr="00E13DE8" w:rsidRDefault="007522C3" w:rsidP="007522C3">
      <w:pPr>
        <w:jc w:val="right"/>
        <w:rPr>
          <w:sz w:val="18"/>
          <w:szCs w:val="18"/>
        </w:rPr>
      </w:pPr>
      <w:r w:rsidRPr="00E13DE8">
        <w:rPr>
          <w:sz w:val="18"/>
          <w:szCs w:val="18"/>
        </w:rPr>
        <w:t>к решению Совета депутатов</w:t>
      </w:r>
    </w:p>
    <w:p w:rsidR="007522C3" w:rsidRPr="00E13DE8" w:rsidRDefault="007522C3" w:rsidP="007522C3">
      <w:pPr>
        <w:jc w:val="right"/>
        <w:rPr>
          <w:sz w:val="18"/>
          <w:szCs w:val="18"/>
        </w:rPr>
      </w:pPr>
      <w:r w:rsidRPr="00E13DE8">
        <w:rPr>
          <w:sz w:val="18"/>
          <w:szCs w:val="18"/>
        </w:rPr>
        <w:t xml:space="preserve">муниципального образования </w:t>
      </w:r>
    </w:p>
    <w:p w:rsidR="007522C3" w:rsidRPr="00E13DE8" w:rsidRDefault="007522C3" w:rsidP="007522C3">
      <w:pPr>
        <w:jc w:val="right"/>
        <w:rPr>
          <w:sz w:val="18"/>
          <w:szCs w:val="18"/>
        </w:rPr>
      </w:pPr>
      <w:r w:rsidRPr="00E13DE8">
        <w:rPr>
          <w:sz w:val="18"/>
          <w:szCs w:val="18"/>
        </w:rPr>
        <w:t>«Шангальское»</w:t>
      </w:r>
    </w:p>
    <w:p w:rsidR="007522C3" w:rsidRPr="00E13DE8" w:rsidRDefault="007522C3" w:rsidP="007522C3">
      <w:pPr>
        <w:jc w:val="right"/>
        <w:rPr>
          <w:sz w:val="18"/>
          <w:szCs w:val="18"/>
        </w:rPr>
      </w:pPr>
      <w:r w:rsidRPr="00E13DE8">
        <w:rPr>
          <w:sz w:val="18"/>
          <w:szCs w:val="18"/>
        </w:rPr>
        <w:t xml:space="preserve">от 26 декабря 2019 №232  </w:t>
      </w:r>
    </w:p>
    <w:p w:rsidR="007522C3" w:rsidRDefault="007522C3" w:rsidP="007522C3">
      <w:pPr>
        <w:autoSpaceDE w:val="0"/>
        <w:autoSpaceDN w:val="0"/>
        <w:adjustRightInd w:val="0"/>
        <w:jc w:val="center"/>
      </w:pPr>
    </w:p>
    <w:p w:rsidR="007522C3" w:rsidRPr="00735E58" w:rsidRDefault="007522C3" w:rsidP="007522C3">
      <w:pPr>
        <w:pStyle w:val="33"/>
        <w:spacing w:after="0"/>
        <w:jc w:val="center"/>
        <w:rPr>
          <w:b/>
          <w:sz w:val="22"/>
          <w:szCs w:val="22"/>
        </w:rPr>
      </w:pPr>
      <w:r w:rsidRPr="00735E58">
        <w:rPr>
          <w:b/>
          <w:sz w:val="22"/>
          <w:szCs w:val="22"/>
        </w:rPr>
        <w:t>ПОЛОЖЕНИЕ</w:t>
      </w:r>
    </w:p>
    <w:p w:rsidR="007522C3" w:rsidRPr="00735E58" w:rsidRDefault="007522C3" w:rsidP="007522C3">
      <w:pPr>
        <w:pStyle w:val="33"/>
        <w:spacing w:after="0"/>
        <w:jc w:val="center"/>
        <w:rPr>
          <w:b/>
          <w:sz w:val="22"/>
          <w:szCs w:val="22"/>
        </w:rPr>
      </w:pPr>
      <w:r w:rsidRPr="00735E58">
        <w:rPr>
          <w:b/>
          <w:sz w:val="22"/>
          <w:szCs w:val="22"/>
        </w:rPr>
        <w:t>О БЮДЖЕТНОМ ПРОЦЕССЕ В МУНИЦИПАЛЬНОМ ОБРАЗОВАНИИ «Шангальское»</w:t>
      </w:r>
    </w:p>
    <w:p w:rsidR="007522C3" w:rsidRPr="00735E58" w:rsidRDefault="007522C3" w:rsidP="007522C3">
      <w:pPr>
        <w:autoSpaceDE w:val="0"/>
        <w:autoSpaceDN w:val="0"/>
        <w:adjustRightInd w:val="0"/>
        <w:jc w:val="center"/>
        <w:rPr>
          <w:sz w:val="22"/>
          <w:szCs w:val="22"/>
        </w:rPr>
      </w:pPr>
    </w:p>
    <w:p w:rsidR="007522C3" w:rsidRPr="00735E58" w:rsidRDefault="007522C3" w:rsidP="007522C3">
      <w:pPr>
        <w:pStyle w:val="31"/>
        <w:spacing w:after="0"/>
        <w:ind w:firstLine="709"/>
        <w:jc w:val="both"/>
        <w:rPr>
          <w:sz w:val="22"/>
          <w:szCs w:val="22"/>
        </w:rPr>
      </w:pPr>
      <w:r w:rsidRPr="00735E58">
        <w:rPr>
          <w:sz w:val="22"/>
          <w:szCs w:val="22"/>
        </w:rPr>
        <w:t xml:space="preserve">Настоящее Положение о бюджетном процессе в муниципальном образовании «Шангальское» (далее – Положение) регламентирует деятельность органов местного самоуправления муниципального образования «Шангальское» (далее – МО «Шангальское») и иных участников бюджетного процесса по составлению и рассмотрению проекта бюджета муниципального образования «Шангальское» (далее – бюджет), утверждению и исполнению </w:t>
      </w:r>
      <w:r w:rsidRPr="00735E58">
        <w:rPr>
          <w:sz w:val="22"/>
          <w:szCs w:val="22"/>
        </w:rPr>
        <w:lastRenderedPageBreak/>
        <w:t>бюджета, контролю за его исполнением, осуществлению бюджетного учета, составлению, рассмотрению и утверждению бюджетной отчетности.</w:t>
      </w:r>
    </w:p>
    <w:p w:rsidR="007522C3" w:rsidRPr="00735E58" w:rsidRDefault="007522C3" w:rsidP="007522C3">
      <w:pPr>
        <w:pStyle w:val="31"/>
        <w:spacing w:after="0"/>
        <w:ind w:firstLine="709"/>
        <w:jc w:val="both"/>
        <w:rPr>
          <w:i/>
          <w:color w:val="FF0000"/>
          <w:sz w:val="22"/>
          <w:szCs w:val="22"/>
        </w:rPr>
      </w:pPr>
    </w:p>
    <w:p w:rsidR="007522C3" w:rsidRPr="00735E58" w:rsidRDefault="007522C3" w:rsidP="007522C3">
      <w:pPr>
        <w:pStyle w:val="Heading"/>
        <w:ind w:firstLine="720"/>
        <w:jc w:val="center"/>
        <w:rPr>
          <w:rFonts w:ascii="Times New Roman" w:hAnsi="Times New Roman" w:cs="Times New Roman"/>
        </w:rPr>
      </w:pPr>
      <w:r w:rsidRPr="00735E58">
        <w:rPr>
          <w:rFonts w:ascii="Times New Roman" w:hAnsi="Times New Roman" w:cs="Times New Roman"/>
        </w:rPr>
        <w:t xml:space="preserve">Раздел </w:t>
      </w:r>
      <w:r w:rsidRPr="00735E58">
        <w:rPr>
          <w:rFonts w:ascii="Times New Roman" w:hAnsi="Times New Roman" w:cs="Times New Roman"/>
          <w:lang w:val="en-US"/>
        </w:rPr>
        <w:t>I</w:t>
      </w:r>
      <w:r w:rsidRPr="00735E58">
        <w:rPr>
          <w:rFonts w:ascii="Times New Roman" w:hAnsi="Times New Roman" w:cs="Times New Roman"/>
        </w:rPr>
        <w:t>. Общие положения</w:t>
      </w:r>
    </w:p>
    <w:p w:rsidR="007522C3" w:rsidRPr="00735E58" w:rsidRDefault="007522C3" w:rsidP="007522C3">
      <w:pPr>
        <w:ind w:firstLine="720"/>
        <w:jc w:val="both"/>
        <w:rPr>
          <w:sz w:val="22"/>
          <w:szCs w:val="22"/>
        </w:rPr>
      </w:pPr>
    </w:p>
    <w:p w:rsidR="007522C3" w:rsidRPr="00735E58" w:rsidRDefault="007522C3" w:rsidP="007522C3">
      <w:pPr>
        <w:pStyle w:val="Heading"/>
        <w:ind w:firstLine="720"/>
        <w:jc w:val="center"/>
        <w:rPr>
          <w:rFonts w:ascii="Times New Roman" w:hAnsi="Times New Roman" w:cs="Times New Roman"/>
        </w:rPr>
      </w:pPr>
      <w:r w:rsidRPr="00735E58">
        <w:rPr>
          <w:rFonts w:ascii="Times New Roman" w:hAnsi="Times New Roman" w:cs="Times New Roman"/>
        </w:rPr>
        <w:t>Статья 1. Правовая основа бюджетного процесса в МО «Шангальское»</w:t>
      </w:r>
    </w:p>
    <w:p w:rsidR="007522C3" w:rsidRPr="00735E58" w:rsidRDefault="007522C3" w:rsidP="007522C3">
      <w:pPr>
        <w:pStyle w:val="Heading"/>
        <w:ind w:firstLine="720"/>
        <w:jc w:val="both"/>
        <w:rPr>
          <w:rFonts w:ascii="Times New Roman" w:hAnsi="Times New Roman" w:cs="Times New Roman"/>
        </w:rPr>
      </w:pPr>
    </w:p>
    <w:p w:rsidR="007522C3" w:rsidRPr="00735E58" w:rsidRDefault="007522C3" w:rsidP="007522C3">
      <w:pPr>
        <w:autoSpaceDE w:val="0"/>
        <w:autoSpaceDN w:val="0"/>
        <w:adjustRightInd w:val="0"/>
        <w:ind w:firstLine="720"/>
        <w:jc w:val="both"/>
        <w:rPr>
          <w:sz w:val="22"/>
          <w:szCs w:val="22"/>
        </w:rPr>
      </w:pPr>
      <w:r w:rsidRPr="00735E58">
        <w:rPr>
          <w:sz w:val="22"/>
          <w:szCs w:val="22"/>
        </w:rPr>
        <w:t>Бюджетные правоотношения в муниципальном образовании «Шангальское» регулируются Бюджетным кодексом Российской Федерации и иными нормативными правовыми актами Российской Федерации, Уставом муниципального образования «Шангальское», настоящим Положением, иными нормативными правовыми актами муниципального образования «Шангальское».</w:t>
      </w:r>
    </w:p>
    <w:p w:rsidR="00EF3A8C" w:rsidRDefault="007522C3" w:rsidP="00EF3A8C">
      <w:pPr>
        <w:ind w:firstLine="720"/>
        <w:jc w:val="both"/>
        <w:rPr>
          <w:sz w:val="22"/>
          <w:szCs w:val="22"/>
        </w:rPr>
      </w:pPr>
      <w:r w:rsidRPr="00735E58">
        <w:rPr>
          <w:sz w:val="22"/>
          <w:szCs w:val="22"/>
        </w:rPr>
        <w:t xml:space="preserve">Муниципальные правовые акты, регулирующие бюджетные правоотношения в муниципальном образовании «Шангальское», не могут противоречить Бюджетному </w:t>
      </w:r>
      <w:hyperlink r:id="rId8" w:history="1">
        <w:r w:rsidRPr="00735E58">
          <w:rPr>
            <w:sz w:val="22"/>
            <w:szCs w:val="22"/>
          </w:rPr>
          <w:t>кодексу</w:t>
        </w:r>
      </w:hyperlink>
      <w:r w:rsidRPr="00735E58">
        <w:rPr>
          <w:sz w:val="22"/>
          <w:szCs w:val="22"/>
        </w:rPr>
        <w:t xml:space="preserve"> Российской Федерации и настоящему Положению.</w:t>
      </w:r>
    </w:p>
    <w:p w:rsidR="00EF3A8C" w:rsidRPr="00EF3A8C" w:rsidRDefault="00EF3A8C" w:rsidP="00EF3A8C">
      <w:pPr>
        <w:ind w:firstLine="720"/>
        <w:jc w:val="both"/>
        <w:rPr>
          <w:sz w:val="22"/>
          <w:szCs w:val="22"/>
        </w:rPr>
      </w:pPr>
    </w:p>
    <w:p w:rsidR="007522C3" w:rsidRPr="00735E58" w:rsidRDefault="007522C3" w:rsidP="007522C3">
      <w:pPr>
        <w:pStyle w:val="Heading"/>
        <w:ind w:firstLine="720"/>
        <w:jc w:val="center"/>
        <w:rPr>
          <w:rFonts w:ascii="Times New Roman" w:hAnsi="Times New Roman" w:cs="Times New Roman"/>
        </w:rPr>
      </w:pPr>
      <w:r w:rsidRPr="00735E58">
        <w:rPr>
          <w:rFonts w:ascii="Times New Roman" w:hAnsi="Times New Roman" w:cs="Times New Roman"/>
        </w:rPr>
        <w:t>Статья 2. Понятия и термины, применяемые в настоящем Положении</w:t>
      </w:r>
    </w:p>
    <w:p w:rsidR="007522C3" w:rsidRPr="00735E58" w:rsidRDefault="007522C3" w:rsidP="007522C3">
      <w:pPr>
        <w:pStyle w:val="Heading"/>
        <w:ind w:firstLine="720"/>
        <w:jc w:val="both"/>
        <w:rPr>
          <w:rFonts w:ascii="Times New Roman" w:hAnsi="Times New Roman" w:cs="Times New Roman"/>
        </w:rPr>
      </w:pPr>
    </w:p>
    <w:p w:rsidR="00EF3A8C" w:rsidRDefault="007522C3" w:rsidP="00EF3A8C">
      <w:pPr>
        <w:pStyle w:val="33"/>
        <w:spacing w:after="0"/>
        <w:ind w:firstLine="709"/>
        <w:jc w:val="both"/>
        <w:rPr>
          <w:sz w:val="22"/>
          <w:szCs w:val="22"/>
        </w:rPr>
      </w:pPr>
      <w:r w:rsidRPr="00735E58">
        <w:rPr>
          <w:sz w:val="22"/>
          <w:szCs w:val="22"/>
        </w:rPr>
        <w:t>В настоящем Положении применяются понятия и термины в значениях, определенных Бюджетным кодексом Российской Федерации.</w:t>
      </w:r>
    </w:p>
    <w:p w:rsidR="00EF3A8C" w:rsidRDefault="00EF3A8C" w:rsidP="00EF3A8C">
      <w:pPr>
        <w:pStyle w:val="33"/>
        <w:spacing w:after="0"/>
        <w:ind w:firstLine="709"/>
        <w:jc w:val="center"/>
        <w:rPr>
          <w:sz w:val="22"/>
          <w:szCs w:val="22"/>
        </w:rPr>
      </w:pPr>
    </w:p>
    <w:p w:rsidR="007522C3" w:rsidRPr="00EF3A8C" w:rsidRDefault="007522C3" w:rsidP="00EF3A8C">
      <w:pPr>
        <w:pStyle w:val="33"/>
        <w:spacing w:after="0"/>
        <w:ind w:firstLine="709"/>
        <w:jc w:val="center"/>
        <w:rPr>
          <w:sz w:val="22"/>
          <w:szCs w:val="22"/>
        </w:rPr>
      </w:pPr>
      <w:r w:rsidRPr="00735E58">
        <w:rPr>
          <w:b/>
          <w:sz w:val="22"/>
          <w:szCs w:val="22"/>
        </w:rPr>
        <w:t>Статья 3. Участники бюджетного процесса</w:t>
      </w:r>
    </w:p>
    <w:p w:rsidR="00EF3A8C" w:rsidRPr="00735E58" w:rsidRDefault="00EF3A8C" w:rsidP="00EF3A8C">
      <w:pPr>
        <w:ind w:firstLine="709"/>
        <w:jc w:val="center"/>
        <w:rPr>
          <w:b/>
          <w:sz w:val="22"/>
          <w:szCs w:val="22"/>
        </w:rPr>
      </w:pPr>
    </w:p>
    <w:p w:rsidR="007522C3" w:rsidRPr="00735E58" w:rsidRDefault="007522C3" w:rsidP="007522C3">
      <w:pPr>
        <w:ind w:firstLine="709"/>
        <w:jc w:val="both"/>
        <w:rPr>
          <w:sz w:val="22"/>
          <w:szCs w:val="22"/>
        </w:rPr>
      </w:pPr>
      <w:r w:rsidRPr="00735E58">
        <w:rPr>
          <w:sz w:val="22"/>
          <w:szCs w:val="22"/>
        </w:rPr>
        <w:t>Участниками бюджетного процесса в муниципальном образовании «Шангальское» являются:</w:t>
      </w:r>
    </w:p>
    <w:p w:rsidR="007522C3" w:rsidRPr="00735E58" w:rsidRDefault="007522C3" w:rsidP="007522C3">
      <w:pPr>
        <w:autoSpaceDE w:val="0"/>
        <w:autoSpaceDN w:val="0"/>
        <w:adjustRightInd w:val="0"/>
        <w:ind w:firstLine="709"/>
        <w:jc w:val="both"/>
        <w:rPr>
          <w:sz w:val="22"/>
          <w:szCs w:val="22"/>
        </w:rPr>
      </w:pPr>
      <w:r w:rsidRPr="00735E58">
        <w:rPr>
          <w:sz w:val="22"/>
          <w:szCs w:val="22"/>
        </w:rPr>
        <w:t>1) Совет депутатов муниципального образования «Шангальское» (далее по тексту – Совет депутатов);</w:t>
      </w:r>
    </w:p>
    <w:p w:rsidR="007522C3" w:rsidRPr="00735E58" w:rsidRDefault="007522C3" w:rsidP="007522C3">
      <w:pPr>
        <w:autoSpaceDE w:val="0"/>
        <w:autoSpaceDN w:val="0"/>
        <w:adjustRightInd w:val="0"/>
        <w:ind w:firstLine="709"/>
        <w:jc w:val="both"/>
        <w:rPr>
          <w:sz w:val="22"/>
          <w:szCs w:val="22"/>
        </w:rPr>
      </w:pPr>
      <w:r w:rsidRPr="00735E58">
        <w:rPr>
          <w:sz w:val="22"/>
          <w:szCs w:val="22"/>
        </w:rPr>
        <w:t>2) Глава муниципального образования «Шангальское» (далее по тексту – Глава МО);</w:t>
      </w:r>
    </w:p>
    <w:p w:rsidR="007522C3" w:rsidRPr="00735E58" w:rsidRDefault="007522C3" w:rsidP="007522C3">
      <w:pPr>
        <w:autoSpaceDE w:val="0"/>
        <w:autoSpaceDN w:val="0"/>
        <w:adjustRightInd w:val="0"/>
        <w:ind w:firstLine="709"/>
        <w:jc w:val="both"/>
        <w:rPr>
          <w:sz w:val="22"/>
          <w:szCs w:val="22"/>
        </w:rPr>
      </w:pPr>
      <w:r w:rsidRPr="00735E58">
        <w:rPr>
          <w:sz w:val="22"/>
          <w:szCs w:val="22"/>
        </w:rPr>
        <w:t>3) Администрация муниципального образования «Шангальское» (далее по тексту – Администрация);</w:t>
      </w:r>
    </w:p>
    <w:p w:rsidR="007522C3" w:rsidRPr="00735E58" w:rsidRDefault="007522C3" w:rsidP="007522C3">
      <w:pPr>
        <w:autoSpaceDE w:val="0"/>
        <w:autoSpaceDN w:val="0"/>
        <w:adjustRightInd w:val="0"/>
        <w:ind w:firstLine="709"/>
        <w:jc w:val="both"/>
        <w:rPr>
          <w:sz w:val="22"/>
          <w:szCs w:val="22"/>
        </w:rPr>
      </w:pPr>
      <w:r w:rsidRPr="00735E58">
        <w:rPr>
          <w:sz w:val="22"/>
          <w:szCs w:val="22"/>
        </w:rPr>
        <w:t>4) Контрольно-счетный орган муниципального образования «Шангальское» (далее по тексту - контрольный орган МО «Шангальское»);</w:t>
      </w:r>
    </w:p>
    <w:p w:rsidR="007522C3" w:rsidRPr="00735E58" w:rsidRDefault="007522C3" w:rsidP="007522C3">
      <w:pPr>
        <w:autoSpaceDE w:val="0"/>
        <w:autoSpaceDN w:val="0"/>
        <w:adjustRightInd w:val="0"/>
        <w:ind w:firstLine="709"/>
        <w:jc w:val="both"/>
        <w:rPr>
          <w:sz w:val="22"/>
          <w:szCs w:val="22"/>
        </w:rPr>
      </w:pPr>
      <w:r w:rsidRPr="00735E58">
        <w:rPr>
          <w:sz w:val="22"/>
          <w:szCs w:val="22"/>
        </w:rPr>
        <w:t>5) органы муниципального финансового контроля;</w:t>
      </w:r>
    </w:p>
    <w:p w:rsidR="007522C3" w:rsidRPr="00735E58" w:rsidRDefault="007522C3" w:rsidP="007522C3">
      <w:pPr>
        <w:autoSpaceDE w:val="0"/>
        <w:autoSpaceDN w:val="0"/>
        <w:adjustRightInd w:val="0"/>
        <w:ind w:firstLine="709"/>
        <w:jc w:val="both"/>
        <w:rPr>
          <w:sz w:val="22"/>
          <w:szCs w:val="22"/>
        </w:rPr>
      </w:pPr>
      <w:r w:rsidRPr="00735E58">
        <w:rPr>
          <w:sz w:val="22"/>
          <w:szCs w:val="22"/>
        </w:rPr>
        <w:t>6) главные распорядители (распорядители) бюджетных средств бюджета поселения;</w:t>
      </w:r>
    </w:p>
    <w:p w:rsidR="007522C3" w:rsidRPr="00735E58" w:rsidRDefault="007522C3" w:rsidP="007522C3">
      <w:pPr>
        <w:autoSpaceDE w:val="0"/>
        <w:autoSpaceDN w:val="0"/>
        <w:adjustRightInd w:val="0"/>
        <w:ind w:firstLine="709"/>
        <w:jc w:val="both"/>
        <w:rPr>
          <w:sz w:val="22"/>
          <w:szCs w:val="22"/>
        </w:rPr>
      </w:pPr>
      <w:r w:rsidRPr="00735E58">
        <w:rPr>
          <w:sz w:val="22"/>
          <w:szCs w:val="22"/>
        </w:rPr>
        <w:t>7) распорядители (распорядители) бюджетных средств бюджета поселения;</w:t>
      </w:r>
    </w:p>
    <w:p w:rsidR="007522C3" w:rsidRPr="00735E58" w:rsidRDefault="007522C3" w:rsidP="007522C3">
      <w:pPr>
        <w:autoSpaceDE w:val="0"/>
        <w:autoSpaceDN w:val="0"/>
        <w:adjustRightInd w:val="0"/>
        <w:ind w:firstLine="709"/>
        <w:jc w:val="both"/>
        <w:rPr>
          <w:sz w:val="22"/>
          <w:szCs w:val="22"/>
        </w:rPr>
      </w:pPr>
      <w:r w:rsidRPr="00735E58">
        <w:rPr>
          <w:sz w:val="22"/>
          <w:szCs w:val="22"/>
        </w:rPr>
        <w:t>8) получатели бюджетных средств бюджета поселения;</w:t>
      </w:r>
    </w:p>
    <w:p w:rsidR="007522C3" w:rsidRPr="00735E58" w:rsidRDefault="007522C3" w:rsidP="007522C3">
      <w:pPr>
        <w:autoSpaceDE w:val="0"/>
        <w:autoSpaceDN w:val="0"/>
        <w:adjustRightInd w:val="0"/>
        <w:ind w:firstLine="709"/>
        <w:jc w:val="both"/>
        <w:rPr>
          <w:sz w:val="22"/>
          <w:szCs w:val="22"/>
        </w:rPr>
      </w:pPr>
      <w:r w:rsidRPr="00735E58">
        <w:rPr>
          <w:sz w:val="22"/>
          <w:szCs w:val="22"/>
        </w:rPr>
        <w:t>9) главные администраторы (администраторы) доходов бюджета поселения;</w:t>
      </w:r>
    </w:p>
    <w:p w:rsidR="007522C3" w:rsidRPr="00735E58" w:rsidRDefault="007522C3" w:rsidP="007522C3">
      <w:pPr>
        <w:autoSpaceDE w:val="0"/>
        <w:autoSpaceDN w:val="0"/>
        <w:adjustRightInd w:val="0"/>
        <w:ind w:firstLine="709"/>
        <w:jc w:val="both"/>
        <w:rPr>
          <w:sz w:val="22"/>
          <w:szCs w:val="22"/>
        </w:rPr>
      </w:pPr>
      <w:r w:rsidRPr="00735E58">
        <w:rPr>
          <w:sz w:val="22"/>
          <w:szCs w:val="22"/>
        </w:rPr>
        <w:t>10) администраторы (администраторы) доходов бюджета поселения;</w:t>
      </w:r>
    </w:p>
    <w:p w:rsidR="007522C3" w:rsidRPr="00735E58" w:rsidRDefault="007522C3" w:rsidP="007522C3">
      <w:pPr>
        <w:autoSpaceDE w:val="0"/>
        <w:autoSpaceDN w:val="0"/>
        <w:adjustRightInd w:val="0"/>
        <w:ind w:firstLine="709"/>
        <w:jc w:val="both"/>
        <w:rPr>
          <w:sz w:val="22"/>
          <w:szCs w:val="22"/>
        </w:rPr>
      </w:pPr>
      <w:r w:rsidRPr="00735E58">
        <w:rPr>
          <w:sz w:val="22"/>
          <w:szCs w:val="22"/>
        </w:rPr>
        <w:t>11) главные администраторы (администраторы) источников финансирования дефицита бюджета поселения;</w:t>
      </w:r>
    </w:p>
    <w:p w:rsidR="007522C3" w:rsidRPr="00735E58" w:rsidRDefault="007522C3" w:rsidP="007522C3">
      <w:pPr>
        <w:autoSpaceDE w:val="0"/>
        <w:autoSpaceDN w:val="0"/>
        <w:adjustRightInd w:val="0"/>
        <w:ind w:firstLine="709"/>
        <w:jc w:val="both"/>
        <w:rPr>
          <w:sz w:val="22"/>
          <w:szCs w:val="22"/>
        </w:rPr>
      </w:pPr>
      <w:r w:rsidRPr="00735E58">
        <w:rPr>
          <w:sz w:val="22"/>
          <w:szCs w:val="22"/>
        </w:rPr>
        <w:t>12) администраторы (администраторы) источников финансирования дефицита бюджета поселения;</w:t>
      </w:r>
    </w:p>
    <w:p w:rsidR="007522C3" w:rsidRPr="00735E58" w:rsidRDefault="007522C3" w:rsidP="007522C3">
      <w:pPr>
        <w:autoSpaceDE w:val="0"/>
        <w:autoSpaceDN w:val="0"/>
        <w:adjustRightInd w:val="0"/>
        <w:ind w:firstLine="709"/>
        <w:jc w:val="both"/>
        <w:rPr>
          <w:sz w:val="22"/>
          <w:szCs w:val="22"/>
        </w:rPr>
      </w:pPr>
      <w:r w:rsidRPr="00735E58">
        <w:rPr>
          <w:sz w:val="22"/>
          <w:szCs w:val="22"/>
        </w:rPr>
        <w:t>13) иные участники бюджетного процесса, определенные бюджетным законодательством Российской Федерации, законами Архангельской области, нормативными правовыми актами органов местного самоуправления.</w:t>
      </w:r>
    </w:p>
    <w:p w:rsidR="007522C3" w:rsidRPr="00735E58" w:rsidRDefault="007522C3" w:rsidP="007522C3">
      <w:pPr>
        <w:autoSpaceDE w:val="0"/>
        <w:autoSpaceDN w:val="0"/>
        <w:adjustRightInd w:val="0"/>
        <w:ind w:firstLine="709"/>
        <w:jc w:val="both"/>
        <w:rPr>
          <w:b/>
          <w:sz w:val="22"/>
          <w:szCs w:val="22"/>
        </w:rPr>
      </w:pPr>
    </w:p>
    <w:p w:rsidR="007522C3" w:rsidRPr="00735E58" w:rsidRDefault="007522C3" w:rsidP="007522C3">
      <w:pPr>
        <w:autoSpaceDE w:val="0"/>
        <w:autoSpaceDN w:val="0"/>
        <w:adjustRightInd w:val="0"/>
        <w:ind w:firstLine="720"/>
        <w:jc w:val="center"/>
        <w:rPr>
          <w:b/>
          <w:sz w:val="22"/>
          <w:szCs w:val="22"/>
        </w:rPr>
      </w:pPr>
      <w:r w:rsidRPr="00735E58">
        <w:rPr>
          <w:b/>
          <w:sz w:val="22"/>
          <w:szCs w:val="22"/>
        </w:rPr>
        <w:t>Статья 4. Бюджетные полномочия участников бюджетного процесса</w:t>
      </w:r>
    </w:p>
    <w:p w:rsidR="007522C3" w:rsidRPr="00735E58" w:rsidRDefault="007522C3" w:rsidP="007522C3">
      <w:pPr>
        <w:autoSpaceDE w:val="0"/>
        <w:autoSpaceDN w:val="0"/>
        <w:adjustRightInd w:val="0"/>
        <w:ind w:firstLine="720"/>
        <w:jc w:val="both"/>
        <w:rPr>
          <w:b/>
          <w:sz w:val="22"/>
          <w:szCs w:val="22"/>
        </w:rPr>
      </w:pPr>
    </w:p>
    <w:p w:rsidR="007522C3" w:rsidRPr="00735E58" w:rsidRDefault="007522C3" w:rsidP="007522C3">
      <w:pPr>
        <w:autoSpaceDE w:val="0"/>
        <w:autoSpaceDN w:val="0"/>
        <w:adjustRightInd w:val="0"/>
        <w:ind w:firstLine="709"/>
        <w:rPr>
          <w:color w:val="000000"/>
          <w:spacing w:val="-4"/>
          <w:sz w:val="22"/>
          <w:szCs w:val="22"/>
        </w:rPr>
      </w:pPr>
      <w:r w:rsidRPr="00735E58">
        <w:rPr>
          <w:color w:val="000000"/>
          <w:spacing w:val="-4"/>
          <w:sz w:val="22"/>
          <w:szCs w:val="22"/>
        </w:rPr>
        <w:t>1. Совет депутатов:</w:t>
      </w:r>
    </w:p>
    <w:p w:rsidR="007522C3" w:rsidRPr="00735E58" w:rsidRDefault="007522C3" w:rsidP="007522C3">
      <w:pPr>
        <w:autoSpaceDE w:val="0"/>
        <w:autoSpaceDN w:val="0"/>
        <w:adjustRightInd w:val="0"/>
        <w:ind w:firstLine="709"/>
        <w:jc w:val="both"/>
        <w:rPr>
          <w:color w:val="000000"/>
          <w:sz w:val="22"/>
          <w:szCs w:val="22"/>
        </w:rPr>
      </w:pPr>
      <w:r w:rsidRPr="00735E58">
        <w:rPr>
          <w:b/>
          <w:bCs/>
          <w:sz w:val="22"/>
          <w:szCs w:val="22"/>
        </w:rPr>
        <w:t xml:space="preserve">- </w:t>
      </w:r>
      <w:r w:rsidRPr="00735E58">
        <w:rPr>
          <w:bCs/>
          <w:sz w:val="22"/>
          <w:szCs w:val="22"/>
        </w:rPr>
        <w:t>настоящим положением</w:t>
      </w:r>
      <w:r w:rsidRPr="00735E58">
        <w:rPr>
          <w:b/>
          <w:bCs/>
          <w:sz w:val="22"/>
          <w:szCs w:val="22"/>
        </w:rPr>
        <w:t xml:space="preserve"> </w:t>
      </w:r>
      <w:r w:rsidRPr="00735E58">
        <w:rPr>
          <w:bCs/>
          <w:sz w:val="22"/>
          <w:szCs w:val="22"/>
        </w:rPr>
        <w:t>устанавливает порядок рассмотрения проекта</w:t>
      </w:r>
      <w:r w:rsidRPr="00735E58">
        <w:rPr>
          <w:b/>
          <w:bCs/>
          <w:sz w:val="22"/>
          <w:szCs w:val="22"/>
        </w:rPr>
        <w:t xml:space="preserve"> </w:t>
      </w:r>
      <w:r w:rsidRPr="00735E58">
        <w:rPr>
          <w:color w:val="000000"/>
          <w:sz w:val="22"/>
          <w:szCs w:val="22"/>
        </w:rPr>
        <w:t xml:space="preserve">бюджета МО «Шангальское» </w:t>
      </w:r>
      <w:r w:rsidRPr="00735E58">
        <w:rPr>
          <w:sz w:val="22"/>
          <w:szCs w:val="22"/>
        </w:rPr>
        <w:t>на очередной финансовый год и плановый период</w:t>
      </w:r>
      <w:r w:rsidRPr="00735E58">
        <w:rPr>
          <w:color w:val="000000"/>
          <w:sz w:val="22"/>
          <w:szCs w:val="22"/>
        </w:rPr>
        <w:t>, порядок представления, рассмотрения и утверждения годового отчета об исполнении бюджета МО «Шангальское» за отчетный финансовый год;</w:t>
      </w:r>
    </w:p>
    <w:p w:rsidR="007522C3" w:rsidRPr="00735E58" w:rsidRDefault="007522C3" w:rsidP="007522C3">
      <w:pPr>
        <w:autoSpaceDE w:val="0"/>
        <w:autoSpaceDN w:val="0"/>
        <w:adjustRightInd w:val="0"/>
        <w:ind w:firstLine="709"/>
        <w:jc w:val="both"/>
        <w:rPr>
          <w:b/>
          <w:bCs/>
          <w:sz w:val="22"/>
          <w:szCs w:val="22"/>
        </w:rPr>
      </w:pPr>
      <w:r w:rsidRPr="00735E58">
        <w:rPr>
          <w:color w:val="000000"/>
          <w:sz w:val="22"/>
          <w:szCs w:val="22"/>
        </w:rPr>
        <w:t xml:space="preserve">- </w:t>
      </w:r>
      <w:r w:rsidRPr="00735E58">
        <w:rPr>
          <w:bCs/>
          <w:sz w:val="22"/>
          <w:szCs w:val="22"/>
        </w:rPr>
        <w:t xml:space="preserve">устанавливает порядок </w:t>
      </w:r>
      <w:r w:rsidRPr="00735E58">
        <w:rPr>
          <w:color w:val="000000"/>
          <w:sz w:val="22"/>
          <w:szCs w:val="22"/>
        </w:rPr>
        <w:t>осуществления внешней проверки годового отчета об исполнении бюджета МО «Шангальское» за отчетный финансовый год;</w:t>
      </w:r>
    </w:p>
    <w:p w:rsidR="007522C3" w:rsidRPr="00735E58" w:rsidRDefault="007522C3" w:rsidP="00557F6D">
      <w:pPr>
        <w:numPr>
          <w:ilvl w:val="0"/>
          <w:numId w:val="1"/>
        </w:numPr>
        <w:shd w:val="clear" w:color="auto" w:fill="FFFFFF"/>
        <w:tabs>
          <w:tab w:val="left" w:pos="197"/>
        </w:tabs>
        <w:ind w:firstLine="709"/>
        <w:jc w:val="both"/>
        <w:rPr>
          <w:color w:val="000000"/>
          <w:sz w:val="22"/>
          <w:szCs w:val="22"/>
        </w:rPr>
      </w:pPr>
      <w:r w:rsidRPr="00735E58">
        <w:rPr>
          <w:color w:val="000000"/>
          <w:sz w:val="22"/>
          <w:szCs w:val="22"/>
        </w:rPr>
        <w:t xml:space="preserve">рассматривает проект и утверждает бюджет МО «Шангальское»; </w:t>
      </w:r>
    </w:p>
    <w:p w:rsidR="007522C3" w:rsidRPr="00735E58" w:rsidRDefault="007522C3" w:rsidP="00557F6D">
      <w:pPr>
        <w:numPr>
          <w:ilvl w:val="0"/>
          <w:numId w:val="1"/>
        </w:numPr>
        <w:shd w:val="clear" w:color="auto" w:fill="FFFFFF"/>
        <w:tabs>
          <w:tab w:val="left" w:pos="197"/>
        </w:tabs>
        <w:ind w:firstLine="709"/>
        <w:jc w:val="both"/>
        <w:rPr>
          <w:color w:val="000000"/>
          <w:sz w:val="22"/>
          <w:szCs w:val="22"/>
        </w:rPr>
      </w:pPr>
      <w:r w:rsidRPr="00735E58">
        <w:rPr>
          <w:color w:val="000000"/>
          <w:sz w:val="22"/>
          <w:szCs w:val="22"/>
        </w:rPr>
        <w:t xml:space="preserve">рассматривает проект и утверждает решение об изменениях и дополнениях в бюджет МО «Шангальское»»; </w:t>
      </w:r>
    </w:p>
    <w:p w:rsidR="007522C3" w:rsidRPr="00735E58" w:rsidRDefault="007522C3" w:rsidP="00557F6D">
      <w:pPr>
        <w:numPr>
          <w:ilvl w:val="0"/>
          <w:numId w:val="1"/>
        </w:numPr>
        <w:shd w:val="clear" w:color="auto" w:fill="FFFFFF"/>
        <w:tabs>
          <w:tab w:val="left" w:pos="197"/>
        </w:tabs>
        <w:ind w:firstLine="709"/>
        <w:jc w:val="both"/>
        <w:rPr>
          <w:color w:val="000000"/>
          <w:sz w:val="22"/>
          <w:szCs w:val="22"/>
        </w:rPr>
      </w:pPr>
      <w:r w:rsidRPr="00735E58">
        <w:rPr>
          <w:color w:val="000000"/>
          <w:sz w:val="22"/>
          <w:szCs w:val="22"/>
        </w:rPr>
        <w:t xml:space="preserve">рассматривает </w:t>
      </w:r>
      <w:r w:rsidRPr="00735E58">
        <w:rPr>
          <w:sz w:val="22"/>
          <w:szCs w:val="22"/>
        </w:rPr>
        <w:t>информацию об исполнении бюджета МО «Шангальское» и численности муниципальных служащих органов местного самоуправления Устьянского района, работников муниципальных учреждений Устьянского района с указанием фактических затрат на их содержание и принимает решение о принятии данной информации к сведению;</w:t>
      </w:r>
      <w:r w:rsidRPr="00735E58">
        <w:rPr>
          <w:color w:val="000000"/>
          <w:sz w:val="22"/>
          <w:szCs w:val="22"/>
        </w:rPr>
        <w:t xml:space="preserve"> </w:t>
      </w:r>
    </w:p>
    <w:p w:rsidR="007522C3" w:rsidRPr="00735E58" w:rsidRDefault="007522C3" w:rsidP="00557F6D">
      <w:pPr>
        <w:numPr>
          <w:ilvl w:val="0"/>
          <w:numId w:val="1"/>
        </w:numPr>
        <w:shd w:val="clear" w:color="auto" w:fill="FFFFFF"/>
        <w:tabs>
          <w:tab w:val="left" w:pos="197"/>
        </w:tabs>
        <w:ind w:firstLine="709"/>
        <w:jc w:val="both"/>
        <w:rPr>
          <w:color w:val="000000"/>
          <w:sz w:val="22"/>
          <w:szCs w:val="22"/>
        </w:rPr>
      </w:pPr>
      <w:r w:rsidRPr="00735E58">
        <w:rPr>
          <w:color w:val="000000"/>
          <w:sz w:val="22"/>
          <w:szCs w:val="22"/>
        </w:rPr>
        <w:lastRenderedPageBreak/>
        <w:t>рассматривает и утверждает отчет об исполнении бюджета МО «Шангальское» за отчетный финансовый год;</w:t>
      </w:r>
    </w:p>
    <w:p w:rsidR="007522C3" w:rsidRPr="00735E58" w:rsidRDefault="007522C3" w:rsidP="00557F6D">
      <w:pPr>
        <w:numPr>
          <w:ilvl w:val="0"/>
          <w:numId w:val="1"/>
        </w:numPr>
        <w:shd w:val="clear" w:color="auto" w:fill="FFFFFF"/>
        <w:tabs>
          <w:tab w:val="left" w:pos="197"/>
        </w:tabs>
        <w:ind w:firstLine="709"/>
        <w:jc w:val="both"/>
        <w:rPr>
          <w:color w:val="000000"/>
          <w:sz w:val="22"/>
          <w:szCs w:val="22"/>
        </w:rPr>
      </w:pPr>
      <w:r w:rsidRPr="00735E58">
        <w:rPr>
          <w:color w:val="000000"/>
          <w:sz w:val="22"/>
          <w:szCs w:val="22"/>
        </w:rPr>
        <w:t xml:space="preserve"> осуществляет контроль за исполнением бюджета МО «Шангальское»;</w:t>
      </w:r>
    </w:p>
    <w:p w:rsidR="007522C3" w:rsidRPr="00735E58" w:rsidRDefault="007522C3" w:rsidP="00557F6D">
      <w:pPr>
        <w:numPr>
          <w:ilvl w:val="0"/>
          <w:numId w:val="1"/>
        </w:numPr>
        <w:shd w:val="clear" w:color="auto" w:fill="FFFFFF"/>
        <w:tabs>
          <w:tab w:val="left" w:pos="197"/>
        </w:tabs>
        <w:ind w:firstLine="709"/>
        <w:jc w:val="both"/>
        <w:rPr>
          <w:sz w:val="22"/>
          <w:szCs w:val="22"/>
        </w:rPr>
      </w:pPr>
      <w:r w:rsidRPr="00735E58">
        <w:rPr>
          <w:color w:val="000000"/>
          <w:sz w:val="22"/>
          <w:szCs w:val="22"/>
        </w:rPr>
        <w:t>устанавливает, изменяет и отменяет местные налоги и сборы в соответствии с законодательством Российской Федерации о налогах и сборах;</w:t>
      </w:r>
    </w:p>
    <w:p w:rsidR="007522C3" w:rsidRPr="00735E58" w:rsidRDefault="007522C3" w:rsidP="00557F6D">
      <w:pPr>
        <w:numPr>
          <w:ilvl w:val="0"/>
          <w:numId w:val="2"/>
        </w:numPr>
        <w:shd w:val="clear" w:color="auto" w:fill="FFFFFF"/>
        <w:tabs>
          <w:tab w:val="left" w:pos="245"/>
        </w:tabs>
        <w:ind w:firstLine="709"/>
        <w:jc w:val="both"/>
        <w:rPr>
          <w:color w:val="000000"/>
          <w:sz w:val="22"/>
          <w:szCs w:val="22"/>
        </w:rPr>
      </w:pPr>
      <w:r w:rsidRPr="00735E58">
        <w:rPr>
          <w:color w:val="000000"/>
          <w:sz w:val="22"/>
          <w:szCs w:val="22"/>
        </w:rPr>
        <w:t>устанавливает  и   отменяет налоговые льготы по местным налогам, основания и порядок их применения;</w:t>
      </w:r>
    </w:p>
    <w:p w:rsidR="007522C3" w:rsidRPr="00735E58" w:rsidRDefault="007522C3" w:rsidP="007522C3">
      <w:pPr>
        <w:shd w:val="clear" w:color="auto" w:fill="FFFFFF"/>
        <w:tabs>
          <w:tab w:val="left" w:pos="0"/>
        </w:tabs>
        <w:ind w:firstLine="709"/>
        <w:jc w:val="both"/>
        <w:rPr>
          <w:color w:val="000000"/>
          <w:sz w:val="22"/>
          <w:szCs w:val="22"/>
        </w:rPr>
      </w:pPr>
      <w:r w:rsidRPr="00735E58">
        <w:rPr>
          <w:color w:val="000000"/>
          <w:sz w:val="22"/>
          <w:szCs w:val="22"/>
        </w:rPr>
        <w:t xml:space="preserve">- </w:t>
      </w:r>
      <w:r w:rsidRPr="00735E58">
        <w:rPr>
          <w:sz w:val="22"/>
          <w:szCs w:val="22"/>
        </w:rPr>
        <w:t>принимает решение о принятии и передаче части полномочий по решению вопросов местного значения в части межбюджетных трансфертов;</w:t>
      </w:r>
    </w:p>
    <w:p w:rsidR="007522C3" w:rsidRPr="00735E58" w:rsidRDefault="007522C3" w:rsidP="007522C3">
      <w:pPr>
        <w:shd w:val="clear" w:color="auto" w:fill="FFFFFF"/>
        <w:tabs>
          <w:tab w:val="left" w:pos="0"/>
          <w:tab w:val="left" w:pos="202"/>
        </w:tabs>
        <w:ind w:firstLine="709"/>
        <w:jc w:val="both"/>
        <w:rPr>
          <w:sz w:val="22"/>
          <w:szCs w:val="22"/>
        </w:rPr>
      </w:pPr>
      <w:r w:rsidRPr="00735E58">
        <w:rPr>
          <w:color w:val="000000"/>
          <w:sz w:val="22"/>
          <w:szCs w:val="22"/>
        </w:rPr>
        <w:t>-</w:t>
      </w:r>
      <w:r w:rsidRPr="00735E58">
        <w:rPr>
          <w:color w:val="000000"/>
          <w:spacing w:val="-2"/>
          <w:sz w:val="22"/>
          <w:szCs w:val="22"/>
        </w:rPr>
        <w:t xml:space="preserve"> утверждает </w:t>
      </w:r>
      <w:r w:rsidRPr="00735E58">
        <w:rPr>
          <w:sz w:val="22"/>
          <w:szCs w:val="22"/>
        </w:rPr>
        <w:t xml:space="preserve">перечень и коды главных администраторов доходов бюджета, закрепляемые за ними виды (подвиды) доходов бюджета решением о бюджете МО </w:t>
      </w:r>
      <w:r w:rsidRPr="00735E58">
        <w:rPr>
          <w:color w:val="000000"/>
          <w:sz w:val="22"/>
          <w:szCs w:val="22"/>
        </w:rPr>
        <w:t>«Шангальское»</w:t>
      </w:r>
      <w:r w:rsidRPr="00735E58">
        <w:rPr>
          <w:sz w:val="22"/>
          <w:szCs w:val="22"/>
        </w:rPr>
        <w:t xml:space="preserve"> на очередной финансовый год и плановый период;</w:t>
      </w:r>
    </w:p>
    <w:p w:rsidR="007522C3" w:rsidRPr="00EA767F" w:rsidRDefault="007522C3" w:rsidP="00EA767F">
      <w:pPr>
        <w:numPr>
          <w:ilvl w:val="0"/>
          <w:numId w:val="3"/>
        </w:numPr>
        <w:autoSpaceDE w:val="0"/>
        <w:autoSpaceDN w:val="0"/>
        <w:adjustRightInd w:val="0"/>
        <w:ind w:firstLine="709"/>
        <w:jc w:val="both"/>
        <w:rPr>
          <w:color w:val="000000"/>
          <w:sz w:val="22"/>
          <w:szCs w:val="22"/>
        </w:rPr>
      </w:pPr>
      <w:r w:rsidRPr="00735E58">
        <w:rPr>
          <w:color w:val="000000"/>
          <w:spacing w:val="-1"/>
          <w:sz w:val="22"/>
          <w:szCs w:val="22"/>
        </w:rPr>
        <w:t xml:space="preserve">осуществляет другие бюджетные полномочия, определенные законами и иными </w:t>
      </w:r>
      <w:r w:rsidRPr="00735E58">
        <w:rPr>
          <w:color w:val="000000"/>
          <w:sz w:val="22"/>
          <w:szCs w:val="22"/>
        </w:rPr>
        <w:t xml:space="preserve">нормативными актами Российской Федерации, Архангельской области, Уставом </w:t>
      </w:r>
      <w:r w:rsidRPr="00735E58">
        <w:rPr>
          <w:sz w:val="22"/>
          <w:szCs w:val="22"/>
        </w:rPr>
        <w:t>МО «Шангальское»</w:t>
      </w:r>
      <w:r w:rsidRPr="00735E58">
        <w:rPr>
          <w:color w:val="000000"/>
          <w:sz w:val="22"/>
          <w:szCs w:val="22"/>
        </w:rPr>
        <w:t xml:space="preserve"> и решениями Совета депутатов.</w:t>
      </w:r>
    </w:p>
    <w:p w:rsidR="007522C3" w:rsidRPr="00735E58" w:rsidRDefault="007522C3" w:rsidP="007522C3">
      <w:pPr>
        <w:shd w:val="clear" w:color="auto" w:fill="FFFFFF"/>
        <w:tabs>
          <w:tab w:val="left" w:pos="0"/>
        </w:tabs>
        <w:ind w:firstLine="709"/>
        <w:jc w:val="both"/>
        <w:rPr>
          <w:sz w:val="22"/>
          <w:szCs w:val="22"/>
        </w:rPr>
      </w:pPr>
      <w:r w:rsidRPr="00735E58">
        <w:rPr>
          <w:color w:val="000000"/>
          <w:spacing w:val="-2"/>
          <w:sz w:val="22"/>
          <w:szCs w:val="22"/>
        </w:rPr>
        <w:t xml:space="preserve">2. Глава </w:t>
      </w:r>
      <w:r w:rsidRPr="00735E58">
        <w:rPr>
          <w:sz w:val="22"/>
          <w:szCs w:val="22"/>
        </w:rPr>
        <w:t>МО</w:t>
      </w:r>
      <w:r w:rsidRPr="00735E58">
        <w:rPr>
          <w:color w:val="000000"/>
          <w:spacing w:val="-2"/>
          <w:sz w:val="22"/>
          <w:szCs w:val="22"/>
        </w:rPr>
        <w:t>:</w:t>
      </w:r>
    </w:p>
    <w:p w:rsidR="007522C3" w:rsidRPr="00735E58" w:rsidRDefault="007522C3" w:rsidP="00557F6D">
      <w:pPr>
        <w:numPr>
          <w:ilvl w:val="0"/>
          <w:numId w:val="4"/>
        </w:numPr>
        <w:shd w:val="clear" w:color="auto" w:fill="FFFFFF"/>
        <w:tabs>
          <w:tab w:val="left" w:pos="0"/>
        </w:tabs>
        <w:ind w:firstLine="851"/>
        <w:jc w:val="both"/>
        <w:rPr>
          <w:color w:val="000000"/>
          <w:sz w:val="22"/>
          <w:szCs w:val="22"/>
        </w:rPr>
      </w:pPr>
      <w:r w:rsidRPr="00735E58">
        <w:rPr>
          <w:color w:val="000000"/>
          <w:sz w:val="22"/>
          <w:szCs w:val="22"/>
        </w:rPr>
        <w:t xml:space="preserve">в пределах своих полномочий, установленных федеральными законами, законами Архангельской области, Уставом </w:t>
      </w:r>
      <w:r w:rsidRPr="00735E58">
        <w:rPr>
          <w:sz w:val="22"/>
          <w:szCs w:val="22"/>
        </w:rPr>
        <w:t>МО «Шангальское» решениями Совета депутатов</w:t>
      </w:r>
      <w:r w:rsidRPr="00735E58">
        <w:rPr>
          <w:color w:val="000000"/>
          <w:sz w:val="22"/>
          <w:szCs w:val="22"/>
        </w:rPr>
        <w:t xml:space="preserve"> принимает муниципальные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Архангельской области;</w:t>
      </w:r>
    </w:p>
    <w:p w:rsidR="007522C3" w:rsidRPr="00735E58" w:rsidRDefault="007522C3" w:rsidP="007522C3">
      <w:pPr>
        <w:shd w:val="clear" w:color="auto" w:fill="FFFFFF"/>
        <w:tabs>
          <w:tab w:val="left" w:pos="202"/>
        </w:tabs>
        <w:ind w:firstLine="709"/>
        <w:jc w:val="both"/>
        <w:rPr>
          <w:color w:val="000000"/>
          <w:sz w:val="22"/>
          <w:szCs w:val="22"/>
        </w:rPr>
      </w:pPr>
      <w:r w:rsidRPr="00735E58">
        <w:rPr>
          <w:sz w:val="22"/>
          <w:szCs w:val="22"/>
        </w:rPr>
        <w:t xml:space="preserve">- </w:t>
      </w:r>
      <w:r w:rsidRPr="00735E58">
        <w:rPr>
          <w:color w:val="000000"/>
          <w:sz w:val="22"/>
          <w:szCs w:val="22"/>
        </w:rPr>
        <w:t>вносит на рассмотрение в Совет депутатов проект решения о бюджете МО «Шангальское»</w:t>
      </w:r>
      <w:r w:rsidRPr="00735E58">
        <w:rPr>
          <w:color w:val="000000"/>
          <w:spacing w:val="1"/>
          <w:sz w:val="22"/>
          <w:szCs w:val="22"/>
        </w:rPr>
        <w:t xml:space="preserve"> на очередной финансовый год </w:t>
      </w:r>
      <w:r w:rsidRPr="00735E58">
        <w:rPr>
          <w:sz w:val="22"/>
          <w:szCs w:val="22"/>
        </w:rPr>
        <w:t>и плановый период</w:t>
      </w:r>
      <w:r w:rsidRPr="00735E58">
        <w:rPr>
          <w:color w:val="000000"/>
          <w:spacing w:val="1"/>
          <w:sz w:val="22"/>
          <w:szCs w:val="22"/>
        </w:rPr>
        <w:t xml:space="preserve"> с необходимыми документами и материалами;</w:t>
      </w:r>
    </w:p>
    <w:p w:rsidR="007522C3" w:rsidRPr="00735E58" w:rsidRDefault="007522C3" w:rsidP="00557F6D">
      <w:pPr>
        <w:numPr>
          <w:ilvl w:val="0"/>
          <w:numId w:val="3"/>
        </w:numPr>
        <w:shd w:val="clear" w:color="auto" w:fill="FFFFFF"/>
        <w:tabs>
          <w:tab w:val="left" w:pos="202"/>
        </w:tabs>
        <w:ind w:firstLine="709"/>
        <w:jc w:val="both"/>
        <w:rPr>
          <w:color w:val="000000"/>
          <w:sz w:val="22"/>
          <w:szCs w:val="22"/>
        </w:rPr>
      </w:pPr>
      <w:r w:rsidRPr="00735E58">
        <w:rPr>
          <w:color w:val="000000"/>
          <w:sz w:val="22"/>
          <w:szCs w:val="22"/>
        </w:rPr>
        <w:t>вносит на рассмотрение в Совет депутатов проект решения о внесении изменений и дополнений в бюджет МО «Шангальское»</w:t>
      </w:r>
      <w:r w:rsidRPr="00735E58">
        <w:rPr>
          <w:color w:val="000000"/>
          <w:spacing w:val="1"/>
          <w:sz w:val="22"/>
          <w:szCs w:val="22"/>
        </w:rPr>
        <w:t xml:space="preserve"> с необходимыми документами и материалами</w:t>
      </w:r>
      <w:r w:rsidRPr="00735E58">
        <w:rPr>
          <w:color w:val="000000"/>
          <w:sz w:val="22"/>
          <w:szCs w:val="22"/>
        </w:rPr>
        <w:t>;</w:t>
      </w:r>
    </w:p>
    <w:p w:rsidR="007522C3" w:rsidRPr="00735E58" w:rsidRDefault="007522C3" w:rsidP="00557F6D">
      <w:pPr>
        <w:pStyle w:val="ConsNormal"/>
        <w:widowControl/>
        <w:numPr>
          <w:ilvl w:val="0"/>
          <w:numId w:val="3"/>
        </w:numPr>
        <w:ind w:firstLine="709"/>
        <w:jc w:val="both"/>
        <w:rPr>
          <w:rFonts w:ascii="Times New Roman" w:hAnsi="Times New Roman" w:cs="Times New Roman"/>
          <w:color w:val="000000"/>
          <w:sz w:val="22"/>
          <w:szCs w:val="22"/>
        </w:rPr>
      </w:pPr>
      <w:r w:rsidRPr="00735E58">
        <w:rPr>
          <w:rFonts w:ascii="Times New Roman" w:hAnsi="Times New Roman" w:cs="Times New Roman"/>
          <w:color w:val="000000"/>
          <w:spacing w:val="-1"/>
          <w:sz w:val="22"/>
          <w:szCs w:val="22"/>
        </w:rPr>
        <w:t xml:space="preserve"> вносит на рассмотрение в Совет депутатов проект решения об исполнении </w:t>
      </w:r>
      <w:r w:rsidRPr="00735E58">
        <w:rPr>
          <w:rFonts w:ascii="Times New Roman" w:hAnsi="Times New Roman" w:cs="Times New Roman"/>
          <w:color w:val="000000"/>
          <w:sz w:val="22"/>
          <w:szCs w:val="22"/>
        </w:rPr>
        <w:t>бюджета МО «Шангальское» за отчетный финансовый год, иной бюджетной отчетности, предусмотренной Бюджетным кодексом Российской Федерации и настоящим Положением;</w:t>
      </w:r>
    </w:p>
    <w:p w:rsidR="007522C3" w:rsidRPr="00735E58" w:rsidRDefault="007522C3" w:rsidP="00557F6D">
      <w:pPr>
        <w:pStyle w:val="ConsNormal"/>
        <w:widowControl/>
        <w:numPr>
          <w:ilvl w:val="0"/>
          <w:numId w:val="3"/>
        </w:numPr>
        <w:ind w:firstLine="709"/>
        <w:jc w:val="both"/>
        <w:rPr>
          <w:rFonts w:ascii="Times New Roman" w:hAnsi="Times New Roman" w:cs="Times New Roman"/>
          <w:sz w:val="22"/>
          <w:szCs w:val="22"/>
        </w:rPr>
      </w:pPr>
      <w:r w:rsidRPr="00735E58">
        <w:rPr>
          <w:rFonts w:ascii="Times New Roman" w:hAnsi="Times New Roman" w:cs="Times New Roman"/>
          <w:sz w:val="22"/>
          <w:szCs w:val="22"/>
        </w:rPr>
        <w:t xml:space="preserve"> устанавливает порядок использования средств резервного фонда Администрации, а также средств, иным образом зарезервированных в составе бюджетных ассигнований, утвержденных решением о бюджете </w:t>
      </w:r>
      <w:r w:rsidRPr="00735E58">
        <w:rPr>
          <w:rFonts w:ascii="Times New Roman" w:hAnsi="Times New Roman" w:cs="Times New Roman"/>
          <w:color w:val="000000"/>
          <w:sz w:val="22"/>
          <w:szCs w:val="22"/>
        </w:rPr>
        <w:t>МО «Шангальское»</w:t>
      </w:r>
      <w:r w:rsidRPr="00735E58">
        <w:rPr>
          <w:rFonts w:ascii="Times New Roman" w:hAnsi="Times New Roman" w:cs="Times New Roman"/>
          <w:sz w:val="22"/>
          <w:szCs w:val="22"/>
        </w:rPr>
        <w:t>;</w:t>
      </w:r>
    </w:p>
    <w:p w:rsidR="007522C3" w:rsidRPr="00735E58" w:rsidRDefault="007522C3" w:rsidP="00557F6D">
      <w:pPr>
        <w:pStyle w:val="ConsNormal"/>
        <w:widowControl/>
        <w:numPr>
          <w:ilvl w:val="0"/>
          <w:numId w:val="3"/>
        </w:numPr>
        <w:ind w:firstLine="709"/>
        <w:jc w:val="both"/>
        <w:rPr>
          <w:rFonts w:ascii="Times New Roman" w:hAnsi="Times New Roman" w:cs="Times New Roman"/>
          <w:sz w:val="22"/>
          <w:szCs w:val="22"/>
        </w:rPr>
      </w:pPr>
      <w:r w:rsidRPr="00735E58">
        <w:rPr>
          <w:rFonts w:ascii="Times New Roman" w:hAnsi="Times New Roman" w:cs="Times New Roman"/>
          <w:sz w:val="22"/>
          <w:szCs w:val="22"/>
        </w:rPr>
        <w:t>утверждает перечень главных распорядителей средств муниципального бюджета;</w:t>
      </w:r>
    </w:p>
    <w:p w:rsidR="007522C3" w:rsidRPr="00735E58" w:rsidRDefault="007522C3" w:rsidP="00557F6D">
      <w:pPr>
        <w:pStyle w:val="ConsNormal"/>
        <w:widowControl/>
        <w:numPr>
          <w:ilvl w:val="0"/>
          <w:numId w:val="3"/>
        </w:numPr>
        <w:ind w:firstLine="709"/>
        <w:jc w:val="both"/>
        <w:rPr>
          <w:rFonts w:ascii="Times New Roman" w:hAnsi="Times New Roman" w:cs="Times New Roman"/>
          <w:sz w:val="22"/>
          <w:szCs w:val="22"/>
        </w:rPr>
      </w:pPr>
      <w:r w:rsidRPr="00735E58">
        <w:rPr>
          <w:rFonts w:ascii="Times New Roman" w:hAnsi="Times New Roman" w:cs="Times New Roman"/>
          <w:sz w:val="22"/>
          <w:szCs w:val="22"/>
        </w:rPr>
        <w:t>вносит в Совет депутатов предложения по установлению, изменению, отмене местных налогов и сборов, введению и отмене налоговых льгот по местным налогам;</w:t>
      </w:r>
    </w:p>
    <w:p w:rsidR="007522C3" w:rsidRPr="00735E58" w:rsidRDefault="007522C3" w:rsidP="00557F6D">
      <w:pPr>
        <w:pStyle w:val="ConsNormal"/>
        <w:widowControl/>
        <w:numPr>
          <w:ilvl w:val="0"/>
          <w:numId w:val="3"/>
        </w:numPr>
        <w:ind w:firstLine="709"/>
        <w:jc w:val="both"/>
        <w:rPr>
          <w:rFonts w:ascii="Times New Roman" w:hAnsi="Times New Roman" w:cs="Times New Roman"/>
          <w:sz w:val="22"/>
          <w:szCs w:val="22"/>
        </w:rPr>
      </w:pPr>
      <w:r w:rsidRPr="00735E58">
        <w:rPr>
          <w:rFonts w:ascii="Times New Roman" w:hAnsi="Times New Roman" w:cs="Times New Roman"/>
          <w:sz w:val="22"/>
          <w:szCs w:val="22"/>
        </w:rPr>
        <w:t>распоряжается финансовыми ресурсами муниципальной казны;</w:t>
      </w:r>
    </w:p>
    <w:p w:rsidR="007522C3" w:rsidRPr="00735E58" w:rsidRDefault="007522C3" w:rsidP="00557F6D">
      <w:pPr>
        <w:pStyle w:val="ConsNormal"/>
        <w:widowControl/>
        <w:numPr>
          <w:ilvl w:val="0"/>
          <w:numId w:val="3"/>
        </w:numPr>
        <w:ind w:firstLine="709"/>
        <w:jc w:val="both"/>
        <w:rPr>
          <w:rFonts w:ascii="Times New Roman" w:hAnsi="Times New Roman" w:cs="Times New Roman"/>
          <w:sz w:val="22"/>
          <w:szCs w:val="22"/>
        </w:rPr>
      </w:pPr>
      <w:r w:rsidRPr="00735E58">
        <w:rPr>
          <w:rFonts w:ascii="Times New Roman" w:hAnsi="Times New Roman" w:cs="Times New Roman"/>
          <w:sz w:val="22"/>
          <w:szCs w:val="22"/>
        </w:rPr>
        <w:t>несет ответственность за исполнение бюджета муниципального образования в соответствии с законами и иными нормативными правовыми актами Российской Федерации, Архангельской области, Уставом муниципального образования и решениями Совета депутатов;</w:t>
      </w:r>
    </w:p>
    <w:p w:rsidR="007522C3" w:rsidRPr="00735E58" w:rsidRDefault="007522C3" w:rsidP="00557F6D">
      <w:pPr>
        <w:pStyle w:val="ConsNormal"/>
        <w:widowControl/>
        <w:numPr>
          <w:ilvl w:val="0"/>
          <w:numId w:val="3"/>
        </w:numPr>
        <w:ind w:firstLine="709"/>
        <w:jc w:val="both"/>
        <w:rPr>
          <w:rFonts w:ascii="Times New Roman" w:hAnsi="Times New Roman" w:cs="Times New Roman"/>
          <w:sz w:val="22"/>
          <w:szCs w:val="22"/>
        </w:rPr>
      </w:pPr>
      <w:r w:rsidRPr="00735E58">
        <w:rPr>
          <w:rFonts w:ascii="Times New Roman" w:hAnsi="Times New Roman" w:cs="Times New Roman"/>
          <w:sz w:val="22"/>
          <w:szCs w:val="22"/>
        </w:rPr>
        <w:t>заключает договоры о привлечении муниципальных заимствований в бюджет муниципального образования «Шангальское», а так же договоры о предоставлении средств бюджета муниципального образования на возвратной основе в утвержденных Советом депутатов объемах;</w:t>
      </w:r>
    </w:p>
    <w:p w:rsidR="007522C3" w:rsidRPr="00EA767F" w:rsidRDefault="007522C3" w:rsidP="00EA767F">
      <w:pPr>
        <w:numPr>
          <w:ilvl w:val="0"/>
          <w:numId w:val="3"/>
        </w:numPr>
        <w:shd w:val="clear" w:color="auto" w:fill="FFFFFF"/>
        <w:tabs>
          <w:tab w:val="left" w:pos="202"/>
        </w:tabs>
        <w:ind w:firstLine="709"/>
        <w:jc w:val="both"/>
        <w:rPr>
          <w:color w:val="000000"/>
          <w:spacing w:val="-2"/>
          <w:sz w:val="22"/>
          <w:szCs w:val="22"/>
        </w:rPr>
      </w:pPr>
      <w:r w:rsidRPr="00735E58">
        <w:rPr>
          <w:color w:val="000000"/>
          <w:spacing w:val="-3"/>
          <w:sz w:val="22"/>
          <w:szCs w:val="22"/>
        </w:rPr>
        <w:t xml:space="preserve"> осуществляет другие полномочия, определенные законами и иными нормативными </w:t>
      </w:r>
      <w:r w:rsidRPr="00735E58">
        <w:rPr>
          <w:color w:val="000000"/>
          <w:spacing w:val="-2"/>
          <w:sz w:val="22"/>
          <w:szCs w:val="22"/>
        </w:rPr>
        <w:t xml:space="preserve">правовыми актами Российской Федерации, Архангельской области, Уставом </w:t>
      </w:r>
      <w:r w:rsidRPr="00735E58">
        <w:rPr>
          <w:color w:val="000000"/>
          <w:spacing w:val="-3"/>
          <w:sz w:val="22"/>
          <w:szCs w:val="22"/>
        </w:rPr>
        <w:t xml:space="preserve">МО </w:t>
      </w:r>
      <w:r w:rsidRPr="00735E58">
        <w:rPr>
          <w:color w:val="000000"/>
          <w:sz w:val="22"/>
          <w:szCs w:val="22"/>
        </w:rPr>
        <w:t>«Шангальское»</w:t>
      </w:r>
      <w:r w:rsidRPr="00735E58">
        <w:rPr>
          <w:color w:val="000000"/>
          <w:spacing w:val="-2"/>
          <w:sz w:val="22"/>
          <w:szCs w:val="22"/>
        </w:rPr>
        <w:t xml:space="preserve"> и решением Совета депутатов.</w:t>
      </w:r>
    </w:p>
    <w:p w:rsidR="007522C3" w:rsidRPr="00735E58" w:rsidRDefault="007522C3" w:rsidP="007522C3">
      <w:pPr>
        <w:autoSpaceDE w:val="0"/>
        <w:autoSpaceDN w:val="0"/>
        <w:adjustRightInd w:val="0"/>
        <w:ind w:firstLine="720"/>
        <w:jc w:val="both"/>
        <w:rPr>
          <w:sz w:val="22"/>
          <w:szCs w:val="22"/>
        </w:rPr>
      </w:pPr>
      <w:r w:rsidRPr="00735E58">
        <w:rPr>
          <w:sz w:val="22"/>
          <w:szCs w:val="22"/>
        </w:rPr>
        <w:t>3. Администрация:</w:t>
      </w:r>
    </w:p>
    <w:p w:rsidR="007522C3" w:rsidRPr="00735E58" w:rsidRDefault="007522C3" w:rsidP="007522C3">
      <w:pPr>
        <w:shd w:val="clear" w:color="auto" w:fill="FFFFFF"/>
        <w:tabs>
          <w:tab w:val="left" w:pos="202"/>
        </w:tabs>
        <w:ind w:firstLine="709"/>
        <w:jc w:val="both"/>
        <w:rPr>
          <w:sz w:val="22"/>
          <w:szCs w:val="22"/>
        </w:rPr>
      </w:pPr>
      <w:r w:rsidRPr="00735E58">
        <w:rPr>
          <w:sz w:val="22"/>
          <w:szCs w:val="22"/>
        </w:rPr>
        <w:t xml:space="preserve">- устанавливает порядок составления проекта бюджета </w:t>
      </w:r>
      <w:r w:rsidRPr="00735E58">
        <w:rPr>
          <w:color w:val="000000"/>
          <w:sz w:val="22"/>
          <w:szCs w:val="22"/>
        </w:rPr>
        <w:t>МО «Шангальское»;</w:t>
      </w:r>
    </w:p>
    <w:p w:rsidR="007522C3" w:rsidRPr="00735E58" w:rsidRDefault="007522C3" w:rsidP="007522C3">
      <w:pPr>
        <w:shd w:val="clear" w:color="auto" w:fill="FFFFFF"/>
        <w:tabs>
          <w:tab w:val="left" w:pos="202"/>
        </w:tabs>
        <w:ind w:firstLine="709"/>
        <w:jc w:val="both"/>
        <w:rPr>
          <w:sz w:val="22"/>
          <w:szCs w:val="22"/>
        </w:rPr>
      </w:pPr>
      <w:r w:rsidRPr="00735E58">
        <w:rPr>
          <w:sz w:val="22"/>
          <w:szCs w:val="22"/>
        </w:rPr>
        <w:t xml:space="preserve">- обеспечивает составление проекта бюджета </w:t>
      </w:r>
      <w:r w:rsidRPr="00735E58">
        <w:rPr>
          <w:color w:val="000000"/>
          <w:sz w:val="22"/>
          <w:szCs w:val="22"/>
        </w:rPr>
        <w:t>МО «Шангальское»</w:t>
      </w:r>
      <w:r w:rsidRPr="00735E58">
        <w:rPr>
          <w:sz w:val="22"/>
          <w:szCs w:val="22"/>
        </w:rPr>
        <w:t xml:space="preserve"> на очередной финансовый год и плановый период;</w:t>
      </w:r>
    </w:p>
    <w:p w:rsidR="007522C3" w:rsidRPr="00735E58" w:rsidRDefault="007522C3" w:rsidP="007522C3">
      <w:pPr>
        <w:pStyle w:val="ConsNormal"/>
        <w:widowControl/>
        <w:ind w:firstLine="709"/>
        <w:jc w:val="both"/>
        <w:rPr>
          <w:rFonts w:ascii="Times New Roman" w:hAnsi="Times New Roman" w:cs="Times New Roman"/>
          <w:color w:val="000000"/>
          <w:spacing w:val="1"/>
          <w:sz w:val="22"/>
          <w:szCs w:val="22"/>
        </w:rPr>
      </w:pPr>
      <w:r w:rsidRPr="00735E58">
        <w:rPr>
          <w:rFonts w:ascii="Times New Roman" w:hAnsi="Times New Roman" w:cs="Times New Roman"/>
          <w:color w:val="000000"/>
          <w:sz w:val="22"/>
          <w:szCs w:val="22"/>
        </w:rPr>
        <w:t xml:space="preserve">- обеспечивает исполнение </w:t>
      </w:r>
      <w:r w:rsidRPr="00735E58">
        <w:rPr>
          <w:rFonts w:ascii="Times New Roman" w:hAnsi="Times New Roman" w:cs="Times New Roman"/>
          <w:sz w:val="22"/>
          <w:szCs w:val="22"/>
        </w:rPr>
        <w:t xml:space="preserve">бюджета </w:t>
      </w:r>
      <w:r w:rsidRPr="00735E58">
        <w:rPr>
          <w:rFonts w:ascii="Times New Roman" w:hAnsi="Times New Roman" w:cs="Times New Roman"/>
          <w:color w:val="000000"/>
          <w:sz w:val="22"/>
          <w:szCs w:val="22"/>
        </w:rPr>
        <w:t>МО «Шангальское»</w:t>
      </w:r>
      <w:r w:rsidRPr="00735E58">
        <w:rPr>
          <w:rFonts w:ascii="Times New Roman" w:hAnsi="Times New Roman" w:cs="Times New Roman"/>
          <w:color w:val="000000"/>
          <w:spacing w:val="1"/>
          <w:sz w:val="22"/>
          <w:szCs w:val="22"/>
        </w:rPr>
        <w:t xml:space="preserve"> и составление бюджетной отчетности </w:t>
      </w:r>
      <w:r w:rsidRPr="00735E58">
        <w:rPr>
          <w:rFonts w:ascii="Times New Roman" w:hAnsi="Times New Roman" w:cs="Times New Roman"/>
          <w:color w:val="000000"/>
          <w:sz w:val="22"/>
          <w:szCs w:val="22"/>
        </w:rPr>
        <w:t>МО «Шангальское»</w:t>
      </w:r>
      <w:r w:rsidRPr="00735E58">
        <w:rPr>
          <w:rFonts w:ascii="Times New Roman" w:hAnsi="Times New Roman" w:cs="Times New Roman"/>
          <w:color w:val="000000"/>
          <w:spacing w:val="1"/>
          <w:sz w:val="22"/>
          <w:szCs w:val="22"/>
        </w:rPr>
        <w:t>;</w:t>
      </w:r>
    </w:p>
    <w:p w:rsidR="007522C3" w:rsidRPr="00735E58" w:rsidRDefault="007522C3" w:rsidP="007522C3">
      <w:pPr>
        <w:pStyle w:val="ConsNormal"/>
        <w:widowControl/>
        <w:ind w:firstLine="709"/>
        <w:jc w:val="both"/>
        <w:rPr>
          <w:rFonts w:ascii="Times New Roman" w:hAnsi="Times New Roman" w:cs="Times New Roman"/>
          <w:color w:val="000000"/>
          <w:spacing w:val="1"/>
          <w:sz w:val="22"/>
          <w:szCs w:val="22"/>
        </w:rPr>
      </w:pPr>
      <w:r w:rsidRPr="00735E58">
        <w:rPr>
          <w:rFonts w:ascii="Times New Roman" w:hAnsi="Times New Roman" w:cs="Times New Roman"/>
          <w:color w:val="000000"/>
          <w:spacing w:val="1"/>
          <w:sz w:val="22"/>
          <w:szCs w:val="22"/>
        </w:rPr>
        <w:t xml:space="preserve">- утверждает отчеты об исполнении </w:t>
      </w:r>
      <w:r w:rsidRPr="00735E58">
        <w:rPr>
          <w:rFonts w:ascii="Times New Roman" w:hAnsi="Times New Roman" w:cs="Times New Roman"/>
          <w:sz w:val="22"/>
          <w:szCs w:val="22"/>
        </w:rPr>
        <w:t xml:space="preserve">бюджета </w:t>
      </w:r>
      <w:r w:rsidRPr="00735E58">
        <w:rPr>
          <w:rFonts w:ascii="Times New Roman" w:hAnsi="Times New Roman" w:cs="Times New Roman"/>
          <w:color w:val="000000"/>
          <w:sz w:val="22"/>
          <w:szCs w:val="22"/>
        </w:rPr>
        <w:t>МО «Шангальское»</w:t>
      </w:r>
      <w:r w:rsidRPr="00735E58">
        <w:rPr>
          <w:rFonts w:ascii="Times New Roman" w:hAnsi="Times New Roman" w:cs="Times New Roman"/>
          <w:color w:val="000000"/>
          <w:spacing w:val="1"/>
          <w:sz w:val="22"/>
          <w:szCs w:val="22"/>
        </w:rPr>
        <w:t xml:space="preserve"> за первый квартал, полугодие и девять месяцев текущего финансового года и </w:t>
      </w:r>
      <w:r w:rsidRPr="00735E58">
        <w:rPr>
          <w:rFonts w:ascii="Times New Roman" w:hAnsi="Times New Roman" w:cs="Times New Roman"/>
          <w:color w:val="000000"/>
          <w:sz w:val="22"/>
          <w:szCs w:val="22"/>
        </w:rPr>
        <w:t xml:space="preserve">направляет его в Совет депутатов и </w:t>
      </w:r>
      <w:r w:rsidRPr="00735E58">
        <w:rPr>
          <w:rFonts w:ascii="Times New Roman" w:hAnsi="Times New Roman" w:cs="Times New Roman"/>
          <w:sz w:val="22"/>
          <w:szCs w:val="22"/>
        </w:rPr>
        <w:t>Контрольно-ревизионную комиссию;</w:t>
      </w:r>
    </w:p>
    <w:p w:rsidR="007522C3" w:rsidRPr="00735E58" w:rsidRDefault="007522C3" w:rsidP="007522C3">
      <w:pPr>
        <w:pStyle w:val="ConsNormal"/>
        <w:widowControl/>
        <w:ind w:firstLine="709"/>
        <w:jc w:val="both"/>
        <w:rPr>
          <w:rFonts w:ascii="Times New Roman" w:hAnsi="Times New Roman" w:cs="Times New Roman"/>
          <w:sz w:val="22"/>
          <w:szCs w:val="22"/>
        </w:rPr>
      </w:pPr>
      <w:r w:rsidRPr="00735E58">
        <w:rPr>
          <w:rFonts w:ascii="Times New Roman" w:hAnsi="Times New Roman" w:cs="Times New Roman"/>
          <w:color w:val="000000"/>
          <w:spacing w:val="1"/>
          <w:sz w:val="22"/>
          <w:szCs w:val="22"/>
        </w:rPr>
        <w:t xml:space="preserve">- предоставляет в Контрольно-ревизионную комиссию годовой отчет об исполнении </w:t>
      </w:r>
      <w:r w:rsidRPr="00735E58">
        <w:rPr>
          <w:rFonts w:ascii="Times New Roman" w:hAnsi="Times New Roman" w:cs="Times New Roman"/>
          <w:sz w:val="22"/>
          <w:szCs w:val="22"/>
        </w:rPr>
        <w:t xml:space="preserve">бюджета </w:t>
      </w:r>
      <w:r w:rsidRPr="00735E58">
        <w:rPr>
          <w:rFonts w:ascii="Times New Roman" w:hAnsi="Times New Roman" w:cs="Times New Roman"/>
          <w:color w:val="000000"/>
          <w:sz w:val="22"/>
          <w:szCs w:val="22"/>
        </w:rPr>
        <w:t>МО «Шангальское»</w:t>
      </w:r>
      <w:r w:rsidRPr="00735E58">
        <w:rPr>
          <w:rFonts w:ascii="Times New Roman" w:hAnsi="Times New Roman" w:cs="Times New Roman"/>
          <w:color w:val="000000"/>
          <w:spacing w:val="1"/>
          <w:sz w:val="22"/>
          <w:szCs w:val="22"/>
        </w:rPr>
        <w:t xml:space="preserve"> за отчетный финансовый год с необходимыми документами и материалами для проведения внешней проверки;</w:t>
      </w:r>
    </w:p>
    <w:p w:rsidR="007522C3" w:rsidRPr="00735E58" w:rsidRDefault="007522C3" w:rsidP="007522C3">
      <w:pPr>
        <w:autoSpaceDE w:val="0"/>
        <w:autoSpaceDN w:val="0"/>
        <w:adjustRightInd w:val="0"/>
        <w:ind w:firstLine="709"/>
        <w:jc w:val="both"/>
        <w:rPr>
          <w:sz w:val="22"/>
          <w:szCs w:val="22"/>
        </w:rPr>
      </w:pPr>
      <w:r w:rsidRPr="00735E58">
        <w:rPr>
          <w:sz w:val="22"/>
          <w:szCs w:val="22"/>
        </w:rPr>
        <w:t>- устанавливает порядок разработки прогноза социально-экономического развития, порядок разработки среднесрочного финансового плана муниципального образования;</w:t>
      </w:r>
    </w:p>
    <w:p w:rsidR="007522C3" w:rsidRPr="00735E58" w:rsidRDefault="007522C3" w:rsidP="007522C3">
      <w:pPr>
        <w:pStyle w:val="Con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 xml:space="preserve">- разрабатывает прогноз социально-экономического развития; </w:t>
      </w:r>
    </w:p>
    <w:p w:rsidR="007522C3" w:rsidRPr="00735E58" w:rsidRDefault="007522C3" w:rsidP="007522C3">
      <w:pPr>
        <w:pStyle w:val="Con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 xml:space="preserve">- устанавливает порядок разработки, утверждения и реализации муниципальных программ МО «Шангальское» и ведомственных целевых программ МО «Шангальское», устанавливает порядок </w:t>
      </w:r>
      <w:r w:rsidRPr="00735E58">
        <w:rPr>
          <w:rFonts w:ascii="Times New Roman" w:hAnsi="Times New Roman" w:cs="Times New Roman"/>
          <w:sz w:val="22"/>
          <w:szCs w:val="22"/>
        </w:rPr>
        <w:lastRenderedPageBreak/>
        <w:t xml:space="preserve">проведения и критериев оценки эффективности реализации муниципальных программ МО «Шангальское»; </w:t>
      </w:r>
    </w:p>
    <w:p w:rsidR="007522C3" w:rsidRPr="00735E58" w:rsidRDefault="007522C3" w:rsidP="007522C3">
      <w:pPr>
        <w:pStyle w:val="Con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 разрабатывает и утверждает муниципальные программы МО «Шангальское», контролирует их реализацию;</w:t>
      </w:r>
    </w:p>
    <w:p w:rsidR="007522C3" w:rsidRPr="00735E58" w:rsidRDefault="007522C3" w:rsidP="007522C3">
      <w:pPr>
        <w:pStyle w:val="Con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 xml:space="preserve">- осуществляет контроль за разработкой муниципальных программ МО «Шангальское» главными распорядителями бюджетных средств бюджета МО «Шангальское»; </w:t>
      </w:r>
    </w:p>
    <w:p w:rsidR="007522C3" w:rsidRPr="00735E58" w:rsidRDefault="007522C3" w:rsidP="007522C3">
      <w:pPr>
        <w:pStyle w:val="Con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 xml:space="preserve">- в соответствии с решением Совета депутатов о бюджете </w:t>
      </w:r>
      <w:r w:rsidRPr="00735E58">
        <w:rPr>
          <w:rFonts w:ascii="Times New Roman" w:hAnsi="Times New Roman" w:cs="Times New Roman"/>
          <w:color w:val="000000"/>
          <w:sz w:val="22"/>
          <w:szCs w:val="22"/>
        </w:rPr>
        <w:t>МО «Шангальское»</w:t>
      </w:r>
      <w:r w:rsidRPr="00735E58">
        <w:rPr>
          <w:rFonts w:ascii="Times New Roman" w:hAnsi="Times New Roman" w:cs="Times New Roman"/>
          <w:sz w:val="22"/>
          <w:szCs w:val="22"/>
        </w:rPr>
        <w:t xml:space="preserve"> на соответствующий финансовый год принимает решение о предоставлении бюджетных кредитов юридическим лицам за счет бюджета МО «Шангальское», осуществляет муниципальные внутренние заимствования, заключает кредитные соглашения и договоры для привлечения кредитов, предоставляет от имени МО «Шангальское» муниципальные гарантии;</w:t>
      </w:r>
    </w:p>
    <w:p w:rsidR="007522C3" w:rsidRPr="00735E58" w:rsidRDefault="007522C3" w:rsidP="007522C3">
      <w:pPr>
        <w:pStyle w:val="Con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 осуществляет управление муниципальным долгом;</w:t>
      </w:r>
    </w:p>
    <w:p w:rsidR="007522C3" w:rsidRPr="00735E58" w:rsidRDefault="007522C3" w:rsidP="007522C3">
      <w:pPr>
        <w:pStyle w:val="Con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 xml:space="preserve">- в пределах своей компетенции устанавливает расходные обязательства МО «Шангальское»; </w:t>
      </w:r>
    </w:p>
    <w:p w:rsidR="007522C3" w:rsidRPr="00735E58" w:rsidRDefault="007522C3" w:rsidP="007522C3">
      <w:pPr>
        <w:pStyle w:val="Con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 утверждает порядок составления ведения реестра расходных обязательств МО «Шангальское»;</w:t>
      </w:r>
    </w:p>
    <w:p w:rsidR="007522C3" w:rsidRPr="00735E58" w:rsidRDefault="007522C3" w:rsidP="007522C3">
      <w:pPr>
        <w:autoSpaceDE w:val="0"/>
        <w:autoSpaceDN w:val="0"/>
        <w:adjustRightInd w:val="0"/>
        <w:ind w:firstLine="709"/>
        <w:jc w:val="both"/>
        <w:rPr>
          <w:sz w:val="22"/>
          <w:szCs w:val="22"/>
        </w:rPr>
      </w:pPr>
      <w:r w:rsidRPr="00735E58">
        <w:rPr>
          <w:sz w:val="22"/>
          <w:szCs w:val="22"/>
        </w:rPr>
        <w:t>- устанавливает порядок формирования и ведения реестров источников доходов бюджета МО «Шангальское»;</w:t>
      </w:r>
    </w:p>
    <w:p w:rsidR="007522C3" w:rsidRPr="00735E58" w:rsidRDefault="007522C3" w:rsidP="007522C3">
      <w:pPr>
        <w:pStyle w:val="Con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 устанавливает порядок формирования и финансового обеспечения выполнения муниципальных заданий;</w:t>
      </w:r>
    </w:p>
    <w:p w:rsidR="007522C3" w:rsidRPr="00735E58" w:rsidRDefault="007522C3" w:rsidP="007522C3">
      <w:pPr>
        <w:pStyle w:val="Con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 xml:space="preserve">- устанавливает порядок принятия решений о предоставлении муниципальным бюджетным и автономным учреждениям МО «Шангальское», муниципальным унитарным предприятиям МО «Шангальское» бюджетных ассигнований на осуществление капитальных вложений в объекты капитального строительства муниципальной собственности МО «Шангальское» или приобретение объектов недвижимого имущества в муниципальную собственность МО «Шангальское» (далее - капитальные вложения в объекты муниципальной собственности МО «Шангальское») за счет предусмотренных на эти цели субсидий из бюджета </w:t>
      </w:r>
      <w:r w:rsidRPr="00735E58">
        <w:rPr>
          <w:rFonts w:ascii="Times New Roman" w:hAnsi="Times New Roman" w:cs="Times New Roman"/>
          <w:color w:val="000000"/>
          <w:sz w:val="22"/>
          <w:szCs w:val="22"/>
        </w:rPr>
        <w:t>МО «Шангальское»</w:t>
      </w:r>
      <w:r w:rsidRPr="00735E58">
        <w:rPr>
          <w:rFonts w:ascii="Times New Roman" w:hAnsi="Times New Roman" w:cs="Times New Roman"/>
          <w:sz w:val="22"/>
          <w:szCs w:val="22"/>
        </w:rPr>
        <w:t xml:space="preserve">, в том числе порядка предоставления указанных субсидий; </w:t>
      </w:r>
    </w:p>
    <w:p w:rsidR="007522C3" w:rsidRPr="00735E58" w:rsidRDefault="007522C3" w:rsidP="007522C3">
      <w:pPr>
        <w:pStyle w:val="Con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 устанавливает порядок принятия решений о предоставлении муниципальным бюджетным и автономным учреждениям МО «Шангальское», муниципальным унитарным предприятиям МО «Шангальское» субсидий из бюджета МО «Шангальское» на подготовку обоснования инвестиций для объекта капитального строительства и проведение его технологического и ценового аудита и порядка предоставления указанных субсидий, включая требования к соглашениям о предоставлении таких субсидий, срокам и условиям их предоставления,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w:t>
      </w:r>
    </w:p>
    <w:p w:rsidR="007522C3" w:rsidRPr="00735E58" w:rsidRDefault="007522C3" w:rsidP="007522C3">
      <w:pPr>
        <w:pStyle w:val="Con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 устанавливает порядок предоставления из бюджета МО «Шангальское» субсидий муниципальным бюджетным и автономным учреждениям МО «Шангальское» на финансовое обеспечение выполнения ими муниципального задания;</w:t>
      </w:r>
    </w:p>
    <w:p w:rsidR="007522C3" w:rsidRPr="00735E58" w:rsidRDefault="007522C3" w:rsidP="007522C3">
      <w:pPr>
        <w:pStyle w:val="Con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 xml:space="preserve">- устанавливает порядок определения объема и условий предоставления субсидий бюджетным и автономным учреждениям муниципального образования «Шангальское» на иные цели, не связанные с возмещением нормативных затрат на оказание муниципальных услуг (выполнение работ); </w:t>
      </w:r>
    </w:p>
    <w:p w:rsidR="007522C3" w:rsidRPr="00735E58" w:rsidRDefault="007522C3" w:rsidP="007522C3">
      <w:pPr>
        <w:pStyle w:val="Con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 xml:space="preserve">- устанавливает соответствующий общим требованиям, предусмотренным Правительством Российской Федерации, порядок определения объема субсидий (кроме субсидий на осуществление капитальных вложений в объекты муниципальной собственности МО «Шангальское») некоммерческим организациям, не являющимся муниципальными учреждениями МО «Шангальское»; </w:t>
      </w:r>
    </w:p>
    <w:p w:rsidR="007522C3" w:rsidRPr="00735E58" w:rsidRDefault="007522C3" w:rsidP="007522C3">
      <w:pPr>
        <w:pStyle w:val="Con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 xml:space="preserve">- устанавливает в соответствии с общими требованиями, установленными Правительством Российской Федерации, порядок предоставления в соответствии с решениями Главы МО или Администрации некоммерческим организациям, не являющимся казенными учреждениями, грантов в форме субсидий из бюджета МО «Шангальское», в том числе предоставляемых отраслевыми (функциональными) органами Администрации (далее - органы Администрации) по результатам проводимых ими конкурсов, включая учреждения, в отношении которых указанные органы не осуществляют функции и полномочия учредителя, если данный порядок не определен указанными решениями; </w:t>
      </w:r>
    </w:p>
    <w:p w:rsidR="007522C3" w:rsidRPr="00735E58" w:rsidRDefault="007522C3" w:rsidP="007522C3">
      <w:pPr>
        <w:pStyle w:val="Con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 принимает в соответствии с общими требованиями, установленными Правительством Российской Федерации, муниципальные правовые акты, регулирующие предоставление субсидий юридическим лицам (за исключением субсидий муниципальным учреждениям), а также грантов в форме субсидий, предусмотренных дефисом двадцать третьим настоящего пункта, индивидуальным предпринимателям, а также физическим лицам, в случаях и порядке, предусмотренных решениями Совета депутатов;</w:t>
      </w:r>
    </w:p>
    <w:p w:rsidR="007522C3" w:rsidRPr="00735E58" w:rsidRDefault="007522C3" w:rsidP="007522C3">
      <w:pPr>
        <w:widowControl w:val="0"/>
        <w:autoSpaceDE w:val="0"/>
        <w:autoSpaceDN w:val="0"/>
        <w:adjustRightInd w:val="0"/>
        <w:ind w:firstLine="709"/>
        <w:jc w:val="both"/>
        <w:rPr>
          <w:sz w:val="22"/>
          <w:szCs w:val="22"/>
        </w:rPr>
      </w:pPr>
      <w:r w:rsidRPr="00735E58">
        <w:rPr>
          <w:sz w:val="22"/>
          <w:szCs w:val="22"/>
        </w:rPr>
        <w:t xml:space="preserve">- устанавливает в соответствии с общими требованиями, установленными Правительством </w:t>
      </w:r>
      <w:r w:rsidRPr="00735E58">
        <w:rPr>
          <w:sz w:val="22"/>
          <w:szCs w:val="22"/>
        </w:rPr>
        <w:lastRenderedPageBreak/>
        <w:t>Российской Федерации, порядок предоставления в соответствии с решениями Главы МО или Администрации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если данный порядок не определен указанными решениями;</w:t>
      </w:r>
    </w:p>
    <w:p w:rsidR="007522C3" w:rsidRPr="00735E58" w:rsidRDefault="007522C3" w:rsidP="007522C3">
      <w:pPr>
        <w:autoSpaceDE w:val="0"/>
        <w:autoSpaceDN w:val="0"/>
        <w:adjustRightInd w:val="0"/>
        <w:ind w:firstLine="709"/>
        <w:jc w:val="both"/>
        <w:rPr>
          <w:sz w:val="22"/>
          <w:szCs w:val="22"/>
        </w:rPr>
      </w:pPr>
      <w:r w:rsidRPr="00735E58">
        <w:rPr>
          <w:sz w:val="22"/>
          <w:szCs w:val="22"/>
        </w:rPr>
        <w:t>- принимает в порядке, определяемом Администрацией, решения, предусматривающие случаи заключения концессионных соглашений от имени МО «Шангальское» на срок, превышающий срок действия утвержденных лимитов бюджетных обязательств;</w:t>
      </w:r>
    </w:p>
    <w:p w:rsidR="007522C3" w:rsidRPr="00735E58" w:rsidRDefault="007522C3" w:rsidP="007522C3">
      <w:pPr>
        <w:autoSpaceDE w:val="0"/>
        <w:autoSpaceDN w:val="0"/>
        <w:adjustRightInd w:val="0"/>
        <w:ind w:firstLine="709"/>
        <w:jc w:val="both"/>
        <w:rPr>
          <w:sz w:val="22"/>
          <w:szCs w:val="22"/>
        </w:rPr>
      </w:pPr>
      <w:r w:rsidRPr="00735E58">
        <w:rPr>
          <w:sz w:val="22"/>
          <w:szCs w:val="22"/>
        </w:rPr>
        <w:t xml:space="preserve">- устанавливает порядок принятия решений о подготовке и реализации бюджетных инвестиций в объекты муниципальной собственности МО «Шангальское» и порядка осуществления этих бюджетных инвестиций; </w:t>
      </w:r>
    </w:p>
    <w:p w:rsidR="007522C3" w:rsidRPr="00735E58" w:rsidRDefault="007522C3" w:rsidP="007522C3">
      <w:pPr>
        <w:autoSpaceDE w:val="0"/>
        <w:autoSpaceDN w:val="0"/>
        <w:adjustRightInd w:val="0"/>
        <w:ind w:firstLine="709"/>
        <w:jc w:val="both"/>
        <w:rPr>
          <w:sz w:val="22"/>
          <w:szCs w:val="22"/>
        </w:rPr>
      </w:pPr>
      <w:r w:rsidRPr="00735E58">
        <w:rPr>
          <w:sz w:val="22"/>
          <w:szCs w:val="22"/>
        </w:rPr>
        <w:t>- устанавливает порядок принятия решений об осуществлении бюджетных инвестиции из бюджета МО «Шангальское» на подготовку обоснования инвестиций для объекта капитального строительства и проведение его технологического и ценового аудита и порядка осуществления указанных бюджетных инвестиций,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w:t>
      </w:r>
    </w:p>
    <w:p w:rsidR="007522C3" w:rsidRPr="00735E58" w:rsidRDefault="007522C3" w:rsidP="007522C3">
      <w:pPr>
        <w:autoSpaceDE w:val="0"/>
        <w:autoSpaceDN w:val="0"/>
        <w:adjustRightInd w:val="0"/>
        <w:ind w:firstLine="709"/>
        <w:jc w:val="both"/>
        <w:rPr>
          <w:sz w:val="22"/>
          <w:szCs w:val="22"/>
        </w:rPr>
      </w:pPr>
      <w:r w:rsidRPr="00735E58">
        <w:rPr>
          <w:sz w:val="22"/>
          <w:szCs w:val="22"/>
        </w:rPr>
        <w:t xml:space="preserve">- устанавливает порядок предоставления бюджетных инвестиций муниципальным унитарным предприятиям МО «Шангальское», основанным на праве оперативного управления, муниципальным автономным и бюджетным учреждениям МО «Шангальское»; </w:t>
      </w:r>
    </w:p>
    <w:p w:rsidR="007522C3" w:rsidRPr="00735E58" w:rsidRDefault="007522C3" w:rsidP="007522C3">
      <w:pPr>
        <w:autoSpaceDE w:val="0"/>
        <w:autoSpaceDN w:val="0"/>
        <w:adjustRightInd w:val="0"/>
        <w:ind w:firstLine="709"/>
        <w:jc w:val="both"/>
        <w:rPr>
          <w:sz w:val="22"/>
          <w:szCs w:val="22"/>
        </w:rPr>
      </w:pPr>
      <w:r w:rsidRPr="00735E58">
        <w:rPr>
          <w:sz w:val="22"/>
          <w:szCs w:val="22"/>
        </w:rPr>
        <w:t xml:space="preserve">- устанавливает порядок принятия решений о предоставлении бюджетных инвестиций юридическим лицам, не являющимся муниципальными учреждениями и муниципальными предприятиями, в объекты капитального строительства и (или) на приобретение объектов недвижимого имущества за счет средств бюджета МО «Шангальское»; </w:t>
      </w:r>
    </w:p>
    <w:p w:rsidR="007522C3" w:rsidRPr="00735E58" w:rsidRDefault="007522C3" w:rsidP="007522C3">
      <w:pPr>
        <w:autoSpaceDE w:val="0"/>
        <w:autoSpaceDN w:val="0"/>
        <w:adjustRightInd w:val="0"/>
        <w:ind w:firstLine="709"/>
        <w:jc w:val="both"/>
        <w:rPr>
          <w:sz w:val="22"/>
          <w:szCs w:val="22"/>
        </w:rPr>
      </w:pPr>
      <w:r w:rsidRPr="00735E58">
        <w:rPr>
          <w:sz w:val="22"/>
          <w:szCs w:val="22"/>
        </w:rPr>
        <w:t xml:space="preserve">- устанавливает случаи заключения от имени МО «Шангальское» муниципальных контрактов,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заключаемых в соответствии с решениями о подготовке и реализации бюджетных инвестиций в объекты капитального строительства муниципальной собственности МО «Шангальское»), пределы средств и сроки на которые заключаются указанные муниципальные контракты, а также принимает иные решения об их заключении в порядке, установленном Администрацией; </w:t>
      </w:r>
    </w:p>
    <w:p w:rsidR="007522C3" w:rsidRPr="00735E58" w:rsidRDefault="007522C3" w:rsidP="007522C3">
      <w:pPr>
        <w:autoSpaceDE w:val="0"/>
        <w:autoSpaceDN w:val="0"/>
        <w:adjustRightInd w:val="0"/>
        <w:ind w:firstLine="709"/>
        <w:jc w:val="both"/>
        <w:rPr>
          <w:sz w:val="22"/>
          <w:szCs w:val="22"/>
        </w:rPr>
      </w:pPr>
      <w:r w:rsidRPr="00735E58">
        <w:rPr>
          <w:sz w:val="22"/>
          <w:szCs w:val="22"/>
        </w:rPr>
        <w:t>- устанавливает порядок возврата межбюджетных трансфертов из бюджета МО «Шангальское»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указанных межбюджетных трансфертов, включающего порядок принятия решений главного администратора средств бюджета МО «Шангальское»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w:t>
      </w:r>
    </w:p>
    <w:p w:rsidR="007522C3" w:rsidRPr="00735E58" w:rsidRDefault="007522C3" w:rsidP="007522C3">
      <w:pPr>
        <w:autoSpaceDE w:val="0"/>
        <w:autoSpaceDN w:val="0"/>
        <w:adjustRightInd w:val="0"/>
        <w:ind w:firstLine="709"/>
        <w:jc w:val="both"/>
        <w:rPr>
          <w:sz w:val="22"/>
          <w:szCs w:val="22"/>
        </w:rPr>
      </w:pPr>
      <w:r w:rsidRPr="00735E58">
        <w:rPr>
          <w:sz w:val="22"/>
          <w:szCs w:val="22"/>
        </w:rPr>
        <w:t xml:space="preserve">- устанавливает порядок формирования перечня налоговых расходов МО «Шангальское» в разрезе муниципальных программ МО «Шангальское» и их структурных элементов, а также направлений деятельности, не относящихся к муниципальным программам МО «Шангальское»; </w:t>
      </w:r>
    </w:p>
    <w:p w:rsidR="007522C3" w:rsidRPr="00735E58" w:rsidRDefault="007522C3" w:rsidP="007522C3">
      <w:pPr>
        <w:autoSpaceDE w:val="0"/>
        <w:autoSpaceDN w:val="0"/>
        <w:adjustRightInd w:val="0"/>
        <w:ind w:firstLine="709"/>
        <w:jc w:val="both"/>
        <w:rPr>
          <w:sz w:val="22"/>
          <w:szCs w:val="22"/>
        </w:rPr>
      </w:pPr>
      <w:r w:rsidRPr="00735E58">
        <w:rPr>
          <w:sz w:val="22"/>
          <w:szCs w:val="22"/>
        </w:rPr>
        <w:t>- устанавливает порядок осуществления оценки налоговых расходов МО «Шангальское» с соблюдением общих требований, установленных Правительством Российской Федерации;</w:t>
      </w:r>
    </w:p>
    <w:p w:rsidR="007522C3" w:rsidRPr="00735E58" w:rsidRDefault="007522C3" w:rsidP="007522C3">
      <w:pPr>
        <w:autoSpaceDE w:val="0"/>
        <w:autoSpaceDN w:val="0"/>
        <w:adjustRightInd w:val="0"/>
        <w:ind w:firstLine="709"/>
        <w:jc w:val="both"/>
        <w:rPr>
          <w:sz w:val="22"/>
          <w:szCs w:val="22"/>
        </w:rPr>
      </w:pPr>
      <w:r w:rsidRPr="00735E58">
        <w:rPr>
          <w:sz w:val="22"/>
          <w:szCs w:val="22"/>
        </w:rPr>
        <w:t>- определяет орган Администрации по осуществлению внутреннего муниципального финансового контроля (далее - орган внутреннего муниципального финансового контроля);</w:t>
      </w:r>
    </w:p>
    <w:p w:rsidR="007522C3" w:rsidRPr="00735E58" w:rsidRDefault="007522C3" w:rsidP="007522C3">
      <w:pPr>
        <w:autoSpaceDE w:val="0"/>
        <w:autoSpaceDN w:val="0"/>
        <w:adjustRightInd w:val="0"/>
        <w:ind w:firstLine="709"/>
        <w:jc w:val="both"/>
        <w:rPr>
          <w:sz w:val="22"/>
          <w:szCs w:val="22"/>
        </w:rPr>
      </w:pPr>
      <w:r w:rsidRPr="00735E58">
        <w:rPr>
          <w:sz w:val="22"/>
          <w:szCs w:val="22"/>
        </w:rPr>
        <w:t>- определяет порядок осуществления органом внутреннего муниципального финансового контроля полномочий по внутреннему муниципальному финансовому контролю;</w:t>
      </w:r>
    </w:p>
    <w:p w:rsidR="007522C3" w:rsidRPr="00735E58" w:rsidRDefault="007522C3" w:rsidP="007522C3">
      <w:pPr>
        <w:autoSpaceDE w:val="0"/>
        <w:autoSpaceDN w:val="0"/>
        <w:adjustRightInd w:val="0"/>
        <w:ind w:firstLine="709"/>
        <w:jc w:val="both"/>
        <w:rPr>
          <w:sz w:val="22"/>
          <w:szCs w:val="22"/>
        </w:rPr>
      </w:pPr>
      <w:r w:rsidRPr="00735E58">
        <w:rPr>
          <w:sz w:val="22"/>
          <w:szCs w:val="22"/>
        </w:rPr>
        <w:t>- устанавливает порядок осуществления внутреннего финансового контроля и внутреннего финансового аудита;</w:t>
      </w:r>
    </w:p>
    <w:p w:rsidR="007522C3" w:rsidRPr="00735E58" w:rsidRDefault="007522C3" w:rsidP="007522C3">
      <w:pPr>
        <w:autoSpaceDE w:val="0"/>
        <w:autoSpaceDN w:val="0"/>
        <w:adjustRightInd w:val="0"/>
        <w:ind w:firstLine="709"/>
        <w:jc w:val="both"/>
        <w:rPr>
          <w:sz w:val="22"/>
          <w:szCs w:val="22"/>
        </w:rPr>
      </w:pPr>
      <w:r w:rsidRPr="00735E58">
        <w:rPr>
          <w:sz w:val="22"/>
          <w:szCs w:val="22"/>
        </w:rPr>
        <w:t>- определяет уполномоченный муниципальный орган на обращение в суд с исковыми заявлениями о возмещении ущерба, причиненного МО «Шангальское» нарушением бюджетного законодательства Российской Федерации и иных нормативных правовых актов, регулирующих бюджетные правоотношения, при неисполнении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МО «Шангальское» ущерба;</w:t>
      </w:r>
    </w:p>
    <w:p w:rsidR="007522C3" w:rsidRPr="00735E58" w:rsidRDefault="007522C3" w:rsidP="007522C3">
      <w:pPr>
        <w:shd w:val="clear" w:color="auto" w:fill="FFFFFF"/>
        <w:tabs>
          <w:tab w:val="left" w:pos="322"/>
        </w:tabs>
        <w:ind w:firstLine="709"/>
        <w:jc w:val="both"/>
        <w:rPr>
          <w:b/>
          <w:sz w:val="22"/>
          <w:szCs w:val="22"/>
        </w:rPr>
      </w:pPr>
      <w:r w:rsidRPr="00735E58">
        <w:rPr>
          <w:sz w:val="22"/>
          <w:szCs w:val="22"/>
        </w:rPr>
        <w:t>- осуществляет иные бюджетные полномочия в соответствии с Бюджетным кодексом Российской Федерации, иными правовыми актами бюджетного законодательства, Уставом МО «Шангальское» и настоящим Положением;</w:t>
      </w:r>
    </w:p>
    <w:p w:rsidR="007522C3" w:rsidRPr="00735E58" w:rsidRDefault="007522C3" w:rsidP="00557F6D">
      <w:pPr>
        <w:numPr>
          <w:ilvl w:val="0"/>
          <w:numId w:val="4"/>
        </w:numPr>
        <w:tabs>
          <w:tab w:val="left" w:pos="0"/>
        </w:tabs>
        <w:autoSpaceDE w:val="0"/>
        <w:autoSpaceDN w:val="0"/>
        <w:adjustRightInd w:val="0"/>
        <w:ind w:firstLine="709"/>
        <w:jc w:val="both"/>
        <w:rPr>
          <w:sz w:val="22"/>
          <w:szCs w:val="22"/>
        </w:rPr>
      </w:pPr>
      <w:r w:rsidRPr="00735E58">
        <w:rPr>
          <w:bCs/>
          <w:sz w:val="22"/>
          <w:szCs w:val="22"/>
        </w:rPr>
        <w:t xml:space="preserve">составляет и предоставляет главе администрации проект бюджета </w:t>
      </w:r>
      <w:r w:rsidRPr="00735E58">
        <w:rPr>
          <w:color w:val="000000"/>
          <w:spacing w:val="2"/>
          <w:sz w:val="22"/>
          <w:szCs w:val="22"/>
        </w:rPr>
        <w:t>МО «Шангальское»</w:t>
      </w:r>
      <w:r w:rsidRPr="00735E58">
        <w:rPr>
          <w:color w:val="000000"/>
          <w:spacing w:val="-2"/>
          <w:sz w:val="22"/>
          <w:szCs w:val="22"/>
        </w:rPr>
        <w:t xml:space="preserve"> на очередной финансовый год и плановый период</w:t>
      </w:r>
      <w:r w:rsidRPr="00735E58">
        <w:rPr>
          <w:bCs/>
          <w:sz w:val="22"/>
          <w:szCs w:val="22"/>
        </w:rPr>
        <w:t xml:space="preserve"> с необходимыми документами и материалами для последующего его внесения на рассмотрение в Совет депутатов</w:t>
      </w:r>
      <w:r w:rsidRPr="00735E58">
        <w:rPr>
          <w:color w:val="000000"/>
          <w:spacing w:val="-2"/>
          <w:sz w:val="22"/>
          <w:szCs w:val="22"/>
        </w:rPr>
        <w:t>;</w:t>
      </w:r>
    </w:p>
    <w:p w:rsidR="007522C3" w:rsidRPr="00735E58" w:rsidRDefault="007522C3" w:rsidP="00557F6D">
      <w:pPr>
        <w:numPr>
          <w:ilvl w:val="0"/>
          <w:numId w:val="4"/>
        </w:numPr>
        <w:tabs>
          <w:tab w:val="left" w:pos="0"/>
        </w:tabs>
        <w:autoSpaceDE w:val="0"/>
        <w:autoSpaceDN w:val="0"/>
        <w:adjustRightInd w:val="0"/>
        <w:ind w:firstLine="709"/>
        <w:jc w:val="both"/>
        <w:rPr>
          <w:sz w:val="22"/>
          <w:szCs w:val="22"/>
        </w:rPr>
      </w:pPr>
      <w:r w:rsidRPr="00735E58">
        <w:rPr>
          <w:sz w:val="22"/>
          <w:szCs w:val="22"/>
        </w:rPr>
        <w:lastRenderedPageBreak/>
        <w:t>составляет и предоставляет главе администрации проект решения об изменениях  и дополнениях в бюджет МО «Шангальское»</w:t>
      </w:r>
      <w:r w:rsidRPr="00735E58">
        <w:rPr>
          <w:bCs/>
          <w:sz w:val="22"/>
          <w:szCs w:val="22"/>
        </w:rPr>
        <w:t xml:space="preserve"> для последующего его внесения на рассмотрение в Совет депутатов</w:t>
      </w:r>
      <w:r w:rsidRPr="00735E58">
        <w:rPr>
          <w:color w:val="000000"/>
          <w:spacing w:val="-2"/>
          <w:sz w:val="22"/>
          <w:szCs w:val="22"/>
        </w:rPr>
        <w:t>;</w:t>
      </w:r>
    </w:p>
    <w:p w:rsidR="007522C3" w:rsidRPr="00735E58" w:rsidRDefault="007522C3" w:rsidP="00557F6D">
      <w:pPr>
        <w:numPr>
          <w:ilvl w:val="0"/>
          <w:numId w:val="4"/>
        </w:numPr>
        <w:tabs>
          <w:tab w:val="left" w:pos="0"/>
        </w:tabs>
        <w:autoSpaceDE w:val="0"/>
        <w:autoSpaceDN w:val="0"/>
        <w:adjustRightInd w:val="0"/>
        <w:ind w:firstLine="709"/>
        <w:jc w:val="both"/>
        <w:rPr>
          <w:sz w:val="22"/>
          <w:szCs w:val="22"/>
        </w:rPr>
      </w:pPr>
      <w:r w:rsidRPr="00735E58">
        <w:rPr>
          <w:sz w:val="22"/>
          <w:szCs w:val="22"/>
        </w:rPr>
        <w:t>составляет и представляет на утверждение главе администрации отчет об исполнении бюджета МО «Шангальское» за первый квартал, полугодие и девять месяцев текущего финансового года;</w:t>
      </w:r>
    </w:p>
    <w:p w:rsidR="007522C3" w:rsidRPr="00735E58" w:rsidRDefault="007522C3" w:rsidP="00557F6D">
      <w:pPr>
        <w:numPr>
          <w:ilvl w:val="0"/>
          <w:numId w:val="4"/>
        </w:numPr>
        <w:tabs>
          <w:tab w:val="left" w:pos="0"/>
        </w:tabs>
        <w:autoSpaceDE w:val="0"/>
        <w:autoSpaceDN w:val="0"/>
        <w:adjustRightInd w:val="0"/>
        <w:ind w:firstLine="709"/>
        <w:jc w:val="both"/>
        <w:rPr>
          <w:sz w:val="22"/>
          <w:szCs w:val="22"/>
        </w:rPr>
      </w:pPr>
      <w:r w:rsidRPr="00735E58">
        <w:rPr>
          <w:sz w:val="22"/>
          <w:szCs w:val="22"/>
        </w:rPr>
        <w:t xml:space="preserve">составляет </w:t>
      </w:r>
      <w:r w:rsidRPr="00735E58">
        <w:rPr>
          <w:bCs/>
          <w:sz w:val="22"/>
          <w:szCs w:val="22"/>
        </w:rPr>
        <w:t xml:space="preserve">и представляет главе администрации годовой отчет об исполнении бюджета </w:t>
      </w:r>
      <w:r w:rsidRPr="00735E58">
        <w:rPr>
          <w:sz w:val="22"/>
          <w:szCs w:val="22"/>
        </w:rPr>
        <w:t xml:space="preserve">МО «Шангальское» за отчетный финансовый год </w:t>
      </w:r>
      <w:r w:rsidRPr="00735E58">
        <w:rPr>
          <w:bCs/>
          <w:sz w:val="22"/>
          <w:szCs w:val="22"/>
        </w:rPr>
        <w:t>для последующего внесения его в Контрольно-ревизионную комиссию для проведения внешней проверки;</w:t>
      </w:r>
    </w:p>
    <w:p w:rsidR="007522C3" w:rsidRPr="00735E58" w:rsidRDefault="007522C3" w:rsidP="00557F6D">
      <w:pPr>
        <w:numPr>
          <w:ilvl w:val="0"/>
          <w:numId w:val="4"/>
        </w:numPr>
        <w:tabs>
          <w:tab w:val="left" w:pos="0"/>
        </w:tabs>
        <w:autoSpaceDE w:val="0"/>
        <w:autoSpaceDN w:val="0"/>
        <w:adjustRightInd w:val="0"/>
        <w:ind w:firstLine="709"/>
        <w:jc w:val="both"/>
        <w:rPr>
          <w:sz w:val="22"/>
          <w:szCs w:val="22"/>
        </w:rPr>
      </w:pPr>
      <w:r w:rsidRPr="00735E58">
        <w:rPr>
          <w:sz w:val="22"/>
          <w:szCs w:val="22"/>
        </w:rPr>
        <w:t xml:space="preserve">составляет </w:t>
      </w:r>
      <w:r w:rsidRPr="00735E58">
        <w:rPr>
          <w:bCs/>
          <w:sz w:val="22"/>
          <w:szCs w:val="22"/>
        </w:rPr>
        <w:t xml:space="preserve">и представляет главе администрации отчет об исполнении бюджета </w:t>
      </w:r>
      <w:r w:rsidRPr="00735E58">
        <w:rPr>
          <w:sz w:val="22"/>
          <w:szCs w:val="22"/>
        </w:rPr>
        <w:t xml:space="preserve">МО «Шангальское» за отчетный финансовый год </w:t>
      </w:r>
      <w:r w:rsidRPr="00735E58">
        <w:rPr>
          <w:bCs/>
          <w:sz w:val="22"/>
          <w:szCs w:val="22"/>
        </w:rPr>
        <w:t>для последующего внесения его в Совет депутатов;</w:t>
      </w:r>
    </w:p>
    <w:p w:rsidR="007522C3" w:rsidRPr="00735E58" w:rsidRDefault="007522C3" w:rsidP="00557F6D">
      <w:pPr>
        <w:numPr>
          <w:ilvl w:val="0"/>
          <w:numId w:val="4"/>
        </w:numPr>
        <w:tabs>
          <w:tab w:val="left" w:pos="0"/>
        </w:tabs>
        <w:autoSpaceDE w:val="0"/>
        <w:autoSpaceDN w:val="0"/>
        <w:adjustRightInd w:val="0"/>
        <w:ind w:firstLine="709"/>
        <w:jc w:val="both"/>
        <w:rPr>
          <w:sz w:val="22"/>
          <w:szCs w:val="22"/>
        </w:rPr>
      </w:pPr>
      <w:r w:rsidRPr="00735E58">
        <w:rPr>
          <w:bCs/>
          <w:sz w:val="22"/>
          <w:szCs w:val="22"/>
        </w:rPr>
        <w:t>осуществляет организацию исполнения бюджета</w:t>
      </w:r>
      <w:r w:rsidRPr="00735E58">
        <w:rPr>
          <w:color w:val="000000"/>
          <w:spacing w:val="2"/>
          <w:sz w:val="22"/>
          <w:szCs w:val="22"/>
        </w:rPr>
        <w:t xml:space="preserve"> МО «Шангальское»</w:t>
      </w:r>
      <w:r w:rsidRPr="00735E58">
        <w:rPr>
          <w:bCs/>
          <w:sz w:val="22"/>
          <w:szCs w:val="22"/>
        </w:rPr>
        <w:t>;</w:t>
      </w:r>
    </w:p>
    <w:p w:rsidR="007522C3" w:rsidRPr="00735E58" w:rsidRDefault="007522C3" w:rsidP="00557F6D">
      <w:pPr>
        <w:numPr>
          <w:ilvl w:val="0"/>
          <w:numId w:val="4"/>
        </w:numPr>
        <w:tabs>
          <w:tab w:val="left" w:pos="0"/>
        </w:tabs>
        <w:autoSpaceDE w:val="0"/>
        <w:autoSpaceDN w:val="0"/>
        <w:adjustRightInd w:val="0"/>
        <w:ind w:firstLine="709"/>
        <w:jc w:val="both"/>
        <w:rPr>
          <w:bCs/>
          <w:sz w:val="22"/>
          <w:szCs w:val="22"/>
        </w:rPr>
      </w:pPr>
      <w:r w:rsidRPr="00735E58">
        <w:rPr>
          <w:bCs/>
          <w:sz w:val="22"/>
          <w:szCs w:val="22"/>
        </w:rPr>
        <w:t xml:space="preserve">осуществляет методическое руководство в области составления проекта бюджета </w:t>
      </w:r>
      <w:r w:rsidRPr="00735E58">
        <w:rPr>
          <w:color w:val="000000"/>
          <w:spacing w:val="2"/>
          <w:sz w:val="22"/>
          <w:szCs w:val="22"/>
        </w:rPr>
        <w:t>МО «Шангальское»</w:t>
      </w:r>
      <w:r w:rsidRPr="00735E58">
        <w:rPr>
          <w:bCs/>
          <w:sz w:val="22"/>
          <w:szCs w:val="22"/>
        </w:rPr>
        <w:t xml:space="preserve"> и его исполнения;</w:t>
      </w:r>
    </w:p>
    <w:p w:rsidR="007522C3" w:rsidRPr="00735E58" w:rsidRDefault="007522C3" w:rsidP="007522C3">
      <w:pPr>
        <w:autoSpaceDE w:val="0"/>
        <w:autoSpaceDN w:val="0"/>
        <w:adjustRightInd w:val="0"/>
        <w:ind w:firstLine="709"/>
        <w:jc w:val="both"/>
        <w:rPr>
          <w:sz w:val="22"/>
          <w:szCs w:val="22"/>
        </w:rPr>
      </w:pPr>
      <w:r w:rsidRPr="00735E58">
        <w:rPr>
          <w:bCs/>
          <w:sz w:val="22"/>
          <w:szCs w:val="22"/>
        </w:rPr>
        <w:t xml:space="preserve">- разрабатывает </w:t>
      </w:r>
      <w:r w:rsidRPr="00735E58">
        <w:rPr>
          <w:sz w:val="22"/>
          <w:szCs w:val="22"/>
        </w:rPr>
        <w:t xml:space="preserve">основные </w:t>
      </w:r>
      <w:hyperlink r:id="rId9" w:history="1">
        <w:r w:rsidRPr="00735E58">
          <w:rPr>
            <w:sz w:val="22"/>
            <w:szCs w:val="22"/>
          </w:rPr>
          <w:t>направления</w:t>
        </w:r>
      </w:hyperlink>
      <w:r w:rsidRPr="00735E58">
        <w:rPr>
          <w:sz w:val="22"/>
          <w:szCs w:val="22"/>
        </w:rPr>
        <w:t xml:space="preserve"> бюджетной и налоговой политики</w:t>
      </w:r>
      <w:r w:rsidRPr="00735E58">
        <w:rPr>
          <w:bCs/>
          <w:sz w:val="22"/>
          <w:szCs w:val="22"/>
        </w:rPr>
        <w:t>;</w:t>
      </w:r>
    </w:p>
    <w:p w:rsidR="007522C3" w:rsidRPr="00735E58" w:rsidRDefault="007522C3" w:rsidP="00557F6D">
      <w:pPr>
        <w:numPr>
          <w:ilvl w:val="0"/>
          <w:numId w:val="4"/>
        </w:numPr>
        <w:tabs>
          <w:tab w:val="left" w:pos="0"/>
        </w:tabs>
        <w:autoSpaceDE w:val="0"/>
        <w:autoSpaceDN w:val="0"/>
        <w:adjustRightInd w:val="0"/>
        <w:ind w:firstLine="709"/>
        <w:jc w:val="both"/>
        <w:rPr>
          <w:bCs/>
          <w:sz w:val="22"/>
          <w:szCs w:val="22"/>
        </w:rPr>
      </w:pPr>
      <w:r w:rsidRPr="00735E58">
        <w:rPr>
          <w:bCs/>
          <w:sz w:val="22"/>
          <w:szCs w:val="22"/>
        </w:rPr>
        <w:t>разрабатывает и предоставляет Главе МО для последующего внесения в Совет депутатов предложения по установлению, изменению, отмене местных налогов и сборов, введению и отмене налоговых льгот по местным налогам;</w:t>
      </w:r>
    </w:p>
    <w:p w:rsidR="007522C3" w:rsidRPr="00735E58" w:rsidRDefault="007522C3" w:rsidP="007522C3">
      <w:pPr>
        <w:tabs>
          <w:tab w:val="left" w:pos="0"/>
        </w:tabs>
        <w:autoSpaceDE w:val="0"/>
        <w:autoSpaceDN w:val="0"/>
        <w:adjustRightInd w:val="0"/>
        <w:ind w:firstLine="709"/>
        <w:jc w:val="both"/>
        <w:rPr>
          <w:sz w:val="22"/>
          <w:szCs w:val="22"/>
        </w:rPr>
      </w:pPr>
      <w:r w:rsidRPr="00735E58">
        <w:rPr>
          <w:sz w:val="22"/>
          <w:szCs w:val="22"/>
        </w:rPr>
        <w:t>- устанавливает порядок применения бюджетной классификации в части, относящейся к бюджету МО «Шангальское», перечень и коды целевых статей расходов бюджета МО «Шангальское»;</w:t>
      </w:r>
    </w:p>
    <w:p w:rsidR="007522C3" w:rsidRPr="00735E58" w:rsidRDefault="007522C3" w:rsidP="00557F6D">
      <w:pPr>
        <w:numPr>
          <w:ilvl w:val="0"/>
          <w:numId w:val="4"/>
        </w:numPr>
        <w:tabs>
          <w:tab w:val="left" w:pos="0"/>
        </w:tabs>
        <w:autoSpaceDE w:val="0"/>
        <w:autoSpaceDN w:val="0"/>
        <w:adjustRightInd w:val="0"/>
        <w:ind w:firstLine="709"/>
        <w:jc w:val="both"/>
        <w:rPr>
          <w:bCs/>
          <w:sz w:val="22"/>
          <w:szCs w:val="22"/>
        </w:rPr>
      </w:pPr>
      <w:r w:rsidRPr="00735E58">
        <w:rPr>
          <w:sz w:val="22"/>
          <w:szCs w:val="22"/>
        </w:rPr>
        <w:t>утверждает перечень кодов подвидов по видам доходов, главным администратором которого является МО, вносит изменения в состав закрепленных кодов классификации доходов бюджета МО «Шангальское»;</w:t>
      </w:r>
    </w:p>
    <w:p w:rsidR="007522C3" w:rsidRPr="00735E58" w:rsidRDefault="007522C3" w:rsidP="00557F6D">
      <w:pPr>
        <w:numPr>
          <w:ilvl w:val="0"/>
          <w:numId w:val="4"/>
        </w:numPr>
        <w:autoSpaceDE w:val="0"/>
        <w:autoSpaceDN w:val="0"/>
        <w:adjustRightInd w:val="0"/>
        <w:ind w:firstLine="709"/>
        <w:jc w:val="both"/>
        <w:rPr>
          <w:sz w:val="22"/>
          <w:szCs w:val="22"/>
        </w:rPr>
      </w:pPr>
      <w:r w:rsidRPr="00735E58">
        <w:rPr>
          <w:sz w:val="22"/>
          <w:szCs w:val="22"/>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7522C3" w:rsidRPr="00735E58" w:rsidRDefault="007522C3" w:rsidP="007522C3">
      <w:pPr>
        <w:tabs>
          <w:tab w:val="left" w:pos="0"/>
        </w:tabs>
        <w:autoSpaceDE w:val="0"/>
        <w:autoSpaceDN w:val="0"/>
        <w:adjustRightInd w:val="0"/>
        <w:ind w:firstLine="709"/>
        <w:jc w:val="both"/>
        <w:rPr>
          <w:sz w:val="22"/>
          <w:szCs w:val="22"/>
        </w:rPr>
      </w:pPr>
      <w:r w:rsidRPr="00735E58">
        <w:rPr>
          <w:sz w:val="22"/>
          <w:szCs w:val="22"/>
        </w:rPr>
        <w:t>-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7522C3" w:rsidRPr="00735E58" w:rsidRDefault="007522C3" w:rsidP="007522C3">
      <w:pPr>
        <w:widowControl w:val="0"/>
        <w:tabs>
          <w:tab w:val="left" w:pos="0"/>
        </w:tabs>
        <w:autoSpaceDE w:val="0"/>
        <w:autoSpaceDN w:val="0"/>
        <w:adjustRightInd w:val="0"/>
        <w:ind w:firstLine="709"/>
        <w:jc w:val="both"/>
        <w:rPr>
          <w:sz w:val="22"/>
          <w:szCs w:val="22"/>
        </w:rPr>
      </w:pPr>
      <w:r w:rsidRPr="00735E58">
        <w:rPr>
          <w:sz w:val="22"/>
          <w:szCs w:val="22"/>
        </w:rPr>
        <w:t>- устанавливает порядок составления и ведения сводной бюджетной росписи бюджета МО «Шангальское» и бюджетных росписей главных распорядителей (главных администраторов источников финансирования дефицита);</w:t>
      </w:r>
    </w:p>
    <w:p w:rsidR="007522C3" w:rsidRPr="00735E58" w:rsidRDefault="007522C3" w:rsidP="007522C3">
      <w:pPr>
        <w:widowControl w:val="0"/>
        <w:tabs>
          <w:tab w:val="left" w:pos="0"/>
        </w:tabs>
        <w:autoSpaceDE w:val="0"/>
        <w:autoSpaceDN w:val="0"/>
        <w:adjustRightInd w:val="0"/>
        <w:ind w:firstLine="709"/>
        <w:jc w:val="both"/>
        <w:rPr>
          <w:sz w:val="22"/>
          <w:szCs w:val="22"/>
        </w:rPr>
      </w:pPr>
      <w:r w:rsidRPr="00735E58">
        <w:rPr>
          <w:sz w:val="22"/>
          <w:szCs w:val="22"/>
        </w:rPr>
        <w:t xml:space="preserve">- составляет и ведет сводную бюджетную роспись бюджета МО «Шангальское», </w:t>
      </w:r>
      <w:r w:rsidRPr="00735E58">
        <w:rPr>
          <w:bCs/>
          <w:sz w:val="22"/>
          <w:szCs w:val="22"/>
        </w:rPr>
        <w:t>уточняет её, вносит в неё изменения и дополнения</w:t>
      </w:r>
      <w:r w:rsidRPr="00735E58">
        <w:rPr>
          <w:sz w:val="22"/>
          <w:szCs w:val="22"/>
        </w:rPr>
        <w:t>;</w:t>
      </w:r>
    </w:p>
    <w:p w:rsidR="007522C3" w:rsidRPr="00735E58" w:rsidRDefault="007522C3" w:rsidP="00557F6D">
      <w:pPr>
        <w:numPr>
          <w:ilvl w:val="0"/>
          <w:numId w:val="4"/>
        </w:numPr>
        <w:tabs>
          <w:tab w:val="left" w:pos="0"/>
        </w:tabs>
        <w:autoSpaceDE w:val="0"/>
        <w:autoSpaceDN w:val="0"/>
        <w:adjustRightInd w:val="0"/>
        <w:ind w:firstLine="709"/>
        <w:jc w:val="both"/>
        <w:rPr>
          <w:bCs/>
          <w:sz w:val="22"/>
          <w:szCs w:val="22"/>
        </w:rPr>
      </w:pPr>
      <w:r w:rsidRPr="00735E58">
        <w:rPr>
          <w:sz w:val="22"/>
          <w:szCs w:val="22"/>
        </w:rPr>
        <w:t xml:space="preserve"> устанавливает порядок составления и ведения кассового плана исполнения бюджета МО «Шангальское», а также состав и сроки представления сведений, необходимых для его составления и ведения;</w:t>
      </w:r>
    </w:p>
    <w:p w:rsidR="007522C3" w:rsidRPr="00735E58" w:rsidRDefault="007522C3" w:rsidP="00557F6D">
      <w:pPr>
        <w:numPr>
          <w:ilvl w:val="0"/>
          <w:numId w:val="4"/>
        </w:numPr>
        <w:tabs>
          <w:tab w:val="left" w:pos="0"/>
        </w:tabs>
        <w:autoSpaceDE w:val="0"/>
        <w:autoSpaceDN w:val="0"/>
        <w:adjustRightInd w:val="0"/>
        <w:ind w:firstLine="709"/>
        <w:jc w:val="both"/>
        <w:rPr>
          <w:bCs/>
          <w:sz w:val="22"/>
          <w:szCs w:val="22"/>
        </w:rPr>
      </w:pPr>
      <w:r w:rsidRPr="00735E58">
        <w:rPr>
          <w:bCs/>
          <w:sz w:val="22"/>
          <w:szCs w:val="22"/>
        </w:rPr>
        <w:t>осуществляет составление и ведение кассового плана исполнения бюджета;</w:t>
      </w:r>
    </w:p>
    <w:p w:rsidR="007522C3" w:rsidRPr="00735E58" w:rsidRDefault="007522C3" w:rsidP="00557F6D">
      <w:pPr>
        <w:numPr>
          <w:ilvl w:val="0"/>
          <w:numId w:val="4"/>
        </w:numPr>
        <w:tabs>
          <w:tab w:val="left" w:pos="0"/>
        </w:tabs>
        <w:autoSpaceDE w:val="0"/>
        <w:autoSpaceDN w:val="0"/>
        <w:adjustRightInd w:val="0"/>
        <w:ind w:firstLine="709"/>
        <w:jc w:val="both"/>
        <w:rPr>
          <w:bCs/>
          <w:sz w:val="22"/>
          <w:szCs w:val="22"/>
        </w:rPr>
      </w:pPr>
      <w:r w:rsidRPr="00735E58">
        <w:rPr>
          <w:bCs/>
          <w:sz w:val="22"/>
          <w:szCs w:val="22"/>
        </w:rPr>
        <w:t xml:space="preserve">формирует и ведет реестр источников доходов бюджета МО </w:t>
      </w:r>
      <w:r w:rsidRPr="00735E58">
        <w:rPr>
          <w:sz w:val="22"/>
          <w:szCs w:val="22"/>
        </w:rPr>
        <w:t>«Шангальское»;</w:t>
      </w:r>
    </w:p>
    <w:p w:rsidR="007522C3" w:rsidRPr="00735E58" w:rsidRDefault="007522C3" w:rsidP="00557F6D">
      <w:pPr>
        <w:numPr>
          <w:ilvl w:val="0"/>
          <w:numId w:val="4"/>
        </w:numPr>
        <w:tabs>
          <w:tab w:val="left" w:pos="0"/>
        </w:tabs>
        <w:autoSpaceDE w:val="0"/>
        <w:autoSpaceDN w:val="0"/>
        <w:adjustRightInd w:val="0"/>
        <w:ind w:firstLine="709"/>
        <w:jc w:val="both"/>
        <w:rPr>
          <w:bCs/>
          <w:sz w:val="22"/>
          <w:szCs w:val="22"/>
        </w:rPr>
      </w:pPr>
      <w:r w:rsidRPr="00735E58">
        <w:rPr>
          <w:bCs/>
          <w:sz w:val="22"/>
          <w:szCs w:val="22"/>
        </w:rPr>
        <w:t>участвует в процессе формирования межбюджетных отношений между бюджетом Устьянского муниципального района и бюджетом МО «Шангальское;</w:t>
      </w:r>
    </w:p>
    <w:p w:rsidR="007522C3" w:rsidRPr="00735E58" w:rsidRDefault="007522C3" w:rsidP="007522C3">
      <w:pPr>
        <w:pStyle w:val="ConsNormal"/>
        <w:widowControl/>
        <w:tabs>
          <w:tab w:val="left" w:pos="0"/>
        </w:tabs>
        <w:ind w:firstLine="709"/>
        <w:jc w:val="both"/>
        <w:rPr>
          <w:rFonts w:ascii="Times New Roman" w:hAnsi="Times New Roman" w:cs="Times New Roman"/>
          <w:sz w:val="22"/>
          <w:szCs w:val="22"/>
        </w:rPr>
      </w:pPr>
      <w:r w:rsidRPr="00735E58">
        <w:rPr>
          <w:rFonts w:ascii="Times New Roman" w:hAnsi="Times New Roman" w:cs="Times New Roman"/>
          <w:sz w:val="22"/>
          <w:szCs w:val="22"/>
        </w:rPr>
        <w:t xml:space="preserve">- получает от получателей бюджетных средств, бюджетных и автономных учреждений, главных администраторов доходов материалы, необходимые для составления проекта бюджета </w:t>
      </w:r>
      <w:r w:rsidRPr="00735E58">
        <w:rPr>
          <w:rFonts w:ascii="Times New Roman" w:hAnsi="Times New Roman" w:cs="Times New Roman"/>
          <w:color w:val="000000"/>
          <w:spacing w:val="2"/>
          <w:sz w:val="22"/>
          <w:szCs w:val="22"/>
        </w:rPr>
        <w:t>МО «Шангальское»</w:t>
      </w:r>
      <w:r w:rsidRPr="00735E58">
        <w:rPr>
          <w:rFonts w:ascii="Times New Roman" w:hAnsi="Times New Roman" w:cs="Times New Roman"/>
          <w:sz w:val="22"/>
          <w:szCs w:val="22"/>
        </w:rPr>
        <w:t xml:space="preserve">, отчета об исполнении бюджета </w:t>
      </w:r>
      <w:r w:rsidRPr="00735E58">
        <w:rPr>
          <w:rFonts w:ascii="Times New Roman" w:hAnsi="Times New Roman" w:cs="Times New Roman"/>
          <w:color w:val="000000"/>
          <w:spacing w:val="2"/>
          <w:sz w:val="22"/>
          <w:szCs w:val="22"/>
        </w:rPr>
        <w:t>МО «Шангальское»</w:t>
      </w:r>
      <w:r w:rsidRPr="00735E58">
        <w:rPr>
          <w:rFonts w:ascii="Times New Roman" w:hAnsi="Times New Roman" w:cs="Times New Roman"/>
          <w:sz w:val="22"/>
          <w:szCs w:val="22"/>
        </w:rPr>
        <w:t xml:space="preserve">, прогноза бюджета </w:t>
      </w:r>
      <w:r w:rsidRPr="00735E58">
        <w:rPr>
          <w:rFonts w:ascii="Times New Roman" w:hAnsi="Times New Roman" w:cs="Times New Roman"/>
          <w:color w:val="000000"/>
          <w:spacing w:val="2"/>
          <w:sz w:val="22"/>
          <w:szCs w:val="22"/>
        </w:rPr>
        <w:t>МО «Шангальское»</w:t>
      </w:r>
      <w:r w:rsidRPr="00735E58">
        <w:rPr>
          <w:rFonts w:ascii="Times New Roman" w:hAnsi="Times New Roman" w:cs="Times New Roman"/>
          <w:sz w:val="22"/>
          <w:szCs w:val="22"/>
        </w:rPr>
        <w:t xml:space="preserve">, а также отчета об исполнении бюджета </w:t>
      </w:r>
      <w:r w:rsidRPr="00735E58">
        <w:rPr>
          <w:rFonts w:ascii="Times New Roman" w:hAnsi="Times New Roman" w:cs="Times New Roman"/>
          <w:color w:val="000000"/>
          <w:spacing w:val="2"/>
          <w:sz w:val="22"/>
          <w:szCs w:val="22"/>
        </w:rPr>
        <w:t>МО «Шангальское»</w:t>
      </w:r>
      <w:r w:rsidRPr="00735E58">
        <w:rPr>
          <w:rFonts w:ascii="Times New Roman" w:hAnsi="Times New Roman" w:cs="Times New Roman"/>
          <w:sz w:val="22"/>
          <w:szCs w:val="22"/>
        </w:rPr>
        <w:t>;</w:t>
      </w:r>
    </w:p>
    <w:p w:rsidR="007522C3" w:rsidRPr="00735E58" w:rsidRDefault="007522C3" w:rsidP="00557F6D">
      <w:pPr>
        <w:numPr>
          <w:ilvl w:val="0"/>
          <w:numId w:val="4"/>
        </w:numPr>
        <w:tabs>
          <w:tab w:val="left" w:pos="0"/>
        </w:tabs>
        <w:autoSpaceDE w:val="0"/>
        <w:autoSpaceDN w:val="0"/>
        <w:adjustRightInd w:val="0"/>
        <w:ind w:firstLine="709"/>
        <w:jc w:val="both"/>
        <w:rPr>
          <w:bCs/>
          <w:sz w:val="22"/>
          <w:szCs w:val="22"/>
        </w:rPr>
      </w:pPr>
      <w:r w:rsidRPr="00735E58">
        <w:rPr>
          <w:sz w:val="22"/>
          <w:szCs w:val="22"/>
        </w:rPr>
        <w:t>разрабатывает программу муниципальных заимствований МО «Шангальское» и программу муниципальных гарантий МО «Шангальское»;</w:t>
      </w:r>
    </w:p>
    <w:p w:rsidR="007522C3" w:rsidRPr="00735E58" w:rsidRDefault="007522C3" w:rsidP="00557F6D">
      <w:pPr>
        <w:numPr>
          <w:ilvl w:val="0"/>
          <w:numId w:val="4"/>
        </w:numPr>
        <w:tabs>
          <w:tab w:val="left" w:pos="0"/>
        </w:tabs>
        <w:autoSpaceDE w:val="0"/>
        <w:autoSpaceDN w:val="0"/>
        <w:adjustRightInd w:val="0"/>
        <w:ind w:firstLine="709"/>
        <w:jc w:val="both"/>
        <w:rPr>
          <w:bCs/>
          <w:sz w:val="22"/>
          <w:szCs w:val="22"/>
        </w:rPr>
      </w:pPr>
      <w:r w:rsidRPr="00735E58">
        <w:rPr>
          <w:bCs/>
          <w:sz w:val="22"/>
          <w:szCs w:val="22"/>
        </w:rPr>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долговому обязательству, обеспеченному муниципальной гарантией, учет осуществления платежей за счет средств бюджета МО «Шангальское» по выданным муниципальным гарантиям;</w:t>
      </w:r>
    </w:p>
    <w:p w:rsidR="007522C3" w:rsidRPr="00735E58" w:rsidRDefault="007522C3" w:rsidP="00557F6D">
      <w:pPr>
        <w:numPr>
          <w:ilvl w:val="0"/>
          <w:numId w:val="4"/>
        </w:numPr>
        <w:tabs>
          <w:tab w:val="left" w:pos="0"/>
        </w:tabs>
        <w:autoSpaceDE w:val="0"/>
        <w:autoSpaceDN w:val="0"/>
        <w:adjustRightInd w:val="0"/>
        <w:ind w:firstLine="709"/>
        <w:jc w:val="both"/>
        <w:rPr>
          <w:bCs/>
          <w:sz w:val="22"/>
          <w:szCs w:val="22"/>
        </w:rPr>
      </w:pPr>
      <w:r w:rsidRPr="00735E58">
        <w:rPr>
          <w:bCs/>
          <w:sz w:val="22"/>
          <w:szCs w:val="22"/>
        </w:rPr>
        <w:t>ведет реестр расходных обязательств МО «Шангальское»;</w:t>
      </w:r>
    </w:p>
    <w:p w:rsidR="007522C3" w:rsidRPr="00735E58" w:rsidRDefault="007522C3" w:rsidP="00557F6D">
      <w:pPr>
        <w:numPr>
          <w:ilvl w:val="0"/>
          <w:numId w:val="4"/>
        </w:numPr>
        <w:tabs>
          <w:tab w:val="left" w:pos="0"/>
        </w:tabs>
        <w:autoSpaceDE w:val="0"/>
        <w:autoSpaceDN w:val="0"/>
        <w:adjustRightInd w:val="0"/>
        <w:ind w:firstLine="709"/>
        <w:jc w:val="both"/>
        <w:rPr>
          <w:bCs/>
          <w:sz w:val="22"/>
          <w:szCs w:val="22"/>
        </w:rPr>
      </w:pPr>
      <w:r w:rsidRPr="00735E58">
        <w:rPr>
          <w:sz w:val="22"/>
          <w:szCs w:val="22"/>
        </w:rPr>
        <w:t xml:space="preserve"> обладает правом требовать от главных администраторов и администраторов доходов, главных администраторов и администраторов источников финансирования дефицита, главных распорядителей и получателей средств предоставления отчетов об использовании средств бюджета МО «Шангальское» и иных сведений, связанных с получением, перечислением, зачислением и использованием средств бюджета МО «Шангальское»;</w:t>
      </w:r>
    </w:p>
    <w:p w:rsidR="007522C3" w:rsidRPr="00735E58" w:rsidRDefault="007522C3" w:rsidP="00557F6D">
      <w:pPr>
        <w:numPr>
          <w:ilvl w:val="0"/>
          <w:numId w:val="4"/>
        </w:numPr>
        <w:tabs>
          <w:tab w:val="left" w:pos="0"/>
        </w:tabs>
        <w:autoSpaceDE w:val="0"/>
        <w:autoSpaceDN w:val="0"/>
        <w:adjustRightInd w:val="0"/>
        <w:ind w:firstLine="709"/>
        <w:jc w:val="both"/>
        <w:rPr>
          <w:bCs/>
          <w:sz w:val="22"/>
          <w:szCs w:val="22"/>
        </w:rPr>
      </w:pPr>
      <w:r w:rsidRPr="00735E58">
        <w:rPr>
          <w:bCs/>
          <w:sz w:val="22"/>
          <w:szCs w:val="22"/>
        </w:rPr>
        <w:t>в предусмотренных законодательством случаях приостанавливает операции по лицевым счетам получателей средств бюджета МО «Шангальское»;</w:t>
      </w:r>
    </w:p>
    <w:p w:rsidR="007522C3" w:rsidRPr="00735E58" w:rsidRDefault="007522C3" w:rsidP="00557F6D">
      <w:pPr>
        <w:numPr>
          <w:ilvl w:val="0"/>
          <w:numId w:val="4"/>
        </w:numPr>
        <w:tabs>
          <w:tab w:val="left" w:pos="0"/>
        </w:tabs>
        <w:autoSpaceDE w:val="0"/>
        <w:autoSpaceDN w:val="0"/>
        <w:adjustRightInd w:val="0"/>
        <w:ind w:firstLine="709"/>
        <w:jc w:val="both"/>
        <w:rPr>
          <w:bCs/>
          <w:sz w:val="22"/>
          <w:szCs w:val="22"/>
        </w:rPr>
      </w:pPr>
      <w:r w:rsidRPr="00735E58">
        <w:rPr>
          <w:bCs/>
          <w:sz w:val="22"/>
          <w:szCs w:val="22"/>
        </w:rPr>
        <w:t>определяет и утверждает для главных распорядителей (распорядителей) и получателей бюджетных средств лимит бюджетных обязательств;</w:t>
      </w:r>
    </w:p>
    <w:p w:rsidR="007522C3" w:rsidRPr="00735E58" w:rsidRDefault="007522C3" w:rsidP="00557F6D">
      <w:pPr>
        <w:numPr>
          <w:ilvl w:val="0"/>
          <w:numId w:val="4"/>
        </w:numPr>
        <w:tabs>
          <w:tab w:val="left" w:pos="0"/>
        </w:tabs>
        <w:autoSpaceDE w:val="0"/>
        <w:autoSpaceDN w:val="0"/>
        <w:adjustRightInd w:val="0"/>
        <w:ind w:firstLine="709"/>
        <w:jc w:val="both"/>
        <w:rPr>
          <w:bCs/>
          <w:sz w:val="22"/>
          <w:szCs w:val="22"/>
        </w:rPr>
      </w:pPr>
      <w:r w:rsidRPr="00735E58">
        <w:rPr>
          <w:bCs/>
          <w:sz w:val="22"/>
          <w:szCs w:val="22"/>
        </w:rPr>
        <w:lastRenderedPageBreak/>
        <w:t>составляет прогноз бюджета МО «Шангальское»;</w:t>
      </w:r>
    </w:p>
    <w:p w:rsidR="007522C3" w:rsidRPr="00735E58" w:rsidRDefault="007522C3" w:rsidP="007522C3">
      <w:pPr>
        <w:shd w:val="clear" w:color="auto" w:fill="FFFFFF"/>
        <w:tabs>
          <w:tab w:val="left" w:pos="0"/>
          <w:tab w:val="left" w:pos="202"/>
        </w:tabs>
        <w:ind w:firstLine="709"/>
        <w:jc w:val="both"/>
        <w:rPr>
          <w:sz w:val="22"/>
          <w:szCs w:val="22"/>
        </w:rPr>
      </w:pPr>
      <w:r w:rsidRPr="00735E58">
        <w:rPr>
          <w:sz w:val="22"/>
          <w:szCs w:val="22"/>
        </w:rPr>
        <w:t xml:space="preserve">-  вносит изменения в перечень главных администраторов доходов бюджета </w:t>
      </w:r>
      <w:r w:rsidRPr="00735E58">
        <w:rPr>
          <w:bCs/>
          <w:sz w:val="22"/>
          <w:szCs w:val="22"/>
        </w:rPr>
        <w:t>МО «Шангальское»</w:t>
      </w:r>
      <w:r w:rsidRPr="00735E58">
        <w:rPr>
          <w:sz w:val="22"/>
          <w:szCs w:val="22"/>
        </w:rPr>
        <w:t>, а также в состав закрепленных кодов классификации доходов бюджета;</w:t>
      </w:r>
    </w:p>
    <w:p w:rsidR="007522C3" w:rsidRPr="00735E58" w:rsidRDefault="007522C3" w:rsidP="007522C3">
      <w:pPr>
        <w:tabs>
          <w:tab w:val="left" w:pos="0"/>
        </w:tabs>
        <w:autoSpaceDE w:val="0"/>
        <w:autoSpaceDN w:val="0"/>
        <w:adjustRightInd w:val="0"/>
        <w:ind w:firstLine="709"/>
        <w:jc w:val="both"/>
        <w:rPr>
          <w:bCs/>
          <w:sz w:val="22"/>
          <w:szCs w:val="22"/>
        </w:rPr>
      </w:pPr>
      <w:r w:rsidRPr="00735E58">
        <w:rPr>
          <w:bCs/>
          <w:sz w:val="22"/>
          <w:szCs w:val="22"/>
        </w:rPr>
        <w:t>- вносит изменения в перечень главных администраторов источников финансирования дефицита бюджета МО «Шангальское», а также в состав закрепленных кодов классификации источников финансирования дефицита бюджета;</w:t>
      </w:r>
    </w:p>
    <w:p w:rsidR="007522C3" w:rsidRPr="00735E58" w:rsidRDefault="007522C3" w:rsidP="007522C3">
      <w:pPr>
        <w:autoSpaceDE w:val="0"/>
        <w:autoSpaceDN w:val="0"/>
        <w:adjustRightInd w:val="0"/>
        <w:ind w:firstLine="709"/>
        <w:jc w:val="both"/>
        <w:rPr>
          <w:sz w:val="22"/>
          <w:szCs w:val="22"/>
        </w:rPr>
      </w:pPr>
      <w:r w:rsidRPr="00735E58">
        <w:rPr>
          <w:sz w:val="22"/>
          <w:szCs w:val="22"/>
        </w:rPr>
        <w:t>- устанавливает порядок завершения операций по исполнению бюджета МО «Шангальское» в текущем финансовом году и порядка обеспечения получателей средств бюджета МО «Шангальское»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522C3" w:rsidRPr="00735E58" w:rsidRDefault="007522C3" w:rsidP="007522C3">
      <w:pPr>
        <w:autoSpaceDE w:val="0"/>
        <w:autoSpaceDN w:val="0"/>
        <w:adjustRightInd w:val="0"/>
        <w:ind w:firstLine="709"/>
        <w:jc w:val="both"/>
        <w:rPr>
          <w:sz w:val="22"/>
          <w:szCs w:val="22"/>
        </w:rPr>
      </w:pPr>
      <w:r w:rsidRPr="00735E58">
        <w:rPr>
          <w:sz w:val="22"/>
          <w:szCs w:val="22"/>
        </w:rPr>
        <w:t xml:space="preserve">-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предусмотренных главой 30 </w:t>
      </w:r>
      <w:r w:rsidRPr="00735E58">
        <w:rPr>
          <w:color w:val="000000"/>
          <w:sz w:val="22"/>
          <w:szCs w:val="22"/>
        </w:rPr>
        <w:t>Бюджетного кодекса Российской Федерации;</w:t>
      </w:r>
    </w:p>
    <w:p w:rsidR="007522C3" w:rsidRPr="00735E58" w:rsidRDefault="007522C3" w:rsidP="007522C3">
      <w:pPr>
        <w:autoSpaceDE w:val="0"/>
        <w:autoSpaceDN w:val="0"/>
        <w:adjustRightInd w:val="0"/>
        <w:ind w:firstLine="709"/>
        <w:jc w:val="both"/>
        <w:rPr>
          <w:sz w:val="22"/>
          <w:szCs w:val="22"/>
        </w:rPr>
      </w:pPr>
      <w:r w:rsidRPr="00735E58">
        <w:rPr>
          <w:sz w:val="22"/>
          <w:szCs w:val="22"/>
        </w:rPr>
        <w:t>- применяет бюджетные меры принуждения за совершение бюджетных нарушений на основании уведомлений о применении бюджетных мер принуждения органов муниципального финансового контроля;</w:t>
      </w:r>
    </w:p>
    <w:p w:rsidR="007522C3" w:rsidRPr="00735E58" w:rsidRDefault="007522C3" w:rsidP="007522C3">
      <w:pPr>
        <w:pStyle w:val="ConsPlusNormal"/>
        <w:ind w:firstLine="709"/>
        <w:jc w:val="both"/>
        <w:rPr>
          <w:rFonts w:ascii="Times New Roman" w:hAnsi="Times New Roman" w:cs="Times New Roman"/>
          <w:color w:val="000000"/>
          <w:sz w:val="22"/>
          <w:szCs w:val="22"/>
        </w:rPr>
      </w:pPr>
      <w:r w:rsidRPr="00735E58">
        <w:rPr>
          <w:rFonts w:ascii="Times New Roman" w:hAnsi="Times New Roman" w:cs="Times New Roman"/>
          <w:sz w:val="22"/>
          <w:szCs w:val="22"/>
        </w:rPr>
        <w:t xml:space="preserve">- </w:t>
      </w:r>
      <w:r w:rsidRPr="00735E58">
        <w:rPr>
          <w:rFonts w:ascii="Times New Roman" w:hAnsi="Times New Roman" w:cs="Times New Roman"/>
          <w:color w:val="000000"/>
          <w:sz w:val="22"/>
          <w:szCs w:val="22"/>
        </w:rPr>
        <w:t>принимает решения о продлении срока исполнения бюджетной меры принуждения, указанного в абзаце первом пункта 6 статьи 306.2 Бюджетного кодекса Российской Федерации, в случаях и на условиях, установленных распоряжением администрации в соответствии с общими требованиями, определенными Правительством Российской Федерации;</w:t>
      </w:r>
    </w:p>
    <w:p w:rsidR="007522C3" w:rsidRPr="00735E58" w:rsidRDefault="007522C3" w:rsidP="007522C3">
      <w:pPr>
        <w:ind w:firstLine="709"/>
        <w:jc w:val="both"/>
        <w:rPr>
          <w:color w:val="000000"/>
          <w:sz w:val="22"/>
          <w:szCs w:val="22"/>
        </w:rPr>
      </w:pPr>
      <w:r w:rsidRPr="00735E58">
        <w:rPr>
          <w:color w:val="000000"/>
          <w:sz w:val="22"/>
          <w:szCs w:val="22"/>
        </w:rPr>
        <w:t>- устанавливает случаи и условия, при которых может быть принято решение, указанное в предыдущем дефисе пятом настоящего пункта, в соответствии с общими требованиями, определенными Правительством</w:t>
      </w:r>
      <w:r w:rsidRPr="00735E58">
        <w:rPr>
          <w:sz w:val="22"/>
          <w:szCs w:val="22"/>
        </w:rPr>
        <w:t xml:space="preserve"> </w:t>
      </w:r>
      <w:r w:rsidRPr="00735E58">
        <w:rPr>
          <w:color w:val="000000"/>
          <w:sz w:val="22"/>
          <w:szCs w:val="22"/>
        </w:rPr>
        <w:t>Российской Федерации;</w:t>
      </w:r>
    </w:p>
    <w:p w:rsidR="007522C3" w:rsidRPr="00735E58" w:rsidRDefault="007522C3" w:rsidP="007522C3">
      <w:pPr>
        <w:autoSpaceDE w:val="0"/>
        <w:autoSpaceDN w:val="0"/>
        <w:adjustRightInd w:val="0"/>
        <w:ind w:firstLine="709"/>
        <w:jc w:val="both"/>
        <w:rPr>
          <w:bCs/>
          <w:sz w:val="22"/>
          <w:szCs w:val="22"/>
        </w:rPr>
      </w:pPr>
      <w:r w:rsidRPr="00735E58">
        <w:rPr>
          <w:sz w:val="22"/>
          <w:szCs w:val="22"/>
        </w:rPr>
        <w:t xml:space="preserve">- устанавливает порядок исполнения решений </w:t>
      </w:r>
      <w:r w:rsidRPr="00735E58">
        <w:rPr>
          <w:bCs/>
          <w:sz w:val="22"/>
          <w:szCs w:val="22"/>
        </w:rPr>
        <w:t>о применении бюджетных мер принуждения, решений об изменении (отмене) указанных решений</w:t>
      </w:r>
      <w:r w:rsidRPr="00735E58">
        <w:rPr>
          <w:sz w:val="22"/>
          <w:szCs w:val="22"/>
        </w:rPr>
        <w:t xml:space="preserve">, предусмотренных главой 30 </w:t>
      </w:r>
      <w:r w:rsidRPr="00735E58">
        <w:rPr>
          <w:color w:val="000000"/>
          <w:sz w:val="22"/>
          <w:szCs w:val="22"/>
        </w:rPr>
        <w:t>Бюджетного кодекса Российской Федерации</w:t>
      </w:r>
      <w:r w:rsidRPr="00735E58">
        <w:rPr>
          <w:sz w:val="22"/>
          <w:szCs w:val="22"/>
        </w:rPr>
        <w:t>;</w:t>
      </w:r>
    </w:p>
    <w:p w:rsidR="007522C3" w:rsidRPr="00735E58" w:rsidRDefault="007522C3" w:rsidP="007522C3">
      <w:pPr>
        <w:pStyle w:val="ConsPlusNormal"/>
        <w:ind w:firstLine="709"/>
        <w:jc w:val="both"/>
        <w:rPr>
          <w:rFonts w:ascii="Times New Roman" w:hAnsi="Times New Roman" w:cs="Times New Roman"/>
          <w:sz w:val="22"/>
          <w:szCs w:val="22"/>
        </w:rPr>
      </w:pPr>
      <w:r w:rsidRPr="00735E58">
        <w:rPr>
          <w:rFonts w:ascii="Times New Roman" w:hAnsi="Times New Roman" w:cs="Times New Roman"/>
          <w:sz w:val="22"/>
          <w:szCs w:val="22"/>
        </w:rPr>
        <w:t>- осуществляет исполнение судебных актов по искам к казне МО «Шангальское» в порядке, предусмотренном законодательством Российской Федерации, ведение учета и хранение исполнительных документов и иных документов, связанных с исполнением судебных актов по искам к казне МО «Шангальское»;</w:t>
      </w:r>
    </w:p>
    <w:p w:rsidR="007522C3" w:rsidRPr="00735E58" w:rsidRDefault="007522C3" w:rsidP="007522C3">
      <w:pPr>
        <w:pStyle w:val="ConsPlusNormal"/>
        <w:ind w:firstLine="709"/>
        <w:jc w:val="both"/>
        <w:rPr>
          <w:rFonts w:ascii="Times New Roman" w:hAnsi="Times New Roman" w:cs="Times New Roman"/>
          <w:color w:val="000000"/>
          <w:sz w:val="22"/>
          <w:szCs w:val="22"/>
        </w:rPr>
      </w:pPr>
      <w:r w:rsidRPr="00735E58">
        <w:rPr>
          <w:rFonts w:ascii="Times New Roman" w:hAnsi="Times New Roman" w:cs="Times New Roman"/>
          <w:color w:val="000000"/>
          <w:sz w:val="22"/>
          <w:szCs w:val="22"/>
        </w:rPr>
        <w:t xml:space="preserve">- устанавливает порядок направления главными распорядителями средств бюджета </w:t>
      </w:r>
      <w:r w:rsidRPr="00735E58">
        <w:rPr>
          <w:rFonts w:ascii="Times New Roman" w:hAnsi="Times New Roman" w:cs="Times New Roman"/>
          <w:sz w:val="22"/>
          <w:szCs w:val="22"/>
        </w:rPr>
        <w:t>МО «Шангальское»</w:t>
      </w:r>
      <w:r w:rsidRPr="00735E58">
        <w:rPr>
          <w:rFonts w:ascii="Times New Roman" w:hAnsi="Times New Roman" w:cs="Times New Roman"/>
          <w:color w:val="000000"/>
          <w:sz w:val="22"/>
          <w:szCs w:val="22"/>
        </w:rPr>
        <w:t xml:space="preserve">, представлявшими в суде интересы </w:t>
      </w:r>
      <w:r w:rsidRPr="00735E58">
        <w:rPr>
          <w:rFonts w:ascii="Times New Roman" w:hAnsi="Times New Roman" w:cs="Times New Roman"/>
          <w:sz w:val="22"/>
          <w:szCs w:val="22"/>
        </w:rPr>
        <w:t>МО «Шангальское»</w:t>
      </w:r>
      <w:r w:rsidRPr="00735E58">
        <w:rPr>
          <w:rFonts w:ascii="Times New Roman" w:hAnsi="Times New Roman" w:cs="Times New Roman"/>
          <w:color w:val="000000"/>
          <w:sz w:val="22"/>
          <w:szCs w:val="22"/>
        </w:rPr>
        <w:t xml:space="preserve"> в соответствии с пунктом 3 статьи 158 Бюджетного кодекса Российской Федерации, в Администрацию информации о результатах рассмотрения дела в суде, а также представления информации о наличии оснований для обжалования судебных актов по искам, указанным в пункте 4 статьи 242.2</w:t>
      </w:r>
      <w:r w:rsidRPr="00735E58">
        <w:rPr>
          <w:rFonts w:ascii="Times New Roman" w:hAnsi="Times New Roman" w:cs="Times New Roman"/>
          <w:sz w:val="22"/>
          <w:szCs w:val="22"/>
        </w:rPr>
        <w:t xml:space="preserve"> </w:t>
      </w:r>
      <w:r w:rsidRPr="00735E58">
        <w:rPr>
          <w:rFonts w:ascii="Times New Roman" w:hAnsi="Times New Roman" w:cs="Times New Roman"/>
          <w:color w:val="000000"/>
          <w:sz w:val="22"/>
          <w:szCs w:val="22"/>
        </w:rPr>
        <w:t>Бюджетного кодекса Российской Федерации;</w:t>
      </w:r>
    </w:p>
    <w:p w:rsidR="007522C3" w:rsidRPr="00735E58" w:rsidRDefault="007522C3" w:rsidP="007522C3">
      <w:pPr>
        <w:pStyle w:val="ConsPlusNormal"/>
        <w:ind w:firstLine="709"/>
        <w:jc w:val="both"/>
        <w:rPr>
          <w:rFonts w:ascii="Times New Roman" w:hAnsi="Times New Roman" w:cs="Times New Roman"/>
          <w:color w:val="000000"/>
          <w:sz w:val="22"/>
          <w:szCs w:val="22"/>
        </w:rPr>
      </w:pPr>
      <w:r w:rsidRPr="00735E58">
        <w:rPr>
          <w:rFonts w:ascii="Times New Roman" w:hAnsi="Times New Roman" w:cs="Times New Roman"/>
          <w:color w:val="000000"/>
          <w:sz w:val="22"/>
          <w:szCs w:val="22"/>
        </w:rPr>
        <w:t xml:space="preserve">- устанавливает порядок представления главным распорядителем средств бюджета </w:t>
      </w:r>
      <w:r w:rsidRPr="00735E58">
        <w:rPr>
          <w:rFonts w:ascii="Times New Roman" w:hAnsi="Times New Roman" w:cs="Times New Roman"/>
          <w:sz w:val="22"/>
          <w:szCs w:val="22"/>
        </w:rPr>
        <w:t>МО «Шангальское»</w:t>
      </w:r>
      <w:r w:rsidRPr="00735E58">
        <w:rPr>
          <w:rFonts w:ascii="Times New Roman" w:hAnsi="Times New Roman" w:cs="Times New Roman"/>
          <w:color w:val="000000"/>
          <w:sz w:val="22"/>
          <w:szCs w:val="22"/>
        </w:rPr>
        <w:t xml:space="preserve"> в Администрацию информации о результатах обжалования судебных актов по искам, указанным в пункте 4 статьи 242.2 Бюджетного кодекса Российской Федерации, при наличии оснований для обжалования судебных актов, а также в случаях обжалования таких судебных</w:t>
      </w:r>
      <w:r w:rsidRPr="00735E58">
        <w:rPr>
          <w:rFonts w:ascii="Times New Roman" w:hAnsi="Times New Roman" w:cs="Times New Roman"/>
          <w:sz w:val="22"/>
          <w:szCs w:val="22"/>
        </w:rPr>
        <w:t xml:space="preserve"> </w:t>
      </w:r>
      <w:r w:rsidRPr="00735E58">
        <w:rPr>
          <w:rFonts w:ascii="Times New Roman" w:hAnsi="Times New Roman" w:cs="Times New Roman"/>
          <w:color w:val="000000"/>
          <w:sz w:val="22"/>
          <w:szCs w:val="22"/>
        </w:rPr>
        <w:t>актов иными участниками судебного процесса;</w:t>
      </w:r>
    </w:p>
    <w:p w:rsidR="007522C3" w:rsidRPr="00735E58" w:rsidRDefault="007522C3" w:rsidP="007522C3">
      <w:pPr>
        <w:tabs>
          <w:tab w:val="left" w:pos="0"/>
        </w:tabs>
        <w:autoSpaceDE w:val="0"/>
        <w:autoSpaceDN w:val="0"/>
        <w:adjustRightInd w:val="0"/>
        <w:ind w:firstLine="709"/>
        <w:jc w:val="both"/>
        <w:rPr>
          <w:bCs/>
          <w:sz w:val="22"/>
          <w:szCs w:val="22"/>
        </w:rPr>
      </w:pPr>
      <w:r w:rsidRPr="00735E58">
        <w:rPr>
          <w:color w:val="000000"/>
          <w:sz w:val="22"/>
          <w:szCs w:val="22"/>
        </w:rPr>
        <w:t xml:space="preserve">- уведомляет соответствующего главного распорядителя средств бюджета </w:t>
      </w:r>
      <w:r w:rsidRPr="00735E58">
        <w:rPr>
          <w:sz w:val="22"/>
          <w:szCs w:val="22"/>
        </w:rPr>
        <w:t>МО «Шангальское»</w:t>
      </w:r>
      <w:r w:rsidRPr="00735E58">
        <w:rPr>
          <w:color w:val="000000"/>
          <w:sz w:val="22"/>
          <w:szCs w:val="22"/>
        </w:rPr>
        <w:t xml:space="preserve"> об исполнении за счет казны </w:t>
      </w:r>
      <w:r w:rsidRPr="00735E58">
        <w:rPr>
          <w:sz w:val="22"/>
          <w:szCs w:val="22"/>
        </w:rPr>
        <w:t>МО «Шангальское»</w:t>
      </w:r>
      <w:r w:rsidRPr="00735E58">
        <w:rPr>
          <w:color w:val="000000"/>
          <w:sz w:val="22"/>
          <w:szCs w:val="22"/>
        </w:rPr>
        <w:t xml:space="preserve"> судебного акта по иску к </w:t>
      </w:r>
      <w:r w:rsidRPr="00735E58">
        <w:rPr>
          <w:sz w:val="22"/>
          <w:szCs w:val="22"/>
        </w:rPr>
        <w:t>МО «Шангальское»</w:t>
      </w:r>
      <w:r w:rsidRPr="00735E58">
        <w:rPr>
          <w:color w:val="000000"/>
          <w:sz w:val="22"/>
          <w:szCs w:val="22"/>
        </w:rPr>
        <w:t xml:space="preserve"> о возмещении вреда в целях реализации </w:t>
      </w:r>
      <w:r w:rsidRPr="00735E58">
        <w:rPr>
          <w:sz w:val="22"/>
          <w:szCs w:val="22"/>
        </w:rPr>
        <w:t>МО «Шангальское»</w:t>
      </w:r>
      <w:r w:rsidRPr="00735E58">
        <w:rPr>
          <w:color w:val="000000"/>
          <w:sz w:val="22"/>
          <w:szCs w:val="22"/>
        </w:rPr>
        <w:t xml:space="preserve"> права регресса, установленного пунктом 3.1 статьи 1081 Гражданского кодекса Российской Федерации;</w:t>
      </w:r>
    </w:p>
    <w:p w:rsidR="007522C3" w:rsidRPr="00735E58" w:rsidRDefault="007522C3" w:rsidP="00557F6D">
      <w:pPr>
        <w:numPr>
          <w:ilvl w:val="0"/>
          <w:numId w:val="4"/>
        </w:numPr>
        <w:tabs>
          <w:tab w:val="left" w:pos="0"/>
        </w:tabs>
        <w:autoSpaceDE w:val="0"/>
        <w:autoSpaceDN w:val="0"/>
        <w:adjustRightInd w:val="0"/>
        <w:ind w:firstLine="709"/>
        <w:jc w:val="both"/>
        <w:rPr>
          <w:bCs/>
          <w:sz w:val="22"/>
          <w:szCs w:val="22"/>
        </w:rPr>
      </w:pPr>
      <w:r w:rsidRPr="00735E58">
        <w:rPr>
          <w:bCs/>
          <w:sz w:val="22"/>
          <w:szCs w:val="22"/>
        </w:rPr>
        <w:t xml:space="preserve">осуществляет иные бюджетные полномочия, в том числе разрабатывает и утверждает порядки и методики, в соответствии с Бюджетным кодексом Российской Федерации, правовыми актами бюджетного законодательства Российской Федерации, Уставом </w:t>
      </w:r>
      <w:r w:rsidRPr="00735E58">
        <w:rPr>
          <w:sz w:val="22"/>
          <w:szCs w:val="22"/>
        </w:rPr>
        <w:t>МО «Шангальское»</w:t>
      </w:r>
      <w:r w:rsidRPr="00735E58">
        <w:rPr>
          <w:bCs/>
          <w:sz w:val="22"/>
          <w:szCs w:val="22"/>
        </w:rPr>
        <w:t xml:space="preserve"> и настоящим Положением.</w:t>
      </w:r>
    </w:p>
    <w:p w:rsidR="007522C3" w:rsidRPr="00735E58" w:rsidRDefault="007522C3" w:rsidP="007522C3">
      <w:pPr>
        <w:autoSpaceDE w:val="0"/>
        <w:autoSpaceDN w:val="0"/>
        <w:adjustRightInd w:val="0"/>
        <w:ind w:firstLine="720"/>
        <w:rPr>
          <w:bCs/>
          <w:sz w:val="22"/>
          <w:szCs w:val="22"/>
        </w:rPr>
      </w:pPr>
      <w:r w:rsidRPr="00735E58">
        <w:rPr>
          <w:bCs/>
          <w:sz w:val="22"/>
          <w:szCs w:val="22"/>
        </w:rPr>
        <w:t>4. Главный распорядитель бюджетных средств:</w:t>
      </w:r>
    </w:p>
    <w:p w:rsidR="007522C3" w:rsidRPr="00735E58" w:rsidRDefault="007522C3" w:rsidP="007522C3">
      <w:pPr>
        <w:autoSpaceDE w:val="0"/>
        <w:autoSpaceDN w:val="0"/>
        <w:adjustRightInd w:val="0"/>
        <w:ind w:firstLine="540"/>
        <w:jc w:val="both"/>
        <w:rPr>
          <w:sz w:val="22"/>
          <w:szCs w:val="22"/>
        </w:rPr>
      </w:pPr>
      <w:r w:rsidRPr="00735E58">
        <w:rPr>
          <w:sz w:val="22"/>
          <w:szCs w:val="22"/>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7522C3" w:rsidRPr="00735E58" w:rsidRDefault="007522C3" w:rsidP="007522C3">
      <w:pPr>
        <w:autoSpaceDE w:val="0"/>
        <w:autoSpaceDN w:val="0"/>
        <w:adjustRightInd w:val="0"/>
        <w:ind w:firstLine="540"/>
        <w:jc w:val="both"/>
        <w:rPr>
          <w:sz w:val="22"/>
          <w:szCs w:val="22"/>
        </w:rPr>
      </w:pPr>
      <w:r w:rsidRPr="00735E58">
        <w:rPr>
          <w:sz w:val="22"/>
          <w:szCs w:val="22"/>
        </w:rPr>
        <w:t>- формирует перечень подведомственных ему распорядителей и получателей бюджетных средств;</w:t>
      </w:r>
    </w:p>
    <w:p w:rsidR="007522C3" w:rsidRPr="00735E58" w:rsidRDefault="007522C3" w:rsidP="007522C3">
      <w:pPr>
        <w:autoSpaceDE w:val="0"/>
        <w:autoSpaceDN w:val="0"/>
        <w:adjustRightInd w:val="0"/>
        <w:ind w:firstLine="540"/>
        <w:jc w:val="both"/>
        <w:rPr>
          <w:sz w:val="22"/>
          <w:szCs w:val="22"/>
        </w:rPr>
      </w:pPr>
      <w:r w:rsidRPr="00735E58">
        <w:rPr>
          <w:sz w:val="22"/>
          <w:szCs w:val="22"/>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522C3" w:rsidRPr="00735E58" w:rsidRDefault="007522C3" w:rsidP="007522C3">
      <w:pPr>
        <w:autoSpaceDE w:val="0"/>
        <w:autoSpaceDN w:val="0"/>
        <w:adjustRightInd w:val="0"/>
        <w:ind w:firstLine="540"/>
        <w:jc w:val="both"/>
        <w:rPr>
          <w:sz w:val="22"/>
          <w:szCs w:val="22"/>
        </w:rPr>
      </w:pPr>
      <w:r w:rsidRPr="00735E58">
        <w:rPr>
          <w:sz w:val="22"/>
          <w:szCs w:val="22"/>
        </w:rPr>
        <w:t>- осуществляет планирование соответствующих расходов бюджета, составляет обоснования бюджетных ассигнований;</w:t>
      </w:r>
    </w:p>
    <w:p w:rsidR="007522C3" w:rsidRPr="00735E58" w:rsidRDefault="007522C3" w:rsidP="007522C3">
      <w:pPr>
        <w:autoSpaceDE w:val="0"/>
        <w:autoSpaceDN w:val="0"/>
        <w:adjustRightInd w:val="0"/>
        <w:ind w:firstLine="540"/>
        <w:jc w:val="both"/>
        <w:rPr>
          <w:sz w:val="22"/>
          <w:szCs w:val="22"/>
        </w:rPr>
      </w:pPr>
      <w:r w:rsidRPr="00735E58">
        <w:rPr>
          <w:sz w:val="22"/>
          <w:szCs w:val="22"/>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w:t>
      </w:r>
      <w:r w:rsidRPr="00735E58">
        <w:rPr>
          <w:sz w:val="22"/>
          <w:szCs w:val="22"/>
        </w:rPr>
        <w:lastRenderedPageBreak/>
        <w:t>средств и исполняет соответствующую часть бюджета, до начала очередного финансового года доводит показатели бюджетной росписи по расходам до подведомственных распорядителей и (или) получателей бюджетных средств;</w:t>
      </w:r>
    </w:p>
    <w:p w:rsidR="007522C3" w:rsidRPr="00735E58" w:rsidRDefault="007522C3" w:rsidP="007522C3">
      <w:pPr>
        <w:autoSpaceDE w:val="0"/>
        <w:autoSpaceDN w:val="0"/>
        <w:adjustRightInd w:val="0"/>
        <w:ind w:firstLine="540"/>
        <w:jc w:val="both"/>
        <w:rPr>
          <w:sz w:val="22"/>
          <w:szCs w:val="22"/>
        </w:rPr>
      </w:pPr>
      <w:r w:rsidRPr="00735E58">
        <w:rPr>
          <w:sz w:val="22"/>
          <w:szCs w:val="22"/>
        </w:rPr>
        <w:t>- вносит предложения по формированию и изменению лимитов бюджетных обязательств;</w:t>
      </w:r>
    </w:p>
    <w:p w:rsidR="007522C3" w:rsidRPr="00735E58" w:rsidRDefault="007522C3" w:rsidP="007522C3">
      <w:pPr>
        <w:autoSpaceDE w:val="0"/>
        <w:autoSpaceDN w:val="0"/>
        <w:adjustRightInd w:val="0"/>
        <w:ind w:firstLine="540"/>
        <w:jc w:val="both"/>
        <w:rPr>
          <w:sz w:val="22"/>
          <w:szCs w:val="22"/>
        </w:rPr>
      </w:pPr>
      <w:r w:rsidRPr="00735E58">
        <w:rPr>
          <w:sz w:val="22"/>
          <w:szCs w:val="22"/>
        </w:rPr>
        <w:t>- вносит предложения по формированию и изменению сводной бюджетной росписи;</w:t>
      </w:r>
    </w:p>
    <w:p w:rsidR="007522C3" w:rsidRPr="00735E58" w:rsidRDefault="007522C3" w:rsidP="007522C3">
      <w:pPr>
        <w:autoSpaceDE w:val="0"/>
        <w:autoSpaceDN w:val="0"/>
        <w:adjustRightInd w:val="0"/>
        <w:ind w:firstLine="540"/>
        <w:jc w:val="both"/>
        <w:outlineLvl w:val="3"/>
        <w:rPr>
          <w:sz w:val="22"/>
          <w:szCs w:val="22"/>
        </w:rPr>
      </w:pPr>
      <w:r w:rsidRPr="00735E58">
        <w:rPr>
          <w:sz w:val="22"/>
          <w:szCs w:val="22"/>
        </w:rPr>
        <w:t>- определяет порядок утверждения бюджетных смет подведомственных получателей бюджетных средств, являющихся казенными учреждениями;</w:t>
      </w:r>
    </w:p>
    <w:p w:rsidR="007522C3" w:rsidRPr="00735E58" w:rsidRDefault="007522C3" w:rsidP="007522C3">
      <w:pPr>
        <w:autoSpaceDE w:val="0"/>
        <w:autoSpaceDN w:val="0"/>
        <w:adjustRightInd w:val="0"/>
        <w:ind w:firstLine="540"/>
        <w:jc w:val="both"/>
        <w:outlineLvl w:val="3"/>
        <w:rPr>
          <w:sz w:val="22"/>
          <w:szCs w:val="22"/>
        </w:rPr>
      </w:pPr>
      <w:r w:rsidRPr="00735E58">
        <w:rPr>
          <w:sz w:val="22"/>
          <w:szCs w:val="22"/>
        </w:rPr>
        <w:t>- формирует и утверждает муниципальные задания;</w:t>
      </w:r>
    </w:p>
    <w:p w:rsidR="007522C3" w:rsidRPr="00735E58" w:rsidRDefault="007522C3" w:rsidP="007522C3">
      <w:pPr>
        <w:autoSpaceDE w:val="0"/>
        <w:autoSpaceDN w:val="0"/>
        <w:adjustRightInd w:val="0"/>
        <w:ind w:firstLine="540"/>
        <w:jc w:val="both"/>
        <w:rPr>
          <w:sz w:val="22"/>
          <w:szCs w:val="22"/>
        </w:rPr>
      </w:pPr>
      <w:r w:rsidRPr="00735E58">
        <w:rPr>
          <w:sz w:val="22"/>
          <w:szCs w:val="22"/>
        </w:rPr>
        <w:t>- обеспечивает контроль за соблюдением получателями субвенций, межбюджетных субсидий и иных субсидий, определенных Бюджетным Кодексом Российской Федерации, условий, установленных при их предоставлении;</w:t>
      </w:r>
    </w:p>
    <w:p w:rsidR="007522C3" w:rsidRPr="00735E58" w:rsidRDefault="007522C3" w:rsidP="007522C3">
      <w:pPr>
        <w:autoSpaceDE w:val="0"/>
        <w:autoSpaceDN w:val="0"/>
        <w:adjustRightInd w:val="0"/>
        <w:ind w:firstLine="540"/>
        <w:jc w:val="both"/>
        <w:rPr>
          <w:sz w:val="22"/>
          <w:szCs w:val="22"/>
        </w:rPr>
      </w:pPr>
      <w:r w:rsidRPr="00735E58">
        <w:rPr>
          <w:sz w:val="22"/>
          <w:szCs w:val="22"/>
        </w:rPr>
        <w:t>- организует и осуществляет ведомственный финансовый контроль в сфере своей деятельности;</w:t>
      </w:r>
    </w:p>
    <w:p w:rsidR="007522C3" w:rsidRPr="00735E58" w:rsidRDefault="007522C3" w:rsidP="007522C3">
      <w:pPr>
        <w:autoSpaceDE w:val="0"/>
        <w:autoSpaceDN w:val="0"/>
        <w:adjustRightInd w:val="0"/>
        <w:ind w:firstLine="540"/>
        <w:jc w:val="both"/>
        <w:rPr>
          <w:sz w:val="22"/>
          <w:szCs w:val="22"/>
        </w:rPr>
      </w:pPr>
      <w:r w:rsidRPr="00735E58">
        <w:rPr>
          <w:sz w:val="22"/>
          <w:szCs w:val="22"/>
        </w:rPr>
        <w:t>- формирует бюджетную отчетность главного распорядителя бюджетных средств;</w:t>
      </w:r>
    </w:p>
    <w:p w:rsidR="007522C3" w:rsidRPr="00735E58" w:rsidRDefault="007522C3" w:rsidP="007522C3">
      <w:pPr>
        <w:autoSpaceDE w:val="0"/>
        <w:autoSpaceDN w:val="0"/>
        <w:adjustRightInd w:val="0"/>
        <w:ind w:firstLine="540"/>
        <w:jc w:val="both"/>
        <w:outlineLvl w:val="3"/>
        <w:rPr>
          <w:sz w:val="22"/>
          <w:szCs w:val="22"/>
        </w:rPr>
      </w:pPr>
      <w:r w:rsidRPr="00735E58">
        <w:rPr>
          <w:sz w:val="22"/>
          <w:szCs w:val="22"/>
        </w:rPr>
        <w:t xml:space="preserve">- отвечает соответственно от имени </w:t>
      </w:r>
      <w:r w:rsidRPr="00735E58">
        <w:rPr>
          <w:bCs/>
          <w:sz w:val="22"/>
          <w:szCs w:val="22"/>
        </w:rPr>
        <w:t>МО «</w:t>
      </w:r>
      <w:r w:rsidRPr="00735E58">
        <w:rPr>
          <w:color w:val="000000"/>
          <w:sz w:val="22"/>
          <w:szCs w:val="22"/>
        </w:rPr>
        <w:t>Шангальское</w:t>
      </w:r>
      <w:r w:rsidRPr="00735E58">
        <w:rPr>
          <w:bCs/>
          <w:sz w:val="22"/>
          <w:szCs w:val="22"/>
        </w:rPr>
        <w:t xml:space="preserve">» </w:t>
      </w:r>
      <w:r w:rsidRPr="00735E58">
        <w:rPr>
          <w:sz w:val="22"/>
          <w:szCs w:val="22"/>
        </w:rPr>
        <w:t>по денежным обязательствам подведомственных ему получателей бюджетных средств;</w:t>
      </w:r>
    </w:p>
    <w:p w:rsidR="007522C3" w:rsidRPr="00735E58" w:rsidRDefault="007522C3" w:rsidP="00557F6D">
      <w:pPr>
        <w:numPr>
          <w:ilvl w:val="0"/>
          <w:numId w:val="4"/>
        </w:numPr>
        <w:autoSpaceDE w:val="0"/>
        <w:autoSpaceDN w:val="0"/>
        <w:adjustRightInd w:val="0"/>
        <w:ind w:firstLine="540"/>
        <w:jc w:val="both"/>
        <w:rPr>
          <w:bCs/>
          <w:sz w:val="22"/>
          <w:szCs w:val="22"/>
        </w:rPr>
      </w:pPr>
      <w:r w:rsidRPr="00735E58">
        <w:rPr>
          <w:bCs/>
          <w:sz w:val="22"/>
          <w:szCs w:val="22"/>
        </w:rPr>
        <w:t>осуществляет иные полномочия в соответствии с Бюджетным Кодексом Российской Федерации и настоящим Положением.</w:t>
      </w:r>
    </w:p>
    <w:p w:rsidR="007522C3" w:rsidRPr="00735E58" w:rsidRDefault="007522C3" w:rsidP="007522C3">
      <w:pPr>
        <w:autoSpaceDE w:val="0"/>
        <w:autoSpaceDN w:val="0"/>
        <w:adjustRightInd w:val="0"/>
        <w:ind w:firstLine="720"/>
        <w:jc w:val="both"/>
        <w:rPr>
          <w:bCs/>
          <w:sz w:val="22"/>
          <w:szCs w:val="22"/>
        </w:rPr>
      </w:pPr>
      <w:r w:rsidRPr="00735E58">
        <w:rPr>
          <w:bCs/>
          <w:sz w:val="22"/>
          <w:szCs w:val="22"/>
        </w:rPr>
        <w:t>5. Распорядитель бюджетных средств:</w:t>
      </w:r>
    </w:p>
    <w:p w:rsidR="007522C3" w:rsidRPr="00735E58" w:rsidRDefault="007522C3" w:rsidP="007522C3">
      <w:pPr>
        <w:autoSpaceDE w:val="0"/>
        <w:autoSpaceDN w:val="0"/>
        <w:adjustRightInd w:val="0"/>
        <w:ind w:firstLine="540"/>
        <w:jc w:val="both"/>
        <w:rPr>
          <w:sz w:val="22"/>
          <w:szCs w:val="22"/>
        </w:rPr>
      </w:pPr>
      <w:r w:rsidRPr="00735E58">
        <w:rPr>
          <w:sz w:val="22"/>
          <w:szCs w:val="22"/>
        </w:rPr>
        <w:t>-  осуществляет планирование соответствующих расходов бюджета;</w:t>
      </w:r>
    </w:p>
    <w:p w:rsidR="007522C3" w:rsidRPr="00735E58" w:rsidRDefault="007522C3" w:rsidP="007522C3">
      <w:pPr>
        <w:autoSpaceDE w:val="0"/>
        <w:autoSpaceDN w:val="0"/>
        <w:adjustRightInd w:val="0"/>
        <w:ind w:firstLine="540"/>
        <w:jc w:val="both"/>
        <w:rPr>
          <w:sz w:val="22"/>
          <w:szCs w:val="22"/>
        </w:rPr>
      </w:pPr>
      <w:r w:rsidRPr="00735E58">
        <w:rPr>
          <w:sz w:val="22"/>
          <w:szCs w:val="22"/>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7522C3" w:rsidRPr="00735E58" w:rsidRDefault="007522C3" w:rsidP="00F37395">
      <w:pPr>
        <w:pStyle w:val="31"/>
        <w:spacing w:after="0"/>
        <w:rPr>
          <w:sz w:val="22"/>
          <w:szCs w:val="22"/>
        </w:rPr>
      </w:pPr>
      <w:r w:rsidRPr="00735E58">
        <w:rPr>
          <w:sz w:val="22"/>
          <w:szCs w:val="22"/>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7522C3" w:rsidRPr="00EA767F" w:rsidRDefault="007522C3" w:rsidP="00EA767F">
      <w:pPr>
        <w:autoSpaceDE w:val="0"/>
        <w:autoSpaceDN w:val="0"/>
        <w:adjustRightInd w:val="0"/>
        <w:ind w:firstLine="540"/>
        <w:jc w:val="both"/>
        <w:rPr>
          <w:sz w:val="22"/>
          <w:szCs w:val="22"/>
        </w:rPr>
      </w:pPr>
      <w:r w:rsidRPr="00735E58">
        <w:rPr>
          <w:sz w:val="22"/>
          <w:szCs w:val="22"/>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522C3" w:rsidRPr="00735E58" w:rsidRDefault="007522C3" w:rsidP="007522C3">
      <w:pPr>
        <w:autoSpaceDE w:val="0"/>
        <w:autoSpaceDN w:val="0"/>
        <w:adjustRightInd w:val="0"/>
        <w:ind w:firstLine="540"/>
        <w:jc w:val="both"/>
        <w:rPr>
          <w:bCs/>
          <w:sz w:val="22"/>
          <w:szCs w:val="22"/>
        </w:rPr>
      </w:pPr>
      <w:r w:rsidRPr="00735E58">
        <w:rPr>
          <w:bCs/>
          <w:sz w:val="22"/>
          <w:szCs w:val="22"/>
        </w:rPr>
        <w:t>6. Получатель бюджетных средств:</w:t>
      </w:r>
    </w:p>
    <w:p w:rsidR="007522C3" w:rsidRPr="00735E58" w:rsidRDefault="007522C3" w:rsidP="007522C3">
      <w:pPr>
        <w:autoSpaceDE w:val="0"/>
        <w:autoSpaceDN w:val="0"/>
        <w:adjustRightInd w:val="0"/>
        <w:ind w:firstLine="540"/>
        <w:jc w:val="both"/>
        <w:rPr>
          <w:sz w:val="22"/>
          <w:szCs w:val="22"/>
        </w:rPr>
      </w:pPr>
      <w:r w:rsidRPr="00735E58">
        <w:rPr>
          <w:sz w:val="22"/>
          <w:szCs w:val="22"/>
        </w:rPr>
        <w:t>- составляет и исполняет бюджетную смету;</w:t>
      </w:r>
    </w:p>
    <w:p w:rsidR="007522C3" w:rsidRPr="00735E58" w:rsidRDefault="007522C3" w:rsidP="007522C3">
      <w:pPr>
        <w:autoSpaceDE w:val="0"/>
        <w:autoSpaceDN w:val="0"/>
        <w:adjustRightInd w:val="0"/>
        <w:ind w:firstLine="540"/>
        <w:jc w:val="both"/>
        <w:rPr>
          <w:sz w:val="22"/>
          <w:szCs w:val="22"/>
        </w:rPr>
      </w:pPr>
      <w:r w:rsidRPr="00735E58">
        <w:rPr>
          <w:sz w:val="22"/>
          <w:szCs w:val="22"/>
        </w:rPr>
        <w:t>- принимает и (или) исполняет в пределах доведенных лимитов бюджетных обязательств и (или) бюджетных ассигнований бюджетные обязательства;</w:t>
      </w:r>
    </w:p>
    <w:p w:rsidR="007522C3" w:rsidRPr="00735E58" w:rsidRDefault="007522C3" w:rsidP="007522C3">
      <w:pPr>
        <w:autoSpaceDE w:val="0"/>
        <w:autoSpaceDN w:val="0"/>
        <w:adjustRightInd w:val="0"/>
        <w:ind w:firstLine="540"/>
        <w:jc w:val="both"/>
        <w:rPr>
          <w:sz w:val="22"/>
          <w:szCs w:val="22"/>
        </w:rPr>
      </w:pPr>
      <w:r w:rsidRPr="00735E58">
        <w:rPr>
          <w:sz w:val="22"/>
          <w:szCs w:val="22"/>
        </w:rPr>
        <w:t>- обеспечивает результативность, целевой характер использования предусмотренных ему бюджетных ассигнований;</w:t>
      </w:r>
    </w:p>
    <w:p w:rsidR="007522C3" w:rsidRPr="00735E58" w:rsidRDefault="007522C3" w:rsidP="007522C3">
      <w:pPr>
        <w:autoSpaceDE w:val="0"/>
        <w:autoSpaceDN w:val="0"/>
        <w:adjustRightInd w:val="0"/>
        <w:ind w:firstLine="540"/>
        <w:jc w:val="both"/>
        <w:rPr>
          <w:sz w:val="22"/>
          <w:szCs w:val="22"/>
        </w:rPr>
      </w:pPr>
      <w:r w:rsidRPr="00735E58">
        <w:rPr>
          <w:sz w:val="22"/>
          <w:szCs w:val="22"/>
        </w:rPr>
        <w:t>- вносит соответствующему главному распорядителю (распорядителю) бюджетных средств предложения по изменению бюджетной росписи;</w:t>
      </w:r>
    </w:p>
    <w:p w:rsidR="007522C3" w:rsidRPr="00735E58" w:rsidRDefault="007522C3" w:rsidP="007522C3">
      <w:pPr>
        <w:autoSpaceDE w:val="0"/>
        <w:autoSpaceDN w:val="0"/>
        <w:adjustRightInd w:val="0"/>
        <w:ind w:firstLine="540"/>
        <w:jc w:val="both"/>
        <w:rPr>
          <w:sz w:val="22"/>
          <w:szCs w:val="22"/>
        </w:rPr>
      </w:pPr>
      <w:r w:rsidRPr="00735E58">
        <w:rPr>
          <w:sz w:val="22"/>
          <w:szCs w:val="22"/>
        </w:rPr>
        <w:t>- ведет бюджетный учет (обеспечивает ведение бюджетного учета);</w:t>
      </w:r>
    </w:p>
    <w:p w:rsidR="007522C3" w:rsidRPr="00735E58" w:rsidRDefault="007522C3" w:rsidP="007522C3">
      <w:pPr>
        <w:autoSpaceDE w:val="0"/>
        <w:autoSpaceDN w:val="0"/>
        <w:adjustRightInd w:val="0"/>
        <w:ind w:firstLine="540"/>
        <w:jc w:val="both"/>
        <w:rPr>
          <w:sz w:val="22"/>
          <w:szCs w:val="22"/>
        </w:rPr>
      </w:pPr>
      <w:r w:rsidRPr="00735E58">
        <w:rPr>
          <w:sz w:val="22"/>
          <w:szCs w:val="22"/>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522C3" w:rsidRPr="00EA767F" w:rsidRDefault="007522C3" w:rsidP="00EA767F">
      <w:pPr>
        <w:autoSpaceDE w:val="0"/>
        <w:autoSpaceDN w:val="0"/>
        <w:adjustRightInd w:val="0"/>
        <w:ind w:firstLine="540"/>
        <w:jc w:val="both"/>
        <w:rPr>
          <w:sz w:val="22"/>
          <w:szCs w:val="22"/>
        </w:rPr>
      </w:pPr>
      <w:r w:rsidRPr="00735E58">
        <w:rPr>
          <w:sz w:val="22"/>
          <w:szCs w:val="22"/>
        </w:rPr>
        <w:t>- исполняет иные полномочия, установленные Бюджетным Кодексом РФ и принятыми в соответствии с ним нормативными правовыми актами (муниципальными правовыми актами), регулирующими бюджетные правоотношения.</w:t>
      </w:r>
    </w:p>
    <w:p w:rsidR="007522C3" w:rsidRPr="00735E58" w:rsidRDefault="007522C3" w:rsidP="007522C3">
      <w:pPr>
        <w:autoSpaceDE w:val="0"/>
        <w:autoSpaceDN w:val="0"/>
        <w:adjustRightInd w:val="0"/>
        <w:ind w:firstLine="540"/>
        <w:jc w:val="both"/>
        <w:rPr>
          <w:b/>
          <w:sz w:val="22"/>
          <w:szCs w:val="22"/>
        </w:rPr>
      </w:pPr>
      <w:r w:rsidRPr="00735E58">
        <w:rPr>
          <w:bCs/>
          <w:sz w:val="22"/>
          <w:szCs w:val="22"/>
        </w:rPr>
        <w:t>7. Главный администратор доходов бюджета МО «</w:t>
      </w:r>
      <w:r w:rsidRPr="00735E58">
        <w:rPr>
          <w:color w:val="000000"/>
          <w:sz w:val="22"/>
          <w:szCs w:val="22"/>
        </w:rPr>
        <w:t>Шангальское</w:t>
      </w:r>
      <w:r w:rsidRPr="00735E58">
        <w:rPr>
          <w:bCs/>
          <w:sz w:val="22"/>
          <w:szCs w:val="22"/>
        </w:rPr>
        <w:t>»:</w:t>
      </w:r>
    </w:p>
    <w:p w:rsidR="007522C3" w:rsidRPr="00735E58" w:rsidRDefault="007522C3" w:rsidP="007522C3">
      <w:pPr>
        <w:autoSpaceDE w:val="0"/>
        <w:autoSpaceDN w:val="0"/>
        <w:adjustRightInd w:val="0"/>
        <w:ind w:firstLine="540"/>
        <w:jc w:val="both"/>
        <w:rPr>
          <w:sz w:val="22"/>
          <w:szCs w:val="22"/>
        </w:rPr>
      </w:pPr>
      <w:r w:rsidRPr="00735E58">
        <w:rPr>
          <w:sz w:val="22"/>
          <w:szCs w:val="22"/>
        </w:rPr>
        <w:t>- формирует перечень подведомственных ему администраторов доходов бюджета;</w:t>
      </w:r>
    </w:p>
    <w:p w:rsidR="007522C3" w:rsidRPr="00735E58" w:rsidRDefault="007522C3" w:rsidP="007522C3">
      <w:pPr>
        <w:autoSpaceDE w:val="0"/>
        <w:autoSpaceDN w:val="0"/>
        <w:adjustRightInd w:val="0"/>
        <w:ind w:firstLine="540"/>
        <w:jc w:val="both"/>
        <w:rPr>
          <w:sz w:val="22"/>
          <w:szCs w:val="22"/>
        </w:rPr>
      </w:pPr>
      <w:r w:rsidRPr="00735E58">
        <w:rPr>
          <w:sz w:val="22"/>
          <w:szCs w:val="22"/>
        </w:rPr>
        <w:t>- представляет сведения, необходимые для составления среднесрочного финансового плана и (или) проекта бюджета;</w:t>
      </w:r>
    </w:p>
    <w:p w:rsidR="007522C3" w:rsidRPr="00735E58" w:rsidRDefault="007522C3" w:rsidP="007522C3">
      <w:pPr>
        <w:autoSpaceDE w:val="0"/>
        <w:autoSpaceDN w:val="0"/>
        <w:adjustRightInd w:val="0"/>
        <w:ind w:firstLine="540"/>
        <w:jc w:val="both"/>
        <w:rPr>
          <w:sz w:val="22"/>
          <w:szCs w:val="22"/>
        </w:rPr>
      </w:pPr>
      <w:r w:rsidRPr="00735E58">
        <w:rPr>
          <w:sz w:val="22"/>
          <w:szCs w:val="22"/>
        </w:rPr>
        <w:t>- представляет сведения для составления и ведения кассового плана;</w:t>
      </w:r>
    </w:p>
    <w:p w:rsidR="007522C3" w:rsidRPr="00735E58" w:rsidRDefault="007522C3" w:rsidP="007522C3">
      <w:pPr>
        <w:autoSpaceDE w:val="0"/>
        <w:autoSpaceDN w:val="0"/>
        <w:adjustRightInd w:val="0"/>
        <w:ind w:firstLine="540"/>
        <w:jc w:val="both"/>
        <w:rPr>
          <w:sz w:val="22"/>
          <w:szCs w:val="22"/>
        </w:rPr>
      </w:pPr>
      <w:r w:rsidRPr="00735E58">
        <w:rPr>
          <w:sz w:val="22"/>
          <w:szCs w:val="22"/>
        </w:rPr>
        <w:t>- формирует и представляет бюджетную отчетность главного администратора доходов бюджета;</w:t>
      </w:r>
    </w:p>
    <w:p w:rsidR="007522C3" w:rsidRPr="00EA767F" w:rsidRDefault="007522C3" w:rsidP="007522C3">
      <w:pPr>
        <w:numPr>
          <w:ilvl w:val="0"/>
          <w:numId w:val="4"/>
        </w:numPr>
        <w:autoSpaceDE w:val="0"/>
        <w:autoSpaceDN w:val="0"/>
        <w:adjustRightInd w:val="0"/>
        <w:ind w:firstLine="540"/>
        <w:jc w:val="both"/>
        <w:rPr>
          <w:sz w:val="22"/>
          <w:szCs w:val="22"/>
        </w:rPr>
      </w:pPr>
      <w:r w:rsidRPr="00735E58">
        <w:rPr>
          <w:sz w:val="22"/>
          <w:szCs w:val="22"/>
        </w:rPr>
        <w:t>осуществляет иные бюджетные полномочия, установленные Бюджетным Кодексом Российской Федерации и настоящим Положением.</w:t>
      </w:r>
    </w:p>
    <w:p w:rsidR="007522C3" w:rsidRPr="00735E58" w:rsidRDefault="007522C3" w:rsidP="00EA767F">
      <w:pPr>
        <w:pStyle w:val="31"/>
        <w:spacing w:after="0"/>
        <w:jc w:val="both"/>
        <w:rPr>
          <w:bCs/>
          <w:sz w:val="22"/>
          <w:szCs w:val="22"/>
        </w:rPr>
      </w:pPr>
      <w:r w:rsidRPr="00735E58">
        <w:rPr>
          <w:bCs/>
          <w:sz w:val="22"/>
          <w:szCs w:val="22"/>
        </w:rPr>
        <w:tab/>
        <w:t>8. Администратор доходов бюджета МО «</w:t>
      </w:r>
      <w:r w:rsidRPr="00735E58">
        <w:rPr>
          <w:color w:val="000000"/>
          <w:sz w:val="22"/>
          <w:szCs w:val="22"/>
        </w:rPr>
        <w:t>Шангальское</w:t>
      </w:r>
      <w:r w:rsidRPr="00735E58">
        <w:rPr>
          <w:bCs/>
          <w:sz w:val="22"/>
          <w:szCs w:val="22"/>
        </w:rPr>
        <w:t>»:</w:t>
      </w:r>
    </w:p>
    <w:p w:rsidR="007522C3" w:rsidRPr="00735E58" w:rsidRDefault="007522C3" w:rsidP="007522C3">
      <w:pPr>
        <w:autoSpaceDE w:val="0"/>
        <w:autoSpaceDN w:val="0"/>
        <w:adjustRightInd w:val="0"/>
        <w:ind w:firstLine="540"/>
        <w:jc w:val="both"/>
        <w:rPr>
          <w:sz w:val="22"/>
          <w:szCs w:val="22"/>
        </w:rPr>
      </w:pPr>
      <w:r w:rsidRPr="00735E58">
        <w:rPr>
          <w:sz w:val="22"/>
          <w:szCs w:val="22"/>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7522C3" w:rsidRPr="00735E58" w:rsidRDefault="007522C3" w:rsidP="007522C3">
      <w:pPr>
        <w:autoSpaceDE w:val="0"/>
        <w:autoSpaceDN w:val="0"/>
        <w:adjustRightInd w:val="0"/>
        <w:ind w:firstLine="540"/>
        <w:jc w:val="both"/>
        <w:rPr>
          <w:sz w:val="22"/>
          <w:szCs w:val="22"/>
        </w:rPr>
      </w:pPr>
      <w:r w:rsidRPr="00735E58">
        <w:rPr>
          <w:sz w:val="22"/>
          <w:szCs w:val="22"/>
        </w:rPr>
        <w:t>- осуществляет взыскание задолженности по платежам в бюджет, пеней и штрафов;</w:t>
      </w:r>
    </w:p>
    <w:p w:rsidR="007522C3" w:rsidRPr="00735E58" w:rsidRDefault="007522C3" w:rsidP="007522C3">
      <w:pPr>
        <w:autoSpaceDE w:val="0"/>
        <w:autoSpaceDN w:val="0"/>
        <w:adjustRightInd w:val="0"/>
        <w:ind w:firstLine="540"/>
        <w:jc w:val="both"/>
        <w:rPr>
          <w:sz w:val="22"/>
          <w:szCs w:val="22"/>
        </w:rPr>
      </w:pPr>
      <w:r w:rsidRPr="00735E58">
        <w:rPr>
          <w:sz w:val="22"/>
          <w:szCs w:val="22"/>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7522C3" w:rsidRPr="00735E58" w:rsidRDefault="007522C3" w:rsidP="007522C3">
      <w:pPr>
        <w:autoSpaceDE w:val="0"/>
        <w:autoSpaceDN w:val="0"/>
        <w:adjustRightInd w:val="0"/>
        <w:ind w:firstLine="540"/>
        <w:jc w:val="both"/>
        <w:rPr>
          <w:sz w:val="22"/>
          <w:szCs w:val="22"/>
        </w:rPr>
      </w:pPr>
      <w:r w:rsidRPr="00735E58">
        <w:rPr>
          <w:sz w:val="22"/>
          <w:szCs w:val="22"/>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7522C3" w:rsidRPr="00735E58" w:rsidRDefault="007522C3" w:rsidP="007522C3">
      <w:pPr>
        <w:autoSpaceDE w:val="0"/>
        <w:autoSpaceDN w:val="0"/>
        <w:adjustRightInd w:val="0"/>
        <w:ind w:firstLine="540"/>
        <w:jc w:val="both"/>
        <w:rPr>
          <w:sz w:val="22"/>
          <w:szCs w:val="22"/>
        </w:rPr>
      </w:pPr>
      <w:r w:rsidRPr="00735E58">
        <w:rPr>
          <w:sz w:val="22"/>
          <w:szCs w:val="22"/>
        </w:rPr>
        <w:lastRenderedPageBreak/>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7522C3" w:rsidRPr="00735E58" w:rsidRDefault="007522C3" w:rsidP="007522C3">
      <w:pPr>
        <w:autoSpaceDE w:val="0"/>
        <w:autoSpaceDN w:val="0"/>
        <w:adjustRightInd w:val="0"/>
        <w:ind w:firstLine="540"/>
        <w:jc w:val="both"/>
        <w:rPr>
          <w:sz w:val="22"/>
          <w:szCs w:val="22"/>
        </w:rPr>
      </w:pPr>
      <w:r w:rsidRPr="00735E58">
        <w:rPr>
          <w:sz w:val="22"/>
          <w:szCs w:val="22"/>
        </w:rPr>
        <w:t>- осуществляет иные бюджетные полномочия, установленные Бюджетным Кодексом Российской Федерации и настоящим Положением.</w:t>
      </w:r>
    </w:p>
    <w:p w:rsidR="007522C3" w:rsidRPr="00735E58" w:rsidRDefault="007522C3" w:rsidP="007522C3">
      <w:pPr>
        <w:autoSpaceDE w:val="0"/>
        <w:autoSpaceDN w:val="0"/>
        <w:adjustRightInd w:val="0"/>
        <w:ind w:firstLine="540"/>
        <w:jc w:val="both"/>
        <w:outlineLvl w:val="3"/>
        <w:rPr>
          <w:sz w:val="22"/>
          <w:szCs w:val="22"/>
        </w:rPr>
      </w:pPr>
      <w:r w:rsidRPr="00735E58">
        <w:rPr>
          <w:sz w:val="22"/>
          <w:szCs w:val="22"/>
        </w:rPr>
        <w:t>9. Главный администратор источников финансирования дефицита бюджета обладает следующими бюджетными полномочиями:</w:t>
      </w:r>
    </w:p>
    <w:p w:rsidR="007522C3" w:rsidRPr="00735E58" w:rsidRDefault="007522C3" w:rsidP="007522C3">
      <w:pPr>
        <w:autoSpaceDE w:val="0"/>
        <w:autoSpaceDN w:val="0"/>
        <w:adjustRightInd w:val="0"/>
        <w:ind w:firstLine="540"/>
        <w:jc w:val="both"/>
        <w:outlineLvl w:val="3"/>
        <w:rPr>
          <w:sz w:val="22"/>
          <w:szCs w:val="22"/>
        </w:rPr>
      </w:pPr>
      <w:r w:rsidRPr="00735E58">
        <w:rPr>
          <w:sz w:val="22"/>
          <w:szCs w:val="22"/>
        </w:rPr>
        <w:t>формирует перечни подведомственных ему администраторов источников финансирования дефицита бюджета;</w:t>
      </w:r>
    </w:p>
    <w:p w:rsidR="007522C3" w:rsidRPr="00735E58" w:rsidRDefault="007522C3" w:rsidP="007522C3">
      <w:pPr>
        <w:autoSpaceDE w:val="0"/>
        <w:autoSpaceDN w:val="0"/>
        <w:adjustRightInd w:val="0"/>
        <w:ind w:firstLine="540"/>
        <w:jc w:val="both"/>
        <w:outlineLvl w:val="3"/>
        <w:rPr>
          <w:sz w:val="22"/>
          <w:szCs w:val="22"/>
        </w:rPr>
      </w:pPr>
      <w:r w:rsidRPr="00735E58">
        <w:rPr>
          <w:sz w:val="22"/>
          <w:szCs w:val="22"/>
        </w:rPr>
        <w:t>осуществляет планирование (прогнозирование) поступлений и выплат по источникам финансирования дефицита бюджета;</w:t>
      </w:r>
    </w:p>
    <w:p w:rsidR="007522C3" w:rsidRPr="00735E58" w:rsidRDefault="007522C3" w:rsidP="007522C3">
      <w:pPr>
        <w:autoSpaceDE w:val="0"/>
        <w:autoSpaceDN w:val="0"/>
        <w:adjustRightInd w:val="0"/>
        <w:ind w:firstLine="540"/>
        <w:jc w:val="both"/>
        <w:outlineLvl w:val="3"/>
        <w:rPr>
          <w:sz w:val="22"/>
          <w:szCs w:val="22"/>
        </w:rPr>
      </w:pPr>
      <w:r w:rsidRPr="00735E58">
        <w:rPr>
          <w:sz w:val="22"/>
          <w:szCs w:val="22"/>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7522C3" w:rsidRPr="00735E58" w:rsidRDefault="007522C3" w:rsidP="007522C3">
      <w:pPr>
        <w:autoSpaceDE w:val="0"/>
        <w:autoSpaceDN w:val="0"/>
        <w:adjustRightInd w:val="0"/>
        <w:ind w:firstLine="540"/>
        <w:jc w:val="both"/>
        <w:outlineLvl w:val="3"/>
        <w:rPr>
          <w:sz w:val="22"/>
          <w:szCs w:val="22"/>
        </w:rPr>
      </w:pPr>
      <w:r w:rsidRPr="00735E58">
        <w:rPr>
          <w:sz w:val="22"/>
          <w:szCs w:val="22"/>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7522C3" w:rsidRPr="00735E58" w:rsidRDefault="007522C3" w:rsidP="007522C3">
      <w:pPr>
        <w:autoSpaceDE w:val="0"/>
        <w:autoSpaceDN w:val="0"/>
        <w:adjustRightInd w:val="0"/>
        <w:ind w:firstLine="540"/>
        <w:jc w:val="both"/>
        <w:outlineLvl w:val="3"/>
        <w:rPr>
          <w:sz w:val="22"/>
          <w:szCs w:val="22"/>
        </w:rPr>
      </w:pPr>
      <w:r w:rsidRPr="00735E58">
        <w:rPr>
          <w:sz w:val="22"/>
          <w:szCs w:val="22"/>
        </w:rPr>
        <w:t>организует и осуществляет ведомственный финансовый контроль в сфере своей деятельности;</w:t>
      </w:r>
    </w:p>
    <w:p w:rsidR="007522C3" w:rsidRPr="00735E58" w:rsidRDefault="007522C3" w:rsidP="007522C3">
      <w:pPr>
        <w:autoSpaceDE w:val="0"/>
        <w:autoSpaceDN w:val="0"/>
        <w:adjustRightInd w:val="0"/>
        <w:ind w:firstLine="540"/>
        <w:jc w:val="both"/>
        <w:outlineLvl w:val="3"/>
        <w:rPr>
          <w:sz w:val="22"/>
          <w:szCs w:val="22"/>
        </w:rPr>
      </w:pPr>
      <w:r w:rsidRPr="00735E58">
        <w:rPr>
          <w:sz w:val="22"/>
          <w:szCs w:val="22"/>
        </w:rPr>
        <w:t>формирует бюджетную отчетность главного администратора источников финансирования дефицита бюджета;</w:t>
      </w:r>
    </w:p>
    <w:p w:rsidR="007522C3" w:rsidRPr="00735E58" w:rsidRDefault="007522C3" w:rsidP="007522C3">
      <w:pPr>
        <w:autoSpaceDE w:val="0"/>
        <w:autoSpaceDN w:val="0"/>
        <w:adjustRightInd w:val="0"/>
        <w:ind w:firstLine="540"/>
        <w:jc w:val="both"/>
        <w:outlineLvl w:val="3"/>
        <w:rPr>
          <w:sz w:val="22"/>
          <w:szCs w:val="22"/>
        </w:rPr>
      </w:pPr>
      <w:r w:rsidRPr="00735E58">
        <w:rPr>
          <w:sz w:val="22"/>
          <w:szCs w:val="22"/>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522C3" w:rsidRPr="00735E58" w:rsidRDefault="007522C3" w:rsidP="007522C3">
      <w:pPr>
        <w:autoSpaceDE w:val="0"/>
        <w:autoSpaceDN w:val="0"/>
        <w:adjustRightInd w:val="0"/>
        <w:ind w:firstLine="540"/>
        <w:jc w:val="both"/>
        <w:outlineLvl w:val="3"/>
        <w:rPr>
          <w:sz w:val="22"/>
          <w:szCs w:val="22"/>
        </w:rPr>
      </w:pPr>
      <w:r w:rsidRPr="00735E58">
        <w:rPr>
          <w:sz w:val="22"/>
          <w:szCs w:val="22"/>
        </w:rPr>
        <w:t>10. Администратор источников финансирования дефицита бюджета обладает следующими бюджетными полномочиями:</w:t>
      </w:r>
    </w:p>
    <w:p w:rsidR="007522C3" w:rsidRPr="00735E58" w:rsidRDefault="007522C3" w:rsidP="007522C3">
      <w:pPr>
        <w:autoSpaceDE w:val="0"/>
        <w:autoSpaceDN w:val="0"/>
        <w:adjustRightInd w:val="0"/>
        <w:ind w:firstLine="540"/>
        <w:jc w:val="both"/>
        <w:outlineLvl w:val="3"/>
        <w:rPr>
          <w:sz w:val="22"/>
          <w:szCs w:val="22"/>
        </w:rPr>
      </w:pPr>
      <w:r w:rsidRPr="00735E58">
        <w:rPr>
          <w:sz w:val="22"/>
          <w:szCs w:val="22"/>
        </w:rPr>
        <w:t>осуществляет планирование (прогнозирование) поступлений и выплат по источникам финансирования дефицита бюджета;</w:t>
      </w:r>
    </w:p>
    <w:p w:rsidR="007522C3" w:rsidRPr="00735E58" w:rsidRDefault="007522C3" w:rsidP="007522C3">
      <w:pPr>
        <w:autoSpaceDE w:val="0"/>
        <w:autoSpaceDN w:val="0"/>
        <w:adjustRightInd w:val="0"/>
        <w:ind w:firstLine="540"/>
        <w:jc w:val="both"/>
        <w:outlineLvl w:val="3"/>
        <w:rPr>
          <w:sz w:val="22"/>
          <w:szCs w:val="22"/>
        </w:rPr>
      </w:pPr>
      <w:r w:rsidRPr="00735E58">
        <w:rPr>
          <w:sz w:val="22"/>
          <w:szCs w:val="22"/>
        </w:rPr>
        <w:t>осуществляет контроль за полнотой и своевременностью поступления в бюджет источников финансирования дефицита бюджета;</w:t>
      </w:r>
    </w:p>
    <w:p w:rsidR="007522C3" w:rsidRPr="00735E58" w:rsidRDefault="007522C3" w:rsidP="007522C3">
      <w:pPr>
        <w:autoSpaceDE w:val="0"/>
        <w:autoSpaceDN w:val="0"/>
        <w:adjustRightInd w:val="0"/>
        <w:ind w:firstLine="540"/>
        <w:jc w:val="both"/>
        <w:outlineLvl w:val="3"/>
        <w:rPr>
          <w:sz w:val="22"/>
          <w:szCs w:val="22"/>
        </w:rPr>
      </w:pPr>
      <w:r w:rsidRPr="00735E58">
        <w:rPr>
          <w:sz w:val="22"/>
          <w:szCs w:val="22"/>
        </w:rPr>
        <w:t>обеспечивает поступления в бюджет и выплаты из бюджета по источникам финансирования дефицита бюджета;</w:t>
      </w:r>
    </w:p>
    <w:p w:rsidR="007522C3" w:rsidRPr="00735E58" w:rsidRDefault="007522C3" w:rsidP="007522C3">
      <w:pPr>
        <w:autoSpaceDE w:val="0"/>
        <w:autoSpaceDN w:val="0"/>
        <w:adjustRightInd w:val="0"/>
        <w:ind w:firstLine="540"/>
        <w:jc w:val="both"/>
        <w:outlineLvl w:val="3"/>
        <w:rPr>
          <w:sz w:val="22"/>
          <w:szCs w:val="22"/>
        </w:rPr>
      </w:pPr>
      <w:r w:rsidRPr="00735E58">
        <w:rPr>
          <w:sz w:val="22"/>
          <w:szCs w:val="22"/>
        </w:rPr>
        <w:t>формирует и представляет бюджетную отчетность;</w:t>
      </w:r>
    </w:p>
    <w:p w:rsidR="007522C3" w:rsidRPr="00735E58" w:rsidRDefault="007522C3" w:rsidP="007522C3">
      <w:pPr>
        <w:autoSpaceDE w:val="0"/>
        <w:autoSpaceDN w:val="0"/>
        <w:adjustRightInd w:val="0"/>
        <w:ind w:firstLine="540"/>
        <w:jc w:val="both"/>
        <w:outlineLvl w:val="3"/>
        <w:rPr>
          <w:sz w:val="22"/>
          <w:szCs w:val="22"/>
        </w:rPr>
      </w:pPr>
      <w:r w:rsidRPr="00735E58">
        <w:rPr>
          <w:sz w:val="22"/>
          <w:szCs w:val="22"/>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7522C3" w:rsidRPr="00EF3A8C" w:rsidRDefault="007522C3" w:rsidP="00EF3A8C">
      <w:pPr>
        <w:autoSpaceDE w:val="0"/>
        <w:autoSpaceDN w:val="0"/>
        <w:adjustRightInd w:val="0"/>
        <w:ind w:firstLine="540"/>
        <w:jc w:val="both"/>
        <w:outlineLvl w:val="3"/>
        <w:rPr>
          <w:sz w:val="22"/>
          <w:szCs w:val="22"/>
        </w:rPr>
      </w:pPr>
      <w:r w:rsidRPr="00735E58">
        <w:rPr>
          <w:sz w:val="22"/>
          <w:szCs w:val="22"/>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522C3" w:rsidRPr="00735E58" w:rsidRDefault="007522C3" w:rsidP="007522C3">
      <w:pPr>
        <w:widowControl w:val="0"/>
        <w:autoSpaceDE w:val="0"/>
        <w:autoSpaceDN w:val="0"/>
        <w:adjustRightInd w:val="0"/>
        <w:ind w:firstLine="709"/>
        <w:jc w:val="both"/>
        <w:rPr>
          <w:sz w:val="22"/>
          <w:szCs w:val="22"/>
        </w:rPr>
      </w:pPr>
      <w:bookmarkStart w:id="1" w:name="Par292"/>
      <w:bookmarkEnd w:id="1"/>
      <w:r w:rsidRPr="00735E58">
        <w:rPr>
          <w:bCs/>
          <w:sz w:val="22"/>
          <w:szCs w:val="22"/>
        </w:rPr>
        <w:t xml:space="preserve">11. </w:t>
      </w:r>
      <w:r w:rsidRPr="00735E58">
        <w:rPr>
          <w:sz w:val="22"/>
          <w:szCs w:val="22"/>
        </w:rPr>
        <w:t>Иные участники бюджетного процесса:</w:t>
      </w:r>
    </w:p>
    <w:p w:rsidR="007522C3" w:rsidRPr="00735E58" w:rsidRDefault="007522C3" w:rsidP="007522C3">
      <w:pPr>
        <w:ind w:firstLine="709"/>
        <w:jc w:val="both"/>
        <w:rPr>
          <w:sz w:val="22"/>
          <w:szCs w:val="22"/>
        </w:rPr>
      </w:pPr>
      <w:r w:rsidRPr="00735E58">
        <w:rPr>
          <w:color w:val="000000"/>
          <w:sz w:val="22"/>
          <w:szCs w:val="22"/>
        </w:rPr>
        <w:t>Администраторы доходов бюджета МО «Шангальское» на основании документов, подтверждающих обстоятельства, предусмотренные пунктами 1 и 2 статьи 47.2 Бюджетного кодекса Российской Федерации, принимают решения о признании безнадежной к взысканию задолженности по платежам в бюджет МО «Шангальское».</w:t>
      </w:r>
    </w:p>
    <w:p w:rsidR="007522C3" w:rsidRPr="00735E58" w:rsidRDefault="007522C3" w:rsidP="007522C3">
      <w:pPr>
        <w:jc w:val="both"/>
        <w:rPr>
          <w:color w:val="000000"/>
          <w:sz w:val="22"/>
          <w:szCs w:val="22"/>
        </w:rPr>
      </w:pPr>
      <w:r w:rsidRPr="00735E58">
        <w:rPr>
          <w:color w:val="000000"/>
          <w:sz w:val="22"/>
          <w:szCs w:val="22"/>
        </w:rPr>
        <w:tab/>
        <w:t xml:space="preserve">Порядок принятия решений о признании безнадежной к взысканию задолженности по платежам в бюджет МО «Шангальское» определяется нормативным правовым актом </w:t>
      </w:r>
      <w:r w:rsidRPr="00735E58">
        <w:rPr>
          <w:sz w:val="22"/>
          <w:szCs w:val="22"/>
        </w:rPr>
        <w:t xml:space="preserve">администрации муниципального образования «Шангальское», </w:t>
      </w:r>
      <w:r w:rsidRPr="00735E58">
        <w:rPr>
          <w:color w:val="000000"/>
          <w:sz w:val="22"/>
          <w:szCs w:val="22"/>
        </w:rPr>
        <w:t>являющегося главным администратором доходов бюджета МО «Шангальское», в соответствии с общими требованиями, установленными Правительством Российской Федерации.</w:t>
      </w:r>
    </w:p>
    <w:p w:rsidR="007522C3" w:rsidRPr="00735E58" w:rsidRDefault="007522C3" w:rsidP="007522C3">
      <w:pPr>
        <w:autoSpaceDE w:val="0"/>
        <w:autoSpaceDN w:val="0"/>
        <w:adjustRightInd w:val="0"/>
        <w:ind w:firstLine="709"/>
        <w:jc w:val="both"/>
        <w:rPr>
          <w:sz w:val="22"/>
          <w:szCs w:val="22"/>
        </w:rPr>
      </w:pPr>
      <w:r w:rsidRPr="00735E58">
        <w:rPr>
          <w:sz w:val="22"/>
          <w:szCs w:val="22"/>
        </w:rPr>
        <w:t xml:space="preserve">Бюджетные полномочия иных участников бюджетного процесса, в том числе главных распорядителей, распорядителей, главных администраторов доходов, администраторов доходов местного бюджета, главных администраторов (администраторов) источников финансирования дефицита местного бюджета, получателей средств местного бюджета определяются так же в соответствии с Бюджетным </w:t>
      </w:r>
      <w:hyperlink r:id="rId10" w:history="1">
        <w:r w:rsidRPr="00735E58">
          <w:rPr>
            <w:sz w:val="22"/>
            <w:szCs w:val="22"/>
          </w:rPr>
          <w:t>кодексом</w:t>
        </w:r>
      </w:hyperlink>
      <w:r w:rsidRPr="00735E58">
        <w:rPr>
          <w:sz w:val="22"/>
          <w:szCs w:val="22"/>
        </w:rPr>
        <w:t xml:space="preserve"> Российской Федерации и муниципальными правовыми актами, регулирующими статус данных участников бюджетного процесса.</w:t>
      </w:r>
    </w:p>
    <w:p w:rsidR="007522C3" w:rsidRPr="00735E58" w:rsidRDefault="007522C3" w:rsidP="007522C3">
      <w:pPr>
        <w:autoSpaceDE w:val="0"/>
        <w:autoSpaceDN w:val="0"/>
        <w:adjustRightInd w:val="0"/>
        <w:ind w:firstLine="709"/>
        <w:jc w:val="both"/>
        <w:rPr>
          <w:sz w:val="22"/>
          <w:szCs w:val="22"/>
        </w:rPr>
      </w:pPr>
    </w:p>
    <w:p w:rsidR="007522C3" w:rsidRPr="00735E58" w:rsidRDefault="007522C3" w:rsidP="007522C3">
      <w:pPr>
        <w:autoSpaceDE w:val="0"/>
        <w:autoSpaceDN w:val="0"/>
        <w:adjustRightInd w:val="0"/>
        <w:ind w:firstLine="720"/>
        <w:jc w:val="center"/>
        <w:rPr>
          <w:sz w:val="22"/>
          <w:szCs w:val="22"/>
        </w:rPr>
      </w:pPr>
      <w:r w:rsidRPr="00735E58">
        <w:rPr>
          <w:b/>
          <w:sz w:val="22"/>
          <w:szCs w:val="22"/>
        </w:rPr>
        <w:t>Статья 5. Межбюджетное регулирование в МО «Шангальское»</w:t>
      </w:r>
    </w:p>
    <w:p w:rsidR="007522C3" w:rsidRPr="00735E58" w:rsidRDefault="007522C3" w:rsidP="007522C3">
      <w:pPr>
        <w:autoSpaceDE w:val="0"/>
        <w:autoSpaceDN w:val="0"/>
        <w:adjustRightInd w:val="0"/>
        <w:ind w:firstLine="720"/>
        <w:jc w:val="both"/>
        <w:rPr>
          <w:b/>
          <w:sz w:val="22"/>
          <w:szCs w:val="22"/>
        </w:rPr>
      </w:pPr>
    </w:p>
    <w:p w:rsidR="0064036F" w:rsidRDefault="007522C3" w:rsidP="0064036F">
      <w:pPr>
        <w:autoSpaceDE w:val="0"/>
        <w:autoSpaceDN w:val="0"/>
        <w:adjustRightInd w:val="0"/>
        <w:ind w:firstLine="720"/>
        <w:jc w:val="both"/>
        <w:rPr>
          <w:bCs/>
          <w:sz w:val="22"/>
          <w:szCs w:val="22"/>
        </w:rPr>
      </w:pPr>
      <w:r w:rsidRPr="00735E58">
        <w:rPr>
          <w:bCs/>
          <w:sz w:val="22"/>
          <w:szCs w:val="22"/>
        </w:rPr>
        <w:t xml:space="preserve">Межбюджетное регулирование </w:t>
      </w:r>
      <w:r w:rsidRPr="00735E58">
        <w:rPr>
          <w:sz w:val="22"/>
          <w:szCs w:val="22"/>
        </w:rPr>
        <w:t xml:space="preserve">в муниципальном образовании «Шангальское»  </w:t>
      </w:r>
      <w:r w:rsidRPr="00735E58">
        <w:rPr>
          <w:bCs/>
          <w:sz w:val="22"/>
          <w:szCs w:val="22"/>
        </w:rPr>
        <w:t>осуществляется в соответствии с</w:t>
      </w:r>
      <w:r w:rsidRPr="00735E58">
        <w:rPr>
          <w:sz w:val="22"/>
          <w:szCs w:val="22"/>
        </w:rPr>
        <w:t xml:space="preserve"> Бюджетным </w:t>
      </w:r>
      <w:hyperlink r:id="rId11" w:history="1">
        <w:r w:rsidRPr="00735E58">
          <w:rPr>
            <w:sz w:val="22"/>
            <w:szCs w:val="22"/>
          </w:rPr>
          <w:t>кодексом</w:t>
        </w:r>
      </w:hyperlink>
      <w:r w:rsidRPr="00735E58">
        <w:rPr>
          <w:sz w:val="22"/>
          <w:szCs w:val="22"/>
        </w:rPr>
        <w:t xml:space="preserve"> Российской Федерации</w:t>
      </w:r>
      <w:r w:rsidRPr="00735E58">
        <w:rPr>
          <w:bCs/>
          <w:sz w:val="22"/>
          <w:szCs w:val="22"/>
        </w:rPr>
        <w:t>, нормативными правовыми актами Архангельской области и муниципальными нормативными правовыми актами, регулирующими межбюджетные отношения.</w:t>
      </w:r>
    </w:p>
    <w:p w:rsidR="0064036F" w:rsidRDefault="0064036F" w:rsidP="0064036F">
      <w:pPr>
        <w:autoSpaceDE w:val="0"/>
        <w:autoSpaceDN w:val="0"/>
        <w:adjustRightInd w:val="0"/>
        <w:ind w:firstLine="720"/>
        <w:jc w:val="both"/>
        <w:rPr>
          <w:bCs/>
          <w:sz w:val="22"/>
          <w:szCs w:val="22"/>
        </w:rPr>
      </w:pPr>
    </w:p>
    <w:p w:rsidR="0064036F" w:rsidRPr="0064036F" w:rsidRDefault="0064036F" w:rsidP="0064036F">
      <w:pPr>
        <w:autoSpaceDE w:val="0"/>
        <w:autoSpaceDN w:val="0"/>
        <w:adjustRightInd w:val="0"/>
        <w:ind w:firstLine="720"/>
        <w:jc w:val="both"/>
        <w:rPr>
          <w:bCs/>
          <w:sz w:val="22"/>
          <w:szCs w:val="22"/>
        </w:rPr>
      </w:pPr>
    </w:p>
    <w:p w:rsidR="007522C3" w:rsidRPr="00735E58" w:rsidRDefault="007522C3" w:rsidP="007522C3">
      <w:pPr>
        <w:pStyle w:val="9"/>
        <w:ind w:firstLine="720"/>
        <w:jc w:val="center"/>
        <w:rPr>
          <w:rFonts w:ascii="Times New Roman" w:hAnsi="Times New Roman" w:cs="Times New Roman"/>
          <w:b/>
          <w:i w:val="0"/>
          <w:sz w:val="22"/>
          <w:szCs w:val="22"/>
        </w:rPr>
      </w:pPr>
      <w:r w:rsidRPr="00735E58">
        <w:rPr>
          <w:rFonts w:ascii="Times New Roman" w:hAnsi="Times New Roman" w:cs="Times New Roman"/>
          <w:b/>
          <w:i w:val="0"/>
          <w:sz w:val="22"/>
          <w:szCs w:val="22"/>
        </w:rPr>
        <w:lastRenderedPageBreak/>
        <w:t>Статья 6. Резервный фонд администрации МО «Шангальское»</w:t>
      </w:r>
    </w:p>
    <w:p w:rsidR="007522C3" w:rsidRPr="00735E58" w:rsidRDefault="007522C3" w:rsidP="007522C3">
      <w:pPr>
        <w:ind w:firstLine="720"/>
        <w:rPr>
          <w:sz w:val="22"/>
          <w:szCs w:val="22"/>
        </w:rPr>
      </w:pPr>
    </w:p>
    <w:p w:rsidR="007522C3" w:rsidRPr="00735E58" w:rsidRDefault="007522C3" w:rsidP="007522C3">
      <w:pPr>
        <w:autoSpaceDE w:val="0"/>
        <w:autoSpaceDN w:val="0"/>
        <w:adjustRightInd w:val="0"/>
        <w:ind w:firstLine="720"/>
        <w:jc w:val="both"/>
        <w:rPr>
          <w:sz w:val="22"/>
          <w:szCs w:val="22"/>
        </w:rPr>
      </w:pPr>
      <w:r w:rsidRPr="00735E58">
        <w:rPr>
          <w:sz w:val="22"/>
          <w:szCs w:val="22"/>
        </w:rPr>
        <w:t>1. В расходной части бюджета МО «Шангальское» предусматривается создание резервного фонда местной администраций – резервного фонда Администрации.</w:t>
      </w:r>
    </w:p>
    <w:p w:rsidR="007522C3" w:rsidRPr="00735E58" w:rsidRDefault="007522C3" w:rsidP="007522C3">
      <w:pPr>
        <w:tabs>
          <w:tab w:val="left" w:pos="0"/>
        </w:tabs>
        <w:autoSpaceDE w:val="0"/>
        <w:autoSpaceDN w:val="0"/>
        <w:adjustRightInd w:val="0"/>
        <w:ind w:firstLine="720"/>
        <w:jc w:val="both"/>
        <w:rPr>
          <w:sz w:val="22"/>
          <w:szCs w:val="22"/>
        </w:rPr>
      </w:pPr>
      <w:r w:rsidRPr="00735E58">
        <w:rPr>
          <w:sz w:val="22"/>
          <w:szCs w:val="22"/>
        </w:rPr>
        <w:t>2. Размер резервного фонда Администрации устанавливается решением Совета депутатов о бюджете МО «Шангальское» и не может превышать 3 процента утвержденного указанным решением общего объема расходов.</w:t>
      </w:r>
    </w:p>
    <w:p w:rsidR="007522C3" w:rsidRPr="00735E58" w:rsidRDefault="007522C3" w:rsidP="007522C3">
      <w:pPr>
        <w:autoSpaceDE w:val="0"/>
        <w:autoSpaceDN w:val="0"/>
        <w:adjustRightInd w:val="0"/>
        <w:ind w:firstLine="720"/>
        <w:jc w:val="both"/>
        <w:rPr>
          <w:sz w:val="22"/>
          <w:szCs w:val="22"/>
        </w:rPr>
      </w:pPr>
      <w:r w:rsidRPr="00735E58">
        <w:rPr>
          <w:sz w:val="22"/>
          <w:szCs w:val="22"/>
        </w:rPr>
        <w:t xml:space="preserve">3.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4 настоящей статьи, не предусмотренных в расходной части бюджета МО «Шангальское» на текущий финансовый год. </w:t>
      </w:r>
    </w:p>
    <w:p w:rsidR="007522C3" w:rsidRPr="00735E58" w:rsidRDefault="007522C3" w:rsidP="007522C3">
      <w:pPr>
        <w:autoSpaceDE w:val="0"/>
        <w:autoSpaceDN w:val="0"/>
        <w:adjustRightInd w:val="0"/>
        <w:ind w:firstLine="720"/>
        <w:jc w:val="both"/>
        <w:rPr>
          <w:sz w:val="22"/>
          <w:szCs w:val="22"/>
        </w:rPr>
      </w:pPr>
      <w:r w:rsidRPr="00735E58">
        <w:rPr>
          <w:sz w:val="22"/>
          <w:szCs w:val="22"/>
        </w:rPr>
        <w:t>4. Бюджетные ассигнования резервного фонда Администрации, предусмотренные в составе бюджета МО «Шангальское», используются по решению Администрации. Порядок использования бюджетных ассигнований резервного фонда Администрации устанавливается Администрацией.</w:t>
      </w:r>
    </w:p>
    <w:p w:rsidR="007522C3" w:rsidRPr="00735E58" w:rsidRDefault="007522C3" w:rsidP="007522C3">
      <w:pPr>
        <w:ind w:firstLine="720"/>
        <w:jc w:val="both"/>
        <w:rPr>
          <w:bCs/>
          <w:sz w:val="22"/>
          <w:szCs w:val="22"/>
        </w:rPr>
      </w:pPr>
      <w:r w:rsidRPr="00735E58">
        <w:rPr>
          <w:sz w:val="22"/>
          <w:szCs w:val="22"/>
        </w:rPr>
        <w:t>5. Отчет об использовании бюджетных ассигнований резервного фонда Администрации прилагается к годовому отчету об исполнении бюджета МО «Шангальское».</w:t>
      </w:r>
    </w:p>
    <w:p w:rsidR="007522C3" w:rsidRPr="00735E58" w:rsidRDefault="007522C3" w:rsidP="007522C3">
      <w:pPr>
        <w:pStyle w:val="5"/>
        <w:ind w:firstLine="720"/>
        <w:jc w:val="center"/>
        <w:rPr>
          <w:rFonts w:ascii="Times New Roman" w:hAnsi="Times New Roman" w:cs="Times New Roman"/>
          <w:b/>
          <w:bCs/>
          <w:sz w:val="22"/>
          <w:szCs w:val="22"/>
        </w:rPr>
      </w:pPr>
      <w:r w:rsidRPr="00735E58">
        <w:rPr>
          <w:rFonts w:ascii="Times New Roman" w:hAnsi="Times New Roman" w:cs="Times New Roman"/>
          <w:b/>
          <w:bCs/>
          <w:sz w:val="22"/>
          <w:szCs w:val="22"/>
        </w:rPr>
        <w:t>Статья 7. Муниципальные заимствования и муниципальный долг</w:t>
      </w:r>
    </w:p>
    <w:p w:rsidR="007522C3" w:rsidRPr="00735E58" w:rsidRDefault="007522C3" w:rsidP="007522C3">
      <w:pPr>
        <w:ind w:firstLine="720"/>
        <w:jc w:val="both"/>
        <w:rPr>
          <w:sz w:val="22"/>
          <w:szCs w:val="22"/>
        </w:rPr>
      </w:pPr>
    </w:p>
    <w:p w:rsidR="007522C3" w:rsidRPr="00735E58" w:rsidRDefault="007522C3" w:rsidP="007522C3">
      <w:pPr>
        <w:autoSpaceDE w:val="0"/>
        <w:autoSpaceDN w:val="0"/>
        <w:adjustRightInd w:val="0"/>
        <w:ind w:firstLine="720"/>
        <w:jc w:val="both"/>
        <w:rPr>
          <w:sz w:val="22"/>
          <w:szCs w:val="22"/>
        </w:rPr>
      </w:pPr>
      <w:r w:rsidRPr="00735E58">
        <w:rPr>
          <w:sz w:val="22"/>
          <w:szCs w:val="22"/>
        </w:rPr>
        <w:t>1. Под заимствованиями понимается привлечение от имени МО «Шангальское» заемных средств в бюджет МО «Шангальское» путем размещения муниципальных ценных бумаг и в форме кредитов, по которым возникают долговые обязательства МО «Шангальское» как заемщика.</w:t>
      </w:r>
    </w:p>
    <w:p w:rsidR="007522C3" w:rsidRPr="00735E58" w:rsidRDefault="007522C3" w:rsidP="007522C3">
      <w:pPr>
        <w:autoSpaceDE w:val="0"/>
        <w:autoSpaceDN w:val="0"/>
        <w:adjustRightInd w:val="0"/>
        <w:ind w:firstLine="709"/>
        <w:jc w:val="both"/>
        <w:rPr>
          <w:sz w:val="22"/>
          <w:szCs w:val="22"/>
        </w:rPr>
      </w:pPr>
      <w:r w:rsidRPr="00735E58">
        <w:rPr>
          <w:sz w:val="22"/>
          <w:szCs w:val="22"/>
        </w:rPr>
        <w:t>2. Право осуществления муниципальных заимствований от имени МО «Шангальское» в соответствии с Бюджетным Кодексом Российской Федерации и Уставом МО «Шангальское» принадлежит Администрации.</w:t>
      </w:r>
    </w:p>
    <w:p w:rsidR="007522C3" w:rsidRPr="00735E58" w:rsidRDefault="007522C3" w:rsidP="007522C3">
      <w:pPr>
        <w:autoSpaceDE w:val="0"/>
        <w:autoSpaceDN w:val="0"/>
        <w:adjustRightInd w:val="0"/>
        <w:ind w:firstLine="709"/>
        <w:jc w:val="both"/>
        <w:rPr>
          <w:sz w:val="22"/>
          <w:szCs w:val="22"/>
        </w:rPr>
      </w:pPr>
      <w:r w:rsidRPr="00735E58">
        <w:rPr>
          <w:sz w:val="22"/>
          <w:szCs w:val="22"/>
        </w:rPr>
        <w:t>3. Муниципальный долг представляет собой группировку муниципальных долговых обязательств по установленным Бюджетным кодексом Российской Федерации видам долговых обязательств.</w:t>
      </w:r>
    </w:p>
    <w:p w:rsidR="007522C3" w:rsidRPr="00735E58" w:rsidRDefault="007522C3" w:rsidP="007522C3">
      <w:pPr>
        <w:autoSpaceDE w:val="0"/>
        <w:autoSpaceDN w:val="0"/>
        <w:adjustRightInd w:val="0"/>
        <w:ind w:firstLine="709"/>
        <w:jc w:val="both"/>
        <w:rPr>
          <w:sz w:val="22"/>
          <w:szCs w:val="22"/>
        </w:rPr>
      </w:pPr>
      <w:r w:rsidRPr="00735E58">
        <w:rPr>
          <w:sz w:val="22"/>
          <w:szCs w:val="22"/>
        </w:rPr>
        <w:t>4. Долговые обязательства МО «Шангальское» могут быть краткосрочными (менее одного года), среднесрочными (от одного года до пяти лет) и долгосрочными (от пяти до десяти лет включительно).</w:t>
      </w:r>
    </w:p>
    <w:p w:rsidR="007522C3" w:rsidRPr="00735E58" w:rsidRDefault="007522C3" w:rsidP="007522C3">
      <w:pPr>
        <w:pStyle w:val="Con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5. Управление муниципальным долгом осуществляется Администрацией в соответствии с Уставом МО «Шангальское».</w:t>
      </w:r>
    </w:p>
    <w:p w:rsidR="007522C3" w:rsidRPr="00735E58" w:rsidRDefault="007522C3" w:rsidP="007522C3">
      <w:pPr>
        <w:pStyle w:val="Con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6. Объем муниципального долга не должен превышать утвержденный решением о бюджете МО «Шангальское» на очередной финансовый год и плановый период общий объем доходов бюджета МО «Шангальское»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7522C3" w:rsidRPr="00735E58" w:rsidRDefault="007522C3" w:rsidP="007522C3">
      <w:pPr>
        <w:autoSpaceDE w:val="0"/>
        <w:autoSpaceDN w:val="0"/>
        <w:adjustRightInd w:val="0"/>
        <w:ind w:firstLine="709"/>
        <w:jc w:val="both"/>
        <w:rPr>
          <w:sz w:val="22"/>
          <w:szCs w:val="22"/>
        </w:rPr>
      </w:pPr>
      <w:r w:rsidRPr="00735E58">
        <w:rPr>
          <w:sz w:val="22"/>
          <w:szCs w:val="22"/>
        </w:rPr>
        <w:t>7. Объем расходов на обслуживание муниципального долга утверждается решением о бюджете МО «Шангальское» при соблюдении следующих требований:</w:t>
      </w:r>
    </w:p>
    <w:p w:rsidR="007522C3" w:rsidRPr="00735E58" w:rsidRDefault="007522C3" w:rsidP="007522C3">
      <w:pPr>
        <w:autoSpaceDE w:val="0"/>
        <w:autoSpaceDN w:val="0"/>
        <w:adjustRightInd w:val="0"/>
        <w:ind w:firstLine="709"/>
        <w:jc w:val="both"/>
        <w:rPr>
          <w:sz w:val="22"/>
          <w:szCs w:val="22"/>
        </w:rPr>
      </w:pPr>
      <w:r w:rsidRPr="00735E58">
        <w:rPr>
          <w:sz w:val="22"/>
          <w:szCs w:val="22"/>
        </w:rPr>
        <w:t>1) доля объема расходов на обслуживание муниципального долга в очередном финансовом году и плановом периоде не должна превышать 10 процентов утвержденного решением о бюджете МО «Шангальское» на очередной финансовый год и плановый период общего объема расходов бюджета МО «Шангальское»,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522C3" w:rsidRPr="00735E58" w:rsidRDefault="007522C3" w:rsidP="007522C3">
      <w:pPr>
        <w:autoSpaceDE w:val="0"/>
        <w:autoSpaceDN w:val="0"/>
        <w:adjustRightInd w:val="0"/>
        <w:ind w:firstLine="709"/>
        <w:jc w:val="both"/>
        <w:rPr>
          <w:sz w:val="22"/>
          <w:szCs w:val="22"/>
        </w:rPr>
      </w:pPr>
      <w:r w:rsidRPr="00735E58">
        <w:rPr>
          <w:sz w:val="22"/>
          <w:szCs w:val="22"/>
        </w:rPr>
        <w:t>2) годовая сумма платежей в очередном финансовом году и плановом периоде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МО «Шангальское» на очередной финансовый год и плановый период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7522C3" w:rsidRPr="00735E58" w:rsidRDefault="007522C3" w:rsidP="007522C3">
      <w:pPr>
        <w:ind w:firstLine="720"/>
        <w:jc w:val="both"/>
        <w:rPr>
          <w:bCs/>
          <w:sz w:val="22"/>
          <w:szCs w:val="22"/>
        </w:rPr>
      </w:pPr>
    </w:p>
    <w:p w:rsidR="007522C3" w:rsidRPr="00735E58" w:rsidRDefault="007522C3" w:rsidP="007522C3">
      <w:pPr>
        <w:autoSpaceDE w:val="0"/>
        <w:autoSpaceDN w:val="0"/>
        <w:adjustRightInd w:val="0"/>
        <w:ind w:firstLine="720"/>
        <w:jc w:val="center"/>
        <w:rPr>
          <w:b/>
          <w:bCs/>
          <w:sz w:val="22"/>
          <w:szCs w:val="22"/>
        </w:rPr>
      </w:pPr>
      <w:r w:rsidRPr="00735E58">
        <w:rPr>
          <w:b/>
          <w:sz w:val="22"/>
          <w:szCs w:val="22"/>
        </w:rPr>
        <w:t>Статья 8. Основные этапы бюджетного процесса в МО «Шангальское»</w:t>
      </w:r>
    </w:p>
    <w:p w:rsidR="007522C3" w:rsidRPr="00735E58" w:rsidRDefault="007522C3" w:rsidP="007522C3">
      <w:pPr>
        <w:autoSpaceDE w:val="0"/>
        <w:autoSpaceDN w:val="0"/>
        <w:adjustRightInd w:val="0"/>
        <w:ind w:firstLine="720"/>
        <w:jc w:val="both"/>
        <w:rPr>
          <w:b/>
          <w:bCs/>
          <w:sz w:val="22"/>
          <w:szCs w:val="22"/>
        </w:rPr>
      </w:pPr>
    </w:p>
    <w:p w:rsidR="007522C3" w:rsidRPr="00735E58" w:rsidRDefault="007522C3" w:rsidP="007522C3">
      <w:pPr>
        <w:autoSpaceDE w:val="0"/>
        <w:autoSpaceDN w:val="0"/>
        <w:adjustRightInd w:val="0"/>
        <w:ind w:firstLine="720"/>
        <w:jc w:val="both"/>
        <w:rPr>
          <w:sz w:val="22"/>
          <w:szCs w:val="22"/>
        </w:rPr>
      </w:pPr>
      <w:r w:rsidRPr="00735E58">
        <w:rPr>
          <w:sz w:val="22"/>
          <w:szCs w:val="22"/>
        </w:rPr>
        <w:t>Бюджетный процесс в муниципальном образовании «Шангальское» включает следующие этапы:</w:t>
      </w:r>
    </w:p>
    <w:p w:rsidR="007522C3" w:rsidRPr="00735E58" w:rsidRDefault="007522C3" w:rsidP="007522C3">
      <w:pPr>
        <w:ind w:firstLine="720"/>
        <w:jc w:val="both"/>
        <w:rPr>
          <w:sz w:val="22"/>
          <w:szCs w:val="22"/>
        </w:rPr>
      </w:pPr>
      <w:r w:rsidRPr="00735E58">
        <w:rPr>
          <w:sz w:val="22"/>
          <w:szCs w:val="22"/>
        </w:rPr>
        <w:t>составление проекта бюджета МО «Шангальское»;</w:t>
      </w:r>
    </w:p>
    <w:p w:rsidR="007522C3" w:rsidRPr="00735E58" w:rsidRDefault="007522C3" w:rsidP="007522C3">
      <w:pPr>
        <w:ind w:firstLine="720"/>
        <w:jc w:val="both"/>
        <w:rPr>
          <w:sz w:val="22"/>
          <w:szCs w:val="22"/>
        </w:rPr>
      </w:pPr>
      <w:r w:rsidRPr="00735E58">
        <w:rPr>
          <w:sz w:val="22"/>
          <w:szCs w:val="22"/>
        </w:rPr>
        <w:t xml:space="preserve">рассмотрение проекта бюджета МО «Шангальское» и его утверждение; </w:t>
      </w:r>
    </w:p>
    <w:p w:rsidR="007522C3" w:rsidRPr="00735E58" w:rsidRDefault="007522C3" w:rsidP="007522C3">
      <w:pPr>
        <w:ind w:firstLine="720"/>
        <w:jc w:val="both"/>
        <w:rPr>
          <w:sz w:val="22"/>
          <w:szCs w:val="22"/>
        </w:rPr>
      </w:pPr>
      <w:r w:rsidRPr="00735E58">
        <w:rPr>
          <w:sz w:val="22"/>
          <w:szCs w:val="22"/>
        </w:rPr>
        <w:lastRenderedPageBreak/>
        <w:t>исполнение бюджета МО «Шангальское»;</w:t>
      </w:r>
    </w:p>
    <w:p w:rsidR="007522C3" w:rsidRPr="00735E58" w:rsidRDefault="007522C3" w:rsidP="007522C3">
      <w:pPr>
        <w:ind w:firstLine="720"/>
        <w:jc w:val="both"/>
        <w:rPr>
          <w:sz w:val="22"/>
          <w:szCs w:val="22"/>
        </w:rPr>
      </w:pPr>
      <w:r w:rsidRPr="00735E58">
        <w:rPr>
          <w:sz w:val="22"/>
          <w:szCs w:val="22"/>
        </w:rPr>
        <w:t>составление, рассмотрение и утверждение отчета об исполнении бюджета МО «Шангальское»;</w:t>
      </w:r>
    </w:p>
    <w:p w:rsidR="007522C3" w:rsidRPr="00735E58" w:rsidRDefault="007522C3" w:rsidP="007522C3">
      <w:pPr>
        <w:ind w:firstLine="720"/>
        <w:jc w:val="both"/>
        <w:rPr>
          <w:sz w:val="22"/>
          <w:szCs w:val="22"/>
        </w:rPr>
      </w:pPr>
      <w:r w:rsidRPr="00735E58">
        <w:rPr>
          <w:sz w:val="22"/>
          <w:szCs w:val="22"/>
        </w:rPr>
        <w:t>осуществление муниципального финансового контроля.</w:t>
      </w:r>
    </w:p>
    <w:p w:rsidR="007522C3" w:rsidRPr="00735E58" w:rsidRDefault="007522C3" w:rsidP="007522C3">
      <w:pPr>
        <w:ind w:firstLine="720"/>
        <w:jc w:val="both"/>
        <w:rPr>
          <w:bCs/>
          <w:sz w:val="22"/>
          <w:szCs w:val="22"/>
        </w:rPr>
      </w:pPr>
    </w:p>
    <w:p w:rsidR="007522C3" w:rsidRPr="008D162C" w:rsidRDefault="007522C3" w:rsidP="007522C3">
      <w:pPr>
        <w:pStyle w:val="ConsPlusTitle"/>
        <w:widowControl/>
        <w:jc w:val="center"/>
        <w:rPr>
          <w:rFonts w:ascii="Times New Roman" w:hAnsi="Times New Roman" w:cs="Times New Roman"/>
          <w:sz w:val="22"/>
          <w:szCs w:val="22"/>
        </w:rPr>
      </w:pPr>
      <w:r w:rsidRPr="008D162C">
        <w:rPr>
          <w:rFonts w:ascii="Times New Roman" w:hAnsi="Times New Roman" w:cs="Times New Roman"/>
          <w:sz w:val="22"/>
          <w:szCs w:val="22"/>
        </w:rPr>
        <w:t>Раздел II. Составление проекта бюджета МО «Шангальское»</w:t>
      </w:r>
    </w:p>
    <w:p w:rsidR="007522C3" w:rsidRPr="00735E58" w:rsidRDefault="007522C3" w:rsidP="007522C3">
      <w:pPr>
        <w:ind w:firstLine="720"/>
        <w:rPr>
          <w:sz w:val="22"/>
          <w:szCs w:val="22"/>
        </w:rPr>
      </w:pPr>
    </w:p>
    <w:p w:rsidR="007522C3" w:rsidRPr="00735E58" w:rsidRDefault="007522C3" w:rsidP="007522C3">
      <w:pPr>
        <w:autoSpaceDE w:val="0"/>
        <w:autoSpaceDN w:val="0"/>
        <w:adjustRightInd w:val="0"/>
        <w:ind w:firstLine="709"/>
        <w:jc w:val="center"/>
        <w:outlineLvl w:val="2"/>
        <w:rPr>
          <w:b/>
          <w:sz w:val="22"/>
          <w:szCs w:val="22"/>
        </w:rPr>
      </w:pPr>
      <w:r w:rsidRPr="00735E58">
        <w:rPr>
          <w:b/>
          <w:sz w:val="22"/>
          <w:szCs w:val="22"/>
        </w:rPr>
        <w:t>Статья 9. Общие положения о составлении проекта бюджета МО «Шангальское»</w:t>
      </w:r>
    </w:p>
    <w:p w:rsidR="007522C3" w:rsidRPr="00735E58" w:rsidRDefault="007522C3" w:rsidP="007522C3">
      <w:pPr>
        <w:autoSpaceDE w:val="0"/>
        <w:autoSpaceDN w:val="0"/>
        <w:adjustRightInd w:val="0"/>
        <w:ind w:firstLine="709"/>
        <w:jc w:val="both"/>
        <w:rPr>
          <w:sz w:val="22"/>
          <w:szCs w:val="22"/>
        </w:rPr>
      </w:pPr>
    </w:p>
    <w:p w:rsidR="007522C3" w:rsidRPr="00735E58" w:rsidRDefault="007522C3" w:rsidP="007522C3">
      <w:pPr>
        <w:autoSpaceDE w:val="0"/>
        <w:autoSpaceDN w:val="0"/>
        <w:adjustRightInd w:val="0"/>
        <w:ind w:firstLine="709"/>
        <w:jc w:val="both"/>
        <w:rPr>
          <w:sz w:val="22"/>
          <w:szCs w:val="22"/>
        </w:rPr>
      </w:pPr>
      <w:r w:rsidRPr="00735E58">
        <w:rPr>
          <w:sz w:val="22"/>
          <w:szCs w:val="22"/>
        </w:rPr>
        <w:t xml:space="preserve">1. </w:t>
      </w:r>
      <w:r w:rsidRPr="00735E58">
        <w:rPr>
          <w:bCs/>
          <w:sz w:val="22"/>
          <w:szCs w:val="22"/>
        </w:rPr>
        <w:t xml:space="preserve">Проект бюджета </w:t>
      </w:r>
      <w:r w:rsidRPr="00735E58">
        <w:rPr>
          <w:sz w:val="22"/>
          <w:szCs w:val="22"/>
        </w:rPr>
        <w:t>МО «Шангальское»</w:t>
      </w:r>
      <w:r w:rsidRPr="00735E58">
        <w:rPr>
          <w:bCs/>
          <w:sz w:val="22"/>
          <w:szCs w:val="22"/>
        </w:rPr>
        <w:t xml:space="preserve"> составляется и утверждается </w:t>
      </w:r>
      <w:r w:rsidRPr="00735E58">
        <w:rPr>
          <w:sz w:val="22"/>
          <w:szCs w:val="22"/>
        </w:rPr>
        <w:t xml:space="preserve">в форме решения Совета депутатов о бюджете МО «Шангальское» </w:t>
      </w:r>
      <w:r w:rsidRPr="00735E58">
        <w:rPr>
          <w:bCs/>
          <w:sz w:val="22"/>
          <w:szCs w:val="22"/>
        </w:rPr>
        <w:t>сроком на один год.</w:t>
      </w:r>
    </w:p>
    <w:p w:rsidR="007522C3" w:rsidRPr="00735E58" w:rsidRDefault="007522C3" w:rsidP="007522C3">
      <w:pPr>
        <w:ind w:firstLine="709"/>
        <w:jc w:val="both"/>
        <w:rPr>
          <w:sz w:val="22"/>
          <w:szCs w:val="22"/>
        </w:rPr>
      </w:pPr>
      <w:r w:rsidRPr="00735E58">
        <w:rPr>
          <w:sz w:val="22"/>
          <w:szCs w:val="22"/>
        </w:rPr>
        <w:t>2. Составление проекта бюджета МО «Шангальское» основывается на:</w:t>
      </w:r>
    </w:p>
    <w:p w:rsidR="007522C3" w:rsidRPr="00735E58" w:rsidRDefault="007522C3" w:rsidP="007522C3">
      <w:pPr>
        <w:autoSpaceDE w:val="0"/>
        <w:autoSpaceDN w:val="0"/>
        <w:adjustRightInd w:val="0"/>
        <w:ind w:firstLine="709"/>
        <w:jc w:val="both"/>
        <w:rPr>
          <w:sz w:val="22"/>
          <w:szCs w:val="22"/>
        </w:rPr>
      </w:pPr>
      <w:r w:rsidRPr="00735E58">
        <w:rPr>
          <w:sz w:val="22"/>
          <w:szCs w:val="22"/>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522C3" w:rsidRPr="00735E58" w:rsidRDefault="007522C3" w:rsidP="007522C3">
      <w:pPr>
        <w:autoSpaceDE w:val="0"/>
        <w:autoSpaceDN w:val="0"/>
        <w:adjustRightInd w:val="0"/>
        <w:ind w:firstLine="709"/>
        <w:jc w:val="both"/>
        <w:rPr>
          <w:sz w:val="22"/>
          <w:szCs w:val="22"/>
        </w:rPr>
      </w:pPr>
      <w:r w:rsidRPr="00735E58">
        <w:rPr>
          <w:sz w:val="22"/>
          <w:szCs w:val="22"/>
        </w:rPr>
        <w:t>- положениях ежегодного послания Губернатора Архангельской области о социально-экономическом и общественно-политическом положении в Архангельской области, определяющих бюджетную и налоговую политику (требования к бюджетной и налоговой политике) Архангельской области;</w:t>
      </w:r>
    </w:p>
    <w:p w:rsidR="007522C3" w:rsidRPr="00735E58" w:rsidRDefault="007522C3" w:rsidP="007522C3">
      <w:pPr>
        <w:autoSpaceDE w:val="0"/>
        <w:autoSpaceDN w:val="0"/>
        <w:adjustRightInd w:val="0"/>
        <w:ind w:firstLine="709"/>
        <w:jc w:val="both"/>
        <w:rPr>
          <w:sz w:val="22"/>
          <w:szCs w:val="22"/>
        </w:rPr>
      </w:pPr>
      <w:r w:rsidRPr="00735E58">
        <w:rPr>
          <w:sz w:val="22"/>
          <w:szCs w:val="22"/>
        </w:rPr>
        <w:t>- прогнозе социально-экономического развития МО «Шангальское»;</w:t>
      </w:r>
    </w:p>
    <w:p w:rsidR="007522C3" w:rsidRPr="00735E58" w:rsidRDefault="007522C3" w:rsidP="007522C3">
      <w:pPr>
        <w:autoSpaceDE w:val="0"/>
        <w:autoSpaceDN w:val="0"/>
        <w:adjustRightInd w:val="0"/>
        <w:ind w:firstLine="709"/>
        <w:jc w:val="both"/>
        <w:rPr>
          <w:sz w:val="22"/>
          <w:szCs w:val="22"/>
        </w:rPr>
      </w:pPr>
      <w:r w:rsidRPr="00735E58">
        <w:rPr>
          <w:sz w:val="22"/>
          <w:szCs w:val="22"/>
        </w:rPr>
        <w:t>- основных направлениях бюджетной и налоговой политики МО «Шангальское»;</w:t>
      </w:r>
    </w:p>
    <w:p w:rsidR="007522C3" w:rsidRPr="00735E58" w:rsidRDefault="007522C3" w:rsidP="007522C3">
      <w:pPr>
        <w:autoSpaceDE w:val="0"/>
        <w:autoSpaceDN w:val="0"/>
        <w:adjustRightInd w:val="0"/>
        <w:ind w:firstLine="709"/>
        <w:jc w:val="both"/>
        <w:rPr>
          <w:sz w:val="22"/>
          <w:szCs w:val="22"/>
        </w:rPr>
      </w:pPr>
      <w:r w:rsidRPr="00735E58">
        <w:rPr>
          <w:sz w:val="22"/>
          <w:szCs w:val="22"/>
        </w:rPr>
        <w:t>- муниципальных программах МО «Шангальское» (проектах муниципальных программ МО «Шангальское», проектах изменений указанных программ).</w:t>
      </w:r>
    </w:p>
    <w:p w:rsidR="007522C3" w:rsidRPr="00735E58" w:rsidRDefault="007522C3" w:rsidP="007522C3">
      <w:pPr>
        <w:ind w:firstLine="709"/>
        <w:jc w:val="both"/>
        <w:rPr>
          <w:sz w:val="22"/>
          <w:szCs w:val="22"/>
        </w:rPr>
      </w:pPr>
      <w:r w:rsidRPr="00735E58">
        <w:rPr>
          <w:bCs/>
          <w:sz w:val="22"/>
          <w:szCs w:val="22"/>
        </w:rPr>
        <w:t xml:space="preserve">3. Проект бюджета </w:t>
      </w:r>
      <w:r w:rsidRPr="00735E58">
        <w:rPr>
          <w:sz w:val="22"/>
          <w:szCs w:val="22"/>
        </w:rPr>
        <w:t>МО «Шангальское» составляется в порядке и сроки, установленные Администрацией, в соответствии с Бюджетным Кодексом и принимаемыми в соответствии с соблюдением его требований муниципальными правовыми актами Совета депутатов.</w:t>
      </w:r>
    </w:p>
    <w:p w:rsidR="007522C3" w:rsidRPr="00735E58" w:rsidRDefault="007522C3" w:rsidP="007522C3">
      <w:pPr>
        <w:ind w:firstLine="709"/>
        <w:jc w:val="both"/>
        <w:rPr>
          <w:sz w:val="22"/>
          <w:szCs w:val="22"/>
        </w:rPr>
      </w:pPr>
      <w:r w:rsidRPr="00735E58">
        <w:rPr>
          <w:sz w:val="22"/>
          <w:szCs w:val="22"/>
        </w:rPr>
        <w:t>4. Составление бюджета МО «Шангальское» - исключительная прерогатива Администрации.</w:t>
      </w:r>
    </w:p>
    <w:p w:rsidR="007522C3" w:rsidRPr="00735E58" w:rsidRDefault="007522C3" w:rsidP="007522C3">
      <w:pPr>
        <w:ind w:firstLine="709"/>
        <w:jc w:val="both"/>
        <w:rPr>
          <w:sz w:val="22"/>
          <w:szCs w:val="22"/>
        </w:rPr>
      </w:pPr>
      <w:r w:rsidRPr="00735E58">
        <w:rPr>
          <w:sz w:val="22"/>
          <w:szCs w:val="22"/>
        </w:rPr>
        <w:t>5. Непосредственное составление проекта бюджета МО «Шангальское» осуществляет Администрация.</w:t>
      </w:r>
    </w:p>
    <w:p w:rsidR="007522C3" w:rsidRPr="00735E58" w:rsidRDefault="007522C3" w:rsidP="007522C3">
      <w:pPr>
        <w:ind w:firstLine="709"/>
        <w:jc w:val="both"/>
        <w:rPr>
          <w:sz w:val="22"/>
          <w:szCs w:val="22"/>
        </w:rPr>
      </w:pPr>
      <w:r w:rsidRPr="00735E58">
        <w:rPr>
          <w:sz w:val="22"/>
          <w:szCs w:val="22"/>
        </w:rPr>
        <w:t>6. Планирование бюджетных ассигнований осуществляется в порядке и в соответствии  с методикой, устанавливаемой Администрацией.</w:t>
      </w:r>
    </w:p>
    <w:p w:rsidR="007522C3" w:rsidRPr="00735E58" w:rsidRDefault="007522C3" w:rsidP="007522C3">
      <w:pPr>
        <w:autoSpaceDE w:val="0"/>
        <w:autoSpaceDN w:val="0"/>
        <w:adjustRightInd w:val="0"/>
        <w:ind w:firstLine="709"/>
        <w:jc w:val="both"/>
        <w:rPr>
          <w:sz w:val="22"/>
          <w:szCs w:val="22"/>
        </w:rPr>
      </w:pPr>
      <w:r w:rsidRPr="00735E58">
        <w:rPr>
          <w:sz w:val="22"/>
          <w:szCs w:val="22"/>
        </w:rPr>
        <w:t>7. В процессе формирования бюджета МО «Шангальское» Администрация осуществляет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внепрограммным направлениям деятельности), группам (группам и подгруппам) видов расходов и (или) по целевым статьям (муниципальным программам и внепрограммным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проекта бюджета МО «Шангальское».</w:t>
      </w:r>
    </w:p>
    <w:p w:rsidR="007522C3" w:rsidRPr="00735E58" w:rsidRDefault="007522C3" w:rsidP="007522C3">
      <w:pPr>
        <w:ind w:firstLine="720"/>
        <w:jc w:val="both"/>
        <w:rPr>
          <w:sz w:val="22"/>
          <w:szCs w:val="22"/>
        </w:rPr>
      </w:pPr>
      <w:r w:rsidRPr="00735E58">
        <w:rPr>
          <w:sz w:val="22"/>
          <w:szCs w:val="22"/>
        </w:rPr>
        <w:t>8. Бюджет муниципального образования и отчет об его исполнении утверждается решением сессии Совета депутатов. Принятое Советом депутатов решение о бюджете муниципального образования «</w:t>
      </w:r>
      <w:r w:rsidRPr="00735E58">
        <w:rPr>
          <w:color w:val="000000"/>
          <w:sz w:val="22"/>
          <w:szCs w:val="22"/>
        </w:rPr>
        <w:t>Шангальское</w:t>
      </w:r>
      <w:r w:rsidRPr="00735E58">
        <w:rPr>
          <w:sz w:val="22"/>
          <w:szCs w:val="22"/>
        </w:rPr>
        <w:t xml:space="preserve">» </w:t>
      </w:r>
      <w:r w:rsidRPr="00735E58">
        <w:rPr>
          <w:spacing w:val="-1"/>
          <w:sz w:val="22"/>
          <w:szCs w:val="22"/>
        </w:rPr>
        <w:t xml:space="preserve">подлежит обязательному опубликованию в средствах </w:t>
      </w:r>
      <w:r w:rsidRPr="00735E58">
        <w:rPr>
          <w:sz w:val="22"/>
          <w:szCs w:val="22"/>
        </w:rPr>
        <w:t>массовой информации.</w:t>
      </w:r>
    </w:p>
    <w:p w:rsidR="007522C3" w:rsidRPr="00735E58" w:rsidRDefault="007522C3" w:rsidP="007522C3">
      <w:pPr>
        <w:ind w:firstLine="720"/>
        <w:jc w:val="both"/>
        <w:rPr>
          <w:sz w:val="22"/>
          <w:szCs w:val="22"/>
        </w:rPr>
      </w:pPr>
      <w:r w:rsidRPr="00735E58">
        <w:rPr>
          <w:sz w:val="22"/>
          <w:szCs w:val="22"/>
        </w:rPr>
        <w:t>В случае если бюджет муниципального образования «</w:t>
      </w:r>
      <w:r w:rsidRPr="00735E58">
        <w:rPr>
          <w:color w:val="000000"/>
          <w:sz w:val="22"/>
          <w:szCs w:val="22"/>
        </w:rPr>
        <w:t>Шангальское</w:t>
      </w:r>
      <w:r w:rsidRPr="00735E58">
        <w:rPr>
          <w:sz w:val="22"/>
          <w:szCs w:val="22"/>
        </w:rPr>
        <w:t>» составляется и утверждается на очередной финансовый год, Администрация разрабатывает и утверждает среднесрочный финансовый план муниципального образования «</w:t>
      </w:r>
      <w:r w:rsidRPr="00735E58">
        <w:rPr>
          <w:color w:val="000000"/>
          <w:sz w:val="22"/>
          <w:szCs w:val="22"/>
        </w:rPr>
        <w:t>Шангальское</w:t>
      </w:r>
      <w:r w:rsidRPr="00735E58">
        <w:rPr>
          <w:sz w:val="22"/>
          <w:szCs w:val="22"/>
        </w:rPr>
        <w:t>».</w:t>
      </w:r>
    </w:p>
    <w:p w:rsidR="007522C3" w:rsidRPr="00735E58" w:rsidRDefault="007522C3" w:rsidP="007522C3">
      <w:pPr>
        <w:shd w:val="clear" w:color="auto" w:fill="FFFFFF"/>
        <w:tabs>
          <w:tab w:val="left" w:pos="421"/>
        </w:tabs>
        <w:ind w:left="6"/>
        <w:jc w:val="both"/>
        <w:rPr>
          <w:spacing w:val="-18"/>
          <w:sz w:val="22"/>
          <w:szCs w:val="22"/>
        </w:rPr>
      </w:pPr>
      <w:r w:rsidRPr="00735E58">
        <w:rPr>
          <w:sz w:val="22"/>
          <w:szCs w:val="22"/>
        </w:rPr>
        <w:t xml:space="preserve">          Составление проекта бюджета МО «</w:t>
      </w:r>
      <w:r w:rsidRPr="00735E58">
        <w:rPr>
          <w:color w:val="000000"/>
          <w:sz w:val="22"/>
          <w:szCs w:val="22"/>
        </w:rPr>
        <w:t>Шангальское</w:t>
      </w:r>
      <w:r w:rsidRPr="00735E58">
        <w:rPr>
          <w:sz w:val="22"/>
          <w:szCs w:val="22"/>
        </w:rPr>
        <w:t>» на очередной финансовый год принимается распоряжением Главы МО.</w:t>
      </w:r>
    </w:p>
    <w:p w:rsidR="007522C3" w:rsidRPr="00735E58" w:rsidRDefault="007522C3" w:rsidP="007522C3">
      <w:pPr>
        <w:shd w:val="clear" w:color="auto" w:fill="FFFFFF"/>
        <w:tabs>
          <w:tab w:val="left" w:pos="421"/>
        </w:tabs>
        <w:ind w:left="6" w:right="-5"/>
        <w:jc w:val="both"/>
        <w:rPr>
          <w:spacing w:val="-22"/>
          <w:sz w:val="22"/>
          <w:szCs w:val="22"/>
        </w:rPr>
      </w:pPr>
      <w:r w:rsidRPr="00735E58">
        <w:rPr>
          <w:spacing w:val="-1"/>
          <w:sz w:val="22"/>
          <w:szCs w:val="22"/>
        </w:rPr>
        <w:t xml:space="preserve">          Администрация формирует перечень муниципальных программ МО «Шангальское» и ведомственных целевых программ МО «Шангальское», подлежащих финансированию из муниципального </w:t>
      </w:r>
      <w:r w:rsidRPr="00735E58">
        <w:rPr>
          <w:sz w:val="22"/>
          <w:szCs w:val="22"/>
        </w:rPr>
        <w:t>бюджета в очередном финансовом году.</w:t>
      </w:r>
    </w:p>
    <w:p w:rsidR="007522C3" w:rsidRPr="00735E58" w:rsidRDefault="007522C3" w:rsidP="007522C3">
      <w:pPr>
        <w:autoSpaceDE w:val="0"/>
        <w:autoSpaceDN w:val="0"/>
        <w:adjustRightInd w:val="0"/>
        <w:ind w:firstLine="709"/>
        <w:jc w:val="both"/>
        <w:rPr>
          <w:sz w:val="22"/>
          <w:szCs w:val="22"/>
        </w:rPr>
      </w:pPr>
    </w:p>
    <w:p w:rsidR="007522C3" w:rsidRPr="00735E58" w:rsidRDefault="007522C3" w:rsidP="007522C3">
      <w:pPr>
        <w:shd w:val="clear" w:color="auto" w:fill="FFFFFF"/>
        <w:tabs>
          <w:tab w:val="left" w:pos="0"/>
        </w:tabs>
        <w:ind w:right="18" w:firstLine="709"/>
        <w:jc w:val="center"/>
        <w:rPr>
          <w:b/>
          <w:bCs/>
          <w:sz w:val="22"/>
          <w:szCs w:val="22"/>
        </w:rPr>
      </w:pPr>
      <w:r w:rsidRPr="00735E58">
        <w:rPr>
          <w:b/>
          <w:bCs/>
          <w:spacing w:val="-1"/>
          <w:sz w:val="22"/>
          <w:szCs w:val="22"/>
        </w:rPr>
        <w:t>Статья 10. Прогноз социально-экономического развития МО «Шангальское»</w:t>
      </w:r>
    </w:p>
    <w:p w:rsidR="007522C3" w:rsidRPr="00735E58" w:rsidRDefault="007522C3" w:rsidP="007522C3">
      <w:pPr>
        <w:shd w:val="clear" w:color="auto" w:fill="FFFFFF"/>
        <w:tabs>
          <w:tab w:val="left" w:pos="508"/>
        </w:tabs>
        <w:ind w:right="18" w:firstLine="709"/>
        <w:jc w:val="center"/>
        <w:rPr>
          <w:sz w:val="22"/>
          <w:szCs w:val="22"/>
        </w:rPr>
      </w:pPr>
    </w:p>
    <w:p w:rsidR="007522C3" w:rsidRPr="00735E58" w:rsidRDefault="007522C3" w:rsidP="007522C3">
      <w:pPr>
        <w:shd w:val="clear" w:color="auto" w:fill="FFFFFF"/>
        <w:tabs>
          <w:tab w:val="left" w:pos="0"/>
        </w:tabs>
        <w:ind w:firstLine="709"/>
        <w:jc w:val="both"/>
        <w:rPr>
          <w:sz w:val="22"/>
          <w:szCs w:val="22"/>
        </w:rPr>
      </w:pPr>
      <w:r w:rsidRPr="00735E58">
        <w:rPr>
          <w:spacing w:val="-34"/>
          <w:sz w:val="22"/>
          <w:szCs w:val="22"/>
        </w:rPr>
        <w:t>1.</w:t>
      </w:r>
      <w:r w:rsidRPr="00735E58">
        <w:rPr>
          <w:sz w:val="22"/>
          <w:szCs w:val="22"/>
        </w:rPr>
        <w:t xml:space="preserve"> Прогноз социально-экономического развития МО «Устьянский</w:t>
      </w:r>
      <w:r w:rsidRPr="00735E58">
        <w:rPr>
          <w:sz w:val="22"/>
          <w:szCs w:val="22"/>
        </w:rPr>
        <w:br/>
        <w:t>муници</w:t>
      </w:r>
      <w:r w:rsidR="00EF3A8C">
        <w:rPr>
          <w:sz w:val="22"/>
          <w:szCs w:val="22"/>
        </w:rPr>
        <w:t xml:space="preserve">пальный район» разрабатывается </w:t>
      </w:r>
      <w:r w:rsidRPr="00735E58">
        <w:rPr>
          <w:sz w:val="22"/>
          <w:szCs w:val="22"/>
        </w:rPr>
        <w:t xml:space="preserve">Администрацией в </w:t>
      </w:r>
      <w:hyperlink r:id="rId12" w:history="1">
        <w:r w:rsidRPr="00735E58">
          <w:rPr>
            <w:sz w:val="22"/>
            <w:szCs w:val="22"/>
          </w:rPr>
          <w:t>порядке</w:t>
        </w:r>
      </w:hyperlink>
      <w:r w:rsidRPr="00735E58">
        <w:rPr>
          <w:sz w:val="22"/>
          <w:szCs w:val="22"/>
        </w:rPr>
        <w:t>, установленном Администрацией, на период не менее трех лет (очередной финансовый год и плановый период), на основе данных социально-экономического развития МО «Шангальское» за последний отчетный период, оценки социально-</w:t>
      </w:r>
      <w:r w:rsidRPr="00735E58">
        <w:rPr>
          <w:spacing w:val="-1"/>
          <w:sz w:val="22"/>
          <w:szCs w:val="22"/>
        </w:rPr>
        <w:t xml:space="preserve">экономического развития МО «Шангальское» до конца базового </w:t>
      </w:r>
      <w:r w:rsidRPr="00735E58">
        <w:rPr>
          <w:sz w:val="22"/>
          <w:szCs w:val="22"/>
        </w:rPr>
        <w:t>года и тенденций развития экономики и социальной сферы на планируемый финансовый год.</w:t>
      </w:r>
    </w:p>
    <w:p w:rsidR="007522C3" w:rsidRPr="00735E58" w:rsidRDefault="007522C3" w:rsidP="007522C3">
      <w:pPr>
        <w:autoSpaceDE w:val="0"/>
        <w:autoSpaceDN w:val="0"/>
        <w:adjustRightInd w:val="0"/>
        <w:ind w:firstLine="709"/>
        <w:jc w:val="both"/>
        <w:rPr>
          <w:sz w:val="22"/>
          <w:szCs w:val="22"/>
        </w:rPr>
      </w:pPr>
      <w:r w:rsidRPr="00735E58">
        <w:rPr>
          <w:sz w:val="22"/>
          <w:szCs w:val="22"/>
        </w:rPr>
        <w:t>2. Прогноз социально-экономического развития МО «Шангальское» представляется Совету депутатов Главой одновременно с проектом бюджета.</w:t>
      </w:r>
    </w:p>
    <w:p w:rsidR="007522C3" w:rsidRPr="00735E58" w:rsidRDefault="007522C3" w:rsidP="007522C3">
      <w:pPr>
        <w:autoSpaceDE w:val="0"/>
        <w:autoSpaceDN w:val="0"/>
        <w:adjustRightInd w:val="0"/>
        <w:ind w:firstLine="709"/>
        <w:jc w:val="both"/>
        <w:rPr>
          <w:sz w:val="22"/>
          <w:szCs w:val="22"/>
        </w:rPr>
      </w:pPr>
      <w:r w:rsidRPr="00735E58">
        <w:rPr>
          <w:sz w:val="22"/>
          <w:szCs w:val="22"/>
        </w:rPr>
        <w:lastRenderedPageBreak/>
        <w:t>3. Прогноз социально-экономического развития МО «Шангальское»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522C3" w:rsidRPr="00735E58" w:rsidRDefault="007522C3" w:rsidP="007522C3">
      <w:pPr>
        <w:autoSpaceDE w:val="0"/>
        <w:autoSpaceDN w:val="0"/>
        <w:adjustRightInd w:val="0"/>
        <w:ind w:firstLine="709"/>
        <w:jc w:val="both"/>
        <w:rPr>
          <w:sz w:val="22"/>
          <w:szCs w:val="22"/>
        </w:rPr>
      </w:pPr>
      <w:r w:rsidRPr="00735E58">
        <w:rPr>
          <w:sz w:val="22"/>
          <w:szCs w:val="22"/>
        </w:rPr>
        <w:t>4.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522C3" w:rsidRPr="00735E58" w:rsidRDefault="007522C3" w:rsidP="007522C3">
      <w:pPr>
        <w:shd w:val="clear" w:color="auto" w:fill="FFFFFF"/>
        <w:ind w:firstLine="709"/>
        <w:jc w:val="both"/>
        <w:rPr>
          <w:sz w:val="22"/>
          <w:szCs w:val="22"/>
        </w:rPr>
      </w:pPr>
      <w:r w:rsidRPr="00735E58">
        <w:rPr>
          <w:sz w:val="22"/>
          <w:szCs w:val="22"/>
        </w:rPr>
        <w:t>5. Изменение прогноза социально-экономического развития МО «Шангальское» в ходе составления и рассмотрения проекта бюджета МО «Шангальское» влечет за собой изменение основных характеристик проекта бюджета МО «Шангальское».</w:t>
      </w:r>
    </w:p>
    <w:p w:rsidR="00EF3A8C" w:rsidRPr="00735E58" w:rsidRDefault="00EF3A8C" w:rsidP="00172467">
      <w:pPr>
        <w:shd w:val="clear" w:color="auto" w:fill="FFFFFF"/>
        <w:jc w:val="both"/>
        <w:rPr>
          <w:sz w:val="22"/>
          <w:szCs w:val="22"/>
        </w:rPr>
      </w:pPr>
    </w:p>
    <w:p w:rsidR="007522C3" w:rsidRPr="00735E58" w:rsidRDefault="007522C3" w:rsidP="007522C3">
      <w:pPr>
        <w:shd w:val="clear" w:color="auto" w:fill="FFFFFF"/>
        <w:ind w:left="115" w:firstLine="605"/>
        <w:jc w:val="center"/>
        <w:rPr>
          <w:b/>
          <w:bCs/>
          <w:spacing w:val="-1"/>
          <w:sz w:val="22"/>
          <w:szCs w:val="22"/>
        </w:rPr>
      </w:pPr>
      <w:r w:rsidRPr="00735E58">
        <w:rPr>
          <w:b/>
          <w:bCs/>
          <w:spacing w:val="-1"/>
          <w:sz w:val="22"/>
          <w:szCs w:val="22"/>
        </w:rPr>
        <w:t>Статья 11. Среднесрочный финансовый план</w:t>
      </w:r>
    </w:p>
    <w:p w:rsidR="007522C3" w:rsidRPr="00735E58" w:rsidRDefault="007522C3" w:rsidP="007522C3">
      <w:pPr>
        <w:shd w:val="clear" w:color="auto" w:fill="FFFFFF"/>
        <w:tabs>
          <w:tab w:val="left" w:pos="511"/>
        </w:tabs>
        <w:ind w:left="115"/>
        <w:jc w:val="center"/>
        <w:rPr>
          <w:sz w:val="22"/>
          <w:szCs w:val="22"/>
        </w:rPr>
      </w:pPr>
    </w:p>
    <w:p w:rsidR="007522C3" w:rsidRPr="00735E58" w:rsidRDefault="007522C3" w:rsidP="007522C3">
      <w:pPr>
        <w:shd w:val="clear" w:color="auto" w:fill="FFFFFF"/>
        <w:ind w:left="54" w:right="7"/>
        <w:jc w:val="both"/>
        <w:rPr>
          <w:sz w:val="22"/>
          <w:szCs w:val="22"/>
        </w:rPr>
      </w:pPr>
      <w:r w:rsidRPr="00735E58">
        <w:rPr>
          <w:sz w:val="22"/>
          <w:szCs w:val="22"/>
        </w:rPr>
        <w:t xml:space="preserve">      1. Среднесрочный финансовый план ежегодно разрабатывается по форме и в порядке, установленным Администрацией. Проект среднесрочного финансового плана муниципального образования утверждается Администрацией и представляется в Совет депутатов одновременно с проектом бюджета.</w:t>
      </w:r>
    </w:p>
    <w:p w:rsidR="007522C3" w:rsidRPr="00735E58" w:rsidRDefault="007522C3" w:rsidP="007522C3">
      <w:pPr>
        <w:shd w:val="clear" w:color="auto" w:fill="FFFFFF"/>
        <w:ind w:left="54" w:right="7" w:firstLine="486"/>
        <w:jc w:val="both"/>
        <w:rPr>
          <w:spacing w:val="-2"/>
          <w:sz w:val="22"/>
          <w:szCs w:val="22"/>
        </w:rPr>
      </w:pPr>
      <w:r w:rsidRPr="00735E58">
        <w:rPr>
          <w:sz w:val="22"/>
          <w:szCs w:val="22"/>
        </w:rPr>
        <w:t>Значения показателей среднесрочного финансового плана муниципального образования «</w:t>
      </w:r>
      <w:r w:rsidRPr="00735E58">
        <w:rPr>
          <w:color w:val="000000"/>
          <w:sz w:val="22"/>
          <w:szCs w:val="22"/>
        </w:rPr>
        <w:t>Шангальское</w:t>
      </w:r>
      <w:r w:rsidRPr="00735E58">
        <w:rPr>
          <w:sz w:val="22"/>
          <w:szCs w:val="22"/>
        </w:rPr>
        <w:t>» и основных показателей проекта бюджета МО «</w:t>
      </w:r>
      <w:r w:rsidRPr="00735E58">
        <w:rPr>
          <w:color w:val="000000"/>
          <w:sz w:val="22"/>
          <w:szCs w:val="22"/>
        </w:rPr>
        <w:t>Шангальское</w:t>
      </w:r>
      <w:r w:rsidRPr="00735E58">
        <w:rPr>
          <w:sz w:val="22"/>
          <w:szCs w:val="22"/>
        </w:rPr>
        <w:t>» должны соответствовать друг другу.</w:t>
      </w:r>
      <w:r w:rsidRPr="00735E58">
        <w:rPr>
          <w:spacing w:val="-2"/>
          <w:sz w:val="22"/>
          <w:szCs w:val="22"/>
        </w:rPr>
        <w:t xml:space="preserve"> </w:t>
      </w:r>
    </w:p>
    <w:p w:rsidR="007522C3" w:rsidRPr="00735E58" w:rsidRDefault="007522C3" w:rsidP="007522C3">
      <w:pPr>
        <w:autoSpaceDE w:val="0"/>
        <w:autoSpaceDN w:val="0"/>
        <w:adjustRightInd w:val="0"/>
        <w:ind w:firstLine="540"/>
        <w:jc w:val="both"/>
        <w:rPr>
          <w:sz w:val="22"/>
          <w:szCs w:val="22"/>
        </w:rPr>
      </w:pPr>
      <w:r w:rsidRPr="00735E58">
        <w:rPr>
          <w:sz w:val="22"/>
          <w:szCs w:val="22"/>
        </w:rPr>
        <w:t>2. Утвержденный среднесрочный финансовый план муниципального образования «</w:t>
      </w:r>
      <w:r w:rsidRPr="00735E58">
        <w:rPr>
          <w:color w:val="000000"/>
          <w:sz w:val="22"/>
          <w:szCs w:val="22"/>
        </w:rPr>
        <w:t>Шангальское</w:t>
      </w:r>
      <w:r w:rsidRPr="00735E58">
        <w:rPr>
          <w:sz w:val="22"/>
          <w:szCs w:val="22"/>
        </w:rPr>
        <w:t>» должен содержать следующие параметры:</w:t>
      </w:r>
    </w:p>
    <w:p w:rsidR="007522C3" w:rsidRPr="00735E58" w:rsidRDefault="007522C3" w:rsidP="007522C3">
      <w:pPr>
        <w:autoSpaceDE w:val="0"/>
        <w:autoSpaceDN w:val="0"/>
        <w:adjustRightInd w:val="0"/>
        <w:ind w:firstLine="540"/>
        <w:jc w:val="both"/>
        <w:rPr>
          <w:sz w:val="22"/>
          <w:szCs w:val="22"/>
        </w:rPr>
      </w:pPr>
      <w:r w:rsidRPr="00735E58">
        <w:rPr>
          <w:sz w:val="22"/>
          <w:szCs w:val="22"/>
        </w:rPr>
        <w:t>- прогнозируемый общий объем доходов и расходов бюджета МО «</w:t>
      </w:r>
      <w:r w:rsidRPr="00735E58">
        <w:rPr>
          <w:color w:val="000000"/>
          <w:sz w:val="22"/>
          <w:szCs w:val="22"/>
        </w:rPr>
        <w:t>Шангальское</w:t>
      </w:r>
      <w:r w:rsidRPr="00735E58">
        <w:rPr>
          <w:sz w:val="22"/>
          <w:szCs w:val="22"/>
        </w:rPr>
        <w:t>»;</w:t>
      </w:r>
    </w:p>
    <w:p w:rsidR="007522C3" w:rsidRPr="00735E58" w:rsidRDefault="007522C3" w:rsidP="007522C3">
      <w:pPr>
        <w:autoSpaceDE w:val="0"/>
        <w:autoSpaceDN w:val="0"/>
        <w:adjustRightInd w:val="0"/>
        <w:ind w:firstLine="540"/>
        <w:jc w:val="both"/>
        <w:rPr>
          <w:sz w:val="22"/>
          <w:szCs w:val="22"/>
        </w:rPr>
      </w:pPr>
      <w:r w:rsidRPr="00735E58">
        <w:rPr>
          <w:sz w:val="22"/>
          <w:szCs w:val="22"/>
        </w:rPr>
        <w:t>- 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внепрограммным направлениям деятельности;</w:t>
      </w:r>
    </w:p>
    <w:p w:rsidR="007522C3" w:rsidRPr="00735E58" w:rsidRDefault="007522C3" w:rsidP="007522C3">
      <w:pPr>
        <w:autoSpaceDE w:val="0"/>
        <w:autoSpaceDN w:val="0"/>
        <w:adjustRightInd w:val="0"/>
        <w:ind w:firstLine="540"/>
        <w:jc w:val="both"/>
        <w:rPr>
          <w:sz w:val="22"/>
          <w:szCs w:val="22"/>
        </w:rPr>
      </w:pPr>
      <w:r w:rsidRPr="00735E58">
        <w:rPr>
          <w:sz w:val="22"/>
          <w:szCs w:val="22"/>
        </w:rPr>
        <w:t>- нормативы отчислений от налоговых доходов в местные бюджеты, устанавливаемые (подлежащие установлению) муниципальными правовыми актами представительных органов муниципальных образований;</w:t>
      </w:r>
    </w:p>
    <w:p w:rsidR="007522C3" w:rsidRPr="00735E58" w:rsidRDefault="007522C3" w:rsidP="007522C3">
      <w:pPr>
        <w:autoSpaceDE w:val="0"/>
        <w:autoSpaceDN w:val="0"/>
        <w:adjustRightInd w:val="0"/>
        <w:ind w:firstLine="540"/>
        <w:jc w:val="both"/>
        <w:rPr>
          <w:sz w:val="22"/>
          <w:szCs w:val="22"/>
        </w:rPr>
      </w:pPr>
      <w:r w:rsidRPr="00735E58">
        <w:rPr>
          <w:sz w:val="22"/>
          <w:szCs w:val="22"/>
        </w:rPr>
        <w:t>- дефицит (профицит) бюджета;</w:t>
      </w:r>
    </w:p>
    <w:p w:rsidR="007522C3" w:rsidRPr="00735E58" w:rsidRDefault="007522C3" w:rsidP="007522C3">
      <w:pPr>
        <w:autoSpaceDE w:val="0"/>
        <w:autoSpaceDN w:val="0"/>
        <w:adjustRightInd w:val="0"/>
        <w:ind w:firstLine="540"/>
        <w:jc w:val="both"/>
        <w:rPr>
          <w:sz w:val="22"/>
          <w:szCs w:val="22"/>
        </w:rPr>
      </w:pPr>
      <w:r w:rsidRPr="00735E58">
        <w:rPr>
          <w:sz w:val="22"/>
          <w:szCs w:val="22"/>
        </w:rPr>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7522C3" w:rsidRPr="00735E58" w:rsidRDefault="007522C3" w:rsidP="007522C3">
      <w:pPr>
        <w:autoSpaceDE w:val="0"/>
        <w:autoSpaceDN w:val="0"/>
        <w:adjustRightInd w:val="0"/>
        <w:ind w:firstLine="720"/>
        <w:jc w:val="both"/>
        <w:rPr>
          <w:sz w:val="22"/>
          <w:szCs w:val="22"/>
        </w:rPr>
      </w:pPr>
      <w:r w:rsidRPr="00735E58">
        <w:rPr>
          <w:sz w:val="22"/>
          <w:szCs w:val="22"/>
        </w:rPr>
        <w:t>3. Администрацией может быть предусмотрено утверждение дополнительных показателей среднесрочного финансового плана.</w:t>
      </w:r>
    </w:p>
    <w:p w:rsidR="007522C3" w:rsidRPr="00735E58" w:rsidRDefault="007522C3" w:rsidP="007522C3">
      <w:pPr>
        <w:pStyle w:val="Heading"/>
        <w:ind w:firstLine="720"/>
        <w:jc w:val="both"/>
        <w:rPr>
          <w:rFonts w:ascii="Times New Roman" w:hAnsi="Times New Roman" w:cs="Times New Roman"/>
          <w:b w:val="0"/>
        </w:rPr>
      </w:pPr>
      <w:r w:rsidRPr="00735E58">
        <w:rPr>
          <w:rFonts w:ascii="Times New Roman" w:hAnsi="Times New Roman" w:cs="Times New Roman"/>
          <w:b w:val="0"/>
        </w:rPr>
        <w:t xml:space="preserve">4.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 </w:t>
      </w:r>
    </w:p>
    <w:p w:rsidR="007522C3" w:rsidRPr="00735E58" w:rsidRDefault="007522C3" w:rsidP="007522C3">
      <w:pPr>
        <w:pStyle w:val="Heading"/>
        <w:ind w:firstLine="709"/>
        <w:jc w:val="both"/>
        <w:rPr>
          <w:rFonts w:ascii="Times New Roman" w:hAnsi="Times New Roman" w:cs="Times New Roman"/>
          <w:b w:val="0"/>
          <w:bCs w:val="0"/>
        </w:rPr>
      </w:pPr>
    </w:p>
    <w:p w:rsidR="007522C3" w:rsidRPr="00735E58" w:rsidRDefault="007522C3" w:rsidP="00172467">
      <w:pPr>
        <w:pStyle w:val="Heading"/>
        <w:jc w:val="center"/>
        <w:rPr>
          <w:rFonts w:ascii="Times New Roman" w:hAnsi="Times New Roman" w:cs="Times New Roman"/>
          <w:bCs w:val="0"/>
          <w:spacing w:val="-1"/>
        </w:rPr>
      </w:pPr>
      <w:r w:rsidRPr="00735E58">
        <w:rPr>
          <w:rFonts w:ascii="Times New Roman" w:hAnsi="Times New Roman" w:cs="Times New Roman"/>
          <w:bCs w:val="0"/>
          <w:spacing w:val="-1"/>
        </w:rPr>
        <w:t xml:space="preserve">Статья 12. </w:t>
      </w:r>
      <w:r w:rsidRPr="00735E58">
        <w:rPr>
          <w:rFonts w:ascii="Times New Roman" w:hAnsi="Times New Roman" w:cs="Times New Roman"/>
          <w:bCs w:val="0"/>
        </w:rPr>
        <w:t>Основные направления бюджетной и налоговой политики МО «Шангальское»</w:t>
      </w:r>
    </w:p>
    <w:p w:rsidR="007522C3" w:rsidRPr="00735E58" w:rsidRDefault="007522C3" w:rsidP="007522C3">
      <w:pPr>
        <w:pStyle w:val="Heading"/>
        <w:ind w:firstLine="709"/>
        <w:jc w:val="both"/>
        <w:rPr>
          <w:rFonts w:ascii="Times New Roman" w:hAnsi="Times New Roman" w:cs="Times New Roman"/>
          <w:bCs w:val="0"/>
          <w:spacing w:val="-1"/>
        </w:rPr>
      </w:pPr>
    </w:p>
    <w:p w:rsidR="007522C3" w:rsidRPr="00735E58" w:rsidRDefault="007522C3" w:rsidP="007522C3">
      <w:pPr>
        <w:pStyle w:val="Heading"/>
        <w:ind w:firstLine="709"/>
        <w:jc w:val="both"/>
        <w:rPr>
          <w:rFonts w:ascii="Times New Roman" w:hAnsi="Times New Roman" w:cs="Times New Roman"/>
          <w:b w:val="0"/>
          <w:bCs w:val="0"/>
        </w:rPr>
      </w:pPr>
      <w:r w:rsidRPr="00735E58">
        <w:rPr>
          <w:rFonts w:ascii="Times New Roman" w:hAnsi="Times New Roman" w:cs="Times New Roman"/>
          <w:b w:val="0"/>
          <w:bCs w:val="0"/>
        </w:rPr>
        <w:t>Основные направления бюджетной и налоговой политики МО «Шангальское» должны содержать основные цели, задачи и приоритеты бюджетной и налоговой политики муниципального образования на предстоящий период в сфере формирования доходного потенциала, расходования бюджетных средств, межбюджетных отношений, муниципального долга и контроля за использованием бюджетных средств.</w:t>
      </w:r>
    </w:p>
    <w:p w:rsidR="007522C3" w:rsidRPr="00735E58" w:rsidRDefault="007522C3" w:rsidP="007522C3">
      <w:pPr>
        <w:pStyle w:val="Heading"/>
        <w:ind w:firstLine="709"/>
        <w:jc w:val="both"/>
        <w:rPr>
          <w:rFonts w:ascii="Times New Roman" w:hAnsi="Times New Roman" w:cs="Times New Roman"/>
          <w:b w:val="0"/>
          <w:bCs w:val="0"/>
        </w:rPr>
      </w:pPr>
      <w:r w:rsidRPr="00735E58">
        <w:rPr>
          <w:rFonts w:ascii="Times New Roman" w:hAnsi="Times New Roman" w:cs="Times New Roman"/>
          <w:b w:val="0"/>
          <w:bCs w:val="0"/>
        </w:rPr>
        <w:t xml:space="preserve">Основные направления бюджетной и налоговой политики МО «Шангальское» разрабатываются Администрацией на очередной финансовый год и плановый период, утверждаются </w:t>
      </w:r>
      <w:r w:rsidRPr="00735E58">
        <w:rPr>
          <w:rFonts w:ascii="Times New Roman" w:hAnsi="Times New Roman" w:cs="Times New Roman"/>
          <w:b w:val="0"/>
        </w:rPr>
        <w:t>Администрацией до внесения проекта бюджета МО «Шангальское» на рассмотрение в Совет депутатов.</w:t>
      </w:r>
    </w:p>
    <w:p w:rsidR="007522C3" w:rsidRPr="00735E58" w:rsidRDefault="007522C3" w:rsidP="007522C3">
      <w:pPr>
        <w:pStyle w:val="Heading"/>
        <w:ind w:firstLine="709"/>
        <w:jc w:val="both"/>
        <w:rPr>
          <w:rFonts w:ascii="Times New Roman" w:hAnsi="Times New Roman" w:cs="Times New Roman"/>
          <w:b w:val="0"/>
          <w:bCs w:val="0"/>
        </w:rPr>
      </w:pPr>
    </w:p>
    <w:p w:rsidR="007522C3" w:rsidRPr="00735E58" w:rsidRDefault="007522C3" w:rsidP="007522C3">
      <w:pPr>
        <w:shd w:val="clear" w:color="auto" w:fill="FFFFFF"/>
        <w:ind w:firstLine="709"/>
        <w:jc w:val="center"/>
        <w:rPr>
          <w:b/>
          <w:bCs/>
          <w:sz w:val="22"/>
          <w:szCs w:val="22"/>
        </w:rPr>
      </w:pPr>
      <w:r w:rsidRPr="00735E58">
        <w:rPr>
          <w:b/>
          <w:bCs/>
          <w:sz w:val="22"/>
          <w:szCs w:val="22"/>
        </w:rPr>
        <w:t xml:space="preserve">Статья 13. Реестр расходных обязательств </w:t>
      </w:r>
      <w:r w:rsidRPr="00735E58">
        <w:rPr>
          <w:b/>
          <w:sz w:val="22"/>
          <w:szCs w:val="22"/>
        </w:rPr>
        <w:t>МО</w:t>
      </w:r>
      <w:r w:rsidRPr="00735E58">
        <w:rPr>
          <w:b/>
          <w:bCs/>
          <w:sz w:val="22"/>
          <w:szCs w:val="22"/>
        </w:rPr>
        <w:t xml:space="preserve"> «Шангальское»</w:t>
      </w:r>
    </w:p>
    <w:p w:rsidR="007522C3" w:rsidRPr="00735E58" w:rsidRDefault="007522C3" w:rsidP="007522C3">
      <w:pPr>
        <w:shd w:val="clear" w:color="auto" w:fill="FFFFFF"/>
        <w:ind w:firstLine="709"/>
        <w:jc w:val="center"/>
        <w:rPr>
          <w:sz w:val="22"/>
          <w:szCs w:val="22"/>
        </w:rPr>
      </w:pPr>
    </w:p>
    <w:p w:rsidR="007522C3" w:rsidRPr="00735E58" w:rsidRDefault="007522C3" w:rsidP="007522C3">
      <w:pPr>
        <w:shd w:val="clear" w:color="auto" w:fill="FFFFFF"/>
        <w:tabs>
          <w:tab w:val="left" w:pos="0"/>
        </w:tabs>
        <w:ind w:firstLine="709"/>
        <w:jc w:val="both"/>
        <w:rPr>
          <w:sz w:val="22"/>
          <w:szCs w:val="22"/>
        </w:rPr>
      </w:pPr>
      <w:r w:rsidRPr="00735E58">
        <w:rPr>
          <w:spacing w:val="-32"/>
          <w:sz w:val="22"/>
          <w:szCs w:val="22"/>
        </w:rPr>
        <w:t xml:space="preserve">1.  </w:t>
      </w:r>
      <w:r w:rsidR="00172467">
        <w:rPr>
          <w:spacing w:val="-32"/>
          <w:sz w:val="22"/>
          <w:szCs w:val="22"/>
        </w:rPr>
        <w:t xml:space="preserve"> </w:t>
      </w:r>
      <w:r w:rsidRPr="00735E58">
        <w:rPr>
          <w:sz w:val="22"/>
          <w:szCs w:val="22"/>
        </w:rPr>
        <w:t>Реестр расходных обязательств МО «Шангальское» Администрация</w:t>
      </w:r>
    </w:p>
    <w:p w:rsidR="007522C3" w:rsidRPr="00735E58" w:rsidRDefault="007522C3" w:rsidP="007522C3">
      <w:pPr>
        <w:shd w:val="clear" w:color="auto" w:fill="FFFFFF"/>
        <w:tabs>
          <w:tab w:val="left" w:pos="0"/>
        </w:tabs>
        <w:ind w:right="-5" w:firstLine="709"/>
        <w:jc w:val="both"/>
        <w:rPr>
          <w:sz w:val="22"/>
          <w:szCs w:val="22"/>
        </w:rPr>
      </w:pPr>
      <w:r w:rsidRPr="00735E58">
        <w:rPr>
          <w:spacing w:val="-22"/>
          <w:sz w:val="22"/>
          <w:szCs w:val="22"/>
        </w:rPr>
        <w:t xml:space="preserve">2. </w:t>
      </w:r>
      <w:r w:rsidRPr="00735E58">
        <w:rPr>
          <w:sz w:val="22"/>
          <w:szCs w:val="22"/>
        </w:rPr>
        <w:t>Порядок ведения реестра расходных обязательств МО «Шангальское» устанавливается Администрацией.</w:t>
      </w:r>
    </w:p>
    <w:p w:rsidR="007522C3" w:rsidRPr="00735E58" w:rsidRDefault="007522C3" w:rsidP="007522C3">
      <w:pPr>
        <w:ind w:firstLine="709"/>
        <w:jc w:val="both"/>
        <w:rPr>
          <w:sz w:val="22"/>
          <w:szCs w:val="22"/>
        </w:rPr>
      </w:pPr>
      <w:r w:rsidRPr="00735E58">
        <w:rPr>
          <w:spacing w:val="-15"/>
          <w:sz w:val="22"/>
          <w:szCs w:val="22"/>
        </w:rPr>
        <w:t>3.</w:t>
      </w:r>
      <w:r w:rsidRPr="00735E58">
        <w:rPr>
          <w:sz w:val="22"/>
          <w:szCs w:val="22"/>
        </w:rPr>
        <w:t xml:space="preserve"> Данные реестра расходных обязательств МО «Устьянский муниципальный район» используются при разработке проекта бюджета МО «Шангальское» на очередной финансовый год и плановый период.</w:t>
      </w:r>
    </w:p>
    <w:p w:rsidR="007522C3" w:rsidRPr="00735E58" w:rsidRDefault="007522C3" w:rsidP="007522C3">
      <w:pPr>
        <w:ind w:firstLine="709"/>
        <w:jc w:val="both"/>
        <w:rPr>
          <w:b/>
          <w:sz w:val="22"/>
          <w:szCs w:val="22"/>
        </w:rPr>
      </w:pPr>
    </w:p>
    <w:p w:rsidR="007522C3" w:rsidRPr="00735E58" w:rsidRDefault="007522C3" w:rsidP="007522C3">
      <w:pPr>
        <w:pStyle w:val="Heading"/>
        <w:ind w:firstLine="709"/>
        <w:jc w:val="center"/>
        <w:rPr>
          <w:rFonts w:ascii="Times New Roman" w:hAnsi="Times New Roman" w:cs="Times New Roman"/>
          <w:bCs w:val="0"/>
        </w:rPr>
      </w:pPr>
      <w:r w:rsidRPr="00735E58">
        <w:rPr>
          <w:rFonts w:ascii="Times New Roman" w:hAnsi="Times New Roman" w:cs="Times New Roman"/>
          <w:bCs w:val="0"/>
        </w:rPr>
        <w:t>Статья 14. Доходы бюджета МО «Шангальское»</w:t>
      </w:r>
    </w:p>
    <w:p w:rsidR="007522C3" w:rsidRPr="00735E58" w:rsidRDefault="007522C3" w:rsidP="007522C3">
      <w:pPr>
        <w:pStyle w:val="Heading"/>
        <w:ind w:firstLine="709"/>
        <w:jc w:val="center"/>
        <w:rPr>
          <w:rFonts w:ascii="Times New Roman" w:hAnsi="Times New Roman" w:cs="Times New Roman"/>
        </w:rPr>
      </w:pPr>
    </w:p>
    <w:p w:rsidR="007522C3" w:rsidRPr="00735E58" w:rsidRDefault="007522C3" w:rsidP="007522C3">
      <w:pPr>
        <w:pStyle w:val="Heading"/>
        <w:ind w:firstLine="709"/>
        <w:jc w:val="both"/>
        <w:rPr>
          <w:rFonts w:ascii="Times New Roman" w:hAnsi="Times New Roman" w:cs="Times New Roman"/>
          <w:b w:val="0"/>
          <w:bCs w:val="0"/>
        </w:rPr>
      </w:pPr>
      <w:r w:rsidRPr="00735E58">
        <w:rPr>
          <w:rFonts w:ascii="Times New Roman" w:hAnsi="Times New Roman" w:cs="Times New Roman"/>
          <w:b w:val="0"/>
          <w:bCs w:val="0"/>
        </w:rPr>
        <w:t xml:space="preserve">Доходы бюджета МО «Шангальское» формируются в соответствии с бюджетным и налоговым законодательством Российской Федерации, законодательством Архангельской области о </w:t>
      </w:r>
      <w:r w:rsidRPr="00735E58">
        <w:rPr>
          <w:rFonts w:ascii="Times New Roman" w:hAnsi="Times New Roman" w:cs="Times New Roman"/>
          <w:b w:val="0"/>
          <w:bCs w:val="0"/>
        </w:rPr>
        <w:lastRenderedPageBreak/>
        <w:t>налогах и сборах, нормативными правовыми актами Совета депутатов о налогах и сборах. Доходы бюджета образуются за счет налоговых и неналоговых доходов, а также за счет безвозмездных и безвозвратных перечислений.</w:t>
      </w:r>
    </w:p>
    <w:p w:rsidR="007522C3" w:rsidRPr="00735E58" w:rsidRDefault="007522C3" w:rsidP="007522C3">
      <w:pPr>
        <w:pStyle w:val="Heading"/>
        <w:ind w:firstLine="709"/>
        <w:jc w:val="both"/>
        <w:rPr>
          <w:rFonts w:ascii="Times New Roman" w:hAnsi="Times New Roman" w:cs="Times New Roman"/>
          <w:b w:val="0"/>
          <w:bCs w:val="0"/>
        </w:rPr>
      </w:pPr>
    </w:p>
    <w:p w:rsidR="007522C3" w:rsidRPr="00735E58" w:rsidRDefault="007522C3" w:rsidP="007522C3">
      <w:pPr>
        <w:pStyle w:val="Heading"/>
        <w:ind w:firstLine="709"/>
        <w:jc w:val="center"/>
        <w:rPr>
          <w:rFonts w:ascii="Times New Roman" w:hAnsi="Times New Roman" w:cs="Times New Roman"/>
          <w:bCs w:val="0"/>
        </w:rPr>
      </w:pPr>
      <w:r w:rsidRPr="00735E58">
        <w:rPr>
          <w:rFonts w:ascii="Times New Roman" w:hAnsi="Times New Roman" w:cs="Times New Roman"/>
          <w:bCs w:val="0"/>
        </w:rPr>
        <w:t>Статья 15. Расходы бюджета МО «Шангальское»</w:t>
      </w:r>
    </w:p>
    <w:p w:rsidR="007522C3" w:rsidRPr="00735E58" w:rsidRDefault="007522C3" w:rsidP="007522C3">
      <w:pPr>
        <w:pStyle w:val="Heading"/>
        <w:ind w:firstLine="709"/>
        <w:jc w:val="both"/>
        <w:rPr>
          <w:rFonts w:ascii="Times New Roman" w:hAnsi="Times New Roman" w:cs="Times New Roman"/>
          <w:b w:val="0"/>
          <w:bCs w:val="0"/>
        </w:rPr>
      </w:pPr>
    </w:p>
    <w:p w:rsidR="007522C3" w:rsidRPr="00735E58" w:rsidRDefault="007522C3" w:rsidP="007522C3">
      <w:pPr>
        <w:pStyle w:val="Heading"/>
        <w:ind w:firstLine="709"/>
        <w:jc w:val="both"/>
        <w:rPr>
          <w:rFonts w:ascii="Times New Roman" w:hAnsi="Times New Roman" w:cs="Times New Roman"/>
          <w:b w:val="0"/>
          <w:bCs w:val="0"/>
        </w:rPr>
      </w:pPr>
      <w:r w:rsidRPr="00735E58">
        <w:rPr>
          <w:rFonts w:ascii="Times New Roman" w:hAnsi="Times New Roman" w:cs="Times New Roman"/>
          <w:b w:val="0"/>
          <w:bCs w:val="0"/>
        </w:rPr>
        <w:t>1. Формирование расходов бюджета МО «Шангальское» осуществляется в соответствии с расходными обязательствами органов местного самоуправления по вопросам местного значения, а также отдельных государственных полномочий, полномочий органов местного самоуправления поселений, обусловленными установленным законодательством Российской Федерации и Архангельской области, нормативными правовыми актами МО «Шангальское», договорами или соглашениями, исполнение которых должно происходить в очередном финансовом году за счет средств бюджета МО «Шангальское».</w:t>
      </w:r>
    </w:p>
    <w:p w:rsidR="007522C3" w:rsidRPr="00735E58" w:rsidRDefault="007522C3" w:rsidP="007522C3">
      <w:pPr>
        <w:pStyle w:val="Heading"/>
        <w:ind w:firstLine="709"/>
        <w:jc w:val="both"/>
        <w:rPr>
          <w:rFonts w:ascii="Times New Roman" w:hAnsi="Times New Roman" w:cs="Times New Roman"/>
          <w:b w:val="0"/>
          <w:bCs w:val="0"/>
        </w:rPr>
      </w:pPr>
      <w:r w:rsidRPr="00735E58">
        <w:rPr>
          <w:rFonts w:ascii="Times New Roman" w:hAnsi="Times New Roman" w:cs="Times New Roman"/>
          <w:b w:val="0"/>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w:t>
      </w:r>
      <w:r w:rsidRPr="00735E58">
        <w:rPr>
          <w:rFonts w:ascii="Times New Roman" w:hAnsi="Times New Roman" w:cs="Times New Roman"/>
          <w:b w:val="0"/>
          <w:bCs w:val="0"/>
        </w:rPr>
        <w:t>МО «Шангальское»</w:t>
      </w:r>
      <w:r w:rsidRPr="00735E58">
        <w:rPr>
          <w:rFonts w:ascii="Times New Roman" w:hAnsi="Times New Roman" w:cs="Times New Roman"/>
          <w:b w:val="0"/>
        </w:rPr>
        <w:t xml:space="preserve"> либо в текущем финансовом году после внесения соответствующих изменений в решение о бюджете </w:t>
      </w:r>
      <w:r w:rsidRPr="00735E58">
        <w:rPr>
          <w:rFonts w:ascii="Times New Roman" w:hAnsi="Times New Roman" w:cs="Times New Roman"/>
          <w:b w:val="0"/>
          <w:bCs w:val="0"/>
        </w:rPr>
        <w:t xml:space="preserve">МО «Шангальское» </w:t>
      </w:r>
      <w:r w:rsidRPr="00735E58">
        <w:rPr>
          <w:rFonts w:ascii="Times New Roman" w:hAnsi="Times New Roman" w:cs="Times New Roman"/>
          <w:b w:val="0"/>
        </w:rPr>
        <w:t xml:space="preserve">при наличии соответствующих источников дополнительных поступлений в бюджет </w:t>
      </w:r>
      <w:r w:rsidRPr="00735E58">
        <w:rPr>
          <w:rFonts w:ascii="Times New Roman" w:hAnsi="Times New Roman" w:cs="Times New Roman"/>
          <w:b w:val="0"/>
          <w:bCs w:val="0"/>
        </w:rPr>
        <w:t xml:space="preserve">МО «Шангальское» </w:t>
      </w:r>
      <w:r w:rsidRPr="00735E58">
        <w:rPr>
          <w:rFonts w:ascii="Times New Roman" w:hAnsi="Times New Roman" w:cs="Times New Roman"/>
          <w:b w:val="0"/>
        </w:rPr>
        <w:t xml:space="preserve">и (или) при сокращении бюджетных ассигнований по отдельным статьям расходов бюджета </w:t>
      </w:r>
      <w:r w:rsidRPr="00735E58">
        <w:rPr>
          <w:rFonts w:ascii="Times New Roman" w:hAnsi="Times New Roman" w:cs="Times New Roman"/>
          <w:b w:val="0"/>
          <w:bCs w:val="0"/>
        </w:rPr>
        <w:t>МО «Шангальское»</w:t>
      </w:r>
      <w:r w:rsidRPr="00735E58">
        <w:rPr>
          <w:rFonts w:ascii="Times New Roman" w:hAnsi="Times New Roman" w:cs="Times New Roman"/>
          <w:b w:val="0"/>
        </w:rPr>
        <w:t>.</w:t>
      </w:r>
    </w:p>
    <w:p w:rsidR="007522C3" w:rsidRPr="00735E58" w:rsidRDefault="007522C3" w:rsidP="007522C3">
      <w:pPr>
        <w:shd w:val="clear" w:color="auto" w:fill="FFFFFF"/>
        <w:tabs>
          <w:tab w:val="left" w:pos="0"/>
        </w:tabs>
        <w:ind w:firstLine="709"/>
        <w:jc w:val="both"/>
        <w:rPr>
          <w:b/>
          <w:bCs/>
          <w:spacing w:val="-3"/>
          <w:sz w:val="22"/>
          <w:szCs w:val="22"/>
        </w:rPr>
      </w:pPr>
    </w:p>
    <w:p w:rsidR="007522C3" w:rsidRPr="00735E58" w:rsidRDefault="007522C3" w:rsidP="00172467">
      <w:pPr>
        <w:autoSpaceDE w:val="0"/>
        <w:autoSpaceDN w:val="0"/>
        <w:adjustRightInd w:val="0"/>
        <w:jc w:val="center"/>
        <w:rPr>
          <w:b/>
          <w:sz w:val="22"/>
          <w:szCs w:val="22"/>
        </w:rPr>
      </w:pPr>
      <w:r w:rsidRPr="00735E58">
        <w:rPr>
          <w:b/>
          <w:sz w:val="22"/>
          <w:szCs w:val="22"/>
        </w:rPr>
        <w:t>Статья 16. Муниципальные программы МО «Шангальское» и ведомственные целевые программы МО «Шангальское»</w:t>
      </w:r>
    </w:p>
    <w:p w:rsidR="007522C3" w:rsidRPr="00735E58" w:rsidRDefault="007522C3" w:rsidP="007522C3">
      <w:pPr>
        <w:autoSpaceDE w:val="0"/>
        <w:autoSpaceDN w:val="0"/>
        <w:adjustRightInd w:val="0"/>
        <w:ind w:firstLine="709"/>
        <w:jc w:val="center"/>
        <w:rPr>
          <w:sz w:val="22"/>
          <w:szCs w:val="22"/>
        </w:rPr>
      </w:pPr>
    </w:p>
    <w:p w:rsidR="007522C3" w:rsidRPr="00735E58" w:rsidRDefault="007522C3" w:rsidP="007522C3">
      <w:pPr>
        <w:autoSpaceDE w:val="0"/>
        <w:autoSpaceDN w:val="0"/>
        <w:adjustRightInd w:val="0"/>
        <w:ind w:firstLine="709"/>
        <w:jc w:val="both"/>
        <w:rPr>
          <w:sz w:val="22"/>
          <w:szCs w:val="22"/>
        </w:rPr>
      </w:pPr>
      <w:r w:rsidRPr="00735E58">
        <w:rPr>
          <w:sz w:val="22"/>
          <w:szCs w:val="22"/>
        </w:rPr>
        <w:t>1. Муниципальные программы утверждаются Администрацией.</w:t>
      </w:r>
    </w:p>
    <w:p w:rsidR="007522C3" w:rsidRPr="00735E58" w:rsidRDefault="007522C3" w:rsidP="007522C3">
      <w:pPr>
        <w:autoSpaceDE w:val="0"/>
        <w:autoSpaceDN w:val="0"/>
        <w:adjustRightInd w:val="0"/>
        <w:ind w:firstLine="709"/>
        <w:jc w:val="both"/>
        <w:rPr>
          <w:sz w:val="22"/>
          <w:szCs w:val="22"/>
        </w:rPr>
      </w:pPr>
      <w:r w:rsidRPr="00735E58">
        <w:rPr>
          <w:sz w:val="22"/>
          <w:szCs w:val="22"/>
        </w:rPr>
        <w:t>Сроки реализации муниципальных программ определяются Администрацией в устанавливаемом ей порядке.</w:t>
      </w:r>
    </w:p>
    <w:p w:rsidR="007522C3" w:rsidRPr="00735E58" w:rsidRDefault="007522C3" w:rsidP="007522C3">
      <w:pPr>
        <w:autoSpaceDE w:val="0"/>
        <w:autoSpaceDN w:val="0"/>
        <w:adjustRightInd w:val="0"/>
        <w:ind w:firstLine="709"/>
        <w:jc w:val="both"/>
        <w:rPr>
          <w:sz w:val="22"/>
          <w:szCs w:val="22"/>
        </w:rPr>
      </w:pPr>
      <w:r w:rsidRPr="00735E58">
        <w:rPr>
          <w:sz w:val="22"/>
          <w:szCs w:val="22"/>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w:t>
      </w:r>
    </w:p>
    <w:p w:rsidR="007522C3" w:rsidRPr="00735E58" w:rsidRDefault="007522C3" w:rsidP="007522C3">
      <w:pPr>
        <w:autoSpaceDE w:val="0"/>
        <w:autoSpaceDN w:val="0"/>
        <w:adjustRightInd w:val="0"/>
        <w:ind w:firstLine="709"/>
        <w:jc w:val="both"/>
        <w:rPr>
          <w:sz w:val="22"/>
          <w:szCs w:val="22"/>
        </w:rPr>
      </w:pPr>
      <w:r w:rsidRPr="00735E58">
        <w:rPr>
          <w:sz w:val="22"/>
          <w:szCs w:val="22"/>
        </w:rPr>
        <w:t xml:space="preserve">2. Объем бюджетных ассигнований на финансовое обеспечение реализации муниципальных программ утверждается решением о бюджете </w:t>
      </w:r>
      <w:r w:rsidRPr="00735E58">
        <w:rPr>
          <w:bCs/>
          <w:sz w:val="22"/>
          <w:szCs w:val="22"/>
        </w:rPr>
        <w:t>МО «Шангальское»</w:t>
      </w:r>
      <w:r w:rsidRPr="00735E58">
        <w:rPr>
          <w:sz w:val="22"/>
          <w:szCs w:val="22"/>
        </w:rPr>
        <w:t xml:space="preserve"> по соответствующей каждой программе целевой статье расходов бюджета </w:t>
      </w:r>
      <w:r w:rsidRPr="00735E58">
        <w:rPr>
          <w:bCs/>
          <w:sz w:val="22"/>
          <w:szCs w:val="22"/>
        </w:rPr>
        <w:t>МО «Шангальское»</w:t>
      </w:r>
      <w:r w:rsidRPr="00735E58">
        <w:rPr>
          <w:sz w:val="22"/>
          <w:szCs w:val="22"/>
        </w:rPr>
        <w:t xml:space="preserve"> в соответствии с утвердившим программу муниципальным правовым актом Администрации.</w:t>
      </w:r>
    </w:p>
    <w:p w:rsidR="007522C3" w:rsidRPr="00735E58" w:rsidRDefault="007522C3" w:rsidP="007522C3">
      <w:pPr>
        <w:autoSpaceDE w:val="0"/>
        <w:autoSpaceDN w:val="0"/>
        <w:adjustRightInd w:val="0"/>
        <w:ind w:firstLine="709"/>
        <w:jc w:val="both"/>
        <w:rPr>
          <w:sz w:val="22"/>
          <w:szCs w:val="22"/>
        </w:rPr>
      </w:pPr>
      <w:r w:rsidRPr="00735E58">
        <w:rPr>
          <w:sz w:val="22"/>
          <w:szCs w:val="22"/>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7522C3" w:rsidRPr="00735E58" w:rsidRDefault="007522C3" w:rsidP="007522C3">
      <w:pPr>
        <w:autoSpaceDE w:val="0"/>
        <w:autoSpaceDN w:val="0"/>
        <w:adjustRightInd w:val="0"/>
        <w:ind w:firstLine="709"/>
        <w:jc w:val="both"/>
        <w:rPr>
          <w:sz w:val="22"/>
          <w:szCs w:val="22"/>
        </w:rPr>
      </w:pPr>
      <w:r w:rsidRPr="00735E58">
        <w:rPr>
          <w:sz w:val="22"/>
          <w:szCs w:val="22"/>
        </w:rPr>
        <w:t xml:space="preserve">Муниципальные программы подлежат приведению в соответствие с решением о бюджете </w:t>
      </w:r>
      <w:r w:rsidRPr="00735E58">
        <w:rPr>
          <w:bCs/>
          <w:sz w:val="22"/>
          <w:szCs w:val="22"/>
        </w:rPr>
        <w:t xml:space="preserve">МО «Шангальское» </w:t>
      </w:r>
      <w:r w:rsidRPr="00735E58">
        <w:rPr>
          <w:sz w:val="22"/>
          <w:szCs w:val="22"/>
        </w:rPr>
        <w:t>не позднее трех месяцев со дня вступления его в силу.</w:t>
      </w:r>
    </w:p>
    <w:p w:rsidR="007522C3" w:rsidRPr="00735E58" w:rsidRDefault="007522C3" w:rsidP="007522C3">
      <w:pPr>
        <w:autoSpaceDE w:val="0"/>
        <w:autoSpaceDN w:val="0"/>
        <w:adjustRightInd w:val="0"/>
        <w:ind w:firstLine="709"/>
        <w:jc w:val="both"/>
        <w:rPr>
          <w:sz w:val="22"/>
          <w:szCs w:val="22"/>
        </w:rPr>
      </w:pPr>
      <w:r w:rsidRPr="00735E58">
        <w:rPr>
          <w:sz w:val="22"/>
          <w:szCs w:val="22"/>
        </w:rPr>
        <w:t xml:space="preserve">3. По каждой муниципальной программе ежегодно проводится оценка эффективности ее реализации. </w:t>
      </w:r>
      <w:hyperlink r:id="rId13" w:history="1">
        <w:r w:rsidRPr="00735E58">
          <w:rPr>
            <w:sz w:val="22"/>
            <w:szCs w:val="22"/>
          </w:rPr>
          <w:t>Порядок</w:t>
        </w:r>
      </w:hyperlink>
      <w:r w:rsidRPr="00735E58">
        <w:rPr>
          <w:sz w:val="22"/>
          <w:szCs w:val="22"/>
        </w:rPr>
        <w:t xml:space="preserve"> проведения указанной оценки и ее критерии устанавливаются Администрацией. </w:t>
      </w:r>
    </w:p>
    <w:p w:rsidR="007522C3" w:rsidRPr="00735E58" w:rsidRDefault="007522C3" w:rsidP="007522C3">
      <w:pPr>
        <w:autoSpaceDE w:val="0"/>
        <w:autoSpaceDN w:val="0"/>
        <w:adjustRightInd w:val="0"/>
        <w:ind w:firstLine="709"/>
        <w:jc w:val="both"/>
        <w:rPr>
          <w:sz w:val="22"/>
          <w:szCs w:val="22"/>
        </w:rPr>
      </w:pPr>
      <w:r w:rsidRPr="00735E58">
        <w:rPr>
          <w:sz w:val="22"/>
          <w:szCs w:val="22"/>
        </w:rPr>
        <w:t>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522C3" w:rsidRPr="00735E58" w:rsidRDefault="007522C3" w:rsidP="007522C3">
      <w:pPr>
        <w:shd w:val="clear" w:color="auto" w:fill="FFFFFF"/>
        <w:ind w:firstLine="709"/>
        <w:jc w:val="both"/>
        <w:rPr>
          <w:sz w:val="22"/>
          <w:szCs w:val="22"/>
        </w:rPr>
      </w:pPr>
      <w:r w:rsidRPr="00735E58">
        <w:rPr>
          <w:sz w:val="22"/>
          <w:szCs w:val="22"/>
        </w:rPr>
        <w:t xml:space="preserve">4. В бюджете </w:t>
      </w:r>
      <w:r w:rsidRPr="00735E58">
        <w:rPr>
          <w:bCs/>
          <w:sz w:val="22"/>
          <w:szCs w:val="22"/>
        </w:rPr>
        <w:t>МО «Шангальское»</w:t>
      </w:r>
      <w:r w:rsidRPr="00735E58">
        <w:rPr>
          <w:sz w:val="22"/>
          <w:szCs w:val="22"/>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p>
    <w:p w:rsidR="007522C3" w:rsidRPr="00735E58" w:rsidRDefault="007522C3" w:rsidP="007522C3">
      <w:pPr>
        <w:shd w:val="clear" w:color="auto" w:fill="FFFFFF"/>
        <w:ind w:firstLine="709"/>
        <w:jc w:val="both"/>
        <w:rPr>
          <w:sz w:val="22"/>
          <w:szCs w:val="22"/>
        </w:rPr>
      </w:pPr>
    </w:p>
    <w:p w:rsidR="007522C3" w:rsidRPr="00735E58" w:rsidRDefault="007522C3" w:rsidP="007522C3">
      <w:pPr>
        <w:autoSpaceDE w:val="0"/>
        <w:autoSpaceDN w:val="0"/>
        <w:adjustRightInd w:val="0"/>
        <w:ind w:firstLine="709"/>
        <w:jc w:val="center"/>
        <w:outlineLvl w:val="0"/>
        <w:rPr>
          <w:b/>
          <w:bCs/>
          <w:sz w:val="22"/>
          <w:szCs w:val="22"/>
        </w:rPr>
      </w:pPr>
      <w:r w:rsidRPr="00735E58">
        <w:rPr>
          <w:b/>
          <w:bCs/>
          <w:sz w:val="22"/>
          <w:szCs w:val="22"/>
        </w:rPr>
        <w:t xml:space="preserve">Статья 17. Перечень и оценка налоговых расходов </w:t>
      </w:r>
      <w:r w:rsidRPr="00735E58">
        <w:rPr>
          <w:b/>
          <w:sz w:val="22"/>
          <w:szCs w:val="22"/>
        </w:rPr>
        <w:t>МО «Шангальское»</w:t>
      </w:r>
    </w:p>
    <w:p w:rsidR="007522C3" w:rsidRPr="00735E58" w:rsidRDefault="007522C3" w:rsidP="007522C3">
      <w:pPr>
        <w:autoSpaceDE w:val="0"/>
        <w:autoSpaceDN w:val="0"/>
        <w:adjustRightInd w:val="0"/>
        <w:ind w:firstLine="709"/>
        <w:jc w:val="both"/>
        <w:rPr>
          <w:sz w:val="22"/>
          <w:szCs w:val="22"/>
        </w:rPr>
      </w:pPr>
    </w:p>
    <w:p w:rsidR="007522C3" w:rsidRPr="00735E58" w:rsidRDefault="007522C3" w:rsidP="007522C3">
      <w:pPr>
        <w:autoSpaceDE w:val="0"/>
        <w:autoSpaceDN w:val="0"/>
        <w:adjustRightInd w:val="0"/>
        <w:ind w:firstLine="709"/>
        <w:jc w:val="both"/>
        <w:rPr>
          <w:sz w:val="22"/>
          <w:szCs w:val="22"/>
        </w:rPr>
      </w:pPr>
      <w:r w:rsidRPr="00735E58">
        <w:rPr>
          <w:sz w:val="22"/>
          <w:szCs w:val="22"/>
        </w:rPr>
        <w:t>1. Перечень налоговых расходов МО «Шангальское» формируется в порядке, установленном муниципальным правовым актом Администрации, в разрезе муниципальных программ МО «Шангальское» и их структурных элементов, а также направлений деятельности, не относящихся к муниципальным программам МО «Шангальское».</w:t>
      </w:r>
    </w:p>
    <w:p w:rsidR="007522C3" w:rsidRPr="00735E58" w:rsidRDefault="007522C3" w:rsidP="007522C3">
      <w:pPr>
        <w:autoSpaceDE w:val="0"/>
        <w:autoSpaceDN w:val="0"/>
        <w:adjustRightInd w:val="0"/>
        <w:ind w:firstLine="709"/>
        <w:jc w:val="both"/>
        <w:rPr>
          <w:sz w:val="22"/>
          <w:szCs w:val="22"/>
        </w:rPr>
      </w:pPr>
      <w:r w:rsidRPr="00735E58">
        <w:rPr>
          <w:sz w:val="22"/>
          <w:szCs w:val="22"/>
        </w:rPr>
        <w:t xml:space="preserve">2. Оценка налоговых расходов МО «Шангальское» осуществляется ежегодно в порядке, установленном постановлением Администрации с соблюдением общих требований, установленных Правительством Российской Федерации. Результаты данной оценки учитываются при формировании основных направлений бюджетной и налоговой политики </w:t>
      </w:r>
      <w:r w:rsidRPr="00735E58">
        <w:rPr>
          <w:bCs/>
          <w:sz w:val="22"/>
          <w:szCs w:val="22"/>
        </w:rPr>
        <w:t>МО «Шангальское»</w:t>
      </w:r>
      <w:r w:rsidRPr="00735E58">
        <w:rPr>
          <w:sz w:val="22"/>
          <w:szCs w:val="22"/>
        </w:rPr>
        <w:t>, а также при проведении оценки эффективности реализации муниципальных программ МО «Шангальское».</w:t>
      </w:r>
    </w:p>
    <w:p w:rsidR="001F1B06" w:rsidRDefault="001F1B06" w:rsidP="007522C3">
      <w:pPr>
        <w:autoSpaceDE w:val="0"/>
        <w:autoSpaceDN w:val="0"/>
        <w:adjustRightInd w:val="0"/>
        <w:ind w:firstLine="709"/>
        <w:jc w:val="center"/>
        <w:rPr>
          <w:b/>
          <w:sz w:val="22"/>
          <w:szCs w:val="22"/>
        </w:rPr>
      </w:pPr>
    </w:p>
    <w:p w:rsidR="001F1B06" w:rsidRDefault="001F1B06" w:rsidP="007522C3">
      <w:pPr>
        <w:autoSpaceDE w:val="0"/>
        <w:autoSpaceDN w:val="0"/>
        <w:adjustRightInd w:val="0"/>
        <w:ind w:firstLine="709"/>
        <w:jc w:val="center"/>
        <w:rPr>
          <w:b/>
          <w:sz w:val="22"/>
          <w:szCs w:val="22"/>
        </w:rPr>
      </w:pPr>
    </w:p>
    <w:p w:rsidR="007522C3" w:rsidRPr="00735E58" w:rsidRDefault="00863FAA" w:rsidP="007522C3">
      <w:pPr>
        <w:autoSpaceDE w:val="0"/>
        <w:autoSpaceDN w:val="0"/>
        <w:adjustRightInd w:val="0"/>
        <w:ind w:firstLine="709"/>
        <w:jc w:val="center"/>
        <w:rPr>
          <w:b/>
          <w:bCs/>
          <w:sz w:val="22"/>
          <w:szCs w:val="22"/>
        </w:rPr>
      </w:pPr>
      <w:r>
        <w:rPr>
          <w:b/>
          <w:sz w:val="22"/>
          <w:szCs w:val="22"/>
        </w:rPr>
        <w:lastRenderedPageBreak/>
        <w:t>С</w:t>
      </w:r>
      <w:r w:rsidR="007522C3" w:rsidRPr="00735E58">
        <w:rPr>
          <w:b/>
          <w:sz w:val="22"/>
          <w:szCs w:val="22"/>
        </w:rPr>
        <w:t>татья 18. Показатели, утверждаемые решением о бюджете МО «Шангальское»</w:t>
      </w:r>
    </w:p>
    <w:p w:rsidR="007522C3" w:rsidRPr="00735E58" w:rsidRDefault="007522C3" w:rsidP="007522C3">
      <w:pPr>
        <w:autoSpaceDE w:val="0"/>
        <w:autoSpaceDN w:val="0"/>
        <w:adjustRightInd w:val="0"/>
        <w:ind w:firstLine="709"/>
        <w:jc w:val="both"/>
        <w:rPr>
          <w:bCs/>
          <w:sz w:val="22"/>
          <w:szCs w:val="22"/>
        </w:rPr>
      </w:pPr>
    </w:p>
    <w:p w:rsidR="007522C3" w:rsidRPr="00735E58" w:rsidRDefault="007522C3" w:rsidP="007522C3">
      <w:pPr>
        <w:autoSpaceDE w:val="0"/>
        <w:autoSpaceDN w:val="0"/>
        <w:adjustRightInd w:val="0"/>
        <w:ind w:firstLine="709"/>
        <w:jc w:val="both"/>
        <w:rPr>
          <w:sz w:val="22"/>
          <w:szCs w:val="22"/>
        </w:rPr>
      </w:pPr>
      <w:r w:rsidRPr="00735E58">
        <w:rPr>
          <w:sz w:val="22"/>
          <w:szCs w:val="22"/>
        </w:rPr>
        <w:t>1. В решении Совета депутатов о бюджете МО «Шангальское» должны содержаться:</w:t>
      </w:r>
    </w:p>
    <w:p w:rsidR="007522C3" w:rsidRPr="00735E58" w:rsidRDefault="007522C3" w:rsidP="007522C3">
      <w:pPr>
        <w:autoSpaceDE w:val="0"/>
        <w:autoSpaceDN w:val="0"/>
        <w:adjustRightInd w:val="0"/>
        <w:ind w:firstLine="709"/>
        <w:jc w:val="both"/>
        <w:rPr>
          <w:sz w:val="22"/>
          <w:szCs w:val="22"/>
        </w:rPr>
      </w:pPr>
      <w:r w:rsidRPr="00735E58">
        <w:rPr>
          <w:sz w:val="22"/>
          <w:szCs w:val="22"/>
        </w:rPr>
        <w:t>основные характеристики бюджета, к которым относятся общий объем доходов, общий объем расходов, дефицит (профицит) бюджета, а также иные показатели, установленные бюджетным законодательством Российской Федерации, муниципальными правовыми актами Совета депутатов (кроме решений о бюджете);</w:t>
      </w:r>
    </w:p>
    <w:p w:rsidR="007522C3" w:rsidRPr="00735E58" w:rsidRDefault="007522C3" w:rsidP="007522C3">
      <w:pPr>
        <w:autoSpaceDE w:val="0"/>
        <w:autoSpaceDN w:val="0"/>
        <w:adjustRightInd w:val="0"/>
        <w:ind w:firstLine="709"/>
        <w:jc w:val="both"/>
        <w:rPr>
          <w:sz w:val="22"/>
          <w:szCs w:val="22"/>
        </w:rPr>
      </w:pPr>
      <w:r w:rsidRPr="00735E58">
        <w:rPr>
          <w:sz w:val="22"/>
          <w:szCs w:val="22"/>
        </w:rPr>
        <w:t>нормативы распределения доходов в случае, если они не установлены бюджетным законодательством Российской Федерации, законом Архангельской области об областном бюджете, законами Архангельской области и муниципальными правовыми актами МО «Шангальское», принятыми в соответствии с положениями бюджетного законодательства Российской Федерации;</w:t>
      </w:r>
    </w:p>
    <w:p w:rsidR="007522C3" w:rsidRPr="00735E58" w:rsidRDefault="007522C3" w:rsidP="007522C3">
      <w:pPr>
        <w:autoSpaceDE w:val="0"/>
        <w:autoSpaceDN w:val="0"/>
        <w:adjustRightInd w:val="0"/>
        <w:ind w:firstLine="709"/>
        <w:jc w:val="both"/>
        <w:rPr>
          <w:bCs/>
          <w:sz w:val="22"/>
          <w:szCs w:val="22"/>
        </w:rPr>
      </w:pPr>
      <w:r w:rsidRPr="00735E58">
        <w:rPr>
          <w:bCs/>
          <w:sz w:val="22"/>
          <w:szCs w:val="22"/>
        </w:rPr>
        <w:t>общий объем бюджетных ассигнований, направляемых на исполнение публичных нормативных обязательств;</w:t>
      </w:r>
    </w:p>
    <w:p w:rsidR="007522C3" w:rsidRPr="00735E58" w:rsidRDefault="007522C3" w:rsidP="007522C3">
      <w:pPr>
        <w:autoSpaceDE w:val="0"/>
        <w:autoSpaceDN w:val="0"/>
        <w:adjustRightInd w:val="0"/>
        <w:ind w:firstLine="709"/>
        <w:jc w:val="both"/>
        <w:rPr>
          <w:sz w:val="22"/>
          <w:szCs w:val="22"/>
        </w:rPr>
      </w:pPr>
      <w:r w:rsidRPr="00735E58">
        <w:rPr>
          <w:sz w:val="22"/>
          <w:szCs w:val="22"/>
        </w:rPr>
        <w:t>размер резервного фонда Администрации, на очередной финансовый год и плановый период, а также объем и направления использования средств, иным образом зарезервированных на очередной финансовый год и плановый период;</w:t>
      </w:r>
    </w:p>
    <w:p w:rsidR="007522C3" w:rsidRPr="00735E58" w:rsidRDefault="007522C3" w:rsidP="007522C3">
      <w:pPr>
        <w:pStyle w:val="ConsPlu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В составе приложений к решению о бюджете МО «Шангальское» утверждаются:</w:t>
      </w:r>
    </w:p>
    <w:p w:rsidR="007522C3" w:rsidRPr="00735E58" w:rsidRDefault="007522C3" w:rsidP="007522C3">
      <w:pPr>
        <w:pStyle w:val="ConsPlu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перечень главных администраторов доходов бюджета;</w:t>
      </w:r>
    </w:p>
    <w:p w:rsidR="007522C3" w:rsidRPr="00735E58" w:rsidRDefault="007522C3" w:rsidP="007522C3">
      <w:pPr>
        <w:pStyle w:val="ConsPlu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перечень главных администраторов источников финансирования дефицита бюджета;</w:t>
      </w:r>
    </w:p>
    <w:p w:rsidR="007522C3" w:rsidRPr="00735E58" w:rsidRDefault="007522C3" w:rsidP="007522C3">
      <w:pPr>
        <w:pStyle w:val="ConsPlu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внепрограммным направлениям деятельности), группам (группам и подгруппам) видов расходов и (или) по целевым статьям (муниципальным программам и внепрограммным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решением Совета депутатов;</w:t>
      </w:r>
    </w:p>
    <w:p w:rsidR="007522C3" w:rsidRPr="00735E58" w:rsidRDefault="007522C3" w:rsidP="007522C3">
      <w:pPr>
        <w:pStyle w:val="ConsPlu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ведомственная структура расходов бюджета на очередной финансовый год и плановый период;</w:t>
      </w:r>
    </w:p>
    <w:p w:rsidR="007522C3" w:rsidRPr="00735E58" w:rsidRDefault="007522C3" w:rsidP="007522C3">
      <w:pPr>
        <w:pStyle w:val="ConsPlu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 xml:space="preserve">объем межбюджетных трансфертов, получаемых из других бюджетов бюджетной системы Российской Федерации </w:t>
      </w:r>
      <w:r w:rsidRPr="00735E58">
        <w:rPr>
          <w:rFonts w:ascii="Times New Roman" w:hAnsi="Times New Roman" w:cs="Times New Roman"/>
          <w:bCs/>
          <w:sz w:val="22"/>
          <w:szCs w:val="22"/>
        </w:rPr>
        <w:t xml:space="preserve">и (или) предоставляемых другим бюджетам бюджетной системы Российской Федерации в очередном финансовом году </w:t>
      </w:r>
      <w:r w:rsidRPr="00735E58">
        <w:rPr>
          <w:rFonts w:ascii="Times New Roman" w:hAnsi="Times New Roman" w:cs="Times New Roman"/>
          <w:sz w:val="22"/>
          <w:szCs w:val="22"/>
        </w:rPr>
        <w:t>и плановом периоде;</w:t>
      </w:r>
    </w:p>
    <w:p w:rsidR="007522C3" w:rsidRPr="00735E58" w:rsidRDefault="007522C3" w:rsidP="007522C3">
      <w:pPr>
        <w:pStyle w:val="ConsPlu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источники финансирования дефицита бюджета на очередной финансовый год и плановый период;</w:t>
      </w:r>
    </w:p>
    <w:p w:rsidR="007522C3" w:rsidRPr="00735E58" w:rsidRDefault="007522C3" w:rsidP="007522C3">
      <w:pPr>
        <w:autoSpaceDE w:val="0"/>
        <w:autoSpaceDN w:val="0"/>
        <w:adjustRightInd w:val="0"/>
        <w:jc w:val="both"/>
        <w:rPr>
          <w:sz w:val="22"/>
          <w:szCs w:val="22"/>
        </w:rPr>
      </w:pPr>
      <w:r w:rsidRPr="00735E58">
        <w:rPr>
          <w:sz w:val="22"/>
          <w:szCs w:val="22"/>
        </w:rPr>
        <w:tab/>
        <w:t>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7522C3" w:rsidRPr="00735E58" w:rsidRDefault="007522C3" w:rsidP="007522C3">
      <w:pPr>
        <w:pStyle w:val="ConsPlu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объем муниципального долга на очередной финансовый год;</w:t>
      </w:r>
    </w:p>
    <w:p w:rsidR="007522C3" w:rsidRPr="00735E58" w:rsidRDefault="007522C3" w:rsidP="007522C3">
      <w:pPr>
        <w:pStyle w:val="ConsPlu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объем расходов на обслуживание муниципального долга;</w:t>
      </w:r>
    </w:p>
    <w:p w:rsidR="007522C3" w:rsidRPr="00735E58" w:rsidRDefault="007522C3" w:rsidP="007522C3">
      <w:pPr>
        <w:shd w:val="clear" w:color="auto" w:fill="FFFFFF"/>
        <w:ind w:firstLine="709"/>
        <w:jc w:val="both"/>
        <w:rPr>
          <w:sz w:val="22"/>
          <w:szCs w:val="22"/>
        </w:rPr>
      </w:pPr>
      <w:r w:rsidRPr="00735E58">
        <w:rPr>
          <w:sz w:val="22"/>
          <w:szCs w:val="22"/>
        </w:rPr>
        <w:t>иные показатели бюджета МО «Шангальское» установленные бюджетным законодательством Российской Федерации, законодательством Архангельской области и нормативно-правовыми актами МО «Шангальское».</w:t>
      </w:r>
    </w:p>
    <w:p w:rsidR="007522C3" w:rsidRPr="00735E58" w:rsidRDefault="007522C3" w:rsidP="007522C3">
      <w:pPr>
        <w:shd w:val="clear" w:color="auto" w:fill="FFFFFF"/>
        <w:ind w:firstLine="709"/>
        <w:jc w:val="both"/>
        <w:rPr>
          <w:sz w:val="22"/>
          <w:szCs w:val="22"/>
        </w:rPr>
      </w:pPr>
      <w:r w:rsidRPr="00735E58">
        <w:rPr>
          <w:sz w:val="22"/>
          <w:szCs w:val="22"/>
        </w:rPr>
        <w:t xml:space="preserve">2. В решении Совета депутатов о бюджете МО «Шангальское» могут устанавливаться дополнительные к установленным </w:t>
      </w:r>
      <w:hyperlink r:id="rId14" w:history="1">
        <w:r w:rsidRPr="00735E58">
          <w:rPr>
            <w:sz w:val="22"/>
            <w:szCs w:val="22"/>
          </w:rPr>
          <w:t>статьей 217</w:t>
        </w:r>
      </w:hyperlink>
      <w:r w:rsidRPr="00735E58">
        <w:rPr>
          <w:sz w:val="22"/>
          <w:szCs w:val="22"/>
        </w:rPr>
        <w:t xml:space="preserve"> Бюджетного кодекса Российской Федерации основания для внесения изменений в сводную бюджетную роспись бюджета  МО «Шангальское» без внесения изменений в решение Совета депутатов о бюджете МО «Шангальское».</w:t>
      </w:r>
    </w:p>
    <w:p w:rsidR="007522C3" w:rsidRPr="00735E58" w:rsidRDefault="007522C3" w:rsidP="007522C3">
      <w:pPr>
        <w:autoSpaceDE w:val="0"/>
        <w:autoSpaceDN w:val="0"/>
        <w:adjustRightInd w:val="0"/>
        <w:ind w:firstLine="709"/>
        <w:jc w:val="both"/>
        <w:rPr>
          <w:sz w:val="22"/>
          <w:szCs w:val="22"/>
        </w:rPr>
      </w:pPr>
      <w:r w:rsidRPr="00735E58">
        <w:rPr>
          <w:sz w:val="22"/>
          <w:szCs w:val="22"/>
        </w:rPr>
        <w:t>3. В решении Совета депутатов о бюджете МО «Шангальское» могут предусматриваться зарезервированные средства для финансового обеспечения целевых расходов в соответствии с целями, установленными в решении о бюджете МО «Шангальское».</w:t>
      </w:r>
    </w:p>
    <w:p w:rsidR="007522C3" w:rsidRPr="00735E58" w:rsidRDefault="007522C3" w:rsidP="007522C3">
      <w:pPr>
        <w:autoSpaceDE w:val="0"/>
        <w:autoSpaceDN w:val="0"/>
        <w:adjustRightInd w:val="0"/>
        <w:ind w:firstLine="709"/>
        <w:jc w:val="both"/>
        <w:rPr>
          <w:sz w:val="22"/>
          <w:szCs w:val="22"/>
        </w:rPr>
      </w:pPr>
      <w:r w:rsidRPr="00735E58">
        <w:rPr>
          <w:sz w:val="22"/>
          <w:szCs w:val="22"/>
        </w:rPr>
        <w:t xml:space="preserve">Средства, указанные в </w:t>
      </w:r>
      <w:hyperlink w:anchor="Par0" w:history="1">
        <w:r w:rsidRPr="00735E58">
          <w:rPr>
            <w:sz w:val="22"/>
            <w:szCs w:val="22"/>
          </w:rPr>
          <w:t>абзаце первом</w:t>
        </w:r>
      </w:hyperlink>
      <w:r w:rsidRPr="00735E58">
        <w:rPr>
          <w:sz w:val="22"/>
          <w:szCs w:val="22"/>
        </w:rPr>
        <w:t xml:space="preserve"> настоящего пункта, предусматриваются в составе бюджетных ассигнований главных распорядителей средств бюджета МО «Шангальское», являющихся уполномоченными исполнительными органами местного самоуправления МО «Шангальское» в соответствующих сферах деятельности.</w:t>
      </w:r>
    </w:p>
    <w:p w:rsidR="007522C3" w:rsidRPr="00735E58" w:rsidRDefault="007522C3" w:rsidP="007522C3">
      <w:pPr>
        <w:shd w:val="clear" w:color="auto" w:fill="FFFFFF"/>
        <w:ind w:firstLine="709"/>
        <w:jc w:val="both"/>
        <w:rPr>
          <w:sz w:val="22"/>
          <w:szCs w:val="22"/>
        </w:rPr>
      </w:pPr>
    </w:p>
    <w:p w:rsidR="007522C3" w:rsidRPr="008D162C" w:rsidRDefault="007522C3" w:rsidP="007522C3">
      <w:pPr>
        <w:pStyle w:val="ConsPlusTitle"/>
        <w:widowControl/>
        <w:ind w:firstLine="720"/>
        <w:jc w:val="center"/>
        <w:rPr>
          <w:rFonts w:ascii="Times New Roman" w:hAnsi="Times New Roman" w:cs="Times New Roman"/>
          <w:sz w:val="22"/>
          <w:szCs w:val="22"/>
        </w:rPr>
      </w:pPr>
      <w:r w:rsidRPr="008D162C">
        <w:rPr>
          <w:rFonts w:ascii="Times New Roman" w:hAnsi="Times New Roman" w:cs="Times New Roman"/>
          <w:sz w:val="22"/>
          <w:szCs w:val="22"/>
        </w:rPr>
        <w:t>Раздел III. Внесение, рассмотрение и принятие бюджета МО «Шангальское»</w:t>
      </w:r>
    </w:p>
    <w:p w:rsidR="007522C3" w:rsidRPr="00735E58" w:rsidRDefault="007522C3" w:rsidP="007522C3">
      <w:pPr>
        <w:pStyle w:val="Heading"/>
        <w:ind w:firstLine="720"/>
        <w:jc w:val="center"/>
        <w:rPr>
          <w:rFonts w:ascii="Times New Roman" w:hAnsi="Times New Roman" w:cs="Times New Roman"/>
        </w:rPr>
      </w:pPr>
    </w:p>
    <w:p w:rsidR="007522C3" w:rsidRPr="00735E58" w:rsidRDefault="007522C3" w:rsidP="00EA767F">
      <w:pPr>
        <w:pStyle w:val="ConsPlusNormal"/>
        <w:widowControl/>
        <w:ind w:firstLine="0"/>
        <w:jc w:val="center"/>
        <w:rPr>
          <w:rFonts w:ascii="Times New Roman" w:hAnsi="Times New Roman" w:cs="Times New Roman"/>
          <w:b/>
          <w:sz w:val="22"/>
          <w:szCs w:val="22"/>
        </w:rPr>
      </w:pPr>
      <w:r w:rsidRPr="00735E58">
        <w:rPr>
          <w:rFonts w:ascii="Times New Roman" w:hAnsi="Times New Roman" w:cs="Times New Roman"/>
          <w:b/>
          <w:sz w:val="22"/>
          <w:szCs w:val="22"/>
        </w:rPr>
        <w:t>Статья 19. Внесение проекта решения о бюджете МО «Шангальское»</w:t>
      </w:r>
      <w:r w:rsidRPr="00735E58">
        <w:rPr>
          <w:rFonts w:ascii="Times New Roman" w:hAnsi="Times New Roman" w:cs="Times New Roman"/>
          <w:sz w:val="22"/>
          <w:szCs w:val="22"/>
        </w:rPr>
        <w:t xml:space="preserve"> </w:t>
      </w:r>
      <w:r w:rsidRPr="00735E58">
        <w:rPr>
          <w:rFonts w:ascii="Times New Roman" w:hAnsi="Times New Roman" w:cs="Times New Roman"/>
          <w:b/>
          <w:sz w:val="22"/>
          <w:szCs w:val="22"/>
        </w:rPr>
        <w:t>на рассмотрение в Совет депутатов</w:t>
      </w:r>
    </w:p>
    <w:p w:rsidR="007522C3" w:rsidRPr="00735E58" w:rsidRDefault="007522C3" w:rsidP="007522C3">
      <w:pPr>
        <w:pStyle w:val="ConsPlusNormal"/>
        <w:widowControl/>
        <w:ind w:firstLine="709"/>
        <w:jc w:val="both"/>
        <w:rPr>
          <w:rFonts w:ascii="Times New Roman" w:hAnsi="Times New Roman" w:cs="Times New Roman"/>
          <w:b/>
          <w:sz w:val="22"/>
          <w:szCs w:val="22"/>
        </w:rPr>
      </w:pPr>
    </w:p>
    <w:p w:rsidR="007522C3" w:rsidRPr="00735E58" w:rsidRDefault="007522C3" w:rsidP="007522C3">
      <w:pPr>
        <w:pStyle w:val="af4"/>
        <w:ind w:firstLine="709"/>
        <w:rPr>
          <w:sz w:val="22"/>
          <w:szCs w:val="22"/>
        </w:rPr>
      </w:pPr>
      <w:r w:rsidRPr="00735E58">
        <w:rPr>
          <w:sz w:val="22"/>
          <w:szCs w:val="22"/>
        </w:rPr>
        <w:t>1. Глава администрации вносит проект решения о бюджете МО «Шангальское» на очередной финансовый год (далее – далее проект решения о бюджете МО «Шангальское») на рассмотрение Совета депутатов не позднее 15 ноября текущего финансового года.</w:t>
      </w:r>
    </w:p>
    <w:p w:rsidR="007522C3" w:rsidRPr="00735E58" w:rsidRDefault="007522C3" w:rsidP="007522C3">
      <w:pPr>
        <w:ind w:firstLine="709"/>
        <w:jc w:val="both"/>
        <w:rPr>
          <w:sz w:val="22"/>
          <w:szCs w:val="22"/>
        </w:rPr>
      </w:pPr>
      <w:r w:rsidRPr="00735E58">
        <w:rPr>
          <w:sz w:val="22"/>
          <w:szCs w:val="22"/>
        </w:rPr>
        <w:lastRenderedPageBreak/>
        <w:t>Совет депутатов рассматривает проект решения о бюджете МО «Шангальское» в следующем порядке:</w:t>
      </w:r>
    </w:p>
    <w:p w:rsidR="007522C3" w:rsidRPr="00735E58" w:rsidRDefault="007522C3" w:rsidP="007522C3">
      <w:pPr>
        <w:ind w:firstLine="709"/>
        <w:jc w:val="both"/>
        <w:rPr>
          <w:sz w:val="22"/>
          <w:szCs w:val="22"/>
        </w:rPr>
      </w:pPr>
      <w:r w:rsidRPr="00735E58">
        <w:rPr>
          <w:sz w:val="22"/>
          <w:szCs w:val="22"/>
        </w:rPr>
        <w:t>- рассмотрение проекта решения о бюджете МО «Шангальское»,</w:t>
      </w:r>
    </w:p>
    <w:p w:rsidR="007522C3" w:rsidRPr="00735E58" w:rsidRDefault="007522C3" w:rsidP="007522C3">
      <w:pPr>
        <w:pStyle w:val="af4"/>
        <w:ind w:firstLine="709"/>
        <w:rPr>
          <w:sz w:val="22"/>
          <w:szCs w:val="22"/>
        </w:rPr>
      </w:pPr>
      <w:r w:rsidRPr="00735E58">
        <w:rPr>
          <w:sz w:val="22"/>
          <w:szCs w:val="22"/>
        </w:rPr>
        <w:t xml:space="preserve">- принятие проекта решения о бюджете МО «Шангальское» в целом (за основу). </w:t>
      </w:r>
    </w:p>
    <w:p w:rsidR="007522C3" w:rsidRPr="00735E58" w:rsidRDefault="007522C3" w:rsidP="007522C3">
      <w:pPr>
        <w:pStyle w:val="af4"/>
        <w:ind w:firstLine="709"/>
        <w:rPr>
          <w:sz w:val="22"/>
          <w:szCs w:val="22"/>
        </w:rPr>
      </w:pPr>
      <w:r w:rsidRPr="00735E58">
        <w:rPr>
          <w:sz w:val="22"/>
          <w:szCs w:val="22"/>
        </w:rPr>
        <w:t>Ответственным за рассмотрение проекта решения о бюджете МО «Шангальское» является планово-бюджетная комиссия, действующая на основании Положения о постоянной комиссии по планово-бюджетным вопросам Совета депутатов, утвержденного решением Совета депутатов и другими нормативно-правовыми актами органов местного самоуправления МО «Шангальское».</w:t>
      </w:r>
    </w:p>
    <w:p w:rsidR="007522C3" w:rsidRPr="00735E58" w:rsidRDefault="007522C3" w:rsidP="007522C3">
      <w:pPr>
        <w:pStyle w:val="ConsPlu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2. Одновременно с проектом решения о бюджете МО «Шангальское» в Совет депутатов представляются:</w:t>
      </w:r>
    </w:p>
    <w:p w:rsidR="007522C3" w:rsidRPr="00735E58" w:rsidRDefault="007522C3" w:rsidP="007522C3">
      <w:pPr>
        <w:autoSpaceDE w:val="0"/>
        <w:autoSpaceDN w:val="0"/>
        <w:adjustRightInd w:val="0"/>
        <w:ind w:firstLine="709"/>
        <w:jc w:val="both"/>
        <w:rPr>
          <w:sz w:val="22"/>
          <w:szCs w:val="22"/>
        </w:rPr>
      </w:pPr>
      <w:r w:rsidRPr="00735E58">
        <w:rPr>
          <w:sz w:val="22"/>
          <w:szCs w:val="22"/>
        </w:rPr>
        <w:t xml:space="preserve">основные </w:t>
      </w:r>
      <w:hyperlink r:id="rId15" w:history="1">
        <w:r w:rsidRPr="00735E58">
          <w:rPr>
            <w:sz w:val="22"/>
            <w:szCs w:val="22"/>
          </w:rPr>
          <w:t>направления</w:t>
        </w:r>
      </w:hyperlink>
      <w:r w:rsidRPr="00735E58">
        <w:rPr>
          <w:sz w:val="22"/>
          <w:szCs w:val="22"/>
        </w:rPr>
        <w:t xml:space="preserve"> бюджетной и налоговой политики;</w:t>
      </w:r>
    </w:p>
    <w:p w:rsidR="007522C3" w:rsidRPr="00735E58" w:rsidRDefault="007522C3" w:rsidP="007522C3">
      <w:pPr>
        <w:pStyle w:val="ConsPlu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предварительные итоги социально-экономического развития МО «Шангальское» за истекший период текущего финансового года и ожидаемые итоги социально-экономического развития МО «Шангальское» за текущий финансовый год;</w:t>
      </w:r>
    </w:p>
    <w:p w:rsidR="007522C3" w:rsidRPr="00735E58" w:rsidRDefault="007522C3" w:rsidP="007522C3">
      <w:pPr>
        <w:pStyle w:val="ConsPlu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прогноз социально-экономического развития МО «Шангальское»;</w:t>
      </w:r>
    </w:p>
    <w:p w:rsidR="007522C3" w:rsidRPr="00735E58" w:rsidRDefault="007522C3" w:rsidP="007522C3">
      <w:pPr>
        <w:pStyle w:val="ConsPlu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пояснительная записка к проекту бюджета МО «Шангальское»;</w:t>
      </w:r>
    </w:p>
    <w:p w:rsidR="007522C3" w:rsidRPr="00735E58" w:rsidRDefault="007522C3" w:rsidP="007522C3">
      <w:pPr>
        <w:autoSpaceDE w:val="0"/>
        <w:autoSpaceDN w:val="0"/>
        <w:adjustRightInd w:val="0"/>
        <w:ind w:firstLine="709"/>
        <w:jc w:val="both"/>
        <w:rPr>
          <w:sz w:val="22"/>
          <w:szCs w:val="22"/>
        </w:rPr>
      </w:pPr>
      <w:r w:rsidRPr="00735E58">
        <w:rPr>
          <w:sz w:val="22"/>
          <w:szCs w:val="22"/>
        </w:rPr>
        <w:t>верхний предел муниципального долга на 1 января года, следующего за очередным финансовым годом и каждым годом планового периода;</w:t>
      </w:r>
    </w:p>
    <w:p w:rsidR="007522C3" w:rsidRPr="00735E58" w:rsidRDefault="007522C3" w:rsidP="007522C3">
      <w:pPr>
        <w:pStyle w:val="ConsPlu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оценка ожидаемого исполнения бюджета МО «Шангальское» на текущий финансовый год;</w:t>
      </w:r>
    </w:p>
    <w:p w:rsidR="007522C3" w:rsidRPr="00735E58" w:rsidRDefault="007522C3" w:rsidP="007522C3">
      <w:pPr>
        <w:autoSpaceDE w:val="0"/>
        <w:autoSpaceDN w:val="0"/>
        <w:adjustRightInd w:val="0"/>
        <w:ind w:firstLine="709"/>
        <w:jc w:val="both"/>
        <w:rPr>
          <w:sz w:val="22"/>
          <w:szCs w:val="22"/>
        </w:rPr>
      </w:pPr>
      <w:r w:rsidRPr="00735E58">
        <w:rPr>
          <w:sz w:val="22"/>
          <w:szCs w:val="22"/>
        </w:rPr>
        <w:t>паспорта муниципальных программ (проекты изменений в указанные паспорта);</w:t>
      </w:r>
    </w:p>
    <w:p w:rsidR="007522C3" w:rsidRPr="00735E58" w:rsidRDefault="007522C3" w:rsidP="007522C3">
      <w:pPr>
        <w:autoSpaceDE w:val="0"/>
        <w:autoSpaceDN w:val="0"/>
        <w:adjustRightInd w:val="0"/>
        <w:ind w:firstLine="709"/>
        <w:jc w:val="both"/>
        <w:rPr>
          <w:sz w:val="22"/>
          <w:szCs w:val="22"/>
        </w:rPr>
      </w:pPr>
      <w:r w:rsidRPr="00735E58">
        <w:rPr>
          <w:sz w:val="22"/>
          <w:szCs w:val="22"/>
        </w:rPr>
        <w:t>реестр источников доходов бюджета МО «Шангальское»;</w:t>
      </w:r>
    </w:p>
    <w:p w:rsidR="007522C3" w:rsidRPr="00735E58" w:rsidRDefault="007522C3" w:rsidP="007522C3">
      <w:pPr>
        <w:pStyle w:val="ConsPlusNormal"/>
        <w:widowControl/>
        <w:ind w:firstLine="709"/>
        <w:jc w:val="both"/>
        <w:rPr>
          <w:rFonts w:ascii="Times New Roman" w:hAnsi="Times New Roman" w:cs="Times New Roman"/>
          <w:b/>
          <w:sz w:val="22"/>
          <w:szCs w:val="22"/>
        </w:rPr>
      </w:pPr>
      <w:r w:rsidRPr="00735E58">
        <w:rPr>
          <w:rFonts w:ascii="Times New Roman" w:hAnsi="Times New Roman" w:cs="Times New Roman"/>
          <w:sz w:val="22"/>
          <w:szCs w:val="22"/>
        </w:rPr>
        <w:t xml:space="preserve">иные документы и материалы в соответствии с действующим законодательством.  </w:t>
      </w:r>
    </w:p>
    <w:p w:rsidR="007522C3" w:rsidRPr="00735E58" w:rsidRDefault="007522C3" w:rsidP="007522C3">
      <w:pPr>
        <w:pStyle w:val="ConsPlusNormal"/>
        <w:widowControl/>
        <w:ind w:firstLine="709"/>
        <w:jc w:val="both"/>
        <w:rPr>
          <w:rFonts w:ascii="Times New Roman" w:hAnsi="Times New Roman" w:cs="Times New Roman"/>
          <w:b/>
          <w:sz w:val="22"/>
          <w:szCs w:val="22"/>
        </w:rPr>
      </w:pPr>
    </w:p>
    <w:p w:rsidR="007522C3" w:rsidRPr="00735E58" w:rsidRDefault="007522C3" w:rsidP="00EA767F">
      <w:pPr>
        <w:widowControl w:val="0"/>
        <w:autoSpaceDE w:val="0"/>
        <w:autoSpaceDN w:val="0"/>
        <w:adjustRightInd w:val="0"/>
        <w:jc w:val="center"/>
        <w:rPr>
          <w:sz w:val="22"/>
          <w:szCs w:val="22"/>
        </w:rPr>
      </w:pPr>
      <w:r w:rsidRPr="00735E58">
        <w:rPr>
          <w:b/>
          <w:sz w:val="22"/>
          <w:szCs w:val="22"/>
        </w:rPr>
        <w:t>Статья 20. Экспертиза проекта решения о бюджете МО «Шангальское»</w:t>
      </w:r>
    </w:p>
    <w:p w:rsidR="007522C3" w:rsidRPr="00735E58" w:rsidRDefault="007522C3" w:rsidP="007522C3">
      <w:pPr>
        <w:widowControl w:val="0"/>
        <w:autoSpaceDE w:val="0"/>
        <w:autoSpaceDN w:val="0"/>
        <w:adjustRightInd w:val="0"/>
        <w:ind w:firstLine="709"/>
        <w:jc w:val="both"/>
        <w:rPr>
          <w:sz w:val="22"/>
          <w:szCs w:val="22"/>
        </w:rPr>
      </w:pPr>
    </w:p>
    <w:p w:rsidR="007522C3" w:rsidRPr="00735E58" w:rsidRDefault="007522C3" w:rsidP="007522C3">
      <w:pPr>
        <w:pStyle w:val="23"/>
        <w:keepNext/>
        <w:keepLines/>
        <w:suppressAutoHyphens/>
        <w:ind w:firstLine="709"/>
        <w:rPr>
          <w:sz w:val="22"/>
          <w:szCs w:val="22"/>
        </w:rPr>
      </w:pPr>
      <w:r w:rsidRPr="00735E58">
        <w:rPr>
          <w:sz w:val="22"/>
          <w:szCs w:val="22"/>
        </w:rPr>
        <w:t>1. Контрольно-ревизионная комиссия в течение 10 календарных дней после дня направления председателем Совета депутатов проекта решения о бюджете МО «Шангальское» в Контрольно-ревизионную комиссию проводит экспертизу проекта решения о бюджете МО «Шангальское» и оформляет соответствующее заключение.</w:t>
      </w:r>
    </w:p>
    <w:p w:rsidR="007522C3" w:rsidRPr="00735E58" w:rsidRDefault="007522C3" w:rsidP="007522C3">
      <w:pPr>
        <w:widowControl w:val="0"/>
        <w:autoSpaceDE w:val="0"/>
        <w:autoSpaceDN w:val="0"/>
        <w:adjustRightInd w:val="0"/>
        <w:ind w:firstLine="709"/>
        <w:jc w:val="both"/>
        <w:rPr>
          <w:sz w:val="22"/>
          <w:szCs w:val="22"/>
        </w:rPr>
      </w:pPr>
      <w:r w:rsidRPr="00735E58">
        <w:rPr>
          <w:sz w:val="22"/>
          <w:szCs w:val="22"/>
        </w:rPr>
        <w:t>2. Контрольно-ревизионная комиссия направляет заключение по проекту решения о бюджете МО «Шангальское» в Совет депутатов и Главе МО в течение одного рабочего дня после дня оформления указанного заключения.</w:t>
      </w:r>
    </w:p>
    <w:p w:rsidR="007522C3" w:rsidRPr="00735E58" w:rsidRDefault="007522C3" w:rsidP="007522C3">
      <w:pPr>
        <w:ind w:firstLine="709"/>
        <w:jc w:val="both"/>
        <w:rPr>
          <w:sz w:val="22"/>
          <w:szCs w:val="22"/>
        </w:rPr>
      </w:pPr>
      <w:r w:rsidRPr="00735E58">
        <w:rPr>
          <w:sz w:val="22"/>
          <w:szCs w:val="22"/>
        </w:rPr>
        <w:t>3. При несогласии Главы МО с выводами, указанными в заключении Контрольно-ревизионной комиссии, Глава МО направляет в Совет депутатов и Контрольно-ревизионную комиссию разногласия к указанному заключению.</w:t>
      </w:r>
    </w:p>
    <w:p w:rsidR="007522C3" w:rsidRPr="00735E58" w:rsidRDefault="007522C3" w:rsidP="007522C3">
      <w:pPr>
        <w:ind w:firstLine="709"/>
        <w:jc w:val="both"/>
        <w:rPr>
          <w:sz w:val="22"/>
          <w:szCs w:val="22"/>
        </w:rPr>
      </w:pPr>
    </w:p>
    <w:p w:rsidR="007522C3" w:rsidRPr="00735E58" w:rsidRDefault="007522C3" w:rsidP="00EA767F">
      <w:pPr>
        <w:jc w:val="center"/>
        <w:rPr>
          <w:b/>
          <w:sz w:val="22"/>
          <w:szCs w:val="22"/>
        </w:rPr>
      </w:pPr>
      <w:r w:rsidRPr="00735E58">
        <w:rPr>
          <w:b/>
          <w:sz w:val="22"/>
          <w:szCs w:val="22"/>
        </w:rPr>
        <w:t>Статья 21. Порядок рассмотрения проекта решения о бюджете муниципального образования «Шангальское»</w:t>
      </w:r>
    </w:p>
    <w:p w:rsidR="007522C3" w:rsidRPr="00735E58" w:rsidRDefault="007522C3" w:rsidP="007522C3">
      <w:pPr>
        <w:ind w:firstLine="709"/>
        <w:jc w:val="both"/>
        <w:rPr>
          <w:b/>
          <w:sz w:val="22"/>
          <w:szCs w:val="22"/>
        </w:rPr>
      </w:pPr>
    </w:p>
    <w:p w:rsidR="007522C3" w:rsidRPr="00735E58" w:rsidRDefault="007522C3" w:rsidP="007522C3">
      <w:pPr>
        <w:ind w:firstLine="709"/>
        <w:jc w:val="both"/>
        <w:rPr>
          <w:sz w:val="22"/>
          <w:szCs w:val="22"/>
        </w:rPr>
      </w:pPr>
      <w:r w:rsidRPr="00735E58">
        <w:rPr>
          <w:sz w:val="22"/>
          <w:szCs w:val="22"/>
        </w:rPr>
        <w:t>После внесения проекта решения о бюджете МО «Шангальское», документов и материалов, представляемых вместе с ним, председатель Совета депутатов направляет указанный проект решения о бюджете МО «Шангальское» в планово-бюджетную комиссию для подготовки заключения о соответствии представленных документов и материалов требованиям законодательства Российской Федерации, законодательства Архангельской области и нормативно-правовым актам МО «Шангальское».</w:t>
      </w:r>
    </w:p>
    <w:p w:rsidR="007522C3" w:rsidRPr="00735E58" w:rsidRDefault="007522C3" w:rsidP="007522C3">
      <w:pPr>
        <w:ind w:firstLine="709"/>
        <w:jc w:val="both"/>
        <w:rPr>
          <w:sz w:val="22"/>
          <w:szCs w:val="22"/>
        </w:rPr>
      </w:pPr>
      <w:r w:rsidRPr="00735E58">
        <w:rPr>
          <w:sz w:val="22"/>
          <w:szCs w:val="22"/>
        </w:rPr>
        <w:t>Планово-бюджетная комиссия в течение трех рабочих дней со дня внесения в Совет депутатов проекта решения о бюджете МО «Шангальское» готовит заключение.</w:t>
      </w:r>
    </w:p>
    <w:p w:rsidR="007522C3" w:rsidRPr="00735E58" w:rsidRDefault="007522C3" w:rsidP="007522C3">
      <w:pPr>
        <w:ind w:firstLine="709"/>
        <w:jc w:val="both"/>
        <w:rPr>
          <w:sz w:val="22"/>
          <w:szCs w:val="22"/>
        </w:rPr>
      </w:pPr>
      <w:r w:rsidRPr="00735E58">
        <w:rPr>
          <w:sz w:val="22"/>
          <w:szCs w:val="22"/>
        </w:rPr>
        <w:t>В случае если перечень документов и материалов, представленных одновременно с проектом решения о бюджете МО «Шангальское», не соответствует требованиям законодательства Российской Федерации, законодательства Архангельской области и нормативно-правовым актам МО «Шангальское», председатель Совета депутатов возвращает его Администрации  для доработки в срок, установленный Советом депутатов.</w:t>
      </w:r>
    </w:p>
    <w:p w:rsidR="007522C3" w:rsidRPr="00735E58" w:rsidRDefault="007522C3" w:rsidP="007522C3">
      <w:pPr>
        <w:ind w:firstLine="709"/>
        <w:jc w:val="both"/>
        <w:rPr>
          <w:sz w:val="22"/>
          <w:szCs w:val="22"/>
        </w:rPr>
      </w:pPr>
      <w:r w:rsidRPr="00735E58">
        <w:rPr>
          <w:sz w:val="22"/>
          <w:szCs w:val="22"/>
        </w:rPr>
        <w:t>В случае если Совет депутатов принимает решение о принятии к рассмотрению проекта решения о бюджете МО «Шангальское» и его опубликовании, проект решения о бюджете МО «Шангальское» направляется председателем Совета депутатов в Контрольно-ревизионную комиссию для проведения экспертизы.</w:t>
      </w:r>
    </w:p>
    <w:p w:rsidR="007522C3" w:rsidRPr="00735E58" w:rsidRDefault="007522C3" w:rsidP="007522C3">
      <w:pPr>
        <w:ind w:firstLine="709"/>
        <w:jc w:val="both"/>
        <w:rPr>
          <w:sz w:val="22"/>
          <w:szCs w:val="22"/>
        </w:rPr>
      </w:pPr>
      <w:r w:rsidRPr="00735E58">
        <w:rPr>
          <w:sz w:val="22"/>
          <w:szCs w:val="22"/>
        </w:rPr>
        <w:t>Контрольно-ревизионная комиссия до заседания Совета депутатов по рассмотрению проекта решения о бюджете МО «Шангальское» осуществляет экспертизу проекта решения о бюджете МО «Шангальское», готовит и направляет в Совет депутатов и Администрацию заключение по проекту  решения о бюджете МО «Шангальское».</w:t>
      </w:r>
    </w:p>
    <w:p w:rsidR="007522C3" w:rsidRPr="00735E58" w:rsidRDefault="007522C3" w:rsidP="007522C3">
      <w:pPr>
        <w:ind w:firstLine="709"/>
        <w:jc w:val="both"/>
        <w:rPr>
          <w:sz w:val="22"/>
          <w:szCs w:val="22"/>
        </w:rPr>
      </w:pPr>
      <w:r w:rsidRPr="00735E58">
        <w:rPr>
          <w:sz w:val="22"/>
          <w:szCs w:val="22"/>
        </w:rPr>
        <w:t>В соответствии с Бюджетным кодексом РФ и порядком проведения публичных слушаний, установленном Советом депутатов, Глава МО устанавливает дату проведения публичных слушаний.</w:t>
      </w:r>
    </w:p>
    <w:p w:rsidR="007522C3" w:rsidRPr="00735E58" w:rsidRDefault="007522C3" w:rsidP="007522C3">
      <w:pPr>
        <w:ind w:firstLine="709"/>
        <w:jc w:val="both"/>
        <w:rPr>
          <w:sz w:val="22"/>
          <w:szCs w:val="22"/>
        </w:rPr>
      </w:pPr>
      <w:r w:rsidRPr="00735E58">
        <w:rPr>
          <w:sz w:val="22"/>
          <w:szCs w:val="22"/>
        </w:rPr>
        <w:lastRenderedPageBreak/>
        <w:t>В случае возникших в ходе рассмотрения Советом депутатов проекта решения о бюджете МО «Шангальское» замечаний и предложений, председатель Совета депутатов направляет главе администрации протокол заседания рабочей группы Совета депутатов для рассмотрения поправок по проекту решения о бюджете  МО «Шангальское».</w:t>
      </w:r>
    </w:p>
    <w:p w:rsidR="007522C3" w:rsidRPr="00735E58" w:rsidRDefault="007522C3" w:rsidP="007522C3">
      <w:pPr>
        <w:pStyle w:val="Heading"/>
        <w:ind w:firstLine="709"/>
        <w:jc w:val="both"/>
        <w:rPr>
          <w:rFonts w:ascii="Times New Roman" w:hAnsi="Times New Roman" w:cs="Times New Roman"/>
          <w:b w:val="0"/>
        </w:rPr>
      </w:pPr>
      <w:r w:rsidRPr="00735E58">
        <w:rPr>
          <w:rFonts w:ascii="Times New Roman" w:hAnsi="Times New Roman" w:cs="Times New Roman"/>
          <w:b w:val="0"/>
        </w:rPr>
        <w:t>Администрация рассматривает представленные Советом депутатов замечания и предложения и, в случае их принятия, вносит проект бюджета МО «Шангальское» в Совет депутатов  для утверждения на сессии с учетом всех поправок.</w:t>
      </w:r>
    </w:p>
    <w:p w:rsidR="00172467" w:rsidRPr="00735E58" w:rsidRDefault="00172467" w:rsidP="007522C3">
      <w:pPr>
        <w:pStyle w:val="Heading"/>
        <w:ind w:firstLine="709"/>
        <w:rPr>
          <w:rFonts w:ascii="Times New Roman" w:hAnsi="Times New Roman" w:cs="Times New Roman"/>
        </w:rPr>
      </w:pPr>
    </w:p>
    <w:p w:rsidR="007522C3" w:rsidRPr="00735E58" w:rsidRDefault="007522C3" w:rsidP="008D162C">
      <w:pPr>
        <w:jc w:val="center"/>
        <w:rPr>
          <w:b/>
          <w:sz w:val="22"/>
          <w:szCs w:val="22"/>
        </w:rPr>
      </w:pPr>
      <w:r w:rsidRPr="00735E58">
        <w:rPr>
          <w:b/>
          <w:sz w:val="22"/>
          <w:szCs w:val="22"/>
        </w:rPr>
        <w:t>Статья 22. Принятие проекта решения о бюджете МО «Шангальское» в целом или за основу</w:t>
      </w:r>
    </w:p>
    <w:p w:rsidR="007522C3" w:rsidRPr="00735E58" w:rsidRDefault="007522C3" w:rsidP="007522C3">
      <w:pPr>
        <w:ind w:firstLine="709"/>
        <w:jc w:val="both"/>
        <w:rPr>
          <w:b/>
          <w:sz w:val="22"/>
          <w:szCs w:val="22"/>
        </w:rPr>
      </w:pPr>
    </w:p>
    <w:p w:rsidR="007522C3" w:rsidRPr="00735E58" w:rsidRDefault="007522C3" w:rsidP="007522C3">
      <w:pPr>
        <w:ind w:firstLine="709"/>
        <w:jc w:val="both"/>
        <w:rPr>
          <w:sz w:val="22"/>
          <w:szCs w:val="22"/>
        </w:rPr>
      </w:pPr>
      <w:r w:rsidRPr="00735E58">
        <w:rPr>
          <w:sz w:val="22"/>
          <w:szCs w:val="22"/>
        </w:rPr>
        <w:t>1. При принятии проекта решения о бюджете МО «Шангальское» Совет депутатов заслушивает доклад главы администрации и (или) главного специалиста администрации,  содоклад председателя планово-бюджетной комиссии.</w:t>
      </w:r>
    </w:p>
    <w:p w:rsidR="007522C3" w:rsidRPr="00735E58" w:rsidRDefault="007522C3" w:rsidP="007522C3">
      <w:pPr>
        <w:ind w:firstLine="709"/>
        <w:jc w:val="both"/>
        <w:rPr>
          <w:sz w:val="22"/>
          <w:szCs w:val="22"/>
        </w:rPr>
      </w:pPr>
      <w:r w:rsidRPr="00735E58">
        <w:rPr>
          <w:sz w:val="22"/>
          <w:szCs w:val="22"/>
        </w:rPr>
        <w:t>2. По итогам обсуждения проекта решения о бюджете МО «Шангальское» принимается решение о принятии  проекта решения о бюджете МО «Шангальское» или об отклонении указанного проекта решения.</w:t>
      </w:r>
    </w:p>
    <w:p w:rsidR="007522C3" w:rsidRPr="00735E58" w:rsidRDefault="007522C3" w:rsidP="007522C3">
      <w:pPr>
        <w:ind w:firstLine="709"/>
        <w:jc w:val="both"/>
        <w:rPr>
          <w:sz w:val="22"/>
          <w:szCs w:val="22"/>
        </w:rPr>
      </w:pPr>
      <w:r w:rsidRPr="00735E58">
        <w:rPr>
          <w:sz w:val="22"/>
          <w:szCs w:val="22"/>
        </w:rPr>
        <w:t>3. В случае принятия Советом депутатов проекта решения о бюджете МО «Шангальское», указанный проект решения принимается в целом или за основу.</w:t>
      </w:r>
    </w:p>
    <w:p w:rsidR="007522C3" w:rsidRPr="00735E58" w:rsidRDefault="007522C3" w:rsidP="007522C3">
      <w:pPr>
        <w:ind w:firstLine="709"/>
        <w:jc w:val="both"/>
        <w:rPr>
          <w:sz w:val="22"/>
          <w:szCs w:val="22"/>
        </w:rPr>
      </w:pPr>
      <w:r w:rsidRPr="00735E58">
        <w:rPr>
          <w:sz w:val="22"/>
          <w:szCs w:val="22"/>
        </w:rPr>
        <w:t>4. В случае отклонения проекта решения о бюджете  МО «Шангальское» Совет депутатов передает его в Согласительную комиссию для уточнения отдельных показателей в соответствии с требованиями и рекомендациями постоянных комиссий Совета депутатов.</w:t>
      </w:r>
    </w:p>
    <w:p w:rsidR="007522C3" w:rsidRPr="00735E58" w:rsidRDefault="007522C3" w:rsidP="007522C3">
      <w:pPr>
        <w:ind w:firstLine="709"/>
        <w:jc w:val="both"/>
        <w:rPr>
          <w:sz w:val="22"/>
          <w:szCs w:val="22"/>
        </w:rPr>
      </w:pPr>
      <w:r w:rsidRPr="00735E58">
        <w:rPr>
          <w:sz w:val="22"/>
          <w:szCs w:val="22"/>
        </w:rPr>
        <w:t>Проект решения о бюджете МО «Шангальское» передается в Согласительную комиссию не позднее следующего рабочего дня после принятия соответствующего решения Советом депутатов.</w:t>
      </w:r>
    </w:p>
    <w:p w:rsidR="007522C3" w:rsidRPr="00735E58" w:rsidRDefault="007522C3" w:rsidP="007522C3">
      <w:pPr>
        <w:ind w:firstLine="709"/>
        <w:jc w:val="both"/>
        <w:rPr>
          <w:sz w:val="22"/>
          <w:szCs w:val="22"/>
        </w:rPr>
      </w:pPr>
      <w:r w:rsidRPr="00735E58">
        <w:rPr>
          <w:sz w:val="22"/>
          <w:szCs w:val="22"/>
        </w:rPr>
        <w:t xml:space="preserve">5. Согласительная комиссия создается Советом депутатов из равного количества представителей Администрации и Совета депутатов. </w:t>
      </w:r>
    </w:p>
    <w:p w:rsidR="007522C3" w:rsidRPr="00735E58" w:rsidRDefault="007522C3" w:rsidP="007522C3">
      <w:pPr>
        <w:ind w:firstLine="709"/>
        <w:jc w:val="both"/>
        <w:rPr>
          <w:sz w:val="22"/>
          <w:szCs w:val="22"/>
        </w:rPr>
      </w:pPr>
      <w:r w:rsidRPr="00735E58">
        <w:rPr>
          <w:sz w:val="22"/>
          <w:szCs w:val="22"/>
        </w:rPr>
        <w:t xml:space="preserve">Согласительная комиссия рассматривает замечания и предложения по основным характеристикам и показателям проекта бюджета и проводит работу по их согласованию.  </w:t>
      </w:r>
    </w:p>
    <w:p w:rsidR="007522C3" w:rsidRPr="00735E58" w:rsidRDefault="007522C3" w:rsidP="007522C3">
      <w:pPr>
        <w:ind w:firstLine="709"/>
        <w:jc w:val="both"/>
        <w:rPr>
          <w:sz w:val="22"/>
          <w:szCs w:val="22"/>
        </w:rPr>
      </w:pPr>
      <w:r w:rsidRPr="00735E58">
        <w:rPr>
          <w:sz w:val="22"/>
          <w:szCs w:val="22"/>
        </w:rPr>
        <w:t>6. По окончании работы Согласительной комиссии Администрация вносит на рассмотрение и утверждение Собранию депутатов согласованный вариант проекта решения о бюджете МО «Шангальское».</w:t>
      </w:r>
    </w:p>
    <w:p w:rsidR="007522C3" w:rsidRPr="00735E58" w:rsidRDefault="007522C3" w:rsidP="007522C3">
      <w:pPr>
        <w:ind w:firstLine="709"/>
        <w:jc w:val="both"/>
        <w:rPr>
          <w:sz w:val="22"/>
          <w:szCs w:val="22"/>
        </w:rPr>
      </w:pPr>
      <w:r w:rsidRPr="00735E58">
        <w:rPr>
          <w:sz w:val="22"/>
          <w:szCs w:val="22"/>
        </w:rPr>
        <w:t>7. В течение 7 календарных дней со дня внесения согласованного проекта решения о бюджете МО «Шангальское» Совет депутатов принимает решение о принятии проекта решения о бюджете в целом или за основу.</w:t>
      </w:r>
    </w:p>
    <w:p w:rsidR="007522C3" w:rsidRPr="00735E58" w:rsidRDefault="007522C3" w:rsidP="007522C3">
      <w:pPr>
        <w:ind w:firstLine="709"/>
        <w:jc w:val="both"/>
        <w:rPr>
          <w:sz w:val="22"/>
          <w:szCs w:val="22"/>
        </w:rPr>
      </w:pPr>
      <w:r w:rsidRPr="00735E58">
        <w:rPr>
          <w:sz w:val="22"/>
          <w:szCs w:val="22"/>
        </w:rPr>
        <w:t>8. В случае принятия Советом депутатов решения о принятии проекта решения о бюджете за основу, рассматриваются поправки.</w:t>
      </w:r>
    </w:p>
    <w:p w:rsidR="007522C3" w:rsidRPr="00735E58" w:rsidRDefault="007522C3" w:rsidP="007522C3">
      <w:pPr>
        <w:pStyle w:val="aa"/>
        <w:autoSpaceDE w:val="0"/>
        <w:autoSpaceDN w:val="0"/>
        <w:adjustRightInd w:val="0"/>
        <w:spacing w:after="0" w:line="240" w:lineRule="auto"/>
        <w:ind w:left="0" w:firstLine="709"/>
        <w:jc w:val="both"/>
        <w:rPr>
          <w:bCs/>
          <w:sz w:val="22"/>
        </w:rPr>
      </w:pPr>
      <w:r w:rsidRPr="00735E58">
        <w:rPr>
          <w:sz w:val="22"/>
        </w:rPr>
        <w:t xml:space="preserve">По результатам рассмотрения поправок, проводится голосование по каждой поправке. Поправка считается принятой на сессии Совета депутатов, если за нее проголосовало большинство от установленного числа депутатов Совета депутатов. Результаты голосования по поправкам фиксируются </w:t>
      </w:r>
      <w:r w:rsidRPr="00735E58">
        <w:rPr>
          <w:bCs/>
          <w:sz w:val="22"/>
        </w:rPr>
        <w:t>в протоколе сессии Совета депутатов.</w:t>
      </w:r>
    </w:p>
    <w:p w:rsidR="007522C3" w:rsidRPr="00735E58" w:rsidRDefault="007522C3" w:rsidP="007522C3">
      <w:pPr>
        <w:widowControl w:val="0"/>
        <w:autoSpaceDE w:val="0"/>
        <w:autoSpaceDN w:val="0"/>
        <w:adjustRightInd w:val="0"/>
        <w:ind w:firstLine="709"/>
        <w:jc w:val="both"/>
        <w:rPr>
          <w:sz w:val="22"/>
          <w:szCs w:val="22"/>
        </w:rPr>
      </w:pPr>
      <w:r w:rsidRPr="00735E58">
        <w:rPr>
          <w:sz w:val="22"/>
          <w:szCs w:val="22"/>
        </w:rPr>
        <w:t>Голосование по вопросу о принятии решения о бюджете с учетом принятых поправок к нему проводится Советом депутатов на той же сессии Совета депутатов, на которой рассматривались указанные поправки.</w:t>
      </w:r>
    </w:p>
    <w:p w:rsidR="007522C3" w:rsidRPr="00735E58" w:rsidRDefault="007522C3" w:rsidP="007522C3">
      <w:pPr>
        <w:ind w:firstLine="709"/>
        <w:jc w:val="both"/>
        <w:rPr>
          <w:sz w:val="22"/>
          <w:szCs w:val="22"/>
        </w:rPr>
      </w:pPr>
      <w:r w:rsidRPr="00735E58">
        <w:rPr>
          <w:sz w:val="22"/>
          <w:szCs w:val="22"/>
        </w:rPr>
        <w:t>Принятое Советом депутатов решение о  бюджете направляется Главе МО для подписания и официального опубликования.</w:t>
      </w:r>
    </w:p>
    <w:p w:rsidR="00347208" w:rsidRPr="00863FAA" w:rsidRDefault="007522C3" w:rsidP="00863FAA">
      <w:pPr>
        <w:pStyle w:val="ConsPlu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9. Решение о бюджете МО «Шангальское» подлежит официальному опубликованию не позднее 10 дней после его подписания в установленном порядке.</w:t>
      </w:r>
    </w:p>
    <w:p w:rsidR="00347208" w:rsidRPr="00735E58" w:rsidRDefault="00347208" w:rsidP="007522C3">
      <w:pPr>
        <w:shd w:val="clear" w:color="auto" w:fill="FFFFFF"/>
        <w:ind w:firstLine="709"/>
        <w:rPr>
          <w:b/>
          <w:bCs/>
          <w:spacing w:val="-1"/>
          <w:sz w:val="22"/>
          <w:szCs w:val="22"/>
        </w:rPr>
      </w:pPr>
    </w:p>
    <w:p w:rsidR="007522C3" w:rsidRDefault="007522C3" w:rsidP="00347208">
      <w:pPr>
        <w:shd w:val="clear" w:color="auto" w:fill="FFFFFF"/>
        <w:ind w:firstLine="709"/>
        <w:jc w:val="center"/>
        <w:rPr>
          <w:b/>
          <w:bCs/>
          <w:spacing w:val="-1"/>
          <w:sz w:val="22"/>
          <w:szCs w:val="22"/>
        </w:rPr>
      </w:pPr>
      <w:r w:rsidRPr="00735E58">
        <w:rPr>
          <w:b/>
          <w:bCs/>
          <w:spacing w:val="-1"/>
          <w:sz w:val="22"/>
          <w:szCs w:val="22"/>
        </w:rPr>
        <w:t xml:space="preserve">Статья 23. Временное управление бюджетом </w:t>
      </w:r>
      <w:r w:rsidRPr="00735E58">
        <w:rPr>
          <w:b/>
          <w:sz w:val="22"/>
          <w:szCs w:val="22"/>
        </w:rPr>
        <w:t>МО «Шангальское»</w:t>
      </w:r>
    </w:p>
    <w:p w:rsidR="00347208" w:rsidRPr="00347208" w:rsidRDefault="00347208" w:rsidP="00347208">
      <w:pPr>
        <w:shd w:val="clear" w:color="auto" w:fill="FFFFFF"/>
        <w:ind w:firstLine="709"/>
        <w:jc w:val="center"/>
        <w:rPr>
          <w:b/>
          <w:bCs/>
          <w:spacing w:val="-1"/>
          <w:sz w:val="22"/>
          <w:szCs w:val="22"/>
        </w:rPr>
      </w:pPr>
    </w:p>
    <w:p w:rsidR="007522C3" w:rsidRPr="00735E58" w:rsidRDefault="007522C3" w:rsidP="007522C3">
      <w:pPr>
        <w:shd w:val="clear" w:color="auto" w:fill="FFFFFF"/>
        <w:ind w:firstLine="709"/>
        <w:jc w:val="both"/>
        <w:rPr>
          <w:sz w:val="22"/>
          <w:szCs w:val="22"/>
        </w:rPr>
      </w:pPr>
      <w:r w:rsidRPr="00735E58">
        <w:rPr>
          <w:spacing w:val="-2"/>
          <w:sz w:val="22"/>
          <w:szCs w:val="22"/>
        </w:rPr>
        <w:t>1. В</w:t>
      </w:r>
      <w:r w:rsidRPr="00735E58">
        <w:rPr>
          <w:b/>
          <w:bCs/>
          <w:spacing w:val="-2"/>
          <w:sz w:val="22"/>
          <w:szCs w:val="22"/>
        </w:rPr>
        <w:t xml:space="preserve"> </w:t>
      </w:r>
      <w:r w:rsidRPr="00735E58">
        <w:rPr>
          <w:spacing w:val="-2"/>
          <w:sz w:val="22"/>
          <w:szCs w:val="22"/>
        </w:rPr>
        <w:t xml:space="preserve">случае если решение о бюджете </w:t>
      </w:r>
      <w:r w:rsidRPr="00735E58">
        <w:rPr>
          <w:sz w:val="22"/>
          <w:szCs w:val="22"/>
        </w:rPr>
        <w:t>МО «Шангальское»</w:t>
      </w:r>
      <w:r w:rsidRPr="00735E58">
        <w:rPr>
          <w:spacing w:val="-2"/>
          <w:sz w:val="22"/>
          <w:szCs w:val="22"/>
        </w:rPr>
        <w:t xml:space="preserve"> на очередной </w:t>
      </w:r>
      <w:r w:rsidRPr="00735E58">
        <w:rPr>
          <w:sz w:val="22"/>
          <w:szCs w:val="22"/>
        </w:rPr>
        <w:t xml:space="preserve">финансовый год и плановый период не вступило в силу с начала финансового года, вводится режим </w:t>
      </w:r>
      <w:r w:rsidRPr="00735E58">
        <w:rPr>
          <w:spacing w:val="-1"/>
          <w:sz w:val="22"/>
          <w:szCs w:val="22"/>
        </w:rPr>
        <w:t xml:space="preserve">временного управления бюджетом, в рамках которого Администрация вправе </w:t>
      </w:r>
      <w:r w:rsidRPr="00735E58">
        <w:rPr>
          <w:sz w:val="22"/>
          <w:szCs w:val="22"/>
        </w:rPr>
        <w:t>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522C3" w:rsidRPr="00735E58" w:rsidRDefault="007522C3" w:rsidP="007522C3">
      <w:pPr>
        <w:autoSpaceDE w:val="0"/>
        <w:autoSpaceDN w:val="0"/>
        <w:adjustRightInd w:val="0"/>
        <w:ind w:firstLine="709"/>
        <w:jc w:val="both"/>
        <w:rPr>
          <w:sz w:val="22"/>
          <w:szCs w:val="22"/>
        </w:rPr>
      </w:pPr>
      <w:r w:rsidRPr="00735E58">
        <w:rPr>
          <w:sz w:val="22"/>
          <w:szCs w:val="22"/>
        </w:rPr>
        <w:t>Иные показатели, определяемые решением о бюджете МО «Шангальское», применяются в размерах (нормативах) и порядке, которые были установлены решением о бюджете МО «Шангальское» на отчетный финансовый год.</w:t>
      </w:r>
    </w:p>
    <w:p w:rsidR="007522C3" w:rsidRPr="00735E58" w:rsidRDefault="007522C3" w:rsidP="007522C3">
      <w:pPr>
        <w:autoSpaceDE w:val="0"/>
        <w:autoSpaceDN w:val="0"/>
        <w:adjustRightInd w:val="0"/>
        <w:ind w:firstLine="709"/>
        <w:jc w:val="both"/>
        <w:rPr>
          <w:sz w:val="22"/>
          <w:szCs w:val="22"/>
        </w:rPr>
      </w:pPr>
      <w:r w:rsidRPr="00735E58">
        <w:rPr>
          <w:sz w:val="22"/>
          <w:szCs w:val="22"/>
        </w:rPr>
        <w:t>2. Если решение о бюджете МО «Шангальское» не вступило в силу через три месяца после начала финансового года, Администрация организует исполнение бюджета МО «Шангальское» при соблюдении условий, определенных пунктом 1 настоящей статьи.</w:t>
      </w:r>
    </w:p>
    <w:p w:rsidR="007522C3" w:rsidRPr="00735E58" w:rsidRDefault="007522C3" w:rsidP="007522C3">
      <w:pPr>
        <w:autoSpaceDE w:val="0"/>
        <w:autoSpaceDN w:val="0"/>
        <w:adjustRightInd w:val="0"/>
        <w:ind w:firstLine="709"/>
        <w:jc w:val="both"/>
        <w:rPr>
          <w:sz w:val="22"/>
          <w:szCs w:val="22"/>
        </w:rPr>
      </w:pPr>
      <w:r w:rsidRPr="00735E58">
        <w:rPr>
          <w:sz w:val="22"/>
          <w:szCs w:val="22"/>
        </w:rPr>
        <w:t>При этом Администрация не имеет права:</w:t>
      </w:r>
    </w:p>
    <w:p w:rsidR="007522C3" w:rsidRPr="00735E58" w:rsidRDefault="007522C3" w:rsidP="007522C3">
      <w:pPr>
        <w:autoSpaceDE w:val="0"/>
        <w:autoSpaceDN w:val="0"/>
        <w:adjustRightInd w:val="0"/>
        <w:ind w:firstLine="709"/>
        <w:jc w:val="both"/>
        <w:rPr>
          <w:sz w:val="22"/>
          <w:szCs w:val="22"/>
        </w:rPr>
      </w:pPr>
      <w:r w:rsidRPr="00735E58">
        <w:rPr>
          <w:sz w:val="22"/>
          <w:szCs w:val="22"/>
        </w:rPr>
        <w:lastRenderedPageBreak/>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7522C3" w:rsidRPr="00735E58" w:rsidRDefault="007522C3" w:rsidP="007522C3">
      <w:pPr>
        <w:autoSpaceDE w:val="0"/>
        <w:autoSpaceDN w:val="0"/>
        <w:adjustRightInd w:val="0"/>
        <w:ind w:firstLine="709"/>
        <w:jc w:val="both"/>
        <w:rPr>
          <w:sz w:val="22"/>
          <w:szCs w:val="22"/>
        </w:rPr>
      </w:pPr>
      <w:r w:rsidRPr="00735E58">
        <w:rPr>
          <w:sz w:val="22"/>
          <w:szCs w:val="22"/>
        </w:rPr>
        <w:t>- предоставлять бюджетные кредиты;</w:t>
      </w:r>
    </w:p>
    <w:p w:rsidR="007522C3" w:rsidRPr="00735E58" w:rsidRDefault="007522C3" w:rsidP="007522C3">
      <w:pPr>
        <w:autoSpaceDE w:val="0"/>
        <w:autoSpaceDN w:val="0"/>
        <w:adjustRightInd w:val="0"/>
        <w:ind w:firstLine="709"/>
        <w:jc w:val="both"/>
        <w:rPr>
          <w:sz w:val="22"/>
          <w:szCs w:val="22"/>
        </w:rPr>
      </w:pPr>
      <w:r w:rsidRPr="00735E58">
        <w:rPr>
          <w:sz w:val="22"/>
          <w:szCs w:val="22"/>
        </w:rPr>
        <w:t>- осуществлять заимствования в размере более одной восьмой объема заимствований предыдущего финансового года в расчете на квартал;</w:t>
      </w:r>
    </w:p>
    <w:p w:rsidR="007522C3" w:rsidRPr="00735E58" w:rsidRDefault="007522C3" w:rsidP="007522C3">
      <w:pPr>
        <w:autoSpaceDE w:val="0"/>
        <w:autoSpaceDN w:val="0"/>
        <w:adjustRightInd w:val="0"/>
        <w:ind w:firstLine="709"/>
        <w:jc w:val="both"/>
        <w:rPr>
          <w:sz w:val="22"/>
          <w:szCs w:val="22"/>
        </w:rPr>
      </w:pPr>
      <w:r w:rsidRPr="00735E58">
        <w:rPr>
          <w:sz w:val="22"/>
          <w:szCs w:val="22"/>
        </w:rPr>
        <w:t>- формировать резервные фонды.</w:t>
      </w:r>
    </w:p>
    <w:p w:rsidR="007522C3" w:rsidRPr="00735E58" w:rsidRDefault="007522C3" w:rsidP="007522C3">
      <w:pPr>
        <w:autoSpaceDE w:val="0"/>
        <w:autoSpaceDN w:val="0"/>
        <w:adjustRightInd w:val="0"/>
        <w:ind w:firstLine="709"/>
        <w:jc w:val="both"/>
        <w:rPr>
          <w:sz w:val="22"/>
          <w:szCs w:val="22"/>
        </w:rPr>
      </w:pPr>
      <w:r w:rsidRPr="00735E58">
        <w:rPr>
          <w:sz w:val="22"/>
          <w:szCs w:val="22"/>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7522C3" w:rsidRPr="00735E58" w:rsidRDefault="007522C3" w:rsidP="007522C3">
      <w:pPr>
        <w:autoSpaceDE w:val="0"/>
        <w:autoSpaceDN w:val="0"/>
        <w:adjustRightInd w:val="0"/>
        <w:ind w:firstLine="709"/>
        <w:jc w:val="both"/>
        <w:outlineLvl w:val="3"/>
        <w:rPr>
          <w:sz w:val="22"/>
          <w:szCs w:val="22"/>
        </w:rPr>
      </w:pPr>
      <w:r w:rsidRPr="00735E58">
        <w:rPr>
          <w:sz w:val="22"/>
          <w:szCs w:val="22"/>
        </w:rPr>
        <w:t>4. По окончании периода временного управления бюджетом действуют положения Бюджетного Кодекса Российской Федерации относительно внесения изменения в решение о бюджете МО «Шангальское».</w:t>
      </w:r>
    </w:p>
    <w:p w:rsidR="007522C3" w:rsidRPr="00735E58" w:rsidRDefault="007522C3" w:rsidP="007522C3">
      <w:pPr>
        <w:pStyle w:val="ConsPlusNormal"/>
        <w:widowControl/>
        <w:ind w:firstLine="709"/>
        <w:jc w:val="both"/>
        <w:rPr>
          <w:rFonts w:ascii="Times New Roman" w:hAnsi="Times New Roman" w:cs="Times New Roman"/>
          <w:b/>
          <w:sz w:val="22"/>
          <w:szCs w:val="22"/>
        </w:rPr>
      </w:pPr>
    </w:p>
    <w:p w:rsidR="007522C3" w:rsidRPr="00735E58" w:rsidRDefault="007522C3" w:rsidP="00EA767F">
      <w:pPr>
        <w:pStyle w:val="ConsPlusNormal"/>
        <w:widowControl/>
        <w:ind w:firstLine="0"/>
        <w:jc w:val="center"/>
        <w:rPr>
          <w:rFonts w:ascii="Times New Roman" w:hAnsi="Times New Roman" w:cs="Times New Roman"/>
          <w:b/>
          <w:sz w:val="22"/>
          <w:szCs w:val="22"/>
        </w:rPr>
      </w:pPr>
      <w:r w:rsidRPr="00735E58">
        <w:rPr>
          <w:rFonts w:ascii="Times New Roman" w:hAnsi="Times New Roman" w:cs="Times New Roman"/>
          <w:b/>
          <w:sz w:val="22"/>
          <w:szCs w:val="22"/>
        </w:rPr>
        <w:t>Статья 24. Внесение изменений в решение о бюджете муниципального образования «Шангальское»</w:t>
      </w:r>
    </w:p>
    <w:p w:rsidR="007522C3" w:rsidRPr="00735E58" w:rsidRDefault="007522C3" w:rsidP="007522C3">
      <w:pPr>
        <w:pStyle w:val="ConsPlusNormal"/>
        <w:widowControl/>
        <w:ind w:firstLine="709"/>
        <w:jc w:val="both"/>
        <w:rPr>
          <w:rFonts w:ascii="Times New Roman" w:hAnsi="Times New Roman" w:cs="Times New Roman"/>
          <w:sz w:val="22"/>
          <w:szCs w:val="22"/>
        </w:rPr>
      </w:pPr>
    </w:p>
    <w:p w:rsidR="007522C3" w:rsidRPr="00735E58" w:rsidRDefault="007522C3" w:rsidP="007522C3">
      <w:pPr>
        <w:pStyle w:val="ConsPlu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1. Проект решения о внесении изменений в решение о бюджете МО «Шангальское» вносится на рассмотрение Совета депутатов Главой МО.</w:t>
      </w:r>
    </w:p>
    <w:p w:rsidR="007522C3" w:rsidRPr="00735E58" w:rsidRDefault="007522C3" w:rsidP="007522C3">
      <w:pPr>
        <w:pStyle w:val="ConsPlu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К проекту решения о внесении изменений в решение о бюджете МО «Шангальское» прилагается пояснительная записка с информацией о предполагаемых изменениях и дополнениях.</w:t>
      </w:r>
    </w:p>
    <w:p w:rsidR="007522C3" w:rsidRPr="00735E58" w:rsidRDefault="007522C3" w:rsidP="007522C3">
      <w:pPr>
        <w:ind w:firstLine="709"/>
        <w:jc w:val="both"/>
        <w:rPr>
          <w:sz w:val="22"/>
          <w:szCs w:val="22"/>
        </w:rPr>
      </w:pPr>
      <w:r w:rsidRPr="00735E58">
        <w:rPr>
          <w:sz w:val="22"/>
          <w:szCs w:val="22"/>
        </w:rPr>
        <w:t xml:space="preserve">2. В решение о бюджете МО «Шангальское» могут вноситься изменения по всем вопросам, являющимся предметом правового регулирования решения о бюджете МО «Шангальское» в том числе в части, изменяющей основные характеристики бюджета МО «Шангальское» и распределение расходов бюджета МО «Шангальское»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внепрограммным направлениям деятельности), группам (группам и подгруппам) видов расходов и (или) по целевым статьям (муниципальным программам и внепрограммным направлениям деятельности), группам (группам и подгруппам) видов расходов классификации расходов бюджетов в ведомственной структуре расходов, если иное не отнесено к компетенции органов исполнительной власти Бюджетным кодексом Российской Федерации. </w:t>
      </w:r>
    </w:p>
    <w:p w:rsidR="007522C3" w:rsidRPr="00735E58" w:rsidRDefault="007522C3" w:rsidP="007522C3">
      <w:pPr>
        <w:ind w:firstLine="709"/>
        <w:jc w:val="both"/>
        <w:rPr>
          <w:sz w:val="22"/>
          <w:szCs w:val="22"/>
        </w:rPr>
      </w:pPr>
      <w:r w:rsidRPr="00735E58">
        <w:rPr>
          <w:sz w:val="22"/>
          <w:szCs w:val="22"/>
        </w:rPr>
        <w:t>3. Совет депутатов рассматривает поступивший проект решения о внесении изменений в решение о бюджете МО «Шангальское» в порядке и сроки, установленные регламентом Совета депутатов, за исключением случаев рассмотрения указанного проекта решения в первоочередном порядке по предложению Главы МО.</w:t>
      </w:r>
    </w:p>
    <w:p w:rsidR="007522C3" w:rsidRPr="00735E58" w:rsidRDefault="007522C3" w:rsidP="007522C3">
      <w:pPr>
        <w:widowControl w:val="0"/>
        <w:autoSpaceDE w:val="0"/>
        <w:autoSpaceDN w:val="0"/>
        <w:adjustRightInd w:val="0"/>
        <w:ind w:firstLine="709"/>
        <w:jc w:val="both"/>
        <w:rPr>
          <w:sz w:val="22"/>
          <w:szCs w:val="22"/>
        </w:rPr>
      </w:pPr>
      <w:r w:rsidRPr="00735E58">
        <w:rPr>
          <w:sz w:val="22"/>
          <w:szCs w:val="22"/>
        </w:rPr>
        <w:t>4. Проект решения о внесении изменений и дополнений в  решение о бюджете МО «Шангальское» не позднее следующего рабочего дня после дня его поступления в Совет депутатов направляется в Контрольно-ревизионную комиссию.</w:t>
      </w:r>
    </w:p>
    <w:p w:rsidR="007522C3" w:rsidRPr="00735E58" w:rsidRDefault="007522C3" w:rsidP="007522C3">
      <w:pPr>
        <w:widowControl w:val="0"/>
        <w:autoSpaceDE w:val="0"/>
        <w:autoSpaceDN w:val="0"/>
        <w:adjustRightInd w:val="0"/>
        <w:ind w:firstLine="709"/>
        <w:jc w:val="both"/>
        <w:rPr>
          <w:sz w:val="22"/>
          <w:szCs w:val="22"/>
        </w:rPr>
      </w:pPr>
      <w:r w:rsidRPr="00735E58">
        <w:rPr>
          <w:sz w:val="22"/>
          <w:szCs w:val="22"/>
        </w:rPr>
        <w:t>Контрольно-ревизионная комиссия в течение пяти календарных дней со дня получения проекта решения о внесении изменений и дополнений в решение о бюджете МО «Шангальское» готовит заключение на указанный проект решения и представляет его в Совет депутатов и Администрацию.</w:t>
      </w:r>
    </w:p>
    <w:p w:rsidR="007522C3" w:rsidRPr="00863FAA" w:rsidRDefault="007522C3" w:rsidP="00863FAA">
      <w:pPr>
        <w:ind w:firstLine="709"/>
        <w:jc w:val="both"/>
        <w:rPr>
          <w:sz w:val="22"/>
          <w:szCs w:val="22"/>
        </w:rPr>
      </w:pPr>
      <w:r w:rsidRPr="00735E58">
        <w:rPr>
          <w:sz w:val="22"/>
          <w:szCs w:val="22"/>
        </w:rPr>
        <w:t>Разногласия по заключению Контрольно-ревизионной комиссии рассматриваются на заседаниях Совета депутатов.</w:t>
      </w:r>
    </w:p>
    <w:p w:rsidR="00347208" w:rsidRDefault="00347208" w:rsidP="007522C3">
      <w:pPr>
        <w:pStyle w:val="ConsPlusNormal"/>
        <w:widowControl/>
        <w:ind w:firstLine="0"/>
        <w:jc w:val="center"/>
        <w:rPr>
          <w:rFonts w:ascii="Times New Roman" w:hAnsi="Times New Roman" w:cs="Times New Roman"/>
          <w:b/>
          <w:sz w:val="22"/>
          <w:szCs w:val="22"/>
        </w:rPr>
      </w:pPr>
    </w:p>
    <w:p w:rsidR="007522C3" w:rsidRPr="00735E58" w:rsidRDefault="007522C3" w:rsidP="007522C3">
      <w:pPr>
        <w:pStyle w:val="ConsPlusNormal"/>
        <w:widowControl/>
        <w:ind w:firstLine="0"/>
        <w:jc w:val="center"/>
        <w:rPr>
          <w:rFonts w:ascii="Times New Roman" w:hAnsi="Times New Roman" w:cs="Times New Roman"/>
          <w:sz w:val="22"/>
          <w:szCs w:val="22"/>
        </w:rPr>
      </w:pPr>
      <w:r w:rsidRPr="00735E58">
        <w:rPr>
          <w:rFonts w:ascii="Times New Roman" w:hAnsi="Times New Roman" w:cs="Times New Roman"/>
          <w:b/>
          <w:sz w:val="22"/>
          <w:szCs w:val="22"/>
        </w:rPr>
        <w:t>Статья 25. Внесение изменений в нормативно-правовые акты</w:t>
      </w:r>
      <w:r w:rsidRPr="00735E58">
        <w:rPr>
          <w:rFonts w:ascii="Times New Roman" w:hAnsi="Times New Roman" w:cs="Times New Roman"/>
          <w:sz w:val="22"/>
          <w:szCs w:val="22"/>
        </w:rPr>
        <w:t xml:space="preserve"> </w:t>
      </w:r>
      <w:r w:rsidRPr="00735E58">
        <w:rPr>
          <w:rFonts w:ascii="Times New Roman" w:hAnsi="Times New Roman" w:cs="Times New Roman"/>
          <w:b/>
          <w:sz w:val="22"/>
          <w:szCs w:val="22"/>
        </w:rPr>
        <w:t>МО «Шангальское»</w:t>
      </w:r>
      <w:r w:rsidRPr="00735E58">
        <w:rPr>
          <w:rFonts w:ascii="Times New Roman" w:hAnsi="Times New Roman" w:cs="Times New Roman"/>
          <w:sz w:val="22"/>
          <w:szCs w:val="22"/>
        </w:rPr>
        <w:t xml:space="preserve"> </w:t>
      </w:r>
    </w:p>
    <w:p w:rsidR="007522C3" w:rsidRPr="00735E58" w:rsidRDefault="007522C3" w:rsidP="007522C3">
      <w:pPr>
        <w:pStyle w:val="ConsPlusNormal"/>
        <w:widowControl/>
        <w:ind w:firstLine="0"/>
        <w:jc w:val="center"/>
        <w:rPr>
          <w:rFonts w:ascii="Times New Roman" w:hAnsi="Times New Roman" w:cs="Times New Roman"/>
          <w:b/>
          <w:sz w:val="22"/>
          <w:szCs w:val="22"/>
        </w:rPr>
      </w:pPr>
      <w:r w:rsidRPr="00735E58">
        <w:rPr>
          <w:rFonts w:ascii="Times New Roman" w:hAnsi="Times New Roman" w:cs="Times New Roman"/>
          <w:b/>
          <w:sz w:val="22"/>
          <w:szCs w:val="22"/>
        </w:rPr>
        <w:t>о налогах и сборах, регулирующие бюджетные правоотношения, приводящие к изменению доходов бюджета МО «Шангальское»</w:t>
      </w:r>
      <w:r w:rsidRPr="00735E58">
        <w:rPr>
          <w:rFonts w:ascii="Times New Roman" w:hAnsi="Times New Roman" w:cs="Times New Roman"/>
          <w:b/>
          <w:bCs/>
          <w:sz w:val="22"/>
          <w:szCs w:val="22"/>
        </w:rPr>
        <w:t>,</w:t>
      </w:r>
      <w:r w:rsidRPr="00735E58">
        <w:rPr>
          <w:rFonts w:ascii="Times New Roman" w:hAnsi="Times New Roman" w:cs="Times New Roman"/>
          <w:b/>
          <w:sz w:val="22"/>
          <w:szCs w:val="22"/>
        </w:rPr>
        <w:t xml:space="preserve"> вступающие в силу в очередном финансовом году</w:t>
      </w:r>
    </w:p>
    <w:p w:rsidR="007522C3" w:rsidRPr="00735E58" w:rsidRDefault="007522C3" w:rsidP="007522C3">
      <w:pPr>
        <w:pStyle w:val="ConsPlusNormal"/>
        <w:widowControl/>
        <w:ind w:firstLine="709"/>
        <w:jc w:val="both"/>
        <w:rPr>
          <w:rFonts w:ascii="Times New Roman" w:hAnsi="Times New Roman" w:cs="Times New Roman"/>
          <w:sz w:val="22"/>
          <w:szCs w:val="22"/>
        </w:rPr>
      </w:pPr>
    </w:p>
    <w:p w:rsidR="007522C3" w:rsidRPr="00735E58" w:rsidRDefault="007522C3" w:rsidP="007522C3">
      <w:pPr>
        <w:pStyle w:val="ConsPlu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Нормативно-правовые акты МО «Шангальское» о внесении изменений в нормативно-правовые акты МО «Шангальское» о налогах и сборах, регулирующие бюджетные правоотношения, приводящие к изменению доходов бюджета МО «Шангальское», вступающие в силу в очередном финансовом году, должны быть приняты до внесения в Совет депутатов проекта решения о бюджете МО «Шангальское».</w:t>
      </w:r>
    </w:p>
    <w:p w:rsidR="007522C3" w:rsidRPr="00735E58" w:rsidRDefault="007522C3" w:rsidP="007522C3">
      <w:pPr>
        <w:pStyle w:val="ConsPlusNormal"/>
        <w:widowControl/>
        <w:ind w:firstLine="0"/>
        <w:jc w:val="both"/>
        <w:rPr>
          <w:rFonts w:ascii="Times New Roman" w:hAnsi="Times New Roman" w:cs="Times New Roman"/>
          <w:sz w:val="22"/>
          <w:szCs w:val="22"/>
        </w:rPr>
      </w:pPr>
    </w:p>
    <w:p w:rsidR="007522C3" w:rsidRPr="008D162C" w:rsidRDefault="007522C3" w:rsidP="007522C3">
      <w:pPr>
        <w:pStyle w:val="ConsPlusTitle"/>
        <w:widowControl/>
        <w:ind w:firstLine="720"/>
        <w:jc w:val="center"/>
        <w:rPr>
          <w:rFonts w:ascii="Times New Roman" w:hAnsi="Times New Roman" w:cs="Times New Roman"/>
          <w:sz w:val="22"/>
          <w:szCs w:val="22"/>
        </w:rPr>
      </w:pPr>
      <w:r w:rsidRPr="008D162C">
        <w:rPr>
          <w:rFonts w:ascii="Times New Roman" w:hAnsi="Times New Roman" w:cs="Times New Roman"/>
          <w:sz w:val="22"/>
          <w:szCs w:val="22"/>
        </w:rPr>
        <w:t>Раздел IV. Исполнение бюджета МО «Шангальское»</w:t>
      </w:r>
    </w:p>
    <w:p w:rsidR="007522C3" w:rsidRPr="00735E58" w:rsidRDefault="007522C3" w:rsidP="007522C3">
      <w:pPr>
        <w:pStyle w:val="ConsPlusNormal"/>
        <w:widowControl/>
        <w:ind w:firstLine="0"/>
        <w:jc w:val="both"/>
        <w:rPr>
          <w:rFonts w:ascii="Times New Roman" w:hAnsi="Times New Roman" w:cs="Times New Roman"/>
          <w:b/>
          <w:sz w:val="22"/>
          <w:szCs w:val="22"/>
        </w:rPr>
      </w:pPr>
    </w:p>
    <w:p w:rsidR="007522C3" w:rsidRPr="00735E58" w:rsidRDefault="007522C3" w:rsidP="007522C3">
      <w:pPr>
        <w:autoSpaceDE w:val="0"/>
        <w:autoSpaceDN w:val="0"/>
        <w:adjustRightInd w:val="0"/>
        <w:ind w:firstLine="720"/>
        <w:jc w:val="center"/>
        <w:rPr>
          <w:b/>
          <w:sz w:val="22"/>
          <w:szCs w:val="22"/>
        </w:rPr>
      </w:pPr>
      <w:r w:rsidRPr="00735E58">
        <w:rPr>
          <w:b/>
          <w:sz w:val="22"/>
          <w:szCs w:val="22"/>
        </w:rPr>
        <w:t>Статья 26. Основы исполнения бюджета МО «Шангальское»</w:t>
      </w:r>
    </w:p>
    <w:p w:rsidR="007522C3" w:rsidRPr="00735E58" w:rsidRDefault="007522C3" w:rsidP="007522C3">
      <w:pPr>
        <w:autoSpaceDE w:val="0"/>
        <w:autoSpaceDN w:val="0"/>
        <w:adjustRightInd w:val="0"/>
        <w:ind w:firstLine="720"/>
        <w:jc w:val="center"/>
        <w:rPr>
          <w:sz w:val="22"/>
          <w:szCs w:val="22"/>
        </w:rPr>
      </w:pPr>
    </w:p>
    <w:p w:rsidR="007522C3" w:rsidRPr="00735E58" w:rsidRDefault="007522C3" w:rsidP="007522C3">
      <w:pPr>
        <w:autoSpaceDE w:val="0"/>
        <w:autoSpaceDN w:val="0"/>
        <w:adjustRightInd w:val="0"/>
        <w:ind w:firstLine="720"/>
        <w:jc w:val="both"/>
        <w:rPr>
          <w:sz w:val="22"/>
          <w:szCs w:val="22"/>
        </w:rPr>
      </w:pPr>
      <w:r w:rsidRPr="00735E58">
        <w:rPr>
          <w:sz w:val="22"/>
          <w:szCs w:val="22"/>
        </w:rPr>
        <w:t>1. Исполнение бюджета МО «Шангальское» обеспечивается Администрацией.</w:t>
      </w:r>
    </w:p>
    <w:p w:rsidR="007522C3" w:rsidRPr="00735E58" w:rsidRDefault="007522C3" w:rsidP="007522C3">
      <w:pPr>
        <w:autoSpaceDE w:val="0"/>
        <w:autoSpaceDN w:val="0"/>
        <w:adjustRightInd w:val="0"/>
        <w:ind w:firstLine="720"/>
        <w:jc w:val="both"/>
        <w:rPr>
          <w:sz w:val="22"/>
          <w:szCs w:val="22"/>
        </w:rPr>
      </w:pPr>
      <w:r w:rsidRPr="00735E58">
        <w:rPr>
          <w:sz w:val="22"/>
          <w:szCs w:val="22"/>
        </w:rPr>
        <w:t>Организация исполнения бюджета возлагается на финансовый орган – Администрацию. Исполнение бюджета организуется на основе сводной бюджетной росписи и кассового плана.</w:t>
      </w:r>
    </w:p>
    <w:p w:rsidR="00172467" w:rsidRDefault="007522C3" w:rsidP="00172467">
      <w:pPr>
        <w:autoSpaceDE w:val="0"/>
        <w:autoSpaceDN w:val="0"/>
        <w:adjustRightInd w:val="0"/>
        <w:ind w:firstLine="720"/>
        <w:jc w:val="both"/>
        <w:rPr>
          <w:sz w:val="22"/>
          <w:szCs w:val="22"/>
        </w:rPr>
      </w:pPr>
      <w:r w:rsidRPr="00735E58">
        <w:rPr>
          <w:sz w:val="22"/>
          <w:szCs w:val="22"/>
        </w:rPr>
        <w:lastRenderedPageBreak/>
        <w:t>2. Бюджет исполняется на основе единства кассы и подведомственности расходов. Кассовое обслуживание исполнения бюджета МО «Шангальское» осуществляется органом Федерального казначейства.</w:t>
      </w:r>
    </w:p>
    <w:p w:rsidR="00347208" w:rsidRDefault="00347208" w:rsidP="00172467">
      <w:pPr>
        <w:autoSpaceDE w:val="0"/>
        <w:autoSpaceDN w:val="0"/>
        <w:adjustRightInd w:val="0"/>
        <w:ind w:firstLine="720"/>
        <w:jc w:val="both"/>
        <w:rPr>
          <w:sz w:val="22"/>
          <w:szCs w:val="22"/>
        </w:rPr>
      </w:pPr>
    </w:p>
    <w:p w:rsidR="007522C3" w:rsidRPr="00172467" w:rsidRDefault="007522C3" w:rsidP="00172467">
      <w:pPr>
        <w:autoSpaceDE w:val="0"/>
        <w:autoSpaceDN w:val="0"/>
        <w:adjustRightInd w:val="0"/>
        <w:ind w:firstLine="720"/>
        <w:jc w:val="center"/>
        <w:rPr>
          <w:b/>
          <w:sz w:val="22"/>
          <w:szCs w:val="22"/>
        </w:rPr>
      </w:pPr>
      <w:r w:rsidRPr="00172467">
        <w:rPr>
          <w:b/>
          <w:sz w:val="22"/>
          <w:szCs w:val="22"/>
        </w:rPr>
        <w:t>Статья 27. Сводная бюджетная роспись</w:t>
      </w:r>
    </w:p>
    <w:p w:rsidR="007522C3" w:rsidRPr="00735E58" w:rsidRDefault="007522C3" w:rsidP="007522C3">
      <w:pPr>
        <w:autoSpaceDE w:val="0"/>
        <w:autoSpaceDN w:val="0"/>
        <w:adjustRightInd w:val="0"/>
        <w:ind w:firstLine="720"/>
        <w:jc w:val="both"/>
        <w:rPr>
          <w:sz w:val="22"/>
          <w:szCs w:val="22"/>
        </w:rPr>
      </w:pPr>
    </w:p>
    <w:p w:rsidR="007522C3" w:rsidRPr="00735E58" w:rsidRDefault="007522C3" w:rsidP="007522C3">
      <w:pPr>
        <w:pStyle w:val="ConsPlusNormal"/>
        <w:widowControl/>
        <w:jc w:val="both"/>
        <w:rPr>
          <w:rFonts w:ascii="Times New Roman" w:hAnsi="Times New Roman" w:cs="Times New Roman"/>
          <w:sz w:val="22"/>
          <w:szCs w:val="22"/>
        </w:rPr>
      </w:pPr>
      <w:r w:rsidRPr="00735E58">
        <w:rPr>
          <w:rFonts w:ascii="Times New Roman" w:hAnsi="Times New Roman" w:cs="Times New Roman"/>
          <w:sz w:val="22"/>
          <w:szCs w:val="22"/>
        </w:rPr>
        <w:t>1. Порядок составления и ведения сводной бюджетной росписи устанавливается Администрацией.</w:t>
      </w:r>
    </w:p>
    <w:p w:rsidR="007522C3" w:rsidRPr="00735E58" w:rsidRDefault="007522C3" w:rsidP="007522C3">
      <w:pPr>
        <w:pStyle w:val="ConsPlusNormal"/>
        <w:widowControl/>
        <w:jc w:val="both"/>
        <w:rPr>
          <w:rFonts w:ascii="Times New Roman" w:hAnsi="Times New Roman" w:cs="Times New Roman"/>
          <w:sz w:val="22"/>
          <w:szCs w:val="22"/>
        </w:rPr>
      </w:pPr>
      <w:r w:rsidRPr="00735E58">
        <w:rPr>
          <w:rFonts w:ascii="Times New Roman" w:hAnsi="Times New Roman" w:cs="Times New Roman"/>
          <w:sz w:val="22"/>
          <w:szCs w:val="22"/>
        </w:rPr>
        <w:t>Утверждение сводной бюджетной росписи и внесение изменений в нее осуществляется главой Администрации.</w:t>
      </w:r>
    </w:p>
    <w:p w:rsidR="007522C3" w:rsidRPr="00735E58" w:rsidRDefault="007522C3" w:rsidP="007522C3">
      <w:pPr>
        <w:pStyle w:val="ConsPlu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2. Утвержденные показатели сводной бюджетной росписи должны соответствовать решению о бюджете.</w:t>
      </w:r>
    </w:p>
    <w:p w:rsidR="007522C3" w:rsidRPr="00735E58" w:rsidRDefault="007522C3" w:rsidP="007522C3">
      <w:pPr>
        <w:pStyle w:val="ConsPlusNormal"/>
        <w:ind w:firstLine="709"/>
        <w:jc w:val="both"/>
        <w:rPr>
          <w:rFonts w:ascii="Times New Roman" w:hAnsi="Times New Roman" w:cs="Times New Roman"/>
          <w:sz w:val="22"/>
          <w:szCs w:val="22"/>
        </w:rPr>
      </w:pPr>
      <w:r w:rsidRPr="00735E58">
        <w:rPr>
          <w:rFonts w:ascii="Times New Roman" w:hAnsi="Times New Roman" w:cs="Times New Roman"/>
          <w:sz w:val="22"/>
          <w:szCs w:val="22"/>
        </w:rPr>
        <w:t>В случае принятия решения о внесении изменений в решение о бюджете МО «Шангальское» Глава администрации утверждает соответствующие изменения в сводную бюджетную роспись.</w:t>
      </w:r>
    </w:p>
    <w:p w:rsidR="007522C3" w:rsidRPr="00735E58" w:rsidRDefault="007522C3" w:rsidP="007522C3">
      <w:pPr>
        <w:pStyle w:val="ConsPlusNormal"/>
        <w:ind w:firstLine="709"/>
        <w:jc w:val="both"/>
        <w:rPr>
          <w:rFonts w:ascii="Times New Roman" w:hAnsi="Times New Roman" w:cs="Times New Roman"/>
          <w:sz w:val="22"/>
          <w:szCs w:val="22"/>
        </w:rPr>
      </w:pPr>
      <w:r w:rsidRPr="00735E58">
        <w:rPr>
          <w:rFonts w:ascii="Times New Roman" w:hAnsi="Times New Roman" w:cs="Times New Roman"/>
          <w:sz w:val="22"/>
          <w:szCs w:val="22"/>
        </w:rPr>
        <w:t xml:space="preserve">В сводную бюджетную роспись могут быть внесены изменения в соответствии с решениями Администрации без внесения изменений в решение о бюджете </w:t>
      </w:r>
      <w:r w:rsidRPr="00735E58">
        <w:rPr>
          <w:rFonts w:ascii="Times New Roman" w:hAnsi="Times New Roman" w:cs="Times New Roman"/>
          <w:color w:val="000000"/>
          <w:sz w:val="22"/>
          <w:szCs w:val="22"/>
        </w:rPr>
        <w:t>МО «Шангальское»</w:t>
      </w:r>
      <w:r w:rsidRPr="00735E58">
        <w:rPr>
          <w:rFonts w:ascii="Times New Roman" w:hAnsi="Times New Roman" w:cs="Times New Roman"/>
          <w:sz w:val="22"/>
          <w:szCs w:val="22"/>
        </w:rPr>
        <w:t>:</w:t>
      </w:r>
    </w:p>
    <w:p w:rsidR="007522C3" w:rsidRPr="00735E58" w:rsidRDefault="007522C3" w:rsidP="007522C3">
      <w:pPr>
        <w:autoSpaceDE w:val="0"/>
        <w:autoSpaceDN w:val="0"/>
        <w:adjustRightInd w:val="0"/>
        <w:ind w:firstLine="709"/>
        <w:jc w:val="both"/>
        <w:rPr>
          <w:sz w:val="22"/>
          <w:szCs w:val="22"/>
        </w:rPr>
      </w:pPr>
      <w:r w:rsidRPr="00735E58">
        <w:rPr>
          <w:sz w:val="22"/>
          <w:szCs w:val="22"/>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7522C3" w:rsidRPr="00735E58" w:rsidRDefault="007522C3" w:rsidP="007522C3">
      <w:pPr>
        <w:autoSpaceDE w:val="0"/>
        <w:autoSpaceDN w:val="0"/>
        <w:adjustRightInd w:val="0"/>
        <w:ind w:firstLine="709"/>
        <w:jc w:val="both"/>
        <w:rPr>
          <w:sz w:val="22"/>
          <w:szCs w:val="22"/>
        </w:rPr>
      </w:pPr>
      <w:r w:rsidRPr="00735E58">
        <w:rPr>
          <w:sz w:val="22"/>
          <w:szCs w:val="22"/>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w:t>
      </w:r>
      <w:hyperlink r:id="rId16" w:history="1">
        <w:r w:rsidRPr="00735E58">
          <w:rPr>
            <w:sz w:val="22"/>
            <w:szCs w:val="22"/>
          </w:rPr>
          <w:t>пунктом 5 статьи 154</w:t>
        </w:r>
      </w:hyperlink>
      <w:r w:rsidRPr="00735E58">
        <w:rPr>
          <w:sz w:val="22"/>
          <w:szCs w:val="22"/>
        </w:rPr>
        <w:t xml:space="preserve"> Бюджетного кодекса Российской Федерации;</w:t>
      </w:r>
    </w:p>
    <w:p w:rsidR="007522C3" w:rsidRPr="00735E58" w:rsidRDefault="007522C3" w:rsidP="007522C3">
      <w:pPr>
        <w:autoSpaceDE w:val="0"/>
        <w:autoSpaceDN w:val="0"/>
        <w:adjustRightInd w:val="0"/>
        <w:ind w:firstLine="709"/>
        <w:jc w:val="both"/>
        <w:rPr>
          <w:sz w:val="22"/>
          <w:szCs w:val="22"/>
        </w:rPr>
      </w:pPr>
      <w:r w:rsidRPr="00735E58">
        <w:rPr>
          <w:sz w:val="22"/>
          <w:szCs w:val="22"/>
        </w:rPr>
        <w:t>в случае исполнения судебных актов, предусматривающих обращение взыскания на средства бюджета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7522C3" w:rsidRPr="00735E58" w:rsidRDefault="007522C3" w:rsidP="007522C3">
      <w:pPr>
        <w:autoSpaceDE w:val="0"/>
        <w:autoSpaceDN w:val="0"/>
        <w:adjustRightInd w:val="0"/>
        <w:ind w:firstLine="709"/>
        <w:jc w:val="both"/>
        <w:rPr>
          <w:sz w:val="22"/>
          <w:szCs w:val="22"/>
        </w:rPr>
      </w:pPr>
      <w:r w:rsidRPr="00735E58">
        <w:rPr>
          <w:sz w:val="22"/>
          <w:szCs w:val="22"/>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7522C3" w:rsidRPr="00735E58" w:rsidRDefault="007522C3" w:rsidP="007522C3">
      <w:pPr>
        <w:autoSpaceDE w:val="0"/>
        <w:autoSpaceDN w:val="0"/>
        <w:adjustRightInd w:val="0"/>
        <w:ind w:firstLine="709"/>
        <w:jc w:val="both"/>
        <w:rPr>
          <w:sz w:val="22"/>
          <w:szCs w:val="22"/>
        </w:rPr>
      </w:pPr>
      <w:r w:rsidRPr="00735E58">
        <w:rPr>
          <w:sz w:val="22"/>
          <w:szCs w:val="22"/>
        </w:rPr>
        <w:t>в случае перераспределения бюджетных ассигнований, предоставляемых на конкурсной основе;</w:t>
      </w:r>
    </w:p>
    <w:p w:rsidR="007522C3" w:rsidRPr="00735E58" w:rsidRDefault="007522C3" w:rsidP="007522C3">
      <w:pPr>
        <w:autoSpaceDE w:val="0"/>
        <w:autoSpaceDN w:val="0"/>
        <w:adjustRightInd w:val="0"/>
        <w:ind w:firstLine="709"/>
        <w:jc w:val="both"/>
        <w:rPr>
          <w:sz w:val="22"/>
          <w:szCs w:val="22"/>
        </w:rPr>
      </w:pPr>
      <w:r w:rsidRPr="00735E58">
        <w:rPr>
          <w:sz w:val="22"/>
          <w:szCs w:val="22"/>
        </w:rPr>
        <w:t>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7522C3" w:rsidRPr="00735E58" w:rsidRDefault="007522C3" w:rsidP="007522C3">
      <w:pPr>
        <w:autoSpaceDE w:val="0"/>
        <w:autoSpaceDN w:val="0"/>
        <w:adjustRightInd w:val="0"/>
        <w:ind w:firstLine="709"/>
        <w:jc w:val="both"/>
        <w:rPr>
          <w:sz w:val="22"/>
          <w:szCs w:val="22"/>
        </w:rPr>
      </w:pPr>
      <w:r w:rsidRPr="00735E58">
        <w:rPr>
          <w:sz w:val="22"/>
          <w:szCs w:val="22"/>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7522C3" w:rsidRPr="00735E58" w:rsidRDefault="007522C3" w:rsidP="007522C3">
      <w:pPr>
        <w:autoSpaceDE w:val="0"/>
        <w:autoSpaceDN w:val="0"/>
        <w:adjustRightInd w:val="0"/>
        <w:ind w:firstLine="709"/>
        <w:jc w:val="both"/>
        <w:rPr>
          <w:sz w:val="22"/>
          <w:szCs w:val="22"/>
        </w:rPr>
      </w:pPr>
      <w:r w:rsidRPr="00735E58">
        <w:rPr>
          <w:sz w:val="22"/>
          <w:szCs w:val="22"/>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7522C3" w:rsidRPr="00735E58" w:rsidRDefault="007522C3" w:rsidP="007522C3">
      <w:pPr>
        <w:autoSpaceDE w:val="0"/>
        <w:autoSpaceDN w:val="0"/>
        <w:adjustRightInd w:val="0"/>
        <w:ind w:firstLine="709"/>
        <w:jc w:val="both"/>
        <w:rPr>
          <w:sz w:val="22"/>
          <w:szCs w:val="22"/>
        </w:rPr>
      </w:pPr>
      <w:r w:rsidRPr="00735E58">
        <w:rPr>
          <w:sz w:val="22"/>
          <w:szCs w:val="22"/>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3 статьи 4 настоящего Положения, муниципальные контракты или соглашения о предоставлении субсидий на осуществление капитальных вложений.</w:t>
      </w:r>
    </w:p>
    <w:p w:rsidR="007522C3" w:rsidRPr="00735E58" w:rsidRDefault="007522C3" w:rsidP="007522C3">
      <w:pPr>
        <w:pStyle w:val="ConsPlusNormal"/>
        <w:widowControl/>
        <w:ind w:firstLine="709"/>
        <w:jc w:val="both"/>
        <w:rPr>
          <w:rFonts w:ascii="Times New Roman" w:hAnsi="Times New Roman" w:cs="Times New Roman"/>
          <w:sz w:val="22"/>
          <w:szCs w:val="22"/>
        </w:rPr>
      </w:pPr>
      <w:r w:rsidRPr="00735E58">
        <w:rPr>
          <w:rFonts w:ascii="Times New Roman" w:hAnsi="Times New Roman" w:cs="Times New Roman"/>
          <w:sz w:val="22"/>
          <w:szCs w:val="22"/>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7522C3" w:rsidRPr="00735E58" w:rsidRDefault="007522C3" w:rsidP="007522C3">
      <w:pPr>
        <w:autoSpaceDE w:val="0"/>
        <w:autoSpaceDN w:val="0"/>
        <w:adjustRightInd w:val="0"/>
        <w:ind w:firstLine="709"/>
        <w:jc w:val="both"/>
        <w:rPr>
          <w:sz w:val="22"/>
          <w:szCs w:val="22"/>
        </w:rPr>
      </w:pPr>
      <w:r w:rsidRPr="00735E58">
        <w:rPr>
          <w:sz w:val="22"/>
          <w:szCs w:val="22"/>
        </w:rPr>
        <w:t xml:space="preserve">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w:t>
      </w:r>
      <w:r w:rsidRPr="00735E58">
        <w:rPr>
          <w:sz w:val="22"/>
          <w:szCs w:val="22"/>
        </w:rPr>
        <w:lastRenderedPageBreak/>
        <w:t>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бюджета.</w:t>
      </w:r>
    </w:p>
    <w:p w:rsidR="007522C3" w:rsidRPr="00735E58" w:rsidRDefault="007522C3" w:rsidP="007522C3">
      <w:pPr>
        <w:autoSpaceDE w:val="0"/>
        <w:autoSpaceDN w:val="0"/>
        <w:adjustRightInd w:val="0"/>
        <w:ind w:firstLine="720"/>
        <w:jc w:val="both"/>
        <w:rPr>
          <w:sz w:val="22"/>
          <w:szCs w:val="22"/>
        </w:rPr>
      </w:pPr>
      <w:r w:rsidRPr="00735E58">
        <w:rPr>
          <w:sz w:val="22"/>
          <w:szCs w:val="22"/>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7522C3" w:rsidRPr="00735E58" w:rsidRDefault="007522C3" w:rsidP="007522C3">
      <w:pPr>
        <w:pStyle w:val="ConsPlusNormal"/>
        <w:widowControl/>
        <w:jc w:val="both"/>
        <w:rPr>
          <w:rFonts w:ascii="Times New Roman" w:hAnsi="Times New Roman" w:cs="Times New Roman"/>
          <w:sz w:val="22"/>
          <w:szCs w:val="22"/>
        </w:rPr>
      </w:pPr>
      <w:r w:rsidRPr="00735E58">
        <w:rPr>
          <w:rFonts w:ascii="Times New Roman" w:hAnsi="Times New Roman" w:cs="Times New Roman"/>
          <w:sz w:val="22"/>
          <w:szCs w:val="22"/>
        </w:rPr>
        <w:t>4. Утвержденные показатели сводной бюджетной росписи по расходам доводятся до главных распорядителей и получателей бюджетных средств до начала очередного финансового года.</w:t>
      </w:r>
    </w:p>
    <w:p w:rsidR="007522C3" w:rsidRPr="00735E58" w:rsidRDefault="007522C3" w:rsidP="007522C3">
      <w:pPr>
        <w:pStyle w:val="ConsPlusNormal"/>
        <w:widowControl/>
        <w:jc w:val="both"/>
        <w:rPr>
          <w:rFonts w:ascii="Times New Roman" w:hAnsi="Times New Roman" w:cs="Times New Roman"/>
          <w:sz w:val="22"/>
          <w:szCs w:val="22"/>
        </w:rPr>
      </w:pPr>
      <w:r w:rsidRPr="00735E58">
        <w:rPr>
          <w:rFonts w:ascii="Times New Roman" w:hAnsi="Times New Roman" w:cs="Times New Roman"/>
          <w:sz w:val="22"/>
          <w:szCs w:val="22"/>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дифференцировано по различным видам оснований, указанным в настоящей статье.</w:t>
      </w:r>
    </w:p>
    <w:p w:rsidR="007522C3" w:rsidRPr="00735E58" w:rsidRDefault="007522C3" w:rsidP="007522C3">
      <w:pPr>
        <w:autoSpaceDE w:val="0"/>
        <w:autoSpaceDN w:val="0"/>
        <w:adjustRightInd w:val="0"/>
        <w:ind w:firstLine="720"/>
        <w:jc w:val="both"/>
        <w:rPr>
          <w:sz w:val="22"/>
          <w:szCs w:val="22"/>
        </w:rPr>
      </w:pPr>
      <w:r w:rsidRPr="00735E58">
        <w:rPr>
          <w:sz w:val="22"/>
          <w:szCs w:val="22"/>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7522C3" w:rsidRPr="00735E58" w:rsidRDefault="007522C3" w:rsidP="007522C3">
      <w:pPr>
        <w:autoSpaceDE w:val="0"/>
        <w:autoSpaceDN w:val="0"/>
        <w:adjustRightInd w:val="0"/>
        <w:ind w:firstLine="720"/>
        <w:jc w:val="both"/>
        <w:rPr>
          <w:b/>
          <w:sz w:val="22"/>
          <w:szCs w:val="22"/>
        </w:rPr>
      </w:pPr>
    </w:p>
    <w:p w:rsidR="007522C3" w:rsidRPr="00735E58" w:rsidRDefault="007522C3" w:rsidP="007522C3">
      <w:pPr>
        <w:autoSpaceDE w:val="0"/>
        <w:autoSpaceDN w:val="0"/>
        <w:adjustRightInd w:val="0"/>
        <w:ind w:firstLine="720"/>
        <w:jc w:val="center"/>
        <w:rPr>
          <w:b/>
          <w:sz w:val="22"/>
          <w:szCs w:val="22"/>
        </w:rPr>
      </w:pPr>
      <w:r w:rsidRPr="00735E58">
        <w:rPr>
          <w:b/>
          <w:sz w:val="22"/>
          <w:szCs w:val="22"/>
        </w:rPr>
        <w:t>Статья 28. Кассовый план</w:t>
      </w:r>
    </w:p>
    <w:p w:rsidR="007522C3" w:rsidRPr="00735E58" w:rsidRDefault="007522C3" w:rsidP="007522C3">
      <w:pPr>
        <w:autoSpaceDE w:val="0"/>
        <w:autoSpaceDN w:val="0"/>
        <w:adjustRightInd w:val="0"/>
        <w:ind w:firstLine="720"/>
        <w:jc w:val="both"/>
        <w:rPr>
          <w:sz w:val="22"/>
          <w:szCs w:val="22"/>
        </w:rPr>
      </w:pPr>
    </w:p>
    <w:p w:rsidR="007522C3" w:rsidRPr="00735E58" w:rsidRDefault="007522C3" w:rsidP="007522C3">
      <w:pPr>
        <w:autoSpaceDE w:val="0"/>
        <w:autoSpaceDN w:val="0"/>
        <w:adjustRightInd w:val="0"/>
        <w:ind w:firstLine="720"/>
        <w:jc w:val="both"/>
        <w:rPr>
          <w:sz w:val="22"/>
          <w:szCs w:val="22"/>
        </w:rPr>
      </w:pPr>
      <w:r w:rsidRPr="00735E58">
        <w:rPr>
          <w:sz w:val="22"/>
          <w:szCs w:val="22"/>
        </w:rPr>
        <w:t>1. Администрация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522C3" w:rsidRPr="00735E58" w:rsidRDefault="007522C3" w:rsidP="007522C3">
      <w:pPr>
        <w:autoSpaceDE w:val="0"/>
        <w:autoSpaceDN w:val="0"/>
        <w:adjustRightInd w:val="0"/>
        <w:ind w:firstLine="720"/>
        <w:jc w:val="both"/>
        <w:rPr>
          <w:sz w:val="22"/>
          <w:szCs w:val="22"/>
        </w:rPr>
      </w:pPr>
      <w:r w:rsidRPr="00735E58">
        <w:rPr>
          <w:sz w:val="22"/>
          <w:szCs w:val="22"/>
        </w:rPr>
        <w:t>2. Составление и ведение кассового плана осуществляется Финансовым управлением.</w:t>
      </w:r>
    </w:p>
    <w:p w:rsidR="007522C3" w:rsidRPr="00735E58" w:rsidRDefault="007522C3" w:rsidP="007522C3">
      <w:pPr>
        <w:autoSpaceDE w:val="0"/>
        <w:autoSpaceDN w:val="0"/>
        <w:adjustRightInd w:val="0"/>
        <w:ind w:firstLine="720"/>
        <w:jc w:val="both"/>
        <w:rPr>
          <w:sz w:val="22"/>
          <w:szCs w:val="22"/>
        </w:rPr>
      </w:pPr>
    </w:p>
    <w:p w:rsidR="007522C3" w:rsidRPr="00735E58" w:rsidRDefault="007522C3" w:rsidP="007522C3">
      <w:pPr>
        <w:autoSpaceDE w:val="0"/>
        <w:autoSpaceDN w:val="0"/>
        <w:adjustRightInd w:val="0"/>
        <w:ind w:firstLine="720"/>
        <w:jc w:val="center"/>
        <w:rPr>
          <w:b/>
          <w:sz w:val="22"/>
          <w:szCs w:val="22"/>
        </w:rPr>
      </w:pPr>
      <w:r w:rsidRPr="00735E58">
        <w:rPr>
          <w:b/>
          <w:sz w:val="22"/>
          <w:szCs w:val="22"/>
        </w:rPr>
        <w:t>Статья 29. Исполнение бюджета МО «Шангальское» по доходам</w:t>
      </w:r>
    </w:p>
    <w:p w:rsidR="007522C3" w:rsidRPr="00735E58" w:rsidRDefault="007522C3" w:rsidP="007522C3">
      <w:pPr>
        <w:autoSpaceDE w:val="0"/>
        <w:autoSpaceDN w:val="0"/>
        <w:adjustRightInd w:val="0"/>
        <w:ind w:firstLine="720"/>
        <w:jc w:val="both"/>
        <w:rPr>
          <w:sz w:val="22"/>
          <w:szCs w:val="22"/>
        </w:rPr>
      </w:pPr>
    </w:p>
    <w:p w:rsidR="007522C3" w:rsidRPr="00735E58" w:rsidRDefault="007522C3" w:rsidP="007522C3">
      <w:pPr>
        <w:autoSpaceDE w:val="0"/>
        <w:autoSpaceDN w:val="0"/>
        <w:adjustRightInd w:val="0"/>
        <w:ind w:firstLine="720"/>
        <w:jc w:val="both"/>
        <w:rPr>
          <w:sz w:val="22"/>
          <w:szCs w:val="22"/>
        </w:rPr>
      </w:pPr>
      <w:r w:rsidRPr="00735E58">
        <w:rPr>
          <w:sz w:val="22"/>
          <w:szCs w:val="22"/>
        </w:rPr>
        <w:t>Исполнение бюджета МО «Шангальское» по доходам предусматривает:</w:t>
      </w:r>
    </w:p>
    <w:p w:rsidR="007522C3" w:rsidRPr="00735E58" w:rsidRDefault="007522C3" w:rsidP="007522C3">
      <w:pPr>
        <w:autoSpaceDE w:val="0"/>
        <w:autoSpaceDN w:val="0"/>
        <w:adjustRightInd w:val="0"/>
        <w:ind w:firstLine="720"/>
        <w:jc w:val="both"/>
        <w:rPr>
          <w:sz w:val="22"/>
          <w:szCs w:val="22"/>
        </w:rPr>
      </w:pPr>
      <w:r w:rsidRPr="00735E58">
        <w:rPr>
          <w:sz w:val="22"/>
          <w:szCs w:val="22"/>
        </w:rPr>
        <w:t>зачисление на единый счет бюджета муниципального образования «Шангальское»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Совета депутатов о бюджете МО «Шангальское» и иными законами Архангельской области и муниципальными правовыми актами МО «Шангальское», со счетов органов Федерального казначейства и иных поступлений в бюджет МО «Шангальское»;</w:t>
      </w:r>
    </w:p>
    <w:p w:rsidR="007522C3" w:rsidRPr="00735E58" w:rsidRDefault="007522C3" w:rsidP="007522C3">
      <w:pPr>
        <w:autoSpaceDE w:val="0"/>
        <w:autoSpaceDN w:val="0"/>
        <w:adjustRightInd w:val="0"/>
        <w:ind w:firstLine="720"/>
        <w:jc w:val="both"/>
        <w:rPr>
          <w:sz w:val="22"/>
          <w:szCs w:val="22"/>
        </w:rPr>
      </w:pPr>
      <w:r w:rsidRPr="00735E58">
        <w:rPr>
          <w:sz w:val="22"/>
          <w:szCs w:val="22"/>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522C3" w:rsidRPr="00735E58" w:rsidRDefault="007522C3" w:rsidP="007522C3">
      <w:pPr>
        <w:autoSpaceDE w:val="0"/>
        <w:autoSpaceDN w:val="0"/>
        <w:adjustRightInd w:val="0"/>
        <w:ind w:firstLine="720"/>
        <w:jc w:val="both"/>
        <w:rPr>
          <w:sz w:val="22"/>
          <w:szCs w:val="22"/>
        </w:rPr>
      </w:pPr>
      <w:r w:rsidRPr="00735E58">
        <w:rPr>
          <w:sz w:val="22"/>
          <w:szCs w:val="22"/>
        </w:rPr>
        <w:t>зачет излишне уплаченных или излишне взысканных сумм в соответствии с законодательством Российской Федерации о налогах и сборах;</w:t>
      </w:r>
    </w:p>
    <w:p w:rsidR="007522C3" w:rsidRPr="00735E58" w:rsidRDefault="007522C3" w:rsidP="007522C3">
      <w:pPr>
        <w:autoSpaceDE w:val="0"/>
        <w:autoSpaceDN w:val="0"/>
        <w:adjustRightInd w:val="0"/>
        <w:ind w:firstLine="720"/>
        <w:jc w:val="both"/>
        <w:rPr>
          <w:sz w:val="22"/>
          <w:szCs w:val="22"/>
        </w:rPr>
      </w:pPr>
      <w:r w:rsidRPr="00735E58">
        <w:rPr>
          <w:sz w:val="22"/>
          <w:szCs w:val="22"/>
        </w:rPr>
        <w:t>уточнение администратором доходов бюджета МО «Шангальское» платежей в бюджеты бюджетной системы Российской Федерации;</w:t>
      </w:r>
    </w:p>
    <w:p w:rsidR="007522C3" w:rsidRPr="00735E58" w:rsidRDefault="007522C3" w:rsidP="007522C3">
      <w:pPr>
        <w:shd w:val="clear" w:color="auto" w:fill="FFFFFF"/>
        <w:ind w:firstLine="720"/>
        <w:jc w:val="both"/>
        <w:rPr>
          <w:b/>
          <w:bCs/>
          <w:spacing w:val="-1"/>
          <w:sz w:val="22"/>
          <w:szCs w:val="22"/>
        </w:rPr>
      </w:pPr>
      <w:r w:rsidRPr="00735E58">
        <w:rPr>
          <w:sz w:val="22"/>
          <w:szCs w:val="22"/>
        </w:rPr>
        <w:t>перечисление органом Федерального казначейства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7522C3" w:rsidRPr="00735E58" w:rsidRDefault="007522C3" w:rsidP="007522C3">
      <w:pPr>
        <w:autoSpaceDE w:val="0"/>
        <w:autoSpaceDN w:val="0"/>
        <w:adjustRightInd w:val="0"/>
        <w:ind w:firstLine="720"/>
        <w:jc w:val="both"/>
        <w:rPr>
          <w:b/>
          <w:sz w:val="22"/>
          <w:szCs w:val="22"/>
        </w:rPr>
      </w:pPr>
    </w:p>
    <w:p w:rsidR="007522C3" w:rsidRPr="00735E58" w:rsidRDefault="007522C3" w:rsidP="007522C3">
      <w:pPr>
        <w:autoSpaceDE w:val="0"/>
        <w:autoSpaceDN w:val="0"/>
        <w:adjustRightInd w:val="0"/>
        <w:ind w:firstLine="720"/>
        <w:jc w:val="center"/>
        <w:rPr>
          <w:b/>
          <w:sz w:val="22"/>
          <w:szCs w:val="22"/>
        </w:rPr>
      </w:pPr>
      <w:r w:rsidRPr="00735E58">
        <w:rPr>
          <w:b/>
          <w:sz w:val="22"/>
          <w:szCs w:val="22"/>
        </w:rPr>
        <w:t>Статья 30. Исполнение бюджета МО «Шангальское»</w:t>
      </w:r>
      <w:r w:rsidRPr="00735E58">
        <w:rPr>
          <w:sz w:val="22"/>
          <w:szCs w:val="22"/>
        </w:rPr>
        <w:t xml:space="preserve"> </w:t>
      </w:r>
      <w:r w:rsidRPr="00735E58">
        <w:rPr>
          <w:b/>
          <w:sz w:val="22"/>
          <w:szCs w:val="22"/>
        </w:rPr>
        <w:t>по расходам</w:t>
      </w:r>
    </w:p>
    <w:p w:rsidR="007522C3" w:rsidRPr="00735E58" w:rsidRDefault="007522C3" w:rsidP="007522C3">
      <w:pPr>
        <w:autoSpaceDE w:val="0"/>
        <w:autoSpaceDN w:val="0"/>
        <w:adjustRightInd w:val="0"/>
        <w:ind w:firstLine="720"/>
        <w:jc w:val="center"/>
        <w:rPr>
          <w:b/>
          <w:sz w:val="22"/>
          <w:szCs w:val="22"/>
        </w:rPr>
      </w:pPr>
    </w:p>
    <w:p w:rsidR="007522C3" w:rsidRPr="00735E58" w:rsidRDefault="007522C3" w:rsidP="007522C3">
      <w:pPr>
        <w:autoSpaceDE w:val="0"/>
        <w:autoSpaceDN w:val="0"/>
        <w:adjustRightInd w:val="0"/>
        <w:ind w:firstLine="720"/>
        <w:jc w:val="both"/>
        <w:rPr>
          <w:sz w:val="22"/>
          <w:szCs w:val="22"/>
        </w:rPr>
      </w:pPr>
      <w:r w:rsidRPr="00735E58">
        <w:rPr>
          <w:sz w:val="22"/>
          <w:szCs w:val="22"/>
        </w:rPr>
        <w:t xml:space="preserve">1. Исполнение бюджета МО «Шангальское» по расходам осуществляется в порядке, установленном Администрацией с соблюдением требований бюджетного законодательства. </w:t>
      </w:r>
    </w:p>
    <w:p w:rsidR="007522C3" w:rsidRPr="00735E58" w:rsidRDefault="007522C3" w:rsidP="007522C3">
      <w:pPr>
        <w:autoSpaceDE w:val="0"/>
        <w:autoSpaceDN w:val="0"/>
        <w:adjustRightInd w:val="0"/>
        <w:ind w:firstLine="720"/>
        <w:jc w:val="both"/>
        <w:rPr>
          <w:sz w:val="22"/>
          <w:szCs w:val="22"/>
        </w:rPr>
      </w:pPr>
      <w:r w:rsidRPr="00735E58">
        <w:rPr>
          <w:sz w:val="22"/>
          <w:szCs w:val="22"/>
        </w:rPr>
        <w:t>2. Исполнение бюджета муниципального образования «Шангальское» по расходам предусматривает:</w:t>
      </w:r>
    </w:p>
    <w:p w:rsidR="007522C3" w:rsidRPr="00735E58" w:rsidRDefault="007522C3" w:rsidP="007522C3">
      <w:pPr>
        <w:autoSpaceDE w:val="0"/>
        <w:autoSpaceDN w:val="0"/>
        <w:adjustRightInd w:val="0"/>
        <w:ind w:firstLine="720"/>
        <w:jc w:val="both"/>
        <w:rPr>
          <w:sz w:val="22"/>
          <w:szCs w:val="22"/>
        </w:rPr>
      </w:pPr>
      <w:r w:rsidRPr="00735E58">
        <w:rPr>
          <w:sz w:val="22"/>
          <w:szCs w:val="22"/>
        </w:rPr>
        <w:t>принятие и учет бюджетных и денежных обязательств;</w:t>
      </w:r>
    </w:p>
    <w:p w:rsidR="007522C3" w:rsidRPr="00735E58" w:rsidRDefault="007522C3" w:rsidP="007522C3">
      <w:pPr>
        <w:autoSpaceDE w:val="0"/>
        <w:autoSpaceDN w:val="0"/>
        <w:adjustRightInd w:val="0"/>
        <w:ind w:firstLine="720"/>
        <w:jc w:val="both"/>
        <w:rPr>
          <w:sz w:val="22"/>
          <w:szCs w:val="22"/>
        </w:rPr>
      </w:pPr>
      <w:r w:rsidRPr="00735E58">
        <w:rPr>
          <w:sz w:val="22"/>
          <w:szCs w:val="22"/>
        </w:rPr>
        <w:t>подтверждение денежных обязательств;</w:t>
      </w:r>
    </w:p>
    <w:p w:rsidR="007522C3" w:rsidRPr="00735E58" w:rsidRDefault="007522C3" w:rsidP="007522C3">
      <w:pPr>
        <w:autoSpaceDE w:val="0"/>
        <w:autoSpaceDN w:val="0"/>
        <w:adjustRightInd w:val="0"/>
        <w:ind w:firstLine="720"/>
        <w:jc w:val="both"/>
        <w:rPr>
          <w:sz w:val="22"/>
          <w:szCs w:val="22"/>
        </w:rPr>
      </w:pPr>
      <w:r w:rsidRPr="00735E58">
        <w:rPr>
          <w:sz w:val="22"/>
          <w:szCs w:val="22"/>
        </w:rPr>
        <w:t>санкционирование оплаты денежных обязательств;</w:t>
      </w:r>
    </w:p>
    <w:p w:rsidR="007522C3" w:rsidRDefault="007522C3" w:rsidP="00EA767F">
      <w:pPr>
        <w:autoSpaceDE w:val="0"/>
        <w:autoSpaceDN w:val="0"/>
        <w:adjustRightInd w:val="0"/>
        <w:ind w:firstLine="720"/>
        <w:jc w:val="both"/>
        <w:rPr>
          <w:sz w:val="22"/>
          <w:szCs w:val="22"/>
        </w:rPr>
      </w:pPr>
      <w:r w:rsidRPr="00735E58">
        <w:rPr>
          <w:sz w:val="22"/>
          <w:szCs w:val="22"/>
        </w:rPr>
        <w:t>подтверждение исполнения денежных обязательств.</w:t>
      </w:r>
    </w:p>
    <w:p w:rsidR="00863FAA" w:rsidRDefault="00863FAA" w:rsidP="007522C3">
      <w:pPr>
        <w:autoSpaceDE w:val="0"/>
        <w:autoSpaceDN w:val="0"/>
        <w:adjustRightInd w:val="0"/>
        <w:ind w:firstLine="720"/>
        <w:jc w:val="center"/>
        <w:rPr>
          <w:b/>
          <w:sz w:val="22"/>
          <w:szCs w:val="22"/>
        </w:rPr>
      </w:pPr>
    </w:p>
    <w:p w:rsidR="00F37395" w:rsidRDefault="00F37395" w:rsidP="007522C3">
      <w:pPr>
        <w:autoSpaceDE w:val="0"/>
        <w:autoSpaceDN w:val="0"/>
        <w:adjustRightInd w:val="0"/>
        <w:ind w:firstLine="720"/>
        <w:jc w:val="center"/>
        <w:rPr>
          <w:b/>
          <w:sz w:val="22"/>
          <w:szCs w:val="22"/>
        </w:rPr>
      </w:pPr>
    </w:p>
    <w:p w:rsidR="00F37395" w:rsidRDefault="00F37395" w:rsidP="007522C3">
      <w:pPr>
        <w:autoSpaceDE w:val="0"/>
        <w:autoSpaceDN w:val="0"/>
        <w:adjustRightInd w:val="0"/>
        <w:ind w:firstLine="720"/>
        <w:jc w:val="center"/>
        <w:rPr>
          <w:b/>
          <w:sz w:val="22"/>
          <w:szCs w:val="22"/>
        </w:rPr>
      </w:pPr>
    </w:p>
    <w:p w:rsidR="007522C3" w:rsidRPr="00735E58" w:rsidRDefault="007522C3" w:rsidP="007522C3">
      <w:pPr>
        <w:autoSpaceDE w:val="0"/>
        <w:autoSpaceDN w:val="0"/>
        <w:adjustRightInd w:val="0"/>
        <w:ind w:firstLine="720"/>
        <w:jc w:val="center"/>
        <w:rPr>
          <w:b/>
          <w:sz w:val="22"/>
          <w:szCs w:val="22"/>
        </w:rPr>
      </w:pPr>
      <w:r w:rsidRPr="00735E58">
        <w:rPr>
          <w:b/>
          <w:sz w:val="22"/>
          <w:szCs w:val="22"/>
        </w:rPr>
        <w:lastRenderedPageBreak/>
        <w:t>Статья 31. Дефицит бюджета МО «Шангальское»</w:t>
      </w:r>
    </w:p>
    <w:p w:rsidR="007522C3" w:rsidRPr="00735E58" w:rsidRDefault="007522C3" w:rsidP="007522C3">
      <w:pPr>
        <w:autoSpaceDE w:val="0"/>
        <w:autoSpaceDN w:val="0"/>
        <w:adjustRightInd w:val="0"/>
        <w:ind w:firstLine="720"/>
        <w:jc w:val="both"/>
        <w:rPr>
          <w:b/>
          <w:sz w:val="22"/>
          <w:szCs w:val="22"/>
        </w:rPr>
      </w:pPr>
    </w:p>
    <w:p w:rsidR="007522C3" w:rsidRPr="00735E58" w:rsidRDefault="007522C3" w:rsidP="007522C3">
      <w:pPr>
        <w:autoSpaceDE w:val="0"/>
        <w:autoSpaceDN w:val="0"/>
        <w:adjustRightInd w:val="0"/>
        <w:ind w:firstLine="720"/>
        <w:jc w:val="both"/>
        <w:rPr>
          <w:sz w:val="22"/>
          <w:szCs w:val="22"/>
        </w:rPr>
      </w:pPr>
      <w:r w:rsidRPr="00735E58">
        <w:rPr>
          <w:sz w:val="22"/>
          <w:szCs w:val="22"/>
        </w:rPr>
        <w:t xml:space="preserve">Дефицит местного бюджета МО «Шангальское» на очередной финансовый год </w:t>
      </w:r>
      <w:r w:rsidRPr="00735E58">
        <w:rPr>
          <w:bCs/>
          <w:sz w:val="22"/>
          <w:szCs w:val="22"/>
        </w:rPr>
        <w:t>утверждается</w:t>
      </w:r>
      <w:r w:rsidRPr="00735E58">
        <w:rPr>
          <w:sz w:val="22"/>
          <w:szCs w:val="22"/>
        </w:rPr>
        <w:t xml:space="preserve"> решением Совета депутатов о бюджете МО «Шангальское» с соблюдением требований бюджетного законодательства. </w:t>
      </w:r>
    </w:p>
    <w:p w:rsidR="007522C3" w:rsidRPr="00735E58" w:rsidRDefault="007522C3" w:rsidP="007522C3">
      <w:pPr>
        <w:autoSpaceDE w:val="0"/>
        <w:autoSpaceDN w:val="0"/>
        <w:adjustRightInd w:val="0"/>
        <w:ind w:firstLine="720"/>
        <w:jc w:val="center"/>
        <w:rPr>
          <w:b/>
          <w:sz w:val="22"/>
          <w:szCs w:val="22"/>
        </w:rPr>
      </w:pPr>
    </w:p>
    <w:p w:rsidR="007522C3" w:rsidRPr="00735E58" w:rsidRDefault="007522C3" w:rsidP="00EA767F">
      <w:pPr>
        <w:autoSpaceDE w:val="0"/>
        <w:autoSpaceDN w:val="0"/>
        <w:adjustRightInd w:val="0"/>
        <w:jc w:val="center"/>
        <w:rPr>
          <w:b/>
          <w:sz w:val="22"/>
          <w:szCs w:val="22"/>
        </w:rPr>
      </w:pPr>
      <w:r w:rsidRPr="00735E58">
        <w:rPr>
          <w:b/>
          <w:sz w:val="22"/>
          <w:szCs w:val="22"/>
        </w:rPr>
        <w:t>Статья 32. Исполнение бюджета МО «Шангальское» по источникам финансирования дефицита бюджета</w:t>
      </w:r>
    </w:p>
    <w:p w:rsidR="007522C3" w:rsidRPr="00735E58" w:rsidRDefault="007522C3" w:rsidP="007522C3">
      <w:pPr>
        <w:autoSpaceDE w:val="0"/>
        <w:autoSpaceDN w:val="0"/>
        <w:adjustRightInd w:val="0"/>
        <w:ind w:firstLine="720"/>
        <w:jc w:val="both"/>
        <w:rPr>
          <w:sz w:val="22"/>
          <w:szCs w:val="22"/>
        </w:rPr>
      </w:pPr>
    </w:p>
    <w:p w:rsidR="007522C3" w:rsidRPr="00735E58" w:rsidRDefault="007522C3" w:rsidP="007522C3">
      <w:pPr>
        <w:autoSpaceDE w:val="0"/>
        <w:autoSpaceDN w:val="0"/>
        <w:adjustRightInd w:val="0"/>
        <w:ind w:firstLine="720"/>
        <w:jc w:val="both"/>
        <w:rPr>
          <w:sz w:val="22"/>
          <w:szCs w:val="22"/>
        </w:rPr>
      </w:pPr>
      <w:r w:rsidRPr="00735E58">
        <w:rPr>
          <w:sz w:val="22"/>
          <w:szCs w:val="22"/>
        </w:rPr>
        <w:t xml:space="preserve">Исполнение бюджета МО «Шангальское»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w:t>
      </w:r>
    </w:p>
    <w:p w:rsidR="008D162C" w:rsidRPr="00735E58" w:rsidRDefault="007522C3" w:rsidP="008D162C">
      <w:pPr>
        <w:pStyle w:val="31"/>
        <w:spacing w:after="0"/>
        <w:ind w:left="0" w:firstLine="1003"/>
        <w:jc w:val="both"/>
        <w:rPr>
          <w:sz w:val="22"/>
          <w:szCs w:val="22"/>
        </w:rPr>
      </w:pPr>
      <w:r w:rsidRPr="00735E58">
        <w:rPr>
          <w:sz w:val="22"/>
          <w:szCs w:val="22"/>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w:t>
      </w:r>
    </w:p>
    <w:p w:rsidR="008D162C" w:rsidRDefault="008D162C" w:rsidP="007522C3">
      <w:pPr>
        <w:autoSpaceDE w:val="0"/>
        <w:autoSpaceDN w:val="0"/>
        <w:adjustRightInd w:val="0"/>
        <w:ind w:firstLine="720"/>
        <w:jc w:val="center"/>
        <w:outlineLvl w:val="3"/>
        <w:rPr>
          <w:b/>
          <w:bCs/>
          <w:sz w:val="22"/>
          <w:szCs w:val="22"/>
        </w:rPr>
      </w:pPr>
    </w:p>
    <w:p w:rsidR="007522C3" w:rsidRPr="00735E58" w:rsidRDefault="007522C3" w:rsidP="007522C3">
      <w:pPr>
        <w:autoSpaceDE w:val="0"/>
        <w:autoSpaceDN w:val="0"/>
        <w:adjustRightInd w:val="0"/>
        <w:ind w:firstLine="720"/>
        <w:jc w:val="center"/>
        <w:outlineLvl w:val="3"/>
        <w:rPr>
          <w:b/>
          <w:bCs/>
          <w:sz w:val="22"/>
          <w:szCs w:val="22"/>
        </w:rPr>
      </w:pPr>
      <w:r w:rsidRPr="00735E58">
        <w:rPr>
          <w:b/>
          <w:bCs/>
          <w:sz w:val="22"/>
          <w:szCs w:val="22"/>
        </w:rPr>
        <w:t>Статья 33. Предельные объемы финансирования</w:t>
      </w:r>
    </w:p>
    <w:p w:rsidR="007522C3" w:rsidRPr="00735E58" w:rsidRDefault="007522C3" w:rsidP="007522C3">
      <w:pPr>
        <w:autoSpaceDE w:val="0"/>
        <w:autoSpaceDN w:val="0"/>
        <w:adjustRightInd w:val="0"/>
        <w:ind w:firstLine="720"/>
        <w:jc w:val="both"/>
        <w:outlineLvl w:val="3"/>
        <w:rPr>
          <w:b/>
          <w:bCs/>
          <w:sz w:val="22"/>
          <w:szCs w:val="22"/>
        </w:rPr>
      </w:pPr>
    </w:p>
    <w:p w:rsidR="007522C3" w:rsidRPr="00735E58" w:rsidRDefault="007522C3" w:rsidP="007522C3">
      <w:pPr>
        <w:autoSpaceDE w:val="0"/>
        <w:autoSpaceDN w:val="0"/>
        <w:adjustRightInd w:val="0"/>
        <w:ind w:firstLine="720"/>
        <w:jc w:val="both"/>
        <w:rPr>
          <w:sz w:val="22"/>
          <w:szCs w:val="22"/>
        </w:rPr>
      </w:pPr>
      <w:r w:rsidRPr="00735E58">
        <w:rPr>
          <w:sz w:val="22"/>
          <w:szCs w:val="22"/>
        </w:rPr>
        <w:t>1. В случае и порядке, установленных Администрацией, при организации исполнения бюджета МО «Шангальское»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7522C3" w:rsidRPr="00735E58" w:rsidRDefault="007522C3" w:rsidP="007522C3">
      <w:pPr>
        <w:autoSpaceDE w:val="0"/>
        <w:autoSpaceDN w:val="0"/>
        <w:adjustRightInd w:val="0"/>
        <w:ind w:firstLine="720"/>
        <w:jc w:val="both"/>
        <w:rPr>
          <w:sz w:val="22"/>
          <w:szCs w:val="22"/>
        </w:rPr>
      </w:pPr>
      <w:r w:rsidRPr="00735E58">
        <w:rPr>
          <w:sz w:val="22"/>
          <w:szCs w:val="22"/>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7522C3" w:rsidRPr="00735E58" w:rsidRDefault="007522C3" w:rsidP="007522C3">
      <w:pPr>
        <w:autoSpaceDE w:val="0"/>
        <w:autoSpaceDN w:val="0"/>
        <w:adjustRightInd w:val="0"/>
        <w:ind w:firstLine="720"/>
        <w:jc w:val="both"/>
        <w:rPr>
          <w:sz w:val="22"/>
          <w:szCs w:val="22"/>
        </w:rPr>
      </w:pPr>
    </w:p>
    <w:p w:rsidR="007522C3" w:rsidRPr="00735E58" w:rsidRDefault="007522C3" w:rsidP="007522C3">
      <w:pPr>
        <w:pStyle w:val="ConsPlusNormal"/>
        <w:widowControl/>
        <w:ind w:firstLine="540"/>
        <w:jc w:val="center"/>
        <w:rPr>
          <w:rFonts w:ascii="Times New Roman" w:hAnsi="Times New Roman" w:cs="Times New Roman"/>
          <w:b/>
          <w:sz w:val="22"/>
          <w:szCs w:val="22"/>
        </w:rPr>
      </w:pPr>
      <w:r w:rsidRPr="00735E58">
        <w:rPr>
          <w:rFonts w:ascii="Times New Roman" w:hAnsi="Times New Roman" w:cs="Times New Roman"/>
          <w:b/>
          <w:sz w:val="22"/>
          <w:szCs w:val="22"/>
        </w:rPr>
        <w:t>Статья 34. Бюджетная смета</w:t>
      </w:r>
    </w:p>
    <w:p w:rsidR="007522C3" w:rsidRPr="00735E58" w:rsidRDefault="007522C3" w:rsidP="007522C3">
      <w:pPr>
        <w:pStyle w:val="ConsPlusNormal"/>
        <w:widowControl/>
        <w:ind w:firstLine="540"/>
        <w:jc w:val="both"/>
        <w:rPr>
          <w:rFonts w:ascii="Times New Roman" w:hAnsi="Times New Roman" w:cs="Times New Roman"/>
          <w:b/>
          <w:sz w:val="22"/>
          <w:szCs w:val="22"/>
        </w:rPr>
      </w:pPr>
    </w:p>
    <w:p w:rsidR="007522C3" w:rsidRPr="00735E58" w:rsidRDefault="007522C3" w:rsidP="007522C3">
      <w:pPr>
        <w:pStyle w:val="ConsPlusNormal"/>
        <w:widowControl/>
        <w:ind w:firstLine="540"/>
        <w:jc w:val="both"/>
        <w:rPr>
          <w:rFonts w:ascii="Times New Roman" w:hAnsi="Times New Roman" w:cs="Times New Roman"/>
          <w:sz w:val="22"/>
          <w:szCs w:val="22"/>
        </w:rPr>
      </w:pPr>
      <w:r w:rsidRPr="00735E58">
        <w:rPr>
          <w:rFonts w:ascii="Times New Roman" w:hAnsi="Times New Roman" w:cs="Times New Roman"/>
          <w:sz w:val="22"/>
          <w:szCs w:val="22"/>
        </w:rPr>
        <w:t>1. Бюджетная смета получателя бюджетных средств составляется, утверждается и ведется в порядке, определенном главным распорядителем бюджетных средств.</w:t>
      </w:r>
    </w:p>
    <w:p w:rsidR="007522C3" w:rsidRPr="00735E58" w:rsidRDefault="007522C3" w:rsidP="007522C3">
      <w:pPr>
        <w:pStyle w:val="ConsPlusNormal"/>
        <w:widowControl/>
        <w:ind w:firstLine="540"/>
        <w:jc w:val="both"/>
        <w:rPr>
          <w:rFonts w:ascii="Times New Roman" w:hAnsi="Times New Roman" w:cs="Times New Roman"/>
          <w:sz w:val="22"/>
          <w:szCs w:val="22"/>
        </w:rPr>
      </w:pPr>
      <w:r w:rsidRPr="00735E58">
        <w:rPr>
          <w:rFonts w:ascii="Times New Roman" w:hAnsi="Times New Roman" w:cs="Times New Roman"/>
          <w:sz w:val="22"/>
          <w:szCs w:val="22"/>
        </w:rPr>
        <w:t xml:space="preserve">Бюджетная смета главного распорядителя бюджетных средств, являющегося получателем бюджетных средств, утверждается руководителем главного распорядителя бюджетных средств. </w:t>
      </w:r>
    </w:p>
    <w:p w:rsidR="007522C3" w:rsidRPr="00735E58" w:rsidRDefault="007522C3" w:rsidP="007522C3">
      <w:pPr>
        <w:pStyle w:val="ConsPlusNormal"/>
        <w:widowControl/>
        <w:ind w:firstLine="540"/>
        <w:jc w:val="both"/>
        <w:rPr>
          <w:rFonts w:ascii="Times New Roman" w:hAnsi="Times New Roman" w:cs="Times New Roman"/>
          <w:sz w:val="22"/>
          <w:szCs w:val="22"/>
        </w:rPr>
      </w:pPr>
      <w:r w:rsidRPr="00735E58">
        <w:rPr>
          <w:rFonts w:ascii="Times New Roman" w:hAnsi="Times New Roman" w:cs="Times New Roman"/>
          <w:sz w:val="22"/>
          <w:szCs w:val="22"/>
        </w:rPr>
        <w:t>2. Утвержденные показатели бюджетной сметы должны соответствовать доведенным лимитам бюджетных обязательств на принятие и (или) исполнение бюджетных обязательств по обеспечению выполнения функций.</w:t>
      </w:r>
    </w:p>
    <w:p w:rsidR="007522C3" w:rsidRPr="00735E58" w:rsidRDefault="007522C3" w:rsidP="007522C3">
      <w:pPr>
        <w:pStyle w:val="ConsPlusNormal"/>
        <w:widowControl/>
        <w:ind w:firstLine="540"/>
        <w:jc w:val="both"/>
        <w:rPr>
          <w:rFonts w:ascii="Times New Roman" w:hAnsi="Times New Roman" w:cs="Times New Roman"/>
          <w:sz w:val="22"/>
          <w:szCs w:val="22"/>
        </w:rPr>
      </w:pPr>
      <w:r w:rsidRPr="00735E58">
        <w:rPr>
          <w:rFonts w:ascii="Times New Roman" w:hAnsi="Times New Roman" w:cs="Times New Roman"/>
          <w:sz w:val="22"/>
          <w:szCs w:val="22"/>
        </w:rPr>
        <w:t>В бюджетной смете дополнительно могут утверждаться иные показатели, предусмотренные порядком составления и ведения бюджетной сметы.</w:t>
      </w:r>
    </w:p>
    <w:p w:rsidR="007522C3" w:rsidRPr="00735E58" w:rsidRDefault="007522C3" w:rsidP="007522C3">
      <w:pPr>
        <w:shd w:val="clear" w:color="auto" w:fill="FFFFFF"/>
        <w:tabs>
          <w:tab w:val="left" w:pos="0"/>
        </w:tabs>
        <w:ind w:left="17" w:right="11" w:firstLine="523"/>
        <w:jc w:val="both"/>
        <w:rPr>
          <w:b/>
          <w:bCs/>
          <w:sz w:val="22"/>
          <w:szCs w:val="22"/>
        </w:rPr>
      </w:pPr>
      <w:r w:rsidRPr="00735E58">
        <w:rPr>
          <w:sz w:val="22"/>
          <w:szCs w:val="22"/>
        </w:rPr>
        <w:t>Показатели бюджетной сметы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7522C3" w:rsidRPr="00735E58" w:rsidRDefault="007522C3" w:rsidP="007522C3">
      <w:pPr>
        <w:shd w:val="clear" w:color="auto" w:fill="FFFFFF"/>
        <w:tabs>
          <w:tab w:val="left" w:pos="0"/>
        </w:tabs>
        <w:ind w:left="17" w:right="11" w:firstLine="523"/>
        <w:jc w:val="both"/>
        <w:rPr>
          <w:b/>
          <w:bCs/>
          <w:sz w:val="22"/>
          <w:szCs w:val="22"/>
        </w:rPr>
      </w:pPr>
    </w:p>
    <w:p w:rsidR="007522C3" w:rsidRPr="00735E58" w:rsidRDefault="007522C3" w:rsidP="007522C3">
      <w:pPr>
        <w:shd w:val="clear" w:color="auto" w:fill="FFFFFF"/>
        <w:tabs>
          <w:tab w:val="left" w:pos="0"/>
        </w:tabs>
        <w:ind w:left="17" w:right="11" w:firstLine="720"/>
        <w:jc w:val="center"/>
        <w:rPr>
          <w:b/>
          <w:bCs/>
          <w:sz w:val="22"/>
          <w:szCs w:val="22"/>
        </w:rPr>
      </w:pPr>
      <w:r w:rsidRPr="00735E58">
        <w:rPr>
          <w:b/>
          <w:sz w:val="22"/>
          <w:szCs w:val="22"/>
        </w:rPr>
        <w:t>Статья 35. Использование доходов, фактически полученных при исполнении б</w:t>
      </w:r>
      <w:r w:rsidRPr="00735E58">
        <w:rPr>
          <w:b/>
          <w:bCs/>
          <w:sz w:val="22"/>
          <w:szCs w:val="22"/>
        </w:rPr>
        <w:t xml:space="preserve">юджета сверх утвержденных решением о бюджете </w:t>
      </w:r>
      <w:r w:rsidRPr="00735E58">
        <w:rPr>
          <w:b/>
          <w:sz w:val="22"/>
          <w:szCs w:val="22"/>
        </w:rPr>
        <w:t>МО «Шангальское»</w:t>
      </w:r>
    </w:p>
    <w:p w:rsidR="007522C3" w:rsidRPr="00735E58" w:rsidRDefault="007522C3" w:rsidP="007522C3">
      <w:pPr>
        <w:shd w:val="clear" w:color="auto" w:fill="FFFFFF"/>
        <w:tabs>
          <w:tab w:val="left" w:pos="0"/>
          <w:tab w:val="left" w:pos="378"/>
        </w:tabs>
        <w:ind w:left="17" w:right="11" w:firstLine="720"/>
        <w:jc w:val="both"/>
        <w:rPr>
          <w:sz w:val="22"/>
          <w:szCs w:val="22"/>
        </w:rPr>
      </w:pPr>
    </w:p>
    <w:p w:rsidR="007522C3" w:rsidRPr="00735E58" w:rsidRDefault="007522C3" w:rsidP="007522C3">
      <w:pPr>
        <w:pStyle w:val="ConsPlusNormal"/>
        <w:widowControl/>
        <w:tabs>
          <w:tab w:val="left" w:pos="0"/>
        </w:tabs>
        <w:jc w:val="both"/>
        <w:rPr>
          <w:rFonts w:ascii="Times New Roman" w:hAnsi="Times New Roman" w:cs="Times New Roman"/>
          <w:sz w:val="22"/>
          <w:szCs w:val="22"/>
        </w:rPr>
      </w:pPr>
      <w:r w:rsidRPr="00735E58">
        <w:rPr>
          <w:rFonts w:ascii="Times New Roman" w:hAnsi="Times New Roman" w:cs="Times New Roman"/>
          <w:sz w:val="22"/>
          <w:szCs w:val="22"/>
        </w:rPr>
        <w:t>1. Доходы, фактически полученные при исполнении бюджета сверх утвержденных решением о бюджете МО «Шангальское» общего объема доходов, могут направляться Администрацией без внесения изменений в решение о бюджете  МО «Шангальское»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МО «Шангальское» в случае недостаточности предусмотренных на их исполнение бюджетных ассигнований в размере, предусмотренном пунктом 2 статьи 27 настоящего Положения.</w:t>
      </w:r>
    </w:p>
    <w:p w:rsidR="007522C3" w:rsidRPr="00735E58" w:rsidRDefault="007522C3" w:rsidP="007522C3">
      <w:pPr>
        <w:shd w:val="clear" w:color="auto" w:fill="FFFFFF"/>
        <w:tabs>
          <w:tab w:val="left" w:pos="0"/>
          <w:tab w:val="left" w:pos="425"/>
        </w:tabs>
        <w:ind w:left="17" w:right="11" w:firstLine="720"/>
        <w:jc w:val="both"/>
        <w:rPr>
          <w:spacing w:val="-14"/>
          <w:sz w:val="22"/>
          <w:szCs w:val="22"/>
        </w:rPr>
      </w:pPr>
      <w:r w:rsidRPr="00735E58">
        <w:rPr>
          <w:sz w:val="22"/>
          <w:szCs w:val="22"/>
        </w:rPr>
        <w:t>2. Субсидии, субвенции, иные межбюджетные трансферты, имеющие целевое назначение (в случае получения уведомления об их предоставлении), в том числе неиспользованные остатки на 1 января текущего финансового года,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w:t>
      </w:r>
    </w:p>
    <w:p w:rsidR="007522C3" w:rsidRPr="00735E58" w:rsidRDefault="007522C3" w:rsidP="00EA767F">
      <w:pPr>
        <w:shd w:val="clear" w:color="auto" w:fill="FFFFFF"/>
        <w:tabs>
          <w:tab w:val="left" w:pos="0"/>
          <w:tab w:val="left" w:pos="425"/>
        </w:tabs>
        <w:ind w:right="11" w:firstLine="720"/>
        <w:jc w:val="both"/>
        <w:rPr>
          <w:sz w:val="22"/>
          <w:szCs w:val="22"/>
        </w:rPr>
      </w:pPr>
      <w:r w:rsidRPr="00735E58">
        <w:rPr>
          <w:sz w:val="22"/>
          <w:szCs w:val="22"/>
        </w:rPr>
        <w:lastRenderedPageBreak/>
        <w:t>3. В случае необходимости направить дополнительные доходы на цели, отличные от указанных в пункте 1 настоящей статьи финансирование расходов бюджета сверх ассигнований, утвержденных решением о бюджете МО «Шангальское» осуществляется после внесения изменений и дополнений в решение о бюджете МО «Шангальское».</w:t>
      </w:r>
    </w:p>
    <w:p w:rsidR="007522C3" w:rsidRPr="00735E58" w:rsidRDefault="007522C3" w:rsidP="00EA767F">
      <w:pPr>
        <w:shd w:val="clear" w:color="auto" w:fill="FFFFFF"/>
        <w:tabs>
          <w:tab w:val="left" w:pos="0"/>
          <w:tab w:val="left" w:pos="425"/>
        </w:tabs>
        <w:ind w:right="11" w:firstLine="720"/>
        <w:jc w:val="both"/>
        <w:rPr>
          <w:spacing w:val="-14"/>
          <w:sz w:val="22"/>
          <w:szCs w:val="22"/>
        </w:rPr>
      </w:pPr>
    </w:p>
    <w:p w:rsidR="007522C3" w:rsidRPr="00735E58" w:rsidRDefault="007522C3" w:rsidP="00EA767F">
      <w:pPr>
        <w:pStyle w:val="33"/>
        <w:ind w:firstLine="720"/>
        <w:jc w:val="center"/>
        <w:rPr>
          <w:b/>
          <w:sz w:val="22"/>
          <w:szCs w:val="22"/>
        </w:rPr>
      </w:pPr>
      <w:r w:rsidRPr="00735E58">
        <w:rPr>
          <w:b/>
          <w:sz w:val="22"/>
          <w:szCs w:val="22"/>
        </w:rPr>
        <w:t>Статья 36. Иммунитет бюджета МО «Шангальское»</w:t>
      </w:r>
    </w:p>
    <w:p w:rsidR="007522C3" w:rsidRPr="00735E58" w:rsidRDefault="007522C3" w:rsidP="00EA767F">
      <w:pPr>
        <w:autoSpaceDE w:val="0"/>
        <w:autoSpaceDN w:val="0"/>
        <w:adjustRightInd w:val="0"/>
        <w:ind w:firstLine="720"/>
        <w:jc w:val="both"/>
        <w:rPr>
          <w:sz w:val="22"/>
          <w:szCs w:val="22"/>
        </w:rPr>
      </w:pPr>
      <w:r w:rsidRPr="00735E58">
        <w:rPr>
          <w:sz w:val="22"/>
          <w:szCs w:val="22"/>
        </w:rPr>
        <w:t xml:space="preserve">1. Иммунитет бюджета МО «Шангальское» представляет собой правовой режим, при котором обращение взыскания на средства бюджета МО «Шангальское» осуществляется только на основании судебного акта, за исключением случаев, установленных Бюджетным кодексом Российской Федерации. </w:t>
      </w:r>
    </w:p>
    <w:p w:rsidR="007522C3" w:rsidRPr="00735E58" w:rsidRDefault="007522C3" w:rsidP="007522C3">
      <w:pPr>
        <w:autoSpaceDE w:val="0"/>
        <w:autoSpaceDN w:val="0"/>
        <w:adjustRightInd w:val="0"/>
        <w:ind w:firstLine="720"/>
        <w:jc w:val="both"/>
        <w:rPr>
          <w:sz w:val="22"/>
          <w:szCs w:val="22"/>
        </w:rPr>
      </w:pPr>
      <w:r w:rsidRPr="00735E58">
        <w:rPr>
          <w:sz w:val="22"/>
          <w:szCs w:val="22"/>
        </w:rPr>
        <w:t>2. Обращение взыскания на средства бюджета МО «Шангальское» службой судебных приставов не производится, за исключением случаев, установленных Бюджетным кодексом Российской Федерации.</w:t>
      </w:r>
    </w:p>
    <w:p w:rsidR="007522C3" w:rsidRPr="00735E58" w:rsidRDefault="007522C3" w:rsidP="007522C3">
      <w:pPr>
        <w:autoSpaceDE w:val="0"/>
        <w:autoSpaceDN w:val="0"/>
        <w:adjustRightInd w:val="0"/>
        <w:ind w:firstLine="720"/>
        <w:jc w:val="both"/>
        <w:rPr>
          <w:sz w:val="22"/>
          <w:szCs w:val="22"/>
        </w:rPr>
      </w:pPr>
      <w:r w:rsidRPr="00735E58">
        <w:rPr>
          <w:sz w:val="22"/>
          <w:szCs w:val="22"/>
        </w:rPr>
        <w:t xml:space="preserve"> Обращение взыскания на средства бюджета МО «Шангальское» на основании судебных актов производится в соответствии с Бюджетным кодексом Российской Федерации.</w:t>
      </w:r>
    </w:p>
    <w:p w:rsidR="007522C3" w:rsidRPr="00735E58" w:rsidRDefault="007522C3" w:rsidP="007522C3">
      <w:pPr>
        <w:autoSpaceDE w:val="0"/>
        <w:autoSpaceDN w:val="0"/>
        <w:adjustRightInd w:val="0"/>
        <w:ind w:firstLine="720"/>
        <w:jc w:val="both"/>
        <w:rPr>
          <w:sz w:val="22"/>
          <w:szCs w:val="22"/>
        </w:rPr>
      </w:pPr>
    </w:p>
    <w:p w:rsidR="007522C3" w:rsidRPr="00735E58" w:rsidRDefault="007522C3" w:rsidP="007522C3">
      <w:pPr>
        <w:autoSpaceDE w:val="0"/>
        <w:autoSpaceDN w:val="0"/>
        <w:adjustRightInd w:val="0"/>
        <w:jc w:val="center"/>
        <w:rPr>
          <w:b/>
          <w:sz w:val="22"/>
          <w:szCs w:val="22"/>
        </w:rPr>
      </w:pPr>
      <w:r w:rsidRPr="00735E58">
        <w:rPr>
          <w:b/>
          <w:sz w:val="22"/>
          <w:szCs w:val="22"/>
        </w:rPr>
        <w:t>Статья 37. Основы кассового обслуживания исполнения бюджета МО «Шангальское»</w:t>
      </w:r>
    </w:p>
    <w:p w:rsidR="007522C3" w:rsidRPr="00735E58" w:rsidRDefault="007522C3" w:rsidP="007522C3">
      <w:pPr>
        <w:autoSpaceDE w:val="0"/>
        <w:autoSpaceDN w:val="0"/>
        <w:adjustRightInd w:val="0"/>
        <w:ind w:firstLine="720"/>
        <w:jc w:val="both"/>
        <w:rPr>
          <w:sz w:val="22"/>
          <w:szCs w:val="22"/>
        </w:rPr>
      </w:pPr>
    </w:p>
    <w:p w:rsidR="007522C3" w:rsidRPr="00735E58" w:rsidRDefault="007522C3" w:rsidP="007522C3">
      <w:pPr>
        <w:autoSpaceDE w:val="0"/>
        <w:autoSpaceDN w:val="0"/>
        <w:adjustRightInd w:val="0"/>
        <w:ind w:firstLine="720"/>
        <w:jc w:val="both"/>
        <w:rPr>
          <w:sz w:val="22"/>
          <w:szCs w:val="22"/>
        </w:rPr>
      </w:pPr>
      <w:r w:rsidRPr="00735E58">
        <w:rPr>
          <w:sz w:val="22"/>
          <w:szCs w:val="22"/>
        </w:rPr>
        <w:t>При кассовом обслуживании исполнения бюджета МО «Шангальское»:</w:t>
      </w:r>
    </w:p>
    <w:p w:rsidR="007522C3" w:rsidRPr="00735E58" w:rsidRDefault="007522C3" w:rsidP="007522C3">
      <w:pPr>
        <w:autoSpaceDE w:val="0"/>
        <w:autoSpaceDN w:val="0"/>
        <w:adjustRightInd w:val="0"/>
        <w:ind w:firstLine="720"/>
        <w:jc w:val="both"/>
        <w:rPr>
          <w:sz w:val="22"/>
          <w:szCs w:val="22"/>
        </w:rPr>
      </w:pPr>
      <w:r w:rsidRPr="00735E58">
        <w:rPr>
          <w:sz w:val="22"/>
          <w:szCs w:val="22"/>
        </w:rPr>
        <w:t>учет операций со средствами бюджета осуществляется на едином счете бюджета, открытого органам Федерального казначейства в учреждениях Центрального банка Российской Федерации;</w:t>
      </w:r>
    </w:p>
    <w:p w:rsidR="007522C3" w:rsidRPr="00735E58" w:rsidRDefault="007522C3" w:rsidP="007522C3">
      <w:pPr>
        <w:autoSpaceDE w:val="0"/>
        <w:autoSpaceDN w:val="0"/>
        <w:adjustRightInd w:val="0"/>
        <w:ind w:firstLine="720"/>
        <w:jc w:val="both"/>
        <w:rPr>
          <w:sz w:val="22"/>
          <w:szCs w:val="22"/>
        </w:rPr>
      </w:pPr>
      <w:r w:rsidRPr="00735E58">
        <w:rPr>
          <w:sz w:val="22"/>
          <w:szCs w:val="22"/>
        </w:rPr>
        <w:t>управление средствами на едином счете бюджета осуществляет Администрация в соответствии с муниципальными правовыми актами МО «Шангальское»;</w:t>
      </w:r>
    </w:p>
    <w:p w:rsidR="007522C3" w:rsidRPr="00735E58" w:rsidRDefault="007522C3" w:rsidP="007522C3">
      <w:pPr>
        <w:autoSpaceDE w:val="0"/>
        <w:autoSpaceDN w:val="0"/>
        <w:adjustRightInd w:val="0"/>
        <w:ind w:firstLine="720"/>
        <w:jc w:val="both"/>
        <w:rPr>
          <w:sz w:val="22"/>
          <w:szCs w:val="22"/>
        </w:rPr>
      </w:pPr>
      <w:r w:rsidRPr="00735E58">
        <w:rPr>
          <w:sz w:val="22"/>
          <w:szCs w:val="22"/>
        </w:rP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7522C3" w:rsidRPr="00735E58" w:rsidRDefault="007522C3" w:rsidP="007522C3">
      <w:pPr>
        <w:autoSpaceDE w:val="0"/>
        <w:autoSpaceDN w:val="0"/>
        <w:adjustRightInd w:val="0"/>
        <w:ind w:firstLine="720"/>
        <w:jc w:val="both"/>
        <w:rPr>
          <w:sz w:val="22"/>
          <w:szCs w:val="22"/>
        </w:rPr>
      </w:pPr>
      <w:r w:rsidRPr="00735E58">
        <w:rPr>
          <w:sz w:val="22"/>
          <w:szCs w:val="22"/>
        </w:rP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7522C3" w:rsidRPr="00735E58" w:rsidRDefault="007522C3" w:rsidP="007522C3">
      <w:pPr>
        <w:pStyle w:val="5"/>
        <w:jc w:val="center"/>
        <w:rPr>
          <w:rFonts w:ascii="Times New Roman" w:hAnsi="Times New Roman" w:cs="Times New Roman"/>
          <w:b/>
          <w:color w:val="auto"/>
          <w:sz w:val="22"/>
          <w:szCs w:val="22"/>
        </w:rPr>
      </w:pPr>
      <w:r w:rsidRPr="00735E58">
        <w:rPr>
          <w:rFonts w:ascii="Times New Roman" w:hAnsi="Times New Roman" w:cs="Times New Roman"/>
          <w:b/>
          <w:color w:val="auto"/>
          <w:sz w:val="22"/>
          <w:szCs w:val="22"/>
        </w:rPr>
        <w:t>Статья 38. Завершение текущего финансового года</w:t>
      </w:r>
    </w:p>
    <w:p w:rsidR="007522C3" w:rsidRPr="00735E58" w:rsidRDefault="007522C3" w:rsidP="007522C3">
      <w:pPr>
        <w:autoSpaceDE w:val="0"/>
        <w:autoSpaceDN w:val="0"/>
        <w:adjustRightInd w:val="0"/>
        <w:ind w:firstLine="720"/>
        <w:jc w:val="both"/>
        <w:rPr>
          <w:sz w:val="22"/>
          <w:szCs w:val="22"/>
        </w:rPr>
      </w:pPr>
    </w:p>
    <w:p w:rsidR="007522C3" w:rsidRPr="00735E58" w:rsidRDefault="007522C3" w:rsidP="007522C3">
      <w:pPr>
        <w:autoSpaceDE w:val="0"/>
        <w:autoSpaceDN w:val="0"/>
        <w:adjustRightInd w:val="0"/>
        <w:ind w:firstLine="720"/>
        <w:jc w:val="both"/>
        <w:rPr>
          <w:sz w:val="22"/>
          <w:szCs w:val="22"/>
        </w:rPr>
      </w:pPr>
      <w:r w:rsidRPr="00735E58">
        <w:rPr>
          <w:sz w:val="22"/>
          <w:szCs w:val="22"/>
        </w:rPr>
        <w:t>1. Операции по исполнению бюджета МО «Шангальское» завершаются 31 декабря.</w:t>
      </w:r>
    </w:p>
    <w:p w:rsidR="007522C3" w:rsidRPr="00735E58" w:rsidRDefault="007522C3" w:rsidP="007522C3">
      <w:pPr>
        <w:autoSpaceDE w:val="0"/>
        <w:autoSpaceDN w:val="0"/>
        <w:adjustRightInd w:val="0"/>
        <w:ind w:firstLine="720"/>
        <w:jc w:val="both"/>
        <w:rPr>
          <w:sz w:val="22"/>
          <w:szCs w:val="22"/>
        </w:rPr>
      </w:pPr>
      <w:r w:rsidRPr="00735E58">
        <w:rPr>
          <w:sz w:val="22"/>
          <w:szCs w:val="22"/>
        </w:rPr>
        <w:t>Завершение операций по исполнению бюджета МО «Шангальское» в текущем финансовом году осуществляется в порядке, установленном Администрацией в соответствии с требованиями настоящей статьи.</w:t>
      </w:r>
    </w:p>
    <w:p w:rsidR="007522C3" w:rsidRPr="00735E58" w:rsidRDefault="007522C3" w:rsidP="007522C3">
      <w:pPr>
        <w:autoSpaceDE w:val="0"/>
        <w:autoSpaceDN w:val="0"/>
        <w:adjustRightInd w:val="0"/>
        <w:ind w:firstLine="720"/>
        <w:jc w:val="both"/>
        <w:rPr>
          <w:sz w:val="22"/>
          <w:szCs w:val="22"/>
        </w:rPr>
      </w:pPr>
      <w:r w:rsidRPr="00735E58">
        <w:rPr>
          <w:sz w:val="22"/>
          <w:szCs w:val="22"/>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522C3" w:rsidRPr="00735E58" w:rsidRDefault="007522C3" w:rsidP="007522C3">
      <w:pPr>
        <w:autoSpaceDE w:val="0"/>
        <w:autoSpaceDN w:val="0"/>
        <w:adjustRightInd w:val="0"/>
        <w:ind w:firstLine="720"/>
        <w:jc w:val="both"/>
        <w:rPr>
          <w:sz w:val="22"/>
          <w:szCs w:val="22"/>
        </w:rPr>
      </w:pPr>
      <w:r w:rsidRPr="00735E58">
        <w:rPr>
          <w:sz w:val="22"/>
          <w:szCs w:val="22"/>
        </w:rPr>
        <w:t>До последнего рабочего дня текущего финансового года включительно орган, осуществляющий кассовое обслуживание исполнения бюджета МО «Шангальское», обязан оплатить санкционированные к оплате в установленном порядке бюджетные обязательства в пределах остатка средств на едином счете бюджета МО «Шангальское».</w:t>
      </w:r>
    </w:p>
    <w:p w:rsidR="007522C3" w:rsidRPr="00735E58" w:rsidRDefault="007522C3" w:rsidP="007522C3">
      <w:pPr>
        <w:pStyle w:val="ConsPlusNormal"/>
        <w:widowControl/>
        <w:jc w:val="both"/>
        <w:rPr>
          <w:rFonts w:ascii="Times New Roman" w:hAnsi="Times New Roman" w:cs="Times New Roman"/>
          <w:sz w:val="22"/>
          <w:szCs w:val="22"/>
        </w:rPr>
      </w:pPr>
      <w:r w:rsidRPr="00735E58">
        <w:rPr>
          <w:rFonts w:ascii="Times New Roman" w:hAnsi="Times New Roman" w:cs="Times New Roman"/>
          <w:sz w:val="22"/>
          <w:szCs w:val="22"/>
        </w:rPr>
        <w:t>3. Не использованные получателями бюджетных средств остатки бюджетных средств, находящиеся не на едином счете бюджета МО «Шангальское», не позднее 2 последних рабочих дней текущего финансового года подлежат перечислению получателями бюджетных средств на единый счет бюджета МО «Шангальское».</w:t>
      </w:r>
    </w:p>
    <w:p w:rsidR="007522C3" w:rsidRPr="00735E58" w:rsidRDefault="007522C3" w:rsidP="007522C3">
      <w:pPr>
        <w:autoSpaceDE w:val="0"/>
        <w:autoSpaceDN w:val="0"/>
        <w:adjustRightInd w:val="0"/>
        <w:ind w:firstLine="720"/>
        <w:jc w:val="both"/>
        <w:rPr>
          <w:bCs/>
          <w:sz w:val="22"/>
          <w:szCs w:val="22"/>
        </w:rPr>
      </w:pPr>
      <w:r w:rsidRPr="00735E58">
        <w:rPr>
          <w:sz w:val="22"/>
          <w:szCs w:val="22"/>
        </w:rPr>
        <w:t xml:space="preserve">4. </w:t>
      </w:r>
      <w:r w:rsidRPr="00735E58">
        <w:rPr>
          <w:bCs/>
          <w:sz w:val="22"/>
          <w:szCs w:val="22"/>
        </w:rPr>
        <w:t>Не использованные на 01 января текущего года</w:t>
      </w:r>
      <w:r w:rsidRPr="00735E58">
        <w:rPr>
          <w:sz w:val="22"/>
          <w:szCs w:val="22"/>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r w:rsidRPr="00735E58">
        <w:rPr>
          <w:bCs/>
          <w:sz w:val="22"/>
          <w:szCs w:val="22"/>
        </w:rPr>
        <w:t>В течение первых 15 рабочих дней текущего финансового года.</w:t>
      </w:r>
    </w:p>
    <w:p w:rsidR="007522C3" w:rsidRPr="00735E58" w:rsidRDefault="007522C3" w:rsidP="007522C3">
      <w:pPr>
        <w:autoSpaceDE w:val="0"/>
        <w:autoSpaceDN w:val="0"/>
        <w:adjustRightInd w:val="0"/>
        <w:ind w:firstLine="709"/>
        <w:jc w:val="both"/>
        <w:rPr>
          <w:sz w:val="22"/>
          <w:szCs w:val="22"/>
        </w:rPr>
      </w:pPr>
      <w:r w:rsidRPr="00735E58">
        <w:rPr>
          <w:sz w:val="22"/>
          <w:szCs w:val="22"/>
        </w:rPr>
        <w:t xml:space="preserve">Принятие главным администратором средств бюджета МО «Шангальское» решения о наличии (об отсутствии) потребности в указанных в </w:t>
      </w:r>
      <w:hyperlink r:id="rId17" w:history="1">
        <w:r w:rsidRPr="00735E58">
          <w:rPr>
            <w:sz w:val="22"/>
            <w:szCs w:val="22"/>
          </w:rPr>
          <w:t>абзаце первом</w:t>
        </w:r>
      </w:hyperlink>
      <w:r w:rsidRPr="00735E58">
        <w:rPr>
          <w:sz w:val="22"/>
          <w:szCs w:val="22"/>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7522C3" w:rsidRPr="00735E58" w:rsidRDefault="007522C3" w:rsidP="007522C3">
      <w:pPr>
        <w:autoSpaceDE w:val="0"/>
        <w:autoSpaceDN w:val="0"/>
        <w:adjustRightInd w:val="0"/>
        <w:ind w:firstLine="720"/>
        <w:jc w:val="both"/>
        <w:rPr>
          <w:sz w:val="22"/>
          <w:szCs w:val="22"/>
        </w:rPr>
      </w:pPr>
      <w:r w:rsidRPr="00735E58">
        <w:rPr>
          <w:sz w:val="22"/>
          <w:szCs w:val="22"/>
        </w:rPr>
        <w:t xml:space="preserve">В соответствии с решением главного администратора средств бюджета МО «Шангальское» о наличии потребности в межбюджетных трансфертах, полученных в форме субсидий, субвенций и </w:t>
      </w:r>
      <w:r w:rsidRPr="00735E58">
        <w:rPr>
          <w:sz w:val="22"/>
          <w:szCs w:val="22"/>
        </w:rPr>
        <w:lastRenderedPageBreak/>
        <w:t>иных межбюджетных трансфертов, имеющих целевое назначение, не использованных в отчетном финансовом году, согласованным с Финансовым управлением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7522C3" w:rsidRPr="00735E58" w:rsidRDefault="007522C3" w:rsidP="007522C3">
      <w:pPr>
        <w:autoSpaceDE w:val="0"/>
        <w:autoSpaceDN w:val="0"/>
        <w:adjustRightInd w:val="0"/>
        <w:ind w:firstLine="720"/>
        <w:jc w:val="both"/>
        <w:rPr>
          <w:sz w:val="22"/>
          <w:szCs w:val="22"/>
        </w:rPr>
      </w:pPr>
      <w:r w:rsidRPr="00735E58">
        <w:rPr>
          <w:sz w:val="22"/>
          <w:szCs w:val="22"/>
        </w:rPr>
        <w:t>Порядок принятия решений, предусмотренных абзацем третьим настоящего пункта, устанавливается нормативным правовым актом Администрации, регулирующим порядок возврата межбюджетных трансфертов бюджета МО «Шангальское».</w:t>
      </w:r>
    </w:p>
    <w:p w:rsidR="007522C3" w:rsidRPr="00735E58" w:rsidRDefault="007522C3" w:rsidP="007522C3">
      <w:pPr>
        <w:autoSpaceDE w:val="0"/>
        <w:autoSpaceDN w:val="0"/>
        <w:adjustRightInd w:val="0"/>
        <w:ind w:firstLine="720"/>
        <w:jc w:val="both"/>
        <w:rPr>
          <w:bCs/>
          <w:sz w:val="22"/>
          <w:szCs w:val="22"/>
        </w:rPr>
      </w:pPr>
      <w:r w:rsidRPr="00735E58">
        <w:rPr>
          <w:sz w:val="22"/>
          <w:szCs w:val="22"/>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w:t>
      </w:r>
    </w:p>
    <w:p w:rsidR="007522C3" w:rsidRPr="00735E58" w:rsidRDefault="007522C3" w:rsidP="007522C3">
      <w:pPr>
        <w:autoSpaceDE w:val="0"/>
        <w:autoSpaceDN w:val="0"/>
        <w:adjustRightInd w:val="0"/>
        <w:jc w:val="center"/>
        <w:rPr>
          <w:b/>
          <w:sz w:val="22"/>
          <w:szCs w:val="22"/>
        </w:rPr>
      </w:pPr>
    </w:p>
    <w:p w:rsidR="007522C3" w:rsidRPr="00735E58" w:rsidRDefault="007522C3" w:rsidP="007522C3">
      <w:pPr>
        <w:jc w:val="center"/>
        <w:rPr>
          <w:b/>
          <w:bCs/>
          <w:sz w:val="22"/>
          <w:szCs w:val="22"/>
        </w:rPr>
      </w:pPr>
      <w:r w:rsidRPr="00735E58">
        <w:rPr>
          <w:b/>
          <w:bCs/>
          <w:sz w:val="22"/>
          <w:szCs w:val="22"/>
        </w:rPr>
        <w:t xml:space="preserve">Раздел </w:t>
      </w:r>
      <w:r w:rsidRPr="00735E58">
        <w:rPr>
          <w:b/>
          <w:bCs/>
          <w:sz w:val="22"/>
          <w:szCs w:val="22"/>
          <w:lang w:val="en-US"/>
        </w:rPr>
        <w:t>V</w:t>
      </w:r>
      <w:r w:rsidRPr="00735E58">
        <w:rPr>
          <w:b/>
          <w:bCs/>
          <w:sz w:val="22"/>
          <w:szCs w:val="22"/>
        </w:rPr>
        <w:t>. Составление, внешняя проверка, рассмотрение и утверждение бюджетной отчетности МО «Шангальское»</w:t>
      </w:r>
    </w:p>
    <w:p w:rsidR="007522C3" w:rsidRPr="00735E58" w:rsidRDefault="007522C3" w:rsidP="007522C3">
      <w:pPr>
        <w:jc w:val="center"/>
        <w:rPr>
          <w:b/>
          <w:bCs/>
          <w:sz w:val="22"/>
          <w:szCs w:val="22"/>
        </w:rPr>
      </w:pPr>
    </w:p>
    <w:p w:rsidR="007522C3" w:rsidRPr="00735E58" w:rsidRDefault="007522C3" w:rsidP="007522C3">
      <w:pPr>
        <w:jc w:val="center"/>
        <w:rPr>
          <w:b/>
          <w:bCs/>
          <w:sz w:val="22"/>
          <w:szCs w:val="22"/>
        </w:rPr>
      </w:pPr>
      <w:r w:rsidRPr="00735E58">
        <w:rPr>
          <w:b/>
          <w:bCs/>
          <w:sz w:val="22"/>
          <w:szCs w:val="22"/>
        </w:rPr>
        <w:t xml:space="preserve">Статья 39. </w:t>
      </w:r>
      <w:r w:rsidRPr="00735E58">
        <w:rPr>
          <w:b/>
          <w:sz w:val="22"/>
          <w:szCs w:val="22"/>
        </w:rPr>
        <w:t>Основы бюджетного учета и бюджетной отчетности</w:t>
      </w:r>
    </w:p>
    <w:p w:rsidR="007522C3" w:rsidRPr="00735E58" w:rsidRDefault="007522C3" w:rsidP="007522C3">
      <w:pPr>
        <w:ind w:firstLine="709"/>
        <w:jc w:val="both"/>
        <w:rPr>
          <w:sz w:val="22"/>
          <w:szCs w:val="22"/>
        </w:rPr>
      </w:pPr>
    </w:p>
    <w:p w:rsidR="007522C3" w:rsidRPr="00735E58" w:rsidRDefault="007522C3" w:rsidP="007522C3">
      <w:pPr>
        <w:autoSpaceDE w:val="0"/>
        <w:autoSpaceDN w:val="0"/>
        <w:adjustRightInd w:val="0"/>
        <w:ind w:firstLine="709"/>
        <w:jc w:val="both"/>
        <w:rPr>
          <w:sz w:val="22"/>
          <w:szCs w:val="22"/>
        </w:rPr>
      </w:pPr>
      <w:r w:rsidRPr="00735E58">
        <w:rPr>
          <w:sz w:val="22"/>
          <w:szCs w:val="22"/>
        </w:rPr>
        <w:t xml:space="preserve">1. Единая методология бюджетного учета и </w:t>
      </w:r>
      <w:hyperlink r:id="rId18" w:history="1">
        <w:r w:rsidRPr="00735E58">
          <w:rPr>
            <w:sz w:val="22"/>
            <w:szCs w:val="22"/>
          </w:rPr>
          <w:t>бюджетной отчетности</w:t>
        </w:r>
      </w:hyperlink>
      <w:r w:rsidRPr="00735E58">
        <w:rPr>
          <w:sz w:val="22"/>
          <w:szCs w:val="22"/>
        </w:rPr>
        <w:t xml:space="preserve"> устанавливается Министерством финансов Российской Федерации в соответствии с положениями Бюджетного кодекса Российской Федерации.  </w:t>
      </w:r>
    </w:p>
    <w:p w:rsidR="007522C3" w:rsidRPr="00735E58" w:rsidRDefault="007522C3" w:rsidP="007522C3">
      <w:pPr>
        <w:autoSpaceDE w:val="0"/>
        <w:autoSpaceDN w:val="0"/>
        <w:adjustRightInd w:val="0"/>
        <w:ind w:firstLine="709"/>
        <w:jc w:val="both"/>
        <w:rPr>
          <w:sz w:val="22"/>
          <w:szCs w:val="22"/>
        </w:rPr>
      </w:pPr>
      <w:r w:rsidRPr="00735E58">
        <w:rPr>
          <w:sz w:val="22"/>
          <w:szCs w:val="22"/>
        </w:rP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«Шангальское», а также об операциях, изменяющих указанные активы и обязательства.</w:t>
      </w:r>
    </w:p>
    <w:p w:rsidR="007522C3" w:rsidRPr="00735E58" w:rsidRDefault="007522C3" w:rsidP="007522C3">
      <w:pPr>
        <w:autoSpaceDE w:val="0"/>
        <w:autoSpaceDN w:val="0"/>
        <w:adjustRightInd w:val="0"/>
        <w:ind w:firstLine="709"/>
        <w:jc w:val="both"/>
        <w:rPr>
          <w:sz w:val="22"/>
          <w:szCs w:val="22"/>
        </w:rPr>
      </w:pPr>
      <w:r w:rsidRPr="00735E58">
        <w:rPr>
          <w:sz w:val="22"/>
          <w:szCs w:val="22"/>
        </w:rPr>
        <w:t>2. Бюджетный учет осуществляется в соответствии с планом счетов, включающим в себя бюджетную классификацию Российской Федерации.</w:t>
      </w:r>
    </w:p>
    <w:p w:rsidR="007522C3" w:rsidRPr="00735E58" w:rsidRDefault="007522C3" w:rsidP="007522C3">
      <w:pPr>
        <w:ind w:firstLine="709"/>
        <w:jc w:val="both"/>
        <w:rPr>
          <w:sz w:val="22"/>
          <w:szCs w:val="22"/>
        </w:rPr>
      </w:pPr>
      <w:r w:rsidRPr="00735E58">
        <w:rPr>
          <w:sz w:val="22"/>
          <w:szCs w:val="22"/>
        </w:rPr>
        <w:t>План счетов бюджетного учета и инструкция по его применению утверждаются Министерством финансов Российской Федерации.</w:t>
      </w:r>
    </w:p>
    <w:p w:rsidR="007522C3" w:rsidRPr="00735E58" w:rsidRDefault="007522C3" w:rsidP="007522C3">
      <w:pPr>
        <w:ind w:firstLine="709"/>
        <w:jc w:val="both"/>
        <w:rPr>
          <w:sz w:val="22"/>
          <w:szCs w:val="22"/>
        </w:rPr>
      </w:pPr>
    </w:p>
    <w:p w:rsidR="007522C3" w:rsidRPr="00735E58" w:rsidRDefault="007522C3" w:rsidP="007522C3">
      <w:pPr>
        <w:ind w:firstLine="709"/>
        <w:jc w:val="center"/>
        <w:rPr>
          <w:b/>
          <w:sz w:val="22"/>
          <w:szCs w:val="22"/>
        </w:rPr>
      </w:pPr>
      <w:r w:rsidRPr="00735E58">
        <w:rPr>
          <w:b/>
          <w:sz w:val="22"/>
          <w:szCs w:val="22"/>
        </w:rPr>
        <w:t>Статья 40. Составление бюджетной отчетности</w:t>
      </w:r>
    </w:p>
    <w:p w:rsidR="007522C3" w:rsidRPr="00735E58" w:rsidRDefault="007522C3" w:rsidP="007522C3">
      <w:pPr>
        <w:ind w:firstLine="709"/>
        <w:jc w:val="both"/>
        <w:rPr>
          <w:b/>
          <w:sz w:val="22"/>
          <w:szCs w:val="22"/>
        </w:rPr>
      </w:pPr>
    </w:p>
    <w:p w:rsidR="007522C3" w:rsidRPr="00347208" w:rsidRDefault="007522C3" w:rsidP="00347208">
      <w:pPr>
        <w:autoSpaceDE w:val="0"/>
        <w:autoSpaceDN w:val="0"/>
        <w:adjustRightInd w:val="0"/>
        <w:ind w:firstLine="709"/>
        <w:jc w:val="both"/>
        <w:rPr>
          <w:sz w:val="22"/>
          <w:szCs w:val="22"/>
        </w:rPr>
      </w:pPr>
      <w:r w:rsidRPr="00735E58">
        <w:rPr>
          <w:sz w:val="22"/>
          <w:szCs w:val="22"/>
        </w:rPr>
        <w:t>Главные администраторы средств составляют бюджетную отчетность на основании представленной им бюджетной отчетности подведомственными получателями (распорядителями) средств, администраторами доходов бюджета, администраторами источников финансирования дефицита бюджета.</w:t>
      </w:r>
    </w:p>
    <w:p w:rsidR="007522C3" w:rsidRPr="00735E58" w:rsidRDefault="007522C3" w:rsidP="007522C3">
      <w:pPr>
        <w:autoSpaceDE w:val="0"/>
        <w:autoSpaceDN w:val="0"/>
        <w:adjustRightInd w:val="0"/>
        <w:ind w:firstLine="709"/>
        <w:jc w:val="both"/>
        <w:rPr>
          <w:sz w:val="22"/>
          <w:szCs w:val="22"/>
        </w:rPr>
      </w:pPr>
      <w:r w:rsidRPr="00735E58">
        <w:rPr>
          <w:sz w:val="22"/>
          <w:szCs w:val="22"/>
        </w:rPr>
        <w:t>Порядок, сроки и иные условия составления бюджетной отчетности, в том числе об исполнении бюджета МО «Шангальское» устанавливаются в соответствии с нормативными правовыми актами Российской Федерации, Архангельской области и МО «Шангальское».</w:t>
      </w:r>
    </w:p>
    <w:p w:rsidR="007522C3" w:rsidRPr="00735E58" w:rsidRDefault="007522C3" w:rsidP="007522C3">
      <w:pPr>
        <w:autoSpaceDE w:val="0"/>
        <w:autoSpaceDN w:val="0"/>
        <w:adjustRightInd w:val="0"/>
        <w:ind w:firstLine="709"/>
        <w:jc w:val="both"/>
        <w:rPr>
          <w:sz w:val="22"/>
          <w:szCs w:val="22"/>
        </w:rPr>
      </w:pPr>
      <w:r w:rsidRPr="00735E58">
        <w:rPr>
          <w:sz w:val="22"/>
          <w:szCs w:val="22"/>
        </w:rPr>
        <w:t>Главные администраторы средств представляют сводную бюджетную отчетность в Администрацию.</w:t>
      </w:r>
    </w:p>
    <w:p w:rsidR="007522C3" w:rsidRPr="00735E58" w:rsidRDefault="007522C3" w:rsidP="007522C3">
      <w:pPr>
        <w:autoSpaceDE w:val="0"/>
        <w:autoSpaceDN w:val="0"/>
        <w:adjustRightInd w:val="0"/>
        <w:ind w:firstLine="709"/>
        <w:jc w:val="both"/>
        <w:rPr>
          <w:sz w:val="22"/>
          <w:szCs w:val="22"/>
        </w:rPr>
      </w:pPr>
      <w:r w:rsidRPr="00735E58">
        <w:rPr>
          <w:sz w:val="22"/>
          <w:szCs w:val="22"/>
        </w:rPr>
        <w:t>На основании бюджетной отчетности главных администраторов средств Администрация составляет бюджетную отчетность МО «Шангальское» и представляет ее главе администрации.</w:t>
      </w:r>
    </w:p>
    <w:p w:rsidR="007522C3" w:rsidRPr="00735E58" w:rsidRDefault="007522C3" w:rsidP="007522C3">
      <w:pPr>
        <w:autoSpaceDE w:val="0"/>
        <w:autoSpaceDN w:val="0"/>
        <w:adjustRightInd w:val="0"/>
        <w:ind w:firstLine="709"/>
        <w:jc w:val="both"/>
        <w:rPr>
          <w:sz w:val="22"/>
          <w:szCs w:val="22"/>
        </w:rPr>
      </w:pPr>
      <w:r w:rsidRPr="00735E58">
        <w:rPr>
          <w:sz w:val="22"/>
          <w:szCs w:val="22"/>
        </w:rPr>
        <w:t>Бюджетная отчетность МО «Шангальское» является годовой. Отчет об исполнении бюджета МО «Шангальское» является ежеквартальным.</w:t>
      </w:r>
    </w:p>
    <w:p w:rsidR="007522C3" w:rsidRPr="00735E58" w:rsidRDefault="007522C3" w:rsidP="007522C3">
      <w:pPr>
        <w:autoSpaceDE w:val="0"/>
        <w:autoSpaceDN w:val="0"/>
        <w:adjustRightInd w:val="0"/>
        <w:ind w:firstLine="709"/>
        <w:jc w:val="both"/>
        <w:rPr>
          <w:sz w:val="22"/>
          <w:szCs w:val="22"/>
        </w:rPr>
      </w:pPr>
      <w:r w:rsidRPr="00735E58">
        <w:rPr>
          <w:sz w:val="22"/>
          <w:szCs w:val="22"/>
        </w:rPr>
        <w:t>Отчет об исполнении бюджета МО «Шангальское» за первый квартал, полугодие и девять месяцев текущего финансового года утверждается Администрацией и направляется в Совет депутатов вместе с информацией о долговых обязательствах МО «Шангальское».</w:t>
      </w:r>
    </w:p>
    <w:p w:rsidR="007522C3" w:rsidRPr="00735E58" w:rsidRDefault="007522C3" w:rsidP="007522C3">
      <w:pPr>
        <w:autoSpaceDE w:val="0"/>
        <w:autoSpaceDN w:val="0"/>
        <w:adjustRightInd w:val="0"/>
        <w:ind w:firstLine="709"/>
        <w:jc w:val="both"/>
        <w:rPr>
          <w:sz w:val="22"/>
          <w:szCs w:val="22"/>
        </w:rPr>
      </w:pPr>
      <w:r w:rsidRPr="00735E58">
        <w:rPr>
          <w:sz w:val="22"/>
          <w:szCs w:val="22"/>
        </w:rPr>
        <w:t xml:space="preserve">Одновременно с ежеквартальным отчетом предоставляются информация об исполнении бюджета МО «Шангальское» и численности муниципальных служащих органов местного самоуправления, работников муниципальных учреждений МО с указанием фактических затрат на их содержание по форме согласно Приложению к настоящему Положению. </w:t>
      </w:r>
    </w:p>
    <w:p w:rsidR="007522C3" w:rsidRPr="00735E58" w:rsidRDefault="007522C3" w:rsidP="007522C3">
      <w:pPr>
        <w:autoSpaceDE w:val="0"/>
        <w:autoSpaceDN w:val="0"/>
        <w:adjustRightInd w:val="0"/>
        <w:ind w:firstLine="709"/>
        <w:jc w:val="both"/>
        <w:rPr>
          <w:sz w:val="22"/>
          <w:szCs w:val="22"/>
        </w:rPr>
      </w:pPr>
      <w:r w:rsidRPr="00735E58">
        <w:rPr>
          <w:sz w:val="22"/>
          <w:szCs w:val="22"/>
        </w:rPr>
        <w:t xml:space="preserve">Ежеквартальный отчет о ходе исполнения бюджета подлежит рассмотрению на сессии Совета депутатов. В ходе рассмотрения ежеквартального отчета заслушивается доклад руководителя уполномоченного органа об исполнении бюджета МО «Шангальское» за первый квартал (полугодие, девять месяцев). </w:t>
      </w:r>
    </w:p>
    <w:p w:rsidR="007522C3" w:rsidRPr="00735E58" w:rsidRDefault="007522C3" w:rsidP="007522C3">
      <w:pPr>
        <w:autoSpaceDE w:val="0"/>
        <w:autoSpaceDN w:val="0"/>
        <w:adjustRightInd w:val="0"/>
        <w:ind w:firstLine="709"/>
        <w:jc w:val="both"/>
        <w:rPr>
          <w:sz w:val="22"/>
          <w:szCs w:val="22"/>
        </w:rPr>
      </w:pPr>
      <w:r w:rsidRPr="00735E58">
        <w:rPr>
          <w:sz w:val="22"/>
          <w:szCs w:val="22"/>
        </w:rPr>
        <w:t xml:space="preserve">По итогам рассмотрения ежеквартального отчета о ходе исполнения бюджета  принимается решение о принятии информации об исполнении бюджета МО «Шангальское» и численности муниципальных служащих МО, работников муниципальных учреждений Устьянского района с </w:t>
      </w:r>
      <w:r w:rsidRPr="00735E58">
        <w:rPr>
          <w:sz w:val="22"/>
          <w:szCs w:val="22"/>
        </w:rPr>
        <w:lastRenderedPageBreak/>
        <w:t>указанием фактических затрат на их содержание к сведению (далее – информация об исполнении бюджета МО «Шангальское»).</w:t>
      </w:r>
    </w:p>
    <w:p w:rsidR="007522C3" w:rsidRPr="00735E58" w:rsidRDefault="007522C3" w:rsidP="007522C3">
      <w:pPr>
        <w:autoSpaceDE w:val="0"/>
        <w:autoSpaceDN w:val="0"/>
        <w:adjustRightInd w:val="0"/>
        <w:ind w:firstLine="709"/>
        <w:jc w:val="both"/>
        <w:rPr>
          <w:sz w:val="22"/>
          <w:szCs w:val="22"/>
        </w:rPr>
      </w:pPr>
      <w:r w:rsidRPr="00735E58">
        <w:rPr>
          <w:sz w:val="22"/>
          <w:szCs w:val="22"/>
        </w:rPr>
        <w:t>Годовой отчет об исполнении бюджета МО «Шангальское» утверждается решением Совета депутатов.</w:t>
      </w:r>
    </w:p>
    <w:p w:rsidR="007522C3" w:rsidRPr="00735E58" w:rsidRDefault="007522C3" w:rsidP="007522C3">
      <w:pPr>
        <w:autoSpaceDE w:val="0"/>
        <w:autoSpaceDN w:val="0"/>
        <w:adjustRightInd w:val="0"/>
        <w:ind w:firstLine="709"/>
        <w:jc w:val="both"/>
        <w:rPr>
          <w:sz w:val="22"/>
          <w:szCs w:val="22"/>
        </w:rPr>
      </w:pPr>
      <w:r w:rsidRPr="00735E58">
        <w:rPr>
          <w:sz w:val="22"/>
          <w:szCs w:val="22"/>
        </w:rPr>
        <w:t>Годовой отчет об исполнении бюджета МО «Шангальское» и информация об исполнении бюджета МО «Шангальское» за первый квартал, полугодие и девять месяцев текущего финансового года подлежат официальному опубликованию.</w:t>
      </w:r>
    </w:p>
    <w:p w:rsidR="007522C3" w:rsidRPr="00735E58" w:rsidRDefault="007522C3" w:rsidP="007522C3">
      <w:pPr>
        <w:autoSpaceDE w:val="0"/>
        <w:autoSpaceDN w:val="0"/>
        <w:adjustRightInd w:val="0"/>
        <w:ind w:firstLine="709"/>
        <w:jc w:val="both"/>
        <w:rPr>
          <w:sz w:val="22"/>
          <w:szCs w:val="22"/>
        </w:rPr>
      </w:pPr>
    </w:p>
    <w:p w:rsidR="007522C3" w:rsidRPr="00735E58" w:rsidRDefault="007522C3" w:rsidP="007522C3">
      <w:pPr>
        <w:autoSpaceDE w:val="0"/>
        <w:autoSpaceDN w:val="0"/>
        <w:adjustRightInd w:val="0"/>
        <w:jc w:val="center"/>
        <w:rPr>
          <w:b/>
          <w:sz w:val="22"/>
          <w:szCs w:val="22"/>
        </w:rPr>
      </w:pPr>
      <w:r w:rsidRPr="00735E58">
        <w:rPr>
          <w:b/>
          <w:sz w:val="22"/>
          <w:szCs w:val="22"/>
        </w:rPr>
        <w:t xml:space="preserve">Статья 41. Внешняя проверка годового отчета об исполнении бюджета </w:t>
      </w:r>
    </w:p>
    <w:p w:rsidR="007522C3" w:rsidRPr="00735E58" w:rsidRDefault="007522C3" w:rsidP="007522C3">
      <w:pPr>
        <w:autoSpaceDE w:val="0"/>
        <w:autoSpaceDN w:val="0"/>
        <w:adjustRightInd w:val="0"/>
        <w:jc w:val="center"/>
        <w:rPr>
          <w:b/>
          <w:bCs/>
          <w:sz w:val="22"/>
          <w:szCs w:val="22"/>
        </w:rPr>
      </w:pPr>
      <w:r w:rsidRPr="00735E58">
        <w:rPr>
          <w:b/>
          <w:sz w:val="22"/>
          <w:szCs w:val="22"/>
        </w:rPr>
        <w:t>МО «Шангальское»</w:t>
      </w:r>
    </w:p>
    <w:p w:rsidR="007522C3" w:rsidRPr="00735E58" w:rsidRDefault="007522C3" w:rsidP="007522C3">
      <w:pPr>
        <w:autoSpaceDE w:val="0"/>
        <w:autoSpaceDN w:val="0"/>
        <w:adjustRightInd w:val="0"/>
        <w:ind w:firstLine="709"/>
        <w:jc w:val="both"/>
        <w:rPr>
          <w:b/>
          <w:bCs/>
          <w:sz w:val="22"/>
          <w:szCs w:val="22"/>
        </w:rPr>
      </w:pPr>
    </w:p>
    <w:p w:rsidR="007522C3" w:rsidRPr="00735E58" w:rsidRDefault="007522C3" w:rsidP="007522C3">
      <w:pPr>
        <w:ind w:firstLine="709"/>
        <w:jc w:val="both"/>
        <w:rPr>
          <w:sz w:val="22"/>
          <w:szCs w:val="22"/>
        </w:rPr>
      </w:pPr>
      <w:r w:rsidRPr="00735E58">
        <w:rPr>
          <w:sz w:val="22"/>
          <w:szCs w:val="22"/>
        </w:rPr>
        <w:t>1. Годовой отчет об исполнении бюджета МО «Шангальское» до его рассмотрения в Собрании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МО «Шангальское».</w:t>
      </w:r>
    </w:p>
    <w:p w:rsidR="007522C3" w:rsidRPr="00735E58" w:rsidRDefault="007522C3" w:rsidP="007522C3">
      <w:pPr>
        <w:pStyle w:val="af2"/>
        <w:ind w:firstLine="709"/>
        <w:jc w:val="both"/>
        <w:rPr>
          <w:b w:val="0"/>
          <w:sz w:val="22"/>
          <w:szCs w:val="22"/>
        </w:rPr>
      </w:pPr>
      <w:r w:rsidRPr="00735E58">
        <w:rPr>
          <w:b w:val="0"/>
          <w:sz w:val="22"/>
          <w:szCs w:val="22"/>
        </w:rPr>
        <w:t>2. Внешняя проверка годового отчета об исполнении бюджета МО «Шангальское» осуществляется Контрольно-ревизионной комиссией.</w:t>
      </w:r>
    </w:p>
    <w:p w:rsidR="007522C3" w:rsidRPr="00735E58" w:rsidRDefault="007522C3" w:rsidP="007522C3">
      <w:pPr>
        <w:pStyle w:val="af2"/>
        <w:ind w:firstLine="709"/>
        <w:jc w:val="both"/>
        <w:rPr>
          <w:b w:val="0"/>
          <w:sz w:val="22"/>
          <w:szCs w:val="22"/>
        </w:rPr>
      </w:pPr>
      <w:r w:rsidRPr="00735E58">
        <w:rPr>
          <w:b w:val="0"/>
          <w:sz w:val="22"/>
          <w:szCs w:val="22"/>
        </w:rPr>
        <w:t>3. Администрация не позднее 1 апреля текущего финансового года представляет в Контрольно-ревизионную комиссию для внешней проверки годовой отчет об исполнении бюджета МО «Шангальское»</w:t>
      </w:r>
      <w:r w:rsidRPr="00735E58">
        <w:rPr>
          <w:b w:val="0"/>
          <w:bCs w:val="0"/>
          <w:sz w:val="22"/>
          <w:szCs w:val="22"/>
        </w:rPr>
        <w:t xml:space="preserve"> и иные документы, предусмотренные бюджетным законодательством РФ.</w:t>
      </w:r>
    </w:p>
    <w:p w:rsidR="007522C3" w:rsidRPr="00735E58" w:rsidRDefault="007522C3" w:rsidP="007522C3">
      <w:pPr>
        <w:pStyle w:val="af2"/>
        <w:ind w:firstLine="709"/>
        <w:jc w:val="both"/>
        <w:rPr>
          <w:b w:val="0"/>
          <w:bCs w:val="0"/>
          <w:sz w:val="22"/>
          <w:szCs w:val="22"/>
        </w:rPr>
      </w:pPr>
      <w:r w:rsidRPr="00735E58">
        <w:rPr>
          <w:b w:val="0"/>
          <w:sz w:val="22"/>
          <w:szCs w:val="22"/>
        </w:rPr>
        <w:t>4. Внешняя проверка годового отчета об исполнении бюджета МО «Шангальское» проводится Контрольно-ревизионной комиссией в срок, не превышающий один месяц.</w:t>
      </w:r>
    </w:p>
    <w:p w:rsidR="007522C3" w:rsidRPr="00735E58" w:rsidRDefault="007522C3" w:rsidP="007522C3">
      <w:pPr>
        <w:autoSpaceDE w:val="0"/>
        <w:autoSpaceDN w:val="0"/>
        <w:adjustRightInd w:val="0"/>
        <w:ind w:firstLine="709"/>
        <w:jc w:val="both"/>
        <w:rPr>
          <w:bCs/>
          <w:sz w:val="22"/>
          <w:szCs w:val="22"/>
        </w:rPr>
      </w:pPr>
      <w:r w:rsidRPr="00735E58">
        <w:rPr>
          <w:sz w:val="22"/>
          <w:szCs w:val="22"/>
        </w:rPr>
        <w:t>5. Заключение на годовой отчет об исполнении бюджета МО «Шангальское» представляется Контрольно-ревизионной комиссией в Совет депутатов с одновременным направлением главе администрации</w:t>
      </w:r>
      <w:r w:rsidRPr="00735E58">
        <w:rPr>
          <w:bCs/>
          <w:sz w:val="22"/>
          <w:szCs w:val="22"/>
        </w:rPr>
        <w:t>.</w:t>
      </w:r>
    </w:p>
    <w:p w:rsidR="007522C3" w:rsidRPr="00735E58" w:rsidRDefault="007522C3" w:rsidP="007522C3">
      <w:pPr>
        <w:autoSpaceDE w:val="0"/>
        <w:autoSpaceDN w:val="0"/>
        <w:adjustRightInd w:val="0"/>
        <w:ind w:firstLine="709"/>
        <w:jc w:val="both"/>
        <w:rPr>
          <w:bCs/>
          <w:sz w:val="22"/>
          <w:szCs w:val="22"/>
        </w:rPr>
      </w:pPr>
    </w:p>
    <w:p w:rsidR="007522C3" w:rsidRPr="00735E58" w:rsidRDefault="007522C3" w:rsidP="00172467">
      <w:pPr>
        <w:autoSpaceDE w:val="0"/>
        <w:autoSpaceDN w:val="0"/>
        <w:adjustRightInd w:val="0"/>
        <w:jc w:val="center"/>
        <w:outlineLvl w:val="0"/>
        <w:rPr>
          <w:b/>
          <w:sz w:val="22"/>
          <w:szCs w:val="22"/>
        </w:rPr>
      </w:pPr>
      <w:r w:rsidRPr="00735E58">
        <w:rPr>
          <w:b/>
          <w:sz w:val="22"/>
          <w:szCs w:val="22"/>
        </w:rPr>
        <w:t xml:space="preserve">Статья 42. Публичные слушания по годовому отчету об исполнении бюджета </w:t>
      </w:r>
    </w:p>
    <w:p w:rsidR="007522C3" w:rsidRPr="00735E58" w:rsidRDefault="007522C3" w:rsidP="007522C3">
      <w:pPr>
        <w:autoSpaceDE w:val="0"/>
        <w:autoSpaceDN w:val="0"/>
        <w:adjustRightInd w:val="0"/>
        <w:ind w:firstLine="709"/>
        <w:jc w:val="center"/>
        <w:outlineLvl w:val="0"/>
        <w:rPr>
          <w:b/>
          <w:sz w:val="22"/>
          <w:szCs w:val="22"/>
        </w:rPr>
      </w:pPr>
      <w:r w:rsidRPr="00735E58">
        <w:rPr>
          <w:b/>
          <w:sz w:val="22"/>
          <w:szCs w:val="22"/>
        </w:rPr>
        <w:t>МО «Шангальское»</w:t>
      </w:r>
    </w:p>
    <w:p w:rsidR="007522C3" w:rsidRPr="00735E58" w:rsidRDefault="007522C3" w:rsidP="007522C3">
      <w:pPr>
        <w:autoSpaceDE w:val="0"/>
        <w:autoSpaceDN w:val="0"/>
        <w:adjustRightInd w:val="0"/>
        <w:ind w:firstLine="709"/>
        <w:jc w:val="both"/>
        <w:outlineLvl w:val="0"/>
        <w:rPr>
          <w:b/>
          <w:sz w:val="22"/>
          <w:szCs w:val="22"/>
        </w:rPr>
      </w:pPr>
    </w:p>
    <w:p w:rsidR="007522C3" w:rsidRPr="00735E58" w:rsidRDefault="007522C3" w:rsidP="007522C3">
      <w:pPr>
        <w:autoSpaceDE w:val="0"/>
        <w:autoSpaceDN w:val="0"/>
        <w:adjustRightInd w:val="0"/>
        <w:ind w:firstLine="709"/>
        <w:jc w:val="both"/>
        <w:rPr>
          <w:bCs/>
          <w:sz w:val="22"/>
          <w:szCs w:val="22"/>
        </w:rPr>
      </w:pPr>
      <w:r w:rsidRPr="00735E58">
        <w:rPr>
          <w:bCs/>
          <w:sz w:val="22"/>
          <w:szCs w:val="22"/>
        </w:rPr>
        <w:t xml:space="preserve">1. По годовому отчету об исполнении </w:t>
      </w:r>
      <w:r w:rsidRPr="00735E58">
        <w:rPr>
          <w:sz w:val="22"/>
          <w:szCs w:val="22"/>
        </w:rPr>
        <w:t>бюджета МО «Шангальское»</w:t>
      </w:r>
      <w:r w:rsidRPr="00735E58">
        <w:rPr>
          <w:bCs/>
          <w:sz w:val="22"/>
          <w:szCs w:val="22"/>
        </w:rPr>
        <w:t xml:space="preserve"> проводятся публичные слушания в порядке, установленном Советом депутатов, с учетом особенностей, установленных настоящим Положением.</w:t>
      </w:r>
    </w:p>
    <w:p w:rsidR="007522C3" w:rsidRPr="00735E58" w:rsidRDefault="007522C3" w:rsidP="007522C3">
      <w:pPr>
        <w:autoSpaceDE w:val="0"/>
        <w:autoSpaceDN w:val="0"/>
        <w:adjustRightInd w:val="0"/>
        <w:ind w:firstLine="709"/>
        <w:jc w:val="both"/>
        <w:rPr>
          <w:bCs/>
          <w:sz w:val="22"/>
          <w:szCs w:val="22"/>
        </w:rPr>
      </w:pPr>
      <w:r w:rsidRPr="00735E58">
        <w:rPr>
          <w:bCs/>
          <w:sz w:val="22"/>
          <w:szCs w:val="22"/>
        </w:rPr>
        <w:t xml:space="preserve">2. Публичные слушания по годовому отчету об исполнении </w:t>
      </w:r>
      <w:r w:rsidRPr="00735E58">
        <w:rPr>
          <w:sz w:val="22"/>
          <w:szCs w:val="22"/>
        </w:rPr>
        <w:t>бюджета МО «Шангальское»</w:t>
      </w:r>
      <w:r w:rsidRPr="00735E58">
        <w:rPr>
          <w:bCs/>
          <w:sz w:val="22"/>
          <w:szCs w:val="22"/>
        </w:rPr>
        <w:t xml:space="preserve"> назначаются Главой МО.</w:t>
      </w:r>
    </w:p>
    <w:p w:rsidR="007522C3" w:rsidRPr="00735E58" w:rsidRDefault="007522C3" w:rsidP="007522C3">
      <w:pPr>
        <w:autoSpaceDE w:val="0"/>
        <w:autoSpaceDN w:val="0"/>
        <w:adjustRightInd w:val="0"/>
        <w:ind w:firstLine="709"/>
        <w:jc w:val="both"/>
        <w:rPr>
          <w:bCs/>
          <w:sz w:val="22"/>
          <w:szCs w:val="22"/>
        </w:rPr>
      </w:pPr>
      <w:r w:rsidRPr="00735E58">
        <w:rPr>
          <w:bCs/>
          <w:sz w:val="22"/>
          <w:szCs w:val="22"/>
        </w:rPr>
        <w:t xml:space="preserve">Публичные слушания по годовому отчету об исполнении </w:t>
      </w:r>
      <w:r w:rsidRPr="00735E58">
        <w:rPr>
          <w:sz w:val="22"/>
          <w:szCs w:val="22"/>
        </w:rPr>
        <w:t>бюджета МО «Шангальское»</w:t>
      </w:r>
      <w:r w:rsidRPr="00735E58">
        <w:rPr>
          <w:bCs/>
          <w:sz w:val="22"/>
          <w:szCs w:val="22"/>
        </w:rPr>
        <w:t xml:space="preserve"> проводятся после представления Администрации заключения Контрольно-ревизионной комиссии о результатах его внешней проверки.</w:t>
      </w:r>
    </w:p>
    <w:p w:rsidR="007522C3" w:rsidRPr="00735E58" w:rsidRDefault="007522C3" w:rsidP="007522C3">
      <w:pPr>
        <w:pStyle w:val="af4"/>
        <w:ind w:firstLine="709"/>
        <w:rPr>
          <w:b/>
          <w:bCs/>
          <w:sz w:val="22"/>
          <w:szCs w:val="22"/>
        </w:rPr>
      </w:pPr>
    </w:p>
    <w:p w:rsidR="007522C3" w:rsidRPr="00735E58" w:rsidRDefault="007522C3" w:rsidP="00172467">
      <w:pPr>
        <w:pStyle w:val="af4"/>
        <w:ind w:firstLine="0"/>
        <w:jc w:val="center"/>
        <w:rPr>
          <w:b/>
          <w:sz w:val="22"/>
          <w:szCs w:val="22"/>
        </w:rPr>
      </w:pPr>
      <w:r w:rsidRPr="00735E58">
        <w:rPr>
          <w:b/>
          <w:bCs/>
          <w:sz w:val="22"/>
          <w:szCs w:val="22"/>
        </w:rPr>
        <w:t xml:space="preserve">Статья 43. </w:t>
      </w:r>
      <w:r w:rsidRPr="00735E58">
        <w:rPr>
          <w:b/>
          <w:sz w:val="22"/>
          <w:szCs w:val="22"/>
        </w:rPr>
        <w:t>Представление, рассмотрение и утверждение годового отчета об исполнении бюджета МО «Шангальское»</w:t>
      </w:r>
    </w:p>
    <w:p w:rsidR="007522C3" w:rsidRPr="00735E58" w:rsidRDefault="007522C3" w:rsidP="007522C3">
      <w:pPr>
        <w:pStyle w:val="af4"/>
        <w:ind w:firstLine="709"/>
        <w:rPr>
          <w:b/>
          <w:bCs/>
          <w:sz w:val="22"/>
          <w:szCs w:val="22"/>
        </w:rPr>
      </w:pPr>
    </w:p>
    <w:p w:rsidR="007522C3" w:rsidRPr="00735E58" w:rsidRDefault="007522C3" w:rsidP="007522C3">
      <w:pPr>
        <w:pStyle w:val="af4"/>
        <w:ind w:firstLine="709"/>
        <w:rPr>
          <w:sz w:val="22"/>
          <w:szCs w:val="22"/>
        </w:rPr>
      </w:pPr>
      <w:r w:rsidRPr="00735E58">
        <w:rPr>
          <w:sz w:val="22"/>
          <w:szCs w:val="22"/>
        </w:rPr>
        <w:t>1. Годовой отчет об исполнении бюджета МО «Шангальское» вносится в Совет депутатов Администрацией до 1 мая текущего года и подлежит утверждению Советом депутатов.</w:t>
      </w:r>
    </w:p>
    <w:p w:rsidR="007522C3" w:rsidRPr="00735E58" w:rsidRDefault="007522C3" w:rsidP="007522C3">
      <w:pPr>
        <w:pStyle w:val="af4"/>
        <w:ind w:firstLine="709"/>
        <w:rPr>
          <w:sz w:val="22"/>
          <w:szCs w:val="22"/>
        </w:rPr>
      </w:pPr>
      <w:r w:rsidRPr="00735E58">
        <w:rPr>
          <w:sz w:val="22"/>
          <w:szCs w:val="22"/>
        </w:rPr>
        <w:t>2. Одновременно с годовым отчетом об исполнении бюджета МО «Шангальское» представляются:</w:t>
      </w:r>
    </w:p>
    <w:p w:rsidR="007522C3" w:rsidRPr="00735E58" w:rsidRDefault="007522C3" w:rsidP="007522C3">
      <w:pPr>
        <w:autoSpaceDE w:val="0"/>
        <w:autoSpaceDN w:val="0"/>
        <w:adjustRightInd w:val="0"/>
        <w:ind w:firstLine="709"/>
        <w:jc w:val="both"/>
        <w:rPr>
          <w:sz w:val="22"/>
          <w:szCs w:val="22"/>
        </w:rPr>
      </w:pPr>
      <w:r w:rsidRPr="00735E58">
        <w:rPr>
          <w:sz w:val="22"/>
          <w:szCs w:val="22"/>
        </w:rPr>
        <w:t>1) проект решения об исполнении бюджета МО «Шангальское» за отчетный финансовый год;</w:t>
      </w:r>
    </w:p>
    <w:p w:rsidR="007522C3" w:rsidRPr="00735E58" w:rsidRDefault="007522C3" w:rsidP="007522C3">
      <w:pPr>
        <w:autoSpaceDE w:val="0"/>
        <w:autoSpaceDN w:val="0"/>
        <w:adjustRightInd w:val="0"/>
        <w:ind w:firstLine="709"/>
        <w:jc w:val="both"/>
        <w:rPr>
          <w:sz w:val="22"/>
          <w:szCs w:val="22"/>
        </w:rPr>
      </w:pPr>
      <w:r w:rsidRPr="00735E58">
        <w:rPr>
          <w:sz w:val="22"/>
          <w:szCs w:val="22"/>
        </w:rPr>
        <w:t>2) баланс исполнения бюджета;</w:t>
      </w:r>
    </w:p>
    <w:p w:rsidR="007522C3" w:rsidRPr="00735E58" w:rsidRDefault="007522C3" w:rsidP="007522C3">
      <w:pPr>
        <w:autoSpaceDE w:val="0"/>
        <w:autoSpaceDN w:val="0"/>
        <w:adjustRightInd w:val="0"/>
        <w:ind w:firstLine="709"/>
        <w:jc w:val="both"/>
        <w:rPr>
          <w:sz w:val="22"/>
          <w:szCs w:val="22"/>
        </w:rPr>
      </w:pPr>
      <w:r w:rsidRPr="00735E58">
        <w:rPr>
          <w:sz w:val="22"/>
          <w:szCs w:val="22"/>
        </w:rPr>
        <w:t>3) отчет о финансовых результатах деятельности;</w:t>
      </w:r>
    </w:p>
    <w:p w:rsidR="007522C3" w:rsidRPr="00735E58" w:rsidRDefault="007522C3" w:rsidP="007522C3">
      <w:pPr>
        <w:autoSpaceDE w:val="0"/>
        <w:autoSpaceDN w:val="0"/>
        <w:adjustRightInd w:val="0"/>
        <w:ind w:firstLine="709"/>
        <w:jc w:val="both"/>
        <w:rPr>
          <w:sz w:val="22"/>
          <w:szCs w:val="22"/>
        </w:rPr>
      </w:pPr>
      <w:r w:rsidRPr="00735E58">
        <w:rPr>
          <w:sz w:val="22"/>
          <w:szCs w:val="22"/>
        </w:rPr>
        <w:t>4) отчет о движении денежных средств;</w:t>
      </w:r>
    </w:p>
    <w:p w:rsidR="007522C3" w:rsidRPr="00735E58" w:rsidRDefault="007522C3" w:rsidP="007522C3">
      <w:pPr>
        <w:autoSpaceDE w:val="0"/>
        <w:autoSpaceDN w:val="0"/>
        <w:adjustRightInd w:val="0"/>
        <w:ind w:firstLine="709"/>
        <w:jc w:val="both"/>
        <w:rPr>
          <w:bCs/>
          <w:sz w:val="22"/>
          <w:szCs w:val="22"/>
        </w:rPr>
      </w:pPr>
      <w:r w:rsidRPr="00735E58">
        <w:rPr>
          <w:sz w:val="22"/>
          <w:szCs w:val="22"/>
        </w:rPr>
        <w:t>5) пояснительная записка</w:t>
      </w:r>
      <w:r w:rsidRPr="00735E58">
        <w:rPr>
          <w:bCs/>
          <w:sz w:val="22"/>
          <w:szCs w:val="22"/>
        </w:rPr>
        <w:t>,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7522C3" w:rsidRPr="00735E58" w:rsidRDefault="007522C3" w:rsidP="007522C3">
      <w:pPr>
        <w:autoSpaceDE w:val="0"/>
        <w:autoSpaceDN w:val="0"/>
        <w:adjustRightInd w:val="0"/>
        <w:ind w:firstLine="709"/>
        <w:jc w:val="both"/>
        <w:rPr>
          <w:sz w:val="22"/>
          <w:szCs w:val="22"/>
        </w:rPr>
      </w:pPr>
      <w:r w:rsidRPr="00735E58">
        <w:rPr>
          <w:sz w:val="22"/>
          <w:szCs w:val="22"/>
        </w:rPr>
        <w:t xml:space="preserve">6) отчет об использовании бюджетных ассигнований резервного фонда Администрации»; </w:t>
      </w:r>
    </w:p>
    <w:p w:rsidR="007522C3" w:rsidRPr="00735E58" w:rsidRDefault="007522C3" w:rsidP="007522C3">
      <w:pPr>
        <w:autoSpaceDE w:val="0"/>
        <w:autoSpaceDN w:val="0"/>
        <w:adjustRightInd w:val="0"/>
        <w:ind w:firstLine="709"/>
        <w:jc w:val="both"/>
        <w:rPr>
          <w:sz w:val="22"/>
          <w:szCs w:val="22"/>
        </w:rPr>
      </w:pPr>
      <w:r w:rsidRPr="00735E58">
        <w:rPr>
          <w:sz w:val="22"/>
          <w:szCs w:val="22"/>
        </w:rPr>
        <w:t>7) иная отчетность, предусмотренная бюджетным законодательством Российской Федерации.</w:t>
      </w:r>
    </w:p>
    <w:p w:rsidR="007522C3" w:rsidRPr="00735E58" w:rsidRDefault="007522C3" w:rsidP="007522C3">
      <w:pPr>
        <w:autoSpaceDE w:val="0"/>
        <w:autoSpaceDN w:val="0"/>
        <w:adjustRightInd w:val="0"/>
        <w:ind w:firstLine="709"/>
        <w:jc w:val="both"/>
        <w:rPr>
          <w:sz w:val="22"/>
          <w:szCs w:val="22"/>
        </w:rPr>
      </w:pPr>
      <w:r w:rsidRPr="00735E58">
        <w:rPr>
          <w:sz w:val="22"/>
          <w:szCs w:val="22"/>
        </w:rPr>
        <w:t>3. Решением Совета депутатов об исполнении бюджета МО «Шангальское» утверждается отчет об исполнении бюджета МО «Шангальское» за отчетный финансовый год с указанием общего объема доходов, расходов и дефицита (профицита) бюджета МО «Шангальское».</w:t>
      </w:r>
    </w:p>
    <w:p w:rsidR="007522C3" w:rsidRPr="00735E58" w:rsidRDefault="007522C3" w:rsidP="007522C3">
      <w:pPr>
        <w:autoSpaceDE w:val="0"/>
        <w:autoSpaceDN w:val="0"/>
        <w:adjustRightInd w:val="0"/>
        <w:ind w:firstLine="709"/>
        <w:jc w:val="both"/>
        <w:rPr>
          <w:sz w:val="22"/>
          <w:szCs w:val="22"/>
        </w:rPr>
      </w:pPr>
      <w:r w:rsidRPr="00735E58">
        <w:rPr>
          <w:sz w:val="22"/>
          <w:szCs w:val="22"/>
        </w:rPr>
        <w:t>Отдельными приложениями к решению об исполнении бюджета МО «Шангальское» утверждаются показатели:</w:t>
      </w:r>
    </w:p>
    <w:p w:rsidR="007522C3" w:rsidRPr="00735E58" w:rsidRDefault="007522C3" w:rsidP="007522C3">
      <w:pPr>
        <w:autoSpaceDE w:val="0"/>
        <w:autoSpaceDN w:val="0"/>
        <w:adjustRightInd w:val="0"/>
        <w:ind w:firstLine="709"/>
        <w:jc w:val="both"/>
        <w:rPr>
          <w:sz w:val="22"/>
          <w:szCs w:val="22"/>
        </w:rPr>
      </w:pPr>
      <w:r w:rsidRPr="00735E58">
        <w:rPr>
          <w:sz w:val="22"/>
          <w:szCs w:val="22"/>
        </w:rPr>
        <w:t>- доходов местного бюджета по кодам классификации доходов бюджетов;</w:t>
      </w:r>
    </w:p>
    <w:p w:rsidR="007522C3" w:rsidRPr="00735E58" w:rsidRDefault="007522C3" w:rsidP="007522C3">
      <w:pPr>
        <w:autoSpaceDE w:val="0"/>
        <w:autoSpaceDN w:val="0"/>
        <w:adjustRightInd w:val="0"/>
        <w:ind w:firstLine="709"/>
        <w:jc w:val="both"/>
        <w:rPr>
          <w:sz w:val="22"/>
          <w:szCs w:val="22"/>
        </w:rPr>
      </w:pPr>
      <w:r w:rsidRPr="00735E58">
        <w:rPr>
          <w:sz w:val="22"/>
          <w:szCs w:val="22"/>
        </w:rPr>
        <w:t>- расходов местного бюджета по ведомственной структуре расходов бюджета;</w:t>
      </w:r>
    </w:p>
    <w:p w:rsidR="007522C3" w:rsidRPr="00735E58" w:rsidRDefault="007522C3" w:rsidP="007522C3">
      <w:pPr>
        <w:autoSpaceDE w:val="0"/>
        <w:autoSpaceDN w:val="0"/>
        <w:adjustRightInd w:val="0"/>
        <w:ind w:firstLine="709"/>
        <w:jc w:val="both"/>
        <w:rPr>
          <w:sz w:val="22"/>
          <w:szCs w:val="22"/>
        </w:rPr>
      </w:pPr>
      <w:r w:rsidRPr="00735E58">
        <w:rPr>
          <w:sz w:val="22"/>
          <w:szCs w:val="22"/>
        </w:rPr>
        <w:lastRenderedPageBreak/>
        <w:t>- расходов местного бюджета по разделам, подразделам, целевым статьям, муниципальным программам МО «Шангальское» и внепрограммным направлениям деятельности и группам видов расходов классификации расходов местного бюджета;</w:t>
      </w:r>
    </w:p>
    <w:p w:rsidR="007522C3" w:rsidRPr="00735E58" w:rsidRDefault="007522C3" w:rsidP="007522C3">
      <w:pPr>
        <w:autoSpaceDE w:val="0"/>
        <w:autoSpaceDN w:val="0"/>
        <w:adjustRightInd w:val="0"/>
        <w:ind w:firstLine="709"/>
        <w:jc w:val="both"/>
        <w:rPr>
          <w:sz w:val="22"/>
          <w:szCs w:val="22"/>
        </w:rPr>
      </w:pPr>
      <w:r w:rsidRPr="00735E58">
        <w:rPr>
          <w:sz w:val="22"/>
          <w:szCs w:val="22"/>
        </w:rPr>
        <w:t>- источников финансирования дефицита местного бюджета по кодам классификации источников финансирования дефицитов бюджетов;</w:t>
      </w:r>
    </w:p>
    <w:p w:rsidR="007522C3" w:rsidRPr="00735E58" w:rsidRDefault="007522C3" w:rsidP="007522C3">
      <w:pPr>
        <w:autoSpaceDE w:val="0"/>
        <w:autoSpaceDN w:val="0"/>
        <w:adjustRightInd w:val="0"/>
        <w:ind w:firstLine="709"/>
        <w:jc w:val="both"/>
        <w:rPr>
          <w:sz w:val="22"/>
          <w:szCs w:val="22"/>
        </w:rPr>
      </w:pPr>
      <w:r w:rsidRPr="00735E58">
        <w:rPr>
          <w:sz w:val="22"/>
          <w:szCs w:val="22"/>
        </w:rPr>
        <w:t>Решением Совета депутатов об исполнении бюджета МО «Шангальское» также утверждаются иные показатели, установленные Бюджетным кодексом Российской Федерации.</w:t>
      </w:r>
    </w:p>
    <w:p w:rsidR="007522C3" w:rsidRPr="00735E58" w:rsidRDefault="007522C3" w:rsidP="007522C3">
      <w:pPr>
        <w:autoSpaceDE w:val="0"/>
        <w:autoSpaceDN w:val="0"/>
        <w:adjustRightInd w:val="0"/>
        <w:ind w:firstLine="709"/>
        <w:jc w:val="both"/>
        <w:rPr>
          <w:sz w:val="22"/>
          <w:szCs w:val="22"/>
        </w:rPr>
      </w:pPr>
      <w:r w:rsidRPr="00735E58">
        <w:rPr>
          <w:sz w:val="22"/>
          <w:szCs w:val="22"/>
        </w:rPr>
        <w:t>4. При рассмотрении годового отчета об исполнении бюджета МО «Шангальское» Совет депутатов заслушивает:</w:t>
      </w:r>
    </w:p>
    <w:p w:rsidR="007522C3" w:rsidRPr="00735E58" w:rsidRDefault="007522C3" w:rsidP="007522C3">
      <w:pPr>
        <w:autoSpaceDE w:val="0"/>
        <w:autoSpaceDN w:val="0"/>
        <w:adjustRightInd w:val="0"/>
        <w:ind w:firstLine="709"/>
        <w:jc w:val="both"/>
        <w:rPr>
          <w:sz w:val="22"/>
          <w:szCs w:val="22"/>
        </w:rPr>
      </w:pPr>
      <w:r w:rsidRPr="00735E58">
        <w:rPr>
          <w:sz w:val="22"/>
          <w:szCs w:val="22"/>
        </w:rPr>
        <w:t>- доклад Главы МО или уполномоченного им лица об исполнении бюджета МО «Шангальское»;</w:t>
      </w:r>
    </w:p>
    <w:p w:rsidR="007522C3" w:rsidRPr="00735E58" w:rsidRDefault="007522C3" w:rsidP="007522C3">
      <w:pPr>
        <w:autoSpaceDE w:val="0"/>
        <w:autoSpaceDN w:val="0"/>
        <w:adjustRightInd w:val="0"/>
        <w:ind w:firstLine="709"/>
        <w:jc w:val="both"/>
        <w:rPr>
          <w:sz w:val="22"/>
          <w:szCs w:val="22"/>
        </w:rPr>
      </w:pPr>
      <w:r w:rsidRPr="00735E58">
        <w:rPr>
          <w:sz w:val="22"/>
          <w:szCs w:val="22"/>
        </w:rPr>
        <w:t>- представляется  заключение руководителя Контрольно-ревизионной комиссии на годовой отчет об исполнении бюджета МО «Шангальское»;</w:t>
      </w:r>
    </w:p>
    <w:p w:rsidR="007522C3" w:rsidRPr="00735E58" w:rsidRDefault="007522C3" w:rsidP="007522C3">
      <w:pPr>
        <w:autoSpaceDE w:val="0"/>
        <w:autoSpaceDN w:val="0"/>
        <w:adjustRightInd w:val="0"/>
        <w:ind w:firstLine="709"/>
        <w:jc w:val="both"/>
        <w:rPr>
          <w:sz w:val="22"/>
          <w:szCs w:val="22"/>
        </w:rPr>
      </w:pPr>
      <w:r w:rsidRPr="00735E58">
        <w:rPr>
          <w:sz w:val="22"/>
          <w:szCs w:val="22"/>
        </w:rPr>
        <w:t>- доклад председателя планово-бюджетной комиссии.</w:t>
      </w:r>
    </w:p>
    <w:p w:rsidR="007522C3" w:rsidRPr="00735E58" w:rsidRDefault="007522C3" w:rsidP="007522C3">
      <w:pPr>
        <w:autoSpaceDE w:val="0"/>
        <w:autoSpaceDN w:val="0"/>
        <w:adjustRightInd w:val="0"/>
        <w:ind w:firstLine="709"/>
        <w:jc w:val="both"/>
        <w:rPr>
          <w:sz w:val="22"/>
          <w:szCs w:val="22"/>
        </w:rPr>
      </w:pPr>
      <w:r w:rsidRPr="00735E58">
        <w:rPr>
          <w:sz w:val="22"/>
          <w:szCs w:val="22"/>
        </w:rPr>
        <w:t>5. По результатам рассмотрения годового отчета об исполнении бюджета МО «Шангальское» Совет депутатов принимает решение об утверждении либо отклонении решения об исполнении бюджета МО «Шангальское» за отчетный финансовый год.</w:t>
      </w:r>
    </w:p>
    <w:p w:rsidR="007522C3" w:rsidRPr="00735E58" w:rsidRDefault="007522C3" w:rsidP="007522C3">
      <w:pPr>
        <w:autoSpaceDE w:val="0"/>
        <w:autoSpaceDN w:val="0"/>
        <w:adjustRightInd w:val="0"/>
        <w:ind w:firstLine="709"/>
        <w:jc w:val="both"/>
        <w:rPr>
          <w:b/>
          <w:sz w:val="22"/>
          <w:szCs w:val="22"/>
        </w:rPr>
      </w:pPr>
      <w:r w:rsidRPr="00735E58">
        <w:rPr>
          <w:sz w:val="22"/>
          <w:szCs w:val="22"/>
        </w:rPr>
        <w:t>В случае отклонения Советом депутатов решения об исполнении бюджета МО «Шангальское»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522C3" w:rsidRPr="00735E58" w:rsidRDefault="007522C3" w:rsidP="007522C3">
      <w:pPr>
        <w:autoSpaceDE w:val="0"/>
        <w:autoSpaceDN w:val="0"/>
        <w:adjustRightInd w:val="0"/>
        <w:jc w:val="center"/>
        <w:rPr>
          <w:sz w:val="22"/>
          <w:szCs w:val="22"/>
        </w:rPr>
      </w:pPr>
    </w:p>
    <w:p w:rsidR="007522C3" w:rsidRPr="00735E58" w:rsidRDefault="007522C3" w:rsidP="007522C3">
      <w:pPr>
        <w:autoSpaceDE w:val="0"/>
        <w:autoSpaceDN w:val="0"/>
        <w:adjustRightInd w:val="0"/>
        <w:jc w:val="center"/>
        <w:rPr>
          <w:b/>
          <w:sz w:val="22"/>
          <w:szCs w:val="22"/>
        </w:rPr>
      </w:pPr>
      <w:r w:rsidRPr="00735E58">
        <w:rPr>
          <w:sz w:val="22"/>
          <w:szCs w:val="22"/>
        </w:rPr>
        <w:t xml:space="preserve"> </w:t>
      </w:r>
      <w:r w:rsidRPr="00735E58">
        <w:rPr>
          <w:b/>
          <w:sz w:val="22"/>
          <w:szCs w:val="22"/>
        </w:rPr>
        <w:t xml:space="preserve">Раздел </w:t>
      </w:r>
      <w:r w:rsidRPr="00735E58">
        <w:rPr>
          <w:b/>
          <w:sz w:val="22"/>
          <w:szCs w:val="22"/>
          <w:lang w:val="en-US"/>
        </w:rPr>
        <w:t>VI</w:t>
      </w:r>
      <w:r w:rsidRPr="00735E58">
        <w:rPr>
          <w:b/>
          <w:sz w:val="22"/>
          <w:szCs w:val="22"/>
        </w:rPr>
        <w:t xml:space="preserve">. Муниципальный финансовый контроль в МО «Шангальское» </w:t>
      </w:r>
    </w:p>
    <w:p w:rsidR="007522C3" w:rsidRPr="00735E58" w:rsidRDefault="007522C3" w:rsidP="007522C3">
      <w:pPr>
        <w:widowControl w:val="0"/>
        <w:autoSpaceDE w:val="0"/>
        <w:autoSpaceDN w:val="0"/>
        <w:adjustRightInd w:val="0"/>
        <w:ind w:firstLine="540"/>
        <w:jc w:val="both"/>
        <w:outlineLvl w:val="2"/>
        <w:rPr>
          <w:b/>
          <w:sz w:val="22"/>
          <w:szCs w:val="22"/>
        </w:rPr>
      </w:pPr>
    </w:p>
    <w:p w:rsidR="007522C3" w:rsidRPr="00735E58" w:rsidRDefault="007522C3" w:rsidP="00172467">
      <w:pPr>
        <w:widowControl w:val="0"/>
        <w:autoSpaceDE w:val="0"/>
        <w:autoSpaceDN w:val="0"/>
        <w:adjustRightInd w:val="0"/>
        <w:ind w:firstLine="709"/>
        <w:jc w:val="center"/>
        <w:outlineLvl w:val="2"/>
        <w:rPr>
          <w:b/>
          <w:sz w:val="22"/>
          <w:szCs w:val="22"/>
        </w:rPr>
      </w:pPr>
      <w:r w:rsidRPr="00735E58">
        <w:rPr>
          <w:b/>
          <w:sz w:val="22"/>
          <w:szCs w:val="22"/>
        </w:rPr>
        <w:t>Статья 44. Общие положения о муниципальном финансовом контроле</w:t>
      </w:r>
    </w:p>
    <w:p w:rsidR="007522C3" w:rsidRPr="00735E58" w:rsidRDefault="007522C3" w:rsidP="007522C3">
      <w:pPr>
        <w:widowControl w:val="0"/>
        <w:autoSpaceDE w:val="0"/>
        <w:autoSpaceDN w:val="0"/>
        <w:adjustRightInd w:val="0"/>
        <w:ind w:firstLine="709"/>
        <w:jc w:val="both"/>
        <w:rPr>
          <w:sz w:val="22"/>
          <w:szCs w:val="22"/>
        </w:rPr>
      </w:pPr>
    </w:p>
    <w:p w:rsidR="007522C3" w:rsidRPr="00735E58" w:rsidRDefault="007522C3" w:rsidP="007522C3">
      <w:pPr>
        <w:autoSpaceDE w:val="0"/>
        <w:autoSpaceDN w:val="0"/>
        <w:adjustRightInd w:val="0"/>
        <w:ind w:firstLine="709"/>
        <w:jc w:val="both"/>
        <w:rPr>
          <w:sz w:val="22"/>
          <w:szCs w:val="22"/>
        </w:rPr>
      </w:pPr>
      <w:r w:rsidRPr="00735E58">
        <w:rPr>
          <w:sz w:val="22"/>
          <w:szCs w:val="22"/>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МО «Шангальское», а также соблюдения условий муниципальных контрактов, договоров (соглашений) о предоставлении средств из бюджета поселения.</w:t>
      </w:r>
    </w:p>
    <w:p w:rsidR="007522C3" w:rsidRPr="00735E58" w:rsidRDefault="007522C3" w:rsidP="007522C3">
      <w:pPr>
        <w:autoSpaceDE w:val="0"/>
        <w:autoSpaceDN w:val="0"/>
        <w:adjustRightInd w:val="0"/>
        <w:ind w:firstLine="709"/>
        <w:jc w:val="both"/>
        <w:rPr>
          <w:sz w:val="22"/>
          <w:szCs w:val="22"/>
        </w:rPr>
      </w:pPr>
      <w:r w:rsidRPr="00735E58">
        <w:rPr>
          <w:sz w:val="22"/>
          <w:szCs w:val="22"/>
        </w:rPr>
        <w:t>Муниципальный финансовый контроль подразделяется на внешний и внутренний, предварительный и последующий.</w:t>
      </w:r>
    </w:p>
    <w:p w:rsidR="007522C3" w:rsidRPr="00735E58" w:rsidRDefault="007522C3" w:rsidP="007522C3">
      <w:pPr>
        <w:widowControl w:val="0"/>
        <w:autoSpaceDE w:val="0"/>
        <w:autoSpaceDN w:val="0"/>
        <w:adjustRightInd w:val="0"/>
        <w:ind w:firstLine="709"/>
        <w:jc w:val="both"/>
        <w:rPr>
          <w:sz w:val="22"/>
          <w:szCs w:val="22"/>
        </w:rPr>
      </w:pPr>
      <w:r w:rsidRPr="00735E58">
        <w:rPr>
          <w:sz w:val="22"/>
          <w:szCs w:val="22"/>
        </w:rPr>
        <w:t>2. Внешний муниципальный финансовый контроль является контрольной деятельностью Контрольно-ревизионной комиссии.</w:t>
      </w:r>
    </w:p>
    <w:p w:rsidR="007522C3" w:rsidRPr="00735E58" w:rsidRDefault="007522C3" w:rsidP="007522C3">
      <w:pPr>
        <w:autoSpaceDE w:val="0"/>
        <w:autoSpaceDN w:val="0"/>
        <w:adjustRightInd w:val="0"/>
        <w:ind w:firstLine="709"/>
        <w:jc w:val="both"/>
        <w:rPr>
          <w:sz w:val="22"/>
          <w:szCs w:val="22"/>
        </w:rPr>
      </w:pPr>
      <w:r w:rsidRPr="00735E58">
        <w:rPr>
          <w:sz w:val="22"/>
          <w:szCs w:val="22"/>
        </w:rPr>
        <w:t>3. Внутренний муниципальный финансовый контроль является контрольной деятельностью органа внутреннего муниципального финансового контроля, являющегося исполнительным органом Администрации (далее - орган внутреннего муниципального финансового контроля).</w:t>
      </w:r>
    </w:p>
    <w:p w:rsidR="007522C3" w:rsidRPr="00735E58" w:rsidRDefault="007522C3" w:rsidP="007522C3">
      <w:pPr>
        <w:widowControl w:val="0"/>
        <w:autoSpaceDE w:val="0"/>
        <w:autoSpaceDN w:val="0"/>
        <w:adjustRightInd w:val="0"/>
        <w:ind w:firstLine="709"/>
        <w:jc w:val="both"/>
        <w:rPr>
          <w:sz w:val="22"/>
          <w:szCs w:val="22"/>
        </w:rPr>
      </w:pPr>
      <w:r w:rsidRPr="00735E58">
        <w:rPr>
          <w:sz w:val="22"/>
          <w:szCs w:val="22"/>
        </w:rPr>
        <w:t xml:space="preserve">4. Муниципальный финансовый контроль осуществляется методами, установленными Бюджетным </w:t>
      </w:r>
      <w:hyperlink r:id="rId19" w:history="1">
        <w:r w:rsidRPr="00735E58">
          <w:rPr>
            <w:sz w:val="22"/>
            <w:szCs w:val="22"/>
          </w:rPr>
          <w:t>кодексом</w:t>
        </w:r>
      </w:hyperlink>
      <w:r w:rsidRPr="00735E58">
        <w:rPr>
          <w:sz w:val="22"/>
          <w:szCs w:val="22"/>
        </w:rPr>
        <w:t xml:space="preserve"> Российской Федерации.</w:t>
      </w:r>
    </w:p>
    <w:p w:rsidR="007522C3" w:rsidRDefault="007522C3" w:rsidP="007522C3">
      <w:pPr>
        <w:widowControl w:val="0"/>
        <w:autoSpaceDE w:val="0"/>
        <w:autoSpaceDN w:val="0"/>
        <w:adjustRightInd w:val="0"/>
        <w:ind w:firstLine="709"/>
        <w:jc w:val="both"/>
        <w:rPr>
          <w:sz w:val="22"/>
          <w:szCs w:val="22"/>
        </w:rPr>
      </w:pPr>
      <w:r w:rsidRPr="00735E58">
        <w:rPr>
          <w:sz w:val="22"/>
          <w:szCs w:val="22"/>
        </w:rPr>
        <w:t xml:space="preserve">5. Муниципальный финансовый контроль осуществляется в отношении объектов муниципального финансового контроля, определенных Бюджетным </w:t>
      </w:r>
      <w:hyperlink r:id="rId20" w:history="1">
        <w:r w:rsidRPr="00735E58">
          <w:rPr>
            <w:sz w:val="22"/>
            <w:szCs w:val="22"/>
          </w:rPr>
          <w:t>кодексом</w:t>
        </w:r>
      </w:hyperlink>
      <w:r w:rsidRPr="00735E58">
        <w:rPr>
          <w:sz w:val="22"/>
          <w:szCs w:val="22"/>
        </w:rPr>
        <w:t xml:space="preserve"> Российской Федерации.</w:t>
      </w:r>
    </w:p>
    <w:p w:rsidR="006A7C0A" w:rsidRPr="00735E58" w:rsidRDefault="006A7C0A" w:rsidP="007522C3">
      <w:pPr>
        <w:widowControl w:val="0"/>
        <w:autoSpaceDE w:val="0"/>
        <w:autoSpaceDN w:val="0"/>
        <w:adjustRightInd w:val="0"/>
        <w:ind w:firstLine="709"/>
        <w:jc w:val="both"/>
        <w:rPr>
          <w:sz w:val="22"/>
          <w:szCs w:val="22"/>
        </w:rPr>
      </w:pPr>
    </w:p>
    <w:p w:rsidR="007522C3" w:rsidRPr="00735E58" w:rsidRDefault="007522C3" w:rsidP="007522C3">
      <w:pPr>
        <w:widowControl w:val="0"/>
        <w:autoSpaceDE w:val="0"/>
        <w:autoSpaceDN w:val="0"/>
        <w:adjustRightInd w:val="0"/>
        <w:ind w:firstLine="709"/>
        <w:jc w:val="center"/>
        <w:outlineLvl w:val="2"/>
        <w:rPr>
          <w:b/>
          <w:sz w:val="22"/>
          <w:szCs w:val="22"/>
        </w:rPr>
      </w:pPr>
      <w:bookmarkStart w:id="2" w:name="Par788"/>
      <w:bookmarkEnd w:id="2"/>
      <w:r w:rsidRPr="00735E58">
        <w:rPr>
          <w:b/>
          <w:sz w:val="22"/>
          <w:szCs w:val="22"/>
        </w:rPr>
        <w:t>Статья 45. Полномочия Контрольно-ревизионной комиссии по осуществлению внешнего муниципального финансового контроля</w:t>
      </w:r>
    </w:p>
    <w:p w:rsidR="007522C3" w:rsidRPr="00735E58" w:rsidRDefault="007522C3" w:rsidP="007522C3">
      <w:pPr>
        <w:widowControl w:val="0"/>
        <w:autoSpaceDE w:val="0"/>
        <w:autoSpaceDN w:val="0"/>
        <w:adjustRightInd w:val="0"/>
        <w:ind w:firstLine="709"/>
        <w:jc w:val="center"/>
        <w:rPr>
          <w:sz w:val="22"/>
          <w:szCs w:val="22"/>
        </w:rPr>
      </w:pPr>
    </w:p>
    <w:p w:rsidR="007522C3" w:rsidRPr="00735E58" w:rsidRDefault="007522C3" w:rsidP="007522C3">
      <w:pPr>
        <w:widowControl w:val="0"/>
        <w:autoSpaceDE w:val="0"/>
        <w:autoSpaceDN w:val="0"/>
        <w:adjustRightInd w:val="0"/>
        <w:ind w:firstLine="709"/>
        <w:jc w:val="both"/>
        <w:rPr>
          <w:sz w:val="22"/>
          <w:szCs w:val="22"/>
        </w:rPr>
      </w:pPr>
      <w:r w:rsidRPr="00735E58">
        <w:rPr>
          <w:sz w:val="22"/>
          <w:szCs w:val="22"/>
        </w:rPr>
        <w:t>1. Полномочиями Контрольно-ревизионной комиссии по осуществлению внешнего муниципального финансового контроля являются:</w:t>
      </w:r>
    </w:p>
    <w:p w:rsidR="007522C3" w:rsidRPr="00735E58" w:rsidRDefault="007522C3" w:rsidP="007522C3">
      <w:pPr>
        <w:autoSpaceDE w:val="0"/>
        <w:autoSpaceDN w:val="0"/>
        <w:adjustRightInd w:val="0"/>
        <w:ind w:firstLine="709"/>
        <w:jc w:val="both"/>
        <w:rPr>
          <w:sz w:val="22"/>
          <w:szCs w:val="22"/>
        </w:rPr>
      </w:pPr>
      <w:r w:rsidRPr="00735E58">
        <w:rPr>
          <w:sz w:val="22"/>
          <w:szCs w:val="22"/>
        </w:rPr>
        <w:t>аудит эффективности, направленный на определение экономности и результативности использования средств бюджета МО «Шангальское»;</w:t>
      </w:r>
    </w:p>
    <w:p w:rsidR="007522C3" w:rsidRPr="00735E58" w:rsidRDefault="007522C3" w:rsidP="007522C3">
      <w:pPr>
        <w:autoSpaceDE w:val="0"/>
        <w:autoSpaceDN w:val="0"/>
        <w:adjustRightInd w:val="0"/>
        <w:ind w:firstLine="709"/>
        <w:jc w:val="both"/>
        <w:rPr>
          <w:sz w:val="22"/>
          <w:szCs w:val="22"/>
        </w:rPr>
      </w:pPr>
      <w:r w:rsidRPr="00735E58">
        <w:rPr>
          <w:sz w:val="22"/>
          <w:szCs w:val="22"/>
        </w:rPr>
        <w:t>экспертиза проектов решений о бюджете МО «Шангальское», иных решений Совета депутатов, регулирующих бюджетные правоотношения, в том числе обоснованности показателей (параметров и характеристик) бюджета МО «Шангальское»;</w:t>
      </w:r>
    </w:p>
    <w:p w:rsidR="007522C3" w:rsidRPr="00735E58" w:rsidRDefault="007522C3" w:rsidP="007522C3">
      <w:pPr>
        <w:autoSpaceDE w:val="0"/>
        <w:autoSpaceDN w:val="0"/>
        <w:adjustRightInd w:val="0"/>
        <w:ind w:firstLine="709"/>
        <w:jc w:val="both"/>
        <w:rPr>
          <w:sz w:val="22"/>
          <w:szCs w:val="22"/>
        </w:rPr>
      </w:pPr>
      <w:r w:rsidRPr="00735E58">
        <w:rPr>
          <w:sz w:val="22"/>
          <w:szCs w:val="22"/>
        </w:rPr>
        <w:t>экспертиза муниципальных программ МО «Шангальское»;</w:t>
      </w:r>
    </w:p>
    <w:p w:rsidR="007522C3" w:rsidRPr="00735E58" w:rsidRDefault="007522C3" w:rsidP="007522C3">
      <w:pPr>
        <w:autoSpaceDE w:val="0"/>
        <w:autoSpaceDN w:val="0"/>
        <w:adjustRightInd w:val="0"/>
        <w:ind w:firstLine="709"/>
        <w:jc w:val="both"/>
        <w:rPr>
          <w:sz w:val="22"/>
          <w:szCs w:val="22"/>
        </w:rPr>
      </w:pPr>
      <w:r w:rsidRPr="00735E58">
        <w:rPr>
          <w:sz w:val="22"/>
          <w:szCs w:val="22"/>
        </w:rPr>
        <w:t>анализ и мониторинг бюджетного процесса, в том числе подготовке предложений по устранению выявленных отклонений в бюджетном процессе МО «Шангальское» и совершенствованию бюджетного законодательства Российской Федерации;</w:t>
      </w:r>
    </w:p>
    <w:p w:rsidR="007522C3" w:rsidRPr="00735E58" w:rsidRDefault="007522C3" w:rsidP="007522C3">
      <w:pPr>
        <w:autoSpaceDE w:val="0"/>
        <w:autoSpaceDN w:val="0"/>
        <w:adjustRightInd w:val="0"/>
        <w:ind w:firstLine="709"/>
        <w:jc w:val="both"/>
        <w:rPr>
          <w:sz w:val="22"/>
          <w:szCs w:val="22"/>
        </w:rPr>
      </w:pPr>
      <w:r w:rsidRPr="00735E58">
        <w:rPr>
          <w:sz w:val="22"/>
          <w:szCs w:val="22"/>
        </w:rPr>
        <w:t>подготовка предложений по совершенствованию осуществления главными администраторами средств внутреннего финансового аудита;</w:t>
      </w:r>
    </w:p>
    <w:p w:rsidR="007522C3" w:rsidRPr="00735E58" w:rsidRDefault="007522C3" w:rsidP="007522C3">
      <w:pPr>
        <w:autoSpaceDE w:val="0"/>
        <w:autoSpaceDN w:val="0"/>
        <w:adjustRightInd w:val="0"/>
        <w:ind w:firstLine="709"/>
        <w:jc w:val="both"/>
        <w:rPr>
          <w:sz w:val="22"/>
          <w:szCs w:val="22"/>
        </w:rPr>
      </w:pPr>
      <w:r w:rsidRPr="00735E58">
        <w:rPr>
          <w:sz w:val="22"/>
          <w:szCs w:val="22"/>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МО «Шангальское», а также за </w:t>
      </w:r>
      <w:r w:rsidRPr="00735E58">
        <w:rPr>
          <w:sz w:val="22"/>
          <w:szCs w:val="22"/>
        </w:rPr>
        <w:lastRenderedPageBreak/>
        <w:t>соблюдением условий муниципальных контрактов, договоров (соглашений) о предоставлении средств из бюджета поселения;</w:t>
      </w:r>
    </w:p>
    <w:p w:rsidR="007522C3" w:rsidRPr="00735E58" w:rsidRDefault="007522C3" w:rsidP="007522C3">
      <w:pPr>
        <w:widowControl w:val="0"/>
        <w:autoSpaceDE w:val="0"/>
        <w:autoSpaceDN w:val="0"/>
        <w:adjustRightInd w:val="0"/>
        <w:ind w:firstLine="709"/>
        <w:jc w:val="both"/>
        <w:rPr>
          <w:sz w:val="22"/>
          <w:szCs w:val="22"/>
        </w:rPr>
      </w:pPr>
      <w:r w:rsidRPr="00735E58">
        <w:rPr>
          <w:sz w:val="22"/>
          <w:szCs w:val="22"/>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средств, квартального и годового отчетов об исполнении бюджета МО «Шангальское»;</w:t>
      </w:r>
    </w:p>
    <w:p w:rsidR="007522C3" w:rsidRPr="00735E58" w:rsidRDefault="007522C3" w:rsidP="007522C3">
      <w:pPr>
        <w:widowControl w:val="0"/>
        <w:autoSpaceDE w:val="0"/>
        <w:autoSpaceDN w:val="0"/>
        <w:adjustRightInd w:val="0"/>
        <w:ind w:firstLine="709"/>
        <w:jc w:val="both"/>
        <w:rPr>
          <w:sz w:val="22"/>
          <w:szCs w:val="22"/>
        </w:rPr>
      </w:pPr>
      <w:r w:rsidRPr="00735E58">
        <w:rPr>
          <w:sz w:val="22"/>
          <w:szCs w:val="22"/>
        </w:rPr>
        <w:t xml:space="preserve">контроль в других сферах, установленных Федеральным </w:t>
      </w:r>
      <w:hyperlink r:id="rId21" w:history="1">
        <w:r w:rsidRPr="00735E58">
          <w:rPr>
            <w:sz w:val="22"/>
            <w:szCs w:val="22"/>
          </w:rPr>
          <w:t>законом</w:t>
        </w:r>
      </w:hyperlink>
      <w:r w:rsidRPr="00735E58">
        <w:rPr>
          <w:sz w:val="22"/>
          <w:szCs w:val="22"/>
        </w:rPr>
        <w:t xml:space="preserve"> от 07.02.2011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522C3" w:rsidRPr="00735E58" w:rsidRDefault="007522C3" w:rsidP="007522C3">
      <w:pPr>
        <w:widowControl w:val="0"/>
        <w:autoSpaceDE w:val="0"/>
        <w:autoSpaceDN w:val="0"/>
        <w:adjustRightInd w:val="0"/>
        <w:ind w:firstLine="709"/>
        <w:jc w:val="both"/>
        <w:rPr>
          <w:sz w:val="22"/>
          <w:szCs w:val="22"/>
        </w:rPr>
      </w:pPr>
      <w:r w:rsidRPr="00735E58">
        <w:rPr>
          <w:sz w:val="22"/>
          <w:szCs w:val="22"/>
        </w:rPr>
        <w:t>2. Порядок осуществления полномочий Контрольно-ревизионной комиссии по внешнему муниципальному финансовому контролю определяется решением Совета депутатов.</w:t>
      </w:r>
    </w:p>
    <w:p w:rsidR="007522C3" w:rsidRPr="00735E58" w:rsidRDefault="007522C3" w:rsidP="007522C3">
      <w:pPr>
        <w:widowControl w:val="0"/>
        <w:autoSpaceDE w:val="0"/>
        <w:autoSpaceDN w:val="0"/>
        <w:adjustRightInd w:val="0"/>
        <w:ind w:firstLine="709"/>
        <w:jc w:val="center"/>
        <w:outlineLvl w:val="2"/>
        <w:rPr>
          <w:b/>
          <w:sz w:val="22"/>
          <w:szCs w:val="22"/>
        </w:rPr>
      </w:pPr>
      <w:bookmarkStart w:id="3" w:name="Par796"/>
      <w:bookmarkStart w:id="4" w:name="Par806"/>
      <w:bookmarkEnd w:id="3"/>
      <w:bookmarkEnd w:id="4"/>
    </w:p>
    <w:p w:rsidR="007522C3" w:rsidRPr="00735E58" w:rsidRDefault="007522C3" w:rsidP="007522C3">
      <w:pPr>
        <w:widowControl w:val="0"/>
        <w:autoSpaceDE w:val="0"/>
        <w:autoSpaceDN w:val="0"/>
        <w:adjustRightInd w:val="0"/>
        <w:ind w:firstLine="709"/>
        <w:jc w:val="center"/>
        <w:outlineLvl w:val="2"/>
        <w:rPr>
          <w:b/>
          <w:sz w:val="22"/>
          <w:szCs w:val="22"/>
        </w:rPr>
      </w:pPr>
      <w:r w:rsidRPr="00735E58">
        <w:rPr>
          <w:b/>
          <w:sz w:val="22"/>
          <w:szCs w:val="22"/>
        </w:rPr>
        <w:t>Статья 46.</w:t>
      </w:r>
      <w:r w:rsidRPr="00735E58">
        <w:rPr>
          <w:b/>
          <w:color w:val="FF0000"/>
          <w:sz w:val="22"/>
          <w:szCs w:val="22"/>
        </w:rPr>
        <w:t xml:space="preserve"> </w:t>
      </w:r>
      <w:r w:rsidRPr="00735E58">
        <w:rPr>
          <w:b/>
          <w:sz w:val="22"/>
          <w:szCs w:val="22"/>
        </w:rPr>
        <w:t>Полномочия органа внутреннего муниципального финансового контроля по осуществлению внутреннего муниципального финансового контроля</w:t>
      </w:r>
    </w:p>
    <w:p w:rsidR="007522C3" w:rsidRPr="00735E58" w:rsidRDefault="007522C3" w:rsidP="007522C3">
      <w:pPr>
        <w:widowControl w:val="0"/>
        <w:autoSpaceDE w:val="0"/>
        <w:autoSpaceDN w:val="0"/>
        <w:adjustRightInd w:val="0"/>
        <w:ind w:firstLine="709"/>
        <w:jc w:val="both"/>
        <w:rPr>
          <w:sz w:val="22"/>
          <w:szCs w:val="22"/>
        </w:rPr>
      </w:pPr>
    </w:p>
    <w:p w:rsidR="007522C3" w:rsidRPr="00735E58" w:rsidRDefault="007522C3" w:rsidP="007522C3">
      <w:pPr>
        <w:widowControl w:val="0"/>
        <w:autoSpaceDE w:val="0"/>
        <w:autoSpaceDN w:val="0"/>
        <w:adjustRightInd w:val="0"/>
        <w:ind w:firstLine="709"/>
        <w:jc w:val="both"/>
        <w:rPr>
          <w:sz w:val="22"/>
          <w:szCs w:val="22"/>
        </w:rPr>
      </w:pPr>
      <w:r w:rsidRPr="00735E58">
        <w:rPr>
          <w:sz w:val="22"/>
          <w:szCs w:val="22"/>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7522C3" w:rsidRPr="00735E58" w:rsidRDefault="007522C3" w:rsidP="007522C3">
      <w:pPr>
        <w:autoSpaceDE w:val="0"/>
        <w:autoSpaceDN w:val="0"/>
        <w:adjustRightInd w:val="0"/>
        <w:ind w:firstLine="709"/>
        <w:jc w:val="both"/>
        <w:rPr>
          <w:sz w:val="22"/>
          <w:szCs w:val="22"/>
        </w:rPr>
      </w:pPr>
      <w:r w:rsidRPr="00735E58">
        <w:rPr>
          <w:sz w:val="22"/>
          <w:szCs w:val="22"/>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7522C3" w:rsidRPr="00735E58" w:rsidRDefault="007522C3" w:rsidP="007522C3">
      <w:pPr>
        <w:autoSpaceDE w:val="0"/>
        <w:autoSpaceDN w:val="0"/>
        <w:adjustRightInd w:val="0"/>
        <w:ind w:firstLine="709"/>
        <w:jc w:val="both"/>
        <w:rPr>
          <w:sz w:val="22"/>
          <w:szCs w:val="22"/>
        </w:rPr>
      </w:pPr>
      <w:r w:rsidRPr="00735E58">
        <w:rPr>
          <w:sz w:val="22"/>
          <w:szCs w:val="22"/>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МО «Шангальское», а также за соблюдением условий договоров (соглашений) о предоставлении средств из бюджета поселения, муниципальных контрактов;</w:t>
      </w:r>
    </w:p>
    <w:p w:rsidR="007522C3" w:rsidRPr="00735E58" w:rsidRDefault="007522C3" w:rsidP="007522C3">
      <w:pPr>
        <w:autoSpaceDE w:val="0"/>
        <w:autoSpaceDN w:val="0"/>
        <w:adjustRightInd w:val="0"/>
        <w:ind w:firstLine="709"/>
        <w:jc w:val="both"/>
        <w:rPr>
          <w:sz w:val="22"/>
          <w:szCs w:val="22"/>
        </w:rPr>
      </w:pPr>
      <w:r w:rsidRPr="00735E58">
        <w:rPr>
          <w:sz w:val="22"/>
          <w:szCs w:val="22"/>
        </w:rPr>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МО «Шангальское», а также в случаях, предусмотренных Бюджетным </w:t>
      </w:r>
      <w:hyperlink r:id="rId22" w:history="1">
        <w:r w:rsidRPr="00735E58">
          <w:rPr>
            <w:sz w:val="22"/>
            <w:szCs w:val="22"/>
          </w:rPr>
          <w:t>кодексом</w:t>
        </w:r>
      </w:hyperlink>
      <w:r w:rsidRPr="00735E58">
        <w:rPr>
          <w:sz w:val="22"/>
          <w:szCs w:val="22"/>
        </w:rPr>
        <w:t xml:space="preserve"> Российской Федерации, условий договоров (соглашений), заключенных в целях исполнения муниципальных контрактов;</w:t>
      </w:r>
    </w:p>
    <w:p w:rsidR="007522C3" w:rsidRPr="00735E58" w:rsidRDefault="007522C3" w:rsidP="007522C3">
      <w:pPr>
        <w:autoSpaceDE w:val="0"/>
        <w:autoSpaceDN w:val="0"/>
        <w:adjustRightInd w:val="0"/>
        <w:ind w:firstLine="709"/>
        <w:jc w:val="both"/>
        <w:rPr>
          <w:sz w:val="22"/>
          <w:szCs w:val="22"/>
        </w:rPr>
      </w:pPr>
      <w:r w:rsidRPr="00735E58">
        <w:rPr>
          <w:sz w:val="22"/>
          <w:szCs w:val="22"/>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7522C3" w:rsidRPr="00735E58" w:rsidRDefault="007522C3" w:rsidP="007522C3">
      <w:pPr>
        <w:autoSpaceDE w:val="0"/>
        <w:autoSpaceDN w:val="0"/>
        <w:adjustRightInd w:val="0"/>
        <w:ind w:firstLine="709"/>
        <w:jc w:val="both"/>
        <w:rPr>
          <w:sz w:val="22"/>
          <w:szCs w:val="22"/>
        </w:rPr>
      </w:pPr>
      <w:r w:rsidRPr="00735E58">
        <w:rPr>
          <w:sz w:val="22"/>
          <w:szCs w:val="22"/>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522C3" w:rsidRPr="00735E58" w:rsidRDefault="007522C3" w:rsidP="007522C3">
      <w:pPr>
        <w:autoSpaceDE w:val="0"/>
        <w:autoSpaceDN w:val="0"/>
        <w:adjustRightInd w:val="0"/>
        <w:ind w:firstLine="709"/>
        <w:jc w:val="both"/>
        <w:rPr>
          <w:sz w:val="22"/>
          <w:szCs w:val="22"/>
        </w:rPr>
      </w:pPr>
      <w:r w:rsidRPr="00735E58">
        <w:rPr>
          <w:sz w:val="22"/>
          <w:szCs w:val="22"/>
        </w:rPr>
        <w:t>2.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а также стандартом осуществления внутреннего муниципального финансового контроля.</w:t>
      </w:r>
    </w:p>
    <w:p w:rsidR="007522C3" w:rsidRPr="00735E58" w:rsidRDefault="007522C3" w:rsidP="007522C3">
      <w:pPr>
        <w:autoSpaceDE w:val="0"/>
        <w:autoSpaceDN w:val="0"/>
        <w:adjustRightInd w:val="0"/>
        <w:ind w:firstLine="709"/>
        <w:jc w:val="both"/>
        <w:rPr>
          <w:sz w:val="22"/>
          <w:szCs w:val="22"/>
        </w:rPr>
      </w:pPr>
      <w:r w:rsidRPr="00735E58">
        <w:rPr>
          <w:sz w:val="22"/>
          <w:szCs w:val="22"/>
        </w:rPr>
        <w:t>Стандарт осуществления внутреннего муниципального финансового контроля утверждается Администрацией в соответствии с порядком осуществления полномочий органом внутреннего муниципального финансового контроля по внутреннему муниципальному финансовому контролю, определенным муниципальным правовым актом Администрации.</w:t>
      </w:r>
    </w:p>
    <w:p w:rsidR="007522C3" w:rsidRPr="00735E58" w:rsidRDefault="007522C3" w:rsidP="007522C3">
      <w:pPr>
        <w:widowControl w:val="0"/>
        <w:autoSpaceDE w:val="0"/>
        <w:autoSpaceDN w:val="0"/>
        <w:adjustRightInd w:val="0"/>
        <w:ind w:firstLine="709"/>
        <w:jc w:val="both"/>
        <w:outlineLvl w:val="2"/>
        <w:rPr>
          <w:b/>
          <w:sz w:val="22"/>
          <w:szCs w:val="22"/>
        </w:rPr>
      </w:pPr>
    </w:p>
    <w:p w:rsidR="007522C3" w:rsidRPr="00804B51" w:rsidRDefault="007522C3" w:rsidP="007522C3">
      <w:pPr>
        <w:pStyle w:val="ConsPlusTitle"/>
        <w:ind w:firstLine="709"/>
        <w:jc w:val="center"/>
        <w:outlineLvl w:val="1"/>
        <w:rPr>
          <w:rFonts w:ascii="Times New Roman" w:hAnsi="Times New Roman" w:cs="Times New Roman"/>
          <w:sz w:val="22"/>
          <w:szCs w:val="22"/>
        </w:rPr>
      </w:pPr>
      <w:r w:rsidRPr="00804B51">
        <w:rPr>
          <w:rFonts w:ascii="Times New Roman" w:hAnsi="Times New Roman" w:cs="Times New Roman"/>
          <w:sz w:val="22"/>
          <w:szCs w:val="22"/>
        </w:rPr>
        <w:t>Раздел V</w:t>
      </w:r>
      <w:r w:rsidRPr="00804B51">
        <w:rPr>
          <w:rFonts w:ascii="Times New Roman" w:hAnsi="Times New Roman" w:cs="Times New Roman"/>
          <w:sz w:val="22"/>
          <w:szCs w:val="22"/>
          <w:lang w:val="en-US"/>
        </w:rPr>
        <w:t>II</w:t>
      </w:r>
      <w:r w:rsidRPr="00804B51">
        <w:rPr>
          <w:rFonts w:ascii="Times New Roman" w:hAnsi="Times New Roman" w:cs="Times New Roman"/>
          <w:sz w:val="22"/>
          <w:szCs w:val="22"/>
        </w:rPr>
        <w:t>. Особенности регулирования отдельных бюджетных правоотношений</w:t>
      </w:r>
    </w:p>
    <w:p w:rsidR="007522C3" w:rsidRPr="00735E58" w:rsidRDefault="007522C3" w:rsidP="007522C3">
      <w:pPr>
        <w:pStyle w:val="ConsPlusTitle"/>
        <w:ind w:firstLine="709"/>
        <w:jc w:val="center"/>
        <w:outlineLvl w:val="1"/>
        <w:rPr>
          <w:sz w:val="22"/>
          <w:szCs w:val="22"/>
        </w:rPr>
      </w:pPr>
    </w:p>
    <w:p w:rsidR="007522C3" w:rsidRPr="00735E58" w:rsidRDefault="007522C3" w:rsidP="007522C3">
      <w:pPr>
        <w:pStyle w:val="ConsPlusNormal"/>
        <w:ind w:firstLine="709"/>
        <w:jc w:val="center"/>
        <w:rPr>
          <w:rFonts w:ascii="Times New Roman" w:hAnsi="Times New Roman" w:cs="Times New Roman"/>
          <w:b/>
          <w:color w:val="000000"/>
          <w:sz w:val="22"/>
          <w:szCs w:val="22"/>
        </w:rPr>
      </w:pPr>
      <w:r w:rsidRPr="00735E58">
        <w:rPr>
          <w:rFonts w:ascii="Times New Roman" w:hAnsi="Times New Roman" w:cs="Times New Roman"/>
          <w:b/>
          <w:sz w:val="22"/>
          <w:szCs w:val="22"/>
        </w:rPr>
        <w:t xml:space="preserve">Статья 47. </w:t>
      </w:r>
      <w:r w:rsidRPr="00735E58">
        <w:rPr>
          <w:rFonts w:ascii="Times New Roman" w:hAnsi="Times New Roman" w:cs="Times New Roman"/>
          <w:b/>
          <w:color w:val="000000"/>
          <w:sz w:val="22"/>
          <w:szCs w:val="22"/>
        </w:rPr>
        <w:t xml:space="preserve">Порядок представления главными распорядителями средств бюджета </w:t>
      </w:r>
      <w:r w:rsidRPr="00735E58">
        <w:rPr>
          <w:rFonts w:ascii="Times New Roman" w:hAnsi="Times New Roman" w:cs="Times New Roman"/>
          <w:b/>
          <w:sz w:val="22"/>
          <w:szCs w:val="22"/>
        </w:rPr>
        <w:t>МО «Шангальское»</w:t>
      </w:r>
      <w:r w:rsidRPr="00735E58">
        <w:rPr>
          <w:rFonts w:ascii="Times New Roman" w:hAnsi="Times New Roman" w:cs="Times New Roman"/>
          <w:b/>
          <w:color w:val="000000"/>
          <w:sz w:val="22"/>
          <w:szCs w:val="22"/>
        </w:rPr>
        <w:t xml:space="preserve"> в Администрацию информации о совершаемых действиях, направленных на реализацию </w:t>
      </w:r>
      <w:r w:rsidRPr="00735E58">
        <w:rPr>
          <w:rFonts w:ascii="Times New Roman" w:hAnsi="Times New Roman" w:cs="Times New Roman"/>
          <w:b/>
          <w:sz w:val="22"/>
          <w:szCs w:val="22"/>
        </w:rPr>
        <w:t>МО «Шангальское»</w:t>
      </w:r>
      <w:r w:rsidRPr="00735E58">
        <w:rPr>
          <w:rFonts w:ascii="Times New Roman" w:hAnsi="Times New Roman" w:cs="Times New Roman"/>
          <w:b/>
          <w:color w:val="000000"/>
          <w:sz w:val="22"/>
          <w:szCs w:val="22"/>
        </w:rPr>
        <w:t xml:space="preserve"> права регресса, либо об отсутствии оснований для предъявления иска о взыскании денежных средств в порядке регресса</w:t>
      </w:r>
    </w:p>
    <w:p w:rsidR="007522C3" w:rsidRPr="00735E58" w:rsidRDefault="007522C3" w:rsidP="007522C3">
      <w:pPr>
        <w:pStyle w:val="ConsPlusNormal"/>
        <w:ind w:firstLine="709"/>
        <w:jc w:val="both"/>
        <w:rPr>
          <w:rFonts w:ascii="Times New Roman" w:hAnsi="Times New Roman" w:cs="Times New Roman"/>
          <w:color w:val="000000"/>
          <w:sz w:val="22"/>
          <w:szCs w:val="22"/>
        </w:rPr>
      </w:pPr>
    </w:p>
    <w:p w:rsidR="007522C3" w:rsidRPr="00735E58" w:rsidRDefault="007522C3" w:rsidP="007522C3">
      <w:pPr>
        <w:pStyle w:val="ConsPlusNormal"/>
        <w:ind w:firstLine="709"/>
        <w:jc w:val="both"/>
        <w:rPr>
          <w:rFonts w:ascii="Times New Roman" w:hAnsi="Times New Roman" w:cs="Times New Roman"/>
          <w:color w:val="000000"/>
          <w:sz w:val="22"/>
          <w:szCs w:val="22"/>
        </w:rPr>
      </w:pPr>
      <w:r w:rsidRPr="00735E58">
        <w:rPr>
          <w:rFonts w:ascii="Times New Roman" w:hAnsi="Times New Roman" w:cs="Times New Roman"/>
          <w:color w:val="000000"/>
          <w:sz w:val="22"/>
          <w:szCs w:val="22"/>
        </w:rPr>
        <w:t xml:space="preserve">1. В целях реализации </w:t>
      </w:r>
      <w:r w:rsidRPr="00735E58">
        <w:rPr>
          <w:rFonts w:ascii="Times New Roman" w:hAnsi="Times New Roman" w:cs="Times New Roman"/>
          <w:sz w:val="22"/>
          <w:szCs w:val="22"/>
        </w:rPr>
        <w:t>МО «Шангальское»</w:t>
      </w:r>
      <w:r w:rsidRPr="00735E58">
        <w:rPr>
          <w:rFonts w:ascii="Times New Roman" w:hAnsi="Times New Roman" w:cs="Times New Roman"/>
          <w:color w:val="000000"/>
          <w:sz w:val="22"/>
          <w:szCs w:val="22"/>
        </w:rPr>
        <w:t xml:space="preserve"> права регресса, установленного пунктом 3.1 статьи 1081 Гражданского кодекса Российской Федерации, главные распорядители средств бюджета </w:t>
      </w:r>
      <w:r w:rsidRPr="00735E58">
        <w:rPr>
          <w:rFonts w:ascii="Times New Roman" w:hAnsi="Times New Roman" w:cs="Times New Roman"/>
          <w:sz w:val="22"/>
          <w:szCs w:val="22"/>
        </w:rPr>
        <w:t>МО «Шангальское»</w:t>
      </w:r>
      <w:r w:rsidRPr="00735E58">
        <w:rPr>
          <w:rFonts w:ascii="Times New Roman" w:hAnsi="Times New Roman" w:cs="Times New Roman"/>
          <w:color w:val="000000"/>
          <w:sz w:val="22"/>
          <w:szCs w:val="22"/>
        </w:rPr>
        <w:t xml:space="preserve"> осуществляют анализ наличия либо отсутствия оснований для предъявления иска о взыскании денежных средств в порядке регресса.</w:t>
      </w:r>
    </w:p>
    <w:p w:rsidR="007522C3" w:rsidRPr="00735E58" w:rsidRDefault="007522C3" w:rsidP="007522C3">
      <w:pPr>
        <w:pStyle w:val="ConsPlusNormal"/>
        <w:ind w:firstLine="709"/>
        <w:jc w:val="both"/>
        <w:rPr>
          <w:rFonts w:ascii="Times New Roman" w:hAnsi="Times New Roman" w:cs="Times New Roman"/>
          <w:color w:val="000000"/>
          <w:sz w:val="22"/>
          <w:szCs w:val="22"/>
        </w:rPr>
      </w:pPr>
      <w:r w:rsidRPr="00735E58">
        <w:rPr>
          <w:rFonts w:ascii="Times New Roman" w:hAnsi="Times New Roman" w:cs="Times New Roman"/>
          <w:color w:val="000000"/>
          <w:sz w:val="22"/>
          <w:szCs w:val="22"/>
        </w:rPr>
        <w:t xml:space="preserve">2. По результатам анализа, предусмотренного в пункте 1 настоящей статьи, главные распорядители средств бюджета </w:t>
      </w:r>
      <w:r w:rsidRPr="00735E58">
        <w:rPr>
          <w:rFonts w:ascii="Times New Roman" w:hAnsi="Times New Roman" w:cs="Times New Roman"/>
          <w:sz w:val="22"/>
          <w:szCs w:val="22"/>
        </w:rPr>
        <w:t>МО «Шангальское»</w:t>
      </w:r>
      <w:r w:rsidRPr="00735E58">
        <w:rPr>
          <w:rFonts w:ascii="Times New Roman" w:hAnsi="Times New Roman" w:cs="Times New Roman"/>
          <w:color w:val="000000"/>
          <w:sz w:val="22"/>
          <w:szCs w:val="22"/>
        </w:rPr>
        <w:t xml:space="preserve"> представляют в Администрация информацию о наличии либо об отсутствии оснований для предъявления иска о взыскании денежных средств в порядке регресса в течение десяти календарных дней после получения уведомления Администрации об исполнении за счет казны </w:t>
      </w:r>
      <w:r w:rsidRPr="00735E58">
        <w:rPr>
          <w:rFonts w:ascii="Times New Roman" w:hAnsi="Times New Roman" w:cs="Times New Roman"/>
          <w:sz w:val="22"/>
          <w:szCs w:val="22"/>
        </w:rPr>
        <w:t>МО «Шангальское»</w:t>
      </w:r>
      <w:r w:rsidRPr="00735E58">
        <w:rPr>
          <w:rFonts w:ascii="Times New Roman" w:hAnsi="Times New Roman" w:cs="Times New Roman"/>
          <w:color w:val="000000"/>
          <w:sz w:val="22"/>
          <w:szCs w:val="22"/>
        </w:rPr>
        <w:t xml:space="preserve"> судебного акта по иску к </w:t>
      </w:r>
      <w:r w:rsidRPr="00735E58">
        <w:rPr>
          <w:rFonts w:ascii="Times New Roman" w:hAnsi="Times New Roman" w:cs="Times New Roman"/>
          <w:sz w:val="22"/>
          <w:szCs w:val="22"/>
        </w:rPr>
        <w:t>МО «Шангальское»</w:t>
      </w:r>
      <w:r w:rsidRPr="00735E58">
        <w:rPr>
          <w:rFonts w:ascii="Times New Roman" w:hAnsi="Times New Roman" w:cs="Times New Roman"/>
          <w:color w:val="000000"/>
          <w:sz w:val="22"/>
          <w:szCs w:val="22"/>
        </w:rPr>
        <w:t xml:space="preserve"> о возмещении вреда.</w:t>
      </w:r>
    </w:p>
    <w:p w:rsidR="007522C3" w:rsidRPr="00735E58" w:rsidRDefault="007522C3" w:rsidP="007522C3">
      <w:pPr>
        <w:pStyle w:val="ConsPlusNormal"/>
        <w:ind w:firstLine="709"/>
        <w:jc w:val="both"/>
        <w:rPr>
          <w:rFonts w:ascii="Times New Roman" w:hAnsi="Times New Roman" w:cs="Times New Roman"/>
          <w:color w:val="000000"/>
          <w:sz w:val="22"/>
          <w:szCs w:val="22"/>
        </w:rPr>
      </w:pPr>
      <w:r w:rsidRPr="00735E58">
        <w:rPr>
          <w:rFonts w:ascii="Times New Roman" w:hAnsi="Times New Roman" w:cs="Times New Roman"/>
          <w:color w:val="000000"/>
          <w:sz w:val="22"/>
          <w:szCs w:val="22"/>
        </w:rPr>
        <w:t xml:space="preserve">3. При наличии оснований для предъявления иска о взыскании денежных средств в порядке регресса главные распорядители средств бюджета </w:t>
      </w:r>
      <w:r w:rsidRPr="00735E58">
        <w:rPr>
          <w:rFonts w:ascii="Times New Roman" w:hAnsi="Times New Roman" w:cs="Times New Roman"/>
          <w:sz w:val="22"/>
          <w:szCs w:val="22"/>
        </w:rPr>
        <w:t>МО «Шангальское»</w:t>
      </w:r>
      <w:r w:rsidRPr="00735E58">
        <w:rPr>
          <w:rFonts w:ascii="Times New Roman" w:hAnsi="Times New Roman" w:cs="Times New Roman"/>
          <w:color w:val="000000"/>
          <w:sz w:val="22"/>
          <w:szCs w:val="22"/>
        </w:rPr>
        <w:t xml:space="preserve"> ежеквартально не позднее </w:t>
      </w:r>
      <w:r w:rsidRPr="00735E58">
        <w:rPr>
          <w:rFonts w:ascii="Times New Roman" w:hAnsi="Times New Roman" w:cs="Times New Roman"/>
          <w:color w:val="000000"/>
          <w:sz w:val="22"/>
          <w:szCs w:val="22"/>
        </w:rPr>
        <w:lastRenderedPageBreak/>
        <w:t xml:space="preserve">пятого числа месяца, следующего за истекшим кварталом, представляют в Администрация информацию о совершаемых действиях, направленных на реализацию </w:t>
      </w:r>
      <w:r w:rsidRPr="00735E58">
        <w:rPr>
          <w:rFonts w:ascii="Times New Roman" w:hAnsi="Times New Roman" w:cs="Times New Roman"/>
          <w:sz w:val="22"/>
          <w:szCs w:val="22"/>
        </w:rPr>
        <w:t>МО «Шангальское»</w:t>
      </w:r>
      <w:r w:rsidRPr="00735E58">
        <w:rPr>
          <w:rFonts w:ascii="Times New Roman" w:hAnsi="Times New Roman" w:cs="Times New Roman"/>
          <w:color w:val="000000"/>
          <w:sz w:val="22"/>
          <w:szCs w:val="22"/>
        </w:rPr>
        <w:t xml:space="preserve"> права регресса.</w:t>
      </w:r>
    </w:p>
    <w:p w:rsidR="007522C3" w:rsidRDefault="007522C3" w:rsidP="00347208">
      <w:pPr>
        <w:pStyle w:val="ConsPlusNormal"/>
        <w:widowControl/>
        <w:ind w:firstLine="709"/>
        <w:jc w:val="both"/>
        <w:rPr>
          <w:rFonts w:ascii="Times New Roman" w:hAnsi="Times New Roman" w:cs="Times New Roman"/>
          <w:color w:val="000000"/>
          <w:sz w:val="22"/>
          <w:szCs w:val="22"/>
        </w:rPr>
      </w:pPr>
      <w:r w:rsidRPr="00735E58">
        <w:rPr>
          <w:rFonts w:ascii="Times New Roman" w:hAnsi="Times New Roman" w:cs="Times New Roman"/>
          <w:color w:val="000000"/>
          <w:sz w:val="22"/>
          <w:szCs w:val="22"/>
        </w:rPr>
        <w:t xml:space="preserve">4. Информация, указанная в пунктах 2 и 3 настоящей статьи, представляется в форме документа, подписанного уполномоченным должностным лицом главного распорядителя средств бюджета </w:t>
      </w:r>
      <w:r w:rsidRPr="00735E58">
        <w:rPr>
          <w:rFonts w:ascii="Times New Roman" w:hAnsi="Times New Roman" w:cs="Times New Roman"/>
          <w:sz w:val="22"/>
          <w:szCs w:val="22"/>
        </w:rPr>
        <w:t>МО «Шангальское»</w:t>
      </w:r>
      <w:r w:rsidRPr="00735E58">
        <w:rPr>
          <w:rFonts w:ascii="Times New Roman" w:hAnsi="Times New Roman" w:cs="Times New Roman"/>
          <w:color w:val="000000"/>
          <w:sz w:val="22"/>
          <w:szCs w:val="22"/>
        </w:rPr>
        <w:t>.</w:t>
      </w:r>
    </w:p>
    <w:p w:rsidR="00F37395" w:rsidRDefault="00F37395" w:rsidP="00347208">
      <w:pPr>
        <w:pStyle w:val="ConsPlusNormal"/>
        <w:widowControl/>
        <w:ind w:firstLine="709"/>
        <w:jc w:val="both"/>
        <w:rPr>
          <w:rFonts w:ascii="Times New Roman" w:hAnsi="Times New Roman" w:cs="Times New Roman"/>
          <w:color w:val="000000"/>
          <w:sz w:val="22"/>
          <w:szCs w:val="22"/>
        </w:rPr>
      </w:pPr>
    </w:p>
    <w:p w:rsidR="00F37395" w:rsidRDefault="00F37395" w:rsidP="00347208">
      <w:pPr>
        <w:pStyle w:val="ConsPlusNormal"/>
        <w:widowControl/>
        <w:ind w:firstLine="709"/>
        <w:jc w:val="both"/>
        <w:rPr>
          <w:rFonts w:ascii="Times New Roman" w:hAnsi="Times New Roman" w:cs="Times New Roman"/>
          <w:color w:val="000000"/>
          <w:sz w:val="22"/>
          <w:szCs w:val="22"/>
        </w:rPr>
      </w:pPr>
    </w:p>
    <w:p w:rsidR="00F37395" w:rsidRPr="00347208" w:rsidRDefault="00F37395" w:rsidP="00347208">
      <w:pPr>
        <w:pStyle w:val="ConsPlusNormal"/>
        <w:widowControl/>
        <w:ind w:firstLine="709"/>
        <w:jc w:val="both"/>
        <w:rPr>
          <w:rFonts w:ascii="Times New Roman" w:hAnsi="Times New Roman" w:cs="Times New Roman"/>
          <w:sz w:val="22"/>
          <w:szCs w:val="22"/>
        </w:rPr>
      </w:pPr>
    </w:p>
    <w:tbl>
      <w:tblPr>
        <w:tblW w:w="10206" w:type="dxa"/>
        <w:tblInd w:w="108" w:type="dxa"/>
        <w:tblLayout w:type="fixed"/>
        <w:tblLook w:val="04A0"/>
      </w:tblPr>
      <w:tblGrid>
        <w:gridCol w:w="4111"/>
        <w:gridCol w:w="3119"/>
        <w:gridCol w:w="994"/>
        <w:gridCol w:w="1010"/>
        <w:gridCol w:w="972"/>
      </w:tblGrid>
      <w:tr w:rsidR="00347208" w:rsidRPr="00735E58" w:rsidTr="00347208">
        <w:trPr>
          <w:trHeight w:val="1020"/>
        </w:trPr>
        <w:tc>
          <w:tcPr>
            <w:tcW w:w="4111" w:type="dxa"/>
            <w:tcBorders>
              <w:top w:val="nil"/>
              <w:left w:val="nil"/>
              <w:bottom w:val="nil"/>
              <w:right w:val="nil"/>
            </w:tcBorders>
            <w:shd w:val="clear" w:color="auto" w:fill="auto"/>
            <w:noWrap/>
            <w:vAlign w:val="bottom"/>
            <w:hideMark/>
          </w:tcPr>
          <w:p w:rsidR="00347208" w:rsidRPr="00735E58" w:rsidRDefault="00347208" w:rsidP="007522C3"/>
        </w:tc>
        <w:tc>
          <w:tcPr>
            <w:tcW w:w="6095" w:type="dxa"/>
            <w:gridSpan w:val="4"/>
            <w:tcBorders>
              <w:top w:val="nil"/>
              <w:left w:val="nil"/>
              <w:bottom w:val="nil"/>
              <w:right w:val="nil"/>
            </w:tcBorders>
            <w:shd w:val="clear" w:color="auto" w:fill="auto"/>
            <w:noWrap/>
            <w:vAlign w:val="bottom"/>
            <w:hideMark/>
          </w:tcPr>
          <w:p w:rsidR="00F37395" w:rsidRDefault="00F37395" w:rsidP="00347208">
            <w:pPr>
              <w:jc w:val="right"/>
              <w:rPr>
                <w:sz w:val="18"/>
                <w:szCs w:val="18"/>
              </w:rPr>
            </w:pPr>
          </w:p>
          <w:p w:rsidR="00F37395" w:rsidRDefault="00F37395" w:rsidP="00347208">
            <w:pPr>
              <w:jc w:val="right"/>
              <w:rPr>
                <w:sz w:val="18"/>
                <w:szCs w:val="18"/>
              </w:rPr>
            </w:pPr>
          </w:p>
          <w:p w:rsidR="00347208" w:rsidRDefault="00347208" w:rsidP="00347208">
            <w:pPr>
              <w:jc w:val="right"/>
              <w:rPr>
                <w:sz w:val="18"/>
                <w:szCs w:val="18"/>
              </w:rPr>
            </w:pPr>
            <w:r>
              <w:rPr>
                <w:sz w:val="18"/>
                <w:szCs w:val="18"/>
              </w:rPr>
              <w:t>Приложение</w:t>
            </w:r>
            <w:r w:rsidRPr="00804B51">
              <w:rPr>
                <w:sz w:val="18"/>
                <w:szCs w:val="18"/>
              </w:rPr>
              <w:t xml:space="preserve"> к Положению</w:t>
            </w:r>
          </w:p>
          <w:p w:rsidR="00347208" w:rsidRPr="00804B51" w:rsidRDefault="00347208" w:rsidP="007522C3">
            <w:pPr>
              <w:rPr>
                <w:sz w:val="18"/>
                <w:szCs w:val="18"/>
              </w:rPr>
            </w:pPr>
            <w:r w:rsidRPr="00804B51">
              <w:rPr>
                <w:sz w:val="18"/>
                <w:szCs w:val="18"/>
              </w:rPr>
              <w:t xml:space="preserve"> «О бюджетном процессе в муниципальном образовании «Шангальское»</w:t>
            </w:r>
          </w:p>
        </w:tc>
      </w:tr>
      <w:tr w:rsidR="007522C3" w:rsidRPr="00735E58" w:rsidTr="007522C3">
        <w:trPr>
          <w:trHeight w:val="342"/>
        </w:trPr>
        <w:tc>
          <w:tcPr>
            <w:tcW w:w="10206" w:type="dxa"/>
            <w:gridSpan w:val="5"/>
            <w:tcBorders>
              <w:top w:val="nil"/>
              <w:left w:val="nil"/>
              <w:bottom w:val="nil"/>
              <w:right w:val="nil"/>
            </w:tcBorders>
            <w:shd w:val="clear" w:color="auto" w:fill="auto"/>
            <w:hideMark/>
          </w:tcPr>
          <w:p w:rsidR="00347208" w:rsidRDefault="00347208" w:rsidP="007522C3">
            <w:pPr>
              <w:jc w:val="center"/>
              <w:rPr>
                <w:b/>
                <w:bCs/>
              </w:rPr>
            </w:pPr>
          </w:p>
          <w:p w:rsidR="007522C3" w:rsidRPr="00735E58" w:rsidRDefault="007522C3" w:rsidP="007522C3">
            <w:pPr>
              <w:jc w:val="center"/>
              <w:rPr>
                <w:b/>
                <w:bCs/>
              </w:rPr>
            </w:pPr>
            <w:r w:rsidRPr="00735E58">
              <w:rPr>
                <w:b/>
                <w:bCs/>
                <w:sz w:val="22"/>
                <w:szCs w:val="22"/>
              </w:rPr>
              <w:t>Информация</w:t>
            </w:r>
          </w:p>
        </w:tc>
      </w:tr>
      <w:tr w:rsidR="007522C3" w:rsidRPr="00735E58" w:rsidTr="007522C3">
        <w:trPr>
          <w:trHeight w:val="1260"/>
        </w:trPr>
        <w:tc>
          <w:tcPr>
            <w:tcW w:w="10206" w:type="dxa"/>
            <w:gridSpan w:val="5"/>
            <w:tcBorders>
              <w:top w:val="nil"/>
              <w:left w:val="nil"/>
              <w:bottom w:val="nil"/>
              <w:right w:val="nil"/>
            </w:tcBorders>
            <w:shd w:val="clear" w:color="auto" w:fill="auto"/>
            <w:hideMark/>
          </w:tcPr>
          <w:p w:rsidR="007522C3" w:rsidRPr="00735E58" w:rsidRDefault="007522C3" w:rsidP="007522C3">
            <w:pPr>
              <w:jc w:val="center"/>
              <w:rPr>
                <w:b/>
                <w:bCs/>
              </w:rPr>
            </w:pPr>
            <w:r w:rsidRPr="00735E58">
              <w:rPr>
                <w:b/>
                <w:bCs/>
                <w:sz w:val="22"/>
                <w:szCs w:val="22"/>
              </w:rPr>
              <w:t xml:space="preserve">   об исполнении бюджета муниципального образования "Шангальское" и численности муниципальных служащих органов местного самоуправления, работников муниципальных учреждений муниципального образования с указанием фактических затрат на их содержание   за квартал (полугодие, девять месяцев 20__ года.   </w:t>
            </w:r>
          </w:p>
        </w:tc>
      </w:tr>
      <w:tr w:rsidR="007522C3" w:rsidRPr="00735E58" w:rsidTr="007522C3">
        <w:trPr>
          <w:trHeight w:val="255"/>
        </w:trPr>
        <w:tc>
          <w:tcPr>
            <w:tcW w:w="4111" w:type="dxa"/>
            <w:tcBorders>
              <w:top w:val="nil"/>
              <w:left w:val="nil"/>
              <w:bottom w:val="nil"/>
              <w:right w:val="nil"/>
            </w:tcBorders>
            <w:shd w:val="clear" w:color="auto" w:fill="auto"/>
            <w:noWrap/>
            <w:vAlign w:val="bottom"/>
            <w:hideMark/>
          </w:tcPr>
          <w:p w:rsidR="007522C3" w:rsidRPr="00735E58" w:rsidRDefault="007522C3" w:rsidP="007522C3"/>
        </w:tc>
        <w:tc>
          <w:tcPr>
            <w:tcW w:w="3119" w:type="dxa"/>
            <w:tcBorders>
              <w:top w:val="nil"/>
              <w:left w:val="nil"/>
              <w:bottom w:val="nil"/>
              <w:right w:val="nil"/>
            </w:tcBorders>
            <w:shd w:val="clear" w:color="auto" w:fill="auto"/>
            <w:noWrap/>
            <w:vAlign w:val="bottom"/>
            <w:hideMark/>
          </w:tcPr>
          <w:p w:rsidR="007522C3" w:rsidRPr="00735E58" w:rsidRDefault="007522C3" w:rsidP="007522C3"/>
        </w:tc>
        <w:tc>
          <w:tcPr>
            <w:tcW w:w="994" w:type="dxa"/>
            <w:tcBorders>
              <w:top w:val="nil"/>
              <w:left w:val="nil"/>
              <w:bottom w:val="nil"/>
              <w:right w:val="nil"/>
            </w:tcBorders>
            <w:shd w:val="clear" w:color="auto" w:fill="auto"/>
            <w:noWrap/>
            <w:vAlign w:val="bottom"/>
            <w:hideMark/>
          </w:tcPr>
          <w:p w:rsidR="007522C3" w:rsidRPr="00735E58" w:rsidRDefault="007522C3" w:rsidP="007522C3"/>
        </w:tc>
        <w:tc>
          <w:tcPr>
            <w:tcW w:w="1010" w:type="dxa"/>
            <w:tcBorders>
              <w:top w:val="nil"/>
              <w:left w:val="nil"/>
              <w:bottom w:val="nil"/>
              <w:right w:val="nil"/>
            </w:tcBorders>
            <w:shd w:val="clear" w:color="auto" w:fill="auto"/>
            <w:noWrap/>
            <w:vAlign w:val="bottom"/>
            <w:hideMark/>
          </w:tcPr>
          <w:p w:rsidR="007522C3" w:rsidRPr="00735E58" w:rsidRDefault="007522C3" w:rsidP="007522C3"/>
        </w:tc>
        <w:tc>
          <w:tcPr>
            <w:tcW w:w="972" w:type="dxa"/>
            <w:tcBorders>
              <w:top w:val="nil"/>
              <w:left w:val="nil"/>
              <w:bottom w:val="nil"/>
              <w:right w:val="nil"/>
            </w:tcBorders>
            <w:shd w:val="clear" w:color="auto" w:fill="auto"/>
            <w:noWrap/>
            <w:vAlign w:val="bottom"/>
            <w:hideMark/>
          </w:tcPr>
          <w:p w:rsidR="007522C3" w:rsidRPr="00735E58" w:rsidRDefault="007522C3" w:rsidP="007522C3">
            <w:pPr>
              <w:jc w:val="right"/>
            </w:pPr>
            <w:r w:rsidRPr="00735E58">
              <w:rPr>
                <w:sz w:val="22"/>
                <w:szCs w:val="22"/>
              </w:rPr>
              <w:t>руб.</w:t>
            </w:r>
          </w:p>
        </w:tc>
      </w:tr>
      <w:tr w:rsidR="007522C3" w:rsidRPr="00735E58" w:rsidTr="007522C3">
        <w:trPr>
          <w:trHeight w:val="360"/>
        </w:trPr>
        <w:tc>
          <w:tcPr>
            <w:tcW w:w="411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522C3" w:rsidRPr="00735E58" w:rsidRDefault="007522C3" w:rsidP="007522C3">
            <w:pPr>
              <w:jc w:val="center"/>
            </w:pPr>
            <w:r w:rsidRPr="00735E58">
              <w:rPr>
                <w:sz w:val="22"/>
                <w:szCs w:val="22"/>
              </w:rPr>
              <w:t xml:space="preserve"> Наименование показателя</w:t>
            </w:r>
          </w:p>
        </w:tc>
        <w:tc>
          <w:tcPr>
            <w:tcW w:w="3119" w:type="dxa"/>
            <w:vMerge w:val="restart"/>
            <w:tcBorders>
              <w:top w:val="single" w:sz="4" w:space="0" w:color="auto"/>
              <w:left w:val="single" w:sz="4" w:space="0" w:color="auto"/>
              <w:bottom w:val="nil"/>
              <w:right w:val="single" w:sz="4" w:space="0" w:color="auto"/>
            </w:tcBorders>
            <w:shd w:val="clear" w:color="auto" w:fill="auto"/>
            <w:vAlign w:val="center"/>
            <w:hideMark/>
          </w:tcPr>
          <w:p w:rsidR="007522C3" w:rsidRPr="00735E58" w:rsidRDefault="007522C3" w:rsidP="007522C3">
            <w:pPr>
              <w:jc w:val="center"/>
            </w:pPr>
            <w:r w:rsidRPr="00735E58">
              <w:rPr>
                <w:sz w:val="22"/>
                <w:szCs w:val="22"/>
              </w:rPr>
              <w:t xml:space="preserve">Код дохода по бюджетной классификации </w:t>
            </w:r>
          </w:p>
        </w:tc>
        <w:tc>
          <w:tcPr>
            <w:tcW w:w="9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22C3" w:rsidRPr="00735E58" w:rsidRDefault="007522C3" w:rsidP="007522C3">
            <w:pPr>
              <w:jc w:val="center"/>
            </w:pPr>
            <w:r w:rsidRPr="00735E58">
              <w:rPr>
                <w:sz w:val="22"/>
                <w:szCs w:val="22"/>
              </w:rPr>
              <w:t>назна</w:t>
            </w:r>
          </w:p>
          <w:p w:rsidR="007522C3" w:rsidRPr="00735E58" w:rsidRDefault="007522C3" w:rsidP="007522C3">
            <w:pPr>
              <w:jc w:val="center"/>
            </w:pPr>
            <w:r w:rsidRPr="00735E58">
              <w:rPr>
                <w:sz w:val="22"/>
                <w:szCs w:val="22"/>
              </w:rPr>
              <w:t>чено</w:t>
            </w:r>
          </w:p>
        </w:tc>
        <w:tc>
          <w:tcPr>
            <w:tcW w:w="10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22C3" w:rsidRPr="00735E58" w:rsidRDefault="007522C3" w:rsidP="007522C3">
            <w:pPr>
              <w:jc w:val="center"/>
            </w:pPr>
            <w:r w:rsidRPr="00735E58">
              <w:rPr>
                <w:sz w:val="22"/>
                <w:szCs w:val="22"/>
              </w:rPr>
              <w:t>испол</w:t>
            </w:r>
          </w:p>
          <w:p w:rsidR="007522C3" w:rsidRPr="00735E58" w:rsidRDefault="007522C3" w:rsidP="007522C3">
            <w:pPr>
              <w:jc w:val="center"/>
            </w:pPr>
            <w:r w:rsidRPr="00735E58">
              <w:rPr>
                <w:sz w:val="22"/>
                <w:szCs w:val="22"/>
              </w:rPr>
              <w:t>нено</w:t>
            </w:r>
          </w:p>
        </w:tc>
        <w:tc>
          <w:tcPr>
            <w:tcW w:w="9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22C3" w:rsidRPr="00735E58" w:rsidRDefault="007522C3" w:rsidP="007522C3">
            <w:pPr>
              <w:jc w:val="center"/>
            </w:pPr>
            <w:r w:rsidRPr="00735E58">
              <w:rPr>
                <w:sz w:val="22"/>
                <w:szCs w:val="22"/>
              </w:rPr>
              <w:t>% выпол</w:t>
            </w:r>
          </w:p>
          <w:p w:rsidR="007522C3" w:rsidRPr="00735E58" w:rsidRDefault="007522C3" w:rsidP="007522C3">
            <w:pPr>
              <w:jc w:val="center"/>
            </w:pPr>
            <w:r w:rsidRPr="00735E58">
              <w:rPr>
                <w:sz w:val="22"/>
                <w:szCs w:val="22"/>
              </w:rPr>
              <w:t>нения</w:t>
            </w:r>
          </w:p>
        </w:tc>
      </w:tr>
      <w:tr w:rsidR="007522C3" w:rsidRPr="00735E58" w:rsidTr="007522C3">
        <w:trPr>
          <w:trHeight w:val="315"/>
        </w:trPr>
        <w:tc>
          <w:tcPr>
            <w:tcW w:w="4111" w:type="dxa"/>
            <w:vMerge/>
            <w:tcBorders>
              <w:top w:val="single" w:sz="4" w:space="0" w:color="auto"/>
              <w:left w:val="single" w:sz="4" w:space="0" w:color="auto"/>
              <w:bottom w:val="nil"/>
              <w:right w:val="single" w:sz="4" w:space="0" w:color="auto"/>
            </w:tcBorders>
            <w:vAlign w:val="center"/>
            <w:hideMark/>
          </w:tcPr>
          <w:p w:rsidR="007522C3" w:rsidRPr="00735E58" w:rsidRDefault="007522C3" w:rsidP="007522C3"/>
        </w:tc>
        <w:tc>
          <w:tcPr>
            <w:tcW w:w="3119" w:type="dxa"/>
            <w:vMerge/>
            <w:tcBorders>
              <w:top w:val="single" w:sz="4" w:space="0" w:color="auto"/>
              <w:left w:val="single" w:sz="4" w:space="0" w:color="auto"/>
              <w:bottom w:val="nil"/>
              <w:right w:val="single" w:sz="4" w:space="0" w:color="auto"/>
            </w:tcBorders>
            <w:vAlign w:val="center"/>
            <w:hideMark/>
          </w:tcPr>
          <w:p w:rsidR="007522C3" w:rsidRPr="00735E58" w:rsidRDefault="007522C3" w:rsidP="007522C3"/>
        </w:tc>
        <w:tc>
          <w:tcPr>
            <w:tcW w:w="994" w:type="dxa"/>
            <w:vMerge/>
            <w:tcBorders>
              <w:top w:val="single" w:sz="4" w:space="0" w:color="auto"/>
              <w:left w:val="single" w:sz="4" w:space="0" w:color="auto"/>
              <w:bottom w:val="single" w:sz="4" w:space="0" w:color="auto"/>
              <w:right w:val="single" w:sz="4" w:space="0" w:color="auto"/>
            </w:tcBorders>
            <w:vAlign w:val="center"/>
            <w:hideMark/>
          </w:tcPr>
          <w:p w:rsidR="007522C3" w:rsidRPr="00735E58" w:rsidRDefault="007522C3" w:rsidP="007522C3"/>
        </w:tc>
        <w:tc>
          <w:tcPr>
            <w:tcW w:w="1010" w:type="dxa"/>
            <w:vMerge/>
            <w:tcBorders>
              <w:top w:val="single" w:sz="4" w:space="0" w:color="auto"/>
              <w:left w:val="single" w:sz="4" w:space="0" w:color="auto"/>
              <w:bottom w:val="single" w:sz="4" w:space="0" w:color="auto"/>
              <w:right w:val="single" w:sz="4" w:space="0" w:color="auto"/>
            </w:tcBorders>
            <w:vAlign w:val="center"/>
            <w:hideMark/>
          </w:tcPr>
          <w:p w:rsidR="007522C3" w:rsidRPr="00735E58" w:rsidRDefault="007522C3" w:rsidP="007522C3"/>
        </w:tc>
        <w:tc>
          <w:tcPr>
            <w:tcW w:w="972" w:type="dxa"/>
            <w:vMerge/>
            <w:tcBorders>
              <w:top w:val="single" w:sz="4" w:space="0" w:color="auto"/>
              <w:left w:val="single" w:sz="4" w:space="0" w:color="auto"/>
              <w:bottom w:val="single" w:sz="4" w:space="0" w:color="000000"/>
              <w:right w:val="single" w:sz="4" w:space="0" w:color="auto"/>
            </w:tcBorders>
            <w:vAlign w:val="center"/>
            <w:hideMark/>
          </w:tcPr>
          <w:p w:rsidR="007522C3" w:rsidRPr="00735E58" w:rsidRDefault="007522C3" w:rsidP="007522C3"/>
        </w:tc>
      </w:tr>
      <w:tr w:rsidR="007522C3" w:rsidRPr="00735E58" w:rsidTr="007522C3">
        <w:trPr>
          <w:trHeight w:val="252"/>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35E58" w:rsidRDefault="007522C3" w:rsidP="007522C3">
            <w:pPr>
              <w:jc w:val="center"/>
            </w:pPr>
            <w:r w:rsidRPr="00735E58">
              <w:rPr>
                <w:sz w:val="22"/>
                <w:szCs w:val="22"/>
              </w:rPr>
              <w:t>1</w:t>
            </w:r>
          </w:p>
        </w:tc>
        <w:tc>
          <w:tcPr>
            <w:tcW w:w="3119" w:type="dxa"/>
            <w:tcBorders>
              <w:top w:val="single" w:sz="4" w:space="0" w:color="auto"/>
              <w:left w:val="nil"/>
              <w:bottom w:val="single" w:sz="8" w:space="0" w:color="auto"/>
              <w:right w:val="single" w:sz="4" w:space="0" w:color="auto"/>
            </w:tcBorders>
            <w:shd w:val="clear" w:color="auto" w:fill="auto"/>
            <w:noWrap/>
            <w:vAlign w:val="center"/>
            <w:hideMark/>
          </w:tcPr>
          <w:p w:rsidR="007522C3" w:rsidRPr="00735E58" w:rsidRDefault="007522C3" w:rsidP="007522C3">
            <w:pPr>
              <w:jc w:val="center"/>
            </w:pPr>
            <w:r w:rsidRPr="00735E58">
              <w:rPr>
                <w:sz w:val="22"/>
                <w:szCs w:val="22"/>
              </w:rPr>
              <w:t>2</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7522C3" w:rsidRPr="00735E58" w:rsidRDefault="007522C3" w:rsidP="007522C3">
            <w:pPr>
              <w:jc w:val="center"/>
            </w:pPr>
            <w:r w:rsidRPr="00735E58">
              <w:rPr>
                <w:sz w:val="22"/>
                <w:szCs w:val="22"/>
              </w:rPr>
              <w:t>3</w:t>
            </w:r>
          </w:p>
        </w:tc>
        <w:tc>
          <w:tcPr>
            <w:tcW w:w="1010" w:type="dxa"/>
            <w:tcBorders>
              <w:top w:val="single" w:sz="4" w:space="0" w:color="auto"/>
              <w:left w:val="nil"/>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4</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pPr>
              <w:jc w:val="center"/>
            </w:pPr>
            <w:r w:rsidRPr="00735E58">
              <w:rPr>
                <w:sz w:val="22"/>
                <w:szCs w:val="22"/>
              </w:rPr>
              <w:t>5</w:t>
            </w:r>
          </w:p>
        </w:tc>
      </w:tr>
      <w:tr w:rsidR="007522C3" w:rsidRPr="00735E58" w:rsidTr="007522C3">
        <w:trPr>
          <w:trHeight w:val="20"/>
        </w:trPr>
        <w:tc>
          <w:tcPr>
            <w:tcW w:w="10206" w:type="dxa"/>
            <w:gridSpan w:val="5"/>
            <w:tcBorders>
              <w:top w:val="nil"/>
              <w:left w:val="single" w:sz="4" w:space="0" w:color="auto"/>
              <w:bottom w:val="single" w:sz="4" w:space="0" w:color="auto"/>
              <w:right w:val="single" w:sz="4" w:space="0" w:color="auto"/>
            </w:tcBorders>
            <w:shd w:val="clear" w:color="auto" w:fill="auto"/>
            <w:vAlign w:val="bottom"/>
            <w:hideMark/>
          </w:tcPr>
          <w:p w:rsidR="007522C3" w:rsidRPr="00735E58" w:rsidRDefault="007522C3" w:rsidP="007522C3">
            <w:pPr>
              <w:jc w:val="center"/>
              <w:rPr>
                <w:b/>
                <w:bCs/>
              </w:rPr>
            </w:pPr>
            <w:r w:rsidRPr="00735E58">
              <w:rPr>
                <w:b/>
                <w:bCs/>
                <w:sz w:val="22"/>
                <w:szCs w:val="22"/>
              </w:rPr>
              <w:t>1. Доходы бюджета</w:t>
            </w:r>
          </w:p>
          <w:p w:rsidR="007522C3" w:rsidRPr="00735E58" w:rsidRDefault="007522C3" w:rsidP="007522C3">
            <w:pPr>
              <w:jc w:val="center"/>
              <w:rPr>
                <w:b/>
                <w:bCs/>
              </w:rPr>
            </w:pPr>
          </w:p>
        </w:tc>
      </w:tr>
      <w:tr w:rsidR="007522C3" w:rsidRPr="00735E58" w:rsidTr="007522C3">
        <w:trPr>
          <w:trHeight w:val="20"/>
        </w:trPr>
        <w:tc>
          <w:tcPr>
            <w:tcW w:w="4111" w:type="dxa"/>
            <w:tcBorders>
              <w:top w:val="nil"/>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pPr>
              <w:rPr>
                <w:b/>
                <w:bCs/>
              </w:rPr>
            </w:pPr>
            <w:r w:rsidRPr="00735E58">
              <w:rPr>
                <w:b/>
                <w:bCs/>
                <w:sz w:val="22"/>
                <w:szCs w:val="22"/>
              </w:rPr>
              <w:t>Доходы бюджета - Всего</w:t>
            </w:r>
          </w:p>
        </w:tc>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rPr>
                <w:b/>
                <w:bCs/>
              </w:rPr>
            </w:pPr>
            <w:r w:rsidRPr="00735E58">
              <w:rPr>
                <w:b/>
                <w:bCs/>
                <w:sz w:val="22"/>
                <w:szCs w:val="22"/>
              </w:rPr>
              <w:t>000 8500000000 0000 000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pPr>
              <w:rPr>
                <w:b/>
                <w:bCs/>
              </w:rPr>
            </w:pPr>
            <w:r w:rsidRPr="00735E58">
              <w:rPr>
                <w:b/>
                <w:bCs/>
                <w:sz w:val="22"/>
                <w:szCs w:val="22"/>
              </w:rPr>
              <w:t xml:space="preserve">  НАЛОГОВЫЕ И НЕНАЛОГОВЫЕ ДОХОДЫ</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rPr>
                <w:b/>
                <w:bCs/>
              </w:rPr>
            </w:pPr>
            <w:r w:rsidRPr="00735E58">
              <w:rPr>
                <w:b/>
                <w:bCs/>
                <w:sz w:val="22"/>
                <w:szCs w:val="22"/>
              </w:rPr>
              <w:t>000 1000000000 0000 000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НАЛОГИ НА ПРИБЫЛЬ, ДОХОДЫ</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000 1010000000 0000 000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НАЛОГИ НА СОВОКУПНЫЙ ДОХОД</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000 1050000000 0000 000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НАЛОГИ НА ИМУЩЕСТВО</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000 1060000000 0000 000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ГОСУДАРСТВЕННАЯ ПОШЛИНА</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000 1080000000 0000 000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347208">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ЗАДОЛЖЕННОСТЬ И ПЕРЕРАСЧЕТЫ ПО ОТМЕНЕННЫМ НАЛОГАМ, СБОРАМ И ИНЫМ ОБЯЗАТЕЛЬНЫМ ПЛАТЕЖАМ</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000 1090000000 0000 000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347208">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22C3" w:rsidRPr="00735E58" w:rsidRDefault="007522C3" w:rsidP="007522C3">
            <w:r w:rsidRPr="00735E58">
              <w:rPr>
                <w:sz w:val="22"/>
                <w:szCs w:val="22"/>
              </w:rPr>
              <w:t xml:space="preserve">  ДОХОДЫ ОТ ИСПОЛЬЗОВАНИЯ ИМУЩЕСТВА, НАХОДЯЩЕГОСЯ В ГОСУДАРСТВЕННОЙ И МУНИ-ЦИПАЛЬНОЙ СОБСТВЕННОСТИ</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35E58" w:rsidRDefault="007522C3" w:rsidP="007522C3">
            <w:pPr>
              <w:jc w:val="center"/>
            </w:pPr>
            <w:r w:rsidRPr="00735E58">
              <w:rPr>
                <w:sz w:val="22"/>
                <w:szCs w:val="22"/>
              </w:rPr>
              <w:t>000 1110000000 0000 000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6A7C0A">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6A7C0A" w:rsidRPr="00735E58" w:rsidRDefault="007522C3" w:rsidP="007522C3">
            <w:r w:rsidRPr="00735E58">
              <w:rPr>
                <w:sz w:val="22"/>
                <w:szCs w:val="22"/>
              </w:rPr>
              <w:t xml:space="preserve">  ПЛАТЕЖИ ПРИ ПОЛЬЗОВАНИИ ПРИРОДНЫМИ РЕСУРСАМИ</w:t>
            </w:r>
          </w:p>
        </w:tc>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000 1120000000 0000 000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6A7C0A">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22C3" w:rsidRPr="00735E58" w:rsidRDefault="007522C3" w:rsidP="007522C3">
            <w:r w:rsidRPr="00735E58">
              <w:rPr>
                <w:sz w:val="22"/>
                <w:szCs w:val="22"/>
              </w:rPr>
              <w:t xml:space="preserve">  ДОХОДЫ ОТ ОКАЗАНИЯ ПЛАТНЫХ УСЛУГ И КОМПЕН</w:t>
            </w:r>
            <w:r w:rsidR="00172467">
              <w:rPr>
                <w:sz w:val="22"/>
                <w:szCs w:val="22"/>
              </w:rPr>
              <w:t>СА</w:t>
            </w:r>
            <w:r w:rsidRPr="00735E58">
              <w:rPr>
                <w:sz w:val="22"/>
                <w:szCs w:val="22"/>
              </w:rPr>
              <w:t>ЦИИ ЗАТРАТ ГОСУДАРСТВА</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35E58" w:rsidRDefault="007522C3" w:rsidP="007522C3">
            <w:pPr>
              <w:jc w:val="center"/>
            </w:pPr>
            <w:r w:rsidRPr="00735E58">
              <w:rPr>
                <w:sz w:val="22"/>
                <w:szCs w:val="22"/>
              </w:rPr>
              <w:t>000 1130000000 0000 000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ДОХОДЫ ОТ ПРОДАЖИ МАТЕРИАЛЬНЫХ И НЕМАТЕРИАЛЬНЫХ АКТИВОВ</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000 1140000000 0000 000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ШТРАФЫ, САНКЦИИ, ВОЗМЕЩЕНИЕ УЩЕРБА</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000 1160000000 0000 000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9211F8">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9211F8" w:rsidRPr="00735E58" w:rsidRDefault="007522C3" w:rsidP="007522C3">
            <w:r w:rsidRPr="00735E58">
              <w:rPr>
                <w:sz w:val="22"/>
                <w:szCs w:val="22"/>
              </w:rPr>
              <w:t xml:space="preserve">  ПРОЧИЕ НЕНАЛОГОВЫЕ ДОХОДЫ</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000 1170000000 0000 000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9211F8">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22C3" w:rsidRDefault="007522C3" w:rsidP="007522C3">
            <w:r w:rsidRPr="00735E58">
              <w:rPr>
                <w:sz w:val="22"/>
                <w:szCs w:val="22"/>
              </w:rPr>
              <w:t xml:space="preserve">  ДОХОДЫ БЮДЖЕТОВ БЮДЖЕТ-НОЙ СИСТЕМЫ РОССИЙСКОЙ ФЕДЕРАЦИИ ОТ ВОЗВРАТА ОСТАТ</w:t>
            </w:r>
            <w:r w:rsidR="00172467">
              <w:rPr>
                <w:sz w:val="22"/>
                <w:szCs w:val="22"/>
              </w:rPr>
              <w:t>-КОВ СУБСИДИЙ, СУБВЕН</w:t>
            </w:r>
            <w:r w:rsidRPr="00735E58">
              <w:rPr>
                <w:sz w:val="22"/>
                <w:szCs w:val="22"/>
              </w:rPr>
              <w:t>ЦИЙ И ИНЫХ МЕЖБЮДЖЕТНЫХ ТРАНС</w:t>
            </w:r>
            <w:r w:rsidR="00172467">
              <w:rPr>
                <w:sz w:val="22"/>
                <w:szCs w:val="22"/>
              </w:rPr>
              <w:t>-</w:t>
            </w:r>
            <w:r w:rsidRPr="00735E58">
              <w:rPr>
                <w:sz w:val="22"/>
                <w:szCs w:val="22"/>
              </w:rPr>
              <w:t>ФЕРТОВ, ИМЕЮЩИХ ЦЕЛЕВОЕ НАЗНАЧЕНИЕ, ПРОШЛЫХ ЛЕТ</w:t>
            </w:r>
          </w:p>
          <w:p w:rsidR="00F37395" w:rsidRPr="00735E58" w:rsidRDefault="00F37395" w:rsidP="007522C3"/>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35E58" w:rsidRDefault="007522C3" w:rsidP="007522C3">
            <w:pPr>
              <w:jc w:val="center"/>
            </w:pPr>
            <w:r w:rsidRPr="00735E58">
              <w:rPr>
                <w:sz w:val="22"/>
                <w:szCs w:val="22"/>
              </w:rPr>
              <w:t>000 1180000000 0000 000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9211F8">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22C3" w:rsidRPr="00735E58" w:rsidRDefault="007522C3" w:rsidP="007522C3">
            <w:r w:rsidRPr="00735E58">
              <w:rPr>
                <w:sz w:val="22"/>
                <w:szCs w:val="22"/>
              </w:rPr>
              <w:lastRenderedPageBreak/>
              <w:t xml:space="preserve">  ВОЗВРАТ ОСТАТКОВ СУБСИДИЙ, СУБВЕНЦИЙ И ИНЫХ МЕЖБЮДЖЕТНЫХ ТРАНСФЕРТОВ, ИМЕЮЩИХ ЦЕЛЕВОЕ НАЗНАЧЕНИЕ, ПРОШЛЫХ ЛЕТ</w:t>
            </w:r>
          </w:p>
        </w:tc>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000 1190000000 0000 000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172467">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22C3" w:rsidRPr="00735E58" w:rsidRDefault="007522C3" w:rsidP="007522C3">
            <w:pPr>
              <w:rPr>
                <w:b/>
                <w:bCs/>
              </w:rPr>
            </w:pPr>
            <w:r w:rsidRPr="00735E58">
              <w:rPr>
                <w:b/>
                <w:bCs/>
                <w:sz w:val="22"/>
                <w:szCs w:val="22"/>
              </w:rPr>
              <w:t xml:space="preserve">  БЕЗВОЗМЕЗДНЫЕ ПОСТУПЛЕНИЯ</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35E58" w:rsidRDefault="007522C3" w:rsidP="007522C3">
            <w:pPr>
              <w:jc w:val="center"/>
              <w:rPr>
                <w:b/>
                <w:bCs/>
              </w:rPr>
            </w:pPr>
            <w:r w:rsidRPr="00735E58">
              <w:rPr>
                <w:b/>
                <w:bCs/>
                <w:sz w:val="22"/>
                <w:szCs w:val="22"/>
              </w:rPr>
              <w:t>000 2000000000 0000 000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Дотации бюджетам субъектов Российской Федерации и муниципальных образований</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000 2020100000 0000 151</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Субсидии бюджетам субъектов Россий</w:t>
            </w:r>
            <w:r w:rsidR="00F37395">
              <w:rPr>
                <w:sz w:val="22"/>
                <w:szCs w:val="22"/>
              </w:rPr>
              <w:t>-</w:t>
            </w:r>
            <w:r w:rsidRPr="00735E58">
              <w:rPr>
                <w:sz w:val="22"/>
                <w:szCs w:val="22"/>
              </w:rPr>
              <w:t>ской Федерации и муниципальных образований (межбюджетные субсидии)</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000 2020200000 0000 151</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Субвенции бюджетам субъектов Российской Федерации и муниципальных образований</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000 2020300000 0000 151</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Иные межбюджетные трансферты</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000 2020400000 0000 151</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22C3" w:rsidRPr="00735E58" w:rsidRDefault="007522C3" w:rsidP="007522C3">
            <w:r w:rsidRPr="00735E58">
              <w:rPr>
                <w:sz w:val="22"/>
                <w:szCs w:val="22"/>
              </w:rPr>
              <w:t xml:space="preserve">  Прочие безвозмездные поступления от других бюджетов бюджетной системы</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35E58" w:rsidRDefault="007522C3" w:rsidP="007522C3">
            <w:pPr>
              <w:jc w:val="center"/>
            </w:pPr>
            <w:r w:rsidRPr="00735E58">
              <w:rPr>
                <w:sz w:val="22"/>
                <w:szCs w:val="22"/>
              </w:rPr>
              <w:t>000 2020900000 0000 151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5601F4">
            <w:pPr>
              <w:jc w:val="center"/>
              <w:rPr>
                <w:b/>
                <w:bCs/>
              </w:rPr>
            </w:pPr>
            <w:r w:rsidRPr="00735E58">
              <w:rPr>
                <w:b/>
                <w:bCs/>
                <w:sz w:val="22"/>
                <w:szCs w:val="22"/>
              </w:rPr>
              <w:t>2. Расходы бюджета</w:t>
            </w:r>
          </w:p>
          <w:p w:rsidR="007522C3" w:rsidRPr="00735E58" w:rsidRDefault="007522C3" w:rsidP="007522C3"/>
        </w:tc>
      </w:tr>
      <w:tr w:rsidR="007522C3" w:rsidRPr="00735E58" w:rsidTr="007522C3">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22C3" w:rsidRPr="00735E58" w:rsidRDefault="007522C3" w:rsidP="007522C3">
            <w:pPr>
              <w:rPr>
                <w:b/>
                <w:bCs/>
              </w:rPr>
            </w:pPr>
            <w:r w:rsidRPr="00735E58">
              <w:rPr>
                <w:b/>
                <w:bCs/>
                <w:sz w:val="22"/>
                <w:szCs w:val="22"/>
              </w:rPr>
              <w:t>Расходы бюджета - ИТОГО</w:t>
            </w:r>
          </w:p>
        </w:tc>
        <w:tc>
          <w:tcPr>
            <w:tcW w:w="3119" w:type="dxa"/>
            <w:tcBorders>
              <w:top w:val="single" w:sz="4" w:space="0" w:color="auto"/>
              <w:left w:val="nil"/>
              <w:bottom w:val="single" w:sz="4" w:space="0" w:color="auto"/>
              <w:right w:val="nil"/>
            </w:tcBorders>
            <w:shd w:val="clear" w:color="auto" w:fill="auto"/>
            <w:noWrap/>
            <w:vAlign w:val="bottom"/>
            <w:hideMark/>
          </w:tcPr>
          <w:p w:rsidR="007522C3" w:rsidRPr="00735E58" w:rsidRDefault="007522C3" w:rsidP="007522C3">
            <w:pPr>
              <w:jc w:val="center"/>
              <w:rPr>
                <w:b/>
                <w:bCs/>
              </w:rPr>
            </w:pPr>
            <w:r w:rsidRPr="00735E58">
              <w:rPr>
                <w:b/>
                <w:bCs/>
                <w:sz w:val="22"/>
                <w:szCs w:val="22"/>
              </w:rPr>
              <w:t>000 9600 0000000 000 000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22C3" w:rsidRPr="00735E58" w:rsidRDefault="007522C3" w:rsidP="007522C3">
            <w:pPr>
              <w:rPr>
                <w:b/>
                <w:bCs/>
              </w:rPr>
            </w:pPr>
            <w:r w:rsidRPr="00735E58">
              <w:rPr>
                <w:b/>
                <w:bCs/>
                <w:sz w:val="22"/>
                <w:szCs w:val="22"/>
              </w:rPr>
              <w:t xml:space="preserve">  Общегосударственные вопросы</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35E58" w:rsidRDefault="007522C3" w:rsidP="007522C3">
            <w:pPr>
              <w:jc w:val="center"/>
              <w:rPr>
                <w:b/>
                <w:bCs/>
              </w:rPr>
            </w:pPr>
            <w:r w:rsidRPr="00735E58">
              <w:rPr>
                <w:b/>
                <w:bCs/>
                <w:sz w:val="22"/>
                <w:szCs w:val="22"/>
              </w:rPr>
              <w:t>000 0100 0000000 000 000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22C3" w:rsidRPr="00735E58" w:rsidRDefault="007522C3" w:rsidP="007522C3">
            <w:r w:rsidRPr="00735E58">
              <w:rPr>
                <w:sz w:val="22"/>
                <w:szCs w:val="22"/>
              </w:rPr>
              <w:t xml:space="preserve">  Функционирование высшего должност</w:t>
            </w:r>
            <w:r w:rsidR="007124DA">
              <w:rPr>
                <w:sz w:val="22"/>
                <w:szCs w:val="22"/>
              </w:rPr>
              <w:t>-</w:t>
            </w:r>
            <w:r w:rsidRPr="00735E58">
              <w:rPr>
                <w:sz w:val="22"/>
                <w:szCs w:val="22"/>
              </w:rPr>
              <w:t>ного лица субъекта Российской Федера</w:t>
            </w:r>
            <w:r w:rsidR="007124DA">
              <w:rPr>
                <w:sz w:val="22"/>
                <w:szCs w:val="22"/>
              </w:rPr>
              <w:t>-</w:t>
            </w:r>
            <w:r w:rsidRPr="00735E58">
              <w:rPr>
                <w:sz w:val="22"/>
                <w:szCs w:val="22"/>
              </w:rPr>
              <w:t>ции и муниципального образования</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35E58" w:rsidRDefault="007522C3" w:rsidP="007522C3">
            <w:pPr>
              <w:ind w:left="34" w:hanging="34"/>
              <w:jc w:val="center"/>
            </w:pPr>
            <w:r w:rsidRPr="00735E58">
              <w:rPr>
                <w:sz w:val="22"/>
                <w:szCs w:val="22"/>
              </w:rPr>
              <w:t>000 0102 0000000 000 000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Функционирование законодательных (представительных) органов государст</w:t>
            </w:r>
            <w:r w:rsidR="00347208">
              <w:rPr>
                <w:sz w:val="22"/>
                <w:szCs w:val="22"/>
              </w:rPr>
              <w:t>-</w:t>
            </w:r>
            <w:r w:rsidRPr="00735E58">
              <w:rPr>
                <w:sz w:val="22"/>
                <w:szCs w:val="22"/>
              </w:rPr>
              <w:t>венной власти и представительных органов муниципальных образований</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000 0103 0000000 000 000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347208">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347208">
            <w:r w:rsidRPr="00735E58">
              <w:rPr>
                <w:sz w:val="22"/>
                <w:szCs w:val="22"/>
              </w:rPr>
              <w:t xml:space="preserve">  Функционирование Правительства Российской Федерации, высших испол</w:t>
            </w:r>
            <w:r w:rsidR="00347208">
              <w:rPr>
                <w:sz w:val="22"/>
                <w:szCs w:val="22"/>
              </w:rPr>
              <w:t>-</w:t>
            </w:r>
            <w:r w:rsidRPr="00735E58">
              <w:rPr>
                <w:sz w:val="22"/>
                <w:szCs w:val="22"/>
              </w:rPr>
              <w:t>нительных органов государственной власти субъектов Российской Федерации, местных администраций</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000 0104 0000000 000 000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347208">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22C3" w:rsidRPr="00735E58" w:rsidRDefault="007522C3" w:rsidP="007522C3">
            <w:r w:rsidRPr="00735E58">
              <w:rPr>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000 0106 0000000 000 000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Обеспечение проведения выборов и референдумов</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000 0107 0000000 000 000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Обслуживание государственного и муниципального долга</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000 0111 0000000 000 000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Резервные фонды</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000 0112 0000000 000 000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Другие общегосударственные вопросы</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000 0114 0000000 000 000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pPr>
              <w:rPr>
                <w:b/>
                <w:bCs/>
              </w:rPr>
            </w:pPr>
            <w:r w:rsidRPr="00735E58">
              <w:rPr>
                <w:b/>
                <w:bCs/>
                <w:sz w:val="22"/>
                <w:szCs w:val="22"/>
              </w:rPr>
              <w:t xml:space="preserve">  Национальная безопасность и правоохранительная деятельность</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rPr>
                <w:b/>
                <w:bCs/>
              </w:rPr>
            </w:pPr>
            <w:r w:rsidRPr="00735E58">
              <w:rPr>
                <w:b/>
                <w:bCs/>
                <w:sz w:val="22"/>
                <w:szCs w:val="22"/>
              </w:rPr>
              <w:t>000 0300 0000000 000 000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Органы внутренних дел</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000 0302 0000000 000 000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22C3" w:rsidRPr="00735E58" w:rsidRDefault="007522C3" w:rsidP="007522C3">
            <w:r w:rsidRPr="00735E58">
              <w:rPr>
                <w:sz w:val="22"/>
                <w:szCs w:val="22"/>
              </w:rPr>
              <w:t xml:space="preserve">  Защита населения и территории от последствий чрезвычайных ситуаций природного и техногенного характера, гражданская оборона</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35E58" w:rsidRDefault="007522C3" w:rsidP="007522C3">
            <w:pPr>
              <w:jc w:val="center"/>
            </w:pPr>
            <w:r w:rsidRPr="00735E58">
              <w:rPr>
                <w:sz w:val="22"/>
                <w:szCs w:val="22"/>
              </w:rPr>
              <w:t>000 0309 0000000 000 000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pPr>
              <w:rPr>
                <w:b/>
                <w:bCs/>
              </w:rPr>
            </w:pPr>
            <w:r w:rsidRPr="00735E58">
              <w:rPr>
                <w:b/>
                <w:bCs/>
                <w:sz w:val="22"/>
                <w:szCs w:val="22"/>
              </w:rPr>
              <w:t xml:space="preserve">  Национальная экономика</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rPr>
                <w:b/>
                <w:bCs/>
              </w:rPr>
            </w:pPr>
            <w:r w:rsidRPr="00735E58">
              <w:rPr>
                <w:b/>
                <w:bCs/>
                <w:sz w:val="22"/>
                <w:szCs w:val="22"/>
              </w:rPr>
              <w:t>000 0400 0000000 000 000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Топливно-энергетический комплекс</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000 0402 0000000 000 000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Сельское хозяйство и рыболовство</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000 0405 0000000 000 000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Транспорт</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000 0408 0000000 000 000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Связь и информатика</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000 0410 0000000 000 000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2617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Другие вопросы в области национальной экономики</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000 0412 0000000 000 000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26174">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22C3" w:rsidRPr="00735E58" w:rsidRDefault="007522C3" w:rsidP="007522C3">
            <w:pPr>
              <w:rPr>
                <w:b/>
                <w:bCs/>
              </w:rPr>
            </w:pPr>
            <w:r w:rsidRPr="00735E58">
              <w:rPr>
                <w:b/>
                <w:bCs/>
                <w:sz w:val="22"/>
                <w:szCs w:val="22"/>
              </w:rPr>
              <w:t xml:space="preserve">  Жилищно-коммунальное хозяйство</w:t>
            </w:r>
          </w:p>
        </w:tc>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rPr>
                <w:b/>
                <w:bCs/>
              </w:rPr>
            </w:pPr>
            <w:r w:rsidRPr="00735E58">
              <w:rPr>
                <w:b/>
                <w:bCs/>
                <w:sz w:val="22"/>
                <w:szCs w:val="22"/>
              </w:rPr>
              <w:t>000 0500 0000000 000 000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r>
      <w:tr w:rsidR="007522C3" w:rsidRPr="00735E58" w:rsidTr="007124DA">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22C3" w:rsidRPr="00735E58" w:rsidRDefault="007522C3" w:rsidP="007522C3">
            <w:r w:rsidRPr="00735E58">
              <w:rPr>
                <w:sz w:val="22"/>
                <w:szCs w:val="22"/>
              </w:rPr>
              <w:t xml:space="preserve">  Жилищное хозяйство</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35E58" w:rsidRDefault="007522C3" w:rsidP="007522C3">
            <w:pPr>
              <w:jc w:val="center"/>
            </w:pPr>
            <w:r w:rsidRPr="00735E58">
              <w:rPr>
                <w:sz w:val="22"/>
                <w:szCs w:val="22"/>
              </w:rPr>
              <w:t>000 0501 0000000 000 000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124DA">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22C3" w:rsidRPr="00735E58" w:rsidRDefault="007522C3" w:rsidP="007522C3">
            <w:r w:rsidRPr="00735E58">
              <w:rPr>
                <w:sz w:val="22"/>
                <w:szCs w:val="22"/>
              </w:rPr>
              <w:lastRenderedPageBreak/>
              <w:t xml:space="preserve">  Коммунальное хозяйство</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35E58" w:rsidRDefault="007522C3" w:rsidP="007522C3">
            <w:pPr>
              <w:jc w:val="center"/>
            </w:pPr>
            <w:r w:rsidRPr="00735E58">
              <w:rPr>
                <w:sz w:val="22"/>
                <w:szCs w:val="22"/>
              </w:rPr>
              <w:t>000 0502 0000000 000 000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124DA">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pPr>
              <w:rPr>
                <w:b/>
                <w:bCs/>
              </w:rPr>
            </w:pPr>
            <w:r w:rsidRPr="00735E58">
              <w:rPr>
                <w:b/>
                <w:bCs/>
                <w:sz w:val="22"/>
                <w:szCs w:val="22"/>
              </w:rPr>
              <w:t xml:space="preserve">  Образование</w:t>
            </w:r>
          </w:p>
        </w:tc>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rPr>
                <w:b/>
                <w:bCs/>
              </w:rPr>
            </w:pPr>
            <w:r w:rsidRPr="00735E58">
              <w:rPr>
                <w:b/>
                <w:bCs/>
                <w:sz w:val="22"/>
                <w:szCs w:val="22"/>
              </w:rPr>
              <w:t>000 0700 0000000 000 000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r>
      <w:tr w:rsidR="007522C3" w:rsidRPr="00735E58" w:rsidTr="00863FAA">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22C3" w:rsidRPr="00735E58" w:rsidRDefault="007522C3" w:rsidP="007522C3">
            <w:r w:rsidRPr="00735E58">
              <w:rPr>
                <w:sz w:val="22"/>
                <w:szCs w:val="22"/>
              </w:rPr>
              <w:t xml:space="preserve">  Дошкольное образование</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35E58" w:rsidRDefault="007522C3" w:rsidP="007522C3">
            <w:pPr>
              <w:jc w:val="center"/>
            </w:pPr>
            <w:r w:rsidRPr="00735E58">
              <w:rPr>
                <w:sz w:val="22"/>
                <w:szCs w:val="22"/>
              </w:rPr>
              <w:t>000 0701 0000000 000 000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Общее образование</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000 0702 0000000 000 000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Профессиональная подготовка, перепо</w:t>
            </w:r>
            <w:r w:rsidR="00B60711">
              <w:rPr>
                <w:sz w:val="22"/>
                <w:szCs w:val="22"/>
              </w:rPr>
              <w:t>-</w:t>
            </w:r>
            <w:r w:rsidRPr="00735E58">
              <w:rPr>
                <w:sz w:val="22"/>
                <w:szCs w:val="22"/>
              </w:rPr>
              <w:t>дготовка и повышение квалификации</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000 0705 0000000 000 000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Молодежная политика и оздоровление детей</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000 0707 0000000 000 000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Другие вопросы в области образования</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000 0709 0000000 000 000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pPr>
              <w:rPr>
                <w:b/>
                <w:bCs/>
              </w:rPr>
            </w:pPr>
            <w:r w:rsidRPr="00735E58">
              <w:rPr>
                <w:b/>
                <w:bCs/>
                <w:sz w:val="22"/>
                <w:szCs w:val="22"/>
              </w:rPr>
              <w:t xml:space="preserve">  Культура, кинематография, средства массовой информации</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rPr>
                <w:b/>
                <w:bCs/>
              </w:rPr>
            </w:pPr>
            <w:r w:rsidRPr="00735E58">
              <w:rPr>
                <w:b/>
                <w:bCs/>
                <w:sz w:val="22"/>
                <w:szCs w:val="22"/>
              </w:rPr>
              <w:t>000 0800 0000000 000 000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Культура</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000 0801 0000000 000 000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Другие вопросы в области культуры, кинематографии, средств массовой информации</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000 0806 0000000 000 000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pPr>
              <w:rPr>
                <w:b/>
                <w:bCs/>
              </w:rPr>
            </w:pPr>
            <w:r w:rsidRPr="00735E58">
              <w:rPr>
                <w:b/>
                <w:bCs/>
                <w:sz w:val="22"/>
                <w:szCs w:val="22"/>
              </w:rPr>
              <w:t xml:space="preserve">  Здравоохранение, физическая культура и спорт</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rPr>
                <w:b/>
                <w:bCs/>
              </w:rPr>
            </w:pPr>
            <w:r w:rsidRPr="00735E58">
              <w:rPr>
                <w:b/>
                <w:bCs/>
                <w:sz w:val="22"/>
                <w:szCs w:val="22"/>
              </w:rPr>
              <w:t>000 0900 0000000 000 000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Стационарная медицинская помощь</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000 0901 0000000 000 000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Амбулаторная помощь</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000 0902 0000000 000 000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Медицинская помощь в дневных стационарах всех типов</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000 0903 0000000 000 000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Скорая медицинская помощь</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000 0904 0000000 000 000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Физическая культура и спорт</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000 0908 0000000 000 000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Другие вопросы в области здравоохра</w:t>
            </w:r>
            <w:r w:rsidR="00347208">
              <w:rPr>
                <w:sz w:val="22"/>
                <w:szCs w:val="22"/>
              </w:rPr>
              <w:t>-</w:t>
            </w:r>
            <w:r w:rsidRPr="00735E58">
              <w:rPr>
                <w:sz w:val="22"/>
                <w:szCs w:val="22"/>
              </w:rPr>
              <w:t>нения, физической культуры и спорта</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000 0910 0000000 000 000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pPr>
              <w:rPr>
                <w:b/>
                <w:bCs/>
              </w:rPr>
            </w:pPr>
            <w:r w:rsidRPr="00735E58">
              <w:rPr>
                <w:b/>
                <w:bCs/>
                <w:sz w:val="22"/>
                <w:szCs w:val="22"/>
              </w:rPr>
              <w:t xml:space="preserve">  Социальная политика</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rPr>
                <w:b/>
                <w:bCs/>
              </w:rPr>
            </w:pPr>
            <w:r w:rsidRPr="00735E58">
              <w:rPr>
                <w:b/>
                <w:bCs/>
                <w:sz w:val="22"/>
                <w:szCs w:val="22"/>
              </w:rPr>
              <w:t>000 1000 0000000 000 000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Пенсионное обеспечение</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000 1001 0000000 000 000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Социальное обеспечение населения</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000 1003 0000000 000 000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Охрана семьи и детства</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000 1004 0000000 000 000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pPr>
              <w:rPr>
                <w:b/>
                <w:bCs/>
              </w:rPr>
            </w:pPr>
            <w:r w:rsidRPr="00735E58">
              <w:rPr>
                <w:b/>
                <w:bCs/>
                <w:sz w:val="22"/>
                <w:szCs w:val="22"/>
              </w:rPr>
              <w:t xml:space="preserve">  Межбюджетные трансферты</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rPr>
                <w:b/>
                <w:bCs/>
              </w:rPr>
            </w:pPr>
            <w:r w:rsidRPr="00735E58">
              <w:rPr>
                <w:b/>
                <w:bCs/>
                <w:sz w:val="22"/>
                <w:szCs w:val="22"/>
              </w:rPr>
              <w:t>000 1100 0000000 000 000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r>
      <w:tr w:rsidR="007522C3" w:rsidRPr="00735E58" w:rsidTr="00347208">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Дотации бюджетам субъектов Российской Федерации и муниципальных образований</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000 1101 0000000 000 000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347208">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22C3" w:rsidRPr="00735E58" w:rsidRDefault="007522C3" w:rsidP="007522C3">
            <w:r w:rsidRPr="00735E58">
              <w:rPr>
                <w:sz w:val="22"/>
                <w:szCs w:val="22"/>
              </w:rPr>
              <w:t xml:space="preserve">  Субсидии бюджетам субъектов Россий</w:t>
            </w:r>
            <w:r w:rsidR="00F37395">
              <w:rPr>
                <w:sz w:val="22"/>
                <w:szCs w:val="22"/>
              </w:rPr>
              <w:t>-</w:t>
            </w:r>
            <w:r w:rsidRPr="00735E58">
              <w:rPr>
                <w:sz w:val="22"/>
                <w:szCs w:val="22"/>
              </w:rPr>
              <w:t>ской Федерации и муниципальных образований (межбюджетные субсидии)</w:t>
            </w:r>
          </w:p>
        </w:tc>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000 1102 0000000 000 000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22C3" w:rsidRPr="00735E58" w:rsidRDefault="007522C3" w:rsidP="007522C3">
            <w:r w:rsidRPr="00735E58">
              <w:rPr>
                <w:sz w:val="22"/>
                <w:szCs w:val="22"/>
              </w:rPr>
              <w:t xml:space="preserve">  Субвенции бюджетам субъектов Российской Федерации и муниципальных образований</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35E58" w:rsidRDefault="007522C3" w:rsidP="007522C3">
            <w:pPr>
              <w:jc w:val="center"/>
            </w:pPr>
            <w:r w:rsidRPr="00735E58">
              <w:rPr>
                <w:sz w:val="22"/>
                <w:szCs w:val="22"/>
              </w:rPr>
              <w:t>000 1103 0000000 000 000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Иные межбюджетные трансферты</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000 1104 0000000 000 000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pPr>
              <w:rPr>
                <w:b/>
                <w:bCs/>
              </w:rPr>
            </w:pPr>
            <w:r w:rsidRPr="00735E58">
              <w:rPr>
                <w:b/>
                <w:bCs/>
                <w:sz w:val="22"/>
                <w:szCs w:val="22"/>
              </w:rPr>
              <w:t xml:space="preserve">  Результат исполнения бюджета (дефицит "--", профицит "+")</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rPr>
                <w:b/>
                <w:bCs/>
              </w:rPr>
            </w:pPr>
            <w:r w:rsidRPr="00735E58">
              <w:rPr>
                <w:b/>
                <w:bCs/>
                <w:sz w:val="22"/>
                <w:szCs w:val="22"/>
              </w:rPr>
              <w:t>000 7900 0000000 000 000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r>
      <w:tr w:rsidR="007522C3" w:rsidRPr="00735E58" w:rsidTr="007522C3">
        <w:trPr>
          <w:trHeight w:val="20"/>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863FAA">
            <w:pPr>
              <w:rPr>
                <w:b/>
                <w:bCs/>
              </w:rPr>
            </w:pPr>
            <w:r w:rsidRPr="00735E58">
              <w:rPr>
                <w:b/>
                <w:bCs/>
                <w:sz w:val="22"/>
                <w:szCs w:val="22"/>
              </w:rPr>
              <w:t xml:space="preserve">                                          3. Источники финансирования дефицита бюджетов</w:t>
            </w:r>
          </w:p>
          <w:p w:rsidR="007522C3" w:rsidRPr="00735E58" w:rsidRDefault="007522C3" w:rsidP="007522C3">
            <w:r w:rsidRPr="00735E58">
              <w:rPr>
                <w:sz w:val="22"/>
                <w:szCs w:val="22"/>
              </w:rPr>
              <w:t> </w:t>
            </w:r>
          </w:p>
        </w:tc>
      </w:tr>
      <w:tr w:rsidR="007522C3" w:rsidRPr="00735E58" w:rsidTr="009211F8">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1F8" w:rsidRPr="00735E58" w:rsidRDefault="007522C3" w:rsidP="007522C3">
            <w:pPr>
              <w:rPr>
                <w:b/>
                <w:bCs/>
              </w:rPr>
            </w:pPr>
            <w:r w:rsidRPr="00735E58">
              <w:rPr>
                <w:b/>
                <w:bCs/>
                <w:sz w:val="22"/>
                <w:szCs w:val="22"/>
              </w:rPr>
              <w:t>Источники финансирования дефицита бюджета - всего</w:t>
            </w:r>
          </w:p>
        </w:tc>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rPr>
                <w:b/>
                <w:bCs/>
              </w:rPr>
            </w:pPr>
            <w:r w:rsidRPr="00735E58">
              <w:rPr>
                <w:b/>
                <w:bCs/>
                <w:sz w:val="22"/>
                <w:szCs w:val="22"/>
              </w:rPr>
              <w:t>000 90 00 00 00 00 0000 000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r>
      <w:tr w:rsidR="007522C3" w:rsidRPr="00735E58" w:rsidTr="009211F8">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22C3" w:rsidRPr="00735E58" w:rsidRDefault="007522C3" w:rsidP="007522C3">
            <w:pPr>
              <w:rPr>
                <w:b/>
                <w:bCs/>
              </w:rPr>
            </w:pPr>
            <w:r w:rsidRPr="00735E58">
              <w:rPr>
                <w:b/>
                <w:bCs/>
                <w:sz w:val="22"/>
                <w:szCs w:val="22"/>
              </w:rPr>
              <w:t xml:space="preserve">  ИСТОЧНИКИ ВНУТРЕННЕГО ФИНАНСИРОВАНИЯ ДЕФИЦИТОВ БЮДЖЕТОВ</w:t>
            </w:r>
          </w:p>
        </w:tc>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rPr>
                <w:b/>
                <w:bCs/>
              </w:rPr>
            </w:pPr>
            <w:r w:rsidRPr="00735E58">
              <w:rPr>
                <w:b/>
                <w:bCs/>
                <w:sz w:val="22"/>
                <w:szCs w:val="22"/>
              </w:rPr>
              <w:t>000 01 00 00 00 00 0000 000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Кредиты кредитных организаций в валюте Российской Федерации</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000 01 02 00 00 00 0000 000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172467">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172467" w:rsidRPr="00347208" w:rsidRDefault="007522C3" w:rsidP="007522C3">
            <w:r w:rsidRPr="00735E58">
              <w:rPr>
                <w:sz w:val="22"/>
                <w:szCs w:val="22"/>
              </w:rPr>
              <w:t xml:space="preserve">  Получение кредитов от кредитных организаций в валюте Российской Федерации</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000 01 02 00 00 00 0000 700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F37395">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22C3" w:rsidRPr="00735E58" w:rsidRDefault="007522C3" w:rsidP="007522C3">
            <w:r w:rsidRPr="00735E58">
              <w:rPr>
                <w:sz w:val="22"/>
                <w:szCs w:val="22"/>
              </w:rPr>
              <w:t xml:space="preserve">  Погашение кредитов, предоставленных кредитными организациями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35E58" w:rsidRDefault="007522C3" w:rsidP="007522C3">
            <w:pPr>
              <w:jc w:val="center"/>
            </w:pPr>
            <w:r w:rsidRPr="00735E58">
              <w:rPr>
                <w:sz w:val="22"/>
                <w:szCs w:val="22"/>
              </w:rPr>
              <w:t>000 01 02 00 00 00 0000 800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F37395">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22C3" w:rsidRPr="00735E58" w:rsidRDefault="007522C3" w:rsidP="007522C3">
            <w:r w:rsidRPr="00735E58">
              <w:rPr>
                <w:sz w:val="22"/>
                <w:szCs w:val="22"/>
              </w:rPr>
              <w:t xml:space="preserve">  Бюджетные кредиты от других бюджетов бюджетной системы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35E58" w:rsidRDefault="007522C3" w:rsidP="007522C3">
            <w:pPr>
              <w:jc w:val="center"/>
            </w:pPr>
            <w:r w:rsidRPr="00735E58">
              <w:rPr>
                <w:sz w:val="22"/>
                <w:szCs w:val="22"/>
              </w:rPr>
              <w:t>000 01 03 00 00 00 0000 000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863FAA">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22C3" w:rsidRPr="00735E58" w:rsidRDefault="007522C3" w:rsidP="007522C3">
            <w:r w:rsidRPr="00735E58">
              <w:rPr>
                <w:sz w:val="22"/>
                <w:szCs w:val="22"/>
              </w:rPr>
              <w:lastRenderedPageBreak/>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2C3" w:rsidRPr="00735E58" w:rsidRDefault="007522C3" w:rsidP="007522C3">
            <w:pPr>
              <w:jc w:val="center"/>
            </w:pPr>
            <w:r w:rsidRPr="00735E58">
              <w:rPr>
                <w:sz w:val="22"/>
                <w:szCs w:val="22"/>
              </w:rPr>
              <w:t>000 01 03 00 00 00 0000 800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pPr>
              <w:rPr>
                <w:b/>
                <w:bCs/>
              </w:rPr>
            </w:pPr>
            <w:r w:rsidRPr="00735E58">
              <w:rPr>
                <w:b/>
                <w:bCs/>
                <w:sz w:val="22"/>
                <w:szCs w:val="22"/>
              </w:rPr>
              <w:t xml:space="preserve">  Изменение остатков средств на счетах по учету средств бюджета</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rPr>
                <w:b/>
                <w:bCs/>
              </w:rPr>
            </w:pPr>
            <w:r w:rsidRPr="00735E58">
              <w:rPr>
                <w:b/>
                <w:bCs/>
                <w:sz w:val="22"/>
                <w:szCs w:val="22"/>
              </w:rPr>
              <w:t>000 01 05 00 00 00 0000 000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rPr>
            </w:pPr>
            <w:r w:rsidRPr="00735E58">
              <w:rPr>
                <w:b/>
                <w:bCs/>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Увеличение остатков средств бюджетов</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000 01 05 00 00 00 0000 500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522C3" w:rsidRPr="00735E58" w:rsidRDefault="007522C3" w:rsidP="007522C3">
            <w:r w:rsidRPr="00735E58">
              <w:rPr>
                <w:sz w:val="22"/>
                <w:szCs w:val="22"/>
              </w:rPr>
              <w:t xml:space="preserve">  Уменьшение остатков средств бюджетов</w:t>
            </w:r>
          </w:p>
        </w:tc>
        <w:tc>
          <w:tcPr>
            <w:tcW w:w="3119" w:type="dxa"/>
            <w:tcBorders>
              <w:top w:val="nil"/>
              <w:left w:val="single" w:sz="4" w:space="0" w:color="auto"/>
              <w:bottom w:val="single" w:sz="4" w:space="0" w:color="auto"/>
              <w:right w:val="nil"/>
            </w:tcBorders>
            <w:shd w:val="clear" w:color="auto" w:fill="auto"/>
            <w:noWrap/>
            <w:vAlign w:val="center"/>
            <w:hideMark/>
          </w:tcPr>
          <w:p w:rsidR="007522C3" w:rsidRPr="00735E58" w:rsidRDefault="007522C3" w:rsidP="007522C3">
            <w:pPr>
              <w:jc w:val="center"/>
            </w:pPr>
            <w:r w:rsidRPr="00735E58">
              <w:rPr>
                <w:sz w:val="22"/>
                <w:szCs w:val="22"/>
              </w:rPr>
              <w:t>000 01 05 00 00 00 0000 600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76"/>
        </w:trPr>
        <w:tc>
          <w:tcPr>
            <w:tcW w:w="10206" w:type="dxa"/>
            <w:gridSpan w:val="5"/>
            <w:vMerge w:val="restart"/>
            <w:tcBorders>
              <w:top w:val="nil"/>
              <w:left w:val="nil"/>
              <w:bottom w:val="nil"/>
              <w:right w:val="nil"/>
            </w:tcBorders>
            <w:shd w:val="clear" w:color="auto" w:fill="auto"/>
            <w:vAlign w:val="center"/>
            <w:hideMark/>
          </w:tcPr>
          <w:p w:rsidR="007522C3" w:rsidRPr="00735E58" w:rsidRDefault="007522C3" w:rsidP="007522C3">
            <w:pPr>
              <w:jc w:val="center"/>
            </w:pPr>
            <w:r w:rsidRPr="00735E58">
              <w:rPr>
                <w:sz w:val="22"/>
                <w:szCs w:val="22"/>
              </w:rPr>
              <w:t xml:space="preserve">Штатная численность муниципальных служащих органов местного самоуправления и работников муниципальных учреждений -  ________________(ед.)    </w:t>
            </w:r>
          </w:p>
        </w:tc>
      </w:tr>
      <w:tr w:rsidR="007522C3" w:rsidRPr="00735E58" w:rsidTr="007522C3">
        <w:trPr>
          <w:trHeight w:val="276"/>
        </w:trPr>
        <w:tc>
          <w:tcPr>
            <w:tcW w:w="10206" w:type="dxa"/>
            <w:gridSpan w:val="5"/>
            <w:vMerge/>
            <w:tcBorders>
              <w:top w:val="nil"/>
              <w:left w:val="nil"/>
              <w:bottom w:val="nil"/>
              <w:right w:val="nil"/>
            </w:tcBorders>
            <w:vAlign w:val="center"/>
            <w:hideMark/>
          </w:tcPr>
          <w:p w:rsidR="007522C3" w:rsidRPr="00735E58" w:rsidRDefault="007522C3" w:rsidP="007522C3"/>
        </w:tc>
      </w:tr>
      <w:tr w:rsidR="007522C3" w:rsidRPr="00735E58" w:rsidTr="007522C3">
        <w:trPr>
          <w:trHeight w:val="276"/>
        </w:trPr>
        <w:tc>
          <w:tcPr>
            <w:tcW w:w="10206" w:type="dxa"/>
            <w:gridSpan w:val="5"/>
            <w:vMerge/>
            <w:tcBorders>
              <w:top w:val="nil"/>
              <w:left w:val="nil"/>
              <w:bottom w:val="nil"/>
              <w:right w:val="nil"/>
            </w:tcBorders>
            <w:vAlign w:val="center"/>
            <w:hideMark/>
          </w:tcPr>
          <w:p w:rsidR="007522C3" w:rsidRPr="00735E58" w:rsidRDefault="007522C3" w:rsidP="007522C3"/>
        </w:tc>
      </w:tr>
      <w:tr w:rsidR="007522C3" w:rsidRPr="00735E58" w:rsidTr="007522C3">
        <w:trPr>
          <w:trHeight w:val="255"/>
        </w:trPr>
        <w:tc>
          <w:tcPr>
            <w:tcW w:w="10206" w:type="dxa"/>
            <w:gridSpan w:val="5"/>
            <w:tcBorders>
              <w:top w:val="nil"/>
              <w:left w:val="nil"/>
              <w:bottom w:val="nil"/>
              <w:right w:val="nil"/>
            </w:tcBorders>
            <w:shd w:val="clear" w:color="auto" w:fill="auto"/>
            <w:hideMark/>
          </w:tcPr>
          <w:p w:rsidR="007522C3" w:rsidRPr="00735E58" w:rsidRDefault="007522C3" w:rsidP="007522C3">
            <w:pPr>
              <w:jc w:val="center"/>
            </w:pPr>
            <w:r w:rsidRPr="00735E58">
              <w:rPr>
                <w:sz w:val="22"/>
                <w:szCs w:val="22"/>
              </w:rPr>
              <w:t xml:space="preserve">Фактические затраты (з/плата с начислениями)   -   __________________ (руб.)                                                                                                                          </w:t>
            </w:r>
          </w:p>
        </w:tc>
      </w:tr>
    </w:tbl>
    <w:p w:rsidR="007522C3" w:rsidRPr="00735E58" w:rsidRDefault="007522C3" w:rsidP="007522C3">
      <w:pPr>
        <w:autoSpaceDE w:val="0"/>
        <w:autoSpaceDN w:val="0"/>
        <w:adjustRightInd w:val="0"/>
        <w:jc w:val="both"/>
        <w:rPr>
          <w:sz w:val="22"/>
          <w:szCs w:val="22"/>
        </w:rPr>
      </w:pPr>
    </w:p>
    <w:tbl>
      <w:tblPr>
        <w:tblW w:w="9658" w:type="dxa"/>
        <w:tblInd w:w="108" w:type="dxa"/>
        <w:tblLook w:val="04A0"/>
      </w:tblPr>
      <w:tblGrid>
        <w:gridCol w:w="1668"/>
        <w:gridCol w:w="1160"/>
        <w:gridCol w:w="1850"/>
        <w:gridCol w:w="2420"/>
        <w:gridCol w:w="2560"/>
      </w:tblGrid>
      <w:tr w:rsidR="007522C3" w:rsidRPr="00735E58" w:rsidTr="007522C3">
        <w:trPr>
          <w:trHeight w:val="1305"/>
        </w:trPr>
        <w:tc>
          <w:tcPr>
            <w:tcW w:w="9658" w:type="dxa"/>
            <w:gridSpan w:val="5"/>
            <w:tcBorders>
              <w:top w:val="nil"/>
              <w:left w:val="nil"/>
              <w:bottom w:val="nil"/>
              <w:right w:val="nil"/>
            </w:tcBorders>
            <w:shd w:val="clear" w:color="auto" w:fill="auto"/>
            <w:vAlign w:val="bottom"/>
            <w:hideMark/>
          </w:tcPr>
          <w:p w:rsidR="007522C3" w:rsidRPr="00735E58" w:rsidRDefault="007522C3" w:rsidP="007522C3">
            <w:pPr>
              <w:jc w:val="center"/>
              <w:rPr>
                <w:b/>
              </w:rPr>
            </w:pPr>
            <w:r w:rsidRPr="00735E58">
              <w:rPr>
                <w:b/>
                <w:sz w:val="22"/>
                <w:szCs w:val="22"/>
              </w:rPr>
              <w:t>Справка по использованию средств резервного фонда муниципального образования "Шангальское" за  квартал (полугодие, девять месяцев) 20__ года</w:t>
            </w:r>
          </w:p>
        </w:tc>
      </w:tr>
      <w:tr w:rsidR="007522C3" w:rsidRPr="00735E58" w:rsidTr="007522C3">
        <w:trPr>
          <w:trHeight w:val="255"/>
        </w:trPr>
        <w:tc>
          <w:tcPr>
            <w:tcW w:w="1668" w:type="dxa"/>
            <w:tcBorders>
              <w:top w:val="nil"/>
              <w:left w:val="nil"/>
              <w:bottom w:val="single" w:sz="4" w:space="0" w:color="auto"/>
              <w:right w:val="nil"/>
            </w:tcBorders>
            <w:shd w:val="clear" w:color="auto" w:fill="auto"/>
            <w:noWrap/>
            <w:vAlign w:val="bottom"/>
            <w:hideMark/>
          </w:tcPr>
          <w:p w:rsidR="007522C3" w:rsidRPr="00735E58" w:rsidRDefault="007522C3" w:rsidP="007522C3">
            <w:r w:rsidRPr="00735E58">
              <w:rPr>
                <w:sz w:val="22"/>
                <w:szCs w:val="22"/>
              </w:rPr>
              <w:t> </w:t>
            </w:r>
          </w:p>
        </w:tc>
        <w:tc>
          <w:tcPr>
            <w:tcW w:w="1160" w:type="dxa"/>
            <w:tcBorders>
              <w:top w:val="nil"/>
              <w:left w:val="nil"/>
              <w:bottom w:val="single" w:sz="4" w:space="0" w:color="auto"/>
              <w:right w:val="nil"/>
            </w:tcBorders>
            <w:shd w:val="clear" w:color="auto" w:fill="auto"/>
            <w:noWrap/>
            <w:vAlign w:val="bottom"/>
            <w:hideMark/>
          </w:tcPr>
          <w:p w:rsidR="007522C3" w:rsidRPr="00735E58" w:rsidRDefault="007522C3" w:rsidP="007522C3">
            <w:r w:rsidRPr="00735E58">
              <w:rPr>
                <w:sz w:val="22"/>
                <w:szCs w:val="22"/>
              </w:rPr>
              <w:t> </w:t>
            </w:r>
          </w:p>
        </w:tc>
        <w:tc>
          <w:tcPr>
            <w:tcW w:w="1850" w:type="dxa"/>
            <w:tcBorders>
              <w:top w:val="nil"/>
              <w:left w:val="nil"/>
              <w:bottom w:val="single" w:sz="4" w:space="0" w:color="auto"/>
              <w:right w:val="nil"/>
            </w:tcBorders>
            <w:shd w:val="clear" w:color="auto" w:fill="auto"/>
            <w:noWrap/>
            <w:vAlign w:val="bottom"/>
            <w:hideMark/>
          </w:tcPr>
          <w:p w:rsidR="007522C3" w:rsidRPr="00735E58" w:rsidRDefault="007522C3" w:rsidP="007522C3">
            <w:r w:rsidRPr="00735E58">
              <w:rPr>
                <w:sz w:val="22"/>
                <w:szCs w:val="22"/>
              </w:rPr>
              <w:t> </w:t>
            </w:r>
          </w:p>
        </w:tc>
        <w:tc>
          <w:tcPr>
            <w:tcW w:w="2420" w:type="dxa"/>
            <w:tcBorders>
              <w:top w:val="nil"/>
              <w:left w:val="nil"/>
              <w:bottom w:val="single" w:sz="4" w:space="0" w:color="auto"/>
              <w:right w:val="nil"/>
            </w:tcBorders>
            <w:shd w:val="clear" w:color="auto" w:fill="auto"/>
            <w:noWrap/>
            <w:vAlign w:val="bottom"/>
            <w:hideMark/>
          </w:tcPr>
          <w:p w:rsidR="007522C3" w:rsidRPr="00735E58" w:rsidRDefault="007522C3" w:rsidP="007522C3">
            <w:r w:rsidRPr="00735E58">
              <w:rPr>
                <w:sz w:val="22"/>
                <w:szCs w:val="22"/>
              </w:rPr>
              <w:t> </w:t>
            </w:r>
          </w:p>
        </w:tc>
        <w:tc>
          <w:tcPr>
            <w:tcW w:w="2560" w:type="dxa"/>
            <w:tcBorders>
              <w:top w:val="nil"/>
              <w:left w:val="nil"/>
              <w:bottom w:val="single" w:sz="4" w:space="0" w:color="auto"/>
              <w:right w:val="nil"/>
            </w:tcBorders>
            <w:shd w:val="clear" w:color="auto" w:fill="auto"/>
            <w:noWrap/>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7522C3" w:rsidRPr="00735E58" w:rsidRDefault="007522C3" w:rsidP="007522C3">
            <w:pPr>
              <w:jc w:val="center"/>
            </w:pPr>
            <w:r w:rsidRPr="00735E58">
              <w:rPr>
                <w:sz w:val="22"/>
                <w:szCs w:val="22"/>
              </w:rPr>
              <w:t>№ распоряжения</w:t>
            </w:r>
          </w:p>
        </w:tc>
        <w:tc>
          <w:tcPr>
            <w:tcW w:w="1160" w:type="dxa"/>
            <w:tcBorders>
              <w:top w:val="nil"/>
              <w:left w:val="nil"/>
              <w:bottom w:val="single" w:sz="4" w:space="0" w:color="auto"/>
              <w:right w:val="single" w:sz="4" w:space="0" w:color="auto"/>
            </w:tcBorders>
            <w:shd w:val="clear" w:color="auto" w:fill="auto"/>
            <w:noWrap/>
            <w:vAlign w:val="center"/>
            <w:hideMark/>
          </w:tcPr>
          <w:p w:rsidR="007522C3" w:rsidRPr="00735E58" w:rsidRDefault="007522C3" w:rsidP="007522C3">
            <w:pPr>
              <w:jc w:val="center"/>
            </w:pPr>
            <w:r w:rsidRPr="00735E58">
              <w:rPr>
                <w:sz w:val="22"/>
                <w:szCs w:val="22"/>
              </w:rPr>
              <w:t>Дата</w:t>
            </w:r>
          </w:p>
        </w:tc>
        <w:tc>
          <w:tcPr>
            <w:tcW w:w="1850" w:type="dxa"/>
            <w:tcBorders>
              <w:top w:val="nil"/>
              <w:left w:val="nil"/>
              <w:bottom w:val="single" w:sz="4" w:space="0" w:color="auto"/>
              <w:right w:val="single" w:sz="4" w:space="0" w:color="auto"/>
            </w:tcBorders>
            <w:shd w:val="clear" w:color="auto" w:fill="auto"/>
            <w:vAlign w:val="center"/>
            <w:hideMark/>
          </w:tcPr>
          <w:p w:rsidR="007522C3" w:rsidRPr="00735E58" w:rsidRDefault="007522C3" w:rsidP="007522C3">
            <w:pPr>
              <w:jc w:val="center"/>
            </w:pPr>
            <w:r w:rsidRPr="00735E58">
              <w:rPr>
                <w:sz w:val="22"/>
                <w:szCs w:val="22"/>
              </w:rPr>
              <w:t>Наименование</w:t>
            </w:r>
          </w:p>
        </w:tc>
        <w:tc>
          <w:tcPr>
            <w:tcW w:w="4980" w:type="dxa"/>
            <w:gridSpan w:val="2"/>
            <w:tcBorders>
              <w:top w:val="single" w:sz="4" w:space="0" w:color="auto"/>
              <w:left w:val="nil"/>
              <w:bottom w:val="single" w:sz="4" w:space="0" w:color="auto"/>
              <w:right w:val="single" w:sz="4" w:space="0" w:color="auto"/>
            </w:tcBorders>
            <w:shd w:val="clear" w:color="auto" w:fill="auto"/>
            <w:vAlign w:val="center"/>
            <w:hideMark/>
          </w:tcPr>
          <w:p w:rsidR="007522C3" w:rsidRPr="00735E58" w:rsidRDefault="007522C3" w:rsidP="007522C3">
            <w:pPr>
              <w:jc w:val="center"/>
            </w:pPr>
            <w:r w:rsidRPr="00735E58">
              <w:rPr>
                <w:sz w:val="22"/>
                <w:szCs w:val="22"/>
              </w:rPr>
              <w:t>Финансирование неотложных нужд  не предусмотренных в расходной части бюджета МО</w:t>
            </w:r>
          </w:p>
        </w:tc>
      </w:tr>
      <w:tr w:rsidR="007522C3" w:rsidRPr="00735E58" w:rsidTr="007522C3">
        <w:trPr>
          <w:trHeight w:val="2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7522C3" w:rsidRPr="00735E58" w:rsidRDefault="007522C3" w:rsidP="007522C3">
            <w:r w:rsidRPr="00735E58">
              <w:rPr>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rsidR="007522C3" w:rsidRPr="00735E58" w:rsidRDefault="007522C3" w:rsidP="007522C3">
            <w:r w:rsidRPr="00735E58">
              <w:rPr>
                <w:sz w:val="22"/>
                <w:szCs w:val="22"/>
              </w:rPr>
              <w:t> </w:t>
            </w:r>
          </w:p>
        </w:tc>
        <w:tc>
          <w:tcPr>
            <w:tcW w:w="1850" w:type="dxa"/>
            <w:tcBorders>
              <w:top w:val="nil"/>
              <w:left w:val="nil"/>
              <w:bottom w:val="single" w:sz="4" w:space="0" w:color="auto"/>
              <w:right w:val="single" w:sz="4" w:space="0" w:color="auto"/>
            </w:tcBorders>
            <w:shd w:val="clear" w:color="auto" w:fill="auto"/>
            <w:vAlign w:val="center"/>
            <w:hideMark/>
          </w:tcPr>
          <w:p w:rsidR="007522C3" w:rsidRPr="00735E58" w:rsidRDefault="007522C3" w:rsidP="007522C3">
            <w:r w:rsidRPr="00735E58">
              <w:rPr>
                <w:sz w:val="22"/>
                <w:szCs w:val="22"/>
              </w:rPr>
              <w:t> </w:t>
            </w:r>
          </w:p>
        </w:tc>
        <w:tc>
          <w:tcPr>
            <w:tcW w:w="2420" w:type="dxa"/>
            <w:tcBorders>
              <w:top w:val="nil"/>
              <w:left w:val="nil"/>
              <w:bottom w:val="single" w:sz="4" w:space="0" w:color="auto"/>
              <w:right w:val="single" w:sz="4" w:space="0" w:color="auto"/>
            </w:tcBorders>
            <w:shd w:val="clear" w:color="auto" w:fill="auto"/>
            <w:vAlign w:val="center"/>
            <w:hideMark/>
          </w:tcPr>
          <w:p w:rsidR="007522C3" w:rsidRPr="00735E58" w:rsidRDefault="007522C3" w:rsidP="007522C3">
            <w:r w:rsidRPr="00735E58">
              <w:rPr>
                <w:sz w:val="22"/>
                <w:szCs w:val="22"/>
              </w:rPr>
              <w:t> </w:t>
            </w:r>
          </w:p>
        </w:tc>
        <w:tc>
          <w:tcPr>
            <w:tcW w:w="2560" w:type="dxa"/>
            <w:tcBorders>
              <w:top w:val="nil"/>
              <w:left w:val="nil"/>
              <w:bottom w:val="single" w:sz="4" w:space="0" w:color="auto"/>
              <w:right w:val="single" w:sz="4" w:space="0" w:color="auto"/>
            </w:tcBorders>
            <w:shd w:val="clear" w:color="auto" w:fill="auto"/>
            <w:vAlign w:val="center"/>
            <w:hideMark/>
          </w:tcPr>
          <w:p w:rsidR="007522C3" w:rsidRPr="00735E58" w:rsidRDefault="007522C3" w:rsidP="007522C3">
            <w:r w:rsidRPr="00735E58">
              <w:rPr>
                <w:sz w:val="22"/>
                <w:szCs w:val="22"/>
              </w:rPr>
              <w:t> </w:t>
            </w:r>
          </w:p>
        </w:tc>
      </w:tr>
      <w:tr w:rsidR="007522C3" w:rsidRPr="00735E58" w:rsidTr="007522C3">
        <w:trPr>
          <w:trHeight w:val="20"/>
        </w:trPr>
        <w:tc>
          <w:tcPr>
            <w:tcW w:w="282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522C3" w:rsidRPr="00735E58" w:rsidRDefault="007522C3" w:rsidP="007522C3">
            <w:pPr>
              <w:rPr>
                <w:b/>
                <w:bCs/>
                <w:i/>
                <w:iCs/>
              </w:rPr>
            </w:pPr>
            <w:r w:rsidRPr="00735E58">
              <w:rPr>
                <w:b/>
                <w:bCs/>
                <w:i/>
                <w:iCs/>
                <w:sz w:val="22"/>
                <w:szCs w:val="22"/>
              </w:rPr>
              <w:t> </w:t>
            </w:r>
          </w:p>
        </w:tc>
        <w:tc>
          <w:tcPr>
            <w:tcW w:w="185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i/>
                <w:iCs/>
              </w:rPr>
            </w:pPr>
            <w:r w:rsidRPr="00735E58">
              <w:rPr>
                <w:b/>
                <w:bCs/>
                <w:i/>
                <w:iCs/>
                <w:sz w:val="22"/>
                <w:szCs w:val="22"/>
              </w:rPr>
              <w:t> </w:t>
            </w:r>
          </w:p>
        </w:tc>
        <w:tc>
          <w:tcPr>
            <w:tcW w:w="2420" w:type="dxa"/>
            <w:tcBorders>
              <w:top w:val="nil"/>
              <w:left w:val="single" w:sz="4" w:space="0" w:color="auto"/>
              <w:bottom w:val="single" w:sz="4" w:space="0" w:color="auto"/>
              <w:right w:val="nil"/>
            </w:tcBorders>
            <w:shd w:val="clear" w:color="auto" w:fill="auto"/>
            <w:vAlign w:val="bottom"/>
            <w:hideMark/>
          </w:tcPr>
          <w:p w:rsidR="007522C3" w:rsidRPr="00735E58" w:rsidRDefault="007522C3" w:rsidP="007522C3">
            <w:pPr>
              <w:jc w:val="center"/>
              <w:rPr>
                <w:b/>
                <w:bCs/>
                <w:i/>
                <w:iCs/>
              </w:rPr>
            </w:pPr>
            <w:r w:rsidRPr="00735E58">
              <w:rPr>
                <w:b/>
                <w:bCs/>
                <w:i/>
                <w:iCs/>
                <w:sz w:val="22"/>
                <w:szCs w:val="22"/>
              </w:rPr>
              <w:t> </w:t>
            </w:r>
          </w:p>
        </w:tc>
        <w:tc>
          <w:tcPr>
            <w:tcW w:w="2560" w:type="dxa"/>
            <w:tcBorders>
              <w:top w:val="nil"/>
              <w:left w:val="nil"/>
              <w:bottom w:val="single" w:sz="4" w:space="0" w:color="auto"/>
              <w:right w:val="single" w:sz="4" w:space="0" w:color="auto"/>
            </w:tcBorders>
            <w:shd w:val="clear" w:color="auto" w:fill="auto"/>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7522C3" w:rsidRPr="00735E58" w:rsidRDefault="007522C3" w:rsidP="007522C3">
            <w:r w:rsidRPr="00735E58">
              <w:rPr>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rsidR="007522C3" w:rsidRPr="00735E58" w:rsidRDefault="007522C3" w:rsidP="007522C3">
            <w:r w:rsidRPr="00735E58">
              <w:rPr>
                <w:sz w:val="22"/>
                <w:szCs w:val="22"/>
              </w:rPr>
              <w:t> </w:t>
            </w:r>
          </w:p>
        </w:tc>
        <w:tc>
          <w:tcPr>
            <w:tcW w:w="1850" w:type="dxa"/>
            <w:tcBorders>
              <w:top w:val="nil"/>
              <w:left w:val="nil"/>
              <w:bottom w:val="single" w:sz="4" w:space="0" w:color="auto"/>
              <w:right w:val="single" w:sz="4" w:space="0" w:color="auto"/>
            </w:tcBorders>
            <w:shd w:val="clear" w:color="auto" w:fill="auto"/>
            <w:vAlign w:val="center"/>
            <w:hideMark/>
          </w:tcPr>
          <w:p w:rsidR="007522C3" w:rsidRPr="00735E58" w:rsidRDefault="007522C3" w:rsidP="007522C3">
            <w:r w:rsidRPr="00735E58">
              <w:rPr>
                <w:sz w:val="22"/>
                <w:szCs w:val="22"/>
              </w:rPr>
              <w:t> </w:t>
            </w:r>
          </w:p>
        </w:tc>
        <w:tc>
          <w:tcPr>
            <w:tcW w:w="2420" w:type="dxa"/>
            <w:tcBorders>
              <w:top w:val="nil"/>
              <w:left w:val="nil"/>
              <w:bottom w:val="single" w:sz="4" w:space="0" w:color="auto"/>
              <w:right w:val="single" w:sz="4" w:space="0" w:color="auto"/>
            </w:tcBorders>
            <w:shd w:val="clear" w:color="auto" w:fill="auto"/>
            <w:vAlign w:val="center"/>
            <w:hideMark/>
          </w:tcPr>
          <w:p w:rsidR="007522C3" w:rsidRPr="00735E58" w:rsidRDefault="007522C3" w:rsidP="007522C3">
            <w:r w:rsidRPr="00735E58">
              <w:rPr>
                <w:sz w:val="22"/>
                <w:szCs w:val="22"/>
              </w:rPr>
              <w:t> </w:t>
            </w:r>
          </w:p>
        </w:tc>
        <w:tc>
          <w:tcPr>
            <w:tcW w:w="2560" w:type="dxa"/>
            <w:tcBorders>
              <w:top w:val="nil"/>
              <w:left w:val="nil"/>
              <w:bottom w:val="single" w:sz="4" w:space="0" w:color="auto"/>
              <w:right w:val="single" w:sz="4" w:space="0" w:color="auto"/>
            </w:tcBorders>
            <w:shd w:val="clear" w:color="auto" w:fill="auto"/>
            <w:vAlign w:val="center"/>
            <w:hideMark/>
          </w:tcPr>
          <w:p w:rsidR="007522C3" w:rsidRPr="00735E58" w:rsidRDefault="007522C3" w:rsidP="007522C3">
            <w:r w:rsidRPr="00735E58">
              <w:rPr>
                <w:sz w:val="22"/>
                <w:szCs w:val="22"/>
              </w:rPr>
              <w:t> </w:t>
            </w:r>
          </w:p>
        </w:tc>
      </w:tr>
      <w:tr w:rsidR="007522C3" w:rsidRPr="00735E58" w:rsidTr="007522C3">
        <w:trPr>
          <w:trHeight w:val="20"/>
        </w:trPr>
        <w:tc>
          <w:tcPr>
            <w:tcW w:w="282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522C3" w:rsidRPr="00735E58" w:rsidRDefault="007522C3" w:rsidP="007522C3">
            <w:pPr>
              <w:rPr>
                <w:b/>
                <w:bCs/>
                <w:i/>
                <w:iCs/>
              </w:rPr>
            </w:pPr>
            <w:r w:rsidRPr="00735E58">
              <w:rPr>
                <w:b/>
                <w:bCs/>
                <w:i/>
                <w:iCs/>
                <w:sz w:val="22"/>
                <w:szCs w:val="22"/>
              </w:rPr>
              <w:t> </w:t>
            </w:r>
          </w:p>
        </w:tc>
        <w:tc>
          <w:tcPr>
            <w:tcW w:w="185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i/>
                <w:iCs/>
              </w:rPr>
            </w:pPr>
            <w:r w:rsidRPr="00735E58">
              <w:rPr>
                <w:b/>
                <w:bCs/>
                <w:i/>
                <w:iCs/>
                <w:sz w:val="22"/>
                <w:szCs w:val="22"/>
              </w:rPr>
              <w:t> </w:t>
            </w:r>
          </w:p>
        </w:tc>
        <w:tc>
          <w:tcPr>
            <w:tcW w:w="2420" w:type="dxa"/>
            <w:tcBorders>
              <w:top w:val="nil"/>
              <w:left w:val="single" w:sz="4" w:space="0" w:color="auto"/>
              <w:bottom w:val="single" w:sz="4" w:space="0" w:color="auto"/>
              <w:right w:val="nil"/>
            </w:tcBorders>
            <w:shd w:val="clear" w:color="auto" w:fill="auto"/>
            <w:vAlign w:val="bottom"/>
            <w:hideMark/>
          </w:tcPr>
          <w:p w:rsidR="007522C3" w:rsidRPr="00735E58" w:rsidRDefault="007522C3" w:rsidP="007522C3">
            <w:pPr>
              <w:jc w:val="center"/>
              <w:rPr>
                <w:b/>
                <w:bCs/>
                <w:i/>
                <w:iCs/>
              </w:rPr>
            </w:pPr>
            <w:r w:rsidRPr="00735E58">
              <w:rPr>
                <w:b/>
                <w:bCs/>
                <w:i/>
                <w:iCs/>
                <w:sz w:val="22"/>
                <w:szCs w:val="22"/>
              </w:rPr>
              <w:t> </w:t>
            </w:r>
          </w:p>
        </w:tc>
        <w:tc>
          <w:tcPr>
            <w:tcW w:w="2560" w:type="dxa"/>
            <w:tcBorders>
              <w:top w:val="nil"/>
              <w:left w:val="nil"/>
              <w:bottom w:val="single" w:sz="4" w:space="0" w:color="auto"/>
              <w:right w:val="single" w:sz="4" w:space="0" w:color="auto"/>
            </w:tcBorders>
            <w:shd w:val="clear" w:color="auto" w:fill="auto"/>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7522C3" w:rsidRPr="00735E58" w:rsidRDefault="007522C3" w:rsidP="007522C3">
            <w:r w:rsidRPr="00735E58">
              <w:rPr>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rsidR="007522C3" w:rsidRPr="00735E58" w:rsidRDefault="007522C3" w:rsidP="007522C3">
            <w:r w:rsidRPr="00735E58">
              <w:rPr>
                <w:sz w:val="22"/>
                <w:szCs w:val="22"/>
              </w:rPr>
              <w:t> </w:t>
            </w:r>
          </w:p>
        </w:tc>
        <w:tc>
          <w:tcPr>
            <w:tcW w:w="1850" w:type="dxa"/>
            <w:tcBorders>
              <w:top w:val="nil"/>
              <w:left w:val="nil"/>
              <w:bottom w:val="single" w:sz="4" w:space="0" w:color="auto"/>
              <w:right w:val="single" w:sz="4" w:space="0" w:color="auto"/>
            </w:tcBorders>
            <w:shd w:val="clear" w:color="auto" w:fill="auto"/>
            <w:vAlign w:val="center"/>
            <w:hideMark/>
          </w:tcPr>
          <w:p w:rsidR="007522C3" w:rsidRPr="00735E58" w:rsidRDefault="007522C3" w:rsidP="007522C3">
            <w:r w:rsidRPr="00735E58">
              <w:rPr>
                <w:sz w:val="22"/>
                <w:szCs w:val="22"/>
              </w:rPr>
              <w:t> </w:t>
            </w:r>
          </w:p>
        </w:tc>
        <w:tc>
          <w:tcPr>
            <w:tcW w:w="2420" w:type="dxa"/>
            <w:tcBorders>
              <w:top w:val="nil"/>
              <w:left w:val="nil"/>
              <w:bottom w:val="single" w:sz="4" w:space="0" w:color="auto"/>
              <w:right w:val="single" w:sz="4" w:space="0" w:color="auto"/>
            </w:tcBorders>
            <w:shd w:val="clear" w:color="auto" w:fill="auto"/>
            <w:vAlign w:val="center"/>
            <w:hideMark/>
          </w:tcPr>
          <w:p w:rsidR="007522C3" w:rsidRPr="00735E58" w:rsidRDefault="007522C3" w:rsidP="007522C3">
            <w:r w:rsidRPr="00735E58">
              <w:rPr>
                <w:sz w:val="22"/>
                <w:szCs w:val="22"/>
              </w:rPr>
              <w:t> </w:t>
            </w:r>
          </w:p>
        </w:tc>
        <w:tc>
          <w:tcPr>
            <w:tcW w:w="2560" w:type="dxa"/>
            <w:tcBorders>
              <w:top w:val="nil"/>
              <w:left w:val="nil"/>
              <w:bottom w:val="single" w:sz="4" w:space="0" w:color="auto"/>
              <w:right w:val="single" w:sz="4" w:space="0" w:color="auto"/>
            </w:tcBorders>
            <w:shd w:val="clear" w:color="auto" w:fill="auto"/>
            <w:vAlign w:val="center"/>
            <w:hideMark/>
          </w:tcPr>
          <w:p w:rsidR="007522C3" w:rsidRPr="00735E58" w:rsidRDefault="007522C3" w:rsidP="007522C3">
            <w:r w:rsidRPr="00735E58">
              <w:rPr>
                <w:sz w:val="22"/>
                <w:szCs w:val="22"/>
              </w:rPr>
              <w:t> </w:t>
            </w:r>
          </w:p>
        </w:tc>
      </w:tr>
      <w:tr w:rsidR="007522C3" w:rsidRPr="00735E58" w:rsidTr="007522C3">
        <w:trPr>
          <w:trHeight w:val="2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7522C3" w:rsidRPr="00735E58" w:rsidRDefault="007522C3" w:rsidP="007522C3">
            <w:r w:rsidRPr="00735E58">
              <w:rPr>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rsidR="007522C3" w:rsidRPr="00735E58" w:rsidRDefault="007522C3" w:rsidP="007522C3">
            <w:r w:rsidRPr="00735E58">
              <w:rPr>
                <w:sz w:val="22"/>
                <w:szCs w:val="22"/>
              </w:rPr>
              <w:t> </w:t>
            </w:r>
          </w:p>
        </w:tc>
        <w:tc>
          <w:tcPr>
            <w:tcW w:w="1850" w:type="dxa"/>
            <w:tcBorders>
              <w:top w:val="nil"/>
              <w:left w:val="nil"/>
              <w:bottom w:val="single" w:sz="4" w:space="0" w:color="auto"/>
              <w:right w:val="single" w:sz="4" w:space="0" w:color="auto"/>
            </w:tcBorders>
            <w:shd w:val="clear" w:color="auto" w:fill="auto"/>
            <w:vAlign w:val="center"/>
            <w:hideMark/>
          </w:tcPr>
          <w:p w:rsidR="007522C3" w:rsidRPr="00735E58" w:rsidRDefault="007522C3" w:rsidP="007522C3">
            <w:r w:rsidRPr="00735E58">
              <w:rPr>
                <w:sz w:val="22"/>
                <w:szCs w:val="22"/>
              </w:rPr>
              <w:t> </w:t>
            </w:r>
          </w:p>
        </w:tc>
        <w:tc>
          <w:tcPr>
            <w:tcW w:w="2420" w:type="dxa"/>
            <w:tcBorders>
              <w:top w:val="nil"/>
              <w:left w:val="nil"/>
              <w:bottom w:val="single" w:sz="4" w:space="0" w:color="auto"/>
              <w:right w:val="single" w:sz="4" w:space="0" w:color="auto"/>
            </w:tcBorders>
            <w:shd w:val="clear" w:color="auto" w:fill="auto"/>
            <w:vAlign w:val="center"/>
            <w:hideMark/>
          </w:tcPr>
          <w:p w:rsidR="007522C3" w:rsidRPr="00735E58" w:rsidRDefault="007522C3" w:rsidP="007522C3">
            <w:r w:rsidRPr="00735E58">
              <w:rPr>
                <w:sz w:val="22"/>
                <w:szCs w:val="22"/>
              </w:rPr>
              <w:t> </w:t>
            </w:r>
          </w:p>
        </w:tc>
        <w:tc>
          <w:tcPr>
            <w:tcW w:w="2560" w:type="dxa"/>
            <w:tcBorders>
              <w:top w:val="nil"/>
              <w:left w:val="nil"/>
              <w:bottom w:val="single" w:sz="4" w:space="0" w:color="auto"/>
              <w:right w:val="single" w:sz="4" w:space="0" w:color="auto"/>
            </w:tcBorders>
            <w:shd w:val="clear" w:color="auto" w:fill="auto"/>
            <w:vAlign w:val="center"/>
            <w:hideMark/>
          </w:tcPr>
          <w:p w:rsidR="007522C3" w:rsidRPr="00735E58" w:rsidRDefault="007522C3" w:rsidP="007522C3">
            <w:r w:rsidRPr="00735E58">
              <w:rPr>
                <w:sz w:val="22"/>
                <w:szCs w:val="22"/>
              </w:rPr>
              <w:t> </w:t>
            </w:r>
          </w:p>
        </w:tc>
      </w:tr>
      <w:tr w:rsidR="007522C3" w:rsidRPr="00735E58" w:rsidTr="007522C3">
        <w:trPr>
          <w:trHeight w:val="20"/>
        </w:trPr>
        <w:tc>
          <w:tcPr>
            <w:tcW w:w="282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522C3" w:rsidRPr="00735E58" w:rsidRDefault="007522C3" w:rsidP="007522C3">
            <w:pPr>
              <w:rPr>
                <w:b/>
                <w:bCs/>
                <w:i/>
                <w:iCs/>
              </w:rPr>
            </w:pPr>
            <w:r w:rsidRPr="00735E58">
              <w:rPr>
                <w:b/>
                <w:bCs/>
                <w:i/>
                <w:iCs/>
                <w:sz w:val="22"/>
                <w:szCs w:val="22"/>
              </w:rPr>
              <w:t> </w:t>
            </w:r>
          </w:p>
        </w:tc>
        <w:tc>
          <w:tcPr>
            <w:tcW w:w="185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pPr>
              <w:rPr>
                <w:b/>
                <w:bCs/>
                <w:i/>
                <w:iCs/>
              </w:rPr>
            </w:pPr>
            <w:r w:rsidRPr="00735E58">
              <w:rPr>
                <w:b/>
                <w:bCs/>
                <w:i/>
                <w:iCs/>
                <w:sz w:val="22"/>
                <w:szCs w:val="22"/>
              </w:rPr>
              <w:t> </w:t>
            </w:r>
          </w:p>
        </w:tc>
        <w:tc>
          <w:tcPr>
            <w:tcW w:w="2420" w:type="dxa"/>
            <w:tcBorders>
              <w:top w:val="nil"/>
              <w:left w:val="single" w:sz="4" w:space="0" w:color="auto"/>
              <w:bottom w:val="single" w:sz="4" w:space="0" w:color="auto"/>
              <w:right w:val="nil"/>
            </w:tcBorders>
            <w:shd w:val="clear" w:color="auto" w:fill="auto"/>
            <w:vAlign w:val="bottom"/>
            <w:hideMark/>
          </w:tcPr>
          <w:p w:rsidR="007522C3" w:rsidRPr="00735E58" w:rsidRDefault="007522C3" w:rsidP="007522C3">
            <w:pPr>
              <w:jc w:val="center"/>
              <w:rPr>
                <w:b/>
                <w:bCs/>
                <w:i/>
                <w:iCs/>
              </w:rPr>
            </w:pPr>
            <w:r w:rsidRPr="00735E58">
              <w:rPr>
                <w:b/>
                <w:bCs/>
                <w:i/>
                <w:iCs/>
                <w:sz w:val="22"/>
                <w:szCs w:val="22"/>
              </w:rPr>
              <w:t> </w:t>
            </w:r>
          </w:p>
        </w:tc>
        <w:tc>
          <w:tcPr>
            <w:tcW w:w="2560" w:type="dxa"/>
            <w:tcBorders>
              <w:top w:val="nil"/>
              <w:left w:val="nil"/>
              <w:bottom w:val="single" w:sz="4" w:space="0" w:color="auto"/>
              <w:right w:val="single" w:sz="4" w:space="0" w:color="auto"/>
            </w:tcBorders>
            <w:shd w:val="clear" w:color="auto" w:fill="auto"/>
            <w:vAlign w:val="bottom"/>
            <w:hideMark/>
          </w:tcPr>
          <w:p w:rsidR="007522C3" w:rsidRPr="00735E58" w:rsidRDefault="007522C3" w:rsidP="007522C3">
            <w:r w:rsidRPr="00735E58">
              <w:rPr>
                <w:sz w:val="22"/>
                <w:szCs w:val="22"/>
              </w:rPr>
              <w:t> </w:t>
            </w:r>
          </w:p>
        </w:tc>
      </w:tr>
      <w:tr w:rsidR="007522C3" w:rsidRPr="00735E58" w:rsidTr="007522C3">
        <w:trPr>
          <w:trHeight w:val="20"/>
        </w:trPr>
        <w:tc>
          <w:tcPr>
            <w:tcW w:w="1668" w:type="dxa"/>
            <w:tcBorders>
              <w:top w:val="nil"/>
              <w:left w:val="single" w:sz="4" w:space="0" w:color="auto"/>
              <w:bottom w:val="single" w:sz="4" w:space="0" w:color="auto"/>
              <w:right w:val="single" w:sz="4" w:space="0" w:color="auto"/>
            </w:tcBorders>
            <w:shd w:val="clear" w:color="auto" w:fill="auto"/>
            <w:vAlign w:val="bottom"/>
            <w:hideMark/>
          </w:tcPr>
          <w:p w:rsidR="007522C3" w:rsidRPr="00735E58" w:rsidRDefault="007522C3" w:rsidP="007522C3">
            <w:pPr>
              <w:jc w:val="center"/>
              <w:rPr>
                <w:b/>
                <w:bCs/>
              </w:rPr>
            </w:pPr>
            <w:r w:rsidRPr="00735E58">
              <w:rPr>
                <w:b/>
                <w:bCs/>
                <w:sz w:val="22"/>
                <w:szCs w:val="22"/>
              </w:rPr>
              <w:t xml:space="preserve">Всего </w:t>
            </w:r>
          </w:p>
        </w:tc>
        <w:tc>
          <w:tcPr>
            <w:tcW w:w="116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r w:rsidRPr="00735E58">
              <w:rPr>
                <w:sz w:val="22"/>
                <w:szCs w:val="22"/>
              </w:rPr>
              <w:t> </w:t>
            </w:r>
          </w:p>
        </w:tc>
        <w:tc>
          <w:tcPr>
            <w:tcW w:w="1850" w:type="dxa"/>
            <w:tcBorders>
              <w:top w:val="nil"/>
              <w:left w:val="nil"/>
              <w:bottom w:val="single" w:sz="4" w:space="0" w:color="auto"/>
              <w:right w:val="single" w:sz="4" w:space="0" w:color="auto"/>
            </w:tcBorders>
            <w:shd w:val="clear" w:color="auto" w:fill="auto"/>
            <w:vAlign w:val="center"/>
            <w:hideMark/>
          </w:tcPr>
          <w:p w:rsidR="007522C3" w:rsidRPr="00735E58" w:rsidRDefault="007522C3" w:rsidP="007522C3">
            <w:pPr>
              <w:jc w:val="right"/>
              <w:rPr>
                <w:b/>
                <w:bCs/>
              </w:rPr>
            </w:pPr>
            <w:r w:rsidRPr="00735E58">
              <w:rPr>
                <w:b/>
                <w:bCs/>
                <w:sz w:val="22"/>
                <w:szCs w:val="22"/>
              </w:rPr>
              <w:t> </w:t>
            </w:r>
          </w:p>
        </w:tc>
        <w:tc>
          <w:tcPr>
            <w:tcW w:w="242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pPr>
              <w:jc w:val="center"/>
              <w:rPr>
                <w:b/>
                <w:bCs/>
              </w:rPr>
            </w:pPr>
            <w:r w:rsidRPr="00735E58">
              <w:rPr>
                <w:b/>
                <w:bCs/>
                <w:sz w:val="22"/>
                <w:szCs w:val="22"/>
              </w:rPr>
              <w:t>0,00</w:t>
            </w:r>
          </w:p>
        </w:tc>
        <w:tc>
          <w:tcPr>
            <w:tcW w:w="2560" w:type="dxa"/>
            <w:tcBorders>
              <w:top w:val="nil"/>
              <w:left w:val="nil"/>
              <w:bottom w:val="single" w:sz="4" w:space="0" w:color="auto"/>
              <w:right w:val="single" w:sz="4" w:space="0" w:color="auto"/>
            </w:tcBorders>
            <w:shd w:val="clear" w:color="auto" w:fill="auto"/>
            <w:noWrap/>
            <w:vAlign w:val="bottom"/>
            <w:hideMark/>
          </w:tcPr>
          <w:p w:rsidR="007522C3" w:rsidRPr="00735E58" w:rsidRDefault="007522C3" w:rsidP="007522C3">
            <w:pPr>
              <w:jc w:val="center"/>
              <w:rPr>
                <w:b/>
                <w:bCs/>
              </w:rPr>
            </w:pPr>
            <w:r w:rsidRPr="00735E58">
              <w:rPr>
                <w:b/>
                <w:bCs/>
                <w:sz w:val="22"/>
                <w:szCs w:val="22"/>
              </w:rPr>
              <w:t>0,00</w:t>
            </w:r>
          </w:p>
        </w:tc>
      </w:tr>
    </w:tbl>
    <w:p w:rsidR="007522C3" w:rsidRDefault="007522C3" w:rsidP="007522C3">
      <w:pPr>
        <w:rPr>
          <w:rFonts w:ascii="Arial" w:hAnsi="Arial" w:cs="Arial"/>
          <w:sz w:val="10"/>
          <w:szCs w:val="16"/>
        </w:rPr>
        <w:sectPr w:rsidR="007522C3" w:rsidSect="00773427">
          <w:footerReference w:type="even" r:id="rId23"/>
          <w:footerReference w:type="default" r:id="rId24"/>
          <w:pgSz w:w="11906" w:h="16838"/>
          <w:pgMar w:top="454" w:right="851" w:bottom="454" w:left="1418" w:header="709" w:footer="227" w:gutter="0"/>
          <w:cols w:space="708"/>
          <w:docGrid w:linePitch="360"/>
        </w:sectPr>
      </w:pPr>
    </w:p>
    <w:p w:rsidR="007522C3" w:rsidRDefault="007522C3" w:rsidP="007522C3">
      <w:pPr>
        <w:rPr>
          <w:rFonts w:ascii="Arial" w:hAnsi="Arial" w:cs="Arial"/>
          <w:sz w:val="10"/>
          <w:szCs w:val="16"/>
        </w:rPr>
      </w:pPr>
    </w:p>
    <w:p w:rsidR="00735E58" w:rsidRDefault="00735E58" w:rsidP="007522C3">
      <w:pPr>
        <w:jc w:val="center"/>
        <w:rPr>
          <w:b/>
        </w:rPr>
      </w:pPr>
    </w:p>
    <w:p w:rsidR="007522C3" w:rsidRDefault="007522C3" w:rsidP="007522C3">
      <w:pPr>
        <w:jc w:val="center"/>
        <w:rPr>
          <w:b/>
        </w:rPr>
      </w:pPr>
      <w:r w:rsidRPr="009E2973">
        <w:rPr>
          <w:b/>
        </w:rPr>
        <w:t>Информация о долговых обязательствах муниципального образования «Шангальское» за _______ 20__ года</w:t>
      </w:r>
    </w:p>
    <w:p w:rsidR="007522C3" w:rsidRPr="009E2973" w:rsidRDefault="007522C3" w:rsidP="007522C3">
      <w:pPr>
        <w:jc w:val="center"/>
        <w:rPr>
          <w:b/>
        </w:rPr>
      </w:pPr>
    </w:p>
    <w:p w:rsidR="007522C3" w:rsidRDefault="007522C3" w:rsidP="007522C3">
      <w:pPr>
        <w:rPr>
          <w:rFonts w:ascii="Arial" w:hAnsi="Arial" w:cs="Arial"/>
          <w:sz w:val="10"/>
          <w:szCs w:val="16"/>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
        <w:gridCol w:w="1428"/>
        <w:gridCol w:w="358"/>
        <w:gridCol w:w="471"/>
        <w:gridCol w:w="425"/>
        <w:gridCol w:w="453"/>
        <w:gridCol w:w="453"/>
        <w:gridCol w:w="453"/>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1144"/>
      </w:tblGrid>
      <w:tr w:rsidR="007522C3" w:rsidRPr="00A72916" w:rsidTr="007522C3">
        <w:trPr>
          <w:cantSplit/>
          <w:trHeight w:val="722"/>
        </w:trPr>
        <w:tc>
          <w:tcPr>
            <w:tcW w:w="369" w:type="dxa"/>
            <w:vMerge w:val="restart"/>
            <w:vAlign w:val="center"/>
          </w:tcPr>
          <w:p w:rsidR="007522C3" w:rsidRPr="00A72916" w:rsidRDefault="007522C3" w:rsidP="007522C3">
            <w:pPr>
              <w:rPr>
                <w:sz w:val="10"/>
                <w:szCs w:val="16"/>
              </w:rPr>
            </w:pPr>
            <w:r w:rsidRPr="00A72916">
              <w:rPr>
                <w:sz w:val="10"/>
                <w:szCs w:val="16"/>
              </w:rPr>
              <w:t>№</w:t>
            </w:r>
          </w:p>
          <w:p w:rsidR="007522C3" w:rsidRPr="00A72916" w:rsidRDefault="007522C3" w:rsidP="007522C3">
            <w:pPr>
              <w:rPr>
                <w:sz w:val="10"/>
                <w:szCs w:val="16"/>
              </w:rPr>
            </w:pPr>
            <w:r w:rsidRPr="00A72916">
              <w:rPr>
                <w:sz w:val="10"/>
                <w:szCs w:val="16"/>
              </w:rPr>
              <w:t>п/п</w:t>
            </w:r>
          </w:p>
        </w:tc>
        <w:tc>
          <w:tcPr>
            <w:tcW w:w="1441" w:type="dxa"/>
            <w:vMerge w:val="restart"/>
            <w:textDirection w:val="btLr"/>
            <w:vAlign w:val="center"/>
          </w:tcPr>
          <w:p w:rsidR="007522C3" w:rsidRPr="00A72916" w:rsidRDefault="007522C3" w:rsidP="007522C3">
            <w:pPr>
              <w:ind w:left="113" w:right="113"/>
              <w:rPr>
                <w:sz w:val="10"/>
                <w:szCs w:val="16"/>
              </w:rPr>
            </w:pPr>
            <w:r w:rsidRPr="00A72916">
              <w:rPr>
                <w:sz w:val="10"/>
                <w:szCs w:val="16"/>
              </w:rPr>
              <w:t>Дата возникновения, изменения обязательств по договору, № документа</w:t>
            </w:r>
          </w:p>
        </w:tc>
        <w:tc>
          <w:tcPr>
            <w:tcW w:w="359" w:type="dxa"/>
            <w:vMerge w:val="restart"/>
            <w:textDirection w:val="btLr"/>
            <w:vAlign w:val="center"/>
          </w:tcPr>
          <w:p w:rsidR="007522C3" w:rsidRPr="00A72916" w:rsidRDefault="007522C3" w:rsidP="007522C3">
            <w:pPr>
              <w:ind w:left="113" w:right="113"/>
              <w:rPr>
                <w:sz w:val="10"/>
                <w:szCs w:val="16"/>
              </w:rPr>
            </w:pPr>
            <w:r w:rsidRPr="00A72916">
              <w:rPr>
                <w:sz w:val="10"/>
                <w:szCs w:val="16"/>
              </w:rPr>
              <w:t>Наименование кредитора</w:t>
            </w:r>
          </w:p>
        </w:tc>
        <w:tc>
          <w:tcPr>
            <w:tcW w:w="473" w:type="dxa"/>
            <w:vMerge w:val="restart"/>
            <w:textDirection w:val="btLr"/>
            <w:vAlign w:val="center"/>
          </w:tcPr>
          <w:p w:rsidR="007522C3" w:rsidRPr="00A72916" w:rsidRDefault="007522C3" w:rsidP="007522C3">
            <w:pPr>
              <w:ind w:left="113" w:right="113"/>
              <w:rPr>
                <w:sz w:val="10"/>
                <w:szCs w:val="16"/>
              </w:rPr>
            </w:pPr>
            <w:r w:rsidRPr="00A72916">
              <w:rPr>
                <w:sz w:val="10"/>
                <w:szCs w:val="16"/>
              </w:rPr>
              <w:t>Объем долгового обязательства по договору</w:t>
            </w:r>
          </w:p>
        </w:tc>
        <w:tc>
          <w:tcPr>
            <w:tcW w:w="427" w:type="dxa"/>
            <w:vMerge w:val="restart"/>
            <w:textDirection w:val="btLr"/>
            <w:vAlign w:val="center"/>
          </w:tcPr>
          <w:p w:rsidR="007522C3" w:rsidRPr="00A72916" w:rsidRDefault="007522C3" w:rsidP="007522C3">
            <w:pPr>
              <w:ind w:left="113" w:right="113"/>
              <w:rPr>
                <w:sz w:val="10"/>
                <w:szCs w:val="16"/>
              </w:rPr>
            </w:pPr>
            <w:r w:rsidRPr="00A72916">
              <w:rPr>
                <w:sz w:val="10"/>
                <w:szCs w:val="16"/>
              </w:rPr>
              <w:t>Целевое назначение обязательства</w:t>
            </w:r>
          </w:p>
        </w:tc>
        <w:tc>
          <w:tcPr>
            <w:tcW w:w="455" w:type="dxa"/>
            <w:vMerge w:val="restart"/>
            <w:textDirection w:val="btLr"/>
            <w:vAlign w:val="center"/>
          </w:tcPr>
          <w:p w:rsidR="007522C3" w:rsidRPr="00A72916" w:rsidRDefault="007522C3" w:rsidP="007522C3">
            <w:pPr>
              <w:ind w:left="113" w:right="113"/>
              <w:rPr>
                <w:sz w:val="10"/>
                <w:szCs w:val="16"/>
              </w:rPr>
            </w:pPr>
            <w:r w:rsidRPr="00A72916">
              <w:rPr>
                <w:sz w:val="10"/>
                <w:szCs w:val="16"/>
              </w:rPr>
              <w:t>Срок погашения обязательств по договору</w:t>
            </w:r>
          </w:p>
        </w:tc>
        <w:tc>
          <w:tcPr>
            <w:tcW w:w="455" w:type="dxa"/>
            <w:vMerge w:val="restart"/>
            <w:textDirection w:val="btLr"/>
            <w:vAlign w:val="center"/>
          </w:tcPr>
          <w:p w:rsidR="007522C3" w:rsidRPr="00A72916" w:rsidRDefault="007522C3" w:rsidP="007522C3">
            <w:pPr>
              <w:ind w:left="113" w:right="113"/>
              <w:rPr>
                <w:sz w:val="10"/>
                <w:szCs w:val="16"/>
              </w:rPr>
            </w:pPr>
            <w:r w:rsidRPr="00A72916">
              <w:rPr>
                <w:sz w:val="10"/>
                <w:szCs w:val="16"/>
              </w:rPr>
              <w:t>Форма обеспечения обязательств, дата, № договора</w:t>
            </w:r>
          </w:p>
        </w:tc>
        <w:tc>
          <w:tcPr>
            <w:tcW w:w="1363" w:type="dxa"/>
            <w:gridSpan w:val="3"/>
            <w:vAlign w:val="center"/>
          </w:tcPr>
          <w:p w:rsidR="007522C3" w:rsidRDefault="007522C3" w:rsidP="007522C3">
            <w:pPr>
              <w:jc w:val="center"/>
              <w:rPr>
                <w:sz w:val="10"/>
                <w:szCs w:val="16"/>
              </w:rPr>
            </w:pPr>
            <w:r w:rsidRPr="00A72916">
              <w:rPr>
                <w:sz w:val="10"/>
                <w:szCs w:val="16"/>
              </w:rPr>
              <w:t>Фактический объем долгового обязате</w:t>
            </w:r>
            <w:r>
              <w:rPr>
                <w:sz w:val="10"/>
                <w:szCs w:val="16"/>
              </w:rPr>
              <w:t xml:space="preserve">льства на начало года </w:t>
            </w:r>
          </w:p>
          <w:p w:rsidR="007522C3" w:rsidRPr="00A72916" w:rsidRDefault="007522C3" w:rsidP="007522C3">
            <w:pPr>
              <w:jc w:val="center"/>
              <w:rPr>
                <w:sz w:val="10"/>
                <w:szCs w:val="16"/>
              </w:rPr>
            </w:pPr>
            <w:r>
              <w:rPr>
                <w:sz w:val="10"/>
                <w:szCs w:val="16"/>
              </w:rPr>
              <w:t xml:space="preserve">01.01.20__ </w:t>
            </w:r>
            <w:r w:rsidRPr="00A72916">
              <w:rPr>
                <w:sz w:val="10"/>
                <w:szCs w:val="16"/>
              </w:rPr>
              <w:t>г.</w:t>
            </w:r>
          </w:p>
        </w:tc>
        <w:tc>
          <w:tcPr>
            <w:tcW w:w="1362" w:type="dxa"/>
            <w:gridSpan w:val="3"/>
            <w:vAlign w:val="center"/>
          </w:tcPr>
          <w:p w:rsidR="007522C3" w:rsidRPr="00A72916" w:rsidRDefault="007522C3" w:rsidP="007522C3">
            <w:pPr>
              <w:jc w:val="center"/>
              <w:rPr>
                <w:sz w:val="10"/>
                <w:szCs w:val="16"/>
              </w:rPr>
            </w:pPr>
            <w:r w:rsidRPr="00A72916">
              <w:rPr>
                <w:sz w:val="10"/>
                <w:szCs w:val="16"/>
              </w:rPr>
              <w:t>Привлечение долговых обязательств и начисление процентов в текущем месяце,</w:t>
            </w:r>
          </w:p>
          <w:p w:rsidR="007522C3" w:rsidRPr="00A72916" w:rsidRDefault="007522C3" w:rsidP="007522C3">
            <w:pPr>
              <w:jc w:val="center"/>
              <w:rPr>
                <w:sz w:val="10"/>
                <w:szCs w:val="16"/>
              </w:rPr>
            </w:pPr>
            <w:r w:rsidRPr="00A72916">
              <w:rPr>
                <w:sz w:val="10"/>
                <w:szCs w:val="16"/>
              </w:rPr>
              <w:t>руб.</w:t>
            </w:r>
          </w:p>
        </w:tc>
        <w:tc>
          <w:tcPr>
            <w:tcW w:w="1362" w:type="dxa"/>
            <w:gridSpan w:val="3"/>
            <w:vAlign w:val="center"/>
          </w:tcPr>
          <w:p w:rsidR="007522C3" w:rsidRPr="00A72916" w:rsidRDefault="007522C3" w:rsidP="007522C3">
            <w:pPr>
              <w:jc w:val="center"/>
              <w:rPr>
                <w:sz w:val="10"/>
                <w:szCs w:val="16"/>
              </w:rPr>
            </w:pPr>
            <w:r w:rsidRPr="00A72916">
              <w:rPr>
                <w:sz w:val="10"/>
                <w:szCs w:val="16"/>
              </w:rPr>
              <w:t>Всего привлечено долговых обязательств и начислено процентов в течение года</w:t>
            </w:r>
          </w:p>
        </w:tc>
        <w:tc>
          <w:tcPr>
            <w:tcW w:w="1362" w:type="dxa"/>
            <w:gridSpan w:val="3"/>
            <w:vAlign w:val="center"/>
          </w:tcPr>
          <w:p w:rsidR="007522C3" w:rsidRPr="00A72916" w:rsidRDefault="007522C3" w:rsidP="007522C3">
            <w:pPr>
              <w:jc w:val="center"/>
              <w:rPr>
                <w:sz w:val="10"/>
                <w:szCs w:val="16"/>
              </w:rPr>
            </w:pPr>
            <w:r w:rsidRPr="00A72916">
              <w:rPr>
                <w:sz w:val="10"/>
                <w:szCs w:val="16"/>
              </w:rPr>
              <w:t>Погашение долговых обязательств в текущем месяце,</w:t>
            </w:r>
          </w:p>
          <w:p w:rsidR="007522C3" w:rsidRPr="00A72916" w:rsidRDefault="007522C3" w:rsidP="007522C3">
            <w:pPr>
              <w:jc w:val="center"/>
              <w:rPr>
                <w:sz w:val="10"/>
                <w:szCs w:val="16"/>
              </w:rPr>
            </w:pPr>
            <w:r w:rsidRPr="00A72916">
              <w:rPr>
                <w:sz w:val="10"/>
                <w:szCs w:val="16"/>
              </w:rPr>
              <w:t>руб.</w:t>
            </w:r>
          </w:p>
        </w:tc>
        <w:tc>
          <w:tcPr>
            <w:tcW w:w="1362" w:type="dxa"/>
            <w:gridSpan w:val="3"/>
            <w:vAlign w:val="center"/>
          </w:tcPr>
          <w:p w:rsidR="007522C3" w:rsidRPr="00A72916" w:rsidRDefault="007522C3" w:rsidP="007522C3">
            <w:pPr>
              <w:jc w:val="center"/>
              <w:rPr>
                <w:sz w:val="10"/>
                <w:szCs w:val="16"/>
              </w:rPr>
            </w:pPr>
            <w:r w:rsidRPr="00A72916">
              <w:rPr>
                <w:sz w:val="10"/>
                <w:szCs w:val="16"/>
              </w:rPr>
              <w:t>Погашение долговых обязательств в течение года,</w:t>
            </w:r>
          </w:p>
          <w:p w:rsidR="007522C3" w:rsidRPr="00A72916" w:rsidRDefault="007522C3" w:rsidP="007522C3">
            <w:pPr>
              <w:jc w:val="center"/>
              <w:rPr>
                <w:sz w:val="10"/>
                <w:szCs w:val="16"/>
              </w:rPr>
            </w:pPr>
            <w:r w:rsidRPr="00A72916">
              <w:rPr>
                <w:sz w:val="10"/>
                <w:szCs w:val="16"/>
              </w:rPr>
              <w:t>руб.</w:t>
            </w:r>
          </w:p>
        </w:tc>
        <w:tc>
          <w:tcPr>
            <w:tcW w:w="1362" w:type="dxa"/>
            <w:gridSpan w:val="3"/>
            <w:vAlign w:val="center"/>
          </w:tcPr>
          <w:p w:rsidR="007522C3" w:rsidRPr="00A72916" w:rsidRDefault="007522C3" w:rsidP="007522C3">
            <w:pPr>
              <w:jc w:val="center"/>
              <w:rPr>
                <w:sz w:val="10"/>
                <w:szCs w:val="16"/>
              </w:rPr>
            </w:pPr>
            <w:r w:rsidRPr="00A72916">
              <w:rPr>
                <w:sz w:val="10"/>
                <w:szCs w:val="16"/>
              </w:rPr>
              <w:t>Списано долговых обязательств в текущем месяце,</w:t>
            </w:r>
          </w:p>
          <w:p w:rsidR="007522C3" w:rsidRPr="00A72916" w:rsidRDefault="007522C3" w:rsidP="007522C3">
            <w:pPr>
              <w:jc w:val="center"/>
              <w:rPr>
                <w:sz w:val="10"/>
                <w:szCs w:val="16"/>
              </w:rPr>
            </w:pPr>
            <w:r w:rsidRPr="00A72916">
              <w:rPr>
                <w:sz w:val="10"/>
                <w:szCs w:val="16"/>
              </w:rPr>
              <w:t>руб.</w:t>
            </w:r>
          </w:p>
        </w:tc>
        <w:tc>
          <w:tcPr>
            <w:tcW w:w="1362" w:type="dxa"/>
            <w:gridSpan w:val="3"/>
            <w:vAlign w:val="center"/>
          </w:tcPr>
          <w:p w:rsidR="007522C3" w:rsidRPr="00A72916" w:rsidRDefault="007522C3" w:rsidP="007522C3">
            <w:pPr>
              <w:jc w:val="center"/>
              <w:rPr>
                <w:sz w:val="10"/>
                <w:szCs w:val="16"/>
              </w:rPr>
            </w:pPr>
            <w:r w:rsidRPr="00A72916">
              <w:rPr>
                <w:sz w:val="10"/>
                <w:szCs w:val="16"/>
              </w:rPr>
              <w:t>Списано долговых обязательств в течение года, руб.</w:t>
            </w:r>
          </w:p>
        </w:tc>
        <w:tc>
          <w:tcPr>
            <w:tcW w:w="1362" w:type="dxa"/>
            <w:gridSpan w:val="3"/>
            <w:vAlign w:val="center"/>
          </w:tcPr>
          <w:p w:rsidR="007522C3" w:rsidRPr="00A72916" w:rsidRDefault="007522C3" w:rsidP="007522C3">
            <w:pPr>
              <w:jc w:val="center"/>
              <w:rPr>
                <w:sz w:val="10"/>
                <w:szCs w:val="16"/>
              </w:rPr>
            </w:pPr>
            <w:r w:rsidRPr="00A72916">
              <w:rPr>
                <w:sz w:val="10"/>
                <w:szCs w:val="16"/>
              </w:rPr>
              <w:t>Фактический объем долгового обязательства на конец отчетного периода</w:t>
            </w:r>
          </w:p>
        </w:tc>
        <w:tc>
          <w:tcPr>
            <w:tcW w:w="1153" w:type="dxa"/>
            <w:vMerge w:val="restart"/>
            <w:textDirection w:val="btLr"/>
            <w:vAlign w:val="center"/>
          </w:tcPr>
          <w:p w:rsidR="007522C3" w:rsidRPr="00A72916" w:rsidRDefault="007522C3" w:rsidP="007522C3">
            <w:pPr>
              <w:ind w:left="113" w:right="113"/>
              <w:jc w:val="center"/>
              <w:rPr>
                <w:sz w:val="10"/>
                <w:szCs w:val="16"/>
              </w:rPr>
            </w:pPr>
            <w:r w:rsidRPr="00A72916">
              <w:rPr>
                <w:sz w:val="10"/>
                <w:szCs w:val="16"/>
              </w:rPr>
              <w:t>Дата возникновения, изменения обязательств по договору, № документа</w:t>
            </w:r>
          </w:p>
        </w:tc>
      </w:tr>
      <w:tr w:rsidR="007522C3" w:rsidRPr="00A72916" w:rsidTr="007522C3">
        <w:trPr>
          <w:cantSplit/>
          <w:trHeight w:val="892"/>
        </w:trPr>
        <w:tc>
          <w:tcPr>
            <w:tcW w:w="369" w:type="dxa"/>
            <w:vMerge/>
          </w:tcPr>
          <w:p w:rsidR="007522C3" w:rsidRPr="00A72916" w:rsidRDefault="007522C3" w:rsidP="007522C3">
            <w:pPr>
              <w:rPr>
                <w:sz w:val="10"/>
                <w:szCs w:val="16"/>
              </w:rPr>
            </w:pPr>
          </w:p>
        </w:tc>
        <w:tc>
          <w:tcPr>
            <w:tcW w:w="1441" w:type="dxa"/>
            <w:vMerge/>
          </w:tcPr>
          <w:p w:rsidR="007522C3" w:rsidRPr="00A72916" w:rsidRDefault="007522C3" w:rsidP="007522C3">
            <w:pPr>
              <w:rPr>
                <w:sz w:val="10"/>
                <w:szCs w:val="16"/>
              </w:rPr>
            </w:pPr>
          </w:p>
        </w:tc>
        <w:tc>
          <w:tcPr>
            <w:tcW w:w="359" w:type="dxa"/>
            <w:vMerge/>
            <w:textDirection w:val="btLr"/>
          </w:tcPr>
          <w:p w:rsidR="007522C3" w:rsidRPr="00A72916" w:rsidRDefault="007522C3" w:rsidP="007522C3">
            <w:pPr>
              <w:ind w:left="113" w:right="113"/>
              <w:rPr>
                <w:sz w:val="10"/>
                <w:szCs w:val="16"/>
              </w:rPr>
            </w:pPr>
          </w:p>
        </w:tc>
        <w:tc>
          <w:tcPr>
            <w:tcW w:w="473" w:type="dxa"/>
            <w:vMerge/>
          </w:tcPr>
          <w:p w:rsidR="007522C3" w:rsidRPr="00A72916" w:rsidRDefault="007522C3" w:rsidP="007522C3">
            <w:pPr>
              <w:rPr>
                <w:sz w:val="10"/>
                <w:szCs w:val="16"/>
              </w:rPr>
            </w:pPr>
          </w:p>
        </w:tc>
        <w:tc>
          <w:tcPr>
            <w:tcW w:w="427" w:type="dxa"/>
            <w:vMerge/>
          </w:tcPr>
          <w:p w:rsidR="007522C3" w:rsidRPr="00A72916" w:rsidRDefault="007522C3" w:rsidP="007522C3">
            <w:pPr>
              <w:rPr>
                <w:sz w:val="10"/>
                <w:szCs w:val="16"/>
              </w:rPr>
            </w:pPr>
          </w:p>
        </w:tc>
        <w:tc>
          <w:tcPr>
            <w:tcW w:w="455" w:type="dxa"/>
            <w:vMerge/>
          </w:tcPr>
          <w:p w:rsidR="007522C3" w:rsidRPr="00A72916" w:rsidRDefault="007522C3" w:rsidP="007522C3">
            <w:pPr>
              <w:rPr>
                <w:sz w:val="10"/>
                <w:szCs w:val="16"/>
              </w:rPr>
            </w:pPr>
          </w:p>
        </w:tc>
        <w:tc>
          <w:tcPr>
            <w:tcW w:w="455" w:type="dxa"/>
            <w:vMerge/>
          </w:tcPr>
          <w:p w:rsidR="007522C3" w:rsidRPr="00A72916" w:rsidRDefault="007522C3" w:rsidP="007522C3">
            <w:pPr>
              <w:rPr>
                <w:sz w:val="10"/>
                <w:szCs w:val="16"/>
              </w:rPr>
            </w:pPr>
          </w:p>
        </w:tc>
        <w:tc>
          <w:tcPr>
            <w:tcW w:w="455" w:type="dxa"/>
            <w:vAlign w:val="center"/>
          </w:tcPr>
          <w:p w:rsidR="007522C3" w:rsidRPr="00A72916" w:rsidRDefault="007522C3" w:rsidP="007522C3">
            <w:pPr>
              <w:rPr>
                <w:sz w:val="10"/>
                <w:szCs w:val="16"/>
              </w:rPr>
            </w:pPr>
            <w:r w:rsidRPr="00A72916">
              <w:rPr>
                <w:sz w:val="10"/>
                <w:szCs w:val="16"/>
              </w:rPr>
              <w:t>основной долг</w:t>
            </w:r>
          </w:p>
        </w:tc>
        <w:tc>
          <w:tcPr>
            <w:tcW w:w="454" w:type="dxa"/>
            <w:vAlign w:val="center"/>
          </w:tcPr>
          <w:p w:rsidR="007522C3" w:rsidRPr="00A72916" w:rsidRDefault="007522C3" w:rsidP="007522C3">
            <w:pPr>
              <w:jc w:val="center"/>
              <w:rPr>
                <w:sz w:val="10"/>
                <w:szCs w:val="16"/>
              </w:rPr>
            </w:pPr>
            <w:r w:rsidRPr="00A72916">
              <w:rPr>
                <w:sz w:val="10"/>
                <w:szCs w:val="16"/>
              </w:rPr>
              <w:t>проценты, комиссии</w:t>
            </w:r>
          </w:p>
        </w:tc>
        <w:tc>
          <w:tcPr>
            <w:tcW w:w="454" w:type="dxa"/>
            <w:vAlign w:val="center"/>
          </w:tcPr>
          <w:p w:rsidR="007522C3" w:rsidRPr="00A72916" w:rsidRDefault="007522C3" w:rsidP="007522C3">
            <w:pPr>
              <w:jc w:val="center"/>
              <w:rPr>
                <w:sz w:val="10"/>
                <w:szCs w:val="16"/>
              </w:rPr>
            </w:pPr>
            <w:r w:rsidRPr="00A72916">
              <w:rPr>
                <w:sz w:val="10"/>
                <w:szCs w:val="16"/>
              </w:rPr>
              <w:t>пени, штрафы</w:t>
            </w:r>
          </w:p>
        </w:tc>
        <w:tc>
          <w:tcPr>
            <w:tcW w:w="454" w:type="dxa"/>
            <w:vAlign w:val="center"/>
          </w:tcPr>
          <w:p w:rsidR="007522C3" w:rsidRPr="00A72916" w:rsidRDefault="007522C3" w:rsidP="007522C3">
            <w:pPr>
              <w:jc w:val="center"/>
              <w:rPr>
                <w:sz w:val="10"/>
                <w:szCs w:val="16"/>
              </w:rPr>
            </w:pPr>
            <w:r w:rsidRPr="00A72916">
              <w:rPr>
                <w:sz w:val="10"/>
                <w:szCs w:val="16"/>
              </w:rPr>
              <w:t>основной долг</w:t>
            </w:r>
          </w:p>
        </w:tc>
        <w:tc>
          <w:tcPr>
            <w:tcW w:w="454" w:type="dxa"/>
            <w:vAlign w:val="center"/>
          </w:tcPr>
          <w:p w:rsidR="007522C3" w:rsidRPr="00A72916" w:rsidRDefault="007522C3" w:rsidP="007522C3">
            <w:pPr>
              <w:jc w:val="center"/>
              <w:rPr>
                <w:sz w:val="10"/>
                <w:szCs w:val="16"/>
              </w:rPr>
            </w:pPr>
            <w:r w:rsidRPr="00A72916">
              <w:rPr>
                <w:sz w:val="10"/>
                <w:szCs w:val="16"/>
              </w:rPr>
              <w:t>проценты, комиссии</w:t>
            </w:r>
          </w:p>
        </w:tc>
        <w:tc>
          <w:tcPr>
            <w:tcW w:w="454" w:type="dxa"/>
            <w:vAlign w:val="center"/>
          </w:tcPr>
          <w:p w:rsidR="007522C3" w:rsidRPr="00A72916" w:rsidRDefault="007522C3" w:rsidP="007522C3">
            <w:pPr>
              <w:jc w:val="center"/>
              <w:rPr>
                <w:sz w:val="10"/>
                <w:szCs w:val="16"/>
              </w:rPr>
            </w:pPr>
            <w:r w:rsidRPr="00A72916">
              <w:rPr>
                <w:sz w:val="10"/>
                <w:szCs w:val="16"/>
              </w:rPr>
              <w:t>пени, штрафы</w:t>
            </w:r>
          </w:p>
        </w:tc>
        <w:tc>
          <w:tcPr>
            <w:tcW w:w="454" w:type="dxa"/>
            <w:vAlign w:val="center"/>
          </w:tcPr>
          <w:p w:rsidR="007522C3" w:rsidRPr="00A72916" w:rsidRDefault="007522C3" w:rsidP="007522C3">
            <w:pPr>
              <w:jc w:val="center"/>
              <w:rPr>
                <w:sz w:val="10"/>
                <w:szCs w:val="16"/>
              </w:rPr>
            </w:pPr>
            <w:r w:rsidRPr="00A72916">
              <w:rPr>
                <w:sz w:val="10"/>
                <w:szCs w:val="16"/>
              </w:rPr>
              <w:t>основной долг</w:t>
            </w:r>
          </w:p>
        </w:tc>
        <w:tc>
          <w:tcPr>
            <w:tcW w:w="454" w:type="dxa"/>
            <w:vAlign w:val="center"/>
          </w:tcPr>
          <w:p w:rsidR="007522C3" w:rsidRPr="00A72916" w:rsidRDefault="007522C3" w:rsidP="007522C3">
            <w:pPr>
              <w:jc w:val="center"/>
              <w:rPr>
                <w:sz w:val="10"/>
                <w:szCs w:val="16"/>
              </w:rPr>
            </w:pPr>
            <w:r w:rsidRPr="00A72916">
              <w:rPr>
                <w:sz w:val="10"/>
                <w:szCs w:val="16"/>
              </w:rPr>
              <w:t>проценты,</w:t>
            </w:r>
          </w:p>
          <w:p w:rsidR="007522C3" w:rsidRPr="00A72916" w:rsidRDefault="007522C3" w:rsidP="007522C3">
            <w:pPr>
              <w:jc w:val="center"/>
              <w:rPr>
                <w:sz w:val="10"/>
                <w:szCs w:val="16"/>
              </w:rPr>
            </w:pPr>
            <w:r w:rsidRPr="00A72916">
              <w:rPr>
                <w:sz w:val="10"/>
                <w:szCs w:val="16"/>
              </w:rPr>
              <w:t>комиссии</w:t>
            </w:r>
          </w:p>
        </w:tc>
        <w:tc>
          <w:tcPr>
            <w:tcW w:w="454" w:type="dxa"/>
            <w:vAlign w:val="center"/>
          </w:tcPr>
          <w:p w:rsidR="007522C3" w:rsidRPr="00A72916" w:rsidRDefault="007522C3" w:rsidP="007522C3">
            <w:pPr>
              <w:jc w:val="center"/>
              <w:rPr>
                <w:sz w:val="10"/>
                <w:szCs w:val="16"/>
              </w:rPr>
            </w:pPr>
            <w:r w:rsidRPr="00A72916">
              <w:rPr>
                <w:sz w:val="10"/>
                <w:szCs w:val="16"/>
              </w:rPr>
              <w:t>пени, штрафы</w:t>
            </w:r>
          </w:p>
        </w:tc>
        <w:tc>
          <w:tcPr>
            <w:tcW w:w="454" w:type="dxa"/>
            <w:vAlign w:val="center"/>
          </w:tcPr>
          <w:p w:rsidR="007522C3" w:rsidRPr="00A72916" w:rsidRDefault="007522C3" w:rsidP="007522C3">
            <w:pPr>
              <w:jc w:val="center"/>
              <w:rPr>
                <w:sz w:val="10"/>
                <w:szCs w:val="16"/>
              </w:rPr>
            </w:pPr>
            <w:r w:rsidRPr="00A72916">
              <w:rPr>
                <w:sz w:val="10"/>
                <w:szCs w:val="16"/>
              </w:rPr>
              <w:t>основной долг</w:t>
            </w:r>
          </w:p>
        </w:tc>
        <w:tc>
          <w:tcPr>
            <w:tcW w:w="454" w:type="dxa"/>
            <w:vAlign w:val="center"/>
          </w:tcPr>
          <w:p w:rsidR="007522C3" w:rsidRPr="00A72916" w:rsidRDefault="007522C3" w:rsidP="007522C3">
            <w:pPr>
              <w:jc w:val="center"/>
              <w:rPr>
                <w:sz w:val="10"/>
                <w:szCs w:val="16"/>
              </w:rPr>
            </w:pPr>
            <w:r w:rsidRPr="00A72916">
              <w:rPr>
                <w:sz w:val="10"/>
                <w:szCs w:val="16"/>
              </w:rPr>
              <w:t>проценты,</w:t>
            </w:r>
          </w:p>
          <w:p w:rsidR="007522C3" w:rsidRPr="00A72916" w:rsidRDefault="007522C3" w:rsidP="007522C3">
            <w:pPr>
              <w:jc w:val="center"/>
              <w:rPr>
                <w:sz w:val="10"/>
                <w:szCs w:val="16"/>
              </w:rPr>
            </w:pPr>
            <w:r w:rsidRPr="00A72916">
              <w:rPr>
                <w:sz w:val="10"/>
                <w:szCs w:val="16"/>
              </w:rPr>
              <w:t>комиссии</w:t>
            </w:r>
          </w:p>
        </w:tc>
        <w:tc>
          <w:tcPr>
            <w:tcW w:w="454" w:type="dxa"/>
            <w:vAlign w:val="center"/>
          </w:tcPr>
          <w:p w:rsidR="007522C3" w:rsidRPr="00A72916" w:rsidRDefault="007522C3" w:rsidP="007522C3">
            <w:pPr>
              <w:jc w:val="center"/>
              <w:rPr>
                <w:sz w:val="10"/>
                <w:szCs w:val="16"/>
              </w:rPr>
            </w:pPr>
            <w:r w:rsidRPr="00A72916">
              <w:rPr>
                <w:sz w:val="10"/>
                <w:szCs w:val="16"/>
              </w:rPr>
              <w:t>пени, штрафы</w:t>
            </w:r>
          </w:p>
        </w:tc>
        <w:tc>
          <w:tcPr>
            <w:tcW w:w="454" w:type="dxa"/>
            <w:vAlign w:val="center"/>
          </w:tcPr>
          <w:p w:rsidR="007522C3" w:rsidRPr="00A72916" w:rsidRDefault="007522C3" w:rsidP="007522C3">
            <w:pPr>
              <w:jc w:val="center"/>
              <w:rPr>
                <w:sz w:val="10"/>
                <w:szCs w:val="16"/>
              </w:rPr>
            </w:pPr>
            <w:r w:rsidRPr="00A72916">
              <w:rPr>
                <w:sz w:val="10"/>
                <w:szCs w:val="16"/>
              </w:rPr>
              <w:t>основной долг</w:t>
            </w:r>
          </w:p>
        </w:tc>
        <w:tc>
          <w:tcPr>
            <w:tcW w:w="454" w:type="dxa"/>
            <w:vAlign w:val="center"/>
          </w:tcPr>
          <w:p w:rsidR="007522C3" w:rsidRPr="00A72916" w:rsidRDefault="007522C3" w:rsidP="007522C3">
            <w:pPr>
              <w:jc w:val="center"/>
              <w:rPr>
                <w:sz w:val="10"/>
                <w:szCs w:val="16"/>
              </w:rPr>
            </w:pPr>
            <w:r w:rsidRPr="00A72916">
              <w:rPr>
                <w:sz w:val="10"/>
                <w:szCs w:val="16"/>
              </w:rPr>
              <w:t>проценты,</w:t>
            </w:r>
          </w:p>
          <w:p w:rsidR="007522C3" w:rsidRPr="00A72916" w:rsidRDefault="007522C3" w:rsidP="007522C3">
            <w:pPr>
              <w:jc w:val="center"/>
              <w:rPr>
                <w:sz w:val="10"/>
                <w:szCs w:val="16"/>
              </w:rPr>
            </w:pPr>
            <w:r w:rsidRPr="00A72916">
              <w:rPr>
                <w:sz w:val="10"/>
                <w:szCs w:val="16"/>
              </w:rPr>
              <w:t>комиссии</w:t>
            </w:r>
          </w:p>
        </w:tc>
        <w:tc>
          <w:tcPr>
            <w:tcW w:w="454" w:type="dxa"/>
            <w:vAlign w:val="center"/>
          </w:tcPr>
          <w:p w:rsidR="007522C3" w:rsidRPr="00A72916" w:rsidRDefault="007522C3" w:rsidP="007522C3">
            <w:pPr>
              <w:jc w:val="center"/>
              <w:rPr>
                <w:sz w:val="10"/>
                <w:szCs w:val="16"/>
              </w:rPr>
            </w:pPr>
            <w:r w:rsidRPr="00A72916">
              <w:rPr>
                <w:sz w:val="10"/>
                <w:szCs w:val="16"/>
              </w:rPr>
              <w:t>пени, штрафы</w:t>
            </w:r>
          </w:p>
        </w:tc>
        <w:tc>
          <w:tcPr>
            <w:tcW w:w="454" w:type="dxa"/>
            <w:vAlign w:val="center"/>
          </w:tcPr>
          <w:p w:rsidR="007522C3" w:rsidRPr="00A72916" w:rsidRDefault="007522C3" w:rsidP="007522C3">
            <w:pPr>
              <w:jc w:val="center"/>
              <w:rPr>
                <w:sz w:val="10"/>
                <w:szCs w:val="16"/>
              </w:rPr>
            </w:pPr>
            <w:r w:rsidRPr="00A72916">
              <w:rPr>
                <w:sz w:val="10"/>
                <w:szCs w:val="16"/>
              </w:rPr>
              <w:t>основной долг</w:t>
            </w:r>
          </w:p>
        </w:tc>
        <w:tc>
          <w:tcPr>
            <w:tcW w:w="454" w:type="dxa"/>
            <w:vAlign w:val="center"/>
          </w:tcPr>
          <w:p w:rsidR="007522C3" w:rsidRPr="00A72916" w:rsidRDefault="007522C3" w:rsidP="007522C3">
            <w:pPr>
              <w:jc w:val="center"/>
              <w:rPr>
                <w:sz w:val="10"/>
                <w:szCs w:val="16"/>
              </w:rPr>
            </w:pPr>
            <w:r w:rsidRPr="00A72916">
              <w:rPr>
                <w:sz w:val="10"/>
                <w:szCs w:val="16"/>
              </w:rPr>
              <w:t>проценты,</w:t>
            </w:r>
          </w:p>
          <w:p w:rsidR="007522C3" w:rsidRPr="00A72916" w:rsidRDefault="007522C3" w:rsidP="007522C3">
            <w:pPr>
              <w:jc w:val="center"/>
              <w:rPr>
                <w:sz w:val="10"/>
                <w:szCs w:val="16"/>
              </w:rPr>
            </w:pPr>
            <w:r w:rsidRPr="00A72916">
              <w:rPr>
                <w:sz w:val="10"/>
                <w:szCs w:val="16"/>
              </w:rPr>
              <w:t>комиссии</w:t>
            </w:r>
          </w:p>
        </w:tc>
        <w:tc>
          <w:tcPr>
            <w:tcW w:w="454" w:type="dxa"/>
            <w:vAlign w:val="center"/>
          </w:tcPr>
          <w:p w:rsidR="007522C3" w:rsidRPr="00A72916" w:rsidRDefault="007522C3" w:rsidP="007522C3">
            <w:pPr>
              <w:jc w:val="center"/>
              <w:rPr>
                <w:sz w:val="10"/>
                <w:szCs w:val="16"/>
              </w:rPr>
            </w:pPr>
            <w:r w:rsidRPr="00A72916">
              <w:rPr>
                <w:sz w:val="10"/>
                <w:szCs w:val="16"/>
              </w:rPr>
              <w:t>пени, штрафы</w:t>
            </w:r>
          </w:p>
        </w:tc>
        <w:tc>
          <w:tcPr>
            <w:tcW w:w="454" w:type="dxa"/>
            <w:vAlign w:val="center"/>
          </w:tcPr>
          <w:p w:rsidR="007522C3" w:rsidRPr="00A72916" w:rsidRDefault="007522C3" w:rsidP="007522C3">
            <w:pPr>
              <w:jc w:val="center"/>
              <w:rPr>
                <w:sz w:val="10"/>
                <w:szCs w:val="16"/>
              </w:rPr>
            </w:pPr>
            <w:r w:rsidRPr="00A72916">
              <w:rPr>
                <w:sz w:val="10"/>
                <w:szCs w:val="16"/>
              </w:rPr>
              <w:t>основной долг</w:t>
            </w:r>
          </w:p>
        </w:tc>
        <w:tc>
          <w:tcPr>
            <w:tcW w:w="454" w:type="dxa"/>
            <w:vAlign w:val="center"/>
          </w:tcPr>
          <w:p w:rsidR="007522C3" w:rsidRPr="00A72916" w:rsidRDefault="007522C3" w:rsidP="007522C3">
            <w:pPr>
              <w:jc w:val="center"/>
              <w:rPr>
                <w:sz w:val="10"/>
                <w:szCs w:val="16"/>
              </w:rPr>
            </w:pPr>
            <w:r w:rsidRPr="00A72916">
              <w:rPr>
                <w:sz w:val="10"/>
                <w:szCs w:val="16"/>
              </w:rPr>
              <w:t>проценты, комиссии</w:t>
            </w:r>
          </w:p>
        </w:tc>
        <w:tc>
          <w:tcPr>
            <w:tcW w:w="454" w:type="dxa"/>
            <w:vAlign w:val="center"/>
          </w:tcPr>
          <w:p w:rsidR="007522C3" w:rsidRPr="00A72916" w:rsidRDefault="007522C3" w:rsidP="007522C3">
            <w:pPr>
              <w:jc w:val="center"/>
              <w:rPr>
                <w:sz w:val="10"/>
                <w:szCs w:val="16"/>
              </w:rPr>
            </w:pPr>
            <w:r w:rsidRPr="00A72916">
              <w:rPr>
                <w:sz w:val="10"/>
                <w:szCs w:val="16"/>
              </w:rPr>
              <w:t>пени, штрафы</w:t>
            </w:r>
          </w:p>
        </w:tc>
        <w:tc>
          <w:tcPr>
            <w:tcW w:w="454" w:type="dxa"/>
            <w:vAlign w:val="center"/>
          </w:tcPr>
          <w:p w:rsidR="007522C3" w:rsidRPr="00A72916" w:rsidRDefault="007522C3" w:rsidP="007522C3">
            <w:pPr>
              <w:jc w:val="center"/>
              <w:rPr>
                <w:sz w:val="10"/>
                <w:szCs w:val="16"/>
              </w:rPr>
            </w:pPr>
            <w:r w:rsidRPr="00A72916">
              <w:rPr>
                <w:sz w:val="10"/>
                <w:szCs w:val="16"/>
              </w:rPr>
              <w:t>основной долг</w:t>
            </w:r>
          </w:p>
        </w:tc>
        <w:tc>
          <w:tcPr>
            <w:tcW w:w="454" w:type="dxa"/>
            <w:vAlign w:val="center"/>
          </w:tcPr>
          <w:p w:rsidR="007522C3" w:rsidRPr="00A72916" w:rsidRDefault="007522C3" w:rsidP="007522C3">
            <w:pPr>
              <w:jc w:val="center"/>
              <w:rPr>
                <w:sz w:val="10"/>
                <w:szCs w:val="16"/>
              </w:rPr>
            </w:pPr>
            <w:r w:rsidRPr="00A72916">
              <w:rPr>
                <w:sz w:val="10"/>
                <w:szCs w:val="16"/>
              </w:rPr>
              <w:t>проценты,</w:t>
            </w:r>
          </w:p>
          <w:p w:rsidR="007522C3" w:rsidRPr="00A72916" w:rsidRDefault="007522C3" w:rsidP="007522C3">
            <w:pPr>
              <w:jc w:val="center"/>
              <w:rPr>
                <w:sz w:val="10"/>
                <w:szCs w:val="16"/>
              </w:rPr>
            </w:pPr>
            <w:r w:rsidRPr="00A72916">
              <w:rPr>
                <w:sz w:val="10"/>
                <w:szCs w:val="16"/>
              </w:rPr>
              <w:t>комиссии</w:t>
            </w:r>
          </w:p>
        </w:tc>
        <w:tc>
          <w:tcPr>
            <w:tcW w:w="454" w:type="dxa"/>
            <w:vAlign w:val="center"/>
          </w:tcPr>
          <w:p w:rsidR="007522C3" w:rsidRPr="00A72916" w:rsidRDefault="007522C3" w:rsidP="007522C3">
            <w:pPr>
              <w:jc w:val="center"/>
              <w:rPr>
                <w:sz w:val="10"/>
                <w:szCs w:val="16"/>
              </w:rPr>
            </w:pPr>
            <w:r w:rsidRPr="00A72916">
              <w:rPr>
                <w:sz w:val="10"/>
                <w:szCs w:val="16"/>
              </w:rPr>
              <w:t>пени, штрафы</w:t>
            </w:r>
          </w:p>
        </w:tc>
        <w:tc>
          <w:tcPr>
            <w:tcW w:w="1153" w:type="dxa"/>
            <w:vMerge/>
            <w:vAlign w:val="center"/>
          </w:tcPr>
          <w:p w:rsidR="007522C3" w:rsidRPr="00A72916" w:rsidRDefault="007522C3" w:rsidP="007522C3">
            <w:pPr>
              <w:rPr>
                <w:sz w:val="10"/>
                <w:szCs w:val="16"/>
              </w:rPr>
            </w:pPr>
          </w:p>
        </w:tc>
      </w:tr>
      <w:tr w:rsidR="007522C3" w:rsidRPr="00A72916" w:rsidTr="007522C3">
        <w:trPr>
          <w:cantSplit/>
          <w:trHeight w:val="167"/>
        </w:trPr>
        <w:tc>
          <w:tcPr>
            <w:tcW w:w="369" w:type="dxa"/>
          </w:tcPr>
          <w:p w:rsidR="007522C3" w:rsidRPr="00A72916" w:rsidRDefault="007522C3" w:rsidP="007522C3">
            <w:pPr>
              <w:rPr>
                <w:sz w:val="10"/>
                <w:szCs w:val="16"/>
              </w:rPr>
            </w:pPr>
            <w:r w:rsidRPr="00A72916">
              <w:rPr>
                <w:sz w:val="10"/>
                <w:szCs w:val="16"/>
              </w:rPr>
              <w:t>1</w:t>
            </w:r>
          </w:p>
        </w:tc>
        <w:tc>
          <w:tcPr>
            <w:tcW w:w="1441" w:type="dxa"/>
          </w:tcPr>
          <w:p w:rsidR="007522C3" w:rsidRPr="00A72916" w:rsidRDefault="007522C3" w:rsidP="007522C3">
            <w:pPr>
              <w:rPr>
                <w:sz w:val="10"/>
                <w:szCs w:val="16"/>
              </w:rPr>
            </w:pPr>
            <w:r w:rsidRPr="00A72916">
              <w:rPr>
                <w:sz w:val="10"/>
                <w:szCs w:val="16"/>
              </w:rPr>
              <w:t>2</w:t>
            </w:r>
          </w:p>
        </w:tc>
        <w:tc>
          <w:tcPr>
            <w:tcW w:w="359" w:type="dxa"/>
          </w:tcPr>
          <w:p w:rsidR="007522C3" w:rsidRPr="00A72916" w:rsidRDefault="007522C3" w:rsidP="007522C3">
            <w:pPr>
              <w:rPr>
                <w:sz w:val="10"/>
                <w:szCs w:val="16"/>
              </w:rPr>
            </w:pPr>
            <w:r w:rsidRPr="00A72916">
              <w:rPr>
                <w:sz w:val="10"/>
                <w:szCs w:val="16"/>
              </w:rPr>
              <w:t>3</w:t>
            </w:r>
          </w:p>
        </w:tc>
        <w:tc>
          <w:tcPr>
            <w:tcW w:w="473" w:type="dxa"/>
          </w:tcPr>
          <w:p w:rsidR="007522C3" w:rsidRPr="00A72916" w:rsidRDefault="007522C3" w:rsidP="007522C3">
            <w:pPr>
              <w:rPr>
                <w:sz w:val="10"/>
                <w:szCs w:val="16"/>
              </w:rPr>
            </w:pPr>
            <w:r w:rsidRPr="00A72916">
              <w:rPr>
                <w:sz w:val="10"/>
                <w:szCs w:val="16"/>
              </w:rPr>
              <w:t>4</w:t>
            </w:r>
          </w:p>
        </w:tc>
        <w:tc>
          <w:tcPr>
            <w:tcW w:w="427" w:type="dxa"/>
          </w:tcPr>
          <w:p w:rsidR="007522C3" w:rsidRPr="00A72916" w:rsidRDefault="007522C3" w:rsidP="007522C3">
            <w:pPr>
              <w:rPr>
                <w:sz w:val="10"/>
                <w:szCs w:val="16"/>
              </w:rPr>
            </w:pPr>
            <w:r w:rsidRPr="00A72916">
              <w:rPr>
                <w:sz w:val="10"/>
                <w:szCs w:val="16"/>
              </w:rPr>
              <w:t>5</w:t>
            </w:r>
          </w:p>
        </w:tc>
        <w:tc>
          <w:tcPr>
            <w:tcW w:w="455" w:type="dxa"/>
          </w:tcPr>
          <w:p w:rsidR="007522C3" w:rsidRPr="00A72916" w:rsidRDefault="007522C3" w:rsidP="007522C3">
            <w:pPr>
              <w:rPr>
                <w:sz w:val="10"/>
                <w:szCs w:val="16"/>
              </w:rPr>
            </w:pPr>
            <w:r w:rsidRPr="00A72916">
              <w:rPr>
                <w:sz w:val="10"/>
                <w:szCs w:val="16"/>
              </w:rPr>
              <w:t>6</w:t>
            </w:r>
          </w:p>
        </w:tc>
        <w:tc>
          <w:tcPr>
            <w:tcW w:w="455" w:type="dxa"/>
          </w:tcPr>
          <w:p w:rsidR="007522C3" w:rsidRPr="00A72916" w:rsidRDefault="007522C3" w:rsidP="007522C3">
            <w:pPr>
              <w:rPr>
                <w:sz w:val="10"/>
                <w:szCs w:val="16"/>
              </w:rPr>
            </w:pPr>
            <w:r w:rsidRPr="00A72916">
              <w:rPr>
                <w:sz w:val="10"/>
                <w:szCs w:val="16"/>
              </w:rPr>
              <w:t>7</w:t>
            </w:r>
          </w:p>
        </w:tc>
        <w:tc>
          <w:tcPr>
            <w:tcW w:w="455" w:type="dxa"/>
            <w:vAlign w:val="center"/>
          </w:tcPr>
          <w:p w:rsidR="007522C3" w:rsidRPr="00A72916" w:rsidRDefault="007522C3" w:rsidP="007522C3">
            <w:pPr>
              <w:rPr>
                <w:sz w:val="10"/>
                <w:szCs w:val="16"/>
              </w:rPr>
            </w:pPr>
            <w:r w:rsidRPr="00A72916">
              <w:rPr>
                <w:sz w:val="10"/>
                <w:szCs w:val="16"/>
              </w:rPr>
              <w:t>8</w:t>
            </w:r>
          </w:p>
        </w:tc>
        <w:tc>
          <w:tcPr>
            <w:tcW w:w="454" w:type="dxa"/>
            <w:vAlign w:val="center"/>
          </w:tcPr>
          <w:p w:rsidR="007522C3" w:rsidRPr="00A72916" w:rsidRDefault="007522C3" w:rsidP="007522C3">
            <w:pPr>
              <w:rPr>
                <w:sz w:val="10"/>
                <w:szCs w:val="16"/>
              </w:rPr>
            </w:pPr>
            <w:r w:rsidRPr="00A72916">
              <w:rPr>
                <w:sz w:val="10"/>
                <w:szCs w:val="16"/>
              </w:rPr>
              <w:t>9</w:t>
            </w:r>
          </w:p>
        </w:tc>
        <w:tc>
          <w:tcPr>
            <w:tcW w:w="454" w:type="dxa"/>
            <w:vAlign w:val="center"/>
          </w:tcPr>
          <w:p w:rsidR="007522C3" w:rsidRPr="00A72916" w:rsidRDefault="007522C3" w:rsidP="007522C3">
            <w:pPr>
              <w:rPr>
                <w:sz w:val="10"/>
                <w:szCs w:val="16"/>
              </w:rPr>
            </w:pPr>
            <w:r w:rsidRPr="00A72916">
              <w:rPr>
                <w:sz w:val="10"/>
                <w:szCs w:val="16"/>
              </w:rPr>
              <w:t>10</w:t>
            </w:r>
          </w:p>
        </w:tc>
        <w:tc>
          <w:tcPr>
            <w:tcW w:w="454" w:type="dxa"/>
            <w:vAlign w:val="center"/>
          </w:tcPr>
          <w:p w:rsidR="007522C3" w:rsidRPr="00A72916" w:rsidRDefault="007522C3" w:rsidP="007522C3">
            <w:pPr>
              <w:rPr>
                <w:sz w:val="10"/>
                <w:szCs w:val="16"/>
              </w:rPr>
            </w:pPr>
            <w:r w:rsidRPr="00A72916">
              <w:rPr>
                <w:sz w:val="10"/>
                <w:szCs w:val="16"/>
              </w:rPr>
              <w:t>11</w:t>
            </w:r>
          </w:p>
        </w:tc>
        <w:tc>
          <w:tcPr>
            <w:tcW w:w="454" w:type="dxa"/>
            <w:vAlign w:val="center"/>
          </w:tcPr>
          <w:p w:rsidR="007522C3" w:rsidRPr="00A72916" w:rsidRDefault="007522C3" w:rsidP="007522C3">
            <w:pPr>
              <w:rPr>
                <w:sz w:val="10"/>
                <w:szCs w:val="16"/>
              </w:rPr>
            </w:pPr>
            <w:r w:rsidRPr="00A72916">
              <w:rPr>
                <w:sz w:val="10"/>
                <w:szCs w:val="16"/>
              </w:rPr>
              <w:t>12</w:t>
            </w:r>
          </w:p>
        </w:tc>
        <w:tc>
          <w:tcPr>
            <w:tcW w:w="454" w:type="dxa"/>
            <w:vAlign w:val="center"/>
          </w:tcPr>
          <w:p w:rsidR="007522C3" w:rsidRPr="00A72916" w:rsidRDefault="007522C3" w:rsidP="007522C3">
            <w:pPr>
              <w:rPr>
                <w:sz w:val="10"/>
                <w:szCs w:val="16"/>
              </w:rPr>
            </w:pPr>
            <w:r w:rsidRPr="00A72916">
              <w:rPr>
                <w:sz w:val="10"/>
                <w:szCs w:val="16"/>
              </w:rPr>
              <w:t>13</w:t>
            </w:r>
          </w:p>
        </w:tc>
        <w:tc>
          <w:tcPr>
            <w:tcW w:w="454" w:type="dxa"/>
            <w:vAlign w:val="center"/>
          </w:tcPr>
          <w:p w:rsidR="007522C3" w:rsidRPr="00A72916" w:rsidRDefault="007522C3" w:rsidP="007522C3">
            <w:pPr>
              <w:rPr>
                <w:sz w:val="10"/>
                <w:szCs w:val="16"/>
              </w:rPr>
            </w:pPr>
            <w:r w:rsidRPr="00A72916">
              <w:rPr>
                <w:sz w:val="10"/>
                <w:szCs w:val="16"/>
              </w:rPr>
              <w:t>14</w:t>
            </w:r>
          </w:p>
        </w:tc>
        <w:tc>
          <w:tcPr>
            <w:tcW w:w="454" w:type="dxa"/>
            <w:vAlign w:val="center"/>
          </w:tcPr>
          <w:p w:rsidR="007522C3" w:rsidRPr="00A72916" w:rsidRDefault="007522C3" w:rsidP="007522C3">
            <w:pPr>
              <w:rPr>
                <w:sz w:val="10"/>
                <w:szCs w:val="16"/>
              </w:rPr>
            </w:pPr>
            <w:r w:rsidRPr="00A72916">
              <w:rPr>
                <w:sz w:val="10"/>
                <w:szCs w:val="16"/>
              </w:rPr>
              <w:t>15</w:t>
            </w:r>
          </w:p>
        </w:tc>
        <w:tc>
          <w:tcPr>
            <w:tcW w:w="454" w:type="dxa"/>
            <w:vAlign w:val="center"/>
          </w:tcPr>
          <w:p w:rsidR="007522C3" w:rsidRPr="00A72916" w:rsidRDefault="007522C3" w:rsidP="007522C3">
            <w:pPr>
              <w:rPr>
                <w:sz w:val="10"/>
                <w:szCs w:val="16"/>
              </w:rPr>
            </w:pPr>
            <w:r w:rsidRPr="00A72916">
              <w:rPr>
                <w:sz w:val="10"/>
                <w:szCs w:val="16"/>
              </w:rPr>
              <w:t>16</w:t>
            </w:r>
          </w:p>
        </w:tc>
        <w:tc>
          <w:tcPr>
            <w:tcW w:w="454" w:type="dxa"/>
            <w:vAlign w:val="center"/>
          </w:tcPr>
          <w:p w:rsidR="007522C3" w:rsidRPr="00A72916" w:rsidRDefault="007522C3" w:rsidP="007522C3">
            <w:pPr>
              <w:rPr>
                <w:sz w:val="10"/>
                <w:szCs w:val="16"/>
              </w:rPr>
            </w:pPr>
            <w:r w:rsidRPr="00A72916">
              <w:rPr>
                <w:sz w:val="10"/>
                <w:szCs w:val="16"/>
              </w:rPr>
              <w:t>17</w:t>
            </w:r>
          </w:p>
        </w:tc>
        <w:tc>
          <w:tcPr>
            <w:tcW w:w="454" w:type="dxa"/>
            <w:vAlign w:val="center"/>
          </w:tcPr>
          <w:p w:rsidR="007522C3" w:rsidRPr="00A72916" w:rsidRDefault="007522C3" w:rsidP="007522C3">
            <w:pPr>
              <w:rPr>
                <w:sz w:val="10"/>
                <w:szCs w:val="16"/>
              </w:rPr>
            </w:pPr>
            <w:r w:rsidRPr="00A72916">
              <w:rPr>
                <w:sz w:val="10"/>
                <w:szCs w:val="16"/>
              </w:rPr>
              <w:t>18</w:t>
            </w:r>
          </w:p>
        </w:tc>
        <w:tc>
          <w:tcPr>
            <w:tcW w:w="454" w:type="dxa"/>
            <w:vAlign w:val="center"/>
          </w:tcPr>
          <w:p w:rsidR="007522C3" w:rsidRPr="00A72916" w:rsidRDefault="007522C3" w:rsidP="007522C3">
            <w:pPr>
              <w:rPr>
                <w:sz w:val="10"/>
                <w:szCs w:val="16"/>
              </w:rPr>
            </w:pPr>
            <w:r w:rsidRPr="00A72916">
              <w:rPr>
                <w:sz w:val="10"/>
                <w:szCs w:val="16"/>
              </w:rPr>
              <w:t>19</w:t>
            </w:r>
          </w:p>
        </w:tc>
        <w:tc>
          <w:tcPr>
            <w:tcW w:w="454" w:type="dxa"/>
            <w:vAlign w:val="center"/>
          </w:tcPr>
          <w:p w:rsidR="007522C3" w:rsidRPr="00A72916" w:rsidRDefault="007522C3" w:rsidP="007522C3">
            <w:pPr>
              <w:rPr>
                <w:sz w:val="10"/>
                <w:szCs w:val="16"/>
              </w:rPr>
            </w:pPr>
            <w:r w:rsidRPr="00A72916">
              <w:rPr>
                <w:sz w:val="10"/>
                <w:szCs w:val="16"/>
              </w:rPr>
              <w:t>20</w:t>
            </w:r>
          </w:p>
        </w:tc>
        <w:tc>
          <w:tcPr>
            <w:tcW w:w="454" w:type="dxa"/>
            <w:vAlign w:val="center"/>
          </w:tcPr>
          <w:p w:rsidR="007522C3" w:rsidRPr="00A72916" w:rsidRDefault="007522C3" w:rsidP="007522C3">
            <w:pPr>
              <w:rPr>
                <w:sz w:val="10"/>
                <w:szCs w:val="16"/>
              </w:rPr>
            </w:pPr>
            <w:r w:rsidRPr="00A72916">
              <w:rPr>
                <w:sz w:val="10"/>
                <w:szCs w:val="16"/>
              </w:rPr>
              <w:t>21</w:t>
            </w:r>
          </w:p>
        </w:tc>
        <w:tc>
          <w:tcPr>
            <w:tcW w:w="454" w:type="dxa"/>
            <w:vAlign w:val="center"/>
          </w:tcPr>
          <w:p w:rsidR="007522C3" w:rsidRPr="00A72916" w:rsidRDefault="007522C3" w:rsidP="007522C3">
            <w:pPr>
              <w:rPr>
                <w:sz w:val="10"/>
                <w:szCs w:val="16"/>
              </w:rPr>
            </w:pPr>
            <w:r w:rsidRPr="00A72916">
              <w:rPr>
                <w:sz w:val="10"/>
                <w:szCs w:val="16"/>
              </w:rPr>
              <w:t>22</w:t>
            </w:r>
          </w:p>
        </w:tc>
        <w:tc>
          <w:tcPr>
            <w:tcW w:w="454" w:type="dxa"/>
            <w:vAlign w:val="center"/>
          </w:tcPr>
          <w:p w:rsidR="007522C3" w:rsidRPr="00A72916" w:rsidRDefault="007522C3" w:rsidP="007522C3">
            <w:pPr>
              <w:rPr>
                <w:sz w:val="10"/>
                <w:szCs w:val="16"/>
              </w:rPr>
            </w:pPr>
            <w:r w:rsidRPr="00A72916">
              <w:rPr>
                <w:sz w:val="10"/>
                <w:szCs w:val="16"/>
              </w:rPr>
              <w:t>23</w:t>
            </w:r>
          </w:p>
        </w:tc>
        <w:tc>
          <w:tcPr>
            <w:tcW w:w="454" w:type="dxa"/>
            <w:vAlign w:val="center"/>
          </w:tcPr>
          <w:p w:rsidR="007522C3" w:rsidRPr="00A72916" w:rsidRDefault="007522C3" w:rsidP="007522C3">
            <w:pPr>
              <w:rPr>
                <w:sz w:val="10"/>
                <w:szCs w:val="16"/>
              </w:rPr>
            </w:pPr>
            <w:r w:rsidRPr="00A72916">
              <w:rPr>
                <w:sz w:val="10"/>
                <w:szCs w:val="16"/>
              </w:rPr>
              <w:t>24</w:t>
            </w:r>
          </w:p>
        </w:tc>
        <w:tc>
          <w:tcPr>
            <w:tcW w:w="454" w:type="dxa"/>
            <w:vAlign w:val="center"/>
          </w:tcPr>
          <w:p w:rsidR="007522C3" w:rsidRPr="00A72916" w:rsidRDefault="007522C3" w:rsidP="007522C3">
            <w:pPr>
              <w:rPr>
                <w:sz w:val="10"/>
                <w:szCs w:val="16"/>
              </w:rPr>
            </w:pPr>
            <w:r w:rsidRPr="00A72916">
              <w:rPr>
                <w:sz w:val="10"/>
                <w:szCs w:val="16"/>
              </w:rPr>
              <w:t>25</w:t>
            </w:r>
          </w:p>
        </w:tc>
        <w:tc>
          <w:tcPr>
            <w:tcW w:w="454" w:type="dxa"/>
            <w:vAlign w:val="center"/>
          </w:tcPr>
          <w:p w:rsidR="007522C3" w:rsidRPr="00A72916" w:rsidRDefault="007522C3" w:rsidP="007522C3">
            <w:pPr>
              <w:rPr>
                <w:sz w:val="10"/>
                <w:szCs w:val="16"/>
              </w:rPr>
            </w:pPr>
            <w:r w:rsidRPr="00A72916">
              <w:rPr>
                <w:sz w:val="10"/>
                <w:szCs w:val="16"/>
              </w:rPr>
              <w:t>26</w:t>
            </w:r>
          </w:p>
        </w:tc>
        <w:tc>
          <w:tcPr>
            <w:tcW w:w="454" w:type="dxa"/>
            <w:vAlign w:val="center"/>
          </w:tcPr>
          <w:p w:rsidR="007522C3" w:rsidRPr="00A72916" w:rsidRDefault="007522C3" w:rsidP="007522C3">
            <w:pPr>
              <w:rPr>
                <w:sz w:val="10"/>
                <w:szCs w:val="16"/>
              </w:rPr>
            </w:pPr>
            <w:r w:rsidRPr="00A72916">
              <w:rPr>
                <w:sz w:val="10"/>
                <w:szCs w:val="16"/>
              </w:rPr>
              <w:t>27</w:t>
            </w:r>
          </w:p>
        </w:tc>
        <w:tc>
          <w:tcPr>
            <w:tcW w:w="454" w:type="dxa"/>
            <w:vAlign w:val="center"/>
          </w:tcPr>
          <w:p w:rsidR="007522C3" w:rsidRPr="00A72916" w:rsidRDefault="007522C3" w:rsidP="007522C3">
            <w:pPr>
              <w:rPr>
                <w:sz w:val="10"/>
                <w:szCs w:val="16"/>
              </w:rPr>
            </w:pPr>
            <w:r w:rsidRPr="00A72916">
              <w:rPr>
                <w:sz w:val="10"/>
                <w:szCs w:val="16"/>
              </w:rPr>
              <w:t>28</w:t>
            </w:r>
          </w:p>
        </w:tc>
        <w:tc>
          <w:tcPr>
            <w:tcW w:w="454" w:type="dxa"/>
            <w:vAlign w:val="center"/>
          </w:tcPr>
          <w:p w:rsidR="007522C3" w:rsidRPr="00A72916" w:rsidRDefault="007522C3" w:rsidP="007522C3">
            <w:pPr>
              <w:rPr>
                <w:sz w:val="10"/>
                <w:szCs w:val="16"/>
              </w:rPr>
            </w:pPr>
            <w:r w:rsidRPr="00A72916">
              <w:rPr>
                <w:sz w:val="10"/>
                <w:szCs w:val="16"/>
              </w:rPr>
              <w:t>29</w:t>
            </w:r>
          </w:p>
        </w:tc>
        <w:tc>
          <w:tcPr>
            <w:tcW w:w="454" w:type="dxa"/>
            <w:vAlign w:val="center"/>
          </w:tcPr>
          <w:p w:rsidR="007522C3" w:rsidRPr="00A72916" w:rsidRDefault="007522C3" w:rsidP="007522C3">
            <w:pPr>
              <w:rPr>
                <w:sz w:val="10"/>
                <w:szCs w:val="16"/>
              </w:rPr>
            </w:pPr>
            <w:r w:rsidRPr="00A72916">
              <w:rPr>
                <w:sz w:val="10"/>
                <w:szCs w:val="16"/>
              </w:rPr>
              <w:t>30</w:t>
            </w:r>
          </w:p>
        </w:tc>
        <w:tc>
          <w:tcPr>
            <w:tcW w:w="454" w:type="dxa"/>
            <w:vAlign w:val="center"/>
          </w:tcPr>
          <w:p w:rsidR="007522C3" w:rsidRPr="00A72916" w:rsidRDefault="007522C3" w:rsidP="007522C3">
            <w:pPr>
              <w:rPr>
                <w:sz w:val="10"/>
                <w:szCs w:val="16"/>
              </w:rPr>
            </w:pPr>
            <w:r w:rsidRPr="00A72916">
              <w:rPr>
                <w:sz w:val="10"/>
                <w:szCs w:val="16"/>
              </w:rPr>
              <w:t>31</w:t>
            </w:r>
          </w:p>
        </w:tc>
        <w:tc>
          <w:tcPr>
            <w:tcW w:w="1153" w:type="dxa"/>
            <w:vAlign w:val="center"/>
          </w:tcPr>
          <w:p w:rsidR="007522C3" w:rsidRPr="00A72916" w:rsidRDefault="007522C3" w:rsidP="007522C3">
            <w:pPr>
              <w:rPr>
                <w:sz w:val="10"/>
                <w:szCs w:val="16"/>
              </w:rPr>
            </w:pPr>
            <w:r w:rsidRPr="00A72916">
              <w:rPr>
                <w:sz w:val="10"/>
                <w:szCs w:val="16"/>
              </w:rPr>
              <w:t>32</w:t>
            </w:r>
          </w:p>
        </w:tc>
      </w:tr>
      <w:tr w:rsidR="007522C3" w:rsidRPr="00A72916" w:rsidTr="007522C3">
        <w:trPr>
          <w:cantSplit/>
          <w:trHeight w:val="20"/>
        </w:trPr>
        <w:tc>
          <w:tcPr>
            <w:tcW w:w="369" w:type="dxa"/>
          </w:tcPr>
          <w:p w:rsidR="007522C3" w:rsidRPr="00A72916" w:rsidRDefault="007522C3" w:rsidP="007522C3">
            <w:pPr>
              <w:rPr>
                <w:b/>
                <w:sz w:val="10"/>
                <w:szCs w:val="16"/>
              </w:rPr>
            </w:pPr>
            <w:r w:rsidRPr="00A72916">
              <w:rPr>
                <w:b/>
                <w:sz w:val="10"/>
                <w:szCs w:val="16"/>
              </w:rPr>
              <w:t>1</w:t>
            </w:r>
          </w:p>
        </w:tc>
        <w:tc>
          <w:tcPr>
            <w:tcW w:w="14507" w:type="dxa"/>
            <w:gridSpan w:val="30"/>
          </w:tcPr>
          <w:p w:rsidR="007522C3" w:rsidRPr="00A72916" w:rsidRDefault="007522C3" w:rsidP="007522C3">
            <w:pPr>
              <w:rPr>
                <w:b/>
                <w:sz w:val="10"/>
                <w:szCs w:val="16"/>
              </w:rPr>
            </w:pPr>
            <w:r w:rsidRPr="00A72916">
              <w:rPr>
                <w:b/>
                <w:sz w:val="10"/>
                <w:szCs w:val="16"/>
              </w:rPr>
              <w:t>Муниципальные ценные бумаги</w:t>
            </w:r>
          </w:p>
        </w:tc>
        <w:tc>
          <w:tcPr>
            <w:tcW w:w="1153" w:type="dxa"/>
          </w:tcPr>
          <w:p w:rsidR="007522C3" w:rsidRPr="00A72916" w:rsidRDefault="007522C3" w:rsidP="007522C3">
            <w:pPr>
              <w:rPr>
                <w:sz w:val="10"/>
                <w:szCs w:val="16"/>
              </w:rPr>
            </w:pPr>
          </w:p>
        </w:tc>
      </w:tr>
      <w:tr w:rsidR="007522C3" w:rsidRPr="00A72916" w:rsidTr="007522C3">
        <w:trPr>
          <w:cantSplit/>
          <w:trHeight w:val="20"/>
        </w:trPr>
        <w:tc>
          <w:tcPr>
            <w:tcW w:w="369" w:type="dxa"/>
          </w:tcPr>
          <w:p w:rsidR="007522C3" w:rsidRPr="00A72916" w:rsidRDefault="007522C3" w:rsidP="007522C3">
            <w:pPr>
              <w:rPr>
                <w:sz w:val="10"/>
                <w:szCs w:val="16"/>
              </w:rPr>
            </w:pPr>
          </w:p>
        </w:tc>
        <w:tc>
          <w:tcPr>
            <w:tcW w:w="1441" w:type="dxa"/>
          </w:tcPr>
          <w:p w:rsidR="007522C3" w:rsidRPr="00A72916" w:rsidRDefault="007522C3" w:rsidP="007522C3">
            <w:pPr>
              <w:rPr>
                <w:sz w:val="10"/>
                <w:szCs w:val="16"/>
              </w:rPr>
            </w:pPr>
          </w:p>
        </w:tc>
        <w:tc>
          <w:tcPr>
            <w:tcW w:w="359" w:type="dxa"/>
            <w:textDirection w:val="btLr"/>
          </w:tcPr>
          <w:p w:rsidR="007522C3" w:rsidRPr="00A72916" w:rsidRDefault="007522C3" w:rsidP="007522C3">
            <w:pPr>
              <w:ind w:left="113" w:right="113"/>
              <w:rPr>
                <w:sz w:val="10"/>
                <w:szCs w:val="16"/>
              </w:rPr>
            </w:pPr>
          </w:p>
        </w:tc>
        <w:tc>
          <w:tcPr>
            <w:tcW w:w="473" w:type="dxa"/>
          </w:tcPr>
          <w:p w:rsidR="007522C3" w:rsidRPr="00A72916" w:rsidRDefault="007522C3" w:rsidP="007522C3">
            <w:pPr>
              <w:rPr>
                <w:sz w:val="10"/>
                <w:szCs w:val="16"/>
              </w:rPr>
            </w:pPr>
          </w:p>
        </w:tc>
        <w:tc>
          <w:tcPr>
            <w:tcW w:w="427"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1153" w:type="dxa"/>
          </w:tcPr>
          <w:p w:rsidR="007522C3" w:rsidRPr="00A72916" w:rsidRDefault="007522C3" w:rsidP="007522C3">
            <w:pPr>
              <w:rPr>
                <w:sz w:val="10"/>
                <w:szCs w:val="16"/>
              </w:rPr>
            </w:pPr>
          </w:p>
        </w:tc>
      </w:tr>
      <w:tr w:rsidR="007522C3" w:rsidRPr="00A72916" w:rsidTr="007522C3">
        <w:trPr>
          <w:cantSplit/>
          <w:trHeight w:val="20"/>
        </w:trPr>
        <w:tc>
          <w:tcPr>
            <w:tcW w:w="369" w:type="dxa"/>
          </w:tcPr>
          <w:p w:rsidR="007522C3" w:rsidRPr="00A72916" w:rsidRDefault="007522C3" w:rsidP="007522C3">
            <w:pPr>
              <w:rPr>
                <w:sz w:val="10"/>
                <w:szCs w:val="16"/>
              </w:rPr>
            </w:pPr>
          </w:p>
        </w:tc>
        <w:tc>
          <w:tcPr>
            <w:tcW w:w="1441" w:type="dxa"/>
          </w:tcPr>
          <w:p w:rsidR="007522C3" w:rsidRPr="00A72916" w:rsidRDefault="007522C3" w:rsidP="007522C3">
            <w:pPr>
              <w:rPr>
                <w:sz w:val="10"/>
                <w:szCs w:val="16"/>
              </w:rPr>
            </w:pPr>
          </w:p>
        </w:tc>
        <w:tc>
          <w:tcPr>
            <w:tcW w:w="359" w:type="dxa"/>
            <w:textDirection w:val="btLr"/>
          </w:tcPr>
          <w:p w:rsidR="007522C3" w:rsidRPr="00A72916" w:rsidRDefault="007522C3" w:rsidP="007522C3">
            <w:pPr>
              <w:ind w:left="113" w:right="113"/>
              <w:rPr>
                <w:sz w:val="10"/>
                <w:szCs w:val="16"/>
              </w:rPr>
            </w:pPr>
          </w:p>
        </w:tc>
        <w:tc>
          <w:tcPr>
            <w:tcW w:w="473" w:type="dxa"/>
          </w:tcPr>
          <w:p w:rsidR="007522C3" w:rsidRPr="00A72916" w:rsidRDefault="007522C3" w:rsidP="007522C3">
            <w:pPr>
              <w:rPr>
                <w:sz w:val="10"/>
                <w:szCs w:val="16"/>
              </w:rPr>
            </w:pPr>
          </w:p>
        </w:tc>
        <w:tc>
          <w:tcPr>
            <w:tcW w:w="427"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1153" w:type="dxa"/>
          </w:tcPr>
          <w:p w:rsidR="007522C3" w:rsidRPr="00A72916" w:rsidRDefault="007522C3" w:rsidP="007522C3">
            <w:pPr>
              <w:rPr>
                <w:sz w:val="10"/>
                <w:szCs w:val="16"/>
              </w:rPr>
            </w:pPr>
          </w:p>
        </w:tc>
      </w:tr>
      <w:tr w:rsidR="007522C3" w:rsidRPr="00A72916" w:rsidTr="007522C3">
        <w:trPr>
          <w:cantSplit/>
          <w:trHeight w:val="20"/>
        </w:trPr>
        <w:tc>
          <w:tcPr>
            <w:tcW w:w="369" w:type="dxa"/>
          </w:tcPr>
          <w:p w:rsidR="007522C3" w:rsidRPr="00A72916" w:rsidRDefault="007522C3" w:rsidP="007522C3">
            <w:pPr>
              <w:rPr>
                <w:sz w:val="10"/>
                <w:szCs w:val="16"/>
              </w:rPr>
            </w:pPr>
          </w:p>
        </w:tc>
        <w:tc>
          <w:tcPr>
            <w:tcW w:w="3610" w:type="dxa"/>
            <w:gridSpan w:val="6"/>
          </w:tcPr>
          <w:p w:rsidR="007522C3" w:rsidRPr="00A72916" w:rsidRDefault="007522C3" w:rsidP="007522C3">
            <w:pPr>
              <w:rPr>
                <w:sz w:val="10"/>
                <w:szCs w:val="16"/>
              </w:rPr>
            </w:pPr>
            <w:r w:rsidRPr="00A72916">
              <w:rPr>
                <w:sz w:val="10"/>
                <w:szCs w:val="16"/>
              </w:rPr>
              <w:t>Ценные бумаги поселений</w:t>
            </w:r>
          </w:p>
        </w:tc>
        <w:tc>
          <w:tcPr>
            <w:tcW w:w="455"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1153" w:type="dxa"/>
          </w:tcPr>
          <w:p w:rsidR="007522C3" w:rsidRPr="00A72916" w:rsidRDefault="007522C3" w:rsidP="007522C3">
            <w:pPr>
              <w:rPr>
                <w:sz w:val="10"/>
                <w:szCs w:val="16"/>
              </w:rPr>
            </w:pPr>
          </w:p>
        </w:tc>
      </w:tr>
      <w:tr w:rsidR="007522C3" w:rsidRPr="00A72916" w:rsidTr="007522C3">
        <w:trPr>
          <w:cantSplit/>
          <w:trHeight w:val="20"/>
        </w:trPr>
        <w:tc>
          <w:tcPr>
            <w:tcW w:w="369" w:type="dxa"/>
          </w:tcPr>
          <w:p w:rsidR="007522C3" w:rsidRPr="00A72916" w:rsidRDefault="007522C3" w:rsidP="007522C3">
            <w:pPr>
              <w:rPr>
                <w:sz w:val="10"/>
                <w:szCs w:val="16"/>
              </w:rPr>
            </w:pPr>
          </w:p>
        </w:tc>
        <w:tc>
          <w:tcPr>
            <w:tcW w:w="1441" w:type="dxa"/>
          </w:tcPr>
          <w:p w:rsidR="007522C3" w:rsidRPr="00A72916" w:rsidRDefault="007522C3" w:rsidP="007522C3">
            <w:pPr>
              <w:rPr>
                <w:b/>
                <w:sz w:val="10"/>
                <w:szCs w:val="16"/>
              </w:rPr>
            </w:pPr>
            <w:r w:rsidRPr="00A72916">
              <w:rPr>
                <w:b/>
                <w:sz w:val="10"/>
                <w:szCs w:val="16"/>
              </w:rPr>
              <w:t>Итого п.1</w:t>
            </w:r>
          </w:p>
        </w:tc>
        <w:tc>
          <w:tcPr>
            <w:tcW w:w="359" w:type="dxa"/>
            <w:textDirection w:val="btLr"/>
          </w:tcPr>
          <w:p w:rsidR="007522C3" w:rsidRPr="00A72916" w:rsidRDefault="007522C3" w:rsidP="007522C3">
            <w:pPr>
              <w:ind w:left="113" w:right="113"/>
              <w:rPr>
                <w:sz w:val="10"/>
                <w:szCs w:val="16"/>
              </w:rPr>
            </w:pPr>
          </w:p>
        </w:tc>
        <w:tc>
          <w:tcPr>
            <w:tcW w:w="473" w:type="dxa"/>
          </w:tcPr>
          <w:p w:rsidR="007522C3" w:rsidRPr="00A72916" w:rsidRDefault="007522C3" w:rsidP="007522C3">
            <w:pPr>
              <w:rPr>
                <w:sz w:val="10"/>
                <w:szCs w:val="16"/>
              </w:rPr>
            </w:pPr>
          </w:p>
        </w:tc>
        <w:tc>
          <w:tcPr>
            <w:tcW w:w="427"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1153" w:type="dxa"/>
          </w:tcPr>
          <w:p w:rsidR="007522C3" w:rsidRPr="00A72916" w:rsidRDefault="007522C3" w:rsidP="007522C3">
            <w:pPr>
              <w:rPr>
                <w:sz w:val="10"/>
                <w:szCs w:val="16"/>
              </w:rPr>
            </w:pPr>
            <w:r w:rsidRPr="00A72916">
              <w:rPr>
                <w:sz w:val="10"/>
                <w:szCs w:val="16"/>
              </w:rPr>
              <w:t>Итого п.1</w:t>
            </w:r>
          </w:p>
        </w:tc>
      </w:tr>
      <w:tr w:rsidR="007522C3" w:rsidRPr="00A72916" w:rsidTr="007522C3">
        <w:trPr>
          <w:cantSplit/>
          <w:trHeight w:val="20"/>
        </w:trPr>
        <w:tc>
          <w:tcPr>
            <w:tcW w:w="369" w:type="dxa"/>
          </w:tcPr>
          <w:p w:rsidR="007522C3" w:rsidRPr="00A72916" w:rsidRDefault="007522C3" w:rsidP="007522C3">
            <w:pPr>
              <w:rPr>
                <w:b/>
                <w:sz w:val="10"/>
                <w:szCs w:val="16"/>
              </w:rPr>
            </w:pPr>
            <w:r w:rsidRPr="00A72916">
              <w:rPr>
                <w:b/>
                <w:sz w:val="10"/>
                <w:szCs w:val="16"/>
              </w:rPr>
              <w:t>2</w:t>
            </w:r>
          </w:p>
        </w:tc>
        <w:tc>
          <w:tcPr>
            <w:tcW w:w="14507" w:type="dxa"/>
            <w:gridSpan w:val="30"/>
          </w:tcPr>
          <w:p w:rsidR="007522C3" w:rsidRPr="00A72916" w:rsidRDefault="007522C3" w:rsidP="007522C3">
            <w:pPr>
              <w:rPr>
                <w:b/>
                <w:sz w:val="10"/>
                <w:szCs w:val="16"/>
              </w:rPr>
            </w:pPr>
            <w:r w:rsidRPr="00A72916">
              <w:rPr>
                <w:b/>
                <w:sz w:val="10"/>
                <w:szCs w:val="16"/>
              </w:rPr>
              <w:t>Кредитные соглашения и договоры</w:t>
            </w:r>
          </w:p>
        </w:tc>
        <w:tc>
          <w:tcPr>
            <w:tcW w:w="1153" w:type="dxa"/>
          </w:tcPr>
          <w:p w:rsidR="007522C3" w:rsidRPr="00A72916" w:rsidRDefault="007522C3" w:rsidP="007522C3">
            <w:pPr>
              <w:rPr>
                <w:sz w:val="10"/>
                <w:szCs w:val="16"/>
              </w:rPr>
            </w:pPr>
          </w:p>
        </w:tc>
      </w:tr>
      <w:tr w:rsidR="007522C3" w:rsidRPr="00A72916" w:rsidTr="007522C3">
        <w:trPr>
          <w:cantSplit/>
          <w:trHeight w:val="20"/>
        </w:trPr>
        <w:tc>
          <w:tcPr>
            <w:tcW w:w="369" w:type="dxa"/>
          </w:tcPr>
          <w:p w:rsidR="007522C3" w:rsidRPr="00A72916" w:rsidRDefault="007522C3" w:rsidP="007522C3">
            <w:pPr>
              <w:rPr>
                <w:sz w:val="10"/>
                <w:szCs w:val="16"/>
              </w:rPr>
            </w:pPr>
            <w:r w:rsidRPr="00A72916">
              <w:rPr>
                <w:sz w:val="10"/>
                <w:szCs w:val="16"/>
              </w:rPr>
              <w:t>1</w:t>
            </w:r>
          </w:p>
        </w:tc>
        <w:tc>
          <w:tcPr>
            <w:tcW w:w="1441" w:type="dxa"/>
          </w:tcPr>
          <w:p w:rsidR="007522C3" w:rsidRPr="00A72916" w:rsidRDefault="007522C3" w:rsidP="007522C3">
            <w:pPr>
              <w:rPr>
                <w:sz w:val="10"/>
                <w:szCs w:val="16"/>
              </w:rPr>
            </w:pPr>
          </w:p>
        </w:tc>
        <w:tc>
          <w:tcPr>
            <w:tcW w:w="359" w:type="dxa"/>
            <w:textDirection w:val="btLr"/>
          </w:tcPr>
          <w:p w:rsidR="007522C3" w:rsidRPr="00A72916" w:rsidRDefault="007522C3" w:rsidP="007522C3">
            <w:pPr>
              <w:ind w:left="113" w:right="113"/>
              <w:rPr>
                <w:sz w:val="10"/>
                <w:szCs w:val="16"/>
              </w:rPr>
            </w:pPr>
          </w:p>
        </w:tc>
        <w:tc>
          <w:tcPr>
            <w:tcW w:w="473" w:type="dxa"/>
          </w:tcPr>
          <w:p w:rsidR="007522C3" w:rsidRPr="00A72916" w:rsidRDefault="007522C3" w:rsidP="007522C3">
            <w:pPr>
              <w:rPr>
                <w:sz w:val="10"/>
                <w:szCs w:val="16"/>
              </w:rPr>
            </w:pPr>
          </w:p>
        </w:tc>
        <w:tc>
          <w:tcPr>
            <w:tcW w:w="427"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1153" w:type="dxa"/>
          </w:tcPr>
          <w:p w:rsidR="007522C3" w:rsidRPr="00A72916" w:rsidRDefault="007522C3" w:rsidP="007522C3">
            <w:pPr>
              <w:rPr>
                <w:sz w:val="10"/>
                <w:szCs w:val="16"/>
              </w:rPr>
            </w:pPr>
          </w:p>
        </w:tc>
      </w:tr>
      <w:tr w:rsidR="007522C3" w:rsidRPr="00A72916" w:rsidTr="007522C3">
        <w:trPr>
          <w:cantSplit/>
          <w:trHeight w:val="20"/>
        </w:trPr>
        <w:tc>
          <w:tcPr>
            <w:tcW w:w="369" w:type="dxa"/>
          </w:tcPr>
          <w:p w:rsidR="007522C3" w:rsidRPr="00A72916" w:rsidRDefault="007522C3" w:rsidP="007522C3">
            <w:pPr>
              <w:rPr>
                <w:sz w:val="10"/>
                <w:szCs w:val="16"/>
              </w:rPr>
            </w:pPr>
            <w:r w:rsidRPr="00A72916">
              <w:rPr>
                <w:sz w:val="10"/>
                <w:szCs w:val="16"/>
              </w:rPr>
              <w:t>2</w:t>
            </w:r>
          </w:p>
        </w:tc>
        <w:tc>
          <w:tcPr>
            <w:tcW w:w="1441" w:type="dxa"/>
          </w:tcPr>
          <w:p w:rsidR="007522C3" w:rsidRPr="00A72916" w:rsidRDefault="007522C3" w:rsidP="007522C3">
            <w:pPr>
              <w:rPr>
                <w:sz w:val="10"/>
                <w:szCs w:val="16"/>
              </w:rPr>
            </w:pPr>
          </w:p>
        </w:tc>
        <w:tc>
          <w:tcPr>
            <w:tcW w:w="359" w:type="dxa"/>
            <w:textDirection w:val="btLr"/>
          </w:tcPr>
          <w:p w:rsidR="007522C3" w:rsidRPr="00A72916" w:rsidRDefault="007522C3" w:rsidP="007522C3">
            <w:pPr>
              <w:ind w:left="113" w:right="113"/>
              <w:rPr>
                <w:sz w:val="10"/>
                <w:szCs w:val="16"/>
              </w:rPr>
            </w:pPr>
          </w:p>
        </w:tc>
        <w:tc>
          <w:tcPr>
            <w:tcW w:w="473" w:type="dxa"/>
          </w:tcPr>
          <w:p w:rsidR="007522C3" w:rsidRPr="00A72916" w:rsidRDefault="007522C3" w:rsidP="007522C3">
            <w:pPr>
              <w:rPr>
                <w:sz w:val="10"/>
                <w:szCs w:val="16"/>
              </w:rPr>
            </w:pPr>
          </w:p>
        </w:tc>
        <w:tc>
          <w:tcPr>
            <w:tcW w:w="427"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1153" w:type="dxa"/>
          </w:tcPr>
          <w:p w:rsidR="007522C3" w:rsidRPr="00A72916" w:rsidRDefault="007522C3" w:rsidP="007522C3">
            <w:pPr>
              <w:rPr>
                <w:sz w:val="10"/>
                <w:szCs w:val="16"/>
              </w:rPr>
            </w:pPr>
          </w:p>
        </w:tc>
      </w:tr>
      <w:tr w:rsidR="007522C3" w:rsidRPr="00A72916" w:rsidTr="007522C3">
        <w:trPr>
          <w:cantSplit/>
          <w:trHeight w:val="20"/>
        </w:trPr>
        <w:tc>
          <w:tcPr>
            <w:tcW w:w="369" w:type="dxa"/>
          </w:tcPr>
          <w:p w:rsidR="007522C3" w:rsidRPr="00A72916" w:rsidRDefault="007522C3" w:rsidP="007522C3">
            <w:pPr>
              <w:rPr>
                <w:sz w:val="10"/>
                <w:szCs w:val="16"/>
              </w:rPr>
            </w:pPr>
            <w:r w:rsidRPr="00A72916">
              <w:rPr>
                <w:sz w:val="10"/>
                <w:szCs w:val="16"/>
              </w:rPr>
              <w:t>3</w:t>
            </w:r>
          </w:p>
        </w:tc>
        <w:tc>
          <w:tcPr>
            <w:tcW w:w="1441" w:type="dxa"/>
          </w:tcPr>
          <w:p w:rsidR="007522C3" w:rsidRPr="00A72916" w:rsidRDefault="007522C3" w:rsidP="007522C3">
            <w:pPr>
              <w:rPr>
                <w:sz w:val="10"/>
                <w:szCs w:val="16"/>
              </w:rPr>
            </w:pPr>
          </w:p>
        </w:tc>
        <w:tc>
          <w:tcPr>
            <w:tcW w:w="359" w:type="dxa"/>
            <w:textDirection w:val="btLr"/>
          </w:tcPr>
          <w:p w:rsidR="007522C3" w:rsidRPr="00A72916" w:rsidRDefault="007522C3" w:rsidP="007522C3">
            <w:pPr>
              <w:ind w:left="113" w:right="113"/>
              <w:rPr>
                <w:sz w:val="10"/>
                <w:szCs w:val="16"/>
              </w:rPr>
            </w:pPr>
          </w:p>
        </w:tc>
        <w:tc>
          <w:tcPr>
            <w:tcW w:w="473" w:type="dxa"/>
          </w:tcPr>
          <w:p w:rsidR="007522C3" w:rsidRPr="00A72916" w:rsidRDefault="007522C3" w:rsidP="007522C3">
            <w:pPr>
              <w:rPr>
                <w:sz w:val="10"/>
                <w:szCs w:val="16"/>
              </w:rPr>
            </w:pPr>
          </w:p>
        </w:tc>
        <w:tc>
          <w:tcPr>
            <w:tcW w:w="427"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1153" w:type="dxa"/>
          </w:tcPr>
          <w:p w:rsidR="007522C3" w:rsidRPr="00A72916" w:rsidRDefault="007522C3" w:rsidP="007522C3">
            <w:pPr>
              <w:rPr>
                <w:sz w:val="10"/>
                <w:szCs w:val="16"/>
              </w:rPr>
            </w:pPr>
          </w:p>
        </w:tc>
      </w:tr>
      <w:tr w:rsidR="007522C3" w:rsidRPr="00A72916" w:rsidTr="007522C3">
        <w:trPr>
          <w:cantSplit/>
          <w:trHeight w:val="20"/>
        </w:trPr>
        <w:tc>
          <w:tcPr>
            <w:tcW w:w="369" w:type="dxa"/>
          </w:tcPr>
          <w:p w:rsidR="007522C3" w:rsidRPr="00A72916" w:rsidRDefault="007522C3" w:rsidP="007522C3">
            <w:pPr>
              <w:rPr>
                <w:sz w:val="10"/>
                <w:szCs w:val="16"/>
              </w:rPr>
            </w:pPr>
            <w:r w:rsidRPr="00A72916">
              <w:rPr>
                <w:sz w:val="10"/>
                <w:szCs w:val="16"/>
              </w:rPr>
              <w:t>4</w:t>
            </w:r>
          </w:p>
        </w:tc>
        <w:tc>
          <w:tcPr>
            <w:tcW w:w="1441" w:type="dxa"/>
          </w:tcPr>
          <w:p w:rsidR="007522C3" w:rsidRPr="00A72916" w:rsidRDefault="007522C3" w:rsidP="007522C3">
            <w:pPr>
              <w:rPr>
                <w:sz w:val="10"/>
                <w:szCs w:val="16"/>
              </w:rPr>
            </w:pPr>
          </w:p>
        </w:tc>
        <w:tc>
          <w:tcPr>
            <w:tcW w:w="359" w:type="dxa"/>
            <w:textDirection w:val="btLr"/>
          </w:tcPr>
          <w:p w:rsidR="007522C3" w:rsidRPr="00A72916" w:rsidRDefault="007522C3" w:rsidP="007522C3">
            <w:pPr>
              <w:ind w:left="113" w:right="113"/>
              <w:rPr>
                <w:sz w:val="10"/>
                <w:szCs w:val="16"/>
              </w:rPr>
            </w:pPr>
          </w:p>
        </w:tc>
        <w:tc>
          <w:tcPr>
            <w:tcW w:w="473" w:type="dxa"/>
          </w:tcPr>
          <w:p w:rsidR="007522C3" w:rsidRPr="00A72916" w:rsidRDefault="007522C3" w:rsidP="007522C3">
            <w:pPr>
              <w:rPr>
                <w:sz w:val="10"/>
                <w:szCs w:val="16"/>
              </w:rPr>
            </w:pPr>
          </w:p>
        </w:tc>
        <w:tc>
          <w:tcPr>
            <w:tcW w:w="427"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1153" w:type="dxa"/>
          </w:tcPr>
          <w:p w:rsidR="007522C3" w:rsidRPr="00A72916" w:rsidRDefault="007522C3" w:rsidP="007522C3">
            <w:pPr>
              <w:rPr>
                <w:sz w:val="10"/>
                <w:szCs w:val="16"/>
              </w:rPr>
            </w:pPr>
          </w:p>
        </w:tc>
      </w:tr>
      <w:tr w:rsidR="007522C3" w:rsidRPr="00A72916" w:rsidTr="007522C3">
        <w:trPr>
          <w:cantSplit/>
          <w:trHeight w:val="20"/>
        </w:trPr>
        <w:tc>
          <w:tcPr>
            <w:tcW w:w="369" w:type="dxa"/>
          </w:tcPr>
          <w:p w:rsidR="007522C3" w:rsidRPr="00A72916" w:rsidRDefault="007522C3" w:rsidP="007522C3">
            <w:pPr>
              <w:rPr>
                <w:sz w:val="10"/>
                <w:szCs w:val="16"/>
              </w:rPr>
            </w:pPr>
          </w:p>
        </w:tc>
        <w:tc>
          <w:tcPr>
            <w:tcW w:w="3610" w:type="dxa"/>
            <w:gridSpan w:val="6"/>
          </w:tcPr>
          <w:p w:rsidR="007522C3" w:rsidRPr="00A72916" w:rsidRDefault="007522C3" w:rsidP="007522C3">
            <w:pPr>
              <w:rPr>
                <w:sz w:val="10"/>
                <w:szCs w:val="16"/>
              </w:rPr>
            </w:pPr>
            <w:r w:rsidRPr="00A72916">
              <w:rPr>
                <w:sz w:val="10"/>
                <w:szCs w:val="16"/>
              </w:rPr>
              <w:t>Кредитные соглашения поселений</w:t>
            </w:r>
          </w:p>
        </w:tc>
        <w:tc>
          <w:tcPr>
            <w:tcW w:w="455"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1153" w:type="dxa"/>
          </w:tcPr>
          <w:p w:rsidR="007522C3" w:rsidRPr="00A72916" w:rsidRDefault="007522C3" w:rsidP="007522C3">
            <w:pPr>
              <w:rPr>
                <w:sz w:val="10"/>
                <w:szCs w:val="16"/>
              </w:rPr>
            </w:pPr>
          </w:p>
        </w:tc>
      </w:tr>
      <w:tr w:rsidR="007522C3" w:rsidRPr="00A72916" w:rsidTr="007522C3">
        <w:trPr>
          <w:cantSplit/>
          <w:trHeight w:val="20"/>
        </w:trPr>
        <w:tc>
          <w:tcPr>
            <w:tcW w:w="369" w:type="dxa"/>
          </w:tcPr>
          <w:p w:rsidR="007522C3" w:rsidRPr="00A72916" w:rsidRDefault="007522C3" w:rsidP="007522C3">
            <w:pPr>
              <w:rPr>
                <w:sz w:val="10"/>
                <w:szCs w:val="16"/>
              </w:rPr>
            </w:pPr>
          </w:p>
        </w:tc>
        <w:tc>
          <w:tcPr>
            <w:tcW w:w="1441" w:type="dxa"/>
          </w:tcPr>
          <w:p w:rsidR="007522C3" w:rsidRPr="00A72916" w:rsidRDefault="007522C3" w:rsidP="007522C3">
            <w:pPr>
              <w:rPr>
                <w:sz w:val="10"/>
                <w:szCs w:val="16"/>
              </w:rPr>
            </w:pPr>
            <w:r w:rsidRPr="00A72916">
              <w:rPr>
                <w:sz w:val="10"/>
                <w:szCs w:val="16"/>
              </w:rPr>
              <w:t>Итого п.2</w:t>
            </w:r>
          </w:p>
        </w:tc>
        <w:tc>
          <w:tcPr>
            <w:tcW w:w="359" w:type="dxa"/>
            <w:textDirection w:val="btLr"/>
          </w:tcPr>
          <w:p w:rsidR="007522C3" w:rsidRPr="00A72916" w:rsidRDefault="007522C3" w:rsidP="007522C3">
            <w:pPr>
              <w:ind w:left="113" w:right="113"/>
              <w:rPr>
                <w:sz w:val="10"/>
                <w:szCs w:val="16"/>
              </w:rPr>
            </w:pPr>
          </w:p>
        </w:tc>
        <w:tc>
          <w:tcPr>
            <w:tcW w:w="473" w:type="dxa"/>
          </w:tcPr>
          <w:p w:rsidR="007522C3" w:rsidRPr="00A72916" w:rsidRDefault="007522C3" w:rsidP="007522C3">
            <w:pPr>
              <w:rPr>
                <w:sz w:val="10"/>
                <w:szCs w:val="16"/>
              </w:rPr>
            </w:pPr>
          </w:p>
        </w:tc>
        <w:tc>
          <w:tcPr>
            <w:tcW w:w="427"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1153" w:type="dxa"/>
          </w:tcPr>
          <w:p w:rsidR="007522C3" w:rsidRPr="00A72916" w:rsidRDefault="007522C3" w:rsidP="007522C3">
            <w:pPr>
              <w:rPr>
                <w:sz w:val="10"/>
                <w:szCs w:val="16"/>
              </w:rPr>
            </w:pPr>
            <w:r w:rsidRPr="00A72916">
              <w:rPr>
                <w:sz w:val="10"/>
                <w:szCs w:val="16"/>
              </w:rPr>
              <w:t>Итого п.2</w:t>
            </w:r>
          </w:p>
        </w:tc>
      </w:tr>
      <w:tr w:rsidR="007522C3" w:rsidRPr="00A72916" w:rsidTr="007522C3">
        <w:trPr>
          <w:cantSplit/>
          <w:trHeight w:val="20"/>
        </w:trPr>
        <w:tc>
          <w:tcPr>
            <w:tcW w:w="369" w:type="dxa"/>
          </w:tcPr>
          <w:p w:rsidR="007522C3" w:rsidRPr="00A72916" w:rsidRDefault="007522C3" w:rsidP="007522C3">
            <w:pPr>
              <w:rPr>
                <w:b/>
                <w:sz w:val="10"/>
                <w:szCs w:val="16"/>
              </w:rPr>
            </w:pPr>
            <w:r w:rsidRPr="00A72916">
              <w:rPr>
                <w:b/>
                <w:sz w:val="10"/>
                <w:szCs w:val="16"/>
              </w:rPr>
              <w:t>3</w:t>
            </w:r>
          </w:p>
        </w:tc>
        <w:tc>
          <w:tcPr>
            <w:tcW w:w="14507" w:type="dxa"/>
            <w:gridSpan w:val="30"/>
          </w:tcPr>
          <w:p w:rsidR="007522C3" w:rsidRPr="00A72916" w:rsidRDefault="007522C3" w:rsidP="007522C3">
            <w:pPr>
              <w:rPr>
                <w:b/>
                <w:sz w:val="10"/>
                <w:szCs w:val="16"/>
              </w:rPr>
            </w:pPr>
            <w:r w:rsidRPr="00A72916">
              <w:rPr>
                <w:b/>
                <w:sz w:val="10"/>
                <w:szCs w:val="16"/>
              </w:rPr>
              <w:t>Договоры и соглашения о получении муниципальным образованием бюджетных кредитов от бюджетов других уровней бюджетной системы РФ</w:t>
            </w:r>
          </w:p>
        </w:tc>
        <w:tc>
          <w:tcPr>
            <w:tcW w:w="1153" w:type="dxa"/>
          </w:tcPr>
          <w:p w:rsidR="007522C3" w:rsidRPr="00A72916" w:rsidRDefault="007522C3" w:rsidP="007522C3">
            <w:pPr>
              <w:rPr>
                <w:sz w:val="10"/>
                <w:szCs w:val="16"/>
              </w:rPr>
            </w:pPr>
          </w:p>
        </w:tc>
      </w:tr>
      <w:tr w:rsidR="007522C3" w:rsidRPr="00A72916" w:rsidTr="007522C3">
        <w:trPr>
          <w:cantSplit/>
          <w:trHeight w:val="20"/>
        </w:trPr>
        <w:tc>
          <w:tcPr>
            <w:tcW w:w="369" w:type="dxa"/>
          </w:tcPr>
          <w:p w:rsidR="007522C3" w:rsidRPr="00A72916" w:rsidRDefault="007522C3" w:rsidP="007522C3">
            <w:pPr>
              <w:rPr>
                <w:sz w:val="10"/>
                <w:szCs w:val="16"/>
              </w:rPr>
            </w:pPr>
          </w:p>
        </w:tc>
        <w:tc>
          <w:tcPr>
            <w:tcW w:w="14507" w:type="dxa"/>
            <w:gridSpan w:val="30"/>
          </w:tcPr>
          <w:p w:rsidR="007522C3" w:rsidRPr="00A72916" w:rsidRDefault="007522C3" w:rsidP="007522C3">
            <w:pPr>
              <w:rPr>
                <w:b/>
                <w:sz w:val="10"/>
                <w:szCs w:val="16"/>
              </w:rPr>
            </w:pPr>
            <w:r w:rsidRPr="00A72916">
              <w:rPr>
                <w:b/>
                <w:sz w:val="10"/>
                <w:szCs w:val="16"/>
              </w:rPr>
              <w:t>а) бюджетные ссуды</w:t>
            </w:r>
          </w:p>
        </w:tc>
        <w:tc>
          <w:tcPr>
            <w:tcW w:w="1153" w:type="dxa"/>
          </w:tcPr>
          <w:p w:rsidR="007522C3" w:rsidRPr="00A72916" w:rsidRDefault="007522C3" w:rsidP="007522C3">
            <w:pPr>
              <w:rPr>
                <w:sz w:val="10"/>
                <w:szCs w:val="16"/>
              </w:rPr>
            </w:pPr>
            <w:r w:rsidRPr="00A72916">
              <w:rPr>
                <w:sz w:val="10"/>
                <w:szCs w:val="16"/>
              </w:rPr>
              <w:t>а) бюджетные ссуды</w:t>
            </w:r>
          </w:p>
        </w:tc>
      </w:tr>
      <w:tr w:rsidR="007522C3" w:rsidRPr="00A72916" w:rsidTr="007522C3">
        <w:trPr>
          <w:cantSplit/>
          <w:trHeight w:val="20"/>
        </w:trPr>
        <w:tc>
          <w:tcPr>
            <w:tcW w:w="369" w:type="dxa"/>
          </w:tcPr>
          <w:p w:rsidR="007522C3" w:rsidRPr="00A72916" w:rsidRDefault="007522C3" w:rsidP="007522C3">
            <w:pPr>
              <w:rPr>
                <w:sz w:val="10"/>
                <w:szCs w:val="16"/>
              </w:rPr>
            </w:pPr>
            <w:r w:rsidRPr="00A72916">
              <w:rPr>
                <w:sz w:val="10"/>
                <w:szCs w:val="16"/>
              </w:rPr>
              <w:t>1</w:t>
            </w:r>
          </w:p>
        </w:tc>
        <w:tc>
          <w:tcPr>
            <w:tcW w:w="1441" w:type="dxa"/>
          </w:tcPr>
          <w:p w:rsidR="007522C3" w:rsidRPr="00A72916" w:rsidRDefault="007522C3" w:rsidP="007522C3">
            <w:pPr>
              <w:rPr>
                <w:sz w:val="10"/>
                <w:szCs w:val="16"/>
              </w:rPr>
            </w:pPr>
          </w:p>
        </w:tc>
        <w:tc>
          <w:tcPr>
            <w:tcW w:w="359" w:type="dxa"/>
            <w:textDirection w:val="btLr"/>
          </w:tcPr>
          <w:p w:rsidR="007522C3" w:rsidRPr="00A72916" w:rsidRDefault="007522C3" w:rsidP="007522C3">
            <w:pPr>
              <w:ind w:left="113" w:right="113"/>
              <w:rPr>
                <w:sz w:val="10"/>
                <w:szCs w:val="16"/>
              </w:rPr>
            </w:pPr>
          </w:p>
        </w:tc>
        <w:tc>
          <w:tcPr>
            <w:tcW w:w="473" w:type="dxa"/>
          </w:tcPr>
          <w:p w:rsidR="007522C3" w:rsidRPr="00A72916" w:rsidRDefault="007522C3" w:rsidP="007522C3">
            <w:pPr>
              <w:rPr>
                <w:sz w:val="10"/>
                <w:szCs w:val="16"/>
              </w:rPr>
            </w:pPr>
          </w:p>
        </w:tc>
        <w:tc>
          <w:tcPr>
            <w:tcW w:w="427"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1153" w:type="dxa"/>
          </w:tcPr>
          <w:p w:rsidR="007522C3" w:rsidRPr="00A72916" w:rsidRDefault="007522C3" w:rsidP="007522C3">
            <w:pPr>
              <w:rPr>
                <w:sz w:val="10"/>
                <w:szCs w:val="16"/>
              </w:rPr>
            </w:pPr>
          </w:p>
        </w:tc>
      </w:tr>
      <w:tr w:rsidR="007522C3" w:rsidRPr="00A72916" w:rsidTr="007522C3">
        <w:trPr>
          <w:cantSplit/>
          <w:trHeight w:val="20"/>
        </w:trPr>
        <w:tc>
          <w:tcPr>
            <w:tcW w:w="369" w:type="dxa"/>
          </w:tcPr>
          <w:p w:rsidR="007522C3" w:rsidRPr="00A72916" w:rsidRDefault="007522C3" w:rsidP="007522C3">
            <w:pPr>
              <w:rPr>
                <w:sz w:val="10"/>
                <w:szCs w:val="16"/>
              </w:rPr>
            </w:pPr>
            <w:r w:rsidRPr="00A72916">
              <w:rPr>
                <w:sz w:val="10"/>
                <w:szCs w:val="16"/>
              </w:rPr>
              <w:t>2</w:t>
            </w:r>
          </w:p>
        </w:tc>
        <w:tc>
          <w:tcPr>
            <w:tcW w:w="1441" w:type="dxa"/>
          </w:tcPr>
          <w:p w:rsidR="007522C3" w:rsidRPr="00A72916" w:rsidRDefault="007522C3" w:rsidP="007522C3">
            <w:pPr>
              <w:rPr>
                <w:sz w:val="10"/>
                <w:szCs w:val="16"/>
              </w:rPr>
            </w:pPr>
          </w:p>
        </w:tc>
        <w:tc>
          <w:tcPr>
            <w:tcW w:w="359" w:type="dxa"/>
            <w:textDirection w:val="btLr"/>
          </w:tcPr>
          <w:p w:rsidR="007522C3" w:rsidRPr="00A72916" w:rsidRDefault="007522C3" w:rsidP="007522C3">
            <w:pPr>
              <w:ind w:left="113" w:right="113"/>
              <w:rPr>
                <w:sz w:val="10"/>
                <w:szCs w:val="16"/>
              </w:rPr>
            </w:pPr>
          </w:p>
        </w:tc>
        <w:tc>
          <w:tcPr>
            <w:tcW w:w="473" w:type="dxa"/>
          </w:tcPr>
          <w:p w:rsidR="007522C3" w:rsidRPr="00A72916" w:rsidRDefault="007522C3" w:rsidP="007522C3">
            <w:pPr>
              <w:rPr>
                <w:sz w:val="10"/>
                <w:szCs w:val="16"/>
              </w:rPr>
            </w:pPr>
          </w:p>
        </w:tc>
        <w:tc>
          <w:tcPr>
            <w:tcW w:w="427"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1153" w:type="dxa"/>
          </w:tcPr>
          <w:p w:rsidR="007522C3" w:rsidRPr="00A72916" w:rsidRDefault="007522C3" w:rsidP="007522C3">
            <w:pPr>
              <w:rPr>
                <w:sz w:val="10"/>
                <w:szCs w:val="16"/>
              </w:rPr>
            </w:pPr>
          </w:p>
        </w:tc>
      </w:tr>
      <w:tr w:rsidR="007522C3" w:rsidRPr="00A72916" w:rsidTr="007522C3">
        <w:trPr>
          <w:cantSplit/>
          <w:trHeight w:val="20"/>
        </w:trPr>
        <w:tc>
          <w:tcPr>
            <w:tcW w:w="369" w:type="dxa"/>
          </w:tcPr>
          <w:p w:rsidR="007522C3" w:rsidRPr="00A72916" w:rsidRDefault="007522C3" w:rsidP="007522C3">
            <w:pPr>
              <w:rPr>
                <w:sz w:val="10"/>
                <w:szCs w:val="16"/>
              </w:rPr>
            </w:pPr>
            <w:r w:rsidRPr="00A72916">
              <w:rPr>
                <w:sz w:val="10"/>
                <w:szCs w:val="16"/>
              </w:rPr>
              <w:t>3</w:t>
            </w:r>
          </w:p>
        </w:tc>
        <w:tc>
          <w:tcPr>
            <w:tcW w:w="1441" w:type="dxa"/>
          </w:tcPr>
          <w:p w:rsidR="007522C3" w:rsidRPr="00A72916" w:rsidRDefault="007522C3" w:rsidP="007522C3">
            <w:pPr>
              <w:rPr>
                <w:sz w:val="10"/>
                <w:szCs w:val="16"/>
              </w:rPr>
            </w:pPr>
          </w:p>
        </w:tc>
        <w:tc>
          <w:tcPr>
            <w:tcW w:w="359" w:type="dxa"/>
            <w:textDirection w:val="btLr"/>
          </w:tcPr>
          <w:p w:rsidR="007522C3" w:rsidRPr="00A72916" w:rsidRDefault="007522C3" w:rsidP="007522C3">
            <w:pPr>
              <w:ind w:left="113" w:right="113"/>
              <w:rPr>
                <w:sz w:val="10"/>
                <w:szCs w:val="16"/>
              </w:rPr>
            </w:pPr>
          </w:p>
        </w:tc>
        <w:tc>
          <w:tcPr>
            <w:tcW w:w="473" w:type="dxa"/>
          </w:tcPr>
          <w:p w:rsidR="007522C3" w:rsidRPr="00A72916" w:rsidRDefault="007522C3" w:rsidP="007522C3">
            <w:pPr>
              <w:rPr>
                <w:sz w:val="10"/>
                <w:szCs w:val="16"/>
              </w:rPr>
            </w:pPr>
          </w:p>
        </w:tc>
        <w:tc>
          <w:tcPr>
            <w:tcW w:w="427"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1153" w:type="dxa"/>
          </w:tcPr>
          <w:p w:rsidR="007522C3" w:rsidRPr="00A72916" w:rsidRDefault="007522C3" w:rsidP="007522C3">
            <w:pPr>
              <w:rPr>
                <w:sz w:val="10"/>
                <w:szCs w:val="16"/>
              </w:rPr>
            </w:pPr>
          </w:p>
        </w:tc>
      </w:tr>
      <w:tr w:rsidR="007522C3" w:rsidRPr="00A72916" w:rsidTr="007522C3">
        <w:trPr>
          <w:cantSplit/>
          <w:trHeight w:val="20"/>
        </w:trPr>
        <w:tc>
          <w:tcPr>
            <w:tcW w:w="369" w:type="dxa"/>
          </w:tcPr>
          <w:p w:rsidR="007522C3" w:rsidRPr="00A72916" w:rsidRDefault="007522C3" w:rsidP="007522C3">
            <w:pPr>
              <w:rPr>
                <w:sz w:val="10"/>
                <w:szCs w:val="16"/>
              </w:rPr>
            </w:pPr>
          </w:p>
        </w:tc>
        <w:tc>
          <w:tcPr>
            <w:tcW w:w="1441" w:type="dxa"/>
          </w:tcPr>
          <w:p w:rsidR="007522C3" w:rsidRPr="00A72916" w:rsidRDefault="007522C3" w:rsidP="007522C3">
            <w:pPr>
              <w:rPr>
                <w:sz w:val="10"/>
                <w:szCs w:val="16"/>
              </w:rPr>
            </w:pPr>
            <w:r w:rsidRPr="00A72916">
              <w:rPr>
                <w:sz w:val="10"/>
                <w:szCs w:val="16"/>
              </w:rPr>
              <w:t>Итого пп. а)</w:t>
            </w:r>
          </w:p>
        </w:tc>
        <w:tc>
          <w:tcPr>
            <w:tcW w:w="359" w:type="dxa"/>
            <w:textDirection w:val="btLr"/>
          </w:tcPr>
          <w:p w:rsidR="007522C3" w:rsidRPr="00A72916" w:rsidRDefault="007522C3" w:rsidP="007522C3">
            <w:pPr>
              <w:ind w:left="113" w:right="113"/>
              <w:rPr>
                <w:sz w:val="10"/>
                <w:szCs w:val="16"/>
              </w:rPr>
            </w:pPr>
          </w:p>
        </w:tc>
        <w:tc>
          <w:tcPr>
            <w:tcW w:w="473" w:type="dxa"/>
          </w:tcPr>
          <w:p w:rsidR="007522C3" w:rsidRPr="00A72916" w:rsidRDefault="007522C3" w:rsidP="007522C3">
            <w:pPr>
              <w:rPr>
                <w:sz w:val="10"/>
                <w:szCs w:val="16"/>
              </w:rPr>
            </w:pPr>
          </w:p>
        </w:tc>
        <w:tc>
          <w:tcPr>
            <w:tcW w:w="427"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1153" w:type="dxa"/>
          </w:tcPr>
          <w:p w:rsidR="007522C3" w:rsidRPr="00A72916" w:rsidRDefault="007522C3" w:rsidP="007522C3">
            <w:pPr>
              <w:rPr>
                <w:sz w:val="10"/>
                <w:szCs w:val="16"/>
              </w:rPr>
            </w:pPr>
            <w:r w:rsidRPr="00A72916">
              <w:rPr>
                <w:sz w:val="10"/>
                <w:szCs w:val="16"/>
              </w:rPr>
              <w:t>Итого пп. а)</w:t>
            </w:r>
          </w:p>
        </w:tc>
      </w:tr>
      <w:tr w:rsidR="007522C3" w:rsidRPr="00A72916" w:rsidTr="007522C3">
        <w:trPr>
          <w:cantSplit/>
          <w:trHeight w:val="20"/>
        </w:trPr>
        <w:tc>
          <w:tcPr>
            <w:tcW w:w="369" w:type="dxa"/>
          </w:tcPr>
          <w:p w:rsidR="007522C3" w:rsidRPr="00A72916" w:rsidRDefault="007522C3" w:rsidP="007522C3">
            <w:pPr>
              <w:jc w:val="both"/>
              <w:rPr>
                <w:sz w:val="10"/>
                <w:szCs w:val="16"/>
              </w:rPr>
            </w:pPr>
          </w:p>
        </w:tc>
        <w:tc>
          <w:tcPr>
            <w:tcW w:w="14507" w:type="dxa"/>
            <w:gridSpan w:val="30"/>
          </w:tcPr>
          <w:p w:rsidR="007522C3" w:rsidRPr="00A72916" w:rsidRDefault="007522C3" w:rsidP="007522C3">
            <w:pPr>
              <w:rPr>
                <w:b/>
                <w:sz w:val="10"/>
                <w:szCs w:val="16"/>
              </w:rPr>
            </w:pPr>
            <w:r w:rsidRPr="00A72916">
              <w:rPr>
                <w:b/>
                <w:sz w:val="10"/>
                <w:szCs w:val="16"/>
              </w:rPr>
              <w:t>б) бюджетные кредиты</w:t>
            </w:r>
          </w:p>
        </w:tc>
        <w:tc>
          <w:tcPr>
            <w:tcW w:w="1153" w:type="dxa"/>
          </w:tcPr>
          <w:p w:rsidR="007522C3" w:rsidRPr="00A72916" w:rsidRDefault="007522C3" w:rsidP="007522C3">
            <w:pPr>
              <w:rPr>
                <w:sz w:val="10"/>
                <w:szCs w:val="16"/>
              </w:rPr>
            </w:pPr>
            <w:r w:rsidRPr="00A72916">
              <w:rPr>
                <w:sz w:val="10"/>
                <w:szCs w:val="16"/>
              </w:rPr>
              <w:t>б) бюджетные кредиты</w:t>
            </w:r>
          </w:p>
        </w:tc>
      </w:tr>
      <w:tr w:rsidR="007522C3" w:rsidRPr="00A72916" w:rsidTr="007522C3">
        <w:trPr>
          <w:cantSplit/>
          <w:trHeight w:val="20"/>
        </w:trPr>
        <w:tc>
          <w:tcPr>
            <w:tcW w:w="369" w:type="dxa"/>
          </w:tcPr>
          <w:p w:rsidR="007522C3" w:rsidRPr="00A72916" w:rsidRDefault="007522C3" w:rsidP="007522C3">
            <w:pPr>
              <w:jc w:val="both"/>
              <w:rPr>
                <w:sz w:val="10"/>
                <w:szCs w:val="16"/>
              </w:rPr>
            </w:pPr>
            <w:r w:rsidRPr="00A72916">
              <w:rPr>
                <w:sz w:val="10"/>
                <w:szCs w:val="16"/>
              </w:rPr>
              <w:t>1</w:t>
            </w:r>
          </w:p>
        </w:tc>
        <w:tc>
          <w:tcPr>
            <w:tcW w:w="1441" w:type="dxa"/>
          </w:tcPr>
          <w:p w:rsidR="007522C3" w:rsidRPr="00A72916" w:rsidRDefault="007522C3" w:rsidP="007522C3">
            <w:pPr>
              <w:jc w:val="both"/>
              <w:rPr>
                <w:sz w:val="10"/>
                <w:szCs w:val="16"/>
              </w:rPr>
            </w:pPr>
          </w:p>
        </w:tc>
        <w:tc>
          <w:tcPr>
            <w:tcW w:w="359" w:type="dxa"/>
            <w:textDirection w:val="btLr"/>
          </w:tcPr>
          <w:p w:rsidR="007522C3" w:rsidRPr="00A72916" w:rsidRDefault="007522C3" w:rsidP="007522C3">
            <w:pPr>
              <w:ind w:left="113" w:right="113"/>
              <w:jc w:val="both"/>
              <w:rPr>
                <w:sz w:val="10"/>
                <w:szCs w:val="16"/>
              </w:rPr>
            </w:pPr>
          </w:p>
        </w:tc>
        <w:tc>
          <w:tcPr>
            <w:tcW w:w="473" w:type="dxa"/>
          </w:tcPr>
          <w:p w:rsidR="007522C3" w:rsidRPr="00A72916" w:rsidRDefault="007522C3" w:rsidP="007522C3">
            <w:pPr>
              <w:jc w:val="both"/>
              <w:rPr>
                <w:sz w:val="10"/>
                <w:szCs w:val="16"/>
              </w:rPr>
            </w:pPr>
          </w:p>
        </w:tc>
        <w:tc>
          <w:tcPr>
            <w:tcW w:w="427" w:type="dxa"/>
          </w:tcPr>
          <w:p w:rsidR="007522C3" w:rsidRPr="00A72916" w:rsidRDefault="007522C3" w:rsidP="007522C3">
            <w:pPr>
              <w:jc w:val="both"/>
              <w:rPr>
                <w:sz w:val="10"/>
                <w:szCs w:val="16"/>
              </w:rPr>
            </w:pPr>
          </w:p>
        </w:tc>
        <w:tc>
          <w:tcPr>
            <w:tcW w:w="455" w:type="dxa"/>
          </w:tcPr>
          <w:p w:rsidR="007522C3" w:rsidRPr="00A72916" w:rsidRDefault="007522C3" w:rsidP="007522C3">
            <w:pPr>
              <w:jc w:val="both"/>
              <w:rPr>
                <w:sz w:val="10"/>
                <w:szCs w:val="16"/>
              </w:rPr>
            </w:pPr>
          </w:p>
        </w:tc>
        <w:tc>
          <w:tcPr>
            <w:tcW w:w="455" w:type="dxa"/>
          </w:tcPr>
          <w:p w:rsidR="007522C3" w:rsidRPr="00A72916" w:rsidRDefault="007522C3" w:rsidP="007522C3">
            <w:pPr>
              <w:jc w:val="both"/>
              <w:rPr>
                <w:sz w:val="10"/>
                <w:szCs w:val="16"/>
              </w:rPr>
            </w:pPr>
          </w:p>
        </w:tc>
        <w:tc>
          <w:tcPr>
            <w:tcW w:w="455"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1153" w:type="dxa"/>
          </w:tcPr>
          <w:p w:rsidR="007522C3" w:rsidRPr="00A72916" w:rsidRDefault="007522C3" w:rsidP="007522C3">
            <w:pPr>
              <w:jc w:val="both"/>
              <w:rPr>
                <w:sz w:val="10"/>
                <w:szCs w:val="16"/>
              </w:rPr>
            </w:pPr>
          </w:p>
        </w:tc>
      </w:tr>
      <w:tr w:rsidR="007522C3" w:rsidRPr="00A72916" w:rsidTr="007522C3">
        <w:trPr>
          <w:cantSplit/>
          <w:trHeight w:val="20"/>
        </w:trPr>
        <w:tc>
          <w:tcPr>
            <w:tcW w:w="369" w:type="dxa"/>
          </w:tcPr>
          <w:p w:rsidR="007522C3" w:rsidRPr="00A72916" w:rsidRDefault="007522C3" w:rsidP="007522C3">
            <w:pPr>
              <w:jc w:val="both"/>
              <w:rPr>
                <w:sz w:val="10"/>
                <w:szCs w:val="16"/>
              </w:rPr>
            </w:pPr>
            <w:r w:rsidRPr="00A72916">
              <w:rPr>
                <w:sz w:val="10"/>
                <w:szCs w:val="16"/>
              </w:rPr>
              <w:t>2</w:t>
            </w:r>
          </w:p>
        </w:tc>
        <w:tc>
          <w:tcPr>
            <w:tcW w:w="1441" w:type="dxa"/>
          </w:tcPr>
          <w:p w:rsidR="007522C3" w:rsidRPr="00A72916" w:rsidRDefault="007522C3" w:rsidP="007522C3">
            <w:pPr>
              <w:jc w:val="both"/>
              <w:rPr>
                <w:sz w:val="10"/>
                <w:szCs w:val="16"/>
              </w:rPr>
            </w:pPr>
          </w:p>
        </w:tc>
        <w:tc>
          <w:tcPr>
            <w:tcW w:w="359" w:type="dxa"/>
            <w:textDirection w:val="btLr"/>
          </w:tcPr>
          <w:p w:rsidR="007522C3" w:rsidRPr="00A72916" w:rsidRDefault="007522C3" w:rsidP="007522C3">
            <w:pPr>
              <w:ind w:left="113" w:right="113"/>
              <w:jc w:val="both"/>
              <w:rPr>
                <w:sz w:val="10"/>
                <w:szCs w:val="16"/>
              </w:rPr>
            </w:pPr>
          </w:p>
        </w:tc>
        <w:tc>
          <w:tcPr>
            <w:tcW w:w="473" w:type="dxa"/>
          </w:tcPr>
          <w:p w:rsidR="007522C3" w:rsidRPr="00A72916" w:rsidRDefault="007522C3" w:rsidP="007522C3">
            <w:pPr>
              <w:jc w:val="both"/>
              <w:rPr>
                <w:sz w:val="10"/>
                <w:szCs w:val="16"/>
              </w:rPr>
            </w:pPr>
          </w:p>
        </w:tc>
        <w:tc>
          <w:tcPr>
            <w:tcW w:w="427" w:type="dxa"/>
          </w:tcPr>
          <w:p w:rsidR="007522C3" w:rsidRPr="00A72916" w:rsidRDefault="007522C3" w:rsidP="007522C3">
            <w:pPr>
              <w:jc w:val="both"/>
              <w:rPr>
                <w:sz w:val="10"/>
                <w:szCs w:val="16"/>
              </w:rPr>
            </w:pPr>
          </w:p>
        </w:tc>
        <w:tc>
          <w:tcPr>
            <w:tcW w:w="455" w:type="dxa"/>
          </w:tcPr>
          <w:p w:rsidR="007522C3" w:rsidRPr="00A72916" w:rsidRDefault="007522C3" w:rsidP="007522C3">
            <w:pPr>
              <w:jc w:val="both"/>
              <w:rPr>
                <w:sz w:val="10"/>
                <w:szCs w:val="16"/>
              </w:rPr>
            </w:pPr>
          </w:p>
        </w:tc>
        <w:tc>
          <w:tcPr>
            <w:tcW w:w="455" w:type="dxa"/>
          </w:tcPr>
          <w:p w:rsidR="007522C3" w:rsidRPr="00A72916" w:rsidRDefault="007522C3" w:rsidP="007522C3">
            <w:pPr>
              <w:jc w:val="both"/>
              <w:rPr>
                <w:sz w:val="10"/>
                <w:szCs w:val="16"/>
              </w:rPr>
            </w:pPr>
          </w:p>
        </w:tc>
        <w:tc>
          <w:tcPr>
            <w:tcW w:w="455"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1153" w:type="dxa"/>
          </w:tcPr>
          <w:p w:rsidR="007522C3" w:rsidRPr="00A72916" w:rsidRDefault="007522C3" w:rsidP="007522C3">
            <w:pPr>
              <w:jc w:val="both"/>
              <w:rPr>
                <w:sz w:val="10"/>
                <w:szCs w:val="16"/>
              </w:rPr>
            </w:pPr>
          </w:p>
        </w:tc>
      </w:tr>
      <w:tr w:rsidR="007522C3" w:rsidRPr="00A72916" w:rsidTr="007522C3">
        <w:trPr>
          <w:cantSplit/>
          <w:trHeight w:val="20"/>
        </w:trPr>
        <w:tc>
          <w:tcPr>
            <w:tcW w:w="369" w:type="dxa"/>
          </w:tcPr>
          <w:p w:rsidR="007522C3" w:rsidRPr="00A72916" w:rsidRDefault="007522C3" w:rsidP="007522C3">
            <w:pPr>
              <w:jc w:val="both"/>
              <w:rPr>
                <w:sz w:val="10"/>
                <w:szCs w:val="16"/>
              </w:rPr>
            </w:pPr>
          </w:p>
        </w:tc>
        <w:tc>
          <w:tcPr>
            <w:tcW w:w="1441" w:type="dxa"/>
          </w:tcPr>
          <w:p w:rsidR="007522C3" w:rsidRPr="00A72916" w:rsidRDefault="007522C3" w:rsidP="007522C3">
            <w:pPr>
              <w:jc w:val="both"/>
              <w:rPr>
                <w:sz w:val="10"/>
                <w:szCs w:val="16"/>
              </w:rPr>
            </w:pPr>
          </w:p>
        </w:tc>
        <w:tc>
          <w:tcPr>
            <w:tcW w:w="359" w:type="dxa"/>
            <w:textDirection w:val="btLr"/>
          </w:tcPr>
          <w:p w:rsidR="007522C3" w:rsidRPr="00A72916" w:rsidRDefault="007522C3" w:rsidP="007522C3">
            <w:pPr>
              <w:ind w:left="113" w:right="113"/>
              <w:jc w:val="both"/>
              <w:rPr>
                <w:sz w:val="10"/>
                <w:szCs w:val="16"/>
              </w:rPr>
            </w:pPr>
          </w:p>
        </w:tc>
        <w:tc>
          <w:tcPr>
            <w:tcW w:w="473" w:type="dxa"/>
          </w:tcPr>
          <w:p w:rsidR="007522C3" w:rsidRPr="00A72916" w:rsidRDefault="007522C3" w:rsidP="007522C3">
            <w:pPr>
              <w:jc w:val="both"/>
              <w:rPr>
                <w:sz w:val="10"/>
                <w:szCs w:val="16"/>
              </w:rPr>
            </w:pPr>
          </w:p>
        </w:tc>
        <w:tc>
          <w:tcPr>
            <w:tcW w:w="427" w:type="dxa"/>
          </w:tcPr>
          <w:p w:rsidR="007522C3" w:rsidRPr="00A72916" w:rsidRDefault="007522C3" w:rsidP="007522C3">
            <w:pPr>
              <w:jc w:val="both"/>
              <w:rPr>
                <w:sz w:val="10"/>
                <w:szCs w:val="16"/>
              </w:rPr>
            </w:pPr>
          </w:p>
        </w:tc>
        <w:tc>
          <w:tcPr>
            <w:tcW w:w="455" w:type="dxa"/>
          </w:tcPr>
          <w:p w:rsidR="007522C3" w:rsidRPr="00A72916" w:rsidRDefault="007522C3" w:rsidP="007522C3">
            <w:pPr>
              <w:jc w:val="both"/>
              <w:rPr>
                <w:sz w:val="10"/>
                <w:szCs w:val="16"/>
              </w:rPr>
            </w:pPr>
          </w:p>
        </w:tc>
        <w:tc>
          <w:tcPr>
            <w:tcW w:w="455" w:type="dxa"/>
          </w:tcPr>
          <w:p w:rsidR="007522C3" w:rsidRPr="00A72916" w:rsidRDefault="007522C3" w:rsidP="007522C3">
            <w:pPr>
              <w:jc w:val="both"/>
              <w:rPr>
                <w:sz w:val="10"/>
                <w:szCs w:val="16"/>
              </w:rPr>
            </w:pPr>
          </w:p>
        </w:tc>
        <w:tc>
          <w:tcPr>
            <w:tcW w:w="455"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454" w:type="dxa"/>
          </w:tcPr>
          <w:p w:rsidR="007522C3" w:rsidRPr="00A72916" w:rsidRDefault="007522C3" w:rsidP="007522C3">
            <w:pPr>
              <w:jc w:val="both"/>
              <w:rPr>
                <w:sz w:val="10"/>
                <w:szCs w:val="16"/>
              </w:rPr>
            </w:pPr>
          </w:p>
        </w:tc>
        <w:tc>
          <w:tcPr>
            <w:tcW w:w="1153" w:type="dxa"/>
          </w:tcPr>
          <w:p w:rsidR="007522C3" w:rsidRPr="00A72916" w:rsidRDefault="007522C3" w:rsidP="007522C3">
            <w:pPr>
              <w:jc w:val="both"/>
              <w:rPr>
                <w:sz w:val="10"/>
                <w:szCs w:val="16"/>
              </w:rPr>
            </w:pPr>
          </w:p>
        </w:tc>
      </w:tr>
      <w:tr w:rsidR="007522C3" w:rsidRPr="00A72916" w:rsidTr="007522C3">
        <w:trPr>
          <w:cantSplit/>
          <w:trHeight w:val="20"/>
        </w:trPr>
        <w:tc>
          <w:tcPr>
            <w:tcW w:w="369" w:type="dxa"/>
          </w:tcPr>
          <w:p w:rsidR="007522C3" w:rsidRPr="00A72916" w:rsidRDefault="007522C3" w:rsidP="007522C3">
            <w:pPr>
              <w:rPr>
                <w:sz w:val="10"/>
                <w:szCs w:val="16"/>
              </w:rPr>
            </w:pPr>
          </w:p>
        </w:tc>
        <w:tc>
          <w:tcPr>
            <w:tcW w:w="3610" w:type="dxa"/>
            <w:gridSpan w:val="6"/>
          </w:tcPr>
          <w:p w:rsidR="007522C3" w:rsidRPr="00A72916" w:rsidRDefault="007522C3" w:rsidP="007522C3">
            <w:pPr>
              <w:rPr>
                <w:sz w:val="10"/>
                <w:szCs w:val="16"/>
              </w:rPr>
            </w:pPr>
            <w:r w:rsidRPr="00A72916">
              <w:rPr>
                <w:sz w:val="10"/>
                <w:szCs w:val="16"/>
              </w:rPr>
              <w:t>Бюджетные кредиты поселений</w:t>
            </w:r>
          </w:p>
        </w:tc>
        <w:tc>
          <w:tcPr>
            <w:tcW w:w="455"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1153" w:type="dxa"/>
          </w:tcPr>
          <w:p w:rsidR="007522C3" w:rsidRPr="00A72916" w:rsidRDefault="007522C3" w:rsidP="007522C3">
            <w:pPr>
              <w:rPr>
                <w:sz w:val="10"/>
                <w:szCs w:val="16"/>
              </w:rPr>
            </w:pPr>
          </w:p>
        </w:tc>
      </w:tr>
      <w:tr w:rsidR="007522C3" w:rsidRPr="00A72916" w:rsidTr="007522C3">
        <w:trPr>
          <w:cantSplit/>
          <w:trHeight w:val="20"/>
        </w:trPr>
        <w:tc>
          <w:tcPr>
            <w:tcW w:w="369" w:type="dxa"/>
          </w:tcPr>
          <w:p w:rsidR="007522C3" w:rsidRPr="00A72916" w:rsidRDefault="007522C3" w:rsidP="007522C3">
            <w:pPr>
              <w:rPr>
                <w:sz w:val="10"/>
                <w:szCs w:val="16"/>
              </w:rPr>
            </w:pPr>
          </w:p>
        </w:tc>
        <w:tc>
          <w:tcPr>
            <w:tcW w:w="1441" w:type="dxa"/>
          </w:tcPr>
          <w:p w:rsidR="007522C3" w:rsidRPr="00A72916" w:rsidRDefault="007522C3" w:rsidP="007522C3">
            <w:pPr>
              <w:rPr>
                <w:sz w:val="10"/>
                <w:szCs w:val="16"/>
              </w:rPr>
            </w:pPr>
            <w:r w:rsidRPr="00A72916">
              <w:rPr>
                <w:sz w:val="10"/>
                <w:szCs w:val="16"/>
              </w:rPr>
              <w:t>Итого пп..б)</w:t>
            </w:r>
          </w:p>
        </w:tc>
        <w:tc>
          <w:tcPr>
            <w:tcW w:w="359" w:type="dxa"/>
            <w:textDirection w:val="btLr"/>
          </w:tcPr>
          <w:p w:rsidR="007522C3" w:rsidRPr="00A72916" w:rsidRDefault="007522C3" w:rsidP="007522C3">
            <w:pPr>
              <w:ind w:left="113" w:right="113"/>
              <w:rPr>
                <w:sz w:val="10"/>
                <w:szCs w:val="16"/>
              </w:rPr>
            </w:pPr>
          </w:p>
        </w:tc>
        <w:tc>
          <w:tcPr>
            <w:tcW w:w="473" w:type="dxa"/>
          </w:tcPr>
          <w:p w:rsidR="007522C3" w:rsidRPr="00A72916" w:rsidRDefault="007522C3" w:rsidP="007522C3">
            <w:pPr>
              <w:rPr>
                <w:sz w:val="10"/>
                <w:szCs w:val="16"/>
              </w:rPr>
            </w:pPr>
          </w:p>
        </w:tc>
        <w:tc>
          <w:tcPr>
            <w:tcW w:w="427"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1153" w:type="dxa"/>
          </w:tcPr>
          <w:p w:rsidR="007522C3" w:rsidRPr="00A72916" w:rsidRDefault="007522C3" w:rsidP="007522C3">
            <w:pPr>
              <w:rPr>
                <w:sz w:val="10"/>
                <w:szCs w:val="16"/>
              </w:rPr>
            </w:pPr>
            <w:r w:rsidRPr="00A72916">
              <w:rPr>
                <w:sz w:val="10"/>
                <w:szCs w:val="16"/>
              </w:rPr>
              <w:t>Итого пп. б)</w:t>
            </w:r>
          </w:p>
        </w:tc>
      </w:tr>
      <w:tr w:rsidR="007522C3" w:rsidRPr="00A72916" w:rsidTr="007522C3">
        <w:trPr>
          <w:cantSplit/>
          <w:trHeight w:val="20"/>
        </w:trPr>
        <w:tc>
          <w:tcPr>
            <w:tcW w:w="369" w:type="dxa"/>
          </w:tcPr>
          <w:p w:rsidR="007522C3" w:rsidRPr="00A72916" w:rsidRDefault="007522C3" w:rsidP="007522C3">
            <w:pPr>
              <w:rPr>
                <w:sz w:val="10"/>
                <w:szCs w:val="16"/>
              </w:rPr>
            </w:pPr>
          </w:p>
        </w:tc>
        <w:tc>
          <w:tcPr>
            <w:tcW w:w="1441" w:type="dxa"/>
          </w:tcPr>
          <w:p w:rsidR="007522C3" w:rsidRPr="00A72916" w:rsidRDefault="007522C3" w:rsidP="007522C3">
            <w:pPr>
              <w:rPr>
                <w:b/>
                <w:sz w:val="10"/>
                <w:szCs w:val="16"/>
              </w:rPr>
            </w:pPr>
            <w:r w:rsidRPr="00A72916">
              <w:rPr>
                <w:b/>
                <w:sz w:val="10"/>
                <w:szCs w:val="16"/>
              </w:rPr>
              <w:t>Итого п.3</w:t>
            </w:r>
          </w:p>
        </w:tc>
        <w:tc>
          <w:tcPr>
            <w:tcW w:w="359" w:type="dxa"/>
            <w:textDirection w:val="btLr"/>
          </w:tcPr>
          <w:p w:rsidR="007522C3" w:rsidRPr="00A72916" w:rsidRDefault="007522C3" w:rsidP="007522C3">
            <w:pPr>
              <w:ind w:left="113" w:right="113"/>
              <w:rPr>
                <w:sz w:val="10"/>
                <w:szCs w:val="16"/>
              </w:rPr>
            </w:pPr>
          </w:p>
        </w:tc>
        <w:tc>
          <w:tcPr>
            <w:tcW w:w="473" w:type="dxa"/>
          </w:tcPr>
          <w:p w:rsidR="007522C3" w:rsidRPr="00A72916" w:rsidRDefault="007522C3" w:rsidP="007522C3">
            <w:pPr>
              <w:rPr>
                <w:sz w:val="10"/>
                <w:szCs w:val="16"/>
              </w:rPr>
            </w:pPr>
          </w:p>
        </w:tc>
        <w:tc>
          <w:tcPr>
            <w:tcW w:w="427"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1153" w:type="dxa"/>
          </w:tcPr>
          <w:p w:rsidR="007522C3" w:rsidRPr="00A72916" w:rsidRDefault="007522C3" w:rsidP="007522C3">
            <w:pPr>
              <w:rPr>
                <w:sz w:val="10"/>
                <w:szCs w:val="16"/>
              </w:rPr>
            </w:pPr>
            <w:r w:rsidRPr="00A72916">
              <w:rPr>
                <w:sz w:val="10"/>
                <w:szCs w:val="16"/>
              </w:rPr>
              <w:t>Итого п.3</w:t>
            </w:r>
          </w:p>
        </w:tc>
      </w:tr>
      <w:tr w:rsidR="007522C3" w:rsidRPr="00A72916" w:rsidTr="007522C3">
        <w:trPr>
          <w:cantSplit/>
          <w:trHeight w:val="20"/>
        </w:trPr>
        <w:tc>
          <w:tcPr>
            <w:tcW w:w="369" w:type="dxa"/>
          </w:tcPr>
          <w:p w:rsidR="007522C3" w:rsidRPr="00A72916" w:rsidRDefault="007522C3" w:rsidP="007522C3">
            <w:pPr>
              <w:rPr>
                <w:b/>
                <w:sz w:val="10"/>
                <w:szCs w:val="16"/>
              </w:rPr>
            </w:pPr>
            <w:r w:rsidRPr="00A72916">
              <w:rPr>
                <w:b/>
                <w:sz w:val="10"/>
                <w:szCs w:val="16"/>
              </w:rPr>
              <w:t>4</w:t>
            </w:r>
          </w:p>
        </w:tc>
        <w:tc>
          <w:tcPr>
            <w:tcW w:w="14507" w:type="dxa"/>
            <w:gridSpan w:val="30"/>
          </w:tcPr>
          <w:p w:rsidR="007522C3" w:rsidRPr="00A72916" w:rsidRDefault="007522C3" w:rsidP="007522C3">
            <w:pPr>
              <w:rPr>
                <w:b/>
                <w:sz w:val="10"/>
                <w:szCs w:val="16"/>
              </w:rPr>
            </w:pPr>
            <w:r w:rsidRPr="00A72916">
              <w:rPr>
                <w:b/>
                <w:sz w:val="10"/>
                <w:szCs w:val="16"/>
              </w:rPr>
              <w:t>Договоры о предоставлении гарантий поселений</w:t>
            </w:r>
          </w:p>
        </w:tc>
        <w:tc>
          <w:tcPr>
            <w:tcW w:w="1153" w:type="dxa"/>
          </w:tcPr>
          <w:p w:rsidR="007522C3" w:rsidRPr="00A72916" w:rsidRDefault="007522C3" w:rsidP="007522C3">
            <w:pPr>
              <w:rPr>
                <w:sz w:val="10"/>
                <w:szCs w:val="16"/>
              </w:rPr>
            </w:pPr>
          </w:p>
        </w:tc>
      </w:tr>
      <w:tr w:rsidR="007522C3" w:rsidRPr="00A72916" w:rsidTr="007522C3">
        <w:trPr>
          <w:cantSplit/>
          <w:trHeight w:val="20"/>
        </w:trPr>
        <w:tc>
          <w:tcPr>
            <w:tcW w:w="369" w:type="dxa"/>
          </w:tcPr>
          <w:p w:rsidR="007522C3" w:rsidRPr="00A72916" w:rsidRDefault="007522C3" w:rsidP="007522C3">
            <w:pPr>
              <w:rPr>
                <w:sz w:val="10"/>
                <w:szCs w:val="16"/>
              </w:rPr>
            </w:pPr>
          </w:p>
        </w:tc>
        <w:tc>
          <w:tcPr>
            <w:tcW w:w="1441" w:type="dxa"/>
          </w:tcPr>
          <w:p w:rsidR="007522C3" w:rsidRPr="00A72916" w:rsidRDefault="007522C3" w:rsidP="007522C3">
            <w:pPr>
              <w:rPr>
                <w:sz w:val="10"/>
                <w:szCs w:val="16"/>
              </w:rPr>
            </w:pPr>
          </w:p>
        </w:tc>
        <w:tc>
          <w:tcPr>
            <w:tcW w:w="359" w:type="dxa"/>
            <w:textDirection w:val="btLr"/>
          </w:tcPr>
          <w:p w:rsidR="007522C3" w:rsidRPr="00A72916" w:rsidRDefault="007522C3" w:rsidP="007522C3">
            <w:pPr>
              <w:ind w:left="113" w:right="113"/>
              <w:rPr>
                <w:sz w:val="10"/>
                <w:szCs w:val="16"/>
              </w:rPr>
            </w:pPr>
          </w:p>
        </w:tc>
        <w:tc>
          <w:tcPr>
            <w:tcW w:w="473" w:type="dxa"/>
          </w:tcPr>
          <w:p w:rsidR="007522C3" w:rsidRPr="00A72916" w:rsidRDefault="007522C3" w:rsidP="007522C3">
            <w:pPr>
              <w:rPr>
                <w:sz w:val="10"/>
                <w:szCs w:val="16"/>
              </w:rPr>
            </w:pPr>
          </w:p>
        </w:tc>
        <w:tc>
          <w:tcPr>
            <w:tcW w:w="427"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1153" w:type="dxa"/>
          </w:tcPr>
          <w:p w:rsidR="007522C3" w:rsidRPr="00A72916" w:rsidRDefault="007522C3" w:rsidP="007522C3">
            <w:pPr>
              <w:rPr>
                <w:sz w:val="10"/>
                <w:szCs w:val="16"/>
              </w:rPr>
            </w:pPr>
          </w:p>
        </w:tc>
      </w:tr>
      <w:tr w:rsidR="007522C3" w:rsidRPr="00A72916" w:rsidTr="007522C3">
        <w:trPr>
          <w:cantSplit/>
          <w:trHeight w:val="20"/>
        </w:trPr>
        <w:tc>
          <w:tcPr>
            <w:tcW w:w="369" w:type="dxa"/>
          </w:tcPr>
          <w:p w:rsidR="007522C3" w:rsidRPr="00A72916" w:rsidRDefault="007522C3" w:rsidP="007522C3">
            <w:pPr>
              <w:rPr>
                <w:sz w:val="10"/>
                <w:szCs w:val="16"/>
              </w:rPr>
            </w:pPr>
          </w:p>
        </w:tc>
        <w:tc>
          <w:tcPr>
            <w:tcW w:w="1441" w:type="dxa"/>
          </w:tcPr>
          <w:p w:rsidR="007522C3" w:rsidRPr="00A72916" w:rsidRDefault="007522C3" w:rsidP="007522C3">
            <w:pPr>
              <w:rPr>
                <w:sz w:val="10"/>
                <w:szCs w:val="16"/>
              </w:rPr>
            </w:pPr>
          </w:p>
        </w:tc>
        <w:tc>
          <w:tcPr>
            <w:tcW w:w="359" w:type="dxa"/>
            <w:textDirection w:val="btLr"/>
          </w:tcPr>
          <w:p w:rsidR="007522C3" w:rsidRPr="00A72916" w:rsidRDefault="007522C3" w:rsidP="007522C3">
            <w:pPr>
              <w:ind w:left="113" w:right="113"/>
              <w:rPr>
                <w:sz w:val="10"/>
                <w:szCs w:val="16"/>
              </w:rPr>
            </w:pPr>
          </w:p>
        </w:tc>
        <w:tc>
          <w:tcPr>
            <w:tcW w:w="473" w:type="dxa"/>
          </w:tcPr>
          <w:p w:rsidR="007522C3" w:rsidRPr="00A72916" w:rsidRDefault="007522C3" w:rsidP="007522C3">
            <w:pPr>
              <w:rPr>
                <w:sz w:val="10"/>
                <w:szCs w:val="16"/>
              </w:rPr>
            </w:pPr>
          </w:p>
        </w:tc>
        <w:tc>
          <w:tcPr>
            <w:tcW w:w="427"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1153" w:type="dxa"/>
          </w:tcPr>
          <w:p w:rsidR="007522C3" w:rsidRPr="00A72916" w:rsidRDefault="007522C3" w:rsidP="007522C3">
            <w:pPr>
              <w:rPr>
                <w:sz w:val="10"/>
                <w:szCs w:val="16"/>
              </w:rPr>
            </w:pPr>
          </w:p>
        </w:tc>
      </w:tr>
      <w:tr w:rsidR="007522C3" w:rsidRPr="00A72916" w:rsidTr="007522C3">
        <w:trPr>
          <w:cantSplit/>
          <w:trHeight w:val="20"/>
        </w:trPr>
        <w:tc>
          <w:tcPr>
            <w:tcW w:w="369" w:type="dxa"/>
          </w:tcPr>
          <w:p w:rsidR="007522C3" w:rsidRPr="00A72916" w:rsidRDefault="007522C3" w:rsidP="007522C3">
            <w:pPr>
              <w:rPr>
                <w:sz w:val="10"/>
                <w:szCs w:val="16"/>
              </w:rPr>
            </w:pPr>
          </w:p>
        </w:tc>
        <w:tc>
          <w:tcPr>
            <w:tcW w:w="3610" w:type="dxa"/>
            <w:gridSpan w:val="6"/>
          </w:tcPr>
          <w:p w:rsidR="007522C3" w:rsidRPr="00A72916" w:rsidRDefault="007522C3" w:rsidP="007522C3">
            <w:pPr>
              <w:rPr>
                <w:sz w:val="10"/>
                <w:szCs w:val="16"/>
              </w:rPr>
            </w:pPr>
            <w:r w:rsidRPr="00A72916">
              <w:rPr>
                <w:sz w:val="10"/>
                <w:szCs w:val="16"/>
              </w:rPr>
              <w:t xml:space="preserve">Договоры о предоставлении гарантий поселений </w:t>
            </w:r>
          </w:p>
        </w:tc>
        <w:tc>
          <w:tcPr>
            <w:tcW w:w="455"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454" w:type="dxa"/>
          </w:tcPr>
          <w:p w:rsidR="007522C3" w:rsidRPr="00A72916" w:rsidRDefault="007522C3" w:rsidP="007522C3">
            <w:pPr>
              <w:rPr>
                <w:sz w:val="10"/>
                <w:szCs w:val="16"/>
              </w:rPr>
            </w:pPr>
          </w:p>
        </w:tc>
        <w:tc>
          <w:tcPr>
            <w:tcW w:w="1153" w:type="dxa"/>
          </w:tcPr>
          <w:p w:rsidR="007522C3" w:rsidRPr="00A72916" w:rsidRDefault="007522C3" w:rsidP="007522C3">
            <w:pPr>
              <w:rPr>
                <w:sz w:val="10"/>
                <w:szCs w:val="16"/>
              </w:rPr>
            </w:pPr>
          </w:p>
        </w:tc>
      </w:tr>
      <w:tr w:rsidR="007522C3" w:rsidRPr="00A72916" w:rsidTr="007522C3">
        <w:trPr>
          <w:cantSplit/>
          <w:trHeight w:val="20"/>
        </w:trPr>
        <w:tc>
          <w:tcPr>
            <w:tcW w:w="369" w:type="dxa"/>
          </w:tcPr>
          <w:p w:rsidR="007522C3" w:rsidRPr="00A72916" w:rsidRDefault="007522C3" w:rsidP="007522C3">
            <w:pPr>
              <w:rPr>
                <w:sz w:val="10"/>
                <w:szCs w:val="16"/>
              </w:rPr>
            </w:pPr>
          </w:p>
        </w:tc>
        <w:tc>
          <w:tcPr>
            <w:tcW w:w="1441" w:type="dxa"/>
          </w:tcPr>
          <w:p w:rsidR="007522C3" w:rsidRPr="00A72916" w:rsidRDefault="007522C3" w:rsidP="007522C3">
            <w:pPr>
              <w:rPr>
                <w:b/>
                <w:sz w:val="10"/>
                <w:szCs w:val="16"/>
              </w:rPr>
            </w:pPr>
            <w:r w:rsidRPr="00A72916">
              <w:rPr>
                <w:b/>
                <w:sz w:val="10"/>
                <w:szCs w:val="16"/>
              </w:rPr>
              <w:t>Итого п.4</w:t>
            </w:r>
          </w:p>
        </w:tc>
        <w:tc>
          <w:tcPr>
            <w:tcW w:w="359" w:type="dxa"/>
            <w:textDirection w:val="btLr"/>
          </w:tcPr>
          <w:p w:rsidR="007522C3" w:rsidRPr="00A72916" w:rsidRDefault="007522C3" w:rsidP="007522C3">
            <w:pPr>
              <w:ind w:left="113" w:right="113"/>
              <w:rPr>
                <w:sz w:val="10"/>
                <w:szCs w:val="16"/>
              </w:rPr>
            </w:pPr>
          </w:p>
        </w:tc>
        <w:tc>
          <w:tcPr>
            <w:tcW w:w="473" w:type="dxa"/>
          </w:tcPr>
          <w:p w:rsidR="007522C3" w:rsidRPr="00A72916" w:rsidRDefault="007522C3" w:rsidP="007522C3">
            <w:pPr>
              <w:rPr>
                <w:sz w:val="10"/>
                <w:szCs w:val="16"/>
              </w:rPr>
            </w:pPr>
          </w:p>
        </w:tc>
        <w:tc>
          <w:tcPr>
            <w:tcW w:w="427"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1153" w:type="dxa"/>
          </w:tcPr>
          <w:p w:rsidR="007522C3" w:rsidRPr="00A72916" w:rsidRDefault="007522C3" w:rsidP="007522C3">
            <w:pPr>
              <w:rPr>
                <w:sz w:val="10"/>
                <w:szCs w:val="16"/>
              </w:rPr>
            </w:pPr>
            <w:r w:rsidRPr="00A72916">
              <w:rPr>
                <w:sz w:val="10"/>
                <w:szCs w:val="16"/>
              </w:rPr>
              <w:t>Итого п.4</w:t>
            </w:r>
          </w:p>
        </w:tc>
      </w:tr>
      <w:tr w:rsidR="007522C3" w:rsidRPr="00A72916" w:rsidTr="007522C3">
        <w:trPr>
          <w:cantSplit/>
          <w:trHeight w:val="20"/>
        </w:trPr>
        <w:tc>
          <w:tcPr>
            <w:tcW w:w="369" w:type="dxa"/>
          </w:tcPr>
          <w:p w:rsidR="007522C3" w:rsidRPr="00A72916" w:rsidRDefault="007522C3" w:rsidP="007522C3">
            <w:pPr>
              <w:rPr>
                <w:sz w:val="10"/>
                <w:szCs w:val="16"/>
              </w:rPr>
            </w:pPr>
          </w:p>
        </w:tc>
        <w:tc>
          <w:tcPr>
            <w:tcW w:w="1441" w:type="dxa"/>
          </w:tcPr>
          <w:p w:rsidR="007522C3" w:rsidRPr="00A72916" w:rsidRDefault="007522C3" w:rsidP="007522C3">
            <w:pPr>
              <w:rPr>
                <w:b/>
                <w:sz w:val="10"/>
                <w:szCs w:val="16"/>
              </w:rPr>
            </w:pPr>
            <w:r w:rsidRPr="00A72916">
              <w:rPr>
                <w:b/>
                <w:sz w:val="10"/>
                <w:szCs w:val="16"/>
              </w:rPr>
              <w:t>Всего</w:t>
            </w:r>
          </w:p>
        </w:tc>
        <w:tc>
          <w:tcPr>
            <w:tcW w:w="359" w:type="dxa"/>
            <w:textDirection w:val="btLr"/>
          </w:tcPr>
          <w:p w:rsidR="007522C3" w:rsidRPr="00A72916" w:rsidRDefault="007522C3" w:rsidP="007522C3">
            <w:pPr>
              <w:ind w:left="113" w:right="113"/>
              <w:rPr>
                <w:sz w:val="10"/>
                <w:szCs w:val="16"/>
              </w:rPr>
            </w:pPr>
          </w:p>
        </w:tc>
        <w:tc>
          <w:tcPr>
            <w:tcW w:w="473" w:type="dxa"/>
          </w:tcPr>
          <w:p w:rsidR="007522C3" w:rsidRPr="00A72916" w:rsidRDefault="007522C3" w:rsidP="007522C3">
            <w:pPr>
              <w:rPr>
                <w:sz w:val="10"/>
                <w:szCs w:val="16"/>
              </w:rPr>
            </w:pPr>
          </w:p>
        </w:tc>
        <w:tc>
          <w:tcPr>
            <w:tcW w:w="427"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sz w:val="10"/>
                <w:szCs w:val="16"/>
              </w:rPr>
            </w:pPr>
          </w:p>
        </w:tc>
        <w:tc>
          <w:tcPr>
            <w:tcW w:w="455"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454" w:type="dxa"/>
          </w:tcPr>
          <w:p w:rsidR="007522C3" w:rsidRPr="00A72916" w:rsidRDefault="007522C3" w:rsidP="007522C3">
            <w:pPr>
              <w:rPr>
                <w:b/>
                <w:sz w:val="10"/>
                <w:szCs w:val="16"/>
              </w:rPr>
            </w:pPr>
            <w:r w:rsidRPr="00A72916">
              <w:rPr>
                <w:b/>
                <w:sz w:val="10"/>
                <w:szCs w:val="16"/>
              </w:rPr>
              <w:t>0,00</w:t>
            </w:r>
          </w:p>
        </w:tc>
        <w:tc>
          <w:tcPr>
            <w:tcW w:w="1153" w:type="dxa"/>
          </w:tcPr>
          <w:p w:rsidR="007522C3" w:rsidRPr="00A72916" w:rsidRDefault="007522C3" w:rsidP="007522C3">
            <w:pPr>
              <w:rPr>
                <w:sz w:val="10"/>
                <w:szCs w:val="16"/>
              </w:rPr>
            </w:pPr>
            <w:r w:rsidRPr="00A72916">
              <w:rPr>
                <w:sz w:val="10"/>
                <w:szCs w:val="16"/>
              </w:rPr>
              <w:t>Всего</w:t>
            </w:r>
          </w:p>
        </w:tc>
      </w:tr>
    </w:tbl>
    <w:p w:rsidR="007522C3" w:rsidRPr="001B5700" w:rsidRDefault="007522C3" w:rsidP="007522C3">
      <w:pPr>
        <w:rPr>
          <w:sz w:val="10"/>
          <w:szCs w:val="16"/>
        </w:rPr>
      </w:pPr>
    </w:p>
    <w:p w:rsidR="007522C3" w:rsidRDefault="007522C3" w:rsidP="007522C3"/>
    <w:p w:rsidR="007522C3" w:rsidRDefault="007522C3" w:rsidP="007522C3"/>
    <w:p w:rsidR="007522C3" w:rsidRDefault="007522C3" w:rsidP="007522C3"/>
    <w:p w:rsidR="007522C3" w:rsidRDefault="007522C3" w:rsidP="007522C3"/>
    <w:p w:rsidR="007522C3" w:rsidRDefault="007522C3" w:rsidP="007522C3"/>
    <w:p w:rsidR="007522C3" w:rsidRDefault="007522C3" w:rsidP="007522C3"/>
    <w:p w:rsidR="007522C3" w:rsidRDefault="007522C3" w:rsidP="007522C3"/>
    <w:p w:rsidR="007522C3" w:rsidRDefault="007522C3" w:rsidP="007522C3"/>
    <w:p w:rsidR="007522C3" w:rsidRDefault="007522C3" w:rsidP="007522C3"/>
    <w:p w:rsidR="007522C3" w:rsidRDefault="007522C3" w:rsidP="007522C3">
      <w:pPr>
        <w:jc w:val="center"/>
        <w:rPr>
          <w:b/>
          <w:sz w:val="28"/>
        </w:rPr>
        <w:sectPr w:rsidR="007522C3" w:rsidSect="00726174">
          <w:pgSz w:w="16838" w:h="11906" w:orient="landscape"/>
          <w:pgMar w:top="1418" w:right="567" w:bottom="851" w:left="567" w:header="709" w:footer="283" w:gutter="0"/>
          <w:cols w:space="708"/>
          <w:docGrid w:linePitch="360"/>
        </w:sectPr>
      </w:pPr>
    </w:p>
    <w:p w:rsidR="007522C3" w:rsidRPr="00735E58" w:rsidRDefault="007522C3" w:rsidP="007522C3">
      <w:pPr>
        <w:jc w:val="center"/>
        <w:rPr>
          <w:b/>
          <w:sz w:val="22"/>
          <w:szCs w:val="22"/>
        </w:rPr>
      </w:pPr>
      <w:r w:rsidRPr="00735E58">
        <w:rPr>
          <w:b/>
          <w:sz w:val="22"/>
          <w:szCs w:val="22"/>
        </w:rPr>
        <w:lastRenderedPageBreak/>
        <w:t>Пояснительная записка</w:t>
      </w:r>
    </w:p>
    <w:p w:rsidR="007522C3" w:rsidRPr="00735E58" w:rsidRDefault="007522C3" w:rsidP="007522C3">
      <w:pPr>
        <w:jc w:val="center"/>
        <w:rPr>
          <w:b/>
          <w:sz w:val="22"/>
          <w:szCs w:val="22"/>
        </w:rPr>
      </w:pPr>
      <w:r w:rsidRPr="00735E58">
        <w:rPr>
          <w:b/>
          <w:sz w:val="22"/>
          <w:szCs w:val="22"/>
        </w:rPr>
        <w:t xml:space="preserve">к проекту решения Совета депутатов МО «Шангальское» </w:t>
      </w:r>
    </w:p>
    <w:p w:rsidR="007522C3" w:rsidRPr="00735E58" w:rsidRDefault="007522C3" w:rsidP="007522C3">
      <w:pPr>
        <w:jc w:val="center"/>
        <w:rPr>
          <w:b/>
          <w:sz w:val="22"/>
          <w:szCs w:val="22"/>
        </w:rPr>
      </w:pPr>
      <w:r w:rsidRPr="00735E58">
        <w:rPr>
          <w:b/>
          <w:sz w:val="22"/>
          <w:szCs w:val="22"/>
        </w:rPr>
        <w:t>«Об утверждении Положения</w:t>
      </w:r>
      <w:r w:rsidRPr="00735E58">
        <w:rPr>
          <w:b/>
          <w:bCs/>
          <w:sz w:val="22"/>
          <w:szCs w:val="22"/>
        </w:rPr>
        <w:t xml:space="preserve"> </w:t>
      </w:r>
      <w:r w:rsidRPr="00735E58">
        <w:rPr>
          <w:b/>
          <w:sz w:val="22"/>
          <w:szCs w:val="22"/>
        </w:rPr>
        <w:t>«О бюджетном процессе в муниципальном образовании «Шангальское»</w:t>
      </w:r>
    </w:p>
    <w:p w:rsidR="007522C3" w:rsidRPr="00735E58" w:rsidRDefault="007522C3" w:rsidP="007522C3">
      <w:pPr>
        <w:rPr>
          <w:sz w:val="22"/>
          <w:szCs w:val="22"/>
        </w:rPr>
      </w:pPr>
      <w:r w:rsidRPr="00735E58">
        <w:rPr>
          <w:b/>
          <w:sz w:val="22"/>
          <w:szCs w:val="22"/>
        </w:rPr>
        <w:t xml:space="preserve"> </w:t>
      </w:r>
    </w:p>
    <w:p w:rsidR="007522C3" w:rsidRPr="00735E58" w:rsidRDefault="007522C3" w:rsidP="007522C3">
      <w:pPr>
        <w:autoSpaceDE w:val="0"/>
        <w:autoSpaceDN w:val="0"/>
        <w:adjustRightInd w:val="0"/>
        <w:ind w:firstLine="709"/>
        <w:jc w:val="both"/>
        <w:rPr>
          <w:sz w:val="22"/>
          <w:szCs w:val="22"/>
        </w:rPr>
      </w:pPr>
      <w:r w:rsidRPr="00735E58">
        <w:rPr>
          <w:sz w:val="22"/>
          <w:szCs w:val="22"/>
        </w:rPr>
        <w:t>Внесение изменений в действующую редакцию Положения «О бюджетном процессе в муниципальном образовании «Шангальское» (далее - Положение) обусловлено, прежде всего, существенными изменениями, внесенными в Бюджетный кодекс Российской Федерации в период с 2015 - 2019 годы, в том числе в части норм, вступающих в силу с 01 января 2020 года.</w:t>
      </w:r>
    </w:p>
    <w:p w:rsidR="007522C3" w:rsidRPr="00735E58" w:rsidRDefault="007522C3" w:rsidP="007522C3">
      <w:pPr>
        <w:autoSpaceDE w:val="0"/>
        <w:autoSpaceDN w:val="0"/>
        <w:adjustRightInd w:val="0"/>
        <w:ind w:firstLine="540"/>
        <w:jc w:val="both"/>
        <w:rPr>
          <w:sz w:val="22"/>
          <w:szCs w:val="22"/>
        </w:rPr>
      </w:pPr>
      <w:r w:rsidRPr="00735E58">
        <w:rPr>
          <w:sz w:val="22"/>
          <w:szCs w:val="22"/>
        </w:rPr>
        <w:tab/>
        <w:t>Так, Федеральным законом от 25 декабря 2018 №494-ФЗ «О внесении изменений в Бюджетный кодекс Российской Федерации» в Положение введена новая статья 174.3 «П</w:t>
      </w:r>
      <w:r w:rsidRPr="00735E58">
        <w:rPr>
          <w:bCs/>
          <w:sz w:val="22"/>
          <w:szCs w:val="22"/>
        </w:rPr>
        <w:t>еречень и оценка налоговых расходов</w:t>
      </w:r>
      <w:r w:rsidRPr="00735E58">
        <w:rPr>
          <w:b/>
          <w:bCs/>
          <w:sz w:val="22"/>
          <w:szCs w:val="22"/>
        </w:rPr>
        <w:t>»</w:t>
      </w:r>
      <w:r w:rsidRPr="00735E58">
        <w:rPr>
          <w:sz w:val="22"/>
          <w:szCs w:val="22"/>
        </w:rPr>
        <w:t>, вступающая в силу с 01 января 2020 года, в соответствии с которой перечень налоговых расходов муниципального образования формируется в порядке, установленном местной администрацией, в разрезе муниципальных программ и их структурных элементов, а также направлений деятельности, не относящихся к государственным муниципальным программам. Оценка налоговых расходов муниципального образования осуществляется ежегодно в порядке, установленном соответственно местной администрацией с соблюдением общих требований, установленных  Правительством Российской Федерации.</w:t>
      </w:r>
    </w:p>
    <w:p w:rsidR="007522C3" w:rsidRPr="00735E58" w:rsidRDefault="007522C3" w:rsidP="007522C3">
      <w:pPr>
        <w:autoSpaceDE w:val="0"/>
        <w:autoSpaceDN w:val="0"/>
        <w:adjustRightInd w:val="0"/>
        <w:jc w:val="both"/>
        <w:outlineLvl w:val="0"/>
        <w:rPr>
          <w:b/>
          <w:bCs/>
          <w:sz w:val="22"/>
          <w:szCs w:val="22"/>
        </w:rPr>
      </w:pPr>
      <w:r w:rsidRPr="00735E58">
        <w:rPr>
          <w:sz w:val="22"/>
          <w:szCs w:val="22"/>
        </w:rPr>
        <w:tab/>
        <w:t xml:space="preserve">В связи с этим </w:t>
      </w:r>
      <w:r w:rsidRPr="00735E58">
        <w:rPr>
          <w:color w:val="000000"/>
          <w:sz w:val="22"/>
          <w:szCs w:val="22"/>
        </w:rPr>
        <w:t xml:space="preserve">проект решения предусматривает в составе бюджетных полномочий администрации </w:t>
      </w:r>
      <w:r w:rsidRPr="00735E58">
        <w:rPr>
          <w:sz w:val="22"/>
          <w:szCs w:val="22"/>
        </w:rPr>
        <w:t>муниципального образования «Шангальское»</w:t>
      </w:r>
      <w:r w:rsidRPr="00735E58">
        <w:rPr>
          <w:color w:val="000000"/>
          <w:sz w:val="22"/>
          <w:szCs w:val="22"/>
        </w:rPr>
        <w:t xml:space="preserve"> </w:t>
      </w:r>
      <w:r w:rsidRPr="00735E58">
        <w:rPr>
          <w:sz w:val="22"/>
          <w:szCs w:val="22"/>
        </w:rPr>
        <w:t>установление порядка формирования перечня налоговых расходов МО «</w:t>
      </w:r>
      <w:r w:rsidRPr="00735E58">
        <w:rPr>
          <w:color w:val="000000"/>
          <w:sz w:val="22"/>
          <w:szCs w:val="22"/>
        </w:rPr>
        <w:t>Шангальское»</w:t>
      </w:r>
      <w:r w:rsidRPr="00735E58">
        <w:rPr>
          <w:sz w:val="22"/>
          <w:szCs w:val="22"/>
        </w:rPr>
        <w:t xml:space="preserve"> в разрезе муниципальных программ МО «Шангальское» и их структурных элементов, а также направлений деятельности, не относящихся к муниципальным программам МО «Шангальское», установление порядка осуществления оценки налоговых расходов МО «</w:t>
      </w:r>
      <w:r w:rsidRPr="00735E58">
        <w:rPr>
          <w:color w:val="000000"/>
          <w:sz w:val="22"/>
          <w:szCs w:val="22"/>
        </w:rPr>
        <w:t>Шангальское</w:t>
      </w:r>
      <w:r w:rsidRPr="00735E58">
        <w:rPr>
          <w:sz w:val="22"/>
          <w:szCs w:val="22"/>
        </w:rPr>
        <w:t>» с соблюдением общих требований, установленных Правительством Российской Федерации.</w:t>
      </w:r>
    </w:p>
    <w:p w:rsidR="007522C3" w:rsidRPr="00735E58" w:rsidRDefault="007522C3" w:rsidP="007522C3">
      <w:pPr>
        <w:autoSpaceDE w:val="0"/>
        <w:autoSpaceDN w:val="0"/>
        <w:adjustRightInd w:val="0"/>
        <w:jc w:val="both"/>
        <w:rPr>
          <w:sz w:val="22"/>
          <w:szCs w:val="22"/>
        </w:rPr>
      </w:pPr>
      <w:r w:rsidRPr="00735E58">
        <w:rPr>
          <w:sz w:val="22"/>
          <w:szCs w:val="22"/>
        </w:rPr>
        <w:tab/>
        <w:t xml:space="preserve">Федеральным законом от 26 июля 2019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изменены нормы, регулирующие порядок осуществления муниципального финансового контроля, внутреннего финансового контроля и внутреннего финансового аудита, применения бюджетных мер принуждения, осуществления отдельных полномочий органов финансового контроля. </w:t>
      </w:r>
    </w:p>
    <w:p w:rsidR="007522C3" w:rsidRPr="00735E58" w:rsidRDefault="007522C3" w:rsidP="007522C3">
      <w:pPr>
        <w:autoSpaceDE w:val="0"/>
        <w:autoSpaceDN w:val="0"/>
        <w:adjustRightInd w:val="0"/>
        <w:jc w:val="both"/>
        <w:rPr>
          <w:sz w:val="22"/>
          <w:szCs w:val="22"/>
        </w:rPr>
      </w:pPr>
      <w:r w:rsidRPr="00735E58">
        <w:rPr>
          <w:sz w:val="22"/>
          <w:szCs w:val="22"/>
        </w:rPr>
        <w:tab/>
        <w:t>Кроме того, в предлагаемой редакции учтены некоторые текстовые несоответствия и исключены нормы, утратившие силу и (или) целесообразность.</w:t>
      </w:r>
    </w:p>
    <w:p w:rsidR="007522C3" w:rsidRPr="00735E58" w:rsidRDefault="007522C3" w:rsidP="007522C3">
      <w:pPr>
        <w:autoSpaceDE w:val="0"/>
        <w:autoSpaceDN w:val="0"/>
        <w:adjustRightInd w:val="0"/>
        <w:jc w:val="both"/>
        <w:rPr>
          <w:sz w:val="22"/>
          <w:szCs w:val="22"/>
        </w:rPr>
      </w:pPr>
      <w:r w:rsidRPr="00735E58">
        <w:rPr>
          <w:sz w:val="22"/>
          <w:szCs w:val="22"/>
        </w:rPr>
        <w:tab/>
        <w:t>Ввиду того, что в действующее Положение «О бюджетном процессе в муниципальном образовании «Шангальское» неоднократно вносились изменения и дополнения, предлагается принять его в новой редакции.</w:t>
      </w:r>
    </w:p>
    <w:p w:rsidR="007522C3" w:rsidRPr="00735E58" w:rsidRDefault="007522C3" w:rsidP="007522C3">
      <w:pPr>
        <w:jc w:val="both"/>
        <w:rPr>
          <w:b/>
          <w:sz w:val="22"/>
          <w:szCs w:val="22"/>
        </w:rPr>
      </w:pPr>
    </w:p>
    <w:p w:rsidR="007522C3" w:rsidRPr="00735E58" w:rsidRDefault="007522C3" w:rsidP="007522C3">
      <w:pPr>
        <w:jc w:val="both"/>
        <w:rPr>
          <w:b/>
          <w:sz w:val="22"/>
          <w:szCs w:val="22"/>
        </w:rPr>
      </w:pPr>
    </w:p>
    <w:p w:rsidR="007522C3" w:rsidRPr="00735E58" w:rsidRDefault="007522C3" w:rsidP="007522C3">
      <w:pPr>
        <w:jc w:val="both"/>
        <w:rPr>
          <w:b/>
          <w:sz w:val="22"/>
          <w:szCs w:val="22"/>
        </w:rPr>
      </w:pPr>
    </w:p>
    <w:p w:rsidR="007522C3" w:rsidRPr="00735E58" w:rsidRDefault="007522C3" w:rsidP="007522C3">
      <w:pPr>
        <w:jc w:val="both"/>
        <w:rPr>
          <w:b/>
          <w:sz w:val="22"/>
          <w:szCs w:val="22"/>
        </w:rPr>
      </w:pPr>
    </w:p>
    <w:p w:rsidR="007522C3" w:rsidRPr="00735E58" w:rsidRDefault="00735E58" w:rsidP="007522C3">
      <w:pPr>
        <w:jc w:val="both"/>
        <w:rPr>
          <w:b/>
          <w:sz w:val="28"/>
          <w:szCs w:val="28"/>
        </w:rPr>
      </w:pPr>
      <w:r w:rsidRPr="00735E58">
        <w:rPr>
          <w:b/>
          <w:sz w:val="28"/>
          <w:szCs w:val="28"/>
        </w:rPr>
        <w:t>Решение Совета депутатов муниципального образования "Шангальское" от 26.12.2019 года №233</w:t>
      </w:r>
    </w:p>
    <w:p w:rsidR="00735E58" w:rsidRDefault="00735E58" w:rsidP="00735E58">
      <w:pPr>
        <w:pStyle w:val="af0"/>
        <w:tabs>
          <w:tab w:val="left" w:pos="6660"/>
        </w:tabs>
        <w:ind w:right="2700"/>
        <w:jc w:val="left"/>
        <w:rPr>
          <w:bCs w:val="0"/>
          <w:sz w:val="28"/>
          <w:szCs w:val="28"/>
        </w:rPr>
      </w:pPr>
    </w:p>
    <w:p w:rsidR="00735E58" w:rsidRPr="00735E58" w:rsidRDefault="00735E58" w:rsidP="00735E58">
      <w:pPr>
        <w:jc w:val="both"/>
        <w:rPr>
          <w:b/>
          <w:sz w:val="28"/>
          <w:szCs w:val="28"/>
        </w:rPr>
      </w:pPr>
      <w:r w:rsidRPr="00735E58">
        <w:rPr>
          <w:b/>
          <w:sz w:val="28"/>
          <w:szCs w:val="28"/>
        </w:rPr>
        <w:t>О бюджете муниципального образования «Шангальское» на 2020 год</w:t>
      </w:r>
    </w:p>
    <w:p w:rsidR="00735E58" w:rsidRDefault="00735E58" w:rsidP="00735E58">
      <w:pPr>
        <w:pStyle w:val="af0"/>
        <w:jc w:val="left"/>
        <w:rPr>
          <w:b w:val="0"/>
          <w:bCs w:val="0"/>
          <w:sz w:val="24"/>
        </w:rPr>
      </w:pPr>
    </w:p>
    <w:p w:rsidR="00735E58" w:rsidRPr="007D24E5" w:rsidRDefault="00735E58" w:rsidP="00735E58">
      <w:pPr>
        <w:jc w:val="both"/>
        <w:rPr>
          <w:bCs/>
          <w:sz w:val="22"/>
          <w:szCs w:val="22"/>
        </w:rPr>
      </w:pPr>
      <w:r w:rsidRPr="007D24E5">
        <w:rPr>
          <w:b/>
          <w:bCs/>
          <w:sz w:val="22"/>
          <w:szCs w:val="22"/>
        </w:rPr>
        <w:tab/>
      </w:r>
      <w:r w:rsidRPr="007D24E5">
        <w:rPr>
          <w:bCs/>
          <w:sz w:val="22"/>
          <w:szCs w:val="22"/>
        </w:rPr>
        <w:t>На основании Бюджетного кодекса Российской Федерации, решения Совета депутатов муниципального образования «Шангальское» от 29 мая 2012 года № 260 «Об утверждении Положения «О бюджетном процессе в муниципальном образовании «Шангальское», руководствуясь ст.14 Устава муниципального образования «Шангальское», рассмотрев проект бюджета муниципального образования «Шангальское» на 2020 год, Совет депутатов муниципального образования «Шангальское»</w:t>
      </w:r>
    </w:p>
    <w:p w:rsidR="00735E58" w:rsidRPr="007D24E5" w:rsidRDefault="00735E58" w:rsidP="00735E58">
      <w:pPr>
        <w:jc w:val="both"/>
        <w:rPr>
          <w:bCs/>
          <w:sz w:val="22"/>
          <w:szCs w:val="22"/>
        </w:rPr>
      </w:pPr>
      <w:r w:rsidRPr="007D24E5">
        <w:rPr>
          <w:b/>
          <w:bCs/>
          <w:sz w:val="22"/>
          <w:szCs w:val="22"/>
        </w:rPr>
        <w:t>РЕШАЕТ:</w:t>
      </w:r>
      <w:r w:rsidRPr="007D24E5">
        <w:rPr>
          <w:bCs/>
          <w:sz w:val="22"/>
          <w:szCs w:val="22"/>
        </w:rPr>
        <w:tab/>
      </w:r>
    </w:p>
    <w:p w:rsidR="00735E58" w:rsidRPr="007D24E5" w:rsidRDefault="00735E58" w:rsidP="00735E58">
      <w:pPr>
        <w:jc w:val="both"/>
        <w:rPr>
          <w:bCs/>
          <w:sz w:val="22"/>
          <w:szCs w:val="22"/>
        </w:rPr>
      </w:pPr>
    </w:p>
    <w:p w:rsidR="00735E58" w:rsidRPr="007D24E5" w:rsidRDefault="00735E58" w:rsidP="00735E58">
      <w:pPr>
        <w:jc w:val="both"/>
        <w:rPr>
          <w:b/>
          <w:bCs/>
          <w:sz w:val="22"/>
          <w:szCs w:val="22"/>
        </w:rPr>
      </w:pPr>
      <w:r w:rsidRPr="007D24E5">
        <w:rPr>
          <w:sz w:val="22"/>
          <w:szCs w:val="22"/>
        </w:rPr>
        <w:t xml:space="preserve">1. </w:t>
      </w:r>
      <w:r w:rsidRPr="007D24E5">
        <w:rPr>
          <w:bCs/>
          <w:sz w:val="22"/>
          <w:szCs w:val="22"/>
        </w:rPr>
        <w:t xml:space="preserve">Утвердить основные характеристики бюджета муниципального образования «Шангальское» на </w:t>
      </w:r>
      <w:r w:rsidRPr="007D24E5">
        <w:rPr>
          <w:b/>
          <w:sz w:val="22"/>
          <w:szCs w:val="22"/>
        </w:rPr>
        <w:t>2020</w:t>
      </w:r>
      <w:r w:rsidRPr="007D24E5">
        <w:rPr>
          <w:bCs/>
          <w:sz w:val="22"/>
          <w:szCs w:val="22"/>
        </w:rPr>
        <w:t xml:space="preserve"> год:</w:t>
      </w:r>
    </w:p>
    <w:p w:rsidR="00735E58" w:rsidRPr="007D24E5" w:rsidRDefault="00735E58" w:rsidP="00735E58">
      <w:pPr>
        <w:pStyle w:val="af0"/>
        <w:jc w:val="both"/>
        <w:rPr>
          <w:b w:val="0"/>
          <w:bCs w:val="0"/>
          <w:sz w:val="22"/>
          <w:szCs w:val="22"/>
        </w:rPr>
      </w:pPr>
      <w:r w:rsidRPr="007D24E5">
        <w:rPr>
          <w:b w:val="0"/>
          <w:bCs w:val="0"/>
          <w:sz w:val="22"/>
          <w:szCs w:val="22"/>
        </w:rPr>
        <w:t xml:space="preserve">- общий объем доходов муниципального бюджета в сумме  </w:t>
      </w:r>
      <w:r w:rsidRPr="007D24E5">
        <w:rPr>
          <w:bCs w:val="0"/>
          <w:sz w:val="22"/>
          <w:szCs w:val="22"/>
        </w:rPr>
        <w:t>13 719 927,08</w:t>
      </w:r>
      <w:r w:rsidRPr="007D24E5">
        <w:rPr>
          <w:b w:val="0"/>
          <w:bCs w:val="0"/>
          <w:sz w:val="22"/>
          <w:szCs w:val="22"/>
        </w:rPr>
        <w:t xml:space="preserve"> </w:t>
      </w:r>
      <w:r w:rsidRPr="007D24E5">
        <w:rPr>
          <w:sz w:val="22"/>
          <w:szCs w:val="22"/>
        </w:rPr>
        <w:t>руб.</w:t>
      </w:r>
      <w:r w:rsidRPr="007D24E5">
        <w:rPr>
          <w:b w:val="0"/>
          <w:bCs w:val="0"/>
          <w:sz w:val="22"/>
          <w:szCs w:val="22"/>
        </w:rPr>
        <w:t>, в  том числе: доходы местного бюджета –</w:t>
      </w:r>
      <w:r w:rsidRPr="007D24E5">
        <w:rPr>
          <w:bCs w:val="0"/>
          <w:sz w:val="22"/>
          <w:szCs w:val="22"/>
        </w:rPr>
        <w:t xml:space="preserve"> 9 197 927,0 </w:t>
      </w:r>
      <w:r w:rsidRPr="007D24E5">
        <w:rPr>
          <w:sz w:val="22"/>
          <w:szCs w:val="22"/>
        </w:rPr>
        <w:t>руб.;</w:t>
      </w:r>
    </w:p>
    <w:p w:rsidR="00735E58" w:rsidRPr="007D24E5" w:rsidRDefault="00735E58" w:rsidP="00735E58">
      <w:pPr>
        <w:pStyle w:val="af0"/>
        <w:jc w:val="both"/>
        <w:rPr>
          <w:b w:val="0"/>
          <w:bCs w:val="0"/>
          <w:sz w:val="22"/>
          <w:szCs w:val="22"/>
        </w:rPr>
      </w:pPr>
      <w:r w:rsidRPr="007D24E5">
        <w:rPr>
          <w:b w:val="0"/>
          <w:bCs w:val="0"/>
          <w:sz w:val="22"/>
          <w:szCs w:val="22"/>
        </w:rPr>
        <w:t>- общий объем расходов муниципального бюджета в сумме –</w:t>
      </w:r>
      <w:r w:rsidRPr="007D24E5">
        <w:rPr>
          <w:bCs w:val="0"/>
          <w:sz w:val="22"/>
          <w:szCs w:val="22"/>
        </w:rPr>
        <w:t xml:space="preserve"> 14 179 823,08 </w:t>
      </w:r>
      <w:r w:rsidRPr="007D24E5">
        <w:rPr>
          <w:sz w:val="22"/>
          <w:szCs w:val="22"/>
        </w:rPr>
        <w:t>руб</w:t>
      </w:r>
      <w:r w:rsidRPr="007D24E5">
        <w:rPr>
          <w:bCs w:val="0"/>
          <w:sz w:val="22"/>
          <w:szCs w:val="22"/>
        </w:rPr>
        <w:t>.</w:t>
      </w:r>
      <w:r w:rsidRPr="007D24E5">
        <w:rPr>
          <w:b w:val="0"/>
          <w:bCs w:val="0"/>
          <w:sz w:val="22"/>
          <w:szCs w:val="22"/>
        </w:rPr>
        <w:t>,</w:t>
      </w:r>
    </w:p>
    <w:p w:rsidR="00735E58" w:rsidRPr="007D24E5" w:rsidRDefault="00735E58" w:rsidP="00735E58">
      <w:pPr>
        <w:pStyle w:val="af0"/>
        <w:jc w:val="both"/>
        <w:rPr>
          <w:sz w:val="22"/>
          <w:szCs w:val="22"/>
        </w:rPr>
      </w:pPr>
      <w:r w:rsidRPr="007D24E5">
        <w:rPr>
          <w:b w:val="0"/>
          <w:bCs w:val="0"/>
          <w:sz w:val="22"/>
          <w:szCs w:val="22"/>
        </w:rPr>
        <w:t>- дефицит муниципального бюджета в сумме</w:t>
      </w:r>
      <w:r w:rsidRPr="007D24E5">
        <w:rPr>
          <w:bCs w:val="0"/>
          <w:sz w:val="22"/>
          <w:szCs w:val="22"/>
        </w:rPr>
        <w:t xml:space="preserve"> – 459 896,0 </w:t>
      </w:r>
      <w:r w:rsidRPr="007D24E5">
        <w:rPr>
          <w:sz w:val="22"/>
          <w:szCs w:val="22"/>
        </w:rPr>
        <w:t>руб</w:t>
      </w:r>
      <w:r w:rsidRPr="007D24E5">
        <w:rPr>
          <w:b w:val="0"/>
          <w:bCs w:val="0"/>
          <w:sz w:val="22"/>
          <w:szCs w:val="22"/>
        </w:rPr>
        <w:t xml:space="preserve">. </w:t>
      </w:r>
    </w:p>
    <w:p w:rsidR="00735E58" w:rsidRPr="007D24E5" w:rsidRDefault="00735E58" w:rsidP="00735E58">
      <w:pPr>
        <w:pStyle w:val="af0"/>
        <w:ind w:firstLine="426"/>
        <w:jc w:val="both"/>
        <w:rPr>
          <w:b w:val="0"/>
          <w:sz w:val="22"/>
          <w:szCs w:val="22"/>
        </w:rPr>
      </w:pPr>
      <w:r w:rsidRPr="007D24E5">
        <w:rPr>
          <w:sz w:val="22"/>
          <w:szCs w:val="22"/>
        </w:rPr>
        <w:lastRenderedPageBreak/>
        <w:t xml:space="preserve">2. </w:t>
      </w:r>
      <w:r w:rsidRPr="007D24E5">
        <w:rPr>
          <w:sz w:val="22"/>
          <w:szCs w:val="22"/>
        </w:rPr>
        <w:tab/>
      </w:r>
      <w:r w:rsidRPr="007D24E5">
        <w:rPr>
          <w:b w:val="0"/>
          <w:bCs w:val="0"/>
          <w:sz w:val="22"/>
          <w:szCs w:val="22"/>
        </w:rPr>
        <w:t xml:space="preserve">Доходы от федеральных налогов и сборов, в том числе налогов, предусмотренных специальными налоговыми режимами, региональных налогов и сборов, неналоговые доходы, поступающие от плательщиков на территории МО «Шангальское», подлежат зачислению в бюджет </w:t>
      </w:r>
      <w:r w:rsidRPr="007D24E5">
        <w:rPr>
          <w:b w:val="0"/>
          <w:sz w:val="22"/>
          <w:szCs w:val="22"/>
        </w:rPr>
        <w:t xml:space="preserve">муниципального образования «Шангальское» </w:t>
      </w:r>
      <w:r w:rsidRPr="007D24E5">
        <w:rPr>
          <w:b w:val="0"/>
          <w:bCs w:val="0"/>
          <w:sz w:val="22"/>
          <w:szCs w:val="22"/>
        </w:rPr>
        <w:t xml:space="preserve">по нормативам, установленным Бюджетным кодексом Российской Федерации, Федеральным законом «О федеральном бюджете на 2020 год и на плановый период 2021 и 2022 годов», областным законом «Об областном бюджете на 2020 год и на плановый период 2021 и 2022 годов», областным законом от 22 октября 2009 года № 78-6-ОЗ </w:t>
      </w:r>
      <w:r w:rsidRPr="007D24E5">
        <w:rPr>
          <w:b w:val="0"/>
          <w:sz w:val="22"/>
          <w:szCs w:val="22"/>
        </w:rPr>
        <w:t>«О реализации полномочий Архангельской области в сфере регулирования межбюджетных отношений».</w:t>
      </w:r>
    </w:p>
    <w:p w:rsidR="00735E58" w:rsidRPr="007D24E5" w:rsidRDefault="00735E58" w:rsidP="00735E58">
      <w:pPr>
        <w:pStyle w:val="af0"/>
        <w:ind w:firstLine="709"/>
        <w:jc w:val="both"/>
        <w:rPr>
          <w:b w:val="0"/>
          <w:bCs w:val="0"/>
          <w:sz w:val="22"/>
          <w:szCs w:val="22"/>
        </w:rPr>
      </w:pPr>
      <w:r w:rsidRPr="007D24E5">
        <w:rPr>
          <w:b w:val="0"/>
          <w:sz w:val="22"/>
          <w:szCs w:val="22"/>
        </w:rPr>
        <w:t xml:space="preserve">В бюджет муниципального образования «Шангальское» подлежат зачислению </w:t>
      </w:r>
      <w:r w:rsidRPr="007D24E5">
        <w:rPr>
          <w:b w:val="0"/>
          <w:bCs w:val="0"/>
          <w:sz w:val="22"/>
          <w:szCs w:val="22"/>
        </w:rPr>
        <w:t>безвозмездные поступления от других бюджетов бюджетной системы Российской Федерации и прочие безвозмездные поступления.</w:t>
      </w:r>
    </w:p>
    <w:p w:rsidR="00735E58" w:rsidRPr="007D24E5" w:rsidRDefault="00735E58" w:rsidP="00735E58">
      <w:pPr>
        <w:pStyle w:val="af0"/>
        <w:ind w:firstLine="360"/>
        <w:jc w:val="both"/>
        <w:rPr>
          <w:b w:val="0"/>
          <w:bCs w:val="0"/>
          <w:sz w:val="22"/>
          <w:szCs w:val="22"/>
        </w:rPr>
      </w:pPr>
      <w:r w:rsidRPr="007D24E5">
        <w:rPr>
          <w:sz w:val="22"/>
          <w:szCs w:val="22"/>
        </w:rPr>
        <w:t xml:space="preserve">3. </w:t>
      </w:r>
      <w:r w:rsidRPr="007D24E5">
        <w:rPr>
          <w:b w:val="0"/>
          <w:bCs w:val="0"/>
          <w:sz w:val="22"/>
          <w:szCs w:val="22"/>
        </w:rPr>
        <w:t xml:space="preserve">Утвердить источники финансирования дефицита бюджета муниципального образования «Шангальское» на 2020 год согласно </w:t>
      </w:r>
      <w:r w:rsidRPr="007D24E5">
        <w:rPr>
          <w:sz w:val="22"/>
          <w:szCs w:val="22"/>
        </w:rPr>
        <w:t>Приложению №1</w:t>
      </w:r>
      <w:r w:rsidRPr="007D24E5">
        <w:rPr>
          <w:b w:val="0"/>
          <w:bCs w:val="0"/>
          <w:sz w:val="22"/>
          <w:szCs w:val="22"/>
        </w:rPr>
        <w:t xml:space="preserve"> к настоящему решению.</w:t>
      </w:r>
    </w:p>
    <w:p w:rsidR="00735E58" w:rsidRPr="007D24E5" w:rsidRDefault="00735E58" w:rsidP="00735E58">
      <w:pPr>
        <w:pStyle w:val="af0"/>
        <w:ind w:firstLine="360"/>
        <w:jc w:val="both"/>
        <w:rPr>
          <w:b w:val="0"/>
          <w:bCs w:val="0"/>
          <w:sz w:val="22"/>
          <w:szCs w:val="22"/>
        </w:rPr>
      </w:pPr>
      <w:r w:rsidRPr="007D24E5">
        <w:rPr>
          <w:sz w:val="22"/>
          <w:szCs w:val="22"/>
        </w:rPr>
        <w:t>4</w:t>
      </w:r>
      <w:r w:rsidRPr="007D24E5">
        <w:rPr>
          <w:b w:val="0"/>
          <w:sz w:val="22"/>
          <w:szCs w:val="22"/>
        </w:rPr>
        <w:t xml:space="preserve">. Утвердить перечень главных администраторов доходов бюджета муниципального образования «Шангальское» согласно </w:t>
      </w:r>
      <w:r w:rsidRPr="007D24E5">
        <w:rPr>
          <w:sz w:val="22"/>
          <w:szCs w:val="22"/>
        </w:rPr>
        <w:t>Приложению №2</w:t>
      </w:r>
      <w:r w:rsidRPr="007D24E5">
        <w:rPr>
          <w:b w:val="0"/>
          <w:sz w:val="22"/>
          <w:szCs w:val="22"/>
        </w:rPr>
        <w:t xml:space="preserve"> к настоящему решению.</w:t>
      </w:r>
    </w:p>
    <w:p w:rsidR="00735E58" w:rsidRPr="007D24E5" w:rsidRDefault="00735E58" w:rsidP="00735E58">
      <w:pPr>
        <w:tabs>
          <w:tab w:val="left" w:pos="284"/>
        </w:tabs>
        <w:jc w:val="both"/>
        <w:rPr>
          <w:sz w:val="22"/>
          <w:szCs w:val="22"/>
        </w:rPr>
      </w:pPr>
      <w:r w:rsidRPr="007D24E5">
        <w:rPr>
          <w:b/>
          <w:sz w:val="22"/>
          <w:szCs w:val="22"/>
        </w:rPr>
        <w:t xml:space="preserve">      5.</w:t>
      </w:r>
      <w:r w:rsidRPr="007D24E5">
        <w:rPr>
          <w:sz w:val="22"/>
          <w:szCs w:val="22"/>
        </w:rPr>
        <w:t xml:space="preserve"> Утвердить перечень главных администраторов источников финансирования дефицита бюджета муниципального образования «Шангальское» согласно </w:t>
      </w:r>
      <w:r w:rsidRPr="007D24E5">
        <w:rPr>
          <w:b/>
          <w:sz w:val="22"/>
          <w:szCs w:val="22"/>
        </w:rPr>
        <w:t>Приложению №3</w:t>
      </w:r>
      <w:r w:rsidRPr="007D24E5">
        <w:rPr>
          <w:sz w:val="22"/>
          <w:szCs w:val="22"/>
        </w:rPr>
        <w:t xml:space="preserve"> к настоящему решению.</w:t>
      </w:r>
    </w:p>
    <w:p w:rsidR="00735E58" w:rsidRPr="007D24E5" w:rsidRDefault="00735E58" w:rsidP="00735E58">
      <w:pPr>
        <w:jc w:val="both"/>
        <w:rPr>
          <w:sz w:val="22"/>
          <w:szCs w:val="22"/>
        </w:rPr>
      </w:pPr>
      <w:r w:rsidRPr="007D24E5">
        <w:rPr>
          <w:sz w:val="22"/>
          <w:szCs w:val="22"/>
        </w:rPr>
        <w:tab/>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без внесения изменений в решение о бюджете.</w:t>
      </w:r>
    </w:p>
    <w:p w:rsidR="00735E58" w:rsidRPr="007D24E5" w:rsidRDefault="00735E58" w:rsidP="00735E58">
      <w:pPr>
        <w:jc w:val="both"/>
        <w:rPr>
          <w:sz w:val="22"/>
          <w:szCs w:val="22"/>
        </w:rPr>
      </w:pPr>
      <w:r w:rsidRPr="007D24E5">
        <w:rPr>
          <w:b/>
          <w:bCs/>
          <w:sz w:val="22"/>
          <w:szCs w:val="22"/>
        </w:rPr>
        <w:t xml:space="preserve">     6. </w:t>
      </w:r>
      <w:r w:rsidRPr="007D24E5">
        <w:rPr>
          <w:bCs/>
          <w:sz w:val="22"/>
          <w:szCs w:val="22"/>
        </w:rPr>
        <w:t xml:space="preserve">Установить прогнозируемое поступление доходов бюджета муниципального образования </w:t>
      </w:r>
      <w:r w:rsidRPr="007D24E5">
        <w:rPr>
          <w:sz w:val="22"/>
          <w:szCs w:val="22"/>
        </w:rPr>
        <w:t xml:space="preserve">«Шангальское» на 2020 год  </w:t>
      </w:r>
      <w:r w:rsidRPr="007D24E5">
        <w:rPr>
          <w:color w:val="000000"/>
          <w:sz w:val="22"/>
          <w:szCs w:val="22"/>
        </w:rPr>
        <w:t xml:space="preserve">согласно </w:t>
      </w:r>
      <w:r w:rsidRPr="007D24E5">
        <w:rPr>
          <w:b/>
          <w:bCs/>
          <w:color w:val="000000"/>
          <w:sz w:val="22"/>
          <w:szCs w:val="22"/>
        </w:rPr>
        <w:t xml:space="preserve">Приложению №4 </w:t>
      </w:r>
      <w:r w:rsidRPr="007D24E5">
        <w:rPr>
          <w:color w:val="000000"/>
          <w:sz w:val="22"/>
          <w:szCs w:val="22"/>
        </w:rPr>
        <w:t>к настоящему решению.</w:t>
      </w:r>
    </w:p>
    <w:p w:rsidR="00735E58" w:rsidRPr="007D24E5" w:rsidRDefault="00735E58" w:rsidP="00735E58">
      <w:pPr>
        <w:pStyle w:val="ConsNormal"/>
        <w:widowControl/>
        <w:ind w:firstLine="0"/>
        <w:jc w:val="both"/>
        <w:rPr>
          <w:rFonts w:ascii="Times New Roman" w:hAnsi="Times New Roman" w:cs="Times New Roman"/>
          <w:sz w:val="22"/>
          <w:szCs w:val="22"/>
        </w:rPr>
      </w:pPr>
      <w:r w:rsidRPr="007D24E5">
        <w:rPr>
          <w:rFonts w:ascii="Times New Roman" w:hAnsi="Times New Roman" w:cs="Times New Roman"/>
          <w:b/>
          <w:bCs/>
          <w:sz w:val="22"/>
          <w:szCs w:val="22"/>
        </w:rPr>
        <w:t xml:space="preserve">      7. </w:t>
      </w:r>
      <w:r w:rsidRPr="007D24E5">
        <w:rPr>
          <w:rFonts w:ascii="Times New Roman" w:hAnsi="Times New Roman" w:cs="Times New Roman"/>
          <w:sz w:val="22"/>
          <w:szCs w:val="22"/>
        </w:rPr>
        <w:t xml:space="preserve">Утвердить в пределах общего объема расходов, установленного пунктом 1 настоящего решения, распределение бюджетных ассигнований муниципального образования «Шангальское» на 2020 год по разделам, подразделам классификации расходов бюджетов Российской Федерации согласно </w:t>
      </w:r>
      <w:r w:rsidRPr="007D24E5">
        <w:rPr>
          <w:rFonts w:ascii="Times New Roman" w:hAnsi="Times New Roman" w:cs="Times New Roman"/>
          <w:b/>
          <w:bCs/>
          <w:sz w:val="22"/>
          <w:szCs w:val="22"/>
        </w:rPr>
        <w:t>Приложению № 5</w:t>
      </w:r>
      <w:r w:rsidRPr="007D24E5">
        <w:rPr>
          <w:rFonts w:ascii="Times New Roman" w:hAnsi="Times New Roman" w:cs="Times New Roman"/>
          <w:sz w:val="22"/>
          <w:szCs w:val="22"/>
        </w:rPr>
        <w:t xml:space="preserve"> к настоящему решению.</w:t>
      </w:r>
    </w:p>
    <w:p w:rsidR="00735E58" w:rsidRPr="007D24E5" w:rsidRDefault="00735E58" w:rsidP="00735E58">
      <w:pPr>
        <w:pStyle w:val="ConsNormal"/>
        <w:widowControl/>
        <w:tabs>
          <w:tab w:val="left" w:pos="426"/>
        </w:tabs>
        <w:ind w:firstLine="0"/>
        <w:jc w:val="both"/>
        <w:rPr>
          <w:rFonts w:ascii="Times New Roman" w:hAnsi="Times New Roman" w:cs="Times New Roman"/>
          <w:sz w:val="22"/>
          <w:szCs w:val="22"/>
        </w:rPr>
      </w:pPr>
      <w:r w:rsidRPr="007D24E5">
        <w:rPr>
          <w:rFonts w:ascii="Times New Roman" w:hAnsi="Times New Roman" w:cs="Times New Roman"/>
          <w:b/>
          <w:sz w:val="22"/>
          <w:szCs w:val="22"/>
        </w:rPr>
        <w:t xml:space="preserve">      8.</w:t>
      </w:r>
      <w:r w:rsidRPr="007D24E5">
        <w:rPr>
          <w:rFonts w:ascii="Times New Roman" w:hAnsi="Times New Roman" w:cs="Times New Roman"/>
          <w:sz w:val="22"/>
          <w:szCs w:val="22"/>
        </w:rPr>
        <w:t xml:space="preserve"> Утвердить ведомственную структуру расходов бюджета муниципального образования «Шангальское» на 2020 год согласно </w:t>
      </w:r>
      <w:r w:rsidRPr="007D24E5">
        <w:rPr>
          <w:rFonts w:ascii="Times New Roman" w:hAnsi="Times New Roman" w:cs="Times New Roman"/>
          <w:b/>
          <w:bCs/>
          <w:sz w:val="22"/>
          <w:szCs w:val="22"/>
        </w:rPr>
        <w:t>Приложению № 6</w:t>
      </w:r>
      <w:r w:rsidRPr="007D24E5">
        <w:rPr>
          <w:rFonts w:ascii="Times New Roman" w:hAnsi="Times New Roman" w:cs="Times New Roman"/>
          <w:sz w:val="22"/>
          <w:szCs w:val="22"/>
        </w:rPr>
        <w:t xml:space="preserve"> к настоящему решению.</w:t>
      </w:r>
    </w:p>
    <w:p w:rsidR="00735E58" w:rsidRPr="007D24E5" w:rsidRDefault="00735E58" w:rsidP="00735E58">
      <w:pPr>
        <w:pStyle w:val="ConsNormal"/>
        <w:widowControl/>
        <w:ind w:firstLine="540"/>
        <w:jc w:val="both"/>
        <w:rPr>
          <w:rFonts w:ascii="Times New Roman" w:hAnsi="Times New Roman" w:cs="Times New Roman"/>
          <w:sz w:val="22"/>
          <w:szCs w:val="22"/>
        </w:rPr>
      </w:pPr>
      <w:r w:rsidRPr="007D24E5">
        <w:rPr>
          <w:rFonts w:ascii="Times New Roman" w:hAnsi="Times New Roman" w:cs="Times New Roman"/>
          <w:sz w:val="22"/>
          <w:szCs w:val="22"/>
        </w:rPr>
        <w:t>Установить, что исполнение бюджета муниципального образования по расходам осуществляется через счета по учету средств муниципального бюджета, открытые в органах Федерального казначейства.</w:t>
      </w:r>
    </w:p>
    <w:p w:rsidR="00735E58" w:rsidRPr="007D24E5" w:rsidRDefault="00735E58" w:rsidP="00735E58">
      <w:pPr>
        <w:pStyle w:val="ConsNormal"/>
        <w:widowControl/>
        <w:ind w:firstLine="540"/>
        <w:jc w:val="both"/>
        <w:rPr>
          <w:rFonts w:ascii="Times New Roman" w:hAnsi="Times New Roman" w:cs="Times New Roman"/>
          <w:sz w:val="22"/>
          <w:szCs w:val="22"/>
        </w:rPr>
      </w:pPr>
      <w:r w:rsidRPr="007D24E5">
        <w:rPr>
          <w:rFonts w:ascii="Times New Roman" w:hAnsi="Times New Roman" w:cs="Times New Roman"/>
          <w:sz w:val="22"/>
          <w:szCs w:val="22"/>
        </w:rPr>
        <w:t>Неиспользованные объемы финансирования бюджета муниципального образования «Шангальское» на 2020 год прекращают свое действие 31 декабря 2020 года.</w:t>
      </w:r>
    </w:p>
    <w:p w:rsidR="00735E58" w:rsidRPr="007D24E5" w:rsidRDefault="00735E58" w:rsidP="00735E58">
      <w:pPr>
        <w:pStyle w:val="ConsNormal"/>
        <w:widowControl/>
        <w:ind w:firstLine="284"/>
        <w:jc w:val="both"/>
        <w:rPr>
          <w:rFonts w:ascii="Times New Roman" w:hAnsi="Times New Roman" w:cs="Times New Roman"/>
          <w:sz w:val="22"/>
          <w:szCs w:val="22"/>
        </w:rPr>
      </w:pPr>
      <w:r w:rsidRPr="007D24E5">
        <w:rPr>
          <w:rFonts w:ascii="Times New Roman" w:hAnsi="Times New Roman" w:cs="Times New Roman"/>
          <w:b/>
          <w:sz w:val="22"/>
          <w:szCs w:val="22"/>
        </w:rPr>
        <w:t xml:space="preserve">9. </w:t>
      </w:r>
      <w:r w:rsidRPr="007D24E5">
        <w:rPr>
          <w:rFonts w:ascii="Times New Roman" w:hAnsi="Times New Roman" w:cs="Times New Roman"/>
          <w:sz w:val="22"/>
          <w:szCs w:val="22"/>
        </w:rPr>
        <w:t>Установить, что в 2020 году</w:t>
      </w:r>
      <w:r w:rsidRPr="007D24E5">
        <w:rPr>
          <w:rFonts w:ascii="Times New Roman" w:hAnsi="Times New Roman" w:cs="Times New Roman"/>
          <w:b/>
          <w:sz w:val="22"/>
          <w:szCs w:val="22"/>
        </w:rPr>
        <w:t xml:space="preserve"> </w:t>
      </w:r>
      <w:r w:rsidRPr="007D24E5">
        <w:rPr>
          <w:rFonts w:ascii="Times New Roman" w:hAnsi="Times New Roman" w:cs="Times New Roman"/>
          <w:sz w:val="22"/>
          <w:szCs w:val="22"/>
        </w:rPr>
        <w:t>муниципальные гарантии муниципального образования «Шангальское» не предоставляются.</w:t>
      </w:r>
    </w:p>
    <w:p w:rsidR="00735E58" w:rsidRPr="007D24E5" w:rsidRDefault="00735E58" w:rsidP="00735E58">
      <w:pPr>
        <w:pStyle w:val="af0"/>
        <w:jc w:val="both"/>
        <w:rPr>
          <w:b w:val="0"/>
          <w:sz w:val="22"/>
          <w:szCs w:val="22"/>
        </w:rPr>
      </w:pPr>
      <w:r w:rsidRPr="007D24E5">
        <w:rPr>
          <w:b w:val="0"/>
          <w:bCs w:val="0"/>
          <w:sz w:val="22"/>
          <w:szCs w:val="22"/>
        </w:rPr>
        <w:t xml:space="preserve">      </w:t>
      </w:r>
      <w:r w:rsidRPr="007D24E5">
        <w:rPr>
          <w:bCs w:val="0"/>
          <w:sz w:val="22"/>
          <w:szCs w:val="22"/>
        </w:rPr>
        <w:t>10.</w:t>
      </w:r>
      <w:r w:rsidRPr="007D24E5">
        <w:rPr>
          <w:b w:val="0"/>
          <w:bCs w:val="0"/>
          <w:sz w:val="22"/>
          <w:szCs w:val="22"/>
        </w:rPr>
        <w:t xml:space="preserve"> Установить в соответствии с пунктом 3 статьи 217 Бюджетного кодекса Российской Федерации,</w:t>
      </w:r>
      <w:r w:rsidRPr="007D24E5">
        <w:rPr>
          <w:sz w:val="22"/>
          <w:szCs w:val="22"/>
        </w:rPr>
        <w:t xml:space="preserve"> </w:t>
      </w:r>
      <w:r w:rsidRPr="007D24E5">
        <w:rPr>
          <w:b w:val="0"/>
          <w:sz w:val="22"/>
          <w:szCs w:val="22"/>
        </w:rPr>
        <w:t xml:space="preserve">что основаниями для внесения изменений в показатели сводной бюджетной росписи бюджета </w:t>
      </w:r>
      <w:r w:rsidRPr="007D24E5">
        <w:rPr>
          <w:b w:val="0"/>
          <w:bCs w:val="0"/>
          <w:sz w:val="22"/>
          <w:szCs w:val="22"/>
        </w:rPr>
        <w:t xml:space="preserve">муниципальным образованием «Шангальское» в соответствии с решениями главы администрации муниципального образования «Шангальское» </w:t>
      </w:r>
      <w:r w:rsidRPr="007D24E5">
        <w:rPr>
          <w:b w:val="0"/>
          <w:sz w:val="22"/>
          <w:szCs w:val="22"/>
        </w:rPr>
        <w:t>без внесения изменений в настоящее решение, являются:</w:t>
      </w:r>
    </w:p>
    <w:p w:rsidR="00735E58" w:rsidRPr="007D24E5" w:rsidRDefault="00735E58" w:rsidP="00735E58">
      <w:pPr>
        <w:autoSpaceDE w:val="0"/>
        <w:autoSpaceDN w:val="0"/>
        <w:adjustRightInd w:val="0"/>
        <w:ind w:firstLine="709"/>
        <w:jc w:val="both"/>
        <w:rPr>
          <w:sz w:val="22"/>
          <w:szCs w:val="22"/>
        </w:rPr>
      </w:pPr>
      <w:r w:rsidRPr="007D24E5">
        <w:rPr>
          <w:sz w:val="22"/>
          <w:szCs w:val="22"/>
        </w:rPr>
        <w:t>а) приведение кодов бюджетной классификации расходов и источников внутреннего финансирования муниципального бюджета в соответствии с бюджетной классификацией Российской Федерации</w:t>
      </w:r>
    </w:p>
    <w:p w:rsidR="00735E58" w:rsidRPr="007D24E5" w:rsidRDefault="00735E58" w:rsidP="00735E58">
      <w:pPr>
        <w:autoSpaceDE w:val="0"/>
        <w:autoSpaceDN w:val="0"/>
        <w:adjustRightInd w:val="0"/>
        <w:ind w:firstLine="709"/>
        <w:jc w:val="both"/>
        <w:rPr>
          <w:sz w:val="22"/>
          <w:szCs w:val="22"/>
        </w:rPr>
      </w:pPr>
      <w:r w:rsidRPr="007D24E5">
        <w:rPr>
          <w:sz w:val="22"/>
          <w:szCs w:val="22"/>
        </w:rPr>
        <w:t>б) 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 предусмотренных главному распорядителю средств муниципального бюджета по соответствующей целевой статье и группе вида расходов классификации расходов бюджетов.</w:t>
      </w:r>
    </w:p>
    <w:p w:rsidR="00735E58" w:rsidRPr="007D24E5" w:rsidRDefault="00735E58" w:rsidP="00735E58">
      <w:pPr>
        <w:autoSpaceDE w:val="0"/>
        <w:autoSpaceDN w:val="0"/>
        <w:adjustRightInd w:val="0"/>
        <w:ind w:firstLine="709"/>
        <w:jc w:val="both"/>
        <w:rPr>
          <w:sz w:val="22"/>
          <w:szCs w:val="22"/>
        </w:rPr>
      </w:pPr>
      <w:r w:rsidRPr="007D24E5">
        <w:rPr>
          <w:sz w:val="22"/>
          <w:szCs w:val="22"/>
        </w:rPr>
        <w:t>в) перераспределение бюджетных ассигнований между целевыми статьями, группами и подгруппами видов расходов классификации расходов бюджетов в пределах ассигнований, предусмотренных главному распорядителю средств муниципального бюджета на финансовое обеспечение соответствующего расходного обязательства, в целях софинансирования которого предоставляется субсидия из федерального и областного бюджета.</w:t>
      </w:r>
    </w:p>
    <w:p w:rsidR="00735E58" w:rsidRPr="007D24E5" w:rsidRDefault="00735E58" w:rsidP="00735E58">
      <w:pPr>
        <w:pStyle w:val="af4"/>
        <w:ind w:firstLine="540"/>
        <w:rPr>
          <w:sz w:val="22"/>
          <w:szCs w:val="22"/>
        </w:rPr>
      </w:pPr>
      <w:r w:rsidRPr="007D24E5">
        <w:rPr>
          <w:sz w:val="22"/>
          <w:szCs w:val="22"/>
        </w:rPr>
        <w:t>Установить, что уточненные на указанных основаниях объемы бюджетных ассигнований предоставляются для сведения в Совет депутатов одновременно с отчетом об исполнении бюджета муниципального образования за 2020 год.</w:t>
      </w:r>
    </w:p>
    <w:p w:rsidR="00735E58" w:rsidRPr="007D24E5" w:rsidRDefault="00735E58" w:rsidP="00735E58">
      <w:pPr>
        <w:ind w:firstLine="426"/>
        <w:jc w:val="both"/>
        <w:rPr>
          <w:bCs/>
          <w:sz w:val="22"/>
          <w:szCs w:val="22"/>
        </w:rPr>
      </w:pPr>
      <w:r w:rsidRPr="007D24E5">
        <w:rPr>
          <w:b/>
          <w:sz w:val="22"/>
          <w:szCs w:val="22"/>
        </w:rPr>
        <w:lastRenderedPageBreak/>
        <w:t xml:space="preserve">11. </w:t>
      </w:r>
      <w:r w:rsidRPr="007D24E5">
        <w:rPr>
          <w:sz w:val="22"/>
          <w:szCs w:val="22"/>
        </w:rPr>
        <w:t>Установить, что при поступлении в доход бюджета муниципального образования «Шангальское»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указанные средства направляются по целевому назначению на увеличение соответствующих расходов с внесением изменений в сводную бюджетную роспись бюджета муниципального образования «Шангальское» без внесения изменений в настоящее решение.</w:t>
      </w:r>
    </w:p>
    <w:p w:rsidR="00735E58" w:rsidRPr="007D24E5" w:rsidRDefault="00735E58" w:rsidP="00735E58">
      <w:pPr>
        <w:pStyle w:val="ConsNormal"/>
        <w:widowControl/>
        <w:ind w:firstLine="0"/>
        <w:jc w:val="both"/>
        <w:rPr>
          <w:rFonts w:ascii="Times New Roman" w:hAnsi="Times New Roman" w:cs="Times New Roman"/>
          <w:b/>
          <w:sz w:val="22"/>
          <w:szCs w:val="22"/>
        </w:rPr>
      </w:pPr>
      <w:r w:rsidRPr="007D24E5">
        <w:rPr>
          <w:rFonts w:ascii="Times New Roman" w:hAnsi="Times New Roman" w:cs="Times New Roman"/>
          <w:b/>
          <w:sz w:val="22"/>
          <w:szCs w:val="22"/>
        </w:rPr>
        <w:t xml:space="preserve">      12.</w:t>
      </w:r>
      <w:r w:rsidRPr="007D24E5">
        <w:rPr>
          <w:rFonts w:ascii="Times New Roman" w:hAnsi="Times New Roman" w:cs="Times New Roman"/>
          <w:sz w:val="22"/>
          <w:szCs w:val="22"/>
        </w:rPr>
        <w:t xml:space="preserve"> Утвердить объем межбюджетных трансфертов, получаемых из других бюджетов в 2020 году в сумме 4 522 000,08 рублей и предоставляемых другим бюджетам в 2020 году в сумме  9 047,00 рублей.</w:t>
      </w:r>
    </w:p>
    <w:p w:rsidR="00735E58" w:rsidRPr="007D24E5" w:rsidRDefault="00735E58" w:rsidP="00735E58">
      <w:pPr>
        <w:jc w:val="both"/>
        <w:rPr>
          <w:bCs/>
          <w:sz w:val="22"/>
          <w:szCs w:val="22"/>
        </w:rPr>
      </w:pPr>
      <w:r w:rsidRPr="007D24E5">
        <w:rPr>
          <w:b/>
          <w:sz w:val="22"/>
          <w:szCs w:val="22"/>
        </w:rPr>
        <w:t xml:space="preserve">      </w:t>
      </w:r>
      <w:r w:rsidRPr="007D24E5">
        <w:rPr>
          <w:b/>
          <w:bCs/>
          <w:snapToGrid w:val="0"/>
          <w:sz w:val="22"/>
          <w:szCs w:val="22"/>
        </w:rPr>
        <w:t>13.</w:t>
      </w:r>
      <w:r w:rsidRPr="007D24E5">
        <w:rPr>
          <w:bCs/>
          <w:sz w:val="22"/>
          <w:szCs w:val="22"/>
        </w:rPr>
        <w:t xml:space="preserve"> Утвердить верхний предел муниципального долга по муниципальным гарантиям на  1 января 2021 года в сумме 0,0 рублей.</w:t>
      </w:r>
    </w:p>
    <w:p w:rsidR="00735E58" w:rsidRPr="007D24E5" w:rsidRDefault="00735E58" w:rsidP="00735E58">
      <w:pPr>
        <w:jc w:val="both"/>
        <w:rPr>
          <w:bCs/>
          <w:sz w:val="22"/>
          <w:szCs w:val="22"/>
        </w:rPr>
      </w:pPr>
      <w:r w:rsidRPr="007D24E5">
        <w:rPr>
          <w:b/>
          <w:sz w:val="22"/>
          <w:szCs w:val="22"/>
        </w:rPr>
        <w:t xml:space="preserve">      14</w:t>
      </w:r>
      <w:r w:rsidRPr="007D24E5">
        <w:rPr>
          <w:sz w:val="22"/>
          <w:szCs w:val="22"/>
        </w:rPr>
        <w:t xml:space="preserve">. </w:t>
      </w:r>
      <w:r w:rsidRPr="007D24E5">
        <w:rPr>
          <w:bCs/>
          <w:sz w:val="22"/>
          <w:szCs w:val="22"/>
        </w:rPr>
        <w:t>Утвердить на 1 января 2021</w:t>
      </w:r>
      <w:r w:rsidRPr="007D24E5">
        <w:rPr>
          <w:sz w:val="22"/>
          <w:szCs w:val="22"/>
        </w:rPr>
        <w:t xml:space="preserve"> года верхний предел муниципального долга по долговым обязательствам муниципального образования «Шангальское» в сумме – 0,00 рублей, в том числе по их видам согласно </w:t>
      </w:r>
      <w:r w:rsidRPr="007D24E5">
        <w:rPr>
          <w:b/>
          <w:sz w:val="22"/>
          <w:szCs w:val="22"/>
        </w:rPr>
        <w:t>Приложению №7</w:t>
      </w:r>
      <w:r w:rsidRPr="007D24E5">
        <w:rPr>
          <w:sz w:val="22"/>
          <w:szCs w:val="22"/>
        </w:rPr>
        <w:t xml:space="preserve"> к настоящему решению.</w:t>
      </w:r>
    </w:p>
    <w:p w:rsidR="00735E58" w:rsidRPr="007D24E5" w:rsidRDefault="00735E58" w:rsidP="00735E58">
      <w:pPr>
        <w:tabs>
          <w:tab w:val="left" w:pos="851"/>
        </w:tabs>
        <w:jc w:val="both"/>
        <w:rPr>
          <w:bCs/>
          <w:sz w:val="22"/>
          <w:szCs w:val="22"/>
        </w:rPr>
      </w:pPr>
      <w:r w:rsidRPr="007D24E5">
        <w:rPr>
          <w:b/>
          <w:bCs/>
          <w:sz w:val="22"/>
          <w:szCs w:val="22"/>
        </w:rPr>
        <w:t xml:space="preserve">      15. </w:t>
      </w:r>
      <w:r w:rsidRPr="007D24E5">
        <w:rPr>
          <w:bCs/>
          <w:sz w:val="22"/>
          <w:szCs w:val="22"/>
        </w:rPr>
        <w:t>Установить предельный объем внутреннего муниципального долга муниципального образования «Шангальское» на 2020 год в сумме - 0,0 рублей.</w:t>
      </w:r>
    </w:p>
    <w:p w:rsidR="00735E58" w:rsidRPr="007D24E5" w:rsidRDefault="00735E58" w:rsidP="00735E58">
      <w:pPr>
        <w:pStyle w:val="ConsNormal"/>
        <w:widowControl/>
        <w:ind w:firstLine="284"/>
        <w:jc w:val="both"/>
        <w:rPr>
          <w:rFonts w:ascii="Times New Roman" w:hAnsi="Times New Roman" w:cs="Times New Roman"/>
          <w:sz w:val="22"/>
          <w:szCs w:val="22"/>
        </w:rPr>
      </w:pPr>
      <w:r w:rsidRPr="007D24E5">
        <w:rPr>
          <w:rFonts w:ascii="Times New Roman" w:hAnsi="Times New Roman" w:cs="Times New Roman"/>
          <w:b/>
          <w:sz w:val="22"/>
          <w:szCs w:val="22"/>
        </w:rPr>
        <w:t xml:space="preserve">16. </w:t>
      </w:r>
      <w:r w:rsidRPr="007D24E5">
        <w:rPr>
          <w:rFonts w:ascii="Times New Roman" w:hAnsi="Times New Roman" w:cs="Times New Roman"/>
          <w:sz w:val="22"/>
          <w:szCs w:val="22"/>
        </w:rPr>
        <w:t xml:space="preserve">Утвердить программу муниципальных заимствований муниципального образования «Шангальское» на 2020 год согласно </w:t>
      </w:r>
      <w:r w:rsidRPr="007D24E5">
        <w:rPr>
          <w:rFonts w:ascii="Times New Roman" w:hAnsi="Times New Roman" w:cs="Times New Roman"/>
          <w:b/>
          <w:bCs/>
          <w:sz w:val="22"/>
          <w:szCs w:val="22"/>
        </w:rPr>
        <w:t>Приложению №8</w:t>
      </w:r>
      <w:r w:rsidRPr="007D24E5">
        <w:rPr>
          <w:rFonts w:ascii="Times New Roman" w:hAnsi="Times New Roman" w:cs="Times New Roman"/>
          <w:sz w:val="22"/>
          <w:szCs w:val="22"/>
        </w:rPr>
        <w:t xml:space="preserve"> к настоящему решению.</w:t>
      </w:r>
    </w:p>
    <w:p w:rsidR="00735E58" w:rsidRPr="007D24E5" w:rsidRDefault="00735E58" w:rsidP="00735E58">
      <w:pPr>
        <w:pStyle w:val="ConsNormal"/>
        <w:widowControl/>
        <w:ind w:firstLine="284"/>
        <w:jc w:val="both"/>
        <w:rPr>
          <w:rFonts w:ascii="Times New Roman" w:hAnsi="Times New Roman" w:cs="Times New Roman"/>
          <w:b/>
          <w:sz w:val="22"/>
          <w:szCs w:val="22"/>
        </w:rPr>
      </w:pPr>
      <w:r w:rsidRPr="007D24E5">
        <w:rPr>
          <w:rFonts w:ascii="Times New Roman" w:hAnsi="Times New Roman" w:cs="Times New Roman"/>
          <w:b/>
          <w:sz w:val="22"/>
          <w:szCs w:val="22"/>
        </w:rPr>
        <w:t xml:space="preserve">17.  </w:t>
      </w:r>
      <w:r w:rsidRPr="007D24E5">
        <w:rPr>
          <w:rFonts w:ascii="Times New Roman" w:hAnsi="Times New Roman" w:cs="Times New Roman"/>
          <w:sz w:val="22"/>
          <w:szCs w:val="22"/>
        </w:rPr>
        <w:t xml:space="preserve">Утвердить распределение отдельных видов расходов бюджета муниципального образования «Шангальское» на 2020 год в разрезе ведомственной структуры расходов согласно </w:t>
      </w:r>
      <w:r w:rsidRPr="007D24E5">
        <w:rPr>
          <w:rFonts w:ascii="Times New Roman" w:hAnsi="Times New Roman" w:cs="Times New Roman"/>
          <w:b/>
          <w:sz w:val="22"/>
          <w:szCs w:val="22"/>
        </w:rPr>
        <w:t xml:space="preserve">Приложению №9 </w:t>
      </w:r>
      <w:r w:rsidRPr="007D24E5">
        <w:rPr>
          <w:rFonts w:ascii="Times New Roman" w:hAnsi="Times New Roman" w:cs="Times New Roman"/>
          <w:sz w:val="22"/>
          <w:szCs w:val="22"/>
        </w:rPr>
        <w:t>к настоящему решению.</w:t>
      </w:r>
      <w:r w:rsidRPr="007D24E5">
        <w:rPr>
          <w:rFonts w:ascii="Times New Roman" w:hAnsi="Times New Roman" w:cs="Times New Roman"/>
          <w:b/>
          <w:sz w:val="22"/>
          <w:szCs w:val="22"/>
        </w:rPr>
        <w:t xml:space="preserve"> </w:t>
      </w:r>
    </w:p>
    <w:p w:rsidR="00735E58" w:rsidRPr="007D24E5" w:rsidRDefault="00735E58" w:rsidP="00735E58">
      <w:pPr>
        <w:pStyle w:val="ConsNormal"/>
        <w:widowControl/>
        <w:ind w:firstLine="284"/>
        <w:jc w:val="both"/>
        <w:rPr>
          <w:rFonts w:ascii="Times New Roman" w:hAnsi="Times New Roman" w:cs="Times New Roman"/>
          <w:b/>
          <w:sz w:val="22"/>
          <w:szCs w:val="22"/>
        </w:rPr>
      </w:pPr>
      <w:r w:rsidRPr="007D24E5">
        <w:rPr>
          <w:rFonts w:ascii="Times New Roman" w:hAnsi="Times New Roman" w:cs="Times New Roman"/>
          <w:b/>
          <w:sz w:val="22"/>
          <w:szCs w:val="22"/>
        </w:rPr>
        <w:t xml:space="preserve">18. </w:t>
      </w:r>
      <w:r w:rsidRPr="007D24E5">
        <w:rPr>
          <w:rFonts w:ascii="Times New Roman" w:hAnsi="Times New Roman" w:cs="Times New Roman"/>
          <w:sz w:val="22"/>
          <w:szCs w:val="22"/>
        </w:rPr>
        <w:t>Утвердить распределение бюджетных ассигнований на реализацию муниципальных программ муниципального образования «Шангальское» на 2020 год согласно</w:t>
      </w:r>
      <w:r w:rsidRPr="007D24E5">
        <w:rPr>
          <w:rFonts w:ascii="Times New Roman" w:hAnsi="Times New Roman" w:cs="Times New Roman"/>
          <w:b/>
          <w:sz w:val="22"/>
          <w:szCs w:val="22"/>
        </w:rPr>
        <w:t xml:space="preserve"> Приложению №10 </w:t>
      </w:r>
      <w:r w:rsidRPr="007D24E5">
        <w:rPr>
          <w:rFonts w:ascii="Times New Roman" w:hAnsi="Times New Roman" w:cs="Times New Roman"/>
          <w:sz w:val="22"/>
          <w:szCs w:val="22"/>
        </w:rPr>
        <w:t>к настоящему решению</w:t>
      </w:r>
      <w:r w:rsidRPr="007D24E5">
        <w:rPr>
          <w:rFonts w:ascii="Times New Roman" w:hAnsi="Times New Roman" w:cs="Times New Roman"/>
          <w:b/>
          <w:sz w:val="22"/>
          <w:szCs w:val="22"/>
        </w:rPr>
        <w:t>.</w:t>
      </w:r>
    </w:p>
    <w:p w:rsidR="00735E58" w:rsidRPr="007D24E5" w:rsidRDefault="00735E58" w:rsidP="00735E58">
      <w:pPr>
        <w:jc w:val="both"/>
        <w:rPr>
          <w:bCs/>
          <w:sz w:val="22"/>
          <w:szCs w:val="22"/>
        </w:rPr>
      </w:pPr>
      <w:r w:rsidRPr="007D24E5">
        <w:rPr>
          <w:snapToGrid w:val="0"/>
          <w:sz w:val="22"/>
          <w:szCs w:val="22"/>
        </w:rPr>
        <w:t xml:space="preserve">      </w:t>
      </w:r>
      <w:r w:rsidRPr="007D24E5">
        <w:rPr>
          <w:b/>
          <w:snapToGrid w:val="0"/>
          <w:sz w:val="22"/>
          <w:szCs w:val="22"/>
        </w:rPr>
        <w:t>19.</w:t>
      </w:r>
      <w:r w:rsidRPr="007D24E5">
        <w:rPr>
          <w:snapToGrid w:val="0"/>
          <w:sz w:val="22"/>
          <w:szCs w:val="22"/>
        </w:rPr>
        <w:t xml:space="preserve"> </w:t>
      </w:r>
      <w:r w:rsidRPr="007D24E5">
        <w:rPr>
          <w:sz w:val="22"/>
          <w:szCs w:val="22"/>
        </w:rPr>
        <w:t xml:space="preserve">Утвердить объем резервного фонда главы администрации муниципального образования «Шангальское» на 2020 год в сумме </w:t>
      </w:r>
      <w:r w:rsidRPr="007D24E5">
        <w:rPr>
          <w:bCs/>
          <w:sz w:val="22"/>
          <w:szCs w:val="22"/>
        </w:rPr>
        <w:t>40 000,00 рублей.</w:t>
      </w:r>
    </w:p>
    <w:p w:rsidR="00735E58" w:rsidRPr="007D24E5" w:rsidRDefault="00735E58" w:rsidP="00735E58">
      <w:pPr>
        <w:pStyle w:val="ConsNormal"/>
        <w:widowControl/>
        <w:tabs>
          <w:tab w:val="left" w:pos="426"/>
        </w:tabs>
        <w:ind w:firstLine="0"/>
        <w:jc w:val="both"/>
        <w:rPr>
          <w:rFonts w:ascii="Times New Roman" w:hAnsi="Times New Roman" w:cs="Times New Roman"/>
          <w:sz w:val="22"/>
          <w:szCs w:val="22"/>
        </w:rPr>
      </w:pPr>
      <w:r w:rsidRPr="007D24E5">
        <w:rPr>
          <w:rFonts w:ascii="Times New Roman" w:hAnsi="Times New Roman" w:cs="Times New Roman"/>
          <w:b/>
          <w:bCs/>
          <w:sz w:val="22"/>
          <w:szCs w:val="22"/>
        </w:rPr>
        <w:t xml:space="preserve">      20. </w:t>
      </w:r>
      <w:r w:rsidRPr="007D24E5">
        <w:rPr>
          <w:rFonts w:ascii="Times New Roman" w:hAnsi="Times New Roman" w:cs="Times New Roman"/>
          <w:bCs/>
          <w:sz w:val="22"/>
          <w:szCs w:val="22"/>
        </w:rPr>
        <w:t>Утвердить общий объем бюджетных ассигнований, направленных на исполнение публичных нормативных обязательств на 2020 год в сумме 0,0 рублей.</w:t>
      </w:r>
    </w:p>
    <w:p w:rsidR="00735E58" w:rsidRPr="007D24E5" w:rsidRDefault="00735E58" w:rsidP="00735E58">
      <w:pPr>
        <w:tabs>
          <w:tab w:val="left" w:pos="284"/>
        </w:tabs>
        <w:jc w:val="both"/>
        <w:rPr>
          <w:sz w:val="22"/>
          <w:szCs w:val="22"/>
        </w:rPr>
      </w:pPr>
      <w:r w:rsidRPr="007D24E5">
        <w:rPr>
          <w:b/>
          <w:sz w:val="22"/>
          <w:szCs w:val="22"/>
        </w:rPr>
        <w:tab/>
        <w:t xml:space="preserve"> 21.</w:t>
      </w:r>
      <w:r w:rsidRPr="007D24E5">
        <w:rPr>
          <w:sz w:val="22"/>
          <w:szCs w:val="22"/>
        </w:rPr>
        <w:t xml:space="preserve"> Установить в соответствии с пунктом 3 статьи 232 и пунктом 5 статьи 242 Бюджетного кодекса Российской Федерации, что администрация муниципального образования «Шангальское» вправе без внесения изменений в настоящее решение:</w:t>
      </w:r>
    </w:p>
    <w:p w:rsidR="00735E58" w:rsidRPr="007D24E5" w:rsidRDefault="00735E58" w:rsidP="00735E58">
      <w:pPr>
        <w:ind w:right="42"/>
        <w:jc w:val="both"/>
        <w:rPr>
          <w:sz w:val="22"/>
          <w:szCs w:val="22"/>
        </w:rPr>
      </w:pPr>
      <w:r w:rsidRPr="007D24E5">
        <w:rPr>
          <w:sz w:val="22"/>
          <w:szCs w:val="22"/>
        </w:rPr>
        <w:t>- направить в доход районного бюджета не использованные на 1 января 2020 года на счете бюджета муниципального образования «Шангальское» остатки субвенций, субсидий и иных межбюджетных трансфертов, имеющих целевое назначение, предоставленных за счет средств федерального и областного бюджетов, и поступившие в бюджет муниципального образования «Шангальское»;</w:t>
      </w:r>
    </w:p>
    <w:p w:rsidR="00735E58" w:rsidRPr="007D24E5" w:rsidRDefault="00735E58" w:rsidP="00735E58">
      <w:pPr>
        <w:pStyle w:val="ConsNormal"/>
        <w:widowControl/>
        <w:ind w:firstLine="284"/>
        <w:jc w:val="both"/>
        <w:rPr>
          <w:rFonts w:ascii="Times New Roman" w:hAnsi="Times New Roman" w:cs="Times New Roman"/>
          <w:sz w:val="22"/>
          <w:szCs w:val="22"/>
        </w:rPr>
      </w:pPr>
      <w:r w:rsidRPr="007D24E5">
        <w:rPr>
          <w:rFonts w:ascii="Times New Roman" w:hAnsi="Times New Roman" w:cs="Times New Roman"/>
          <w:b/>
          <w:sz w:val="22"/>
          <w:szCs w:val="22"/>
        </w:rPr>
        <w:t>22</w:t>
      </w:r>
      <w:r w:rsidRPr="007D24E5">
        <w:rPr>
          <w:rFonts w:ascii="Times New Roman" w:hAnsi="Times New Roman" w:cs="Times New Roman"/>
          <w:sz w:val="22"/>
          <w:szCs w:val="22"/>
        </w:rPr>
        <w:t>. Установить, что заключение и оплата органами местного самоуправления договоров, исполнение которых осуществляется за счет средств бюджета муниципального образования, производятся в пределах утвержденных им лимитов бюджетных обязательств в соответствии с ведомственной структурой расходов бюджета муниципального образования и с учетом ранее принятых и не исполненных обязательств.</w:t>
      </w:r>
    </w:p>
    <w:p w:rsidR="00735E58" w:rsidRPr="007D24E5" w:rsidRDefault="00735E58" w:rsidP="00735E58">
      <w:pPr>
        <w:pStyle w:val="ConsNormal"/>
        <w:widowControl/>
        <w:ind w:firstLine="540"/>
        <w:jc w:val="both"/>
        <w:rPr>
          <w:rFonts w:ascii="Times New Roman" w:hAnsi="Times New Roman" w:cs="Times New Roman"/>
          <w:sz w:val="22"/>
          <w:szCs w:val="22"/>
        </w:rPr>
      </w:pPr>
      <w:r w:rsidRPr="007D24E5">
        <w:rPr>
          <w:rFonts w:ascii="Times New Roman" w:hAnsi="Times New Roman" w:cs="Times New Roman"/>
          <w:sz w:val="22"/>
          <w:szCs w:val="22"/>
        </w:rPr>
        <w:t>Вытекающие из договоров, исполнение которых осуществляется за счет средств бюджета муниципального образования, обязательства, принятые органами местного самоуправления сверх утвержденных им лимитов бюджетных обязательств, не подлежат оплате за счет средств бюджета муниципального образования на 2020 год.</w:t>
      </w:r>
    </w:p>
    <w:p w:rsidR="00735E58" w:rsidRPr="007D24E5" w:rsidRDefault="00735E58" w:rsidP="00735E58">
      <w:pPr>
        <w:ind w:firstLine="540"/>
        <w:jc w:val="both"/>
        <w:rPr>
          <w:sz w:val="22"/>
          <w:szCs w:val="22"/>
        </w:rPr>
      </w:pPr>
      <w:r w:rsidRPr="007D24E5">
        <w:rPr>
          <w:sz w:val="22"/>
          <w:szCs w:val="22"/>
        </w:rPr>
        <w:t xml:space="preserve">На основании соглашения об осуществлении отделением по Устьянскому району управления Федерального казначейства по Архангельской области и Ненецкому автономному округу отдельных функций по кассовому обслуживанию исполнения муниципального бюджета органы Федерального казначейства имеют право приостанавливать оплату расходов </w:t>
      </w:r>
      <w:r w:rsidRPr="007D24E5">
        <w:rPr>
          <w:snapToGrid w:val="0"/>
          <w:sz w:val="22"/>
          <w:szCs w:val="22"/>
        </w:rPr>
        <w:t>органов местного самоуправления</w:t>
      </w:r>
      <w:r w:rsidRPr="007D24E5">
        <w:rPr>
          <w:sz w:val="22"/>
          <w:szCs w:val="22"/>
        </w:rPr>
        <w:t>, нарушающих установленный администрацией муниципального образования «Шангальское» порядок учета обязательств, подлежащих исполнению за счет средств муниципального бюджета.</w:t>
      </w:r>
    </w:p>
    <w:p w:rsidR="00735E58" w:rsidRPr="007D24E5" w:rsidRDefault="00735E58" w:rsidP="00735E58">
      <w:pPr>
        <w:ind w:firstLine="720"/>
        <w:jc w:val="both"/>
        <w:rPr>
          <w:sz w:val="22"/>
          <w:szCs w:val="22"/>
        </w:rPr>
      </w:pPr>
      <w:r w:rsidRPr="007D24E5">
        <w:rPr>
          <w:sz w:val="22"/>
          <w:szCs w:val="22"/>
        </w:rPr>
        <w:t xml:space="preserve">Установить, что получатель средств муниципального бюджета при заключении договоров (контрактов) на поставку товаров (работ, услуг) вправе предусматривать авансовые платежи: </w:t>
      </w:r>
    </w:p>
    <w:p w:rsidR="00735E58" w:rsidRPr="007D24E5" w:rsidRDefault="00735E58" w:rsidP="00735E58">
      <w:pPr>
        <w:pStyle w:val="ConsNormal"/>
        <w:ind w:left="720" w:firstLine="0"/>
        <w:jc w:val="both"/>
        <w:rPr>
          <w:rFonts w:ascii="Times New Roman" w:hAnsi="Times New Roman" w:cs="Times New Roman"/>
          <w:sz w:val="22"/>
          <w:szCs w:val="22"/>
        </w:rPr>
      </w:pPr>
      <w:r w:rsidRPr="007D24E5">
        <w:rPr>
          <w:rFonts w:ascii="Times New Roman" w:hAnsi="Times New Roman" w:cs="Times New Roman"/>
          <w:sz w:val="22"/>
          <w:szCs w:val="22"/>
        </w:rPr>
        <w:t>до 100 процентов суммы договора (контракта):</w:t>
      </w:r>
    </w:p>
    <w:p w:rsidR="00735E58" w:rsidRPr="007D24E5" w:rsidRDefault="00735E58" w:rsidP="00735E58">
      <w:pPr>
        <w:pStyle w:val="ConsNormal"/>
        <w:jc w:val="both"/>
        <w:rPr>
          <w:rFonts w:ascii="Times New Roman" w:hAnsi="Times New Roman" w:cs="Times New Roman"/>
          <w:sz w:val="22"/>
          <w:szCs w:val="22"/>
        </w:rPr>
      </w:pPr>
      <w:r w:rsidRPr="007D24E5">
        <w:rPr>
          <w:rFonts w:ascii="Times New Roman" w:hAnsi="Times New Roman" w:cs="Times New Roman"/>
          <w:sz w:val="22"/>
          <w:szCs w:val="22"/>
        </w:rPr>
        <w:t>- на услуги связи, подписку на печатные издания и их приобретение;</w:t>
      </w:r>
    </w:p>
    <w:p w:rsidR="00735E58" w:rsidRPr="007D24E5" w:rsidRDefault="00735E58" w:rsidP="00735E58">
      <w:pPr>
        <w:pStyle w:val="ConsNormal"/>
        <w:jc w:val="both"/>
        <w:rPr>
          <w:rFonts w:ascii="Times New Roman" w:hAnsi="Times New Roman" w:cs="Times New Roman"/>
          <w:sz w:val="22"/>
          <w:szCs w:val="22"/>
        </w:rPr>
      </w:pPr>
      <w:r w:rsidRPr="007D24E5">
        <w:rPr>
          <w:rFonts w:ascii="Times New Roman" w:hAnsi="Times New Roman" w:cs="Times New Roman"/>
          <w:sz w:val="22"/>
          <w:szCs w:val="22"/>
        </w:rPr>
        <w:t xml:space="preserve">- на обучение на курсах повышения квалификации; </w:t>
      </w:r>
    </w:p>
    <w:p w:rsidR="00735E58" w:rsidRPr="007D24E5" w:rsidRDefault="00735E58" w:rsidP="00735E58">
      <w:pPr>
        <w:pStyle w:val="ConsNormal"/>
        <w:tabs>
          <w:tab w:val="left" w:pos="540"/>
        </w:tabs>
        <w:jc w:val="both"/>
        <w:rPr>
          <w:rFonts w:ascii="Times New Roman" w:hAnsi="Times New Roman" w:cs="Times New Roman"/>
          <w:sz w:val="22"/>
          <w:szCs w:val="22"/>
        </w:rPr>
      </w:pPr>
      <w:r w:rsidRPr="007D24E5">
        <w:rPr>
          <w:rFonts w:ascii="Times New Roman" w:hAnsi="Times New Roman" w:cs="Times New Roman"/>
          <w:sz w:val="22"/>
          <w:szCs w:val="22"/>
        </w:rPr>
        <w:t>- на приобретение авиа - и железнодорожных билетов, билетов для проезда городским и пригородным транспортом, путевок на санаторно-курортное лечение;</w:t>
      </w:r>
    </w:p>
    <w:p w:rsidR="00735E58" w:rsidRPr="007D24E5" w:rsidRDefault="00735E58" w:rsidP="00735E58">
      <w:pPr>
        <w:pStyle w:val="ConsNormal"/>
        <w:jc w:val="both"/>
        <w:rPr>
          <w:rFonts w:ascii="Times New Roman" w:hAnsi="Times New Roman" w:cs="Times New Roman"/>
          <w:sz w:val="22"/>
          <w:szCs w:val="22"/>
        </w:rPr>
      </w:pPr>
      <w:r w:rsidRPr="007D24E5">
        <w:rPr>
          <w:rFonts w:ascii="Times New Roman" w:hAnsi="Times New Roman" w:cs="Times New Roman"/>
          <w:sz w:val="22"/>
          <w:szCs w:val="22"/>
        </w:rPr>
        <w:t>- на обязательное страхование гражданской ответственности владельцев транспортных средств;</w:t>
      </w:r>
    </w:p>
    <w:p w:rsidR="00735E58" w:rsidRPr="007D24E5" w:rsidRDefault="00735E58" w:rsidP="00735E58">
      <w:pPr>
        <w:pStyle w:val="ConsNormal"/>
        <w:jc w:val="both"/>
        <w:rPr>
          <w:rFonts w:ascii="Times New Roman" w:hAnsi="Times New Roman" w:cs="Times New Roman"/>
          <w:sz w:val="22"/>
          <w:szCs w:val="22"/>
        </w:rPr>
      </w:pPr>
      <w:r w:rsidRPr="007D24E5">
        <w:rPr>
          <w:rFonts w:ascii="Times New Roman" w:hAnsi="Times New Roman" w:cs="Times New Roman"/>
          <w:sz w:val="22"/>
          <w:szCs w:val="22"/>
        </w:rPr>
        <w:t>- на закупку иных товаров, работ и услуг на сумму не более 5 000 рублей;</w:t>
      </w:r>
    </w:p>
    <w:p w:rsidR="00735E58" w:rsidRPr="007D24E5" w:rsidRDefault="00735E58" w:rsidP="00735E58">
      <w:pPr>
        <w:pStyle w:val="ConsNormal"/>
        <w:ind w:left="720" w:firstLine="0"/>
        <w:jc w:val="both"/>
        <w:rPr>
          <w:rFonts w:ascii="Times New Roman" w:hAnsi="Times New Roman" w:cs="Times New Roman"/>
          <w:sz w:val="22"/>
          <w:szCs w:val="22"/>
        </w:rPr>
      </w:pPr>
      <w:r w:rsidRPr="007D24E5">
        <w:rPr>
          <w:rFonts w:ascii="Times New Roman" w:hAnsi="Times New Roman" w:cs="Times New Roman"/>
          <w:sz w:val="22"/>
          <w:szCs w:val="22"/>
        </w:rPr>
        <w:lastRenderedPageBreak/>
        <w:t>- до 30 процентов суммы договора, если иное не предусмотрено федеральным и областным законодательством, иными нормативными правовыми актами, – по остальным договорам (контрактам).</w:t>
      </w:r>
    </w:p>
    <w:p w:rsidR="00735E58" w:rsidRPr="007D24E5" w:rsidRDefault="00735E58" w:rsidP="00735E58">
      <w:pPr>
        <w:pStyle w:val="ConsNormal"/>
        <w:ind w:firstLine="0"/>
        <w:jc w:val="both"/>
        <w:rPr>
          <w:rFonts w:ascii="Times New Roman" w:hAnsi="Times New Roman" w:cs="Times New Roman"/>
          <w:b/>
          <w:bCs/>
          <w:sz w:val="22"/>
          <w:szCs w:val="22"/>
        </w:rPr>
      </w:pPr>
      <w:r w:rsidRPr="007D24E5">
        <w:rPr>
          <w:rFonts w:ascii="Times New Roman" w:hAnsi="Times New Roman" w:cs="Times New Roman"/>
          <w:sz w:val="22"/>
          <w:szCs w:val="22"/>
        </w:rPr>
        <w:tab/>
        <w:t>Нарушение требований настоящего пункта при заключении договоров является основанием для признания их судом недействительными по иску вышестоящей организации или финансового органа муниципального образования «Шангальское».</w:t>
      </w:r>
      <w:r w:rsidRPr="007D24E5">
        <w:rPr>
          <w:b/>
          <w:bCs/>
          <w:snapToGrid w:val="0"/>
          <w:sz w:val="22"/>
          <w:szCs w:val="22"/>
        </w:rPr>
        <w:t xml:space="preserve">        </w:t>
      </w:r>
      <w:r w:rsidRPr="007D24E5">
        <w:rPr>
          <w:snapToGrid w:val="0"/>
          <w:sz w:val="22"/>
          <w:szCs w:val="22"/>
        </w:rPr>
        <w:t xml:space="preserve"> </w:t>
      </w:r>
    </w:p>
    <w:p w:rsidR="00735E58" w:rsidRPr="007D24E5" w:rsidRDefault="00735E58" w:rsidP="00735E58">
      <w:pPr>
        <w:pStyle w:val="ConsNormal"/>
        <w:widowControl/>
        <w:ind w:firstLine="0"/>
        <w:jc w:val="both"/>
        <w:rPr>
          <w:rFonts w:ascii="Times New Roman" w:hAnsi="Times New Roman" w:cs="Times New Roman"/>
          <w:sz w:val="22"/>
          <w:szCs w:val="22"/>
        </w:rPr>
      </w:pPr>
      <w:r w:rsidRPr="007D24E5">
        <w:rPr>
          <w:rFonts w:ascii="Times New Roman" w:hAnsi="Times New Roman" w:cs="Times New Roman"/>
          <w:b/>
          <w:sz w:val="22"/>
          <w:szCs w:val="22"/>
        </w:rPr>
        <w:t xml:space="preserve">      23.</w:t>
      </w:r>
      <w:r w:rsidRPr="007D24E5">
        <w:rPr>
          <w:rFonts w:ascii="Times New Roman" w:hAnsi="Times New Roman" w:cs="Times New Roman"/>
          <w:sz w:val="22"/>
          <w:szCs w:val="22"/>
        </w:rPr>
        <w:t xml:space="preserve"> Законодательные и иные нормативные правовые акты, влекущие дополнительные расходы за счет средств бюджета муниципального образования на 2020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 муниципального образования на 2020 год, а также после внесения соответствующих изменений в настоящее решение.</w:t>
      </w:r>
    </w:p>
    <w:p w:rsidR="00735E58" w:rsidRPr="007D24E5" w:rsidRDefault="00735E58" w:rsidP="00735E58">
      <w:pPr>
        <w:pStyle w:val="ConsNormal"/>
        <w:widowControl/>
        <w:ind w:firstLine="540"/>
        <w:jc w:val="both"/>
        <w:rPr>
          <w:rFonts w:ascii="Times New Roman" w:hAnsi="Times New Roman" w:cs="Times New Roman"/>
          <w:sz w:val="22"/>
          <w:szCs w:val="22"/>
        </w:rPr>
      </w:pPr>
      <w:r w:rsidRPr="007D24E5">
        <w:rPr>
          <w:rFonts w:ascii="Times New Roman" w:hAnsi="Times New Roman" w:cs="Times New Roman"/>
          <w:sz w:val="22"/>
          <w:szCs w:val="22"/>
        </w:rPr>
        <w:t>В случае противоречия положений законодательных актов или иных нормативных правовых актов, устанавливающих бюджетные обязательства, реализация которых обеспечивается из средств бюджета муниципального образования, решению "О бюджете муниципального образования «Шангальское на 2020 год" применяется решение "О бюджете муниципального образования «Шангальское» на 2020 год".</w:t>
      </w:r>
    </w:p>
    <w:p w:rsidR="00735E58" w:rsidRPr="007D24E5" w:rsidRDefault="00735E58" w:rsidP="00735E58">
      <w:pPr>
        <w:pStyle w:val="ConsNormal"/>
        <w:widowControl/>
        <w:ind w:firstLine="0"/>
        <w:jc w:val="both"/>
        <w:rPr>
          <w:rFonts w:ascii="Times New Roman" w:hAnsi="Times New Roman" w:cs="Times New Roman"/>
          <w:sz w:val="22"/>
          <w:szCs w:val="22"/>
        </w:rPr>
      </w:pPr>
      <w:r w:rsidRPr="007D24E5">
        <w:rPr>
          <w:rFonts w:ascii="Times New Roman" w:hAnsi="Times New Roman" w:cs="Times New Roman"/>
          <w:b/>
          <w:bCs/>
          <w:sz w:val="22"/>
          <w:szCs w:val="22"/>
        </w:rPr>
        <w:t xml:space="preserve">     24.</w:t>
      </w:r>
      <w:r w:rsidRPr="007D24E5">
        <w:rPr>
          <w:rFonts w:ascii="Times New Roman" w:hAnsi="Times New Roman" w:cs="Times New Roman"/>
          <w:sz w:val="22"/>
          <w:szCs w:val="22"/>
        </w:rPr>
        <w:t xml:space="preserve"> Если в процессе исполнения бюджета муниципального образования происходит увеличение объема поступлений доходов бюджета сверх сумм, установленных п.1 настоящего решения, дополнительные доходы в первоочередном порядке направляются на финансирование расходов, предусмотренных законодательными и нормативными актами, не обеспеченными или обеспеченными частично (не в полной мере) источниками финансирования в бюджете на соответствующий год.</w:t>
      </w:r>
    </w:p>
    <w:p w:rsidR="00735E58" w:rsidRPr="007D24E5" w:rsidRDefault="00735E58" w:rsidP="00735E58">
      <w:pPr>
        <w:pStyle w:val="ConsNormal"/>
        <w:widowControl/>
        <w:tabs>
          <w:tab w:val="left" w:pos="284"/>
        </w:tabs>
        <w:ind w:firstLine="0"/>
        <w:jc w:val="both"/>
        <w:rPr>
          <w:rFonts w:ascii="Times New Roman" w:hAnsi="Times New Roman" w:cs="Times New Roman"/>
          <w:sz w:val="22"/>
          <w:szCs w:val="22"/>
        </w:rPr>
      </w:pPr>
      <w:r w:rsidRPr="007D24E5">
        <w:rPr>
          <w:rFonts w:ascii="Times New Roman" w:hAnsi="Times New Roman" w:cs="Times New Roman"/>
          <w:b/>
          <w:bCs/>
          <w:sz w:val="22"/>
          <w:szCs w:val="22"/>
        </w:rPr>
        <w:t xml:space="preserve">    </w:t>
      </w:r>
      <w:r w:rsidRPr="007D24E5">
        <w:rPr>
          <w:rFonts w:ascii="Times New Roman" w:hAnsi="Times New Roman" w:cs="Times New Roman"/>
          <w:b/>
          <w:sz w:val="22"/>
          <w:szCs w:val="22"/>
        </w:rPr>
        <w:t xml:space="preserve"> 25</w:t>
      </w:r>
      <w:r w:rsidRPr="007D24E5">
        <w:rPr>
          <w:rFonts w:ascii="Times New Roman" w:hAnsi="Times New Roman" w:cs="Times New Roman"/>
          <w:sz w:val="22"/>
          <w:szCs w:val="22"/>
        </w:rPr>
        <w:t>. Настоящее решение вступает в силу с 01 января 2020 года</w:t>
      </w:r>
    </w:p>
    <w:p w:rsidR="00735E58" w:rsidRPr="007D24E5" w:rsidRDefault="00735E58" w:rsidP="00735E58">
      <w:pPr>
        <w:pStyle w:val="ConsNormal"/>
        <w:widowControl/>
        <w:ind w:firstLine="0"/>
        <w:jc w:val="both"/>
        <w:rPr>
          <w:rFonts w:ascii="Times New Roman" w:hAnsi="Times New Roman" w:cs="Times New Roman"/>
          <w:sz w:val="22"/>
          <w:szCs w:val="22"/>
        </w:rPr>
      </w:pPr>
    </w:p>
    <w:p w:rsidR="00E13DE8" w:rsidRPr="007A7735" w:rsidRDefault="00E13DE8" w:rsidP="00E13DE8">
      <w:pPr>
        <w:jc w:val="right"/>
        <w:rPr>
          <w:sz w:val="18"/>
          <w:szCs w:val="18"/>
        </w:rPr>
      </w:pPr>
      <w:r w:rsidRPr="007A7735">
        <w:rPr>
          <w:sz w:val="18"/>
          <w:szCs w:val="18"/>
        </w:rPr>
        <w:t xml:space="preserve">С.И.Друганов </w:t>
      </w:r>
    </w:p>
    <w:p w:rsidR="00E13DE8" w:rsidRPr="007A7735" w:rsidRDefault="00E13DE8" w:rsidP="00E13DE8">
      <w:pPr>
        <w:jc w:val="right"/>
        <w:rPr>
          <w:sz w:val="18"/>
          <w:szCs w:val="18"/>
        </w:rPr>
      </w:pPr>
      <w:r w:rsidRPr="007A7735">
        <w:rPr>
          <w:sz w:val="18"/>
          <w:szCs w:val="18"/>
        </w:rPr>
        <w:t>Глава муниципального</w:t>
      </w:r>
    </w:p>
    <w:p w:rsidR="00E13DE8" w:rsidRPr="007A7735" w:rsidRDefault="00E13DE8" w:rsidP="00E13DE8">
      <w:pPr>
        <w:jc w:val="right"/>
        <w:rPr>
          <w:sz w:val="18"/>
          <w:szCs w:val="18"/>
        </w:rPr>
      </w:pPr>
      <w:r w:rsidRPr="007A7735">
        <w:rPr>
          <w:sz w:val="18"/>
          <w:szCs w:val="18"/>
        </w:rPr>
        <w:t xml:space="preserve">образования «Шангальское»                                                                              </w:t>
      </w:r>
    </w:p>
    <w:p w:rsidR="00E13DE8" w:rsidRPr="007A7735" w:rsidRDefault="00E13DE8" w:rsidP="00E13DE8">
      <w:pPr>
        <w:jc w:val="right"/>
        <w:rPr>
          <w:sz w:val="18"/>
          <w:szCs w:val="18"/>
        </w:rPr>
      </w:pPr>
      <w:r w:rsidRPr="007A7735">
        <w:rPr>
          <w:sz w:val="18"/>
          <w:szCs w:val="18"/>
        </w:rPr>
        <w:t xml:space="preserve">  </w:t>
      </w:r>
    </w:p>
    <w:p w:rsidR="00E13DE8" w:rsidRPr="007A7735" w:rsidRDefault="00E13DE8" w:rsidP="00E13DE8">
      <w:pPr>
        <w:jc w:val="right"/>
        <w:rPr>
          <w:sz w:val="18"/>
          <w:szCs w:val="18"/>
        </w:rPr>
      </w:pPr>
      <w:r w:rsidRPr="007A7735">
        <w:rPr>
          <w:sz w:val="18"/>
          <w:szCs w:val="18"/>
        </w:rPr>
        <w:t xml:space="preserve">С.М.Добрынский </w:t>
      </w:r>
    </w:p>
    <w:p w:rsidR="00E13DE8" w:rsidRPr="007A7735" w:rsidRDefault="00E13DE8" w:rsidP="00E13DE8">
      <w:pPr>
        <w:jc w:val="right"/>
        <w:rPr>
          <w:sz w:val="18"/>
          <w:szCs w:val="18"/>
        </w:rPr>
      </w:pPr>
      <w:r w:rsidRPr="007A7735">
        <w:rPr>
          <w:sz w:val="18"/>
          <w:szCs w:val="18"/>
        </w:rPr>
        <w:t xml:space="preserve">Председатель Совета депутатов                                                                                         </w:t>
      </w:r>
    </w:p>
    <w:p w:rsidR="00E13DE8" w:rsidRDefault="00E13DE8" w:rsidP="00E13DE8">
      <w:pPr>
        <w:jc w:val="right"/>
        <w:rPr>
          <w:sz w:val="18"/>
          <w:szCs w:val="18"/>
        </w:rPr>
      </w:pPr>
      <w:r w:rsidRPr="007A7735">
        <w:rPr>
          <w:sz w:val="18"/>
          <w:szCs w:val="18"/>
        </w:rPr>
        <w:t xml:space="preserve"> муниципального о</w:t>
      </w:r>
      <w:r>
        <w:rPr>
          <w:sz w:val="18"/>
          <w:szCs w:val="18"/>
        </w:rPr>
        <w:t>бразования «Шангальское»</w:t>
      </w:r>
    </w:p>
    <w:p w:rsidR="00735E58" w:rsidRPr="007D24E5" w:rsidRDefault="00735E58" w:rsidP="00735E58">
      <w:pPr>
        <w:pStyle w:val="ConsNormal"/>
        <w:widowControl/>
        <w:tabs>
          <w:tab w:val="left" w:pos="284"/>
        </w:tabs>
        <w:ind w:firstLine="0"/>
        <w:jc w:val="both"/>
        <w:rPr>
          <w:rFonts w:ascii="Times New Roman" w:hAnsi="Times New Roman" w:cs="Times New Roman"/>
          <w:sz w:val="22"/>
          <w:szCs w:val="22"/>
        </w:rPr>
      </w:pPr>
    </w:p>
    <w:p w:rsidR="00735E58" w:rsidRDefault="00735E58" w:rsidP="00735E58">
      <w:pPr>
        <w:pStyle w:val="af0"/>
        <w:rPr>
          <w:sz w:val="24"/>
        </w:rPr>
      </w:pPr>
    </w:p>
    <w:p w:rsidR="00863FAA" w:rsidRDefault="00863FAA" w:rsidP="00735E58">
      <w:pPr>
        <w:pStyle w:val="af0"/>
        <w:rPr>
          <w:sz w:val="24"/>
        </w:rPr>
      </w:pPr>
    </w:p>
    <w:p w:rsidR="00863FAA" w:rsidRDefault="00863FAA" w:rsidP="00735E58">
      <w:pPr>
        <w:pStyle w:val="af0"/>
        <w:rPr>
          <w:sz w:val="24"/>
        </w:rPr>
      </w:pPr>
    </w:p>
    <w:tbl>
      <w:tblPr>
        <w:tblW w:w="10999" w:type="dxa"/>
        <w:tblInd w:w="97" w:type="dxa"/>
        <w:tblLook w:val="04A0"/>
      </w:tblPr>
      <w:tblGrid>
        <w:gridCol w:w="1734"/>
        <w:gridCol w:w="395"/>
        <w:gridCol w:w="1711"/>
        <w:gridCol w:w="729"/>
        <w:gridCol w:w="120"/>
        <w:gridCol w:w="305"/>
        <w:gridCol w:w="833"/>
        <w:gridCol w:w="236"/>
        <w:gridCol w:w="1159"/>
        <w:gridCol w:w="731"/>
        <w:gridCol w:w="428"/>
        <w:gridCol w:w="1269"/>
        <w:gridCol w:w="1349"/>
      </w:tblGrid>
      <w:tr w:rsidR="00735E58" w:rsidRPr="004D5C62" w:rsidTr="00427F3C">
        <w:trPr>
          <w:gridAfter w:val="1"/>
          <w:wAfter w:w="1349" w:type="dxa"/>
          <w:trHeight w:val="330"/>
        </w:trPr>
        <w:tc>
          <w:tcPr>
            <w:tcW w:w="9650" w:type="dxa"/>
            <w:gridSpan w:val="12"/>
            <w:tcBorders>
              <w:top w:val="nil"/>
              <w:left w:val="nil"/>
              <w:bottom w:val="nil"/>
              <w:right w:val="nil"/>
            </w:tcBorders>
            <w:shd w:val="clear" w:color="auto" w:fill="auto"/>
            <w:vAlign w:val="center"/>
            <w:hideMark/>
          </w:tcPr>
          <w:p w:rsidR="00735E58" w:rsidRPr="004D5C62" w:rsidRDefault="004D5C62" w:rsidP="00735E58">
            <w:pPr>
              <w:jc w:val="right"/>
              <w:rPr>
                <w:sz w:val="18"/>
                <w:szCs w:val="18"/>
              </w:rPr>
            </w:pPr>
            <w:r w:rsidRPr="004D5C62">
              <w:rPr>
                <w:sz w:val="18"/>
                <w:szCs w:val="18"/>
              </w:rPr>
              <w:t>Приложение №</w:t>
            </w:r>
            <w:r w:rsidR="00735E58" w:rsidRPr="004D5C62">
              <w:rPr>
                <w:sz w:val="18"/>
                <w:szCs w:val="18"/>
              </w:rPr>
              <w:t>1 к решению Совета депутатов МО "Шангальское" от 26 декабря 2019 года №233</w:t>
            </w:r>
          </w:p>
        </w:tc>
      </w:tr>
      <w:tr w:rsidR="00735E58" w:rsidRPr="00057EBA" w:rsidTr="00427F3C">
        <w:trPr>
          <w:gridAfter w:val="1"/>
          <w:wAfter w:w="1349" w:type="dxa"/>
          <w:trHeight w:val="315"/>
        </w:trPr>
        <w:tc>
          <w:tcPr>
            <w:tcW w:w="9650" w:type="dxa"/>
            <w:gridSpan w:val="12"/>
            <w:tcBorders>
              <w:top w:val="nil"/>
              <w:left w:val="nil"/>
              <w:bottom w:val="nil"/>
              <w:right w:val="nil"/>
            </w:tcBorders>
            <w:shd w:val="clear" w:color="auto" w:fill="auto"/>
            <w:noWrap/>
            <w:vAlign w:val="bottom"/>
            <w:hideMark/>
          </w:tcPr>
          <w:p w:rsidR="00735E58" w:rsidRPr="004D5C62" w:rsidRDefault="00735E58" w:rsidP="00735E58">
            <w:pPr>
              <w:jc w:val="center"/>
              <w:rPr>
                <w:b/>
              </w:rPr>
            </w:pPr>
            <w:r w:rsidRPr="004D5C62">
              <w:rPr>
                <w:b/>
                <w:sz w:val="22"/>
                <w:szCs w:val="22"/>
              </w:rPr>
              <w:t xml:space="preserve">Источники финансирования дефицита бюджета муниципального образования </w:t>
            </w:r>
          </w:p>
        </w:tc>
      </w:tr>
      <w:tr w:rsidR="00735E58" w:rsidRPr="00057EBA" w:rsidTr="00427F3C">
        <w:trPr>
          <w:gridAfter w:val="1"/>
          <w:wAfter w:w="1349" w:type="dxa"/>
          <w:trHeight w:val="315"/>
        </w:trPr>
        <w:tc>
          <w:tcPr>
            <w:tcW w:w="9650" w:type="dxa"/>
            <w:gridSpan w:val="12"/>
            <w:tcBorders>
              <w:top w:val="nil"/>
              <w:left w:val="nil"/>
              <w:bottom w:val="nil"/>
              <w:right w:val="nil"/>
            </w:tcBorders>
            <w:shd w:val="clear" w:color="auto" w:fill="auto"/>
            <w:noWrap/>
            <w:vAlign w:val="bottom"/>
            <w:hideMark/>
          </w:tcPr>
          <w:p w:rsidR="00735E58" w:rsidRPr="004D5C62" w:rsidRDefault="00735E58" w:rsidP="00735E58">
            <w:pPr>
              <w:jc w:val="center"/>
              <w:rPr>
                <w:b/>
              </w:rPr>
            </w:pPr>
            <w:r w:rsidRPr="004D5C62">
              <w:rPr>
                <w:b/>
                <w:sz w:val="22"/>
                <w:szCs w:val="22"/>
              </w:rPr>
              <w:t>"Шангальское" на 2020 год</w:t>
            </w:r>
          </w:p>
          <w:p w:rsidR="00735E58" w:rsidRPr="004D5C62" w:rsidRDefault="00735E58" w:rsidP="00735E58">
            <w:pPr>
              <w:jc w:val="center"/>
              <w:rPr>
                <w:b/>
              </w:rPr>
            </w:pPr>
          </w:p>
        </w:tc>
      </w:tr>
      <w:tr w:rsidR="00735E58" w:rsidRPr="00057EBA" w:rsidTr="00427F3C">
        <w:trPr>
          <w:gridAfter w:val="1"/>
          <w:wAfter w:w="1349" w:type="dxa"/>
          <w:trHeight w:val="276"/>
        </w:trPr>
        <w:tc>
          <w:tcPr>
            <w:tcW w:w="4689" w:type="dxa"/>
            <w:gridSpan w:val="5"/>
            <w:tcBorders>
              <w:top w:val="single" w:sz="8" w:space="0" w:color="auto"/>
              <w:left w:val="single" w:sz="8" w:space="0" w:color="auto"/>
              <w:bottom w:val="nil"/>
              <w:right w:val="single" w:sz="8" w:space="0" w:color="000000"/>
            </w:tcBorders>
            <w:shd w:val="clear" w:color="auto" w:fill="auto"/>
            <w:noWrap/>
            <w:vAlign w:val="center"/>
            <w:hideMark/>
          </w:tcPr>
          <w:p w:rsidR="00735E58" w:rsidRPr="004D5C62" w:rsidRDefault="00735E58" w:rsidP="00735E58">
            <w:pPr>
              <w:jc w:val="center"/>
            </w:pPr>
            <w:r w:rsidRPr="004D5C62">
              <w:rPr>
                <w:sz w:val="22"/>
                <w:szCs w:val="22"/>
              </w:rPr>
              <w:t>Наименование</w:t>
            </w:r>
          </w:p>
        </w:tc>
        <w:tc>
          <w:tcPr>
            <w:tcW w:w="3264" w:type="dxa"/>
            <w:gridSpan w:val="5"/>
            <w:tcBorders>
              <w:top w:val="single" w:sz="8" w:space="0" w:color="auto"/>
              <w:left w:val="single" w:sz="8" w:space="0" w:color="auto"/>
              <w:bottom w:val="single" w:sz="4" w:space="0" w:color="000000"/>
              <w:right w:val="single" w:sz="8" w:space="0" w:color="000000"/>
            </w:tcBorders>
            <w:shd w:val="clear" w:color="auto" w:fill="auto"/>
            <w:vAlign w:val="center"/>
            <w:hideMark/>
          </w:tcPr>
          <w:p w:rsidR="00735E58" w:rsidRPr="004D5C62" w:rsidRDefault="00735E58" w:rsidP="00735E58">
            <w:pPr>
              <w:jc w:val="center"/>
            </w:pPr>
            <w:r w:rsidRPr="004D5C62">
              <w:rPr>
                <w:sz w:val="22"/>
                <w:szCs w:val="22"/>
              </w:rPr>
              <w:t>Код бюджетной классификации РФ</w:t>
            </w:r>
          </w:p>
        </w:tc>
        <w:tc>
          <w:tcPr>
            <w:tcW w:w="1697" w:type="dxa"/>
            <w:gridSpan w:val="2"/>
            <w:tcBorders>
              <w:top w:val="single" w:sz="8" w:space="0" w:color="auto"/>
              <w:left w:val="single" w:sz="8" w:space="0" w:color="auto"/>
              <w:bottom w:val="nil"/>
              <w:right w:val="single" w:sz="8" w:space="0" w:color="000000"/>
            </w:tcBorders>
            <w:shd w:val="clear" w:color="auto" w:fill="auto"/>
            <w:noWrap/>
            <w:vAlign w:val="center"/>
            <w:hideMark/>
          </w:tcPr>
          <w:p w:rsidR="00735E58" w:rsidRPr="004D5C62" w:rsidRDefault="00735E58" w:rsidP="00735E58">
            <w:pPr>
              <w:jc w:val="center"/>
            </w:pPr>
            <w:r w:rsidRPr="004D5C62">
              <w:rPr>
                <w:sz w:val="22"/>
                <w:szCs w:val="22"/>
              </w:rPr>
              <w:t>Сумма (руб.)</w:t>
            </w:r>
          </w:p>
        </w:tc>
      </w:tr>
      <w:tr w:rsidR="00735E58" w:rsidRPr="00057EBA" w:rsidTr="00427F3C">
        <w:trPr>
          <w:gridAfter w:val="1"/>
          <w:wAfter w:w="1349" w:type="dxa"/>
          <w:trHeight w:val="255"/>
        </w:trPr>
        <w:tc>
          <w:tcPr>
            <w:tcW w:w="468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5E58" w:rsidRPr="004D5C62" w:rsidRDefault="00735E58" w:rsidP="00735E58">
            <w:pPr>
              <w:jc w:val="center"/>
            </w:pPr>
            <w:r w:rsidRPr="004D5C62">
              <w:rPr>
                <w:sz w:val="22"/>
                <w:szCs w:val="22"/>
              </w:rPr>
              <w:t>1</w:t>
            </w:r>
          </w:p>
        </w:tc>
        <w:tc>
          <w:tcPr>
            <w:tcW w:w="326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35E58" w:rsidRPr="004D5C62" w:rsidRDefault="00735E58" w:rsidP="00735E58">
            <w:pPr>
              <w:jc w:val="center"/>
            </w:pPr>
            <w:r w:rsidRPr="004D5C62">
              <w:rPr>
                <w:sz w:val="22"/>
                <w:szCs w:val="22"/>
              </w:rPr>
              <w:t>2</w:t>
            </w:r>
          </w:p>
        </w:tc>
        <w:tc>
          <w:tcPr>
            <w:tcW w:w="16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35E58" w:rsidRPr="004D5C62" w:rsidRDefault="00735E58" w:rsidP="00735E58">
            <w:pPr>
              <w:jc w:val="center"/>
            </w:pPr>
            <w:r w:rsidRPr="004D5C62">
              <w:rPr>
                <w:sz w:val="22"/>
                <w:szCs w:val="22"/>
              </w:rPr>
              <w:t>3</w:t>
            </w:r>
          </w:p>
        </w:tc>
      </w:tr>
      <w:tr w:rsidR="00735E58" w:rsidRPr="00057EBA" w:rsidTr="00427F3C">
        <w:trPr>
          <w:gridAfter w:val="1"/>
          <w:wAfter w:w="1349" w:type="dxa"/>
          <w:trHeight w:val="276"/>
        </w:trPr>
        <w:tc>
          <w:tcPr>
            <w:tcW w:w="4689" w:type="dxa"/>
            <w:gridSpan w:val="5"/>
            <w:tcBorders>
              <w:top w:val="single" w:sz="4" w:space="0" w:color="auto"/>
              <w:left w:val="single" w:sz="4" w:space="0" w:color="auto"/>
              <w:bottom w:val="single" w:sz="4" w:space="0" w:color="000000"/>
              <w:right w:val="single" w:sz="4" w:space="0" w:color="000000"/>
            </w:tcBorders>
            <w:shd w:val="clear" w:color="auto" w:fill="auto"/>
            <w:hideMark/>
          </w:tcPr>
          <w:p w:rsidR="00735E58" w:rsidRPr="004D5C62" w:rsidRDefault="00735E58" w:rsidP="00735E58">
            <w:pPr>
              <w:jc w:val="center"/>
              <w:rPr>
                <w:b/>
                <w:bCs/>
              </w:rPr>
            </w:pPr>
            <w:r w:rsidRPr="004D5C62">
              <w:rPr>
                <w:b/>
                <w:bCs/>
                <w:sz w:val="22"/>
                <w:szCs w:val="22"/>
              </w:rPr>
              <w:t>Изменение остатков средств на счетах по учету средств бюджета</w:t>
            </w:r>
          </w:p>
        </w:tc>
        <w:tc>
          <w:tcPr>
            <w:tcW w:w="3264" w:type="dxa"/>
            <w:gridSpan w:val="5"/>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35E58" w:rsidRPr="004D5C62" w:rsidRDefault="00735E58" w:rsidP="00735E58">
            <w:pPr>
              <w:jc w:val="center"/>
              <w:rPr>
                <w:b/>
                <w:bCs/>
              </w:rPr>
            </w:pPr>
            <w:r w:rsidRPr="004D5C62">
              <w:rPr>
                <w:b/>
                <w:bCs/>
                <w:sz w:val="22"/>
                <w:szCs w:val="22"/>
              </w:rPr>
              <w:t>000 01 05 00 00 00 0000 000</w:t>
            </w:r>
          </w:p>
        </w:tc>
        <w:tc>
          <w:tcPr>
            <w:tcW w:w="1697"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35E58" w:rsidRPr="004D5C62" w:rsidRDefault="00735E58" w:rsidP="00735E58">
            <w:pPr>
              <w:jc w:val="right"/>
              <w:rPr>
                <w:b/>
                <w:bCs/>
              </w:rPr>
            </w:pPr>
            <w:r w:rsidRPr="004D5C62">
              <w:rPr>
                <w:b/>
                <w:bCs/>
                <w:sz w:val="22"/>
                <w:szCs w:val="22"/>
              </w:rPr>
              <w:t>-459 896,00</w:t>
            </w:r>
          </w:p>
        </w:tc>
      </w:tr>
      <w:tr w:rsidR="00735E58" w:rsidRPr="00057EBA" w:rsidTr="00427F3C">
        <w:trPr>
          <w:gridAfter w:val="1"/>
          <w:wAfter w:w="1349" w:type="dxa"/>
          <w:trHeight w:val="20"/>
        </w:trPr>
        <w:tc>
          <w:tcPr>
            <w:tcW w:w="4689" w:type="dxa"/>
            <w:gridSpan w:val="5"/>
            <w:tcBorders>
              <w:top w:val="single" w:sz="4" w:space="0" w:color="auto"/>
              <w:left w:val="single" w:sz="4" w:space="0" w:color="auto"/>
              <w:bottom w:val="nil"/>
              <w:right w:val="single" w:sz="4" w:space="0" w:color="000000"/>
            </w:tcBorders>
            <w:shd w:val="clear" w:color="auto" w:fill="auto"/>
            <w:hideMark/>
          </w:tcPr>
          <w:p w:rsidR="00735E58" w:rsidRPr="004D5C62" w:rsidRDefault="00735E58" w:rsidP="00735E58">
            <w:r w:rsidRPr="004D5C62">
              <w:rPr>
                <w:sz w:val="22"/>
                <w:szCs w:val="22"/>
              </w:rPr>
              <w:t>Увеличение остатков средств бюджетов</w:t>
            </w:r>
          </w:p>
        </w:tc>
        <w:tc>
          <w:tcPr>
            <w:tcW w:w="326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735E58" w:rsidRPr="004D5C62" w:rsidRDefault="00735E58" w:rsidP="00735E58">
            <w:pPr>
              <w:jc w:val="center"/>
            </w:pPr>
            <w:r w:rsidRPr="004D5C62">
              <w:rPr>
                <w:sz w:val="22"/>
                <w:szCs w:val="22"/>
              </w:rPr>
              <w:t>000 01 05 00 00 00 0000 500</w:t>
            </w:r>
          </w:p>
        </w:tc>
        <w:tc>
          <w:tcPr>
            <w:tcW w:w="1697" w:type="dxa"/>
            <w:gridSpan w:val="2"/>
            <w:tcBorders>
              <w:top w:val="single" w:sz="4" w:space="0" w:color="auto"/>
              <w:left w:val="single" w:sz="4" w:space="0" w:color="auto"/>
              <w:bottom w:val="nil"/>
              <w:right w:val="single" w:sz="4" w:space="0" w:color="000000"/>
            </w:tcBorders>
            <w:shd w:val="clear" w:color="auto" w:fill="auto"/>
            <w:noWrap/>
            <w:vAlign w:val="center"/>
            <w:hideMark/>
          </w:tcPr>
          <w:p w:rsidR="00735E58" w:rsidRPr="004D5C62" w:rsidRDefault="00735E58" w:rsidP="00735E58">
            <w:pPr>
              <w:jc w:val="right"/>
            </w:pPr>
            <w:r w:rsidRPr="004D5C62">
              <w:rPr>
                <w:sz w:val="22"/>
                <w:szCs w:val="22"/>
              </w:rPr>
              <w:t>13 719 927,08</w:t>
            </w:r>
          </w:p>
        </w:tc>
      </w:tr>
      <w:tr w:rsidR="00735E58" w:rsidRPr="00057EBA" w:rsidTr="00427F3C">
        <w:trPr>
          <w:gridAfter w:val="1"/>
          <w:wAfter w:w="1349" w:type="dxa"/>
          <w:trHeight w:val="20"/>
        </w:trPr>
        <w:tc>
          <w:tcPr>
            <w:tcW w:w="4689" w:type="dxa"/>
            <w:gridSpan w:val="5"/>
            <w:tcBorders>
              <w:top w:val="single" w:sz="4" w:space="0" w:color="auto"/>
              <w:left w:val="single" w:sz="4" w:space="0" w:color="auto"/>
              <w:bottom w:val="nil"/>
              <w:right w:val="single" w:sz="4" w:space="0" w:color="000000"/>
            </w:tcBorders>
            <w:shd w:val="clear" w:color="auto" w:fill="auto"/>
            <w:hideMark/>
          </w:tcPr>
          <w:p w:rsidR="00735E58" w:rsidRPr="004D5C62" w:rsidRDefault="00735E58" w:rsidP="00735E58">
            <w:r w:rsidRPr="004D5C62">
              <w:rPr>
                <w:sz w:val="22"/>
                <w:szCs w:val="22"/>
              </w:rPr>
              <w:t>Увеличение прочих остатков средств бюджетов</w:t>
            </w:r>
          </w:p>
        </w:tc>
        <w:tc>
          <w:tcPr>
            <w:tcW w:w="3264" w:type="dxa"/>
            <w:gridSpan w:val="5"/>
            <w:tcBorders>
              <w:top w:val="single" w:sz="4" w:space="0" w:color="auto"/>
              <w:left w:val="single" w:sz="4" w:space="0" w:color="auto"/>
              <w:bottom w:val="nil"/>
              <w:right w:val="single" w:sz="4" w:space="0" w:color="000000"/>
            </w:tcBorders>
            <w:shd w:val="clear" w:color="auto" w:fill="auto"/>
            <w:noWrap/>
            <w:hideMark/>
          </w:tcPr>
          <w:p w:rsidR="00735E58" w:rsidRPr="004D5C62" w:rsidRDefault="00735E58" w:rsidP="00735E58">
            <w:pPr>
              <w:jc w:val="center"/>
            </w:pPr>
            <w:r w:rsidRPr="004D5C62">
              <w:rPr>
                <w:sz w:val="22"/>
                <w:szCs w:val="22"/>
              </w:rPr>
              <w:t>000 01 05 02 00 00 0000 500</w:t>
            </w:r>
          </w:p>
        </w:tc>
        <w:tc>
          <w:tcPr>
            <w:tcW w:w="1697" w:type="dxa"/>
            <w:gridSpan w:val="2"/>
            <w:tcBorders>
              <w:top w:val="single" w:sz="4" w:space="0" w:color="auto"/>
              <w:left w:val="single" w:sz="4" w:space="0" w:color="auto"/>
              <w:bottom w:val="nil"/>
              <w:right w:val="single" w:sz="4" w:space="0" w:color="000000"/>
            </w:tcBorders>
            <w:shd w:val="clear" w:color="auto" w:fill="auto"/>
            <w:noWrap/>
            <w:hideMark/>
          </w:tcPr>
          <w:p w:rsidR="00735E58" w:rsidRPr="004D5C62" w:rsidRDefault="00735E58" w:rsidP="00735E58">
            <w:pPr>
              <w:jc w:val="right"/>
            </w:pPr>
            <w:r w:rsidRPr="004D5C62">
              <w:rPr>
                <w:sz w:val="22"/>
                <w:szCs w:val="22"/>
              </w:rPr>
              <w:t>13 719 927,08</w:t>
            </w:r>
          </w:p>
        </w:tc>
      </w:tr>
      <w:tr w:rsidR="00735E58" w:rsidRPr="00057EBA" w:rsidTr="00427F3C">
        <w:trPr>
          <w:gridAfter w:val="1"/>
          <w:wAfter w:w="1349" w:type="dxa"/>
          <w:trHeight w:val="276"/>
        </w:trPr>
        <w:tc>
          <w:tcPr>
            <w:tcW w:w="4689" w:type="dxa"/>
            <w:gridSpan w:val="5"/>
            <w:tcBorders>
              <w:top w:val="single" w:sz="4" w:space="0" w:color="auto"/>
              <w:left w:val="single" w:sz="4" w:space="0" w:color="auto"/>
              <w:bottom w:val="nil"/>
              <w:right w:val="single" w:sz="4" w:space="0" w:color="000000"/>
            </w:tcBorders>
            <w:shd w:val="clear" w:color="auto" w:fill="auto"/>
            <w:hideMark/>
          </w:tcPr>
          <w:p w:rsidR="00735E58" w:rsidRPr="004D5C62" w:rsidRDefault="00735E58" w:rsidP="00735E58">
            <w:r w:rsidRPr="004D5C62">
              <w:rPr>
                <w:sz w:val="22"/>
                <w:szCs w:val="22"/>
              </w:rPr>
              <w:t>Увеличение прочих остатков денежных средств бюджетов</w:t>
            </w:r>
          </w:p>
        </w:tc>
        <w:tc>
          <w:tcPr>
            <w:tcW w:w="3264" w:type="dxa"/>
            <w:gridSpan w:val="5"/>
            <w:tcBorders>
              <w:top w:val="single" w:sz="4" w:space="0" w:color="auto"/>
              <w:left w:val="single" w:sz="4" w:space="0" w:color="auto"/>
              <w:bottom w:val="nil"/>
              <w:right w:val="single" w:sz="4" w:space="0" w:color="000000"/>
            </w:tcBorders>
            <w:shd w:val="clear" w:color="auto" w:fill="auto"/>
            <w:noWrap/>
            <w:hideMark/>
          </w:tcPr>
          <w:p w:rsidR="00735E58" w:rsidRPr="004D5C62" w:rsidRDefault="00735E58" w:rsidP="00735E58">
            <w:pPr>
              <w:jc w:val="center"/>
            </w:pPr>
            <w:r w:rsidRPr="004D5C62">
              <w:rPr>
                <w:sz w:val="22"/>
                <w:szCs w:val="22"/>
              </w:rPr>
              <w:t>000 01 05 02 01 00 0000 510</w:t>
            </w:r>
          </w:p>
        </w:tc>
        <w:tc>
          <w:tcPr>
            <w:tcW w:w="1697" w:type="dxa"/>
            <w:gridSpan w:val="2"/>
            <w:tcBorders>
              <w:top w:val="single" w:sz="4" w:space="0" w:color="auto"/>
              <w:left w:val="single" w:sz="4" w:space="0" w:color="auto"/>
              <w:bottom w:val="nil"/>
              <w:right w:val="single" w:sz="4" w:space="0" w:color="000000"/>
            </w:tcBorders>
            <w:shd w:val="clear" w:color="auto" w:fill="auto"/>
            <w:noWrap/>
            <w:hideMark/>
          </w:tcPr>
          <w:p w:rsidR="00735E58" w:rsidRPr="004D5C62" w:rsidRDefault="00735E58" w:rsidP="00735E58">
            <w:pPr>
              <w:jc w:val="right"/>
            </w:pPr>
            <w:r w:rsidRPr="004D5C62">
              <w:rPr>
                <w:sz w:val="22"/>
                <w:szCs w:val="22"/>
              </w:rPr>
              <w:t>13 719 927,08</w:t>
            </w:r>
          </w:p>
        </w:tc>
      </w:tr>
      <w:tr w:rsidR="00735E58" w:rsidRPr="00057EBA" w:rsidTr="00427F3C">
        <w:trPr>
          <w:gridAfter w:val="1"/>
          <w:wAfter w:w="1349" w:type="dxa"/>
          <w:trHeight w:val="276"/>
        </w:trPr>
        <w:tc>
          <w:tcPr>
            <w:tcW w:w="4689" w:type="dxa"/>
            <w:gridSpan w:val="5"/>
            <w:tcBorders>
              <w:top w:val="single" w:sz="4" w:space="0" w:color="auto"/>
              <w:left w:val="single" w:sz="4" w:space="0" w:color="auto"/>
              <w:bottom w:val="single" w:sz="4" w:space="0" w:color="auto"/>
              <w:right w:val="single" w:sz="4" w:space="0" w:color="auto"/>
            </w:tcBorders>
            <w:shd w:val="clear" w:color="auto" w:fill="auto"/>
            <w:hideMark/>
          </w:tcPr>
          <w:p w:rsidR="00735E58" w:rsidRPr="004D5C62" w:rsidRDefault="00735E58" w:rsidP="00735E58">
            <w:r w:rsidRPr="004D5C62">
              <w:rPr>
                <w:sz w:val="22"/>
                <w:szCs w:val="22"/>
              </w:rPr>
              <w:t>Увеличение прочих остатков денежных средств бюджетов поселений</w:t>
            </w:r>
          </w:p>
        </w:tc>
        <w:tc>
          <w:tcPr>
            <w:tcW w:w="3264"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735E58" w:rsidRPr="004D5C62" w:rsidRDefault="00735E58" w:rsidP="00735E58">
            <w:pPr>
              <w:jc w:val="center"/>
            </w:pPr>
            <w:r w:rsidRPr="004D5C62">
              <w:rPr>
                <w:sz w:val="22"/>
                <w:szCs w:val="22"/>
              </w:rPr>
              <w:t>000 01 05 02 01 10 0000 510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5E58" w:rsidRPr="004D5C62" w:rsidRDefault="00735E58" w:rsidP="00735E58">
            <w:pPr>
              <w:jc w:val="right"/>
            </w:pPr>
            <w:r w:rsidRPr="004D5C62">
              <w:rPr>
                <w:sz w:val="22"/>
                <w:szCs w:val="22"/>
              </w:rPr>
              <w:t>13 719 927,08</w:t>
            </w:r>
          </w:p>
        </w:tc>
      </w:tr>
      <w:tr w:rsidR="00735E58" w:rsidRPr="00057EBA" w:rsidTr="00427F3C">
        <w:trPr>
          <w:gridAfter w:val="1"/>
          <w:wAfter w:w="1349" w:type="dxa"/>
          <w:trHeight w:val="20"/>
        </w:trPr>
        <w:tc>
          <w:tcPr>
            <w:tcW w:w="4689" w:type="dxa"/>
            <w:gridSpan w:val="5"/>
            <w:tcBorders>
              <w:top w:val="single" w:sz="4" w:space="0" w:color="auto"/>
              <w:left w:val="single" w:sz="4" w:space="0" w:color="auto"/>
              <w:bottom w:val="nil"/>
              <w:right w:val="single" w:sz="4" w:space="0" w:color="000000"/>
            </w:tcBorders>
            <w:shd w:val="clear" w:color="auto" w:fill="auto"/>
            <w:hideMark/>
          </w:tcPr>
          <w:p w:rsidR="00735E58" w:rsidRPr="004D5C62" w:rsidRDefault="00735E58" w:rsidP="00735E58">
            <w:r w:rsidRPr="004D5C62">
              <w:rPr>
                <w:sz w:val="22"/>
                <w:szCs w:val="22"/>
              </w:rPr>
              <w:t>Уменьшение остатков средств бюджетов</w:t>
            </w:r>
          </w:p>
        </w:tc>
        <w:tc>
          <w:tcPr>
            <w:tcW w:w="3264" w:type="dxa"/>
            <w:gridSpan w:val="5"/>
            <w:tcBorders>
              <w:top w:val="single" w:sz="4" w:space="0" w:color="auto"/>
              <w:left w:val="single" w:sz="4" w:space="0" w:color="auto"/>
              <w:bottom w:val="nil"/>
              <w:right w:val="single" w:sz="4" w:space="0" w:color="000000"/>
            </w:tcBorders>
            <w:shd w:val="clear" w:color="auto" w:fill="auto"/>
            <w:noWrap/>
            <w:hideMark/>
          </w:tcPr>
          <w:p w:rsidR="00735E58" w:rsidRPr="004D5C62" w:rsidRDefault="00735E58" w:rsidP="00735E58">
            <w:pPr>
              <w:jc w:val="center"/>
            </w:pPr>
            <w:r w:rsidRPr="004D5C62">
              <w:rPr>
                <w:sz w:val="22"/>
                <w:szCs w:val="22"/>
              </w:rPr>
              <w:t>000 01 05 00 00 00 0000 600</w:t>
            </w:r>
          </w:p>
        </w:tc>
        <w:tc>
          <w:tcPr>
            <w:tcW w:w="1697" w:type="dxa"/>
            <w:gridSpan w:val="2"/>
            <w:tcBorders>
              <w:top w:val="single" w:sz="4" w:space="0" w:color="auto"/>
              <w:left w:val="single" w:sz="4" w:space="0" w:color="auto"/>
              <w:bottom w:val="nil"/>
              <w:right w:val="single" w:sz="4" w:space="0" w:color="000000"/>
            </w:tcBorders>
            <w:shd w:val="clear" w:color="auto" w:fill="auto"/>
            <w:noWrap/>
            <w:hideMark/>
          </w:tcPr>
          <w:p w:rsidR="00735E58" w:rsidRPr="004D5C62" w:rsidRDefault="00735E58" w:rsidP="00735E58">
            <w:pPr>
              <w:jc w:val="right"/>
            </w:pPr>
            <w:r w:rsidRPr="004D5C62">
              <w:rPr>
                <w:sz w:val="22"/>
                <w:szCs w:val="22"/>
              </w:rPr>
              <w:t>14 179 823,08</w:t>
            </w:r>
          </w:p>
        </w:tc>
      </w:tr>
      <w:tr w:rsidR="00735E58" w:rsidRPr="00057EBA" w:rsidTr="00427F3C">
        <w:trPr>
          <w:gridAfter w:val="1"/>
          <w:wAfter w:w="1349" w:type="dxa"/>
          <w:trHeight w:val="20"/>
        </w:trPr>
        <w:tc>
          <w:tcPr>
            <w:tcW w:w="4689"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35E58" w:rsidRPr="004D5C62" w:rsidRDefault="00735E58" w:rsidP="00735E58">
            <w:r w:rsidRPr="004D5C62">
              <w:rPr>
                <w:sz w:val="22"/>
                <w:szCs w:val="22"/>
              </w:rPr>
              <w:t>Уменьшение прочих остатков средств бюджетов</w:t>
            </w:r>
          </w:p>
        </w:tc>
        <w:tc>
          <w:tcPr>
            <w:tcW w:w="3264"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735E58" w:rsidRPr="004D5C62" w:rsidRDefault="00735E58" w:rsidP="00735E58">
            <w:pPr>
              <w:jc w:val="center"/>
            </w:pPr>
            <w:r w:rsidRPr="004D5C62">
              <w:rPr>
                <w:sz w:val="22"/>
                <w:szCs w:val="22"/>
              </w:rPr>
              <w:t>000 01 05 02 00 00 0000 600</w:t>
            </w:r>
          </w:p>
        </w:tc>
        <w:tc>
          <w:tcPr>
            <w:tcW w:w="169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735E58" w:rsidRPr="004D5C62" w:rsidRDefault="00735E58" w:rsidP="00735E58">
            <w:pPr>
              <w:jc w:val="right"/>
            </w:pPr>
            <w:r w:rsidRPr="004D5C62">
              <w:rPr>
                <w:sz w:val="22"/>
                <w:szCs w:val="22"/>
              </w:rPr>
              <w:t>14 179 823,08</w:t>
            </w:r>
          </w:p>
        </w:tc>
      </w:tr>
      <w:tr w:rsidR="00735E58" w:rsidRPr="00057EBA" w:rsidTr="00427F3C">
        <w:trPr>
          <w:gridAfter w:val="1"/>
          <w:wAfter w:w="1349" w:type="dxa"/>
          <w:trHeight w:val="276"/>
        </w:trPr>
        <w:tc>
          <w:tcPr>
            <w:tcW w:w="4689" w:type="dxa"/>
            <w:gridSpan w:val="5"/>
            <w:tcBorders>
              <w:top w:val="single" w:sz="4" w:space="0" w:color="auto"/>
              <w:left w:val="single" w:sz="4" w:space="0" w:color="auto"/>
              <w:bottom w:val="single" w:sz="4" w:space="0" w:color="auto"/>
              <w:right w:val="single" w:sz="4" w:space="0" w:color="auto"/>
            </w:tcBorders>
            <w:shd w:val="clear" w:color="auto" w:fill="auto"/>
            <w:hideMark/>
          </w:tcPr>
          <w:p w:rsidR="00735E58" w:rsidRPr="004D5C62" w:rsidRDefault="00735E58" w:rsidP="00735E58">
            <w:r w:rsidRPr="004D5C62">
              <w:rPr>
                <w:sz w:val="22"/>
                <w:szCs w:val="22"/>
              </w:rPr>
              <w:t>Уменьшение прочих остатков денежных средств бюджетов</w:t>
            </w:r>
          </w:p>
        </w:tc>
        <w:tc>
          <w:tcPr>
            <w:tcW w:w="3264"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735E58" w:rsidRPr="004D5C62" w:rsidRDefault="00735E58" w:rsidP="00735E58">
            <w:pPr>
              <w:jc w:val="center"/>
            </w:pPr>
            <w:r w:rsidRPr="004D5C62">
              <w:rPr>
                <w:sz w:val="22"/>
                <w:szCs w:val="22"/>
              </w:rPr>
              <w:t>000 01 05 02 01 00 0000 610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5E58" w:rsidRPr="004D5C62" w:rsidRDefault="00735E58" w:rsidP="00735E58">
            <w:pPr>
              <w:jc w:val="right"/>
            </w:pPr>
            <w:r w:rsidRPr="004D5C62">
              <w:rPr>
                <w:sz w:val="22"/>
                <w:szCs w:val="22"/>
              </w:rPr>
              <w:t>14 179 823,08</w:t>
            </w:r>
          </w:p>
        </w:tc>
      </w:tr>
      <w:tr w:rsidR="00735E58" w:rsidRPr="00057EBA" w:rsidTr="00427F3C">
        <w:trPr>
          <w:gridAfter w:val="1"/>
          <w:wAfter w:w="1349" w:type="dxa"/>
          <w:trHeight w:val="276"/>
        </w:trPr>
        <w:tc>
          <w:tcPr>
            <w:tcW w:w="4689" w:type="dxa"/>
            <w:gridSpan w:val="5"/>
            <w:vMerge w:val="restart"/>
            <w:tcBorders>
              <w:top w:val="single" w:sz="4" w:space="0" w:color="auto"/>
              <w:left w:val="single" w:sz="4" w:space="0" w:color="auto"/>
              <w:bottom w:val="nil"/>
              <w:right w:val="single" w:sz="4" w:space="0" w:color="000000"/>
            </w:tcBorders>
            <w:shd w:val="clear" w:color="auto" w:fill="auto"/>
            <w:hideMark/>
          </w:tcPr>
          <w:p w:rsidR="00735E58" w:rsidRPr="004D5C62" w:rsidRDefault="00735E58" w:rsidP="00735E58">
            <w:r w:rsidRPr="004D5C62">
              <w:rPr>
                <w:sz w:val="22"/>
                <w:szCs w:val="22"/>
              </w:rPr>
              <w:t>Уменьшение прочих остатков денежных средств бюджетов поселений</w:t>
            </w:r>
          </w:p>
        </w:tc>
        <w:tc>
          <w:tcPr>
            <w:tcW w:w="3264" w:type="dxa"/>
            <w:gridSpan w:val="5"/>
            <w:vMerge w:val="restart"/>
            <w:tcBorders>
              <w:top w:val="single" w:sz="4" w:space="0" w:color="auto"/>
              <w:left w:val="single" w:sz="4" w:space="0" w:color="auto"/>
              <w:bottom w:val="nil"/>
              <w:right w:val="single" w:sz="4" w:space="0" w:color="000000"/>
            </w:tcBorders>
            <w:shd w:val="clear" w:color="auto" w:fill="auto"/>
            <w:noWrap/>
            <w:vAlign w:val="center"/>
            <w:hideMark/>
          </w:tcPr>
          <w:p w:rsidR="00735E58" w:rsidRPr="004D5C62" w:rsidRDefault="00735E58" w:rsidP="00735E58">
            <w:pPr>
              <w:jc w:val="center"/>
            </w:pPr>
            <w:r w:rsidRPr="004D5C62">
              <w:rPr>
                <w:sz w:val="22"/>
                <w:szCs w:val="22"/>
              </w:rPr>
              <w:t>000 01 05 02 01 10 0000 610</w:t>
            </w:r>
          </w:p>
        </w:tc>
        <w:tc>
          <w:tcPr>
            <w:tcW w:w="1697"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735E58" w:rsidRPr="004D5C62" w:rsidRDefault="00735E58" w:rsidP="00735E58">
            <w:pPr>
              <w:jc w:val="right"/>
            </w:pPr>
            <w:r w:rsidRPr="004D5C62">
              <w:rPr>
                <w:sz w:val="22"/>
                <w:szCs w:val="22"/>
              </w:rPr>
              <w:t>14 179 823,08</w:t>
            </w:r>
          </w:p>
        </w:tc>
      </w:tr>
      <w:tr w:rsidR="00735E58" w:rsidRPr="00057EBA" w:rsidTr="00427F3C">
        <w:trPr>
          <w:gridAfter w:val="1"/>
          <w:wAfter w:w="1349" w:type="dxa"/>
          <w:trHeight w:val="276"/>
        </w:trPr>
        <w:tc>
          <w:tcPr>
            <w:tcW w:w="4689" w:type="dxa"/>
            <w:gridSpan w:val="5"/>
            <w:vMerge/>
            <w:tcBorders>
              <w:top w:val="single" w:sz="4" w:space="0" w:color="auto"/>
              <w:left w:val="single" w:sz="4" w:space="0" w:color="auto"/>
              <w:bottom w:val="nil"/>
              <w:right w:val="single" w:sz="4" w:space="0" w:color="000000"/>
            </w:tcBorders>
            <w:hideMark/>
          </w:tcPr>
          <w:p w:rsidR="00735E58" w:rsidRPr="004D5C62" w:rsidRDefault="00735E58" w:rsidP="00735E58"/>
        </w:tc>
        <w:tc>
          <w:tcPr>
            <w:tcW w:w="3264" w:type="dxa"/>
            <w:gridSpan w:val="5"/>
            <w:vMerge/>
            <w:tcBorders>
              <w:top w:val="single" w:sz="4" w:space="0" w:color="auto"/>
              <w:left w:val="single" w:sz="4" w:space="0" w:color="auto"/>
              <w:bottom w:val="nil"/>
              <w:right w:val="single" w:sz="4" w:space="0" w:color="000000"/>
            </w:tcBorders>
            <w:hideMark/>
          </w:tcPr>
          <w:p w:rsidR="00735E58" w:rsidRPr="004D5C62" w:rsidRDefault="00735E58" w:rsidP="00735E58"/>
        </w:tc>
        <w:tc>
          <w:tcPr>
            <w:tcW w:w="1697" w:type="dxa"/>
            <w:gridSpan w:val="2"/>
            <w:vMerge/>
            <w:tcBorders>
              <w:top w:val="single" w:sz="4" w:space="0" w:color="auto"/>
              <w:left w:val="single" w:sz="4" w:space="0" w:color="auto"/>
              <w:bottom w:val="nil"/>
              <w:right w:val="single" w:sz="4" w:space="0" w:color="000000"/>
            </w:tcBorders>
            <w:hideMark/>
          </w:tcPr>
          <w:p w:rsidR="00735E58" w:rsidRPr="004D5C62" w:rsidRDefault="00735E58" w:rsidP="00735E58">
            <w:pPr>
              <w:jc w:val="right"/>
            </w:pPr>
          </w:p>
        </w:tc>
      </w:tr>
      <w:tr w:rsidR="00735E58" w:rsidRPr="00057EBA" w:rsidTr="00427F3C">
        <w:trPr>
          <w:gridAfter w:val="1"/>
          <w:wAfter w:w="1349" w:type="dxa"/>
          <w:trHeight w:val="20"/>
        </w:trPr>
        <w:tc>
          <w:tcPr>
            <w:tcW w:w="4689"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735E58" w:rsidRPr="004D5C62" w:rsidRDefault="00735E58" w:rsidP="00735E58">
            <w:pPr>
              <w:jc w:val="center"/>
              <w:rPr>
                <w:b/>
                <w:bCs/>
              </w:rPr>
            </w:pPr>
            <w:r w:rsidRPr="004D5C62">
              <w:rPr>
                <w:b/>
                <w:bCs/>
                <w:sz w:val="22"/>
                <w:szCs w:val="22"/>
              </w:rPr>
              <w:t>Итого</w:t>
            </w:r>
          </w:p>
        </w:tc>
        <w:tc>
          <w:tcPr>
            <w:tcW w:w="3264" w:type="dxa"/>
            <w:gridSpan w:val="5"/>
            <w:tcBorders>
              <w:top w:val="single" w:sz="4" w:space="0" w:color="auto"/>
              <w:left w:val="nil"/>
              <w:bottom w:val="single" w:sz="4" w:space="0" w:color="auto"/>
              <w:right w:val="single" w:sz="4" w:space="0" w:color="000000"/>
            </w:tcBorders>
            <w:shd w:val="clear" w:color="auto" w:fill="auto"/>
            <w:noWrap/>
            <w:hideMark/>
          </w:tcPr>
          <w:p w:rsidR="00735E58" w:rsidRPr="004D5C62" w:rsidRDefault="00735E58" w:rsidP="00735E58">
            <w:pPr>
              <w:jc w:val="center"/>
            </w:pPr>
            <w:r w:rsidRPr="004D5C62">
              <w:rPr>
                <w:sz w:val="22"/>
                <w:szCs w:val="22"/>
              </w:rPr>
              <w:t> </w:t>
            </w:r>
          </w:p>
        </w:tc>
        <w:tc>
          <w:tcPr>
            <w:tcW w:w="1697" w:type="dxa"/>
            <w:gridSpan w:val="2"/>
            <w:tcBorders>
              <w:top w:val="single" w:sz="4" w:space="0" w:color="auto"/>
              <w:left w:val="nil"/>
              <w:bottom w:val="single" w:sz="4" w:space="0" w:color="auto"/>
              <w:right w:val="single" w:sz="4" w:space="0" w:color="000000"/>
            </w:tcBorders>
            <w:shd w:val="clear" w:color="auto" w:fill="auto"/>
            <w:noWrap/>
            <w:hideMark/>
          </w:tcPr>
          <w:p w:rsidR="00735E58" w:rsidRPr="004D5C62" w:rsidRDefault="00735E58" w:rsidP="00735E58">
            <w:pPr>
              <w:jc w:val="right"/>
              <w:rPr>
                <w:b/>
              </w:rPr>
            </w:pPr>
            <w:r w:rsidRPr="004D5C62">
              <w:rPr>
                <w:b/>
                <w:sz w:val="22"/>
                <w:szCs w:val="22"/>
              </w:rPr>
              <w:t>- 459 896,00</w:t>
            </w:r>
          </w:p>
        </w:tc>
      </w:tr>
      <w:tr w:rsidR="00735E58" w:rsidRPr="00D1238E" w:rsidTr="00427F3C">
        <w:trPr>
          <w:gridAfter w:val="1"/>
          <w:wAfter w:w="1349" w:type="dxa"/>
          <w:trHeight w:val="195"/>
        </w:trPr>
        <w:tc>
          <w:tcPr>
            <w:tcW w:w="9650" w:type="dxa"/>
            <w:gridSpan w:val="12"/>
            <w:tcBorders>
              <w:top w:val="nil"/>
              <w:left w:val="nil"/>
              <w:bottom w:val="nil"/>
              <w:right w:val="nil"/>
            </w:tcBorders>
            <w:shd w:val="clear" w:color="auto" w:fill="auto"/>
            <w:noWrap/>
            <w:vAlign w:val="bottom"/>
            <w:hideMark/>
          </w:tcPr>
          <w:p w:rsidR="00E24BD9" w:rsidRDefault="00E24BD9" w:rsidP="00427F3C">
            <w:pPr>
              <w:jc w:val="center"/>
              <w:rPr>
                <w:sz w:val="18"/>
                <w:szCs w:val="18"/>
              </w:rPr>
            </w:pPr>
          </w:p>
          <w:p w:rsidR="00E24BD9" w:rsidRDefault="00E24BD9" w:rsidP="00427F3C">
            <w:pPr>
              <w:jc w:val="center"/>
              <w:rPr>
                <w:sz w:val="18"/>
                <w:szCs w:val="18"/>
              </w:rPr>
            </w:pPr>
          </w:p>
          <w:p w:rsidR="00735E58" w:rsidRDefault="00735E58" w:rsidP="00E24BD9">
            <w:pPr>
              <w:jc w:val="right"/>
              <w:rPr>
                <w:sz w:val="18"/>
                <w:szCs w:val="18"/>
              </w:rPr>
            </w:pPr>
            <w:r w:rsidRPr="004D5C62">
              <w:rPr>
                <w:sz w:val="18"/>
                <w:szCs w:val="18"/>
              </w:rPr>
              <w:lastRenderedPageBreak/>
              <w:t>Приложение №2 к решению Совета депутатов МО "Шангальское" от 26 декабря 2019 года №233</w:t>
            </w:r>
          </w:p>
          <w:p w:rsidR="00427F3C" w:rsidRPr="004D5C62" w:rsidRDefault="00427F3C" w:rsidP="00735E58">
            <w:pPr>
              <w:jc w:val="right"/>
              <w:rPr>
                <w:sz w:val="18"/>
                <w:szCs w:val="18"/>
              </w:rPr>
            </w:pPr>
          </w:p>
        </w:tc>
      </w:tr>
      <w:tr w:rsidR="00735E58" w:rsidRPr="00057EBA" w:rsidTr="00427F3C">
        <w:trPr>
          <w:gridAfter w:val="1"/>
          <w:wAfter w:w="1349" w:type="dxa"/>
          <w:trHeight w:val="375"/>
        </w:trPr>
        <w:tc>
          <w:tcPr>
            <w:tcW w:w="9650" w:type="dxa"/>
            <w:gridSpan w:val="12"/>
            <w:tcBorders>
              <w:top w:val="nil"/>
              <w:left w:val="nil"/>
              <w:bottom w:val="single" w:sz="4" w:space="0" w:color="auto"/>
              <w:right w:val="nil"/>
            </w:tcBorders>
            <w:shd w:val="clear" w:color="auto" w:fill="auto"/>
            <w:vAlign w:val="center"/>
            <w:hideMark/>
          </w:tcPr>
          <w:p w:rsidR="00735E58" w:rsidRPr="004D5C62" w:rsidRDefault="00735E58" w:rsidP="00735E58">
            <w:pPr>
              <w:jc w:val="center"/>
              <w:rPr>
                <w:b/>
                <w:bCs/>
              </w:rPr>
            </w:pPr>
            <w:r w:rsidRPr="004D5C62">
              <w:rPr>
                <w:b/>
                <w:bCs/>
                <w:sz w:val="22"/>
                <w:szCs w:val="22"/>
              </w:rPr>
              <w:lastRenderedPageBreak/>
              <w:t xml:space="preserve">Перечень главных администраторов доходов бюджета МО "Шангальское"  </w:t>
            </w:r>
          </w:p>
          <w:p w:rsidR="00735E58" w:rsidRPr="004D5C62" w:rsidRDefault="00735E58" w:rsidP="00735E58">
            <w:pPr>
              <w:jc w:val="center"/>
              <w:rPr>
                <w:b/>
                <w:bCs/>
              </w:rPr>
            </w:pPr>
          </w:p>
        </w:tc>
      </w:tr>
      <w:tr w:rsidR="00735E58" w:rsidRPr="00057EBA" w:rsidTr="00427F3C">
        <w:trPr>
          <w:gridAfter w:val="1"/>
          <w:wAfter w:w="1349" w:type="dxa"/>
          <w:trHeight w:val="240"/>
        </w:trPr>
        <w:tc>
          <w:tcPr>
            <w:tcW w:w="45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4D5C62" w:rsidRDefault="00735E58" w:rsidP="00735E58">
            <w:pPr>
              <w:jc w:val="center"/>
            </w:pPr>
            <w:r w:rsidRPr="004D5C62">
              <w:rPr>
                <w:sz w:val="22"/>
                <w:szCs w:val="22"/>
              </w:rPr>
              <w:t>Код бюджетной классификации РФ</w:t>
            </w:r>
          </w:p>
        </w:tc>
        <w:tc>
          <w:tcPr>
            <w:tcW w:w="5081" w:type="dxa"/>
            <w:gridSpan w:val="8"/>
            <w:vMerge w:val="restart"/>
            <w:tcBorders>
              <w:top w:val="nil"/>
              <w:left w:val="single" w:sz="4" w:space="0" w:color="auto"/>
              <w:bottom w:val="single" w:sz="4" w:space="0" w:color="000000"/>
              <w:right w:val="single" w:sz="4" w:space="0" w:color="auto"/>
            </w:tcBorders>
            <w:shd w:val="clear" w:color="auto" w:fill="auto"/>
            <w:vAlign w:val="center"/>
            <w:hideMark/>
          </w:tcPr>
          <w:p w:rsidR="00735E58" w:rsidRPr="004D5C62" w:rsidRDefault="00735E58" w:rsidP="00735E58">
            <w:pPr>
              <w:jc w:val="center"/>
            </w:pPr>
            <w:r w:rsidRPr="004D5C62">
              <w:rPr>
                <w:sz w:val="22"/>
                <w:szCs w:val="22"/>
              </w:rPr>
              <w:t>Наименование администраторов поступлений в бюджет</w:t>
            </w:r>
          </w:p>
        </w:tc>
      </w:tr>
      <w:tr w:rsidR="00735E58" w:rsidRPr="00057EBA" w:rsidTr="00427F3C">
        <w:trPr>
          <w:gridAfter w:val="1"/>
          <w:wAfter w:w="1349" w:type="dxa"/>
          <w:trHeight w:val="1095"/>
        </w:trPr>
        <w:tc>
          <w:tcPr>
            <w:tcW w:w="1734" w:type="dxa"/>
            <w:tcBorders>
              <w:top w:val="nil"/>
              <w:left w:val="single" w:sz="4" w:space="0" w:color="auto"/>
              <w:bottom w:val="single" w:sz="4" w:space="0" w:color="auto"/>
              <w:right w:val="single" w:sz="4" w:space="0" w:color="auto"/>
            </w:tcBorders>
            <w:shd w:val="clear" w:color="auto" w:fill="auto"/>
            <w:vAlign w:val="center"/>
            <w:hideMark/>
          </w:tcPr>
          <w:p w:rsidR="00735E58" w:rsidRPr="004D5C62" w:rsidRDefault="00735E58" w:rsidP="00735E58">
            <w:pPr>
              <w:jc w:val="center"/>
            </w:pPr>
            <w:r w:rsidRPr="004D5C62">
              <w:rPr>
                <w:sz w:val="22"/>
                <w:szCs w:val="22"/>
              </w:rPr>
              <w:t>администратора поступлений</w:t>
            </w:r>
          </w:p>
        </w:tc>
        <w:tc>
          <w:tcPr>
            <w:tcW w:w="2835" w:type="dxa"/>
            <w:gridSpan w:val="3"/>
            <w:tcBorders>
              <w:top w:val="nil"/>
              <w:left w:val="nil"/>
              <w:bottom w:val="single" w:sz="4" w:space="0" w:color="auto"/>
              <w:right w:val="single" w:sz="4" w:space="0" w:color="auto"/>
            </w:tcBorders>
            <w:shd w:val="clear" w:color="auto" w:fill="auto"/>
            <w:vAlign w:val="center"/>
            <w:hideMark/>
          </w:tcPr>
          <w:p w:rsidR="00735E58" w:rsidRPr="004D5C62" w:rsidRDefault="00735E58" w:rsidP="00735E58">
            <w:pPr>
              <w:jc w:val="center"/>
            </w:pPr>
            <w:r w:rsidRPr="004D5C62">
              <w:rPr>
                <w:sz w:val="22"/>
                <w:szCs w:val="22"/>
              </w:rPr>
              <w:t>Вид, подвид доходов, статья, подстатья классификаций операций сектора государственного управления, относящаяся к доходам бюджетов</w:t>
            </w:r>
          </w:p>
        </w:tc>
        <w:tc>
          <w:tcPr>
            <w:tcW w:w="5081" w:type="dxa"/>
            <w:gridSpan w:val="8"/>
            <w:vMerge/>
            <w:tcBorders>
              <w:top w:val="nil"/>
              <w:left w:val="single" w:sz="4" w:space="0" w:color="auto"/>
              <w:bottom w:val="single" w:sz="4" w:space="0" w:color="000000"/>
              <w:right w:val="single" w:sz="4" w:space="0" w:color="auto"/>
            </w:tcBorders>
            <w:vAlign w:val="center"/>
            <w:hideMark/>
          </w:tcPr>
          <w:p w:rsidR="00735E58" w:rsidRPr="004D5C62" w:rsidRDefault="00735E58" w:rsidP="00735E58"/>
        </w:tc>
      </w:tr>
      <w:tr w:rsidR="00735E58" w:rsidRPr="00057EBA" w:rsidTr="00427F3C">
        <w:trPr>
          <w:gridAfter w:val="1"/>
          <w:wAfter w:w="1349" w:type="dxa"/>
          <w:trHeight w:val="20"/>
        </w:trPr>
        <w:tc>
          <w:tcPr>
            <w:tcW w:w="1734" w:type="dxa"/>
            <w:tcBorders>
              <w:top w:val="nil"/>
              <w:left w:val="single" w:sz="4" w:space="0" w:color="auto"/>
              <w:bottom w:val="single" w:sz="8" w:space="0" w:color="auto"/>
              <w:right w:val="single" w:sz="4" w:space="0" w:color="auto"/>
            </w:tcBorders>
            <w:shd w:val="clear" w:color="auto" w:fill="auto"/>
            <w:vAlign w:val="bottom"/>
            <w:hideMark/>
          </w:tcPr>
          <w:p w:rsidR="00735E58" w:rsidRPr="004D5C62" w:rsidRDefault="00735E58" w:rsidP="00735E58">
            <w:pPr>
              <w:jc w:val="center"/>
            </w:pPr>
            <w:r w:rsidRPr="004D5C62">
              <w:rPr>
                <w:sz w:val="22"/>
                <w:szCs w:val="22"/>
              </w:rPr>
              <w:t>1</w:t>
            </w:r>
          </w:p>
        </w:tc>
        <w:tc>
          <w:tcPr>
            <w:tcW w:w="2835" w:type="dxa"/>
            <w:gridSpan w:val="3"/>
            <w:tcBorders>
              <w:top w:val="nil"/>
              <w:left w:val="nil"/>
              <w:bottom w:val="single" w:sz="8" w:space="0" w:color="auto"/>
              <w:right w:val="single" w:sz="4" w:space="0" w:color="auto"/>
            </w:tcBorders>
            <w:shd w:val="clear" w:color="auto" w:fill="auto"/>
            <w:vAlign w:val="bottom"/>
            <w:hideMark/>
          </w:tcPr>
          <w:p w:rsidR="00735E58" w:rsidRPr="004D5C62" w:rsidRDefault="00735E58" w:rsidP="00735E58">
            <w:pPr>
              <w:jc w:val="center"/>
            </w:pPr>
            <w:r w:rsidRPr="004D5C62">
              <w:rPr>
                <w:sz w:val="22"/>
                <w:szCs w:val="22"/>
              </w:rPr>
              <w:t>2</w:t>
            </w:r>
          </w:p>
        </w:tc>
        <w:tc>
          <w:tcPr>
            <w:tcW w:w="5081" w:type="dxa"/>
            <w:gridSpan w:val="8"/>
            <w:tcBorders>
              <w:top w:val="nil"/>
              <w:left w:val="nil"/>
              <w:bottom w:val="single" w:sz="8" w:space="0" w:color="auto"/>
              <w:right w:val="single" w:sz="4" w:space="0" w:color="auto"/>
            </w:tcBorders>
            <w:shd w:val="clear" w:color="auto" w:fill="auto"/>
            <w:vAlign w:val="bottom"/>
            <w:hideMark/>
          </w:tcPr>
          <w:p w:rsidR="00735E58" w:rsidRPr="004D5C62" w:rsidRDefault="00735E58" w:rsidP="00735E58">
            <w:pPr>
              <w:jc w:val="center"/>
            </w:pPr>
            <w:r w:rsidRPr="004D5C62">
              <w:rPr>
                <w:sz w:val="22"/>
                <w:szCs w:val="22"/>
              </w:rPr>
              <w:t>3</w:t>
            </w:r>
          </w:p>
        </w:tc>
      </w:tr>
      <w:tr w:rsidR="00735E58" w:rsidRPr="00057EBA" w:rsidTr="00427F3C">
        <w:trPr>
          <w:gridAfter w:val="1"/>
          <w:wAfter w:w="1349" w:type="dxa"/>
          <w:trHeight w:val="20"/>
        </w:trPr>
        <w:tc>
          <w:tcPr>
            <w:tcW w:w="1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4D5C62" w:rsidRDefault="00735E58" w:rsidP="00427F3C">
            <w:pPr>
              <w:jc w:val="center"/>
              <w:rPr>
                <w:b/>
                <w:bCs/>
                <w:color w:val="000000"/>
              </w:rPr>
            </w:pPr>
            <w:r w:rsidRPr="004D5C62">
              <w:rPr>
                <w:b/>
                <w:bCs/>
                <w:color w:val="000000"/>
                <w:sz w:val="22"/>
                <w:szCs w:val="22"/>
              </w:rPr>
              <w:t>856</w:t>
            </w:r>
          </w:p>
        </w:tc>
        <w:tc>
          <w:tcPr>
            <w:tcW w:w="7916" w:type="dxa"/>
            <w:gridSpan w:val="11"/>
            <w:tcBorders>
              <w:top w:val="single" w:sz="4" w:space="0" w:color="auto"/>
              <w:left w:val="nil"/>
              <w:bottom w:val="single" w:sz="4" w:space="0" w:color="auto"/>
              <w:right w:val="single" w:sz="4" w:space="0" w:color="000000"/>
            </w:tcBorders>
            <w:shd w:val="clear" w:color="auto" w:fill="auto"/>
            <w:vAlign w:val="center"/>
            <w:hideMark/>
          </w:tcPr>
          <w:p w:rsidR="00735E58" w:rsidRPr="004D5C62" w:rsidRDefault="00735E58" w:rsidP="00735E58">
            <w:pPr>
              <w:jc w:val="center"/>
              <w:rPr>
                <w:b/>
                <w:bCs/>
              </w:rPr>
            </w:pPr>
            <w:r w:rsidRPr="004D5C62">
              <w:rPr>
                <w:b/>
                <w:bCs/>
                <w:sz w:val="22"/>
                <w:szCs w:val="22"/>
              </w:rPr>
              <w:t xml:space="preserve">Муниципальное образование "Шангальское" Устьянского района </w:t>
            </w:r>
          </w:p>
          <w:p w:rsidR="00735E58" w:rsidRPr="004D5C62" w:rsidRDefault="00735E58" w:rsidP="00735E58">
            <w:pPr>
              <w:jc w:val="center"/>
              <w:rPr>
                <w:b/>
                <w:bCs/>
              </w:rPr>
            </w:pPr>
            <w:r w:rsidRPr="004D5C62">
              <w:rPr>
                <w:b/>
                <w:bCs/>
                <w:sz w:val="22"/>
                <w:szCs w:val="22"/>
              </w:rPr>
              <w:t>Архангельской области</w:t>
            </w:r>
          </w:p>
        </w:tc>
      </w:tr>
      <w:tr w:rsidR="00735E58" w:rsidRPr="00057EBA" w:rsidTr="00427F3C">
        <w:trPr>
          <w:gridAfter w:val="1"/>
          <w:wAfter w:w="1349" w:type="dxa"/>
          <w:trHeight w:val="20"/>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735E58" w:rsidRPr="004D5C62" w:rsidRDefault="00735E58" w:rsidP="00427F3C">
            <w:pPr>
              <w:jc w:val="center"/>
              <w:rPr>
                <w:color w:val="000000"/>
              </w:rPr>
            </w:pPr>
            <w:r w:rsidRPr="004D5C62">
              <w:rPr>
                <w:color w:val="000000"/>
                <w:sz w:val="22"/>
                <w:szCs w:val="22"/>
              </w:rPr>
              <w:t>856</w:t>
            </w:r>
          </w:p>
        </w:tc>
        <w:tc>
          <w:tcPr>
            <w:tcW w:w="2835" w:type="dxa"/>
            <w:gridSpan w:val="3"/>
            <w:tcBorders>
              <w:top w:val="nil"/>
              <w:left w:val="nil"/>
              <w:bottom w:val="single" w:sz="4" w:space="0" w:color="auto"/>
              <w:right w:val="single" w:sz="4" w:space="0" w:color="auto"/>
            </w:tcBorders>
            <w:shd w:val="clear" w:color="auto" w:fill="auto"/>
            <w:vAlign w:val="center"/>
            <w:hideMark/>
          </w:tcPr>
          <w:p w:rsidR="00735E58" w:rsidRPr="004D5C62" w:rsidRDefault="00735E58" w:rsidP="00735E58">
            <w:pPr>
              <w:jc w:val="center"/>
            </w:pPr>
            <w:r w:rsidRPr="004D5C62">
              <w:rPr>
                <w:sz w:val="22"/>
                <w:szCs w:val="22"/>
              </w:rPr>
              <w:t>1 0804 020 01 1000 110</w:t>
            </w:r>
          </w:p>
          <w:p w:rsidR="00735E58" w:rsidRPr="004D5C62" w:rsidRDefault="00735E58" w:rsidP="00735E58"/>
          <w:p w:rsidR="00735E58" w:rsidRPr="004D5C62" w:rsidRDefault="00735E58" w:rsidP="00735E58"/>
          <w:p w:rsidR="00735E58" w:rsidRPr="004D5C62" w:rsidRDefault="00735E58" w:rsidP="00735E58"/>
        </w:tc>
        <w:tc>
          <w:tcPr>
            <w:tcW w:w="5081" w:type="dxa"/>
            <w:gridSpan w:val="8"/>
            <w:tcBorders>
              <w:top w:val="nil"/>
              <w:left w:val="nil"/>
              <w:bottom w:val="single" w:sz="4" w:space="0" w:color="auto"/>
              <w:right w:val="single" w:sz="4" w:space="0" w:color="auto"/>
            </w:tcBorders>
            <w:shd w:val="clear" w:color="auto" w:fill="auto"/>
            <w:vAlign w:val="center"/>
            <w:hideMark/>
          </w:tcPr>
          <w:p w:rsidR="00735E58" w:rsidRPr="004D5C62" w:rsidRDefault="00735E58" w:rsidP="00735E58">
            <w:r w:rsidRPr="004D5C62">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735E58" w:rsidRPr="00735E58" w:rsidTr="00427F3C">
        <w:trPr>
          <w:gridAfter w:val="1"/>
          <w:wAfter w:w="1349" w:type="dxa"/>
          <w:trHeight w:val="20"/>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735E58" w:rsidRPr="00735E58" w:rsidRDefault="00735E58" w:rsidP="00427F3C">
            <w:pPr>
              <w:jc w:val="center"/>
              <w:rPr>
                <w:color w:val="000000"/>
              </w:rPr>
            </w:pPr>
            <w:r w:rsidRPr="00735E58">
              <w:rPr>
                <w:color w:val="000000"/>
                <w:sz w:val="22"/>
                <w:szCs w:val="22"/>
              </w:rPr>
              <w:t>856</w:t>
            </w:r>
          </w:p>
        </w:tc>
        <w:tc>
          <w:tcPr>
            <w:tcW w:w="2835" w:type="dxa"/>
            <w:gridSpan w:val="3"/>
            <w:tcBorders>
              <w:top w:val="nil"/>
              <w:left w:val="nil"/>
              <w:bottom w:val="single" w:sz="4" w:space="0" w:color="auto"/>
              <w:right w:val="single" w:sz="4" w:space="0" w:color="auto"/>
            </w:tcBorders>
            <w:shd w:val="clear" w:color="auto" w:fill="auto"/>
            <w:vAlign w:val="center"/>
            <w:hideMark/>
          </w:tcPr>
          <w:p w:rsidR="00735E58" w:rsidRPr="00735E58" w:rsidRDefault="00735E58" w:rsidP="00735E58">
            <w:pPr>
              <w:jc w:val="center"/>
            </w:pPr>
            <w:r w:rsidRPr="00735E58">
              <w:rPr>
                <w:sz w:val="22"/>
                <w:szCs w:val="22"/>
              </w:rPr>
              <w:t>1 11 09045 10 0000 120</w:t>
            </w:r>
          </w:p>
        </w:tc>
        <w:tc>
          <w:tcPr>
            <w:tcW w:w="5081" w:type="dxa"/>
            <w:gridSpan w:val="8"/>
            <w:tcBorders>
              <w:top w:val="nil"/>
              <w:left w:val="nil"/>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w:t>
            </w:r>
            <w:r w:rsidR="004D5C62">
              <w:rPr>
                <w:sz w:val="22"/>
                <w:szCs w:val="22"/>
              </w:rPr>
              <w:t>й, а также имущества муниципаль</w:t>
            </w:r>
            <w:r w:rsidRPr="00735E58">
              <w:rPr>
                <w:sz w:val="22"/>
                <w:szCs w:val="22"/>
              </w:rPr>
              <w:t>ных унитарных предприятий, в том числе казенных)</w:t>
            </w:r>
          </w:p>
        </w:tc>
      </w:tr>
      <w:tr w:rsidR="00735E58" w:rsidRPr="00735E58" w:rsidTr="00427F3C">
        <w:trPr>
          <w:gridAfter w:val="1"/>
          <w:wAfter w:w="1349" w:type="dxa"/>
          <w:trHeight w:val="20"/>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735E58" w:rsidRPr="00735E58" w:rsidRDefault="00735E58" w:rsidP="00427F3C">
            <w:pPr>
              <w:jc w:val="center"/>
              <w:rPr>
                <w:color w:val="000000"/>
              </w:rPr>
            </w:pPr>
            <w:r w:rsidRPr="00735E58">
              <w:rPr>
                <w:color w:val="000000"/>
                <w:sz w:val="22"/>
                <w:szCs w:val="22"/>
              </w:rPr>
              <w:t>856</w:t>
            </w:r>
          </w:p>
        </w:tc>
        <w:tc>
          <w:tcPr>
            <w:tcW w:w="2835" w:type="dxa"/>
            <w:gridSpan w:val="3"/>
            <w:tcBorders>
              <w:top w:val="nil"/>
              <w:left w:val="nil"/>
              <w:bottom w:val="single" w:sz="4" w:space="0" w:color="auto"/>
              <w:right w:val="single" w:sz="4" w:space="0" w:color="auto"/>
            </w:tcBorders>
            <w:shd w:val="clear" w:color="auto" w:fill="auto"/>
            <w:vAlign w:val="center"/>
            <w:hideMark/>
          </w:tcPr>
          <w:p w:rsidR="00735E58" w:rsidRPr="00735E58" w:rsidRDefault="00735E58" w:rsidP="00735E58">
            <w:pPr>
              <w:jc w:val="center"/>
            </w:pPr>
            <w:r w:rsidRPr="00735E58">
              <w:rPr>
                <w:sz w:val="22"/>
                <w:szCs w:val="22"/>
              </w:rPr>
              <w:t>1 11 05025 10 0000 120</w:t>
            </w:r>
          </w:p>
        </w:tc>
        <w:tc>
          <w:tcPr>
            <w:tcW w:w="5081" w:type="dxa"/>
            <w:gridSpan w:val="8"/>
            <w:tcBorders>
              <w:top w:val="nil"/>
              <w:left w:val="nil"/>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735E58" w:rsidRPr="00735E58" w:rsidTr="00427F3C">
        <w:trPr>
          <w:gridAfter w:val="1"/>
          <w:wAfter w:w="1349" w:type="dxa"/>
          <w:trHeight w:val="20"/>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735E58" w:rsidRPr="00735E58" w:rsidRDefault="00735E58" w:rsidP="00427F3C">
            <w:pPr>
              <w:jc w:val="center"/>
              <w:rPr>
                <w:color w:val="000000"/>
              </w:rPr>
            </w:pPr>
            <w:r w:rsidRPr="00735E58">
              <w:rPr>
                <w:color w:val="000000"/>
                <w:sz w:val="22"/>
                <w:szCs w:val="22"/>
              </w:rPr>
              <w:t>856</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1 14 02053 10 0000 410</w:t>
            </w:r>
          </w:p>
        </w:tc>
        <w:tc>
          <w:tcPr>
            <w:tcW w:w="5081" w:type="dxa"/>
            <w:gridSpan w:val="8"/>
            <w:tcBorders>
              <w:top w:val="nil"/>
              <w:left w:val="nil"/>
              <w:bottom w:val="single" w:sz="4" w:space="0" w:color="auto"/>
              <w:right w:val="single" w:sz="4" w:space="0" w:color="auto"/>
            </w:tcBorders>
            <w:shd w:val="clear" w:color="auto" w:fill="auto"/>
            <w:noWrap/>
            <w:vAlign w:val="bottom"/>
            <w:hideMark/>
          </w:tcPr>
          <w:p w:rsidR="00735E58" w:rsidRPr="00735E58" w:rsidRDefault="00735E58" w:rsidP="00D44A1E">
            <w:r w:rsidRPr="00735E58">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w:t>
            </w:r>
            <w:r w:rsidR="00D44A1E">
              <w:rPr>
                <w:sz w:val="22"/>
                <w:szCs w:val="22"/>
              </w:rPr>
              <w:t xml:space="preserve">тарных предприятий, в том числе </w:t>
            </w:r>
            <w:r w:rsidRPr="00735E58">
              <w:rPr>
                <w:sz w:val="22"/>
                <w:szCs w:val="22"/>
              </w:rPr>
              <w:t>казенных)</w:t>
            </w:r>
            <w:r w:rsidR="00D44A1E">
              <w:rPr>
                <w:sz w:val="22"/>
                <w:szCs w:val="22"/>
              </w:rPr>
              <w:t xml:space="preserve">, </w:t>
            </w:r>
            <w:r w:rsidRPr="00735E58">
              <w:rPr>
                <w:sz w:val="22"/>
                <w:szCs w:val="22"/>
              </w:rPr>
              <w:t>в части реализации основных средств по указанному имуществу</w:t>
            </w:r>
          </w:p>
        </w:tc>
      </w:tr>
      <w:tr w:rsidR="00735E58" w:rsidRPr="00735E58" w:rsidTr="00427F3C">
        <w:trPr>
          <w:gridAfter w:val="1"/>
          <w:wAfter w:w="1349" w:type="dxa"/>
          <w:trHeight w:val="20"/>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735E58" w:rsidRPr="00735E58" w:rsidRDefault="00735E58" w:rsidP="00427F3C">
            <w:pPr>
              <w:jc w:val="center"/>
              <w:rPr>
                <w:color w:val="000000"/>
              </w:rPr>
            </w:pPr>
            <w:r w:rsidRPr="00735E58">
              <w:rPr>
                <w:color w:val="000000"/>
                <w:sz w:val="22"/>
                <w:szCs w:val="22"/>
              </w:rPr>
              <w:t>856</w:t>
            </w:r>
          </w:p>
        </w:tc>
        <w:tc>
          <w:tcPr>
            <w:tcW w:w="2835" w:type="dxa"/>
            <w:gridSpan w:val="3"/>
            <w:tcBorders>
              <w:top w:val="nil"/>
              <w:left w:val="nil"/>
              <w:bottom w:val="single" w:sz="4" w:space="0" w:color="auto"/>
              <w:right w:val="single" w:sz="4" w:space="0" w:color="auto"/>
            </w:tcBorders>
            <w:shd w:val="clear" w:color="auto" w:fill="auto"/>
            <w:vAlign w:val="center"/>
            <w:hideMark/>
          </w:tcPr>
          <w:p w:rsidR="00735E58" w:rsidRPr="00735E58" w:rsidRDefault="00735E58" w:rsidP="00735E58">
            <w:pPr>
              <w:jc w:val="center"/>
            </w:pPr>
            <w:r w:rsidRPr="00735E58">
              <w:rPr>
                <w:sz w:val="22"/>
                <w:szCs w:val="22"/>
              </w:rPr>
              <w:t>1 14 06025 10 0000 430</w:t>
            </w:r>
          </w:p>
        </w:tc>
        <w:tc>
          <w:tcPr>
            <w:tcW w:w="5081" w:type="dxa"/>
            <w:gridSpan w:val="8"/>
            <w:tcBorders>
              <w:top w:val="nil"/>
              <w:left w:val="nil"/>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35E58" w:rsidRPr="00735E58" w:rsidTr="00427F3C">
        <w:trPr>
          <w:gridAfter w:val="1"/>
          <w:wAfter w:w="1349" w:type="dxa"/>
          <w:trHeight w:val="20"/>
        </w:trPr>
        <w:tc>
          <w:tcPr>
            <w:tcW w:w="1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E58" w:rsidRPr="00735E58" w:rsidRDefault="00735E58" w:rsidP="00427F3C">
            <w:pPr>
              <w:jc w:val="center"/>
              <w:rPr>
                <w:color w:val="000000"/>
              </w:rPr>
            </w:pPr>
            <w:r w:rsidRPr="00735E58">
              <w:rPr>
                <w:color w:val="000000"/>
                <w:sz w:val="22"/>
                <w:szCs w:val="22"/>
              </w:rPr>
              <w:t>856</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jc w:val="center"/>
            </w:pPr>
            <w:r w:rsidRPr="00735E58">
              <w:rPr>
                <w:sz w:val="22"/>
                <w:szCs w:val="22"/>
              </w:rPr>
              <w:t>1 17 01050 10 0000 180</w:t>
            </w:r>
          </w:p>
        </w:tc>
        <w:tc>
          <w:tcPr>
            <w:tcW w:w="508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Невыясненные поступления, зачисляемые в бюджеты сельских поселений</w:t>
            </w:r>
          </w:p>
        </w:tc>
      </w:tr>
      <w:tr w:rsidR="00735E58" w:rsidRPr="00735E58" w:rsidTr="00427F3C">
        <w:trPr>
          <w:gridAfter w:val="1"/>
          <w:wAfter w:w="1349" w:type="dxa"/>
          <w:trHeight w:val="20"/>
        </w:trPr>
        <w:tc>
          <w:tcPr>
            <w:tcW w:w="1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E58" w:rsidRPr="00735E58" w:rsidRDefault="00735E58" w:rsidP="00427F3C">
            <w:pPr>
              <w:jc w:val="center"/>
              <w:rPr>
                <w:color w:val="000000"/>
              </w:rPr>
            </w:pPr>
            <w:r w:rsidRPr="00735E58">
              <w:rPr>
                <w:color w:val="000000"/>
                <w:sz w:val="22"/>
                <w:szCs w:val="22"/>
              </w:rPr>
              <w:t>856</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735E58" w:rsidRPr="00735E58" w:rsidRDefault="00735E58" w:rsidP="00735E58">
            <w:pPr>
              <w:jc w:val="center"/>
            </w:pPr>
            <w:r w:rsidRPr="00735E58">
              <w:rPr>
                <w:sz w:val="22"/>
                <w:szCs w:val="22"/>
              </w:rPr>
              <w:t>1 17 05050 10 0000 180</w:t>
            </w:r>
          </w:p>
        </w:tc>
        <w:tc>
          <w:tcPr>
            <w:tcW w:w="5081" w:type="dxa"/>
            <w:gridSpan w:val="8"/>
            <w:tcBorders>
              <w:top w:val="single" w:sz="4" w:space="0" w:color="auto"/>
              <w:left w:val="nil"/>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Прочие неналоговые доходы бюджетов сельских поселений</w:t>
            </w:r>
          </w:p>
        </w:tc>
      </w:tr>
      <w:tr w:rsidR="00735E58" w:rsidRPr="00735E58" w:rsidTr="00427F3C">
        <w:trPr>
          <w:gridAfter w:val="1"/>
          <w:wAfter w:w="1349" w:type="dxa"/>
          <w:trHeight w:val="20"/>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735E58" w:rsidRPr="00735E58" w:rsidRDefault="00735E58" w:rsidP="00427F3C">
            <w:pPr>
              <w:jc w:val="center"/>
              <w:rPr>
                <w:color w:val="000000"/>
              </w:rPr>
            </w:pPr>
            <w:r w:rsidRPr="00735E58">
              <w:rPr>
                <w:color w:val="000000"/>
                <w:sz w:val="22"/>
                <w:szCs w:val="22"/>
              </w:rPr>
              <w:t>856</w:t>
            </w:r>
          </w:p>
        </w:tc>
        <w:tc>
          <w:tcPr>
            <w:tcW w:w="2835" w:type="dxa"/>
            <w:gridSpan w:val="3"/>
            <w:tcBorders>
              <w:top w:val="nil"/>
              <w:left w:val="nil"/>
              <w:bottom w:val="single" w:sz="4" w:space="0" w:color="auto"/>
              <w:right w:val="single" w:sz="4" w:space="0" w:color="auto"/>
            </w:tcBorders>
            <w:shd w:val="clear" w:color="000000" w:fill="FFFFFF"/>
            <w:vAlign w:val="center"/>
            <w:hideMark/>
          </w:tcPr>
          <w:p w:rsidR="00735E58" w:rsidRPr="00735E58" w:rsidRDefault="00735E58" w:rsidP="00735E58">
            <w:pPr>
              <w:jc w:val="center"/>
            </w:pPr>
            <w:r w:rsidRPr="00735E58">
              <w:rPr>
                <w:sz w:val="22"/>
                <w:szCs w:val="22"/>
              </w:rPr>
              <w:t>2 02 15001 10 0000 150</w:t>
            </w:r>
          </w:p>
        </w:tc>
        <w:tc>
          <w:tcPr>
            <w:tcW w:w="5081" w:type="dxa"/>
            <w:gridSpan w:val="8"/>
            <w:tcBorders>
              <w:top w:val="nil"/>
              <w:left w:val="nil"/>
              <w:bottom w:val="single" w:sz="4" w:space="0" w:color="auto"/>
              <w:right w:val="single" w:sz="4" w:space="0" w:color="auto"/>
            </w:tcBorders>
            <w:shd w:val="clear" w:color="auto" w:fill="auto"/>
            <w:vAlign w:val="center"/>
            <w:hideMark/>
          </w:tcPr>
          <w:p w:rsidR="00295869" w:rsidRPr="00427F3C" w:rsidRDefault="00735E58" w:rsidP="00735E58">
            <w:r w:rsidRPr="00735E58">
              <w:rPr>
                <w:sz w:val="22"/>
                <w:szCs w:val="22"/>
              </w:rPr>
              <w:t>Дотации бюджетам сельских поселений на выравнивание  бюджетной обеспеченности</w:t>
            </w:r>
          </w:p>
        </w:tc>
      </w:tr>
      <w:tr w:rsidR="00735E58" w:rsidRPr="00735E58" w:rsidTr="00427F3C">
        <w:trPr>
          <w:gridAfter w:val="1"/>
          <w:wAfter w:w="1349" w:type="dxa"/>
          <w:trHeight w:val="20"/>
        </w:trPr>
        <w:tc>
          <w:tcPr>
            <w:tcW w:w="1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E58" w:rsidRPr="00735E58" w:rsidRDefault="00735E58" w:rsidP="00427F3C">
            <w:pPr>
              <w:jc w:val="center"/>
              <w:rPr>
                <w:color w:val="000000"/>
              </w:rPr>
            </w:pPr>
            <w:r w:rsidRPr="00735E58">
              <w:rPr>
                <w:color w:val="000000"/>
                <w:sz w:val="22"/>
                <w:szCs w:val="22"/>
              </w:rPr>
              <w:t>856</w:t>
            </w:r>
          </w:p>
        </w:tc>
        <w:tc>
          <w:tcPr>
            <w:tcW w:w="283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5E58" w:rsidRPr="00735E58" w:rsidRDefault="00735E58" w:rsidP="00735E58">
            <w:pPr>
              <w:jc w:val="center"/>
            </w:pPr>
            <w:r w:rsidRPr="00735E58">
              <w:rPr>
                <w:sz w:val="22"/>
                <w:szCs w:val="22"/>
              </w:rPr>
              <w:t>2 02 15002 10 0000 150</w:t>
            </w:r>
          </w:p>
        </w:tc>
        <w:tc>
          <w:tcPr>
            <w:tcW w:w="508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Дотации бюджетам сельских поселений на поддержку мер по обеспечению сбалансированности бюджетов</w:t>
            </w:r>
          </w:p>
        </w:tc>
      </w:tr>
      <w:tr w:rsidR="00735E58" w:rsidRPr="00735E58" w:rsidTr="00427F3C">
        <w:trPr>
          <w:gridAfter w:val="1"/>
          <w:wAfter w:w="1349" w:type="dxa"/>
          <w:trHeight w:val="20"/>
        </w:trPr>
        <w:tc>
          <w:tcPr>
            <w:tcW w:w="1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E58" w:rsidRPr="00735E58" w:rsidRDefault="00735E58" w:rsidP="00427F3C">
            <w:pPr>
              <w:jc w:val="center"/>
              <w:rPr>
                <w:color w:val="000000"/>
              </w:rPr>
            </w:pPr>
            <w:r w:rsidRPr="00735E58">
              <w:rPr>
                <w:color w:val="000000"/>
                <w:sz w:val="22"/>
                <w:szCs w:val="22"/>
              </w:rPr>
              <w:t>856</w:t>
            </w:r>
          </w:p>
        </w:tc>
        <w:tc>
          <w:tcPr>
            <w:tcW w:w="283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35E58" w:rsidRPr="00735E58" w:rsidRDefault="00735E58" w:rsidP="00735E58">
            <w:pPr>
              <w:jc w:val="center"/>
            </w:pPr>
            <w:r w:rsidRPr="00735E58">
              <w:rPr>
                <w:sz w:val="22"/>
                <w:szCs w:val="22"/>
              </w:rPr>
              <w:t>2 02 19999 10 0000 150</w:t>
            </w:r>
          </w:p>
        </w:tc>
        <w:tc>
          <w:tcPr>
            <w:tcW w:w="5081" w:type="dxa"/>
            <w:gridSpan w:val="8"/>
            <w:tcBorders>
              <w:top w:val="single" w:sz="4" w:space="0" w:color="auto"/>
              <w:left w:val="nil"/>
              <w:bottom w:val="single" w:sz="4" w:space="0" w:color="auto"/>
              <w:right w:val="single" w:sz="4" w:space="0" w:color="auto"/>
            </w:tcBorders>
            <w:shd w:val="clear" w:color="auto" w:fill="auto"/>
            <w:vAlign w:val="center"/>
            <w:hideMark/>
          </w:tcPr>
          <w:p w:rsidR="00427F3C" w:rsidRDefault="00735E58" w:rsidP="005016A7">
            <w:r w:rsidRPr="00735E58">
              <w:t>Прочие дотации бюджетам сельских поселений</w:t>
            </w:r>
          </w:p>
          <w:p w:rsidR="00427F3C" w:rsidRDefault="00427F3C" w:rsidP="00735E58">
            <w:pPr>
              <w:ind w:hanging="249"/>
            </w:pPr>
          </w:p>
          <w:p w:rsidR="00E24BD9" w:rsidRPr="00735E58" w:rsidRDefault="00E24BD9" w:rsidP="00735E58">
            <w:pPr>
              <w:ind w:hanging="249"/>
            </w:pPr>
          </w:p>
        </w:tc>
      </w:tr>
      <w:tr w:rsidR="00735E58" w:rsidRPr="00735E58" w:rsidTr="00427F3C">
        <w:trPr>
          <w:gridAfter w:val="1"/>
          <w:wAfter w:w="1349" w:type="dxa"/>
          <w:trHeight w:val="20"/>
        </w:trPr>
        <w:tc>
          <w:tcPr>
            <w:tcW w:w="1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E58" w:rsidRPr="00735E58" w:rsidRDefault="00735E58" w:rsidP="00427F3C">
            <w:pPr>
              <w:jc w:val="center"/>
              <w:rPr>
                <w:color w:val="000000"/>
              </w:rPr>
            </w:pPr>
            <w:r w:rsidRPr="00735E58">
              <w:rPr>
                <w:color w:val="000000"/>
                <w:sz w:val="22"/>
                <w:szCs w:val="22"/>
              </w:rPr>
              <w:lastRenderedPageBreak/>
              <w:t>856</w:t>
            </w:r>
          </w:p>
        </w:tc>
        <w:tc>
          <w:tcPr>
            <w:tcW w:w="283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5E58" w:rsidRPr="00735E58" w:rsidRDefault="00735E58" w:rsidP="00735E58">
            <w:pPr>
              <w:jc w:val="center"/>
            </w:pPr>
            <w:r w:rsidRPr="00735E58">
              <w:rPr>
                <w:sz w:val="22"/>
                <w:szCs w:val="22"/>
              </w:rPr>
              <w:t>2 02 20041 10 0000 150</w:t>
            </w:r>
          </w:p>
        </w:tc>
        <w:tc>
          <w:tcPr>
            <w:tcW w:w="508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35E58" w:rsidRPr="00735E58" w:rsidTr="00427F3C">
        <w:trPr>
          <w:gridAfter w:val="1"/>
          <w:wAfter w:w="1349" w:type="dxa"/>
          <w:trHeight w:val="20"/>
        </w:trPr>
        <w:tc>
          <w:tcPr>
            <w:tcW w:w="1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E58" w:rsidRPr="00735E58" w:rsidRDefault="00735E58" w:rsidP="00427F3C">
            <w:pPr>
              <w:jc w:val="center"/>
              <w:rPr>
                <w:color w:val="000000"/>
              </w:rPr>
            </w:pPr>
            <w:r w:rsidRPr="00735E58">
              <w:rPr>
                <w:color w:val="000000"/>
                <w:sz w:val="22"/>
                <w:szCs w:val="22"/>
              </w:rPr>
              <w:t>856</w:t>
            </w:r>
          </w:p>
        </w:tc>
        <w:tc>
          <w:tcPr>
            <w:tcW w:w="283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5E58" w:rsidRPr="00735E58" w:rsidRDefault="00735E58" w:rsidP="00735E58">
            <w:pPr>
              <w:jc w:val="center"/>
            </w:pPr>
            <w:r w:rsidRPr="00735E58">
              <w:rPr>
                <w:sz w:val="22"/>
                <w:szCs w:val="22"/>
              </w:rPr>
              <w:t>2 02 20077 10 0000 150</w:t>
            </w:r>
          </w:p>
        </w:tc>
        <w:tc>
          <w:tcPr>
            <w:tcW w:w="508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Субсидии бюджетам сельских поселений на софинансирование капитальных вложений в объекты муниципальной собственности</w:t>
            </w:r>
          </w:p>
        </w:tc>
      </w:tr>
      <w:tr w:rsidR="00735E58" w:rsidRPr="00735E58" w:rsidTr="00427F3C">
        <w:trPr>
          <w:gridAfter w:val="1"/>
          <w:wAfter w:w="1349" w:type="dxa"/>
          <w:trHeight w:val="20"/>
        </w:trPr>
        <w:tc>
          <w:tcPr>
            <w:tcW w:w="1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E58" w:rsidRPr="00735E58" w:rsidRDefault="00735E58" w:rsidP="00427F3C">
            <w:pPr>
              <w:jc w:val="center"/>
              <w:rPr>
                <w:color w:val="000000"/>
              </w:rPr>
            </w:pPr>
            <w:r w:rsidRPr="00735E58">
              <w:rPr>
                <w:color w:val="000000"/>
                <w:sz w:val="22"/>
                <w:szCs w:val="22"/>
              </w:rPr>
              <w:t>856</w:t>
            </w:r>
          </w:p>
        </w:tc>
        <w:tc>
          <w:tcPr>
            <w:tcW w:w="283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35E58" w:rsidRPr="00735E58" w:rsidRDefault="00735E58" w:rsidP="00735E58">
            <w:pPr>
              <w:jc w:val="center"/>
            </w:pPr>
            <w:r w:rsidRPr="00735E58">
              <w:rPr>
                <w:sz w:val="22"/>
                <w:szCs w:val="22"/>
              </w:rPr>
              <w:t>2 02 20303 10 0000 150</w:t>
            </w:r>
          </w:p>
        </w:tc>
        <w:tc>
          <w:tcPr>
            <w:tcW w:w="5081" w:type="dxa"/>
            <w:gridSpan w:val="8"/>
            <w:tcBorders>
              <w:top w:val="single" w:sz="4" w:space="0" w:color="auto"/>
              <w:left w:val="nil"/>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735E58" w:rsidRPr="00735E58" w:rsidTr="00427F3C">
        <w:trPr>
          <w:gridAfter w:val="1"/>
          <w:wAfter w:w="1349" w:type="dxa"/>
          <w:trHeight w:val="20"/>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735E58" w:rsidRPr="00735E58" w:rsidRDefault="00735E58" w:rsidP="00427F3C">
            <w:pPr>
              <w:jc w:val="center"/>
              <w:rPr>
                <w:color w:val="000000"/>
              </w:rPr>
            </w:pPr>
            <w:r w:rsidRPr="00735E58">
              <w:rPr>
                <w:color w:val="000000"/>
                <w:sz w:val="22"/>
                <w:szCs w:val="22"/>
              </w:rPr>
              <w:t>856</w:t>
            </w:r>
          </w:p>
        </w:tc>
        <w:tc>
          <w:tcPr>
            <w:tcW w:w="2835" w:type="dxa"/>
            <w:gridSpan w:val="3"/>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center"/>
            </w:pPr>
            <w:r w:rsidRPr="00735E58">
              <w:rPr>
                <w:sz w:val="22"/>
                <w:szCs w:val="22"/>
              </w:rPr>
              <w:t>2 02 25555 10 0000 150</w:t>
            </w:r>
          </w:p>
        </w:tc>
        <w:tc>
          <w:tcPr>
            <w:tcW w:w="5081" w:type="dxa"/>
            <w:gridSpan w:val="8"/>
            <w:tcBorders>
              <w:top w:val="nil"/>
              <w:left w:val="nil"/>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(федеральный бюджет)</w:t>
            </w:r>
          </w:p>
        </w:tc>
      </w:tr>
      <w:tr w:rsidR="00735E58" w:rsidRPr="00735E58" w:rsidTr="00427F3C">
        <w:trPr>
          <w:gridAfter w:val="1"/>
          <w:wAfter w:w="1349" w:type="dxa"/>
          <w:trHeight w:val="20"/>
        </w:trPr>
        <w:tc>
          <w:tcPr>
            <w:tcW w:w="1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E58" w:rsidRPr="00735E58" w:rsidRDefault="00735E58" w:rsidP="00427F3C">
            <w:pPr>
              <w:jc w:val="center"/>
              <w:rPr>
                <w:color w:val="000000"/>
              </w:rPr>
            </w:pPr>
            <w:r w:rsidRPr="00735E58">
              <w:rPr>
                <w:color w:val="000000"/>
                <w:sz w:val="22"/>
                <w:szCs w:val="22"/>
              </w:rPr>
              <w:t>856</w:t>
            </w:r>
          </w:p>
        </w:tc>
        <w:tc>
          <w:tcPr>
            <w:tcW w:w="283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5E58" w:rsidRPr="00735E58" w:rsidRDefault="00735E58" w:rsidP="00735E58">
            <w:pPr>
              <w:jc w:val="center"/>
            </w:pPr>
            <w:r w:rsidRPr="00735E58">
              <w:rPr>
                <w:sz w:val="22"/>
                <w:szCs w:val="22"/>
              </w:rPr>
              <w:t>2 02 29999 10 0000 150</w:t>
            </w:r>
          </w:p>
        </w:tc>
        <w:tc>
          <w:tcPr>
            <w:tcW w:w="508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(областной бюджет)</w:t>
            </w:r>
          </w:p>
        </w:tc>
      </w:tr>
      <w:tr w:rsidR="00735E58" w:rsidRPr="00735E58" w:rsidTr="00427F3C">
        <w:trPr>
          <w:gridAfter w:val="1"/>
          <w:wAfter w:w="1349" w:type="dxa"/>
          <w:trHeight w:val="20"/>
        </w:trPr>
        <w:tc>
          <w:tcPr>
            <w:tcW w:w="1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E58" w:rsidRPr="00735E58" w:rsidRDefault="00735E58" w:rsidP="00427F3C">
            <w:pPr>
              <w:jc w:val="center"/>
              <w:rPr>
                <w:color w:val="000000"/>
              </w:rPr>
            </w:pPr>
            <w:r w:rsidRPr="00735E58">
              <w:rPr>
                <w:color w:val="000000"/>
                <w:sz w:val="22"/>
                <w:szCs w:val="22"/>
              </w:rPr>
              <w:t>856</w:t>
            </w:r>
          </w:p>
        </w:tc>
        <w:tc>
          <w:tcPr>
            <w:tcW w:w="283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35E58" w:rsidRPr="00735E58" w:rsidRDefault="00735E58" w:rsidP="00735E58">
            <w:pPr>
              <w:jc w:val="center"/>
            </w:pPr>
            <w:r w:rsidRPr="00735E58">
              <w:rPr>
                <w:sz w:val="22"/>
                <w:szCs w:val="22"/>
              </w:rPr>
              <w:t>2 02 29999 10 0000 150</w:t>
            </w:r>
          </w:p>
        </w:tc>
        <w:tc>
          <w:tcPr>
            <w:tcW w:w="5081" w:type="dxa"/>
            <w:gridSpan w:val="8"/>
            <w:tcBorders>
              <w:top w:val="single" w:sz="4" w:space="0" w:color="auto"/>
              <w:left w:val="nil"/>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Прочие субсидии бюджетам сельских поселений</w:t>
            </w:r>
          </w:p>
        </w:tc>
      </w:tr>
      <w:tr w:rsidR="00735E58" w:rsidRPr="00735E58" w:rsidTr="00427F3C">
        <w:trPr>
          <w:gridAfter w:val="1"/>
          <w:wAfter w:w="1349" w:type="dxa"/>
          <w:trHeight w:val="20"/>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735E58" w:rsidRPr="00735E58" w:rsidRDefault="00735E58" w:rsidP="00427F3C">
            <w:pPr>
              <w:jc w:val="center"/>
              <w:rPr>
                <w:color w:val="000000"/>
              </w:rPr>
            </w:pPr>
            <w:r w:rsidRPr="00735E58">
              <w:rPr>
                <w:color w:val="000000"/>
                <w:sz w:val="22"/>
                <w:szCs w:val="22"/>
              </w:rPr>
              <w:t>856</w:t>
            </w:r>
          </w:p>
        </w:tc>
        <w:tc>
          <w:tcPr>
            <w:tcW w:w="2835" w:type="dxa"/>
            <w:gridSpan w:val="3"/>
            <w:tcBorders>
              <w:top w:val="nil"/>
              <w:left w:val="nil"/>
              <w:bottom w:val="single" w:sz="4" w:space="0" w:color="auto"/>
              <w:right w:val="single" w:sz="4" w:space="0" w:color="auto"/>
            </w:tcBorders>
            <w:shd w:val="clear" w:color="000000" w:fill="FFFFFF"/>
            <w:vAlign w:val="center"/>
            <w:hideMark/>
          </w:tcPr>
          <w:p w:rsidR="00735E58" w:rsidRPr="00735E58" w:rsidRDefault="00735E58" w:rsidP="00735E58">
            <w:pPr>
              <w:jc w:val="center"/>
            </w:pPr>
            <w:r w:rsidRPr="00735E58">
              <w:rPr>
                <w:sz w:val="22"/>
                <w:szCs w:val="22"/>
              </w:rPr>
              <w:t>2 02 35118 10 0000 150</w:t>
            </w:r>
          </w:p>
        </w:tc>
        <w:tc>
          <w:tcPr>
            <w:tcW w:w="5081" w:type="dxa"/>
            <w:gridSpan w:val="8"/>
            <w:tcBorders>
              <w:top w:val="nil"/>
              <w:left w:val="nil"/>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Субвенции бюджетам сельских поселений на осу</w:t>
            </w:r>
            <w:r w:rsidR="00F035FB">
              <w:rPr>
                <w:sz w:val="22"/>
                <w:szCs w:val="22"/>
              </w:rPr>
              <w:t>-</w:t>
            </w:r>
            <w:r w:rsidRPr="00735E58">
              <w:rPr>
                <w:sz w:val="22"/>
                <w:szCs w:val="22"/>
              </w:rPr>
              <w:t>ществление первичного воинского  учета на терри</w:t>
            </w:r>
            <w:r w:rsidR="00F035FB">
              <w:rPr>
                <w:sz w:val="22"/>
                <w:szCs w:val="22"/>
              </w:rPr>
              <w:t>-</w:t>
            </w:r>
            <w:r w:rsidRPr="00735E58">
              <w:rPr>
                <w:sz w:val="22"/>
                <w:szCs w:val="22"/>
              </w:rPr>
              <w:t>ториях, где отсутствуют военные комиссариаты</w:t>
            </w:r>
          </w:p>
        </w:tc>
      </w:tr>
      <w:tr w:rsidR="00735E58" w:rsidRPr="00735E58" w:rsidTr="00427F3C">
        <w:trPr>
          <w:gridAfter w:val="1"/>
          <w:wAfter w:w="1349" w:type="dxa"/>
          <w:trHeight w:val="20"/>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735E58" w:rsidRPr="00735E58" w:rsidRDefault="00735E58" w:rsidP="00427F3C">
            <w:pPr>
              <w:jc w:val="center"/>
            </w:pPr>
            <w:r w:rsidRPr="00735E58">
              <w:rPr>
                <w:sz w:val="22"/>
                <w:szCs w:val="22"/>
              </w:rPr>
              <w:t>856</w:t>
            </w:r>
          </w:p>
        </w:tc>
        <w:tc>
          <w:tcPr>
            <w:tcW w:w="2835" w:type="dxa"/>
            <w:gridSpan w:val="3"/>
            <w:tcBorders>
              <w:top w:val="nil"/>
              <w:left w:val="nil"/>
              <w:bottom w:val="single" w:sz="4" w:space="0" w:color="auto"/>
              <w:right w:val="single" w:sz="4" w:space="0" w:color="auto"/>
            </w:tcBorders>
            <w:shd w:val="clear" w:color="000000" w:fill="FFFFFF"/>
            <w:vAlign w:val="center"/>
            <w:hideMark/>
          </w:tcPr>
          <w:p w:rsidR="00735E58" w:rsidRPr="00735E58" w:rsidRDefault="00735E58" w:rsidP="00735E58">
            <w:pPr>
              <w:jc w:val="center"/>
            </w:pPr>
            <w:r w:rsidRPr="00735E58">
              <w:rPr>
                <w:sz w:val="22"/>
                <w:szCs w:val="22"/>
              </w:rPr>
              <w:t>2 02 30024 10 0000 150</w:t>
            </w:r>
          </w:p>
        </w:tc>
        <w:tc>
          <w:tcPr>
            <w:tcW w:w="5081" w:type="dxa"/>
            <w:gridSpan w:val="8"/>
            <w:tcBorders>
              <w:top w:val="nil"/>
              <w:left w:val="nil"/>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Субвенции бюджетам сельских поселений на выполнение передаваемых полномочий субъектов Российской Федерации</w:t>
            </w:r>
          </w:p>
        </w:tc>
      </w:tr>
      <w:tr w:rsidR="00735E58" w:rsidRPr="00735E58" w:rsidTr="00427F3C">
        <w:trPr>
          <w:gridAfter w:val="1"/>
          <w:wAfter w:w="1349" w:type="dxa"/>
          <w:trHeight w:val="20"/>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735E58" w:rsidRPr="00735E58" w:rsidRDefault="00735E58" w:rsidP="00427F3C">
            <w:pPr>
              <w:jc w:val="center"/>
              <w:rPr>
                <w:color w:val="000000"/>
              </w:rPr>
            </w:pPr>
            <w:r w:rsidRPr="00735E58">
              <w:rPr>
                <w:color w:val="000000"/>
                <w:sz w:val="22"/>
                <w:szCs w:val="22"/>
              </w:rPr>
              <w:t>856</w:t>
            </w:r>
          </w:p>
        </w:tc>
        <w:tc>
          <w:tcPr>
            <w:tcW w:w="2835" w:type="dxa"/>
            <w:gridSpan w:val="3"/>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center"/>
            </w:pPr>
            <w:r w:rsidRPr="00735E58">
              <w:rPr>
                <w:sz w:val="22"/>
                <w:szCs w:val="22"/>
              </w:rPr>
              <w:t>2 02 39999 10 0000 150</w:t>
            </w:r>
          </w:p>
        </w:tc>
        <w:tc>
          <w:tcPr>
            <w:tcW w:w="5081" w:type="dxa"/>
            <w:gridSpan w:val="8"/>
            <w:tcBorders>
              <w:top w:val="nil"/>
              <w:left w:val="nil"/>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Прочие субвенции бюджетам сельских поселений</w:t>
            </w:r>
          </w:p>
        </w:tc>
      </w:tr>
      <w:tr w:rsidR="00735E58" w:rsidRPr="00735E58" w:rsidTr="00427F3C">
        <w:trPr>
          <w:gridAfter w:val="1"/>
          <w:wAfter w:w="1349" w:type="dxa"/>
          <w:trHeight w:val="20"/>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735E58" w:rsidRPr="00735E58" w:rsidRDefault="00735E58" w:rsidP="00427F3C">
            <w:pPr>
              <w:jc w:val="center"/>
              <w:rPr>
                <w:color w:val="000000"/>
              </w:rPr>
            </w:pPr>
            <w:r w:rsidRPr="00735E58">
              <w:rPr>
                <w:color w:val="000000"/>
                <w:sz w:val="22"/>
                <w:szCs w:val="22"/>
              </w:rPr>
              <w:t>856</w:t>
            </w:r>
          </w:p>
        </w:tc>
        <w:tc>
          <w:tcPr>
            <w:tcW w:w="2835" w:type="dxa"/>
            <w:gridSpan w:val="3"/>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center"/>
            </w:pPr>
            <w:r w:rsidRPr="00735E58">
              <w:rPr>
                <w:sz w:val="22"/>
                <w:szCs w:val="22"/>
              </w:rPr>
              <w:t>2 02 45160 10 0000 150</w:t>
            </w:r>
          </w:p>
        </w:tc>
        <w:tc>
          <w:tcPr>
            <w:tcW w:w="5081" w:type="dxa"/>
            <w:gridSpan w:val="8"/>
            <w:tcBorders>
              <w:top w:val="nil"/>
              <w:left w:val="nil"/>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735E58" w:rsidRPr="00735E58" w:rsidTr="00427F3C">
        <w:trPr>
          <w:gridAfter w:val="1"/>
          <w:wAfter w:w="1349" w:type="dxa"/>
          <w:trHeight w:val="20"/>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735E58" w:rsidRPr="00735E58" w:rsidRDefault="00735E58" w:rsidP="00427F3C">
            <w:pPr>
              <w:jc w:val="center"/>
              <w:rPr>
                <w:color w:val="000000"/>
              </w:rPr>
            </w:pPr>
            <w:r w:rsidRPr="00735E58">
              <w:rPr>
                <w:color w:val="000000"/>
                <w:sz w:val="22"/>
                <w:szCs w:val="22"/>
              </w:rPr>
              <w:t>856</w:t>
            </w:r>
          </w:p>
        </w:tc>
        <w:tc>
          <w:tcPr>
            <w:tcW w:w="2835" w:type="dxa"/>
            <w:gridSpan w:val="3"/>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center"/>
            </w:pPr>
            <w:r w:rsidRPr="00735E58">
              <w:rPr>
                <w:sz w:val="22"/>
                <w:szCs w:val="22"/>
              </w:rPr>
              <w:t>2 02 40014 10 0000 150</w:t>
            </w:r>
          </w:p>
        </w:tc>
        <w:tc>
          <w:tcPr>
            <w:tcW w:w="5081" w:type="dxa"/>
            <w:gridSpan w:val="8"/>
            <w:tcBorders>
              <w:top w:val="nil"/>
              <w:left w:val="nil"/>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35E58" w:rsidRPr="00735E58" w:rsidTr="00427F3C">
        <w:trPr>
          <w:gridAfter w:val="1"/>
          <w:wAfter w:w="1349" w:type="dxa"/>
          <w:trHeight w:val="20"/>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735E58" w:rsidRPr="00735E58" w:rsidRDefault="00735E58" w:rsidP="00427F3C">
            <w:pPr>
              <w:jc w:val="center"/>
              <w:rPr>
                <w:color w:val="000000"/>
              </w:rPr>
            </w:pPr>
            <w:r w:rsidRPr="00735E58">
              <w:rPr>
                <w:color w:val="000000"/>
                <w:sz w:val="22"/>
                <w:szCs w:val="22"/>
              </w:rPr>
              <w:t>856</w:t>
            </w:r>
          </w:p>
        </w:tc>
        <w:tc>
          <w:tcPr>
            <w:tcW w:w="2835" w:type="dxa"/>
            <w:gridSpan w:val="3"/>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center"/>
            </w:pPr>
            <w:r w:rsidRPr="00735E58">
              <w:rPr>
                <w:sz w:val="22"/>
                <w:szCs w:val="22"/>
              </w:rPr>
              <w:t>2 02 49999 10 0000 150</w:t>
            </w:r>
          </w:p>
        </w:tc>
        <w:tc>
          <w:tcPr>
            <w:tcW w:w="5081" w:type="dxa"/>
            <w:gridSpan w:val="8"/>
            <w:tcBorders>
              <w:top w:val="nil"/>
              <w:left w:val="nil"/>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Прочие межбюджетные трансферты, передаваемые бюджетам сельских поселений</w:t>
            </w:r>
          </w:p>
        </w:tc>
      </w:tr>
      <w:tr w:rsidR="00735E58" w:rsidRPr="00735E58" w:rsidTr="00427F3C">
        <w:trPr>
          <w:gridAfter w:val="1"/>
          <w:wAfter w:w="1349" w:type="dxa"/>
          <w:trHeight w:val="20"/>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735E58" w:rsidRPr="00735E58" w:rsidRDefault="00735E58" w:rsidP="00427F3C">
            <w:pPr>
              <w:jc w:val="center"/>
              <w:rPr>
                <w:color w:val="000000"/>
              </w:rPr>
            </w:pPr>
            <w:r w:rsidRPr="00735E58">
              <w:rPr>
                <w:color w:val="000000"/>
                <w:sz w:val="22"/>
                <w:szCs w:val="22"/>
              </w:rPr>
              <w:t>856</w:t>
            </w:r>
          </w:p>
        </w:tc>
        <w:tc>
          <w:tcPr>
            <w:tcW w:w="2835" w:type="dxa"/>
            <w:gridSpan w:val="3"/>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center"/>
            </w:pPr>
            <w:r w:rsidRPr="00735E58">
              <w:rPr>
                <w:sz w:val="22"/>
                <w:szCs w:val="22"/>
              </w:rPr>
              <w:t>2 02 90014 10 0000 150</w:t>
            </w:r>
          </w:p>
        </w:tc>
        <w:tc>
          <w:tcPr>
            <w:tcW w:w="5081" w:type="dxa"/>
            <w:gridSpan w:val="8"/>
            <w:tcBorders>
              <w:top w:val="nil"/>
              <w:left w:val="nil"/>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Прочие безвозмездные поступления в бюджеты сельских поселений от федерального бюджета</w:t>
            </w:r>
          </w:p>
        </w:tc>
      </w:tr>
      <w:tr w:rsidR="00735E58" w:rsidRPr="00735E58" w:rsidTr="00427F3C">
        <w:trPr>
          <w:gridAfter w:val="1"/>
          <w:wAfter w:w="1349" w:type="dxa"/>
          <w:trHeight w:val="20"/>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735E58" w:rsidRPr="00735E58" w:rsidRDefault="00735E58" w:rsidP="00427F3C">
            <w:pPr>
              <w:jc w:val="center"/>
              <w:rPr>
                <w:color w:val="000000"/>
              </w:rPr>
            </w:pPr>
            <w:r w:rsidRPr="00735E58">
              <w:rPr>
                <w:color w:val="000000"/>
                <w:sz w:val="22"/>
                <w:szCs w:val="22"/>
              </w:rPr>
              <w:t>856</w:t>
            </w:r>
          </w:p>
        </w:tc>
        <w:tc>
          <w:tcPr>
            <w:tcW w:w="2835" w:type="dxa"/>
            <w:gridSpan w:val="3"/>
            <w:tcBorders>
              <w:top w:val="nil"/>
              <w:left w:val="nil"/>
              <w:bottom w:val="single" w:sz="4" w:space="0" w:color="auto"/>
              <w:right w:val="single" w:sz="4" w:space="0" w:color="auto"/>
            </w:tcBorders>
            <w:shd w:val="clear" w:color="000000" w:fill="FFFFFF"/>
            <w:vAlign w:val="center"/>
            <w:hideMark/>
          </w:tcPr>
          <w:p w:rsidR="00735E58" w:rsidRPr="00735E58" w:rsidRDefault="00735E58" w:rsidP="00735E58">
            <w:pPr>
              <w:jc w:val="center"/>
            </w:pPr>
            <w:r w:rsidRPr="00735E58">
              <w:rPr>
                <w:sz w:val="22"/>
                <w:szCs w:val="22"/>
              </w:rPr>
              <w:t>2 02 90024 10 0000 150</w:t>
            </w:r>
          </w:p>
        </w:tc>
        <w:tc>
          <w:tcPr>
            <w:tcW w:w="5081" w:type="dxa"/>
            <w:gridSpan w:val="8"/>
            <w:tcBorders>
              <w:top w:val="nil"/>
              <w:left w:val="nil"/>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Прочие безвозмездные поступления в бюджеты сельских поселений от бюджетов субъектов Российской Федерации</w:t>
            </w:r>
          </w:p>
        </w:tc>
      </w:tr>
      <w:tr w:rsidR="00735E58" w:rsidRPr="00735E58" w:rsidTr="00427F3C">
        <w:trPr>
          <w:gridAfter w:val="1"/>
          <w:wAfter w:w="1349" w:type="dxa"/>
          <w:trHeight w:val="20"/>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735E58" w:rsidRPr="00735E58" w:rsidRDefault="00735E58" w:rsidP="00427F3C">
            <w:pPr>
              <w:jc w:val="center"/>
              <w:rPr>
                <w:color w:val="000000"/>
              </w:rPr>
            </w:pPr>
            <w:r w:rsidRPr="00735E58">
              <w:rPr>
                <w:color w:val="000000"/>
                <w:sz w:val="22"/>
                <w:szCs w:val="22"/>
              </w:rPr>
              <w:t>856</w:t>
            </w:r>
          </w:p>
        </w:tc>
        <w:tc>
          <w:tcPr>
            <w:tcW w:w="2835" w:type="dxa"/>
            <w:gridSpan w:val="3"/>
            <w:tcBorders>
              <w:top w:val="nil"/>
              <w:left w:val="nil"/>
              <w:bottom w:val="single" w:sz="4" w:space="0" w:color="auto"/>
              <w:right w:val="single" w:sz="4" w:space="0" w:color="auto"/>
            </w:tcBorders>
            <w:shd w:val="clear" w:color="000000" w:fill="FFFFFF"/>
            <w:vAlign w:val="center"/>
            <w:hideMark/>
          </w:tcPr>
          <w:p w:rsidR="00735E58" w:rsidRPr="00735E58" w:rsidRDefault="00735E58" w:rsidP="00735E58">
            <w:pPr>
              <w:jc w:val="center"/>
            </w:pPr>
            <w:r w:rsidRPr="00735E58">
              <w:rPr>
                <w:sz w:val="22"/>
                <w:szCs w:val="22"/>
              </w:rPr>
              <w:t>2 18 60010 10 0000 150</w:t>
            </w:r>
          </w:p>
        </w:tc>
        <w:tc>
          <w:tcPr>
            <w:tcW w:w="5081" w:type="dxa"/>
            <w:gridSpan w:val="8"/>
            <w:tcBorders>
              <w:top w:val="nil"/>
              <w:left w:val="nil"/>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35E58" w:rsidRPr="00735E58" w:rsidTr="00427F3C">
        <w:trPr>
          <w:gridAfter w:val="1"/>
          <w:wAfter w:w="1349" w:type="dxa"/>
          <w:trHeight w:val="20"/>
        </w:trPr>
        <w:tc>
          <w:tcPr>
            <w:tcW w:w="1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E58" w:rsidRPr="00735E58" w:rsidRDefault="00735E58" w:rsidP="00427F3C">
            <w:pPr>
              <w:jc w:val="center"/>
              <w:rPr>
                <w:color w:val="000000"/>
              </w:rPr>
            </w:pPr>
            <w:r w:rsidRPr="00735E58">
              <w:rPr>
                <w:color w:val="000000"/>
                <w:sz w:val="22"/>
                <w:szCs w:val="22"/>
              </w:rPr>
              <w:t>856</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2 08 05000 10 0000 180</w:t>
            </w:r>
          </w:p>
        </w:tc>
        <w:tc>
          <w:tcPr>
            <w:tcW w:w="508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Перечисления из бюджетов сельских поселений (в бюджеты поселений) для осуществления возврата (зачета) излишне уплаченных или излишне взы</w:t>
            </w:r>
            <w:r w:rsidR="00F035FB">
              <w:rPr>
                <w:sz w:val="22"/>
                <w:szCs w:val="22"/>
              </w:rPr>
              <w:t>-</w:t>
            </w:r>
            <w:r w:rsidRPr="00735E58">
              <w:rPr>
                <w:sz w:val="22"/>
                <w:szCs w:val="22"/>
              </w:rPr>
              <w:t>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35E58" w:rsidRPr="00735E58" w:rsidTr="00427F3C">
        <w:trPr>
          <w:gridAfter w:val="1"/>
          <w:wAfter w:w="1349" w:type="dxa"/>
          <w:trHeight w:val="20"/>
        </w:trPr>
        <w:tc>
          <w:tcPr>
            <w:tcW w:w="1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E58" w:rsidRPr="00735E58" w:rsidRDefault="00735E58" w:rsidP="00427F3C">
            <w:pPr>
              <w:jc w:val="center"/>
              <w:rPr>
                <w:color w:val="000000"/>
              </w:rPr>
            </w:pPr>
            <w:r w:rsidRPr="00735E58">
              <w:rPr>
                <w:color w:val="000000"/>
                <w:sz w:val="22"/>
                <w:szCs w:val="22"/>
              </w:rPr>
              <w:lastRenderedPageBreak/>
              <w:t>856</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2 19 35118 10 0000 150</w:t>
            </w:r>
          </w:p>
        </w:tc>
        <w:tc>
          <w:tcPr>
            <w:tcW w:w="5081" w:type="dxa"/>
            <w:gridSpan w:val="8"/>
            <w:tcBorders>
              <w:top w:val="single" w:sz="4" w:space="0" w:color="auto"/>
              <w:left w:val="nil"/>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735E58" w:rsidRPr="00735E58" w:rsidTr="00427F3C">
        <w:trPr>
          <w:gridAfter w:val="1"/>
          <w:wAfter w:w="1349" w:type="dxa"/>
          <w:trHeight w:val="20"/>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735E58" w:rsidRPr="00735E58" w:rsidRDefault="00735E58" w:rsidP="00427F3C">
            <w:pPr>
              <w:jc w:val="center"/>
              <w:rPr>
                <w:color w:val="000000"/>
              </w:rPr>
            </w:pPr>
            <w:r w:rsidRPr="00735E58">
              <w:rPr>
                <w:color w:val="000000"/>
                <w:sz w:val="22"/>
                <w:szCs w:val="22"/>
              </w:rPr>
              <w:t>856</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2 19 60010 10 0000 150</w:t>
            </w:r>
          </w:p>
        </w:tc>
        <w:tc>
          <w:tcPr>
            <w:tcW w:w="5081" w:type="dxa"/>
            <w:gridSpan w:val="8"/>
            <w:tcBorders>
              <w:top w:val="nil"/>
              <w:left w:val="nil"/>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735E58" w:rsidRPr="00735E58" w:rsidTr="00427F3C">
        <w:trPr>
          <w:gridAfter w:val="1"/>
          <w:wAfter w:w="1349" w:type="dxa"/>
          <w:trHeight w:val="225"/>
        </w:trPr>
        <w:tc>
          <w:tcPr>
            <w:tcW w:w="1734" w:type="dxa"/>
            <w:tcBorders>
              <w:top w:val="nil"/>
              <w:left w:val="nil"/>
              <w:bottom w:val="nil"/>
              <w:right w:val="nil"/>
            </w:tcBorders>
            <w:shd w:val="clear" w:color="auto" w:fill="auto"/>
            <w:noWrap/>
            <w:vAlign w:val="bottom"/>
            <w:hideMark/>
          </w:tcPr>
          <w:p w:rsidR="00735E58" w:rsidRPr="00735E58" w:rsidRDefault="00735E58" w:rsidP="00735E58">
            <w:pPr>
              <w:rPr>
                <w:rFonts w:ascii="Times New Roman CYR" w:hAnsi="Times New Roman CYR" w:cs="Times New Roman CYR"/>
              </w:rPr>
            </w:pPr>
          </w:p>
        </w:tc>
        <w:tc>
          <w:tcPr>
            <w:tcW w:w="2835" w:type="dxa"/>
            <w:gridSpan w:val="3"/>
            <w:tcBorders>
              <w:top w:val="nil"/>
              <w:left w:val="nil"/>
              <w:bottom w:val="nil"/>
              <w:right w:val="nil"/>
            </w:tcBorders>
            <w:shd w:val="clear" w:color="auto" w:fill="auto"/>
            <w:noWrap/>
            <w:vAlign w:val="bottom"/>
            <w:hideMark/>
          </w:tcPr>
          <w:p w:rsidR="00735E58" w:rsidRPr="00735E58" w:rsidRDefault="00735E58" w:rsidP="00735E58">
            <w:pPr>
              <w:jc w:val="center"/>
              <w:rPr>
                <w:rFonts w:ascii="Times New Roman CYR" w:hAnsi="Times New Roman CYR" w:cs="Times New Roman CYR"/>
              </w:rPr>
            </w:pPr>
          </w:p>
        </w:tc>
        <w:tc>
          <w:tcPr>
            <w:tcW w:w="5081" w:type="dxa"/>
            <w:gridSpan w:val="8"/>
            <w:tcBorders>
              <w:top w:val="nil"/>
              <w:left w:val="nil"/>
              <w:bottom w:val="nil"/>
              <w:right w:val="nil"/>
            </w:tcBorders>
            <w:shd w:val="clear" w:color="auto" w:fill="auto"/>
            <w:noWrap/>
            <w:vAlign w:val="bottom"/>
            <w:hideMark/>
          </w:tcPr>
          <w:p w:rsidR="00735E58" w:rsidRPr="00735E58" w:rsidRDefault="00735E58" w:rsidP="00735E58">
            <w:pPr>
              <w:rPr>
                <w:rFonts w:ascii="Times New Roman CYR" w:hAnsi="Times New Roman CYR" w:cs="Times New Roman CYR"/>
              </w:rPr>
            </w:pPr>
          </w:p>
        </w:tc>
      </w:tr>
      <w:tr w:rsidR="00735E58" w:rsidRPr="00735E58" w:rsidTr="00427F3C">
        <w:trPr>
          <w:gridAfter w:val="1"/>
          <w:wAfter w:w="1349" w:type="dxa"/>
          <w:trHeight w:val="255"/>
        </w:trPr>
        <w:tc>
          <w:tcPr>
            <w:tcW w:w="9650" w:type="dxa"/>
            <w:gridSpan w:val="12"/>
            <w:vMerge w:val="restart"/>
            <w:tcBorders>
              <w:top w:val="nil"/>
              <w:left w:val="nil"/>
              <w:bottom w:val="nil"/>
              <w:right w:val="nil"/>
            </w:tcBorders>
            <w:shd w:val="clear" w:color="auto" w:fill="auto"/>
            <w:vAlign w:val="center"/>
            <w:hideMark/>
          </w:tcPr>
          <w:p w:rsidR="00735E58" w:rsidRPr="004D5C62" w:rsidRDefault="00735E58" w:rsidP="00735E58">
            <w:pPr>
              <w:jc w:val="right"/>
              <w:rPr>
                <w:sz w:val="18"/>
                <w:szCs w:val="18"/>
              </w:rPr>
            </w:pPr>
            <w:r w:rsidRPr="004D5C62">
              <w:rPr>
                <w:sz w:val="18"/>
                <w:szCs w:val="18"/>
              </w:rPr>
              <w:t>Приложение №3 к решению Совета де</w:t>
            </w:r>
            <w:r w:rsidR="004D5C62">
              <w:rPr>
                <w:sz w:val="18"/>
                <w:szCs w:val="18"/>
              </w:rPr>
              <w:t xml:space="preserve">путатов МО "Шангальское" от 26 </w:t>
            </w:r>
            <w:r w:rsidRPr="004D5C62">
              <w:rPr>
                <w:sz w:val="18"/>
                <w:szCs w:val="18"/>
              </w:rPr>
              <w:t>декабря 2019 года №233</w:t>
            </w:r>
          </w:p>
        </w:tc>
      </w:tr>
      <w:tr w:rsidR="00735E58" w:rsidRPr="00735E58" w:rsidTr="00427F3C">
        <w:trPr>
          <w:gridAfter w:val="1"/>
          <w:wAfter w:w="1349" w:type="dxa"/>
          <w:trHeight w:val="276"/>
        </w:trPr>
        <w:tc>
          <w:tcPr>
            <w:tcW w:w="9650" w:type="dxa"/>
            <w:gridSpan w:val="12"/>
            <w:vMerge/>
            <w:tcBorders>
              <w:top w:val="nil"/>
              <w:left w:val="nil"/>
              <w:bottom w:val="nil"/>
              <w:right w:val="nil"/>
            </w:tcBorders>
            <w:vAlign w:val="center"/>
            <w:hideMark/>
          </w:tcPr>
          <w:p w:rsidR="00735E58" w:rsidRPr="00735E58" w:rsidRDefault="00735E58" w:rsidP="00735E58"/>
        </w:tc>
      </w:tr>
      <w:tr w:rsidR="00735E58" w:rsidRPr="00735E58" w:rsidTr="00427F3C">
        <w:trPr>
          <w:gridAfter w:val="1"/>
          <w:wAfter w:w="1349" w:type="dxa"/>
          <w:trHeight w:val="276"/>
        </w:trPr>
        <w:tc>
          <w:tcPr>
            <w:tcW w:w="9650" w:type="dxa"/>
            <w:gridSpan w:val="12"/>
            <w:vMerge w:val="restart"/>
            <w:tcBorders>
              <w:top w:val="nil"/>
              <w:left w:val="nil"/>
              <w:bottom w:val="nil"/>
              <w:right w:val="nil"/>
            </w:tcBorders>
            <w:shd w:val="clear" w:color="auto" w:fill="auto"/>
            <w:vAlign w:val="center"/>
            <w:hideMark/>
          </w:tcPr>
          <w:p w:rsidR="00295869" w:rsidRDefault="00735E58" w:rsidP="00735E58">
            <w:pPr>
              <w:jc w:val="center"/>
              <w:rPr>
                <w:b/>
              </w:rPr>
            </w:pPr>
            <w:r w:rsidRPr="00735E58">
              <w:rPr>
                <w:b/>
                <w:sz w:val="22"/>
                <w:szCs w:val="22"/>
              </w:rPr>
              <w:t xml:space="preserve">Перечень главных администраторов источников финансирования дефицита бюджета </w:t>
            </w:r>
          </w:p>
          <w:p w:rsidR="00735E58" w:rsidRPr="00735E58" w:rsidRDefault="00735E58" w:rsidP="00735E58">
            <w:pPr>
              <w:jc w:val="center"/>
              <w:rPr>
                <w:b/>
              </w:rPr>
            </w:pPr>
            <w:r w:rsidRPr="00735E58">
              <w:rPr>
                <w:b/>
                <w:sz w:val="22"/>
                <w:szCs w:val="22"/>
              </w:rPr>
              <w:t>МО "Шангальское" на 2020 год.</w:t>
            </w:r>
          </w:p>
        </w:tc>
      </w:tr>
      <w:tr w:rsidR="00735E58" w:rsidRPr="00735E58" w:rsidTr="00427F3C">
        <w:trPr>
          <w:gridAfter w:val="1"/>
          <w:wAfter w:w="1349" w:type="dxa"/>
          <w:trHeight w:val="435"/>
        </w:trPr>
        <w:tc>
          <w:tcPr>
            <w:tcW w:w="9650" w:type="dxa"/>
            <w:gridSpan w:val="12"/>
            <w:vMerge/>
            <w:tcBorders>
              <w:top w:val="nil"/>
              <w:left w:val="nil"/>
              <w:bottom w:val="nil"/>
              <w:right w:val="nil"/>
            </w:tcBorders>
            <w:vAlign w:val="center"/>
            <w:hideMark/>
          </w:tcPr>
          <w:p w:rsidR="00735E58" w:rsidRPr="00735E58" w:rsidRDefault="00735E58" w:rsidP="00735E58"/>
        </w:tc>
      </w:tr>
      <w:tr w:rsidR="00735E58" w:rsidRPr="00735E58" w:rsidTr="00427F3C">
        <w:trPr>
          <w:trHeight w:val="270"/>
        </w:trPr>
        <w:tc>
          <w:tcPr>
            <w:tcW w:w="2129" w:type="dxa"/>
            <w:gridSpan w:val="2"/>
            <w:tcBorders>
              <w:top w:val="nil"/>
              <w:left w:val="nil"/>
              <w:bottom w:val="nil"/>
              <w:right w:val="nil"/>
            </w:tcBorders>
            <w:shd w:val="clear" w:color="auto" w:fill="auto"/>
            <w:noWrap/>
            <w:vAlign w:val="bottom"/>
            <w:hideMark/>
          </w:tcPr>
          <w:p w:rsidR="00735E58" w:rsidRPr="00735E58" w:rsidRDefault="00735E58" w:rsidP="00735E58"/>
        </w:tc>
        <w:tc>
          <w:tcPr>
            <w:tcW w:w="1711" w:type="dxa"/>
            <w:tcBorders>
              <w:top w:val="nil"/>
              <w:left w:val="nil"/>
              <w:bottom w:val="nil"/>
              <w:right w:val="nil"/>
            </w:tcBorders>
            <w:shd w:val="clear" w:color="auto" w:fill="auto"/>
            <w:noWrap/>
            <w:vAlign w:val="bottom"/>
            <w:hideMark/>
          </w:tcPr>
          <w:p w:rsidR="00735E58" w:rsidRPr="00735E58" w:rsidRDefault="00735E58" w:rsidP="00735E58"/>
        </w:tc>
        <w:tc>
          <w:tcPr>
            <w:tcW w:w="1987" w:type="dxa"/>
            <w:gridSpan w:val="4"/>
            <w:tcBorders>
              <w:top w:val="nil"/>
              <w:left w:val="nil"/>
              <w:bottom w:val="nil"/>
              <w:right w:val="nil"/>
            </w:tcBorders>
            <w:shd w:val="clear" w:color="auto" w:fill="auto"/>
            <w:noWrap/>
            <w:vAlign w:val="bottom"/>
            <w:hideMark/>
          </w:tcPr>
          <w:p w:rsidR="00735E58" w:rsidRPr="00735E58" w:rsidRDefault="00735E58" w:rsidP="00735E58"/>
        </w:tc>
        <w:tc>
          <w:tcPr>
            <w:tcW w:w="236" w:type="dxa"/>
            <w:tcBorders>
              <w:top w:val="nil"/>
              <w:left w:val="nil"/>
              <w:bottom w:val="nil"/>
              <w:right w:val="nil"/>
            </w:tcBorders>
            <w:shd w:val="clear" w:color="auto" w:fill="auto"/>
            <w:noWrap/>
            <w:vAlign w:val="bottom"/>
            <w:hideMark/>
          </w:tcPr>
          <w:p w:rsidR="00735E58" w:rsidRPr="00735E58" w:rsidRDefault="00735E58" w:rsidP="00735E58"/>
        </w:tc>
        <w:tc>
          <w:tcPr>
            <w:tcW w:w="1159" w:type="dxa"/>
            <w:tcBorders>
              <w:top w:val="nil"/>
              <w:left w:val="nil"/>
              <w:bottom w:val="nil"/>
              <w:right w:val="nil"/>
            </w:tcBorders>
            <w:shd w:val="clear" w:color="auto" w:fill="auto"/>
            <w:noWrap/>
            <w:vAlign w:val="bottom"/>
            <w:hideMark/>
          </w:tcPr>
          <w:p w:rsidR="00735E58" w:rsidRPr="00735E58" w:rsidRDefault="00735E58" w:rsidP="00735E58"/>
        </w:tc>
        <w:tc>
          <w:tcPr>
            <w:tcW w:w="1159" w:type="dxa"/>
            <w:gridSpan w:val="2"/>
            <w:tcBorders>
              <w:top w:val="nil"/>
              <w:left w:val="nil"/>
              <w:bottom w:val="nil"/>
              <w:right w:val="nil"/>
            </w:tcBorders>
            <w:shd w:val="clear" w:color="auto" w:fill="auto"/>
            <w:noWrap/>
            <w:vAlign w:val="bottom"/>
            <w:hideMark/>
          </w:tcPr>
          <w:p w:rsidR="00735E58" w:rsidRPr="00735E58" w:rsidRDefault="00735E58" w:rsidP="00735E58"/>
        </w:tc>
        <w:tc>
          <w:tcPr>
            <w:tcW w:w="2618" w:type="dxa"/>
            <w:gridSpan w:val="2"/>
            <w:tcBorders>
              <w:top w:val="nil"/>
              <w:left w:val="nil"/>
              <w:bottom w:val="nil"/>
              <w:right w:val="nil"/>
            </w:tcBorders>
            <w:shd w:val="clear" w:color="auto" w:fill="auto"/>
            <w:noWrap/>
            <w:vAlign w:val="bottom"/>
            <w:hideMark/>
          </w:tcPr>
          <w:p w:rsidR="00735E58" w:rsidRPr="00735E58" w:rsidRDefault="00735E58" w:rsidP="00735E58"/>
        </w:tc>
      </w:tr>
      <w:tr w:rsidR="00735E58" w:rsidRPr="00735E58" w:rsidTr="00427F3C">
        <w:trPr>
          <w:gridAfter w:val="1"/>
          <w:wAfter w:w="1349" w:type="dxa"/>
          <w:trHeight w:val="276"/>
        </w:trPr>
        <w:tc>
          <w:tcPr>
            <w:tcW w:w="2129"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rsidR="00735E58" w:rsidRPr="00735E58" w:rsidRDefault="00735E58" w:rsidP="00735E58">
            <w:pPr>
              <w:jc w:val="center"/>
            </w:pPr>
            <w:r w:rsidRPr="00735E58">
              <w:rPr>
                <w:sz w:val="22"/>
                <w:szCs w:val="22"/>
              </w:rPr>
              <w:t>Код главы</w:t>
            </w:r>
          </w:p>
        </w:tc>
        <w:tc>
          <w:tcPr>
            <w:tcW w:w="2865" w:type="dxa"/>
            <w:gridSpan w:val="4"/>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735E58" w:rsidRPr="00735E58" w:rsidRDefault="00735E58" w:rsidP="00735E58">
            <w:pPr>
              <w:jc w:val="center"/>
            </w:pPr>
            <w:r w:rsidRPr="00735E58">
              <w:rPr>
                <w:sz w:val="22"/>
                <w:szCs w:val="22"/>
              </w:rPr>
              <w:t xml:space="preserve">Код группы, подгруппы, статьи </w:t>
            </w:r>
          </w:p>
          <w:p w:rsidR="00735E58" w:rsidRPr="00735E58" w:rsidRDefault="00735E58" w:rsidP="00735E58">
            <w:pPr>
              <w:jc w:val="center"/>
            </w:pPr>
            <w:r w:rsidRPr="00735E58">
              <w:rPr>
                <w:sz w:val="22"/>
                <w:szCs w:val="22"/>
              </w:rPr>
              <w:t>вида источников</w:t>
            </w:r>
          </w:p>
        </w:tc>
        <w:tc>
          <w:tcPr>
            <w:tcW w:w="4656" w:type="dxa"/>
            <w:gridSpan w:val="6"/>
            <w:vMerge w:val="restart"/>
            <w:tcBorders>
              <w:top w:val="single" w:sz="8" w:space="0" w:color="auto"/>
              <w:left w:val="single" w:sz="8" w:space="0" w:color="auto"/>
              <w:bottom w:val="nil"/>
              <w:right w:val="single" w:sz="8" w:space="0" w:color="000000"/>
            </w:tcBorders>
            <w:shd w:val="clear" w:color="auto" w:fill="auto"/>
            <w:noWrap/>
            <w:vAlign w:val="center"/>
            <w:hideMark/>
          </w:tcPr>
          <w:p w:rsidR="00735E58" w:rsidRPr="00735E58" w:rsidRDefault="00735E58" w:rsidP="00735E58">
            <w:pPr>
              <w:jc w:val="center"/>
            </w:pPr>
            <w:r w:rsidRPr="00735E58">
              <w:rPr>
                <w:sz w:val="22"/>
                <w:szCs w:val="22"/>
              </w:rPr>
              <w:t>Наименование</w:t>
            </w:r>
          </w:p>
        </w:tc>
      </w:tr>
      <w:tr w:rsidR="00735E58" w:rsidRPr="00735E58" w:rsidTr="00427F3C">
        <w:trPr>
          <w:gridAfter w:val="1"/>
          <w:wAfter w:w="1349" w:type="dxa"/>
          <w:trHeight w:val="276"/>
        </w:trPr>
        <w:tc>
          <w:tcPr>
            <w:tcW w:w="2129" w:type="dxa"/>
            <w:gridSpan w:val="2"/>
            <w:vMerge/>
            <w:tcBorders>
              <w:top w:val="single" w:sz="8" w:space="0" w:color="auto"/>
              <w:left w:val="single" w:sz="8" w:space="0" w:color="auto"/>
              <w:bottom w:val="nil"/>
              <w:right w:val="single" w:sz="8" w:space="0" w:color="auto"/>
            </w:tcBorders>
            <w:vAlign w:val="center"/>
            <w:hideMark/>
          </w:tcPr>
          <w:p w:rsidR="00735E58" w:rsidRPr="00735E58" w:rsidRDefault="00735E58" w:rsidP="00735E58"/>
        </w:tc>
        <w:tc>
          <w:tcPr>
            <w:tcW w:w="2865" w:type="dxa"/>
            <w:gridSpan w:val="4"/>
            <w:vMerge/>
            <w:tcBorders>
              <w:top w:val="single" w:sz="8" w:space="0" w:color="auto"/>
              <w:left w:val="single" w:sz="8" w:space="0" w:color="auto"/>
              <w:bottom w:val="single" w:sz="4" w:space="0" w:color="000000"/>
              <w:right w:val="single" w:sz="8" w:space="0" w:color="000000"/>
            </w:tcBorders>
            <w:vAlign w:val="center"/>
            <w:hideMark/>
          </w:tcPr>
          <w:p w:rsidR="00735E58" w:rsidRPr="00735E58" w:rsidRDefault="00735E58" w:rsidP="00735E58"/>
        </w:tc>
        <w:tc>
          <w:tcPr>
            <w:tcW w:w="4656" w:type="dxa"/>
            <w:gridSpan w:val="6"/>
            <w:vMerge/>
            <w:tcBorders>
              <w:top w:val="single" w:sz="8" w:space="0" w:color="auto"/>
              <w:left w:val="single" w:sz="8" w:space="0" w:color="auto"/>
              <w:bottom w:val="nil"/>
              <w:right w:val="single" w:sz="8" w:space="0" w:color="000000"/>
            </w:tcBorders>
            <w:vAlign w:val="center"/>
            <w:hideMark/>
          </w:tcPr>
          <w:p w:rsidR="00735E58" w:rsidRPr="00735E58" w:rsidRDefault="00735E58" w:rsidP="00735E58"/>
        </w:tc>
      </w:tr>
      <w:tr w:rsidR="00735E58" w:rsidRPr="00735E58" w:rsidTr="00427F3C">
        <w:trPr>
          <w:gridAfter w:val="1"/>
          <w:wAfter w:w="1349" w:type="dxa"/>
          <w:trHeight w:val="255"/>
        </w:trPr>
        <w:tc>
          <w:tcPr>
            <w:tcW w:w="21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E58" w:rsidRPr="00735E58" w:rsidRDefault="00735E58" w:rsidP="00735E58">
            <w:pPr>
              <w:jc w:val="right"/>
            </w:pPr>
            <w:r w:rsidRPr="00735E58">
              <w:rPr>
                <w:sz w:val="22"/>
                <w:szCs w:val="22"/>
              </w:rPr>
              <w:t>1</w:t>
            </w:r>
          </w:p>
        </w:tc>
        <w:tc>
          <w:tcPr>
            <w:tcW w:w="28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35E58" w:rsidRPr="00735E58" w:rsidRDefault="00735E58" w:rsidP="00735E58">
            <w:pPr>
              <w:jc w:val="center"/>
            </w:pPr>
            <w:r w:rsidRPr="00735E58">
              <w:rPr>
                <w:sz w:val="22"/>
                <w:szCs w:val="22"/>
              </w:rPr>
              <w:t>2</w:t>
            </w:r>
          </w:p>
        </w:tc>
        <w:tc>
          <w:tcPr>
            <w:tcW w:w="4656" w:type="dxa"/>
            <w:gridSpan w:val="6"/>
            <w:tcBorders>
              <w:top w:val="single" w:sz="4" w:space="0" w:color="auto"/>
              <w:left w:val="nil"/>
              <w:bottom w:val="single" w:sz="4" w:space="0" w:color="auto"/>
              <w:right w:val="single" w:sz="4" w:space="0" w:color="000000"/>
            </w:tcBorders>
            <w:shd w:val="clear" w:color="auto" w:fill="auto"/>
            <w:noWrap/>
            <w:vAlign w:val="bottom"/>
            <w:hideMark/>
          </w:tcPr>
          <w:p w:rsidR="00735E58" w:rsidRPr="00735E58" w:rsidRDefault="00735E58" w:rsidP="00735E58">
            <w:pPr>
              <w:jc w:val="center"/>
            </w:pPr>
            <w:r w:rsidRPr="00735E58">
              <w:rPr>
                <w:sz w:val="22"/>
                <w:szCs w:val="22"/>
              </w:rPr>
              <w:t>3</w:t>
            </w:r>
          </w:p>
        </w:tc>
      </w:tr>
      <w:tr w:rsidR="00735E58" w:rsidRPr="00735E58" w:rsidTr="00427F3C">
        <w:trPr>
          <w:gridAfter w:val="1"/>
          <w:wAfter w:w="1349" w:type="dxa"/>
          <w:trHeight w:val="20"/>
        </w:trPr>
        <w:tc>
          <w:tcPr>
            <w:tcW w:w="2129" w:type="dxa"/>
            <w:gridSpan w:val="2"/>
            <w:tcBorders>
              <w:top w:val="nil"/>
              <w:left w:val="single" w:sz="4" w:space="0" w:color="auto"/>
              <w:bottom w:val="nil"/>
              <w:right w:val="single" w:sz="4" w:space="0" w:color="auto"/>
            </w:tcBorders>
            <w:shd w:val="clear" w:color="auto" w:fill="auto"/>
            <w:noWrap/>
            <w:hideMark/>
          </w:tcPr>
          <w:p w:rsidR="00735E58" w:rsidRPr="00735E58" w:rsidRDefault="00735E58" w:rsidP="00735E58">
            <w:pPr>
              <w:jc w:val="center"/>
              <w:rPr>
                <w:b/>
                <w:bCs/>
              </w:rPr>
            </w:pPr>
            <w:r w:rsidRPr="00735E58">
              <w:rPr>
                <w:b/>
                <w:bCs/>
                <w:sz w:val="22"/>
                <w:szCs w:val="22"/>
              </w:rPr>
              <w:t>856</w:t>
            </w:r>
          </w:p>
        </w:tc>
        <w:tc>
          <w:tcPr>
            <w:tcW w:w="7521" w:type="dxa"/>
            <w:gridSpan w:val="10"/>
            <w:tcBorders>
              <w:top w:val="single" w:sz="4" w:space="0" w:color="auto"/>
              <w:left w:val="nil"/>
              <w:bottom w:val="single" w:sz="4" w:space="0" w:color="auto"/>
              <w:right w:val="single" w:sz="4" w:space="0" w:color="000000"/>
            </w:tcBorders>
            <w:shd w:val="clear" w:color="auto" w:fill="auto"/>
            <w:noWrap/>
            <w:hideMark/>
          </w:tcPr>
          <w:p w:rsidR="00735E58" w:rsidRPr="00735E58" w:rsidRDefault="00735E58" w:rsidP="00735E58">
            <w:pPr>
              <w:jc w:val="center"/>
              <w:rPr>
                <w:b/>
                <w:bCs/>
              </w:rPr>
            </w:pPr>
            <w:r w:rsidRPr="00735E58">
              <w:rPr>
                <w:b/>
                <w:bCs/>
                <w:sz w:val="22"/>
                <w:szCs w:val="22"/>
              </w:rPr>
              <w:t>Администрация муниципального образования "Шангальское" Устьянского района Архангельской области</w:t>
            </w:r>
          </w:p>
        </w:tc>
      </w:tr>
      <w:tr w:rsidR="00735E58" w:rsidRPr="00735E58" w:rsidTr="00427F3C">
        <w:trPr>
          <w:gridAfter w:val="1"/>
          <w:wAfter w:w="1349" w:type="dxa"/>
          <w:trHeight w:val="276"/>
        </w:trPr>
        <w:tc>
          <w:tcPr>
            <w:tcW w:w="212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856</w:t>
            </w:r>
          </w:p>
        </w:tc>
        <w:tc>
          <w:tcPr>
            <w:tcW w:w="2865"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35E58" w:rsidRPr="00735E58" w:rsidRDefault="00735E58" w:rsidP="00735E58">
            <w:pPr>
              <w:jc w:val="center"/>
            </w:pPr>
            <w:r w:rsidRPr="00735E58">
              <w:rPr>
                <w:sz w:val="22"/>
                <w:szCs w:val="22"/>
              </w:rPr>
              <w:t>01 02 00 00 10 0000 710</w:t>
            </w:r>
          </w:p>
        </w:tc>
        <w:tc>
          <w:tcPr>
            <w:tcW w:w="4656"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735E58" w:rsidRPr="00735E58" w:rsidRDefault="00735E58" w:rsidP="00735E58">
            <w:pPr>
              <w:jc w:val="center"/>
            </w:pPr>
            <w:r w:rsidRPr="00735E58">
              <w:rPr>
                <w:sz w:val="22"/>
                <w:szCs w:val="22"/>
              </w:rPr>
              <w:t>Получение кредитов от кредитных организаций бюджетами поселений в валюте Российской Федерации</w:t>
            </w:r>
          </w:p>
        </w:tc>
      </w:tr>
      <w:tr w:rsidR="00735E58" w:rsidRPr="00735E58" w:rsidTr="00427F3C">
        <w:trPr>
          <w:gridAfter w:val="1"/>
          <w:wAfter w:w="1349" w:type="dxa"/>
          <w:trHeight w:val="276"/>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tc>
        <w:tc>
          <w:tcPr>
            <w:tcW w:w="2865" w:type="dxa"/>
            <w:gridSpan w:val="4"/>
            <w:vMerge/>
            <w:tcBorders>
              <w:top w:val="single" w:sz="4" w:space="0" w:color="auto"/>
              <w:left w:val="single" w:sz="4" w:space="0" w:color="auto"/>
              <w:bottom w:val="single" w:sz="4" w:space="0" w:color="auto"/>
              <w:right w:val="single" w:sz="4" w:space="0" w:color="000000"/>
            </w:tcBorders>
            <w:vAlign w:val="center"/>
            <w:hideMark/>
          </w:tcPr>
          <w:p w:rsidR="00735E58" w:rsidRPr="00735E58" w:rsidRDefault="00735E58" w:rsidP="00735E58"/>
        </w:tc>
        <w:tc>
          <w:tcPr>
            <w:tcW w:w="4656" w:type="dxa"/>
            <w:gridSpan w:val="6"/>
            <w:vMerge/>
            <w:tcBorders>
              <w:top w:val="single" w:sz="4" w:space="0" w:color="auto"/>
              <w:left w:val="single" w:sz="4" w:space="0" w:color="auto"/>
              <w:bottom w:val="single" w:sz="4" w:space="0" w:color="000000"/>
              <w:right w:val="single" w:sz="4" w:space="0" w:color="000000"/>
            </w:tcBorders>
            <w:hideMark/>
          </w:tcPr>
          <w:p w:rsidR="00735E58" w:rsidRPr="00735E58" w:rsidRDefault="00735E58" w:rsidP="00735E58"/>
        </w:tc>
      </w:tr>
      <w:tr w:rsidR="00735E58" w:rsidRPr="00735E58" w:rsidTr="00427F3C">
        <w:trPr>
          <w:gridAfter w:val="1"/>
          <w:wAfter w:w="1349" w:type="dxa"/>
          <w:trHeight w:val="276"/>
        </w:trPr>
        <w:tc>
          <w:tcPr>
            <w:tcW w:w="212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856</w:t>
            </w:r>
          </w:p>
        </w:tc>
        <w:tc>
          <w:tcPr>
            <w:tcW w:w="286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01 02 00 00 10 0000 810</w:t>
            </w:r>
          </w:p>
        </w:tc>
        <w:tc>
          <w:tcPr>
            <w:tcW w:w="4656"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735E58" w:rsidRDefault="00735E58" w:rsidP="00735E58">
            <w:pPr>
              <w:jc w:val="center"/>
            </w:pPr>
            <w:r w:rsidRPr="00735E58">
              <w:rPr>
                <w:sz w:val="22"/>
                <w:szCs w:val="22"/>
              </w:rPr>
              <w:t>Погашение кредитов от кредитных организаций бюджетами поселений в валюте Российской Федерации</w:t>
            </w:r>
          </w:p>
          <w:p w:rsidR="00295869" w:rsidRPr="00735E58" w:rsidRDefault="00295869" w:rsidP="00735E58">
            <w:pPr>
              <w:jc w:val="center"/>
            </w:pPr>
          </w:p>
        </w:tc>
      </w:tr>
      <w:tr w:rsidR="00735E58" w:rsidRPr="00735E58" w:rsidTr="00427F3C">
        <w:trPr>
          <w:gridAfter w:val="1"/>
          <w:wAfter w:w="1349" w:type="dxa"/>
          <w:trHeight w:val="276"/>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tc>
        <w:tc>
          <w:tcPr>
            <w:tcW w:w="2865" w:type="dxa"/>
            <w:gridSpan w:val="4"/>
            <w:vMerge/>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tc>
        <w:tc>
          <w:tcPr>
            <w:tcW w:w="4656" w:type="dxa"/>
            <w:gridSpan w:val="6"/>
            <w:vMerge/>
            <w:tcBorders>
              <w:top w:val="single" w:sz="4" w:space="0" w:color="auto"/>
              <w:left w:val="single" w:sz="4" w:space="0" w:color="auto"/>
              <w:bottom w:val="single" w:sz="4" w:space="0" w:color="000000"/>
              <w:right w:val="single" w:sz="4" w:space="0" w:color="000000"/>
            </w:tcBorders>
            <w:hideMark/>
          </w:tcPr>
          <w:p w:rsidR="00735E58" w:rsidRPr="00735E58" w:rsidRDefault="00735E58" w:rsidP="00735E58"/>
        </w:tc>
      </w:tr>
      <w:tr w:rsidR="00735E58" w:rsidRPr="00735E58" w:rsidTr="00427F3C">
        <w:trPr>
          <w:gridAfter w:val="1"/>
          <w:wAfter w:w="1349" w:type="dxa"/>
          <w:trHeight w:val="276"/>
        </w:trPr>
        <w:tc>
          <w:tcPr>
            <w:tcW w:w="212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856</w:t>
            </w:r>
          </w:p>
        </w:tc>
        <w:tc>
          <w:tcPr>
            <w:tcW w:w="286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01 03 00 00 10 0000 710</w:t>
            </w:r>
          </w:p>
        </w:tc>
        <w:tc>
          <w:tcPr>
            <w:tcW w:w="4656"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735E58" w:rsidRPr="00735E58" w:rsidRDefault="00735E58" w:rsidP="00735E58">
            <w:pPr>
              <w:jc w:val="center"/>
            </w:pPr>
            <w:r w:rsidRPr="00735E58">
              <w:rPr>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r>
      <w:tr w:rsidR="00735E58" w:rsidRPr="00735E58" w:rsidTr="00427F3C">
        <w:trPr>
          <w:gridAfter w:val="1"/>
          <w:wAfter w:w="1349" w:type="dxa"/>
          <w:trHeight w:val="276"/>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tc>
        <w:tc>
          <w:tcPr>
            <w:tcW w:w="2865" w:type="dxa"/>
            <w:gridSpan w:val="4"/>
            <w:vMerge/>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tc>
        <w:tc>
          <w:tcPr>
            <w:tcW w:w="4656" w:type="dxa"/>
            <w:gridSpan w:val="6"/>
            <w:vMerge/>
            <w:tcBorders>
              <w:top w:val="single" w:sz="4" w:space="0" w:color="auto"/>
              <w:left w:val="single" w:sz="4" w:space="0" w:color="auto"/>
              <w:bottom w:val="single" w:sz="4" w:space="0" w:color="000000"/>
              <w:right w:val="single" w:sz="4" w:space="0" w:color="000000"/>
            </w:tcBorders>
            <w:hideMark/>
          </w:tcPr>
          <w:p w:rsidR="00735E58" w:rsidRPr="00735E58" w:rsidRDefault="00735E58" w:rsidP="00735E58"/>
        </w:tc>
      </w:tr>
      <w:tr w:rsidR="00735E58" w:rsidRPr="00735E58" w:rsidTr="00427F3C">
        <w:trPr>
          <w:gridAfter w:val="1"/>
          <w:wAfter w:w="1349" w:type="dxa"/>
          <w:trHeight w:val="276"/>
        </w:trPr>
        <w:tc>
          <w:tcPr>
            <w:tcW w:w="212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856</w:t>
            </w:r>
          </w:p>
        </w:tc>
        <w:tc>
          <w:tcPr>
            <w:tcW w:w="2865"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35E58" w:rsidRPr="00735E58" w:rsidRDefault="00735E58" w:rsidP="00735E58">
            <w:pPr>
              <w:jc w:val="center"/>
            </w:pPr>
            <w:r w:rsidRPr="00735E58">
              <w:rPr>
                <w:sz w:val="22"/>
                <w:szCs w:val="22"/>
              </w:rPr>
              <w:t>01 03 00 00 10 0000 810</w:t>
            </w:r>
          </w:p>
        </w:tc>
        <w:tc>
          <w:tcPr>
            <w:tcW w:w="4656"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735E58" w:rsidRPr="00735E58" w:rsidRDefault="00735E58" w:rsidP="00735E58">
            <w:pPr>
              <w:jc w:val="center"/>
            </w:pPr>
            <w:r w:rsidRPr="00735E58">
              <w:rPr>
                <w:sz w:val="22"/>
                <w:szCs w:val="22"/>
              </w:rPr>
              <w:t>Погашение кредитов от других бюджетов бюджетной системы Российской Федерации бюджетами поселений в валюте Российской Федерации</w:t>
            </w:r>
          </w:p>
        </w:tc>
      </w:tr>
      <w:tr w:rsidR="00735E58" w:rsidRPr="00735E58" w:rsidTr="00427F3C">
        <w:trPr>
          <w:gridAfter w:val="1"/>
          <w:wAfter w:w="1349" w:type="dxa"/>
          <w:trHeight w:val="276"/>
        </w:trPr>
        <w:tc>
          <w:tcPr>
            <w:tcW w:w="2129" w:type="dxa"/>
            <w:gridSpan w:val="2"/>
            <w:vMerge/>
            <w:tcBorders>
              <w:top w:val="nil"/>
              <w:left w:val="single" w:sz="4" w:space="0" w:color="auto"/>
              <w:bottom w:val="single" w:sz="4" w:space="0" w:color="000000"/>
              <w:right w:val="single" w:sz="4" w:space="0" w:color="auto"/>
            </w:tcBorders>
            <w:vAlign w:val="center"/>
            <w:hideMark/>
          </w:tcPr>
          <w:p w:rsidR="00735E58" w:rsidRPr="00735E58" w:rsidRDefault="00735E58" w:rsidP="00735E58"/>
        </w:tc>
        <w:tc>
          <w:tcPr>
            <w:tcW w:w="2865" w:type="dxa"/>
            <w:gridSpan w:val="4"/>
            <w:vMerge/>
            <w:tcBorders>
              <w:top w:val="single" w:sz="4" w:space="0" w:color="auto"/>
              <w:left w:val="single" w:sz="4" w:space="0" w:color="auto"/>
              <w:bottom w:val="single" w:sz="4" w:space="0" w:color="000000"/>
              <w:right w:val="single" w:sz="4" w:space="0" w:color="000000"/>
            </w:tcBorders>
            <w:vAlign w:val="center"/>
            <w:hideMark/>
          </w:tcPr>
          <w:p w:rsidR="00735E58" w:rsidRPr="00735E58" w:rsidRDefault="00735E58" w:rsidP="00735E58"/>
        </w:tc>
        <w:tc>
          <w:tcPr>
            <w:tcW w:w="4656" w:type="dxa"/>
            <w:gridSpan w:val="6"/>
            <w:vMerge/>
            <w:tcBorders>
              <w:top w:val="single" w:sz="4" w:space="0" w:color="auto"/>
              <w:left w:val="single" w:sz="4" w:space="0" w:color="auto"/>
              <w:bottom w:val="single" w:sz="4" w:space="0" w:color="000000"/>
              <w:right w:val="single" w:sz="4" w:space="0" w:color="000000"/>
            </w:tcBorders>
            <w:hideMark/>
          </w:tcPr>
          <w:p w:rsidR="00735E58" w:rsidRPr="00735E58" w:rsidRDefault="00735E58" w:rsidP="00735E58"/>
        </w:tc>
      </w:tr>
      <w:tr w:rsidR="00735E58" w:rsidRPr="00735E58" w:rsidTr="00427F3C">
        <w:trPr>
          <w:gridAfter w:val="1"/>
          <w:wAfter w:w="1349" w:type="dxa"/>
          <w:trHeight w:val="276"/>
        </w:trPr>
        <w:tc>
          <w:tcPr>
            <w:tcW w:w="212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856</w:t>
            </w:r>
          </w:p>
        </w:tc>
        <w:tc>
          <w:tcPr>
            <w:tcW w:w="2865"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35E58" w:rsidRPr="00735E58" w:rsidRDefault="00735E58" w:rsidP="00735E58">
            <w:pPr>
              <w:jc w:val="center"/>
            </w:pPr>
            <w:r w:rsidRPr="00735E58">
              <w:rPr>
                <w:sz w:val="22"/>
                <w:szCs w:val="22"/>
              </w:rPr>
              <w:t>01 05 02 01 10 0000 510</w:t>
            </w:r>
          </w:p>
        </w:tc>
        <w:tc>
          <w:tcPr>
            <w:tcW w:w="4656"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735E58" w:rsidRPr="00735E58" w:rsidRDefault="00735E58" w:rsidP="00735E58">
            <w:pPr>
              <w:jc w:val="center"/>
            </w:pPr>
            <w:r w:rsidRPr="00735E58">
              <w:rPr>
                <w:sz w:val="22"/>
                <w:szCs w:val="22"/>
              </w:rPr>
              <w:t>Увеличение прочих остатков денежных средств бюджетов поселений</w:t>
            </w:r>
          </w:p>
        </w:tc>
      </w:tr>
      <w:tr w:rsidR="00735E58" w:rsidRPr="00735E58" w:rsidTr="00427F3C">
        <w:trPr>
          <w:gridAfter w:val="1"/>
          <w:wAfter w:w="1349" w:type="dxa"/>
          <w:trHeight w:val="276"/>
        </w:trPr>
        <w:tc>
          <w:tcPr>
            <w:tcW w:w="2129" w:type="dxa"/>
            <w:gridSpan w:val="2"/>
            <w:vMerge/>
            <w:tcBorders>
              <w:top w:val="nil"/>
              <w:left w:val="single" w:sz="4" w:space="0" w:color="auto"/>
              <w:bottom w:val="single" w:sz="4" w:space="0" w:color="000000"/>
              <w:right w:val="single" w:sz="4" w:space="0" w:color="auto"/>
            </w:tcBorders>
            <w:vAlign w:val="center"/>
            <w:hideMark/>
          </w:tcPr>
          <w:p w:rsidR="00735E58" w:rsidRPr="00735E58" w:rsidRDefault="00735E58" w:rsidP="00735E58"/>
        </w:tc>
        <w:tc>
          <w:tcPr>
            <w:tcW w:w="2865" w:type="dxa"/>
            <w:gridSpan w:val="4"/>
            <w:vMerge/>
            <w:tcBorders>
              <w:top w:val="single" w:sz="4" w:space="0" w:color="auto"/>
              <w:left w:val="single" w:sz="4" w:space="0" w:color="auto"/>
              <w:bottom w:val="single" w:sz="4" w:space="0" w:color="000000"/>
              <w:right w:val="single" w:sz="4" w:space="0" w:color="000000"/>
            </w:tcBorders>
            <w:vAlign w:val="center"/>
            <w:hideMark/>
          </w:tcPr>
          <w:p w:rsidR="00735E58" w:rsidRPr="00735E58" w:rsidRDefault="00735E58" w:rsidP="00735E58"/>
        </w:tc>
        <w:tc>
          <w:tcPr>
            <w:tcW w:w="4656" w:type="dxa"/>
            <w:gridSpan w:val="6"/>
            <w:vMerge/>
            <w:tcBorders>
              <w:top w:val="single" w:sz="4" w:space="0" w:color="auto"/>
              <w:left w:val="single" w:sz="4" w:space="0" w:color="auto"/>
              <w:bottom w:val="single" w:sz="4" w:space="0" w:color="000000"/>
              <w:right w:val="single" w:sz="4" w:space="0" w:color="000000"/>
            </w:tcBorders>
            <w:hideMark/>
          </w:tcPr>
          <w:p w:rsidR="00735E58" w:rsidRPr="00735E58" w:rsidRDefault="00735E58" w:rsidP="00735E58"/>
        </w:tc>
      </w:tr>
      <w:tr w:rsidR="00735E58" w:rsidRPr="00735E58" w:rsidTr="00427F3C">
        <w:trPr>
          <w:gridAfter w:val="1"/>
          <w:wAfter w:w="1349" w:type="dxa"/>
          <w:trHeight w:val="276"/>
        </w:trPr>
        <w:tc>
          <w:tcPr>
            <w:tcW w:w="2129" w:type="dxa"/>
            <w:gridSpan w:val="2"/>
            <w:tcBorders>
              <w:top w:val="nil"/>
              <w:left w:val="single" w:sz="4" w:space="0" w:color="auto"/>
              <w:bottom w:val="single" w:sz="4" w:space="0" w:color="000000"/>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856</w:t>
            </w:r>
          </w:p>
        </w:tc>
        <w:tc>
          <w:tcPr>
            <w:tcW w:w="2865" w:type="dxa"/>
            <w:gridSpan w:val="4"/>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35E58" w:rsidRPr="00735E58" w:rsidRDefault="00735E58" w:rsidP="00735E58">
            <w:pPr>
              <w:jc w:val="center"/>
            </w:pPr>
            <w:r w:rsidRPr="00735E58">
              <w:rPr>
                <w:sz w:val="22"/>
                <w:szCs w:val="22"/>
              </w:rPr>
              <w:t>01 05 02 01 10 0000 610</w:t>
            </w:r>
          </w:p>
        </w:tc>
        <w:tc>
          <w:tcPr>
            <w:tcW w:w="4656" w:type="dxa"/>
            <w:gridSpan w:val="6"/>
            <w:tcBorders>
              <w:top w:val="single" w:sz="4" w:space="0" w:color="auto"/>
              <w:left w:val="single" w:sz="4" w:space="0" w:color="auto"/>
              <w:bottom w:val="single" w:sz="4" w:space="0" w:color="000000"/>
              <w:right w:val="single" w:sz="4" w:space="0" w:color="000000"/>
            </w:tcBorders>
            <w:shd w:val="clear" w:color="auto" w:fill="auto"/>
            <w:hideMark/>
          </w:tcPr>
          <w:p w:rsidR="00735E58" w:rsidRPr="00735E58" w:rsidRDefault="00735E58" w:rsidP="00735E58">
            <w:pPr>
              <w:jc w:val="center"/>
            </w:pPr>
            <w:r w:rsidRPr="00735E58">
              <w:rPr>
                <w:sz w:val="22"/>
                <w:szCs w:val="22"/>
              </w:rPr>
              <w:t>Уменьшение прочих остатков денежных средств бюджетов поселений</w:t>
            </w:r>
          </w:p>
        </w:tc>
      </w:tr>
    </w:tbl>
    <w:p w:rsidR="00172467" w:rsidRDefault="00172467" w:rsidP="00735E58">
      <w:pPr>
        <w:jc w:val="right"/>
        <w:rPr>
          <w:sz w:val="22"/>
          <w:szCs w:val="22"/>
        </w:rPr>
      </w:pPr>
    </w:p>
    <w:p w:rsidR="00172467" w:rsidRPr="00172467" w:rsidRDefault="00172467" w:rsidP="00172467">
      <w:pPr>
        <w:rPr>
          <w:sz w:val="22"/>
          <w:szCs w:val="22"/>
        </w:rPr>
      </w:pPr>
    </w:p>
    <w:p w:rsidR="00172467" w:rsidRDefault="00172467" w:rsidP="00172467">
      <w:pPr>
        <w:rPr>
          <w:sz w:val="22"/>
          <w:szCs w:val="22"/>
        </w:rPr>
      </w:pPr>
    </w:p>
    <w:tbl>
      <w:tblPr>
        <w:tblW w:w="10076" w:type="dxa"/>
        <w:tblInd w:w="97" w:type="dxa"/>
        <w:tblLayout w:type="fixed"/>
        <w:tblLook w:val="04A0"/>
      </w:tblPr>
      <w:tblGrid>
        <w:gridCol w:w="5681"/>
        <w:gridCol w:w="2694"/>
        <w:gridCol w:w="1701"/>
      </w:tblGrid>
      <w:tr w:rsidR="00735E58" w:rsidRPr="00735E58" w:rsidTr="00735E58">
        <w:trPr>
          <w:trHeight w:val="315"/>
        </w:trPr>
        <w:tc>
          <w:tcPr>
            <w:tcW w:w="10076" w:type="dxa"/>
            <w:gridSpan w:val="3"/>
            <w:tcBorders>
              <w:top w:val="nil"/>
              <w:left w:val="nil"/>
              <w:bottom w:val="nil"/>
              <w:right w:val="nil"/>
            </w:tcBorders>
            <w:shd w:val="clear" w:color="auto" w:fill="auto"/>
            <w:vAlign w:val="center"/>
            <w:hideMark/>
          </w:tcPr>
          <w:p w:rsidR="00735E58" w:rsidRPr="00735E58" w:rsidRDefault="00735E58" w:rsidP="00735E58">
            <w:pPr>
              <w:jc w:val="right"/>
              <w:rPr>
                <w:sz w:val="18"/>
                <w:szCs w:val="18"/>
              </w:rPr>
            </w:pPr>
            <w:r w:rsidRPr="00735E58">
              <w:rPr>
                <w:sz w:val="18"/>
                <w:szCs w:val="18"/>
              </w:rPr>
              <w:t>Приложение №4 к решению Совета де</w:t>
            </w:r>
            <w:r>
              <w:rPr>
                <w:sz w:val="18"/>
                <w:szCs w:val="18"/>
              </w:rPr>
              <w:t xml:space="preserve">путатов МО "Шангальское" от 26 </w:t>
            </w:r>
            <w:r w:rsidRPr="00735E58">
              <w:rPr>
                <w:sz w:val="18"/>
                <w:szCs w:val="18"/>
              </w:rPr>
              <w:t>декабря 2019 года №233</w:t>
            </w:r>
          </w:p>
        </w:tc>
      </w:tr>
      <w:tr w:rsidR="00735E58" w:rsidRPr="00735E58" w:rsidTr="00735E58">
        <w:trPr>
          <w:trHeight w:val="780"/>
        </w:trPr>
        <w:tc>
          <w:tcPr>
            <w:tcW w:w="10076" w:type="dxa"/>
            <w:gridSpan w:val="3"/>
            <w:tcBorders>
              <w:top w:val="nil"/>
              <w:left w:val="nil"/>
              <w:bottom w:val="single" w:sz="4" w:space="0" w:color="auto"/>
              <w:right w:val="nil"/>
            </w:tcBorders>
            <w:shd w:val="clear" w:color="auto" w:fill="auto"/>
            <w:noWrap/>
            <w:vAlign w:val="center"/>
            <w:hideMark/>
          </w:tcPr>
          <w:p w:rsidR="00735E58" w:rsidRPr="00735E58" w:rsidRDefault="00735E58" w:rsidP="00735E58">
            <w:pPr>
              <w:jc w:val="center"/>
              <w:rPr>
                <w:b/>
                <w:bCs/>
              </w:rPr>
            </w:pPr>
            <w:r w:rsidRPr="00735E58">
              <w:rPr>
                <w:b/>
                <w:bCs/>
                <w:sz w:val="22"/>
                <w:szCs w:val="22"/>
              </w:rPr>
              <w:t>Прогнозируемое поступление доходов бюджета МО "Шангальское" в 2020 году</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xml:space="preserve"> Наименование показателя</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Код дохода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35E58" w:rsidRPr="00735E58" w:rsidRDefault="00735E58" w:rsidP="00735E58">
            <w:pPr>
              <w:jc w:val="center"/>
            </w:pPr>
            <w:r w:rsidRPr="00735E58">
              <w:rPr>
                <w:sz w:val="22"/>
                <w:szCs w:val="22"/>
              </w:rPr>
              <w:t>Сумма, тыс.руб.</w:t>
            </w:r>
          </w:p>
        </w:tc>
      </w:tr>
      <w:tr w:rsidR="00735E58" w:rsidRPr="00735E58" w:rsidTr="00735E58">
        <w:trPr>
          <w:trHeight w:val="20"/>
        </w:trPr>
        <w:tc>
          <w:tcPr>
            <w:tcW w:w="5681" w:type="dxa"/>
            <w:tcBorders>
              <w:top w:val="single" w:sz="4" w:space="0" w:color="auto"/>
              <w:left w:val="single" w:sz="4" w:space="0" w:color="auto"/>
              <w:bottom w:val="single" w:sz="4" w:space="0" w:color="auto"/>
              <w:right w:val="nil"/>
            </w:tcBorders>
            <w:shd w:val="clear" w:color="auto" w:fill="auto"/>
            <w:noWrap/>
            <w:vAlign w:val="center"/>
            <w:hideMark/>
          </w:tcPr>
          <w:p w:rsidR="00735E58" w:rsidRPr="00735E58" w:rsidRDefault="00735E58" w:rsidP="00735E58">
            <w:pPr>
              <w:jc w:val="center"/>
            </w:pPr>
            <w:r w:rsidRPr="00735E58">
              <w:rPr>
                <w:sz w:val="22"/>
                <w:szCs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3</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НАЛОГОВЫЕ И НЕНАЛОГОВЫЕ ДОХОДЫ</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735E58" w:rsidRPr="00735E58" w:rsidRDefault="00735E58" w:rsidP="00735E58">
            <w:pPr>
              <w:jc w:val="center"/>
              <w:rPr>
                <w:b/>
                <w:bCs/>
              </w:rPr>
            </w:pPr>
            <w:r w:rsidRPr="00735E58">
              <w:rPr>
                <w:b/>
                <w:bCs/>
                <w:sz w:val="22"/>
                <w:szCs w:val="22"/>
              </w:rPr>
              <w:t xml:space="preserve"> 1 00 00000 00 0000 000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9 197 927,00</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E58" w:rsidRPr="00735E58" w:rsidRDefault="00735E58" w:rsidP="00735E58">
            <w:pPr>
              <w:rPr>
                <w:b/>
                <w:bCs/>
              </w:rPr>
            </w:pPr>
            <w:r w:rsidRPr="00735E58">
              <w:rPr>
                <w:b/>
                <w:bCs/>
                <w:sz w:val="22"/>
                <w:szCs w:val="22"/>
              </w:rPr>
              <w:t>НАЛОГИ НА ПРИБЫЛЬ, ДОХОДЫ</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735E58" w:rsidRPr="00735E58" w:rsidRDefault="00735E58" w:rsidP="00735E58">
            <w:pPr>
              <w:jc w:val="center"/>
              <w:rPr>
                <w:b/>
                <w:bCs/>
              </w:rPr>
            </w:pPr>
            <w:r w:rsidRPr="00735E58">
              <w:rPr>
                <w:b/>
                <w:bCs/>
                <w:sz w:val="22"/>
                <w:szCs w:val="22"/>
              </w:rPr>
              <w:t xml:space="preserve"> 1 01 00000 00 0000 000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2 905 914,00</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Налог на доходы физических лиц</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735E58" w:rsidRPr="00735E58" w:rsidRDefault="00735E58" w:rsidP="00735E58">
            <w:pPr>
              <w:jc w:val="center"/>
            </w:pPr>
            <w:r w:rsidRPr="00735E58">
              <w:rPr>
                <w:sz w:val="22"/>
                <w:szCs w:val="22"/>
              </w:rPr>
              <w:t xml:space="preserve"> 1 01 02000 01 0000 110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2 905 914,00</w:t>
            </w:r>
          </w:p>
        </w:tc>
      </w:tr>
      <w:tr w:rsidR="00735E58" w:rsidRPr="00735E58" w:rsidTr="00735E58">
        <w:trPr>
          <w:trHeight w:val="20"/>
        </w:trPr>
        <w:tc>
          <w:tcPr>
            <w:tcW w:w="5681" w:type="dxa"/>
            <w:tcBorders>
              <w:top w:val="single" w:sz="4" w:space="0" w:color="auto"/>
              <w:left w:val="single" w:sz="4" w:space="0" w:color="auto"/>
              <w:bottom w:val="single" w:sz="4" w:space="0" w:color="auto"/>
              <w:right w:val="nil"/>
            </w:tcBorders>
            <w:shd w:val="clear" w:color="auto" w:fill="auto"/>
            <w:noWrap/>
            <w:vAlign w:val="bottom"/>
            <w:hideMark/>
          </w:tcPr>
          <w:p w:rsidR="00735E58" w:rsidRPr="00735E58" w:rsidRDefault="00735E58" w:rsidP="00735E58">
            <w:r w:rsidRPr="00735E58">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E58" w:rsidRPr="00735E58" w:rsidRDefault="00735E58" w:rsidP="00735E58">
            <w:pPr>
              <w:jc w:val="center"/>
            </w:pPr>
            <w:r w:rsidRPr="00735E58">
              <w:rPr>
                <w:sz w:val="22"/>
                <w:szCs w:val="22"/>
              </w:rPr>
              <w:t>1 01 02010 01 1000 110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2 905 914,00</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E58" w:rsidRPr="00735E58" w:rsidRDefault="00735E58" w:rsidP="00735E58">
            <w:pPr>
              <w:rPr>
                <w:b/>
                <w:bCs/>
              </w:rPr>
            </w:pPr>
            <w:r w:rsidRPr="00735E58">
              <w:rPr>
                <w:b/>
                <w:bCs/>
                <w:sz w:val="22"/>
                <w:szCs w:val="22"/>
              </w:rPr>
              <w:t>НАЛОГИ НА ИМУЩЕСТВО</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735E58" w:rsidRPr="00735E58" w:rsidRDefault="00735E58" w:rsidP="00735E58">
            <w:pPr>
              <w:jc w:val="center"/>
              <w:rPr>
                <w:b/>
                <w:bCs/>
              </w:rPr>
            </w:pPr>
            <w:r w:rsidRPr="00735E58">
              <w:rPr>
                <w:b/>
                <w:bCs/>
                <w:sz w:val="22"/>
                <w:szCs w:val="22"/>
              </w:rPr>
              <w:t>1 06 00000 00 0000 000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rPr>
                <w:b/>
                <w:bCs/>
              </w:rPr>
            </w:pPr>
            <w:r w:rsidRPr="00735E58">
              <w:rPr>
                <w:b/>
                <w:bCs/>
                <w:sz w:val="22"/>
                <w:szCs w:val="22"/>
              </w:rPr>
              <w:t>4 450 877,00</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735E58" w:rsidRPr="00735E58" w:rsidRDefault="00735E58" w:rsidP="00735E58">
            <w:pPr>
              <w:jc w:val="center"/>
            </w:pPr>
            <w:r w:rsidRPr="00735E58">
              <w:rPr>
                <w:sz w:val="22"/>
                <w:szCs w:val="22"/>
              </w:rPr>
              <w:t>1 06 01030 10 0000 110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1 171 373,00</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Земельный налог</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735E58" w:rsidRPr="00735E58" w:rsidRDefault="00735E58" w:rsidP="00735E58">
            <w:pPr>
              <w:jc w:val="center"/>
            </w:pPr>
            <w:r w:rsidRPr="00735E58">
              <w:rPr>
                <w:sz w:val="22"/>
                <w:szCs w:val="22"/>
              </w:rPr>
              <w:t>1 06 06000 00 0000 110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3 279 504,00</w:t>
            </w:r>
          </w:p>
        </w:tc>
      </w:tr>
      <w:tr w:rsidR="00735E58" w:rsidRPr="00735E58" w:rsidTr="00735E58">
        <w:trPr>
          <w:trHeight w:val="20"/>
        </w:trPr>
        <w:tc>
          <w:tcPr>
            <w:tcW w:w="5681" w:type="dxa"/>
            <w:tcBorders>
              <w:top w:val="single" w:sz="4" w:space="0" w:color="auto"/>
              <w:left w:val="single" w:sz="4" w:space="0" w:color="auto"/>
              <w:bottom w:val="single" w:sz="4" w:space="0" w:color="auto"/>
              <w:right w:val="nil"/>
            </w:tcBorders>
            <w:shd w:val="clear" w:color="auto" w:fill="auto"/>
            <w:noWrap/>
            <w:vAlign w:val="bottom"/>
            <w:hideMark/>
          </w:tcPr>
          <w:p w:rsidR="00735E58" w:rsidRPr="00735E58" w:rsidRDefault="00735E58" w:rsidP="00735E58">
            <w:r w:rsidRPr="00735E58">
              <w:rPr>
                <w:sz w:val="22"/>
                <w:szCs w:val="22"/>
              </w:rPr>
              <w:t>Земельный налог с организаций</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1 06 06030 00 0000 110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2 252 504,00</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Земельный налог с организаций, обладающих земельным участком, расположенным в границах сельских поселений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735E58" w:rsidRPr="00735E58" w:rsidRDefault="00735E58" w:rsidP="00735E58">
            <w:pPr>
              <w:jc w:val="center"/>
            </w:pPr>
            <w:r w:rsidRPr="00735E58">
              <w:rPr>
                <w:sz w:val="22"/>
                <w:szCs w:val="22"/>
              </w:rPr>
              <w:t>1 06 06033 10 0000 110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2 252 504,00</w:t>
            </w:r>
          </w:p>
        </w:tc>
      </w:tr>
      <w:tr w:rsidR="00735E58" w:rsidRPr="00735E58" w:rsidTr="00735E58">
        <w:trPr>
          <w:trHeight w:val="20"/>
        </w:trPr>
        <w:tc>
          <w:tcPr>
            <w:tcW w:w="5681" w:type="dxa"/>
            <w:tcBorders>
              <w:top w:val="single" w:sz="4" w:space="0" w:color="auto"/>
              <w:left w:val="single" w:sz="4" w:space="0" w:color="auto"/>
              <w:bottom w:val="single" w:sz="4" w:space="0" w:color="auto"/>
              <w:right w:val="nil"/>
            </w:tcBorders>
            <w:shd w:val="clear" w:color="auto" w:fill="auto"/>
            <w:noWrap/>
            <w:vAlign w:val="bottom"/>
            <w:hideMark/>
          </w:tcPr>
          <w:p w:rsidR="00735E58" w:rsidRPr="00735E58" w:rsidRDefault="00735E58" w:rsidP="00735E58">
            <w:r w:rsidRPr="00735E58">
              <w:rPr>
                <w:sz w:val="22"/>
                <w:szCs w:val="22"/>
              </w:rPr>
              <w:t>Земельный налог с физических лиц</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1 06 06040 00 0000 110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1 027 000,00</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Земельный налог с физических лиц, обладающих земельным участком, расположенным в границах сельских поселений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735E58" w:rsidRPr="00735E58" w:rsidRDefault="00735E58" w:rsidP="00735E58">
            <w:pPr>
              <w:jc w:val="center"/>
            </w:pPr>
            <w:r w:rsidRPr="00735E58">
              <w:rPr>
                <w:sz w:val="22"/>
                <w:szCs w:val="22"/>
              </w:rPr>
              <w:t>1 06 06043 10 0000 110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1 027 000,00</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E58" w:rsidRPr="00735E58" w:rsidRDefault="00735E58" w:rsidP="00735E58">
            <w:pPr>
              <w:rPr>
                <w:b/>
                <w:bCs/>
              </w:rPr>
            </w:pPr>
            <w:r w:rsidRPr="00735E58">
              <w:rPr>
                <w:b/>
                <w:bCs/>
                <w:sz w:val="22"/>
                <w:szCs w:val="22"/>
              </w:rPr>
              <w:t>ГОСУДАРСТВЕННАЯ ПОШЛИНА</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735E58" w:rsidRPr="00735E58" w:rsidRDefault="00735E58" w:rsidP="00735E58">
            <w:pPr>
              <w:jc w:val="center"/>
              <w:rPr>
                <w:b/>
                <w:bCs/>
                <w:color w:val="000000"/>
              </w:rPr>
            </w:pPr>
            <w:r w:rsidRPr="00735E58">
              <w:rPr>
                <w:b/>
                <w:bCs/>
                <w:color w:val="000000"/>
                <w:sz w:val="22"/>
                <w:szCs w:val="22"/>
              </w:rPr>
              <w:t>10 800 000 000 000 000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rPr>
                <w:b/>
                <w:bCs/>
              </w:rPr>
            </w:pPr>
            <w:r w:rsidRPr="00735E58">
              <w:rPr>
                <w:b/>
                <w:bCs/>
                <w:sz w:val="22"/>
                <w:szCs w:val="22"/>
              </w:rPr>
              <w:t>17 157,00</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Государственная пошлина за совершение нотариальных действий (за исключением действий, совершаемых консульскими учреждениями РФ)</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735E58" w:rsidRPr="00735E58" w:rsidRDefault="00735E58" w:rsidP="00735E58">
            <w:pPr>
              <w:jc w:val="center"/>
              <w:rPr>
                <w:color w:val="000000"/>
              </w:rPr>
            </w:pPr>
            <w:r w:rsidRPr="00735E58">
              <w:rPr>
                <w:color w:val="000000"/>
                <w:sz w:val="22"/>
                <w:szCs w:val="22"/>
              </w:rPr>
              <w:t>1 08 04000  01 0000 110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17 157,00</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735E58" w:rsidRPr="00735E58" w:rsidRDefault="00735E58" w:rsidP="00735E58">
            <w:pPr>
              <w:jc w:val="center"/>
              <w:rPr>
                <w:color w:val="000000"/>
              </w:rPr>
            </w:pPr>
            <w:r w:rsidRPr="00735E58">
              <w:rPr>
                <w:color w:val="000000"/>
                <w:sz w:val="22"/>
                <w:szCs w:val="22"/>
              </w:rPr>
              <w:t>1 08 04020 01 1000 110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17 157,00</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E58" w:rsidRPr="00735E58" w:rsidRDefault="00735E58" w:rsidP="00735E58">
            <w:pPr>
              <w:rPr>
                <w:b/>
                <w:bCs/>
              </w:rPr>
            </w:pPr>
            <w:r w:rsidRPr="00735E58">
              <w:rPr>
                <w:b/>
                <w:bCs/>
                <w:sz w:val="22"/>
                <w:szCs w:val="22"/>
              </w:rPr>
              <w:t>ДОХОДЫ ОТ ИСПОЛЬЗОВАНИЯ ИМУЩЕТВА НАХОДЯЩЕГОСЯ В ГОСУДАРСТВЕННОЙ И МУНИЦИПАЛЬНОЙ СОБСТВЕННОСТИ</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735E58" w:rsidRPr="00735E58" w:rsidRDefault="00735E58" w:rsidP="00735E58">
            <w:pPr>
              <w:jc w:val="center"/>
              <w:rPr>
                <w:b/>
                <w:bCs/>
                <w:color w:val="000000"/>
              </w:rPr>
            </w:pPr>
            <w:r w:rsidRPr="00735E58">
              <w:rPr>
                <w:b/>
                <w:bCs/>
                <w:color w:val="000000"/>
                <w:sz w:val="22"/>
                <w:szCs w:val="22"/>
              </w:rPr>
              <w:t>1 11 00000 00 0000 000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rPr>
                <w:b/>
                <w:bCs/>
              </w:rPr>
            </w:pPr>
            <w:r w:rsidRPr="00735E58">
              <w:rPr>
                <w:b/>
                <w:bCs/>
                <w:sz w:val="22"/>
                <w:szCs w:val="22"/>
              </w:rPr>
              <w:t>1 823 979,00</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69" w:rsidRPr="00295869" w:rsidRDefault="00735E58" w:rsidP="00735E58">
            <w:r w:rsidRPr="00735E58">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1 11 05000 00 0000 120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5E58" w:rsidRPr="00735E58" w:rsidRDefault="00735E58" w:rsidP="00735E58">
            <w:pPr>
              <w:jc w:val="right"/>
              <w:rPr>
                <w:b/>
                <w:bCs/>
              </w:rPr>
            </w:pPr>
            <w:r w:rsidRPr="00735E58">
              <w:rPr>
                <w:b/>
                <w:bCs/>
                <w:sz w:val="22"/>
                <w:szCs w:val="22"/>
              </w:rPr>
              <w:t>330 000,00</w:t>
            </w:r>
          </w:p>
        </w:tc>
      </w:tr>
      <w:tr w:rsidR="00735E58" w:rsidRPr="00735E58" w:rsidTr="00735E58">
        <w:trPr>
          <w:trHeight w:val="20"/>
        </w:trPr>
        <w:tc>
          <w:tcPr>
            <w:tcW w:w="5681" w:type="dxa"/>
            <w:tcBorders>
              <w:top w:val="single" w:sz="4" w:space="0" w:color="auto"/>
              <w:left w:val="single" w:sz="4" w:space="0" w:color="auto"/>
              <w:bottom w:val="single" w:sz="4" w:space="0" w:color="auto"/>
              <w:right w:val="nil"/>
            </w:tcBorders>
            <w:shd w:val="clear" w:color="auto" w:fill="auto"/>
            <w:noWrap/>
            <w:vAlign w:val="bottom"/>
            <w:hideMark/>
          </w:tcPr>
          <w:p w:rsidR="00735E58" w:rsidRPr="00735E58" w:rsidRDefault="00735E58" w:rsidP="00735E58">
            <w:r w:rsidRPr="00735E58">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1 11 05020 00 0000 120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330 000,00</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5E58" w:rsidRPr="00735E58" w:rsidRDefault="00735E58" w:rsidP="00735E58">
            <w:r w:rsidRPr="00735E58">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1 11 05025 10 0000 120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330 000,00</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1 11 09000 00 0000 120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1 493 979,00</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5E58" w:rsidRPr="00735E58" w:rsidRDefault="00735E58" w:rsidP="00735E58">
            <w:r w:rsidRPr="00735E58">
              <w:rP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1 11 09040 00 0000 120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1 493 979,00</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5E58" w:rsidRPr="00735E58" w:rsidRDefault="00735E58" w:rsidP="00735E58">
            <w:r w:rsidRPr="00735E58">
              <w:rPr>
                <w:sz w:val="22"/>
                <w:szCs w:val="22"/>
              </w:rPr>
              <w:t>Прочие поступления от использования имущества, нахо</w:t>
            </w:r>
            <w:r w:rsidR="00295869">
              <w:rPr>
                <w:sz w:val="22"/>
                <w:szCs w:val="22"/>
              </w:rPr>
              <w:t>-</w:t>
            </w:r>
            <w:r w:rsidRPr="00735E58">
              <w:rPr>
                <w:sz w:val="22"/>
                <w:szCs w:val="22"/>
              </w:rPr>
              <w:t>дящегося в собственности сельских поселений (за исклю</w:t>
            </w:r>
            <w:r w:rsidR="00295869">
              <w:rPr>
                <w:sz w:val="22"/>
                <w:szCs w:val="22"/>
              </w:rPr>
              <w:t>-</w:t>
            </w:r>
            <w:r w:rsidRPr="00735E58">
              <w:rPr>
                <w:sz w:val="22"/>
                <w:szCs w:val="22"/>
              </w:rPr>
              <w:t>чением имущества муниципальных бюджетных и автоно</w:t>
            </w:r>
            <w:r w:rsidR="00295869">
              <w:rPr>
                <w:sz w:val="22"/>
                <w:szCs w:val="22"/>
              </w:rPr>
              <w:t>-</w:t>
            </w:r>
            <w:r w:rsidRPr="00735E58">
              <w:rPr>
                <w:sz w:val="22"/>
                <w:szCs w:val="22"/>
              </w:rPr>
              <w:t>мных учреждений, а также имущества муниципальных унитарных предприятий, в том числе казенных)</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735E58" w:rsidRPr="00735E58" w:rsidRDefault="00735E58" w:rsidP="00735E58">
            <w:pPr>
              <w:jc w:val="center"/>
              <w:rPr>
                <w:color w:val="000000"/>
              </w:rPr>
            </w:pPr>
            <w:r w:rsidRPr="00735E58">
              <w:rPr>
                <w:color w:val="000000"/>
                <w:sz w:val="22"/>
                <w:szCs w:val="22"/>
              </w:rPr>
              <w:t>1 11 09045 10 0000 120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1 493 979,00</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E58" w:rsidRPr="00735E58" w:rsidRDefault="00735E58" w:rsidP="00735E58">
            <w:pPr>
              <w:rPr>
                <w:b/>
                <w:bCs/>
              </w:rPr>
            </w:pPr>
            <w:r w:rsidRPr="00735E58">
              <w:rPr>
                <w:b/>
                <w:bCs/>
                <w:sz w:val="22"/>
                <w:szCs w:val="22"/>
              </w:rPr>
              <w:t>ДОХОДЫ ОТ ПРОДАЖИ МАТЕРИАЛЬНЫХ И НЕМАТЕРИАЛЬНЫХ АКТИВОВ</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735E58" w:rsidRPr="00735E58" w:rsidRDefault="00735E58" w:rsidP="00735E58">
            <w:pPr>
              <w:jc w:val="center"/>
              <w:rPr>
                <w:b/>
                <w:bCs/>
                <w:color w:val="000000"/>
              </w:rPr>
            </w:pPr>
            <w:r w:rsidRPr="00735E58">
              <w:rPr>
                <w:b/>
                <w:bCs/>
                <w:color w:val="000000"/>
                <w:sz w:val="22"/>
                <w:szCs w:val="22"/>
              </w:rPr>
              <w:t>1 14 00000 00 0000 000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rPr>
                <w:b/>
                <w:bCs/>
              </w:rPr>
            </w:pPr>
            <w:r w:rsidRPr="00735E58">
              <w:rPr>
                <w:b/>
                <w:bCs/>
                <w:sz w:val="22"/>
                <w:szCs w:val="22"/>
              </w:rPr>
              <w:t>0,00</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lastRenderedPageBreak/>
              <w:t>Доходы от продажи земельных участков, находящихся в государственной и муниципальной собственности</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735E58" w:rsidRPr="00735E58" w:rsidRDefault="00735E58" w:rsidP="00735E58">
            <w:pPr>
              <w:jc w:val="center"/>
              <w:rPr>
                <w:color w:val="000000"/>
              </w:rPr>
            </w:pPr>
            <w:r w:rsidRPr="00735E58">
              <w:rPr>
                <w:color w:val="000000"/>
                <w:sz w:val="22"/>
                <w:szCs w:val="22"/>
              </w:rPr>
              <w:t>1 14 06000 00 0000 430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0,00</w:t>
            </w:r>
          </w:p>
        </w:tc>
      </w:tr>
      <w:tr w:rsidR="00735E58" w:rsidRPr="00735E58" w:rsidTr="00735E58">
        <w:trPr>
          <w:trHeight w:val="20"/>
        </w:trPr>
        <w:tc>
          <w:tcPr>
            <w:tcW w:w="5681" w:type="dxa"/>
            <w:tcBorders>
              <w:top w:val="single" w:sz="4" w:space="0" w:color="auto"/>
              <w:left w:val="single" w:sz="4" w:space="0" w:color="auto"/>
              <w:bottom w:val="single" w:sz="4" w:space="0" w:color="auto"/>
              <w:right w:val="nil"/>
            </w:tcBorders>
            <w:shd w:val="clear" w:color="auto" w:fill="auto"/>
            <w:noWrap/>
            <w:vAlign w:val="bottom"/>
            <w:hideMark/>
          </w:tcPr>
          <w:p w:rsidR="00735E58" w:rsidRPr="00735E58" w:rsidRDefault="00735E58" w:rsidP="00735E58">
            <w:r w:rsidRPr="00735E58">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E58" w:rsidRPr="00735E58" w:rsidRDefault="00735E58" w:rsidP="00735E58">
            <w:pPr>
              <w:jc w:val="center"/>
              <w:rPr>
                <w:color w:val="000000"/>
              </w:rPr>
            </w:pPr>
            <w:r w:rsidRPr="00735E58">
              <w:rPr>
                <w:color w:val="000000"/>
                <w:sz w:val="22"/>
                <w:szCs w:val="22"/>
              </w:rPr>
              <w:t>1 14 06025 10 0000 430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0,00</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БЕЗВОЗМЕЗДНЫЕ ПОСТУПЛЕНИЯ</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35E58" w:rsidRPr="00735E58" w:rsidRDefault="00735E58" w:rsidP="00735E58">
            <w:pPr>
              <w:jc w:val="center"/>
              <w:rPr>
                <w:b/>
                <w:bCs/>
              </w:rPr>
            </w:pPr>
            <w:r w:rsidRPr="00735E58">
              <w:rPr>
                <w:b/>
                <w:bCs/>
                <w:sz w:val="22"/>
                <w:szCs w:val="22"/>
              </w:rPr>
              <w:t xml:space="preserve"> 2 00 00000 00 0000 000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rPr>
                <w:b/>
                <w:bCs/>
              </w:rPr>
            </w:pPr>
            <w:r w:rsidRPr="00735E58">
              <w:rPr>
                <w:b/>
                <w:bCs/>
                <w:sz w:val="22"/>
                <w:szCs w:val="22"/>
              </w:rPr>
              <w:t>4 522 000,08</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Безвозмездные поступления от других бюджетов бюджетной системы Российской Федерации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35E58" w:rsidRPr="00735E58" w:rsidRDefault="00735E58" w:rsidP="00735E58">
            <w:pPr>
              <w:jc w:val="center"/>
              <w:rPr>
                <w:b/>
                <w:bCs/>
              </w:rPr>
            </w:pPr>
            <w:r w:rsidRPr="00735E58">
              <w:rPr>
                <w:b/>
                <w:bCs/>
                <w:sz w:val="22"/>
                <w:szCs w:val="22"/>
              </w:rPr>
              <w:t xml:space="preserve"> 2 02 00000 00 0000 000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4 522 000,08</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Дотации бюджетам бюджетной системы Российской Федерации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35E58" w:rsidRPr="00735E58" w:rsidRDefault="00735E58" w:rsidP="00735E58">
            <w:pPr>
              <w:jc w:val="center"/>
            </w:pPr>
            <w:r w:rsidRPr="00735E58">
              <w:rPr>
                <w:sz w:val="22"/>
                <w:szCs w:val="22"/>
              </w:rPr>
              <w:t>2 02 10000 00 0000 150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1 879 263,00</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Дотации бюджетам сельских поселений на выравнивание бюджетной обеспеченности</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2 02 15001 10 0000 150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1 088 363,00</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Дотации бюджетам сельских поселений на выравнивание бюджетной обеспеченности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35E58" w:rsidRPr="00735E58" w:rsidRDefault="00735E58" w:rsidP="00735E58">
            <w:pPr>
              <w:jc w:val="center"/>
            </w:pPr>
            <w:r w:rsidRPr="00735E58">
              <w:rPr>
                <w:sz w:val="22"/>
                <w:szCs w:val="22"/>
              </w:rPr>
              <w:t>2 02 15001 10 0000 150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790 900,00</w:t>
            </w:r>
          </w:p>
        </w:tc>
      </w:tr>
      <w:tr w:rsidR="00735E58" w:rsidRPr="00735E58" w:rsidTr="00735E58">
        <w:trPr>
          <w:trHeight w:val="20"/>
        </w:trPr>
        <w:tc>
          <w:tcPr>
            <w:tcW w:w="5681" w:type="dxa"/>
            <w:tcBorders>
              <w:top w:val="single" w:sz="4" w:space="0" w:color="auto"/>
              <w:left w:val="single" w:sz="4" w:space="0" w:color="auto"/>
              <w:bottom w:val="single" w:sz="4" w:space="0" w:color="auto"/>
              <w:right w:val="nil"/>
            </w:tcBorders>
            <w:shd w:val="clear" w:color="auto" w:fill="auto"/>
            <w:noWrap/>
            <w:vAlign w:val="bottom"/>
            <w:hideMark/>
          </w:tcPr>
          <w:p w:rsidR="00735E58" w:rsidRPr="00735E58" w:rsidRDefault="00735E58" w:rsidP="00735E58">
            <w:pPr>
              <w:rPr>
                <w:b/>
                <w:bCs/>
              </w:rPr>
            </w:pPr>
            <w:r w:rsidRPr="00735E58">
              <w:rPr>
                <w:b/>
                <w:bCs/>
                <w:sz w:val="22"/>
                <w:szCs w:val="22"/>
              </w:rPr>
              <w:t>Субвенции бюджетам бюджетной системы Российской Федерации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jc w:val="center"/>
            </w:pPr>
            <w:r w:rsidRPr="00735E58">
              <w:rPr>
                <w:sz w:val="22"/>
                <w:szCs w:val="22"/>
              </w:rPr>
              <w:t>2 02 30000 00 0000 150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450 400,00</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hideMark/>
          </w:tcPr>
          <w:p w:rsidR="00735E58" w:rsidRPr="00735E58" w:rsidRDefault="00735E58" w:rsidP="00735E58">
            <w:r w:rsidRPr="00735E58">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35E58" w:rsidRPr="00735E58" w:rsidRDefault="00735E58" w:rsidP="00735E58">
            <w:pPr>
              <w:jc w:val="center"/>
            </w:pPr>
            <w:r w:rsidRPr="00735E58">
              <w:rPr>
                <w:sz w:val="22"/>
                <w:szCs w:val="22"/>
              </w:rPr>
              <w:t>2 02 35118 00 0000 150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387 900,00</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hideMark/>
          </w:tcPr>
          <w:p w:rsidR="00735E58" w:rsidRPr="00735E58" w:rsidRDefault="00735E58" w:rsidP="00735E58">
            <w:r w:rsidRPr="00735E58">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35E58" w:rsidRPr="00735E58" w:rsidRDefault="00735E58" w:rsidP="00735E58">
            <w:pPr>
              <w:jc w:val="center"/>
            </w:pPr>
            <w:r w:rsidRPr="00735E58">
              <w:rPr>
                <w:sz w:val="22"/>
                <w:szCs w:val="22"/>
              </w:rPr>
              <w:t>2 02 35118 10 0000 150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387 900,00</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hideMark/>
          </w:tcPr>
          <w:p w:rsidR="00735E58" w:rsidRPr="00735E58" w:rsidRDefault="00735E58" w:rsidP="00735E58">
            <w:r w:rsidRPr="00735E58">
              <w:rPr>
                <w:sz w:val="22"/>
                <w:szCs w:val="22"/>
              </w:rPr>
              <w:t>Субвенции местным бюджетам на выполнение передаваемых полномочий субъектов Российской Федерации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35E58" w:rsidRPr="00735E58" w:rsidRDefault="00735E58" w:rsidP="00735E58">
            <w:pPr>
              <w:jc w:val="center"/>
            </w:pPr>
            <w:r w:rsidRPr="00735E58">
              <w:rPr>
                <w:sz w:val="22"/>
                <w:szCs w:val="22"/>
              </w:rPr>
              <w:t>2 02 30024 00 0000 150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62 500,00</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hideMark/>
          </w:tcPr>
          <w:p w:rsidR="00735E58" w:rsidRPr="00735E58" w:rsidRDefault="00735E58" w:rsidP="00735E58">
            <w:r w:rsidRPr="00735E58">
              <w:rPr>
                <w:sz w:val="22"/>
                <w:szCs w:val="22"/>
              </w:rPr>
              <w:t>Субвенции бюджетам сельских поселений на выполнение передаваемых полномочий субъектов Российской Федерации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35E58" w:rsidRPr="00735E58" w:rsidRDefault="00735E58" w:rsidP="00735E58">
            <w:pPr>
              <w:jc w:val="center"/>
            </w:pPr>
            <w:r w:rsidRPr="00735E58">
              <w:rPr>
                <w:sz w:val="22"/>
                <w:szCs w:val="22"/>
              </w:rPr>
              <w:t>2 02 30024 10 0000 150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62 500,00</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hideMark/>
          </w:tcPr>
          <w:p w:rsidR="00735E58" w:rsidRPr="00735E58" w:rsidRDefault="00735E58" w:rsidP="00735E58">
            <w:pPr>
              <w:rPr>
                <w:b/>
                <w:bCs/>
              </w:rPr>
            </w:pPr>
            <w:r w:rsidRPr="00735E58">
              <w:rPr>
                <w:b/>
                <w:bCs/>
                <w:sz w:val="22"/>
                <w:szCs w:val="22"/>
              </w:rPr>
              <w:t>Субсидии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35E58" w:rsidRPr="00735E58" w:rsidRDefault="00735E58" w:rsidP="00735E58">
            <w:pPr>
              <w:jc w:val="center"/>
              <w:rPr>
                <w:b/>
                <w:bCs/>
              </w:rPr>
            </w:pPr>
            <w:r w:rsidRPr="00735E58">
              <w:rPr>
                <w:b/>
                <w:bCs/>
                <w:sz w:val="22"/>
                <w:szCs w:val="22"/>
              </w:rPr>
              <w:t>2 02 20000 10 0000 150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2 192 337,08</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hideMark/>
          </w:tcPr>
          <w:p w:rsidR="00735E58" w:rsidRPr="00735E58" w:rsidRDefault="00735E58" w:rsidP="00735E58">
            <w:r w:rsidRPr="00735E58">
              <w:rPr>
                <w:sz w:val="22"/>
                <w:szCs w:val="22"/>
              </w:rPr>
              <w:t>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35E58" w:rsidRPr="00735E58" w:rsidRDefault="00735E58" w:rsidP="00735E58">
            <w:pPr>
              <w:jc w:val="center"/>
            </w:pPr>
            <w:r w:rsidRPr="00735E58">
              <w:rPr>
                <w:sz w:val="22"/>
                <w:szCs w:val="22"/>
              </w:rPr>
              <w:t>2 02 20000 10 0000 150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2 192 337,08</w:t>
            </w:r>
          </w:p>
        </w:tc>
      </w:tr>
      <w:tr w:rsidR="00735E58" w:rsidRPr="00735E58" w:rsidTr="00735E58">
        <w:trPr>
          <w:trHeight w:val="20"/>
        </w:trPr>
        <w:tc>
          <w:tcPr>
            <w:tcW w:w="5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jc w:val="center"/>
              <w:rPr>
                <w:b/>
                <w:bCs/>
              </w:rPr>
            </w:pPr>
            <w:r w:rsidRPr="00735E58">
              <w:rPr>
                <w:b/>
                <w:bCs/>
                <w:sz w:val="22"/>
                <w:szCs w:val="22"/>
              </w:rPr>
              <w:t>ВСЕГО ДОХОДОВ</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35E58" w:rsidRPr="00735E58" w:rsidRDefault="00735E58" w:rsidP="00735E58">
            <w:pPr>
              <w:jc w:val="center"/>
              <w:rPr>
                <w:b/>
                <w:bCs/>
              </w:rPr>
            </w:pPr>
            <w:r w:rsidRPr="00735E58">
              <w:rPr>
                <w:b/>
                <w:bCs/>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13 719 927,08</w:t>
            </w:r>
          </w:p>
        </w:tc>
      </w:tr>
    </w:tbl>
    <w:p w:rsidR="00735E58" w:rsidRPr="00735E58" w:rsidRDefault="00735E58" w:rsidP="00735E58">
      <w:pPr>
        <w:pStyle w:val="af0"/>
        <w:rPr>
          <w:sz w:val="22"/>
          <w:szCs w:val="22"/>
        </w:rPr>
      </w:pPr>
    </w:p>
    <w:p w:rsidR="00735E58" w:rsidRPr="00735E58" w:rsidRDefault="00735E58" w:rsidP="00735E58">
      <w:pPr>
        <w:pStyle w:val="af0"/>
        <w:rPr>
          <w:sz w:val="22"/>
          <w:szCs w:val="22"/>
        </w:rPr>
      </w:pPr>
    </w:p>
    <w:p w:rsidR="00735E58" w:rsidRPr="00735E58" w:rsidRDefault="00735E58" w:rsidP="00735E58">
      <w:pPr>
        <w:pStyle w:val="af0"/>
        <w:rPr>
          <w:sz w:val="22"/>
          <w:szCs w:val="22"/>
        </w:rPr>
      </w:pPr>
    </w:p>
    <w:tbl>
      <w:tblPr>
        <w:tblW w:w="9946" w:type="dxa"/>
        <w:tblInd w:w="93" w:type="dxa"/>
        <w:tblLayout w:type="fixed"/>
        <w:tblLook w:val="04A0"/>
      </w:tblPr>
      <w:tblGrid>
        <w:gridCol w:w="6819"/>
        <w:gridCol w:w="700"/>
        <w:gridCol w:w="700"/>
        <w:gridCol w:w="1727"/>
      </w:tblGrid>
      <w:tr w:rsidR="00735E58" w:rsidRPr="00735E58" w:rsidTr="00735E58">
        <w:trPr>
          <w:trHeight w:val="255"/>
        </w:trPr>
        <w:tc>
          <w:tcPr>
            <w:tcW w:w="9946" w:type="dxa"/>
            <w:gridSpan w:val="4"/>
            <w:tcBorders>
              <w:top w:val="nil"/>
              <w:left w:val="nil"/>
              <w:bottom w:val="nil"/>
              <w:right w:val="nil"/>
            </w:tcBorders>
            <w:shd w:val="clear" w:color="auto" w:fill="auto"/>
            <w:noWrap/>
            <w:vAlign w:val="bottom"/>
            <w:hideMark/>
          </w:tcPr>
          <w:p w:rsidR="00735E58" w:rsidRPr="00735E58" w:rsidRDefault="00735E58" w:rsidP="00735E58">
            <w:pPr>
              <w:jc w:val="right"/>
              <w:rPr>
                <w:sz w:val="18"/>
                <w:szCs w:val="18"/>
              </w:rPr>
            </w:pPr>
            <w:r>
              <w:rPr>
                <w:sz w:val="18"/>
                <w:szCs w:val="18"/>
              </w:rPr>
              <w:t>Приложение №5</w:t>
            </w:r>
            <w:r w:rsidRPr="00735E58">
              <w:rPr>
                <w:sz w:val="18"/>
                <w:szCs w:val="18"/>
              </w:rPr>
              <w:t xml:space="preserve"> к решению Совета депутатов МО " Шангальское " от 26 декабря 2019 года №233</w:t>
            </w:r>
          </w:p>
        </w:tc>
      </w:tr>
      <w:tr w:rsidR="00735E58" w:rsidRPr="00735E58" w:rsidTr="00735E58">
        <w:trPr>
          <w:trHeight w:val="1095"/>
        </w:trPr>
        <w:tc>
          <w:tcPr>
            <w:tcW w:w="9946" w:type="dxa"/>
            <w:gridSpan w:val="4"/>
            <w:tcBorders>
              <w:top w:val="nil"/>
              <w:left w:val="nil"/>
              <w:bottom w:val="nil"/>
              <w:right w:val="nil"/>
            </w:tcBorders>
            <w:shd w:val="clear" w:color="auto" w:fill="auto"/>
            <w:vAlign w:val="center"/>
            <w:hideMark/>
          </w:tcPr>
          <w:p w:rsidR="00735E58" w:rsidRPr="00735E58" w:rsidRDefault="00735E58" w:rsidP="00735E58">
            <w:pPr>
              <w:jc w:val="center"/>
              <w:rPr>
                <w:b/>
                <w:bCs/>
              </w:rPr>
            </w:pPr>
            <w:r w:rsidRPr="00735E58">
              <w:rPr>
                <w:b/>
                <w:bCs/>
                <w:sz w:val="22"/>
                <w:szCs w:val="22"/>
              </w:rPr>
              <w:t xml:space="preserve">Распределение расходов бюджета МО "Шангальское" на 2020 год по разделам, подразделам классификации расходов бюджетов Российской Федерации </w:t>
            </w:r>
          </w:p>
        </w:tc>
      </w:tr>
      <w:tr w:rsidR="00735E58" w:rsidRPr="00735E58" w:rsidTr="00735E58">
        <w:trPr>
          <w:trHeight w:val="465"/>
        </w:trPr>
        <w:tc>
          <w:tcPr>
            <w:tcW w:w="68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58" w:rsidRPr="00735E58" w:rsidRDefault="00735E58" w:rsidP="00735E58">
            <w:pPr>
              <w:jc w:val="center"/>
            </w:pPr>
            <w:r w:rsidRPr="00735E58">
              <w:rPr>
                <w:sz w:val="22"/>
                <w:szCs w:val="22"/>
              </w:rPr>
              <w:t>Раздел</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58" w:rsidRPr="00735E58" w:rsidRDefault="00735E58" w:rsidP="00735E58">
            <w:pPr>
              <w:jc w:val="center"/>
            </w:pPr>
            <w:r w:rsidRPr="00735E58">
              <w:rPr>
                <w:sz w:val="22"/>
                <w:szCs w:val="22"/>
              </w:rPr>
              <w:t>Подраздел</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rsidR="00735E58" w:rsidRPr="00735E58" w:rsidRDefault="00735E58" w:rsidP="00735E58">
            <w:pPr>
              <w:jc w:val="center"/>
            </w:pPr>
            <w:r w:rsidRPr="00735E58">
              <w:rPr>
                <w:sz w:val="22"/>
                <w:szCs w:val="22"/>
              </w:rPr>
              <w:t>Сумма руб.</w:t>
            </w:r>
          </w:p>
        </w:tc>
      </w:tr>
      <w:tr w:rsidR="00735E58" w:rsidRPr="00735E58" w:rsidTr="00735E58">
        <w:trPr>
          <w:trHeight w:val="630"/>
        </w:trPr>
        <w:tc>
          <w:tcPr>
            <w:tcW w:w="6819" w:type="dxa"/>
            <w:vMerge/>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tc>
        <w:tc>
          <w:tcPr>
            <w:tcW w:w="700" w:type="dxa"/>
            <w:vMerge/>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tc>
        <w:tc>
          <w:tcPr>
            <w:tcW w:w="700" w:type="dxa"/>
            <w:vMerge/>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tc>
        <w:tc>
          <w:tcPr>
            <w:tcW w:w="1727" w:type="dxa"/>
            <w:tcBorders>
              <w:top w:val="nil"/>
              <w:left w:val="nil"/>
              <w:bottom w:val="single" w:sz="4" w:space="0" w:color="auto"/>
              <w:right w:val="single" w:sz="4" w:space="0" w:color="auto"/>
            </w:tcBorders>
            <w:shd w:val="clear" w:color="auto" w:fill="auto"/>
            <w:vAlign w:val="center"/>
            <w:hideMark/>
          </w:tcPr>
          <w:p w:rsidR="00735E58" w:rsidRPr="00735E58" w:rsidRDefault="00735E58" w:rsidP="00735E58">
            <w:pPr>
              <w:jc w:val="center"/>
            </w:pPr>
            <w:r w:rsidRPr="00735E58">
              <w:rPr>
                <w:sz w:val="22"/>
                <w:szCs w:val="22"/>
              </w:rPr>
              <w:t>Всего</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3</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4</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00</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7 463 528,00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Функционирование высшего должностного лица субъекта РФ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02</w:t>
            </w:r>
          </w:p>
        </w:tc>
        <w:tc>
          <w:tcPr>
            <w:tcW w:w="1727" w:type="dxa"/>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rPr>
                <w:b/>
                <w:bCs/>
              </w:rPr>
            </w:pPr>
            <w:r w:rsidRPr="00735E58">
              <w:rPr>
                <w:b/>
                <w:bCs/>
                <w:sz w:val="22"/>
                <w:szCs w:val="22"/>
              </w:rPr>
              <w:t>928 866,00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735E58" w:rsidRPr="00735E58" w:rsidRDefault="00735E58" w:rsidP="00735E58">
            <w:pPr>
              <w:rPr>
                <w:b/>
                <w:bCs/>
              </w:rPr>
            </w:pPr>
            <w:r w:rsidRPr="00735E58">
              <w:rPr>
                <w:b/>
                <w:bCs/>
                <w:sz w:val="22"/>
                <w:szCs w:val="22"/>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02</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928 866,00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Обеспечение функционирования Главы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02</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928 866,00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928 866,00</w:t>
            </w:r>
          </w:p>
        </w:tc>
      </w:tr>
      <w:tr w:rsidR="00735E58" w:rsidRPr="00735E58" w:rsidTr="00863FAA">
        <w:trPr>
          <w:trHeight w:val="2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735E58" w:rsidRDefault="00735E58" w:rsidP="00735E58">
            <w:r w:rsidRPr="00735E58">
              <w:rPr>
                <w:sz w:val="22"/>
                <w:szCs w:val="22"/>
              </w:rPr>
              <w:t>Фонд оплаты труда государственных (муниципальных) органов</w:t>
            </w:r>
          </w:p>
          <w:p w:rsidR="00863FAA" w:rsidRPr="00735E58" w:rsidRDefault="00863FAA" w:rsidP="00735E58"/>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713 415,00</w:t>
            </w:r>
          </w:p>
        </w:tc>
      </w:tr>
      <w:tr w:rsidR="00735E58" w:rsidRPr="00735E58" w:rsidTr="00863FAA">
        <w:trPr>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215 451,00</w:t>
            </w:r>
          </w:p>
        </w:tc>
      </w:tr>
      <w:tr w:rsidR="00735E58" w:rsidRPr="00735E58" w:rsidTr="00863FAA">
        <w:trPr>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04</w:t>
            </w:r>
          </w:p>
        </w:tc>
        <w:tc>
          <w:tcPr>
            <w:tcW w:w="1727" w:type="dxa"/>
            <w:tcBorders>
              <w:top w:val="single" w:sz="4" w:space="0" w:color="auto"/>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rPr>
                <w:b/>
                <w:bCs/>
              </w:rPr>
            </w:pPr>
            <w:r w:rsidRPr="00735E58">
              <w:rPr>
                <w:b/>
                <w:bCs/>
                <w:sz w:val="22"/>
                <w:szCs w:val="22"/>
              </w:rPr>
              <w:t>6 485 615,00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735E58" w:rsidRPr="00735E58" w:rsidRDefault="00735E58" w:rsidP="00735E58">
            <w:pPr>
              <w:rPr>
                <w:b/>
                <w:bCs/>
              </w:rPr>
            </w:pPr>
            <w:r w:rsidRPr="00735E58">
              <w:rPr>
                <w:b/>
                <w:bCs/>
                <w:sz w:val="22"/>
                <w:szCs w:val="22"/>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04</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6 485 615,00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735E58" w:rsidRPr="00735E58" w:rsidRDefault="00735E58" w:rsidP="00735E58">
            <w:pPr>
              <w:rPr>
                <w:b/>
                <w:bCs/>
              </w:rPr>
            </w:pPr>
            <w:r w:rsidRPr="00735E58">
              <w:rPr>
                <w:b/>
                <w:bCs/>
                <w:sz w:val="22"/>
                <w:szCs w:val="22"/>
              </w:rPr>
              <w:t>Обеспечение функционирования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04</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6 485 615,00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04</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6 485 615,00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04</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3 578 042,00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04</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1 080 569,00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04</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171 460,00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04</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1 466 044,00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Уплата прочих налогов, сборов и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04</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120 000,00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Уплата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04</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7 000,00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Осуществление государственных полномочий в сфере административных правонарушений</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04</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62 500,00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04</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62 500,00</w:t>
            </w:r>
          </w:p>
        </w:tc>
      </w:tr>
      <w:tr w:rsidR="00735E58" w:rsidRPr="00735E58" w:rsidTr="00295869">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06</w:t>
            </w:r>
          </w:p>
        </w:tc>
        <w:tc>
          <w:tcPr>
            <w:tcW w:w="1727" w:type="dxa"/>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rPr>
                <w:b/>
                <w:bCs/>
              </w:rPr>
            </w:pPr>
            <w:r w:rsidRPr="00735E58">
              <w:rPr>
                <w:b/>
                <w:bCs/>
                <w:sz w:val="22"/>
                <w:szCs w:val="22"/>
              </w:rPr>
              <w:t>9 047,00</w:t>
            </w:r>
          </w:p>
        </w:tc>
      </w:tr>
      <w:tr w:rsidR="00735E58" w:rsidRPr="00735E58" w:rsidTr="00295869">
        <w:trPr>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Обеспечение деятельности представительного органа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06</w:t>
            </w:r>
          </w:p>
        </w:tc>
        <w:tc>
          <w:tcPr>
            <w:tcW w:w="1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9 047,00</w:t>
            </w:r>
          </w:p>
        </w:tc>
      </w:tr>
      <w:tr w:rsidR="00735E58" w:rsidRPr="00735E58" w:rsidTr="00295869">
        <w:trPr>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Обеспечение функционирования контрольно-ревизионной комиссии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06</w:t>
            </w:r>
          </w:p>
        </w:tc>
        <w:tc>
          <w:tcPr>
            <w:tcW w:w="1727" w:type="dxa"/>
            <w:tcBorders>
              <w:top w:val="single" w:sz="4" w:space="0" w:color="auto"/>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9 047,00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 xml:space="preserve">Расходы на содержание контрольно- ревизионной комиссии </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06</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9 047,00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 xml:space="preserve">Иные межбюджетные трансферты </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06</w:t>
            </w:r>
          </w:p>
        </w:tc>
        <w:tc>
          <w:tcPr>
            <w:tcW w:w="1727" w:type="dxa"/>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9 047,00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Резервные фонды</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11</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40 000,00</w:t>
            </w:r>
          </w:p>
        </w:tc>
      </w:tr>
      <w:tr w:rsidR="00735E58" w:rsidRPr="00735E58" w:rsidTr="00735E58">
        <w:trPr>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Резервный фонд местной администрации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11</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40 000,00</w:t>
            </w:r>
          </w:p>
        </w:tc>
      </w:tr>
      <w:tr w:rsidR="00735E58" w:rsidRPr="00735E58" w:rsidTr="00735E58">
        <w:trPr>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Резервный фонд местной администрации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11</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40 000,00</w:t>
            </w:r>
          </w:p>
        </w:tc>
      </w:tr>
      <w:tr w:rsidR="00735E58" w:rsidRPr="00735E58" w:rsidTr="00735E58">
        <w:trPr>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Резервные средства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11</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40 000,00</w:t>
            </w:r>
          </w:p>
        </w:tc>
      </w:tr>
      <w:tr w:rsidR="00735E58" w:rsidRPr="00735E58" w:rsidTr="00735E58">
        <w:trPr>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НАЦИОНАЛЬНАЯ ОБОРОНА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00</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387 900,00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387 900,00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Расходы в области мобилизационной и вневойсковой подготовки</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387 900,00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387 900,00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 xml:space="preserve">Фонд оплаты труда государственных (муниципальных) органов </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274 578,00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82 922,00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13 300,00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17 100,00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00</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545 000,00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Предупреждение и ликвидация последствий чрезвычайных ситуаций природного и техногенного характера, гражданская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09</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10</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545 000,00</w:t>
            </w:r>
          </w:p>
        </w:tc>
      </w:tr>
      <w:tr w:rsidR="00735E58" w:rsidRPr="00735E58" w:rsidTr="00863FAA">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Default="00735E58" w:rsidP="00735E58">
            <w:pPr>
              <w:rPr>
                <w:b/>
                <w:bCs/>
              </w:rPr>
            </w:pPr>
            <w:r w:rsidRPr="00735E58">
              <w:rPr>
                <w:b/>
                <w:bCs/>
                <w:sz w:val="22"/>
                <w:szCs w:val="22"/>
              </w:rPr>
              <w:t>Муниципальная программа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p w:rsidR="00863FAA" w:rsidRDefault="00863FAA" w:rsidP="00735E58">
            <w:pPr>
              <w:rPr>
                <w:b/>
                <w:bCs/>
              </w:rPr>
            </w:pPr>
          </w:p>
          <w:p w:rsidR="00863FAA" w:rsidRPr="00735E58" w:rsidRDefault="00863FAA" w:rsidP="00735E58">
            <w:pPr>
              <w:rPr>
                <w:b/>
                <w:bCs/>
              </w:rPr>
            </w:pP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10</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230 000,00</w:t>
            </w:r>
          </w:p>
        </w:tc>
      </w:tr>
      <w:tr w:rsidR="00735E58" w:rsidRPr="00735E58" w:rsidTr="00863FAA">
        <w:trPr>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lastRenderedPageBreak/>
              <w:t>Реализация муниципальной  программы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10</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230 000,00</w:t>
            </w:r>
          </w:p>
        </w:tc>
      </w:tr>
      <w:tr w:rsidR="00735E58" w:rsidRPr="00735E58" w:rsidTr="00863FAA">
        <w:trPr>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Закупка товаров, работ и услуг для обеспечения государственных (муниципальных ) нужд</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10</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230 000,00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10</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230 000,00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Расходы в области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10</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315 000,00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Мероприятия в сфере обеспечения пожарной безопасности, осуществляемые муниципальными органами</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10</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315 000,00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10</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315 000,00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НАЦИОНАЛЬНАЯ ЭКОНОМИКА</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00</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200 000,00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12</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200 000,00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Расходы в области землеустройства и землепользования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12</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200 000,00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 xml:space="preserve">Мероприятия по землеустройству и землепользованию </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12</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200 000,00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12</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200 000,00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Расходы в области строительства, архитектуры и градостроительства</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12</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ЖИЛИЩНО-КОММУНАЛЬНОЕ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00</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4 849 265,08</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Благоустройство</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03</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color w:val="000000"/>
              </w:rPr>
            </w:pPr>
            <w:r w:rsidRPr="00735E58">
              <w:rPr>
                <w:b/>
                <w:bCs/>
                <w:color w:val="000000"/>
                <w:sz w:val="22"/>
                <w:szCs w:val="22"/>
              </w:rPr>
              <w:t>4 849 265,08</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Расходы в области благоустройства</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03</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color w:val="000000"/>
              </w:rPr>
            </w:pPr>
            <w:r w:rsidRPr="00735E58">
              <w:rPr>
                <w:b/>
                <w:bCs/>
                <w:color w:val="000000"/>
                <w:sz w:val="22"/>
                <w:szCs w:val="22"/>
              </w:rPr>
              <w:t>4 849 265,08</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Муниципальная программа "Формирование современной городской среды на территории муниципального образования "Устьянский муниципальный район на 2018-2022 годы"</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03</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color w:val="000000"/>
              </w:rPr>
            </w:pPr>
            <w:r w:rsidRPr="00735E58">
              <w:rPr>
                <w:b/>
                <w:bCs/>
                <w:color w:val="000000"/>
                <w:sz w:val="22"/>
                <w:szCs w:val="22"/>
              </w:rPr>
              <w:t>2 192 337,08</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Уличное освещение</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50 000,00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50 000,00</w:t>
            </w:r>
          </w:p>
        </w:tc>
      </w:tr>
      <w:tr w:rsidR="00735E58" w:rsidRPr="00735E58" w:rsidTr="00735E58">
        <w:trPr>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Прочие мероприятия по благоустройству городских округов и поселений</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05</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2 606 928,00</w:t>
            </w:r>
          </w:p>
        </w:tc>
      </w:tr>
      <w:tr w:rsidR="00735E58" w:rsidRPr="00735E58" w:rsidTr="00295869">
        <w:trPr>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Прочая закупка товаров, работ и услуг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2 606 928,00</w:t>
            </w:r>
          </w:p>
        </w:tc>
      </w:tr>
      <w:tr w:rsidR="00735E58" w:rsidRPr="00735E58" w:rsidTr="00295869">
        <w:trPr>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Культура, кинематография</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08</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00</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334 130,00</w:t>
            </w:r>
          </w:p>
        </w:tc>
      </w:tr>
      <w:tr w:rsidR="00735E58" w:rsidRPr="00735E58" w:rsidTr="00295869">
        <w:trPr>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Культура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08</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01</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334 130,00</w:t>
            </w:r>
          </w:p>
        </w:tc>
      </w:tr>
      <w:tr w:rsidR="00735E58" w:rsidRPr="00735E58" w:rsidTr="00735E58">
        <w:trPr>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08</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334 130,00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08</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334 130,00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08</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334 130,00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Физическая культура и спорт</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00</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400 000,00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Массовый спорт</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400 000,00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400 000,00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400 000,00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w:t>
            </w:r>
          </w:p>
        </w:tc>
        <w:tc>
          <w:tcPr>
            <w:tcW w:w="1727"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400 000,00</w:t>
            </w:r>
          </w:p>
        </w:tc>
      </w:tr>
      <w:tr w:rsidR="00735E58" w:rsidRPr="00735E58" w:rsidTr="00735E58">
        <w:trPr>
          <w:trHeight w:val="2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735E58" w:rsidRPr="00735E58" w:rsidRDefault="00735E58" w:rsidP="00735E58">
            <w:pPr>
              <w:jc w:val="center"/>
              <w:rPr>
                <w:b/>
                <w:bCs/>
              </w:rPr>
            </w:pPr>
            <w:r w:rsidRPr="00735E58">
              <w:rPr>
                <w:b/>
                <w:bCs/>
                <w:sz w:val="22"/>
                <w:szCs w:val="22"/>
              </w:rPr>
              <w:t>Всего</w:t>
            </w:r>
          </w:p>
        </w:tc>
        <w:tc>
          <w:tcPr>
            <w:tcW w:w="700" w:type="dxa"/>
            <w:tcBorders>
              <w:top w:val="nil"/>
              <w:left w:val="nil"/>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 </w:t>
            </w:r>
          </w:p>
        </w:tc>
        <w:tc>
          <w:tcPr>
            <w:tcW w:w="1727" w:type="dxa"/>
            <w:tcBorders>
              <w:top w:val="nil"/>
              <w:left w:val="nil"/>
              <w:bottom w:val="single" w:sz="4" w:space="0" w:color="auto"/>
              <w:right w:val="single" w:sz="4" w:space="0" w:color="auto"/>
            </w:tcBorders>
            <w:shd w:val="clear" w:color="auto" w:fill="auto"/>
            <w:noWrap/>
            <w:vAlign w:val="bottom"/>
            <w:hideMark/>
          </w:tcPr>
          <w:p w:rsidR="00735E58" w:rsidRPr="00735E58" w:rsidRDefault="00735E58" w:rsidP="00735E58">
            <w:pPr>
              <w:jc w:val="right"/>
              <w:rPr>
                <w:b/>
                <w:bCs/>
              </w:rPr>
            </w:pPr>
            <w:r w:rsidRPr="00735E58">
              <w:rPr>
                <w:b/>
                <w:bCs/>
                <w:sz w:val="22"/>
                <w:szCs w:val="22"/>
              </w:rPr>
              <w:t>14 179 823,08</w:t>
            </w:r>
          </w:p>
        </w:tc>
      </w:tr>
    </w:tbl>
    <w:p w:rsidR="00735E58" w:rsidRPr="00735E58" w:rsidRDefault="00735E58" w:rsidP="00735E58">
      <w:pPr>
        <w:pStyle w:val="af0"/>
        <w:rPr>
          <w:sz w:val="22"/>
          <w:szCs w:val="22"/>
        </w:rPr>
      </w:pPr>
    </w:p>
    <w:p w:rsidR="00735E58" w:rsidRPr="00735E58" w:rsidRDefault="00735E58" w:rsidP="00735E58">
      <w:pPr>
        <w:pStyle w:val="af0"/>
        <w:rPr>
          <w:sz w:val="22"/>
          <w:szCs w:val="22"/>
        </w:rPr>
      </w:pPr>
    </w:p>
    <w:p w:rsidR="00735E58" w:rsidRDefault="00735E58" w:rsidP="00735E58">
      <w:pPr>
        <w:pStyle w:val="af0"/>
        <w:rPr>
          <w:sz w:val="22"/>
          <w:szCs w:val="22"/>
        </w:rPr>
      </w:pPr>
    </w:p>
    <w:p w:rsidR="00863FAA" w:rsidRDefault="00863FAA" w:rsidP="00735E58">
      <w:pPr>
        <w:pStyle w:val="af0"/>
        <w:rPr>
          <w:sz w:val="22"/>
          <w:szCs w:val="22"/>
        </w:rPr>
      </w:pPr>
    </w:p>
    <w:p w:rsidR="00863FAA" w:rsidRDefault="00863FAA" w:rsidP="00735E58">
      <w:pPr>
        <w:pStyle w:val="af0"/>
        <w:rPr>
          <w:sz w:val="22"/>
          <w:szCs w:val="22"/>
        </w:rPr>
      </w:pPr>
    </w:p>
    <w:p w:rsidR="00863FAA" w:rsidRDefault="00863FAA" w:rsidP="00735E58">
      <w:pPr>
        <w:pStyle w:val="af0"/>
        <w:rPr>
          <w:sz w:val="22"/>
          <w:szCs w:val="22"/>
        </w:rPr>
      </w:pPr>
    </w:p>
    <w:p w:rsidR="00863FAA" w:rsidRDefault="00863FAA" w:rsidP="00735E58">
      <w:pPr>
        <w:pStyle w:val="af0"/>
        <w:rPr>
          <w:sz w:val="22"/>
          <w:szCs w:val="22"/>
        </w:rPr>
      </w:pPr>
    </w:p>
    <w:p w:rsidR="00863FAA" w:rsidRDefault="00863FAA" w:rsidP="00735E58">
      <w:pPr>
        <w:pStyle w:val="af0"/>
        <w:rPr>
          <w:sz w:val="22"/>
          <w:szCs w:val="22"/>
        </w:rPr>
      </w:pPr>
    </w:p>
    <w:p w:rsidR="00863FAA" w:rsidRDefault="00863FAA" w:rsidP="00735E58">
      <w:pPr>
        <w:pStyle w:val="af0"/>
        <w:rPr>
          <w:sz w:val="22"/>
          <w:szCs w:val="22"/>
        </w:rPr>
      </w:pPr>
    </w:p>
    <w:p w:rsidR="00863FAA" w:rsidRDefault="00863FAA" w:rsidP="00735E58">
      <w:pPr>
        <w:pStyle w:val="af0"/>
        <w:rPr>
          <w:sz w:val="22"/>
          <w:szCs w:val="22"/>
        </w:rPr>
      </w:pPr>
    </w:p>
    <w:p w:rsidR="00863FAA" w:rsidRDefault="00863FAA" w:rsidP="00735E58">
      <w:pPr>
        <w:pStyle w:val="af0"/>
        <w:rPr>
          <w:sz w:val="22"/>
          <w:szCs w:val="22"/>
        </w:rPr>
      </w:pPr>
    </w:p>
    <w:p w:rsidR="00863FAA" w:rsidRPr="00735E58" w:rsidRDefault="00863FAA" w:rsidP="00735E58">
      <w:pPr>
        <w:pStyle w:val="af0"/>
        <w:rPr>
          <w:sz w:val="22"/>
          <w:szCs w:val="22"/>
        </w:rPr>
      </w:pPr>
    </w:p>
    <w:tbl>
      <w:tblPr>
        <w:tblW w:w="10217" w:type="dxa"/>
        <w:tblInd w:w="97" w:type="dxa"/>
        <w:tblLook w:val="04A0"/>
      </w:tblPr>
      <w:tblGrid>
        <w:gridCol w:w="4406"/>
        <w:gridCol w:w="576"/>
        <w:gridCol w:w="506"/>
        <w:gridCol w:w="580"/>
        <w:gridCol w:w="1740"/>
        <w:gridCol w:w="760"/>
        <w:gridCol w:w="1649"/>
      </w:tblGrid>
      <w:tr w:rsidR="00735E58" w:rsidRPr="00735E58" w:rsidTr="00735E58">
        <w:trPr>
          <w:trHeight w:val="300"/>
        </w:trPr>
        <w:tc>
          <w:tcPr>
            <w:tcW w:w="10217" w:type="dxa"/>
            <w:gridSpan w:val="7"/>
            <w:tcBorders>
              <w:top w:val="nil"/>
              <w:left w:val="nil"/>
              <w:bottom w:val="nil"/>
              <w:right w:val="nil"/>
            </w:tcBorders>
            <w:shd w:val="clear" w:color="auto" w:fill="auto"/>
            <w:noWrap/>
            <w:vAlign w:val="bottom"/>
            <w:hideMark/>
          </w:tcPr>
          <w:p w:rsidR="00735E58" w:rsidRPr="00735E58" w:rsidRDefault="00735E58" w:rsidP="00735E58">
            <w:pPr>
              <w:jc w:val="right"/>
              <w:rPr>
                <w:sz w:val="18"/>
                <w:szCs w:val="18"/>
              </w:rPr>
            </w:pPr>
            <w:r w:rsidRPr="00735E58">
              <w:rPr>
                <w:sz w:val="18"/>
                <w:szCs w:val="18"/>
              </w:rPr>
              <w:lastRenderedPageBreak/>
              <w:t>Приложение №6 к решению Совета</w:t>
            </w:r>
            <w:r>
              <w:rPr>
                <w:sz w:val="18"/>
                <w:szCs w:val="18"/>
              </w:rPr>
              <w:t xml:space="preserve"> депутатов МО " Шангальское "</w:t>
            </w:r>
            <w:r w:rsidRPr="00735E58">
              <w:rPr>
                <w:sz w:val="18"/>
                <w:szCs w:val="18"/>
              </w:rPr>
              <w:t xml:space="preserve"> от 26</w:t>
            </w:r>
            <w:r>
              <w:rPr>
                <w:sz w:val="18"/>
                <w:szCs w:val="18"/>
              </w:rPr>
              <w:t xml:space="preserve"> декабря 2019 года </w:t>
            </w:r>
            <w:r w:rsidRPr="00735E58">
              <w:rPr>
                <w:sz w:val="18"/>
                <w:szCs w:val="18"/>
              </w:rPr>
              <w:t xml:space="preserve">№233 </w:t>
            </w:r>
          </w:p>
        </w:tc>
      </w:tr>
      <w:tr w:rsidR="00735E58" w:rsidRPr="00735E58" w:rsidTr="00735E58">
        <w:trPr>
          <w:trHeight w:val="645"/>
        </w:trPr>
        <w:tc>
          <w:tcPr>
            <w:tcW w:w="10217" w:type="dxa"/>
            <w:gridSpan w:val="7"/>
            <w:tcBorders>
              <w:top w:val="nil"/>
              <w:left w:val="nil"/>
              <w:bottom w:val="nil"/>
              <w:right w:val="nil"/>
            </w:tcBorders>
            <w:shd w:val="clear" w:color="auto" w:fill="auto"/>
            <w:vAlign w:val="center"/>
            <w:hideMark/>
          </w:tcPr>
          <w:p w:rsidR="00735E58" w:rsidRPr="00735E58" w:rsidRDefault="00735E58" w:rsidP="00735E58">
            <w:pPr>
              <w:jc w:val="center"/>
              <w:rPr>
                <w:b/>
                <w:bCs/>
                <w:sz w:val="18"/>
                <w:szCs w:val="18"/>
              </w:rPr>
            </w:pPr>
          </w:p>
          <w:p w:rsidR="00863FAA" w:rsidRDefault="00735E58" w:rsidP="00735E58">
            <w:pPr>
              <w:jc w:val="center"/>
              <w:rPr>
                <w:b/>
                <w:bCs/>
              </w:rPr>
            </w:pPr>
            <w:r w:rsidRPr="00863FAA">
              <w:rPr>
                <w:b/>
                <w:bCs/>
                <w:sz w:val="22"/>
                <w:szCs w:val="22"/>
              </w:rPr>
              <w:t>Ведомственная структура расходов бюджета муниципального образования "Шангальское"</w:t>
            </w:r>
          </w:p>
          <w:p w:rsidR="00735E58" w:rsidRPr="00863FAA" w:rsidRDefault="00735E58" w:rsidP="00735E58">
            <w:pPr>
              <w:jc w:val="center"/>
              <w:rPr>
                <w:b/>
                <w:bCs/>
              </w:rPr>
            </w:pPr>
            <w:r w:rsidRPr="00863FAA">
              <w:rPr>
                <w:b/>
                <w:bCs/>
                <w:sz w:val="22"/>
                <w:szCs w:val="22"/>
              </w:rPr>
              <w:t xml:space="preserve"> на 2020 год </w:t>
            </w:r>
          </w:p>
          <w:p w:rsidR="00735E58" w:rsidRPr="00735E58" w:rsidRDefault="00735E58" w:rsidP="00735E58">
            <w:pPr>
              <w:jc w:val="center"/>
              <w:rPr>
                <w:b/>
                <w:bCs/>
                <w:sz w:val="18"/>
                <w:szCs w:val="18"/>
              </w:rPr>
            </w:pPr>
          </w:p>
        </w:tc>
      </w:tr>
      <w:tr w:rsidR="00735E58" w:rsidRPr="00735E58" w:rsidTr="00735E58">
        <w:trPr>
          <w:trHeight w:val="465"/>
        </w:trPr>
        <w:tc>
          <w:tcPr>
            <w:tcW w:w="44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Наименование</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58" w:rsidRPr="00735E58" w:rsidRDefault="00735E58" w:rsidP="00735E58">
            <w:pPr>
              <w:jc w:val="center"/>
            </w:pPr>
            <w:r w:rsidRPr="00735E58">
              <w:rPr>
                <w:sz w:val="22"/>
                <w:szCs w:val="22"/>
              </w:rPr>
              <w:t>Глава</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58" w:rsidRPr="00735E58" w:rsidRDefault="00735E58" w:rsidP="00735E58">
            <w:pPr>
              <w:jc w:val="center"/>
            </w:pPr>
            <w:r w:rsidRPr="00735E58">
              <w:rPr>
                <w:sz w:val="22"/>
                <w:szCs w:val="22"/>
              </w:rPr>
              <w:t>Раздел</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58" w:rsidRPr="00735E58" w:rsidRDefault="00735E58" w:rsidP="00735E58">
            <w:pPr>
              <w:jc w:val="center"/>
            </w:pPr>
            <w:r w:rsidRPr="00735E58">
              <w:rPr>
                <w:sz w:val="22"/>
                <w:szCs w:val="22"/>
              </w:rPr>
              <w:t>Подраздел</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58" w:rsidRPr="00735E58" w:rsidRDefault="00735E58" w:rsidP="00735E58">
            <w:pPr>
              <w:jc w:val="center"/>
            </w:pPr>
            <w:r w:rsidRPr="00735E58">
              <w:rPr>
                <w:sz w:val="22"/>
                <w:szCs w:val="22"/>
              </w:rPr>
              <w:t>Целевая статья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58" w:rsidRPr="00735E58" w:rsidRDefault="00735E58" w:rsidP="00735E58">
            <w:pPr>
              <w:jc w:val="center"/>
            </w:pPr>
            <w:r w:rsidRPr="00735E58">
              <w:rPr>
                <w:sz w:val="22"/>
                <w:szCs w:val="22"/>
              </w:rPr>
              <w:t>Вид расходов</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735E58" w:rsidRPr="00735E58" w:rsidRDefault="00735E58" w:rsidP="00735E58">
            <w:pPr>
              <w:jc w:val="center"/>
            </w:pPr>
            <w:r w:rsidRPr="00735E58">
              <w:rPr>
                <w:sz w:val="22"/>
                <w:szCs w:val="22"/>
              </w:rPr>
              <w:t>Сумма  руб.</w:t>
            </w:r>
          </w:p>
        </w:tc>
      </w:tr>
      <w:tr w:rsidR="00735E58" w:rsidRPr="00735E58" w:rsidTr="00735E58">
        <w:trPr>
          <w:trHeight w:val="839"/>
        </w:trPr>
        <w:tc>
          <w:tcPr>
            <w:tcW w:w="4406" w:type="dxa"/>
            <w:vMerge/>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tc>
        <w:tc>
          <w:tcPr>
            <w:tcW w:w="576" w:type="dxa"/>
            <w:vMerge/>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tc>
        <w:tc>
          <w:tcPr>
            <w:tcW w:w="506" w:type="dxa"/>
            <w:vMerge/>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tc>
        <w:tc>
          <w:tcPr>
            <w:tcW w:w="580" w:type="dxa"/>
            <w:vMerge/>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tc>
        <w:tc>
          <w:tcPr>
            <w:tcW w:w="1740" w:type="dxa"/>
            <w:vMerge/>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tc>
        <w:tc>
          <w:tcPr>
            <w:tcW w:w="760" w:type="dxa"/>
            <w:vMerge/>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tc>
        <w:tc>
          <w:tcPr>
            <w:tcW w:w="1649" w:type="dxa"/>
            <w:tcBorders>
              <w:top w:val="nil"/>
              <w:left w:val="nil"/>
              <w:bottom w:val="single" w:sz="4" w:space="0" w:color="auto"/>
              <w:right w:val="single" w:sz="4" w:space="0" w:color="auto"/>
            </w:tcBorders>
            <w:shd w:val="clear" w:color="auto" w:fill="auto"/>
            <w:vAlign w:val="center"/>
            <w:hideMark/>
          </w:tcPr>
          <w:p w:rsidR="00735E58" w:rsidRPr="00735E58" w:rsidRDefault="00735E58" w:rsidP="00735E58">
            <w:pPr>
              <w:jc w:val="center"/>
            </w:pPr>
            <w:r w:rsidRPr="00735E58">
              <w:rPr>
                <w:sz w:val="22"/>
                <w:szCs w:val="22"/>
              </w:rPr>
              <w:t>Всего</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3</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4</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5</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6</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7</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ОБЩЕГОСУДАРСТВЕННЫЕ ВОПРОСЫ</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00</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7 463 528,00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Функционирование высшего должностного лица субъекта РФ и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rPr>
                <w:b/>
                <w:bCs/>
              </w:rPr>
            </w:pPr>
            <w:r w:rsidRPr="00735E58">
              <w:rPr>
                <w:b/>
                <w:bCs/>
                <w:sz w:val="22"/>
                <w:szCs w:val="22"/>
              </w:rPr>
              <w:t>928 866,00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bottom"/>
            <w:hideMark/>
          </w:tcPr>
          <w:p w:rsidR="00735E58" w:rsidRPr="00735E58" w:rsidRDefault="00735E58" w:rsidP="00735E58">
            <w:pPr>
              <w:rPr>
                <w:b/>
                <w:bCs/>
              </w:rPr>
            </w:pPr>
            <w:r w:rsidRPr="00735E58">
              <w:rPr>
                <w:b/>
                <w:bCs/>
                <w:sz w:val="22"/>
                <w:szCs w:val="22"/>
              </w:rPr>
              <w:t>Обеспечение функционирования Главы муниципального образования и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928 866,00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Обеспечение функционирования Главы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90 1 00 00000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928 866,00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928 866,00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xml:space="preserve">90 1 00 90010 </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121</w:t>
            </w:r>
          </w:p>
        </w:tc>
        <w:tc>
          <w:tcPr>
            <w:tcW w:w="1649" w:type="dxa"/>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713 415,00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129</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215 451,00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Функционирование Правительства Российской Федерации, высших исполнительных органов государствен</w:t>
            </w:r>
            <w:r w:rsidR="00295869">
              <w:rPr>
                <w:b/>
                <w:bCs/>
                <w:sz w:val="22"/>
                <w:szCs w:val="22"/>
              </w:rPr>
              <w:t>-</w:t>
            </w:r>
            <w:r w:rsidRPr="00735E58">
              <w:rPr>
                <w:b/>
                <w:bCs/>
                <w:sz w:val="22"/>
                <w:szCs w:val="22"/>
              </w:rPr>
              <w:t>ной власти субъектов Российской Федерации, местных администраций</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04</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rPr>
                <w:b/>
                <w:bCs/>
              </w:rPr>
            </w:pPr>
            <w:r w:rsidRPr="00735E58">
              <w:rPr>
                <w:b/>
                <w:bCs/>
                <w:sz w:val="22"/>
                <w:szCs w:val="22"/>
              </w:rPr>
              <w:t>6 485 615,00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bottom"/>
            <w:hideMark/>
          </w:tcPr>
          <w:p w:rsidR="00735E58" w:rsidRPr="00735E58" w:rsidRDefault="00735E58" w:rsidP="00735E58">
            <w:pPr>
              <w:rPr>
                <w:b/>
                <w:bCs/>
              </w:rPr>
            </w:pPr>
            <w:r w:rsidRPr="00735E58">
              <w:rPr>
                <w:b/>
                <w:bCs/>
                <w:sz w:val="22"/>
                <w:szCs w:val="22"/>
              </w:rPr>
              <w:t>Обеспечение функционирования Главы муниципального образования и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04</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6 485 615,00</w:t>
            </w:r>
          </w:p>
        </w:tc>
      </w:tr>
      <w:tr w:rsidR="00735E58" w:rsidRPr="00735E58" w:rsidTr="00295869">
        <w:trPr>
          <w:trHeight w:val="20"/>
        </w:trPr>
        <w:tc>
          <w:tcPr>
            <w:tcW w:w="4406" w:type="dxa"/>
            <w:tcBorders>
              <w:top w:val="nil"/>
              <w:left w:val="single" w:sz="4" w:space="0" w:color="auto"/>
              <w:bottom w:val="single" w:sz="4" w:space="0" w:color="auto"/>
              <w:right w:val="single" w:sz="4" w:space="0" w:color="auto"/>
            </w:tcBorders>
            <w:shd w:val="clear" w:color="auto" w:fill="auto"/>
            <w:vAlign w:val="bottom"/>
            <w:hideMark/>
          </w:tcPr>
          <w:p w:rsidR="00735E58" w:rsidRPr="00735E58" w:rsidRDefault="00735E58" w:rsidP="00735E58">
            <w:pPr>
              <w:rPr>
                <w:b/>
                <w:bCs/>
              </w:rPr>
            </w:pPr>
            <w:r w:rsidRPr="00735E58">
              <w:rPr>
                <w:b/>
                <w:bCs/>
                <w:sz w:val="22"/>
                <w:szCs w:val="22"/>
              </w:rPr>
              <w:t>Обеспечение функционирования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04</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6 485 615,00</w:t>
            </w:r>
          </w:p>
        </w:tc>
      </w:tr>
      <w:tr w:rsidR="00735E58" w:rsidRPr="00735E58" w:rsidTr="00295869">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Расходы на содержание органов местного самоуправления и обеспечение их функций</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04</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90 2 00 90010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6 485 615,00</w:t>
            </w:r>
          </w:p>
        </w:tc>
      </w:tr>
      <w:tr w:rsidR="00735E58" w:rsidRPr="00735E58" w:rsidTr="00295869">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 xml:space="preserve">Фонд оплаты труда государственных (муниципальных) органов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90 2 00 90010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121</w:t>
            </w:r>
          </w:p>
        </w:tc>
        <w:tc>
          <w:tcPr>
            <w:tcW w:w="1649" w:type="dxa"/>
            <w:tcBorders>
              <w:top w:val="single" w:sz="4" w:space="0" w:color="auto"/>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3 578 042,00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04</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129</w:t>
            </w:r>
          </w:p>
        </w:tc>
        <w:tc>
          <w:tcPr>
            <w:tcW w:w="1649" w:type="dxa"/>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1 080 569,00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Иные выплаты персоналу государственных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04</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122</w:t>
            </w:r>
          </w:p>
        </w:tc>
        <w:tc>
          <w:tcPr>
            <w:tcW w:w="1649" w:type="dxa"/>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171 460,00</w:t>
            </w:r>
          </w:p>
        </w:tc>
      </w:tr>
      <w:tr w:rsidR="00735E58" w:rsidRPr="00735E58" w:rsidTr="00735E58">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Прочая закупка товаров, работ и услуг</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04</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90 2 00 90010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244</w:t>
            </w:r>
          </w:p>
        </w:tc>
        <w:tc>
          <w:tcPr>
            <w:tcW w:w="16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1 466 044,00</w:t>
            </w:r>
          </w:p>
        </w:tc>
      </w:tr>
      <w:tr w:rsidR="00735E58" w:rsidRPr="00735E58" w:rsidTr="00735E58">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Уплата прочих налогов, сборов и иных платежей</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90 2 00 90010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852</w:t>
            </w:r>
          </w:p>
        </w:tc>
        <w:tc>
          <w:tcPr>
            <w:tcW w:w="1649" w:type="dxa"/>
            <w:tcBorders>
              <w:top w:val="single" w:sz="4" w:space="0" w:color="auto"/>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120 000,00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Уплата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04</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853</w:t>
            </w:r>
          </w:p>
        </w:tc>
        <w:tc>
          <w:tcPr>
            <w:tcW w:w="1649" w:type="dxa"/>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7 000,00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Осуществление государственных полномочий в сфере административных правонарушений</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04</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62 500,00</w:t>
            </w:r>
          </w:p>
        </w:tc>
      </w:tr>
      <w:tr w:rsidR="00735E58" w:rsidRPr="00735E58" w:rsidTr="00863FAA">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Default="00735E58" w:rsidP="00735E58">
            <w:r w:rsidRPr="00735E58">
              <w:rPr>
                <w:sz w:val="22"/>
                <w:szCs w:val="22"/>
              </w:rPr>
              <w:t>Прочая закупка товаров, работ и услуг</w:t>
            </w:r>
          </w:p>
          <w:p w:rsidR="00863FAA" w:rsidRDefault="00863FAA" w:rsidP="00735E58"/>
          <w:p w:rsidR="00863FAA" w:rsidRPr="00735E58" w:rsidRDefault="00863FAA" w:rsidP="00735E58"/>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04</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244</w:t>
            </w:r>
          </w:p>
        </w:tc>
        <w:tc>
          <w:tcPr>
            <w:tcW w:w="1649" w:type="dxa"/>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62 500,00</w:t>
            </w:r>
          </w:p>
        </w:tc>
      </w:tr>
      <w:tr w:rsidR="00735E58" w:rsidRPr="00735E58" w:rsidTr="00863FAA">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lastRenderedPageBreak/>
              <w:t>О</w:t>
            </w:r>
            <w:r w:rsidR="005601F4">
              <w:rPr>
                <w:b/>
                <w:bCs/>
                <w:sz w:val="22"/>
                <w:szCs w:val="22"/>
              </w:rPr>
              <w:t>беспечение деятельности финансо</w:t>
            </w:r>
            <w:r w:rsidRPr="00735E58">
              <w:rPr>
                <w:b/>
                <w:bCs/>
                <w:sz w:val="22"/>
                <w:szCs w:val="22"/>
              </w:rPr>
              <w:t>вых, налоговых и таможенных органов и органов финансового (финансово-бюджетного) надзора</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06</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5E58" w:rsidRPr="00735E58" w:rsidRDefault="00735E58" w:rsidP="00735E58">
            <w:pPr>
              <w:jc w:val="right"/>
              <w:rPr>
                <w:b/>
                <w:bCs/>
              </w:rPr>
            </w:pPr>
            <w:r w:rsidRPr="00735E58">
              <w:rPr>
                <w:b/>
                <w:bCs/>
                <w:sz w:val="22"/>
                <w:szCs w:val="22"/>
              </w:rPr>
              <w:t>9 047,00</w:t>
            </w:r>
          </w:p>
        </w:tc>
      </w:tr>
      <w:tr w:rsidR="00735E58" w:rsidRPr="00735E58" w:rsidTr="00863FAA">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Обеспечение деятельности представительного органа</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06</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90 2 00 00000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single" w:sz="4" w:space="0" w:color="auto"/>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9 047,00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Обеспечение функционирования контрольно-ревизионной комиссии</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06</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9 047,00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 xml:space="preserve">Расходы на содержание контрольно- ревизионной комиссии </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06</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9 047,00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 xml:space="preserve">Иные межбюджетные трансферты </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06</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540</w:t>
            </w:r>
          </w:p>
        </w:tc>
        <w:tc>
          <w:tcPr>
            <w:tcW w:w="1649" w:type="dxa"/>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9 047,00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Резервные фонды</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11</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rPr>
                <w:b/>
                <w:bCs/>
              </w:rPr>
            </w:pPr>
            <w:r w:rsidRPr="00735E58">
              <w:rPr>
                <w:b/>
                <w:bCs/>
                <w:sz w:val="22"/>
                <w:szCs w:val="22"/>
              </w:rPr>
              <w:t>40 000,00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11</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93 0 00 00000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40 000,00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11</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40 000,00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Резервные средства</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11</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870</w:t>
            </w:r>
          </w:p>
        </w:tc>
        <w:tc>
          <w:tcPr>
            <w:tcW w:w="1649" w:type="dxa"/>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30 000,00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НАЦИОНАЛЬНАЯ ОБОРОНА</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00</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rPr>
                <w:b/>
                <w:bCs/>
              </w:rPr>
            </w:pPr>
            <w:r w:rsidRPr="00735E58">
              <w:rPr>
                <w:b/>
                <w:bCs/>
                <w:sz w:val="22"/>
                <w:szCs w:val="22"/>
              </w:rPr>
              <w:t>387 900,00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Мобилизационная и вневойсковая подготовка</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rPr>
                <w:b/>
                <w:bCs/>
              </w:rPr>
            </w:pPr>
            <w:r w:rsidRPr="00735E58">
              <w:rPr>
                <w:b/>
                <w:bCs/>
                <w:sz w:val="22"/>
                <w:szCs w:val="22"/>
              </w:rPr>
              <w:t>387 900,00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Расходы в области мобилизационной и вневойсковой подготовки</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60 0 00 00000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387 900,00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Осуществление первичного воинского учета на территориях, где отсутствуют военные комиссариаты</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387 900,00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121</w:t>
            </w:r>
          </w:p>
        </w:tc>
        <w:tc>
          <w:tcPr>
            <w:tcW w:w="1649" w:type="dxa"/>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274 578,00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129</w:t>
            </w:r>
          </w:p>
        </w:tc>
        <w:tc>
          <w:tcPr>
            <w:tcW w:w="1649" w:type="dxa"/>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82 922,00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Иные выплаты персоналу государственных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122</w:t>
            </w:r>
          </w:p>
        </w:tc>
        <w:tc>
          <w:tcPr>
            <w:tcW w:w="1649" w:type="dxa"/>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13 300,00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244</w:t>
            </w:r>
          </w:p>
        </w:tc>
        <w:tc>
          <w:tcPr>
            <w:tcW w:w="1649" w:type="dxa"/>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17 100,00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НАЦИОНАЛЬНАЯ БЕЗОП</w:t>
            </w:r>
            <w:r w:rsidR="005601F4">
              <w:rPr>
                <w:b/>
                <w:bCs/>
                <w:sz w:val="22"/>
                <w:szCs w:val="22"/>
              </w:rPr>
              <w:t>АСНО</w:t>
            </w:r>
            <w:r w:rsidRPr="00735E58">
              <w:rPr>
                <w:b/>
                <w:bCs/>
                <w:sz w:val="22"/>
                <w:szCs w:val="22"/>
              </w:rPr>
              <w:t>СТЬ И ПРАВООХРАНИТЕЛЬНАЯ ДЕЯТЕЛЬНОСТЬ</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00</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rPr>
                <w:b/>
                <w:bCs/>
              </w:rPr>
            </w:pPr>
            <w:r w:rsidRPr="00735E58">
              <w:rPr>
                <w:b/>
                <w:bCs/>
                <w:sz w:val="22"/>
                <w:szCs w:val="22"/>
              </w:rPr>
              <w:t>545 000,00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Обеспечение пожарной безопасности</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10</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rPr>
                <w:b/>
                <w:bCs/>
              </w:rPr>
            </w:pPr>
            <w:r w:rsidRPr="00735E58">
              <w:rPr>
                <w:b/>
                <w:bCs/>
                <w:sz w:val="22"/>
                <w:szCs w:val="22"/>
              </w:rPr>
              <w:t>545 000,00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Муниципальная программа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10</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04 0 00 00000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rPr>
                <w:b/>
                <w:bCs/>
              </w:rPr>
            </w:pPr>
            <w:r w:rsidRPr="00735E58">
              <w:rPr>
                <w:b/>
                <w:bCs/>
                <w:sz w:val="22"/>
                <w:szCs w:val="22"/>
              </w:rPr>
              <w:t>230 000,00</w:t>
            </w:r>
          </w:p>
        </w:tc>
      </w:tr>
      <w:tr w:rsidR="00735E58" w:rsidRPr="00735E58" w:rsidTr="00735E58">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Реализация муниципальной программы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04 0 00 91510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230 000,00</w:t>
            </w:r>
          </w:p>
        </w:tc>
      </w:tr>
      <w:tr w:rsidR="00735E58" w:rsidRPr="00735E58" w:rsidTr="00735E58">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Закупка товаров, работ и услуг для обеспечения государственных  (муниципальных) нужд</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04 0 00 91510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200</w:t>
            </w:r>
          </w:p>
        </w:tc>
        <w:tc>
          <w:tcPr>
            <w:tcW w:w="1649" w:type="dxa"/>
            <w:tcBorders>
              <w:top w:val="single" w:sz="4" w:space="0" w:color="auto"/>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230 000,00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10</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04 0 00 91510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244</w:t>
            </w:r>
          </w:p>
        </w:tc>
        <w:tc>
          <w:tcPr>
            <w:tcW w:w="1649" w:type="dxa"/>
            <w:tcBorders>
              <w:top w:val="nil"/>
              <w:left w:val="nil"/>
              <w:bottom w:val="single" w:sz="4" w:space="0" w:color="auto"/>
              <w:right w:val="single" w:sz="4" w:space="0" w:color="auto"/>
            </w:tcBorders>
            <w:shd w:val="clear" w:color="000000" w:fill="FFFFFF"/>
            <w:noWrap/>
            <w:vAlign w:val="center"/>
            <w:hideMark/>
          </w:tcPr>
          <w:p w:rsidR="00735E58" w:rsidRPr="00735E58" w:rsidRDefault="00735E58" w:rsidP="00735E58">
            <w:pPr>
              <w:jc w:val="right"/>
            </w:pPr>
            <w:r w:rsidRPr="00735E58">
              <w:rPr>
                <w:sz w:val="22"/>
                <w:szCs w:val="22"/>
              </w:rPr>
              <w:t>230 000,00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Расходы в области пожарной безопасности</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10</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94 2 00 00000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315 000,00</w:t>
            </w:r>
          </w:p>
        </w:tc>
      </w:tr>
      <w:tr w:rsidR="00735E58" w:rsidRPr="00735E58" w:rsidTr="00863FAA">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Мероприятия в сфере обеспечения пож</w:t>
            </w:r>
            <w:r w:rsidR="005601F4">
              <w:rPr>
                <w:sz w:val="22"/>
                <w:szCs w:val="22"/>
              </w:rPr>
              <w:t>арной безопасности, осуществляе</w:t>
            </w:r>
            <w:r w:rsidRPr="00735E58">
              <w:rPr>
                <w:sz w:val="22"/>
                <w:szCs w:val="22"/>
              </w:rPr>
              <w:t>мые муниципальными органами</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10</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315 000,00</w:t>
            </w:r>
          </w:p>
        </w:tc>
      </w:tr>
      <w:tr w:rsidR="00735E58" w:rsidRPr="00735E58" w:rsidTr="00863FAA">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lastRenderedPageBreak/>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94 2 00 91510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200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315 000,00</w:t>
            </w:r>
          </w:p>
        </w:tc>
      </w:tr>
      <w:tr w:rsidR="00735E58" w:rsidRPr="00735E58" w:rsidTr="00863FAA">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94 2 00 91510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244</w:t>
            </w:r>
          </w:p>
        </w:tc>
        <w:tc>
          <w:tcPr>
            <w:tcW w:w="1649"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315 000,00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НАЦИОНАЛЬНАЯ ЭКОНОМИКА</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00</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200 000,00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Другие вопросы в области национальной экономики</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12</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200 000,00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Расходы в области землеустройства и землепользования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12</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96 1 00 00000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200 000,00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 xml:space="preserve">Мероприятия по землеустройству и землепользованию </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12</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200 000,00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12</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200</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200 000,00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12</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244</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200 000,00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ЖИЛИЩНО-КОММУНАЛЬНОЕ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00</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4 849 265,08</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Благоустройство</w:t>
            </w:r>
          </w:p>
        </w:tc>
        <w:tc>
          <w:tcPr>
            <w:tcW w:w="576" w:type="dxa"/>
            <w:tcBorders>
              <w:top w:val="nil"/>
              <w:left w:val="nil"/>
              <w:bottom w:val="nil"/>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4 849 265,08</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Муниципальная программа "Форми</w:t>
            </w:r>
            <w:r w:rsidR="00863FAA">
              <w:rPr>
                <w:b/>
                <w:bCs/>
                <w:sz w:val="22"/>
                <w:szCs w:val="22"/>
              </w:rPr>
              <w:t>-</w:t>
            </w:r>
            <w:r w:rsidRPr="00735E58">
              <w:rPr>
                <w:b/>
                <w:bCs/>
                <w:sz w:val="22"/>
                <w:szCs w:val="22"/>
              </w:rPr>
              <w:t>рование современной городской среды на территории муниципального образова</w:t>
            </w:r>
            <w:r w:rsidR="00863FAA">
              <w:rPr>
                <w:b/>
                <w:bCs/>
                <w:sz w:val="22"/>
                <w:szCs w:val="22"/>
              </w:rPr>
              <w:t>-</w:t>
            </w:r>
            <w:r w:rsidRPr="00735E58">
              <w:rPr>
                <w:b/>
                <w:bCs/>
                <w:sz w:val="22"/>
                <w:szCs w:val="22"/>
              </w:rPr>
              <w:t>ния "Устьянский муниципальный район" на 2018-2022 годы"</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09 0 00 00000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2 192 337,08</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Поддержка государственных программ субъектов РФ и муниципальных программ формирования современной городской среды</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09 0 F2 55550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2 192 337,08</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09 0 F2 55550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200</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2 192 337,08</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09 0 F2 55550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244</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2 192 337,08</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Уличное освещение</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 </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50 000,00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200</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50 000,00</w:t>
            </w:r>
          </w:p>
        </w:tc>
      </w:tr>
      <w:tr w:rsidR="00735E58" w:rsidRPr="00735E58" w:rsidTr="00735E58">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Прочая закупка товаров, работ и услуг</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97 3 00 91610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244</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50 000,00</w:t>
            </w:r>
          </w:p>
        </w:tc>
      </w:tr>
      <w:tr w:rsidR="00735E58" w:rsidRPr="00735E58" w:rsidTr="00735E58">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Прочие мероприятия по благоустройству городских округов и поселений</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97 3 00 91650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 </w:t>
            </w:r>
          </w:p>
        </w:tc>
        <w:tc>
          <w:tcPr>
            <w:tcW w:w="1649"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2 606 928,00</w:t>
            </w:r>
          </w:p>
        </w:tc>
      </w:tr>
      <w:tr w:rsidR="00735E58" w:rsidRPr="00735E58" w:rsidTr="00735E58">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97 3 00 91650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200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2 606 928,00</w:t>
            </w:r>
          </w:p>
        </w:tc>
      </w:tr>
      <w:tr w:rsidR="00735E58" w:rsidRPr="00735E58" w:rsidTr="00735E58">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97 3 00 91650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244</w:t>
            </w:r>
          </w:p>
        </w:tc>
        <w:tc>
          <w:tcPr>
            <w:tcW w:w="1649"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2 606 928,00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Культура</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00</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334 130,00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Культура, кинематография</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01</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334 130,00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02 0 20 88310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334 130,00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02 0 20 88310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200</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334 130,00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Прочая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01</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02 0 20 88310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244</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334 130,00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Физическая культура и спорт</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00</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 </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rPr>
                <w:b/>
                <w:bCs/>
              </w:rPr>
            </w:pPr>
            <w:r w:rsidRPr="00735E58">
              <w:rPr>
                <w:b/>
                <w:bCs/>
                <w:sz w:val="22"/>
                <w:szCs w:val="22"/>
              </w:rPr>
              <w:t>400 000,00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Массовый спорт</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400 000,00</w:t>
            </w:r>
          </w:p>
        </w:tc>
      </w:tr>
      <w:tr w:rsidR="00735E58" w:rsidRPr="00735E58" w:rsidTr="00863FAA">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02 0 20 98420</w:t>
            </w:r>
          </w:p>
        </w:tc>
        <w:tc>
          <w:tcPr>
            <w:tcW w:w="7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1649"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400 000,00</w:t>
            </w:r>
          </w:p>
        </w:tc>
      </w:tr>
      <w:tr w:rsidR="00735E58" w:rsidRPr="00735E58" w:rsidTr="00863FAA">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lastRenderedPageBreak/>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02 0 20 98420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200</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400 000,00</w:t>
            </w:r>
          </w:p>
        </w:tc>
      </w:tr>
      <w:tr w:rsidR="00735E58" w:rsidRPr="00735E58" w:rsidTr="00863FAA">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Прочая закупка товаров, работ и услуг для обеспечения государственных (муниципальных) нужд</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02 0 20 98420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244</w:t>
            </w:r>
          </w:p>
        </w:tc>
        <w:tc>
          <w:tcPr>
            <w:tcW w:w="1649"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jc w:val="right"/>
            </w:pPr>
            <w:r w:rsidRPr="00735E58">
              <w:rPr>
                <w:sz w:val="22"/>
                <w:szCs w:val="22"/>
              </w:rPr>
              <w:t>400 000,00</w:t>
            </w:r>
          </w:p>
        </w:tc>
      </w:tr>
      <w:tr w:rsidR="00735E58" w:rsidRPr="00735E58" w:rsidTr="00735E58">
        <w:trPr>
          <w:trHeight w:val="20"/>
        </w:trPr>
        <w:tc>
          <w:tcPr>
            <w:tcW w:w="4406" w:type="dxa"/>
            <w:tcBorders>
              <w:top w:val="nil"/>
              <w:left w:val="single" w:sz="4" w:space="0" w:color="auto"/>
              <w:bottom w:val="single" w:sz="4" w:space="0" w:color="auto"/>
              <w:right w:val="single" w:sz="4" w:space="0" w:color="auto"/>
            </w:tcBorders>
            <w:shd w:val="clear" w:color="auto" w:fill="auto"/>
            <w:noWrap/>
            <w:vAlign w:val="bottom"/>
            <w:hideMark/>
          </w:tcPr>
          <w:p w:rsidR="00735E58" w:rsidRPr="00735E58" w:rsidRDefault="00735E58" w:rsidP="00735E58">
            <w:pPr>
              <w:jc w:val="center"/>
              <w:rPr>
                <w:b/>
                <w:bCs/>
              </w:rPr>
            </w:pPr>
            <w:r w:rsidRPr="00735E58">
              <w:rPr>
                <w:b/>
                <w:bCs/>
                <w:sz w:val="22"/>
                <w:szCs w:val="22"/>
              </w:rPr>
              <w:t>Всего</w:t>
            </w:r>
          </w:p>
        </w:tc>
        <w:tc>
          <w:tcPr>
            <w:tcW w:w="576"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735E58" w:rsidRPr="00735E58" w:rsidRDefault="00735E58" w:rsidP="00735E58">
            <w:r w:rsidRPr="00735E58">
              <w:rPr>
                <w:sz w:val="22"/>
                <w:szCs w:val="22"/>
              </w:rPr>
              <w:t> </w:t>
            </w:r>
          </w:p>
        </w:tc>
        <w:tc>
          <w:tcPr>
            <w:tcW w:w="1649" w:type="dxa"/>
            <w:tcBorders>
              <w:top w:val="nil"/>
              <w:left w:val="nil"/>
              <w:bottom w:val="single" w:sz="4" w:space="0" w:color="auto"/>
              <w:right w:val="single" w:sz="4" w:space="0" w:color="auto"/>
            </w:tcBorders>
            <w:shd w:val="clear" w:color="auto" w:fill="auto"/>
            <w:noWrap/>
            <w:vAlign w:val="bottom"/>
            <w:hideMark/>
          </w:tcPr>
          <w:p w:rsidR="00735E58" w:rsidRPr="00735E58" w:rsidRDefault="00735E58" w:rsidP="00735E58">
            <w:pPr>
              <w:jc w:val="right"/>
              <w:rPr>
                <w:b/>
                <w:bCs/>
              </w:rPr>
            </w:pPr>
            <w:r w:rsidRPr="00735E58">
              <w:rPr>
                <w:b/>
                <w:bCs/>
                <w:sz w:val="22"/>
                <w:szCs w:val="22"/>
              </w:rPr>
              <w:t>14 179 823,08</w:t>
            </w:r>
          </w:p>
        </w:tc>
      </w:tr>
    </w:tbl>
    <w:p w:rsidR="00735E58" w:rsidRPr="00735E58" w:rsidRDefault="00735E58" w:rsidP="00735E58">
      <w:pPr>
        <w:pStyle w:val="af0"/>
        <w:rPr>
          <w:sz w:val="22"/>
          <w:szCs w:val="22"/>
        </w:rPr>
      </w:pPr>
    </w:p>
    <w:p w:rsidR="00735E58" w:rsidRPr="00735E58" w:rsidRDefault="00735E58" w:rsidP="00735E58">
      <w:pPr>
        <w:pStyle w:val="af0"/>
        <w:rPr>
          <w:sz w:val="22"/>
          <w:szCs w:val="22"/>
        </w:rPr>
      </w:pPr>
    </w:p>
    <w:p w:rsidR="00735E58" w:rsidRPr="00735E58" w:rsidRDefault="00735E58" w:rsidP="00735E58">
      <w:pPr>
        <w:pStyle w:val="af0"/>
        <w:rPr>
          <w:sz w:val="22"/>
          <w:szCs w:val="22"/>
        </w:rPr>
      </w:pPr>
    </w:p>
    <w:tbl>
      <w:tblPr>
        <w:tblW w:w="9520" w:type="dxa"/>
        <w:tblInd w:w="97" w:type="dxa"/>
        <w:tblLook w:val="04A0"/>
      </w:tblPr>
      <w:tblGrid>
        <w:gridCol w:w="1750"/>
        <w:gridCol w:w="1699"/>
        <w:gridCol w:w="1654"/>
        <w:gridCol w:w="1628"/>
        <w:gridCol w:w="1413"/>
        <w:gridCol w:w="1376"/>
      </w:tblGrid>
      <w:tr w:rsidR="00735E58" w:rsidRPr="00735E58" w:rsidTr="00735E58">
        <w:trPr>
          <w:trHeight w:val="276"/>
        </w:trPr>
        <w:tc>
          <w:tcPr>
            <w:tcW w:w="9520" w:type="dxa"/>
            <w:gridSpan w:val="6"/>
            <w:vMerge w:val="restart"/>
            <w:tcBorders>
              <w:top w:val="nil"/>
              <w:left w:val="nil"/>
              <w:bottom w:val="nil"/>
              <w:right w:val="nil"/>
            </w:tcBorders>
            <w:shd w:val="clear" w:color="auto" w:fill="auto"/>
            <w:vAlign w:val="center"/>
            <w:hideMark/>
          </w:tcPr>
          <w:p w:rsidR="00735E58" w:rsidRPr="00735E58" w:rsidRDefault="00735E58" w:rsidP="00735E58">
            <w:pPr>
              <w:jc w:val="right"/>
              <w:rPr>
                <w:sz w:val="18"/>
                <w:szCs w:val="18"/>
              </w:rPr>
            </w:pPr>
            <w:r w:rsidRPr="00735E58">
              <w:rPr>
                <w:sz w:val="18"/>
                <w:szCs w:val="18"/>
              </w:rPr>
              <w:t>Приложение №7 к решению Совета депутатов МО "Шангальское" от 26 декабря 2019 года №233</w:t>
            </w:r>
          </w:p>
        </w:tc>
      </w:tr>
      <w:tr w:rsidR="00735E58" w:rsidRPr="00735E58" w:rsidTr="00735E58">
        <w:trPr>
          <w:trHeight w:val="276"/>
        </w:trPr>
        <w:tc>
          <w:tcPr>
            <w:tcW w:w="9520" w:type="dxa"/>
            <w:gridSpan w:val="6"/>
            <w:vMerge/>
            <w:tcBorders>
              <w:top w:val="nil"/>
              <w:left w:val="nil"/>
              <w:bottom w:val="nil"/>
              <w:right w:val="nil"/>
            </w:tcBorders>
            <w:vAlign w:val="center"/>
            <w:hideMark/>
          </w:tcPr>
          <w:p w:rsidR="00735E58" w:rsidRPr="00735E58" w:rsidRDefault="00735E58" w:rsidP="00735E58"/>
        </w:tc>
      </w:tr>
      <w:tr w:rsidR="00735E58" w:rsidRPr="00735E58" w:rsidTr="00735E58">
        <w:trPr>
          <w:trHeight w:val="276"/>
        </w:trPr>
        <w:tc>
          <w:tcPr>
            <w:tcW w:w="9520" w:type="dxa"/>
            <w:gridSpan w:val="6"/>
            <w:vMerge w:val="restart"/>
            <w:tcBorders>
              <w:top w:val="nil"/>
              <w:left w:val="nil"/>
              <w:bottom w:val="nil"/>
              <w:right w:val="nil"/>
            </w:tcBorders>
            <w:shd w:val="clear" w:color="auto" w:fill="auto"/>
            <w:vAlign w:val="center"/>
            <w:hideMark/>
          </w:tcPr>
          <w:p w:rsidR="00735E58" w:rsidRPr="00735E58" w:rsidRDefault="00735E58" w:rsidP="00735E58">
            <w:pPr>
              <w:jc w:val="center"/>
              <w:rPr>
                <w:b/>
                <w:bCs/>
              </w:rPr>
            </w:pPr>
            <w:r w:rsidRPr="00735E58">
              <w:rPr>
                <w:b/>
                <w:bCs/>
                <w:sz w:val="22"/>
                <w:szCs w:val="22"/>
              </w:rPr>
              <w:t>Размер долговых обязательств муниципального образования "Шангальское"</w:t>
            </w:r>
          </w:p>
          <w:p w:rsidR="00735E58" w:rsidRPr="00735E58" w:rsidRDefault="00735E58" w:rsidP="00735E58">
            <w:pPr>
              <w:jc w:val="center"/>
              <w:rPr>
                <w:b/>
                <w:bCs/>
              </w:rPr>
            </w:pPr>
            <w:r w:rsidRPr="00735E58">
              <w:rPr>
                <w:b/>
                <w:bCs/>
                <w:sz w:val="22"/>
                <w:szCs w:val="22"/>
              </w:rPr>
              <w:t xml:space="preserve"> по их видам на 01 января 2021 года (верхний предел)</w:t>
            </w:r>
          </w:p>
        </w:tc>
      </w:tr>
      <w:tr w:rsidR="00735E58" w:rsidRPr="00735E58" w:rsidTr="00735E58">
        <w:trPr>
          <w:trHeight w:val="405"/>
        </w:trPr>
        <w:tc>
          <w:tcPr>
            <w:tcW w:w="9520" w:type="dxa"/>
            <w:gridSpan w:val="6"/>
            <w:vMerge/>
            <w:tcBorders>
              <w:top w:val="nil"/>
              <w:left w:val="nil"/>
              <w:bottom w:val="nil"/>
              <w:right w:val="nil"/>
            </w:tcBorders>
            <w:vAlign w:val="center"/>
            <w:hideMark/>
          </w:tcPr>
          <w:p w:rsidR="00735E58" w:rsidRPr="00735E58" w:rsidRDefault="00735E58" w:rsidP="00735E58">
            <w:pPr>
              <w:rPr>
                <w:b/>
                <w:bCs/>
              </w:rPr>
            </w:pPr>
          </w:p>
        </w:tc>
      </w:tr>
      <w:tr w:rsidR="00735E58" w:rsidRPr="00735E58" w:rsidTr="00735E58">
        <w:trPr>
          <w:trHeight w:val="315"/>
        </w:trPr>
        <w:tc>
          <w:tcPr>
            <w:tcW w:w="1750" w:type="dxa"/>
            <w:tcBorders>
              <w:top w:val="nil"/>
              <w:left w:val="nil"/>
              <w:bottom w:val="nil"/>
              <w:right w:val="nil"/>
            </w:tcBorders>
            <w:shd w:val="clear" w:color="auto" w:fill="auto"/>
            <w:noWrap/>
            <w:vAlign w:val="bottom"/>
            <w:hideMark/>
          </w:tcPr>
          <w:p w:rsidR="00735E58" w:rsidRPr="00735E58" w:rsidRDefault="00735E58" w:rsidP="00735E58"/>
        </w:tc>
        <w:tc>
          <w:tcPr>
            <w:tcW w:w="1699" w:type="dxa"/>
            <w:tcBorders>
              <w:top w:val="nil"/>
              <w:left w:val="nil"/>
              <w:bottom w:val="nil"/>
              <w:right w:val="nil"/>
            </w:tcBorders>
            <w:shd w:val="clear" w:color="auto" w:fill="auto"/>
            <w:noWrap/>
            <w:vAlign w:val="bottom"/>
            <w:hideMark/>
          </w:tcPr>
          <w:p w:rsidR="00735E58" w:rsidRPr="00735E58" w:rsidRDefault="00735E58" w:rsidP="00735E58"/>
        </w:tc>
        <w:tc>
          <w:tcPr>
            <w:tcW w:w="1654" w:type="dxa"/>
            <w:tcBorders>
              <w:top w:val="nil"/>
              <w:left w:val="nil"/>
              <w:bottom w:val="nil"/>
              <w:right w:val="nil"/>
            </w:tcBorders>
            <w:shd w:val="clear" w:color="auto" w:fill="auto"/>
            <w:noWrap/>
            <w:vAlign w:val="bottom"/>
            <w:hideMark/>
          </w:tcPr>
          <w:p w:rsidR="00735E58" w:rsidRPr="00735E58" w:rsidRDefault="00735E58" w:rsidP="00735E58"/>
        </w:tc>
        <w:tc>
          <w:tcPr>
            <w:tcW w:w="1628" w:type="dxa"/>
            <w:tcBorders>
              <w:top w:val="nil"/>
              <w:left w:val="nil"/>
              <w:bottom w:val="nil"/>
              <w:right w:val="nil"/>
            </w:tcBorders>
            <w:shd w:val="clear" w:color="auto" w:fill="auto"/>
            <w:noWrap/>
            <w:vAlign w:val="bottom"/>
            <w:hideMark/>
          </w:tcPr>
          <w:p w:rsidR="00735E58" w:rsidRPr="00735E58" w:rsidRDefault="00735E58" w:rsidP="00735E58"/>
        </w:tc>
        <w:tc>
          <w:tcPr>
            <w:tcW w:w="1413" w:type="dxa"/>
            <w:tcBorders>
              <w:top w:val="nil"/>
              <w:left w:val="nil"/>
              <w:bottom w:val="nil"/>
              <w:right w:val="nil"/>
            </w:tcBorders>
            <w:shd w:val="clear" w:color="auto" w:fill="auto"/>
            <w:noWrap/>
            <w:vAlign w:val="bottom"/>
            <w:hideMark/>
          </w:tcPr>
          <w:p w:rsidR="00735E58" w:rsidRPr="00735E58" w:rsidRDefault="00735E58" w:rsidP="00735E58"/>
        </w:tc>
        <w:tc>
          <w:tcPr>
            <w:tcW w:w="1376" w:type="dxa"/>
            <w:tcBorders>
              <w:top w:val="nil"/>
              <w:left w:val="nil"/>
              <w:bottom w:val="nil"/>
              <w:right w:val="nil"/>
            </w:tcBorders>
            <w:shd w:val="clear" w:color="auto" w:fill="auto"/>
            <w:noWrap/>
            <w:vAlign w:val="bottom"/>
            <w:hideMark/>
          </w:tcPr>
          <w:p w:rsidR="00735E58" w:rsidRPr="00735E58" w:rsidRDefault="00735E58" w:rsidP="00735E58"/>
        </w:tc>
      </w:tr>
      <w:tr w:rsidR="00735E58" w:rsidRPr="00735E58" w:rsidTr="00735E58">
        <w:trPr>
          <w:trHeight w:val="317"/>
        </w:trPr>
        <w:tc>
          <w:tcPr>
            <w:tcW w:w="673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35E58" w:rsidRPr="00735E58" w:rsidRDefault="00735E58" w:rsidP="00735E58">
            <w:pPr>
              <w:jc w:val="center"/>
            </w:pPr>
            <w:r w:rsidRPr="00735E58">
              <w:rPr>
                <w:sz w:val="22"/>
                <w:szCs w:val="22"/>
              </w:rPr>
              <w:t>Наименование</w:t>
            </w:r>
          </w:p>
        </w:tc>
        <w:tc>
          <w:tcPr>
            <w:tcW w:w="27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5E58" w:rsidRPr="00735E58" w:rsidRDefault="00735E58" w:rsidP="00735E58">
            <w:pPr>
              <w:jc w:val="center"/>
            </w:pPr>
            <w:r w:rsidRPr="00735E58">
              <w:rPr>
                <w:sz w:val="22"/>
                <w:szCs w:val="22"/>
              </w:rPr>
              <w:t>Сумма, руб.</w:t>
            </w:r>
          </w:p>
        </w:tc>
      </w:tr>
      <w:tr w:rsidR="00735E58" w:rsidRPr="00735E58" w:rsidTr="00735E58">
        <w:trPr>
          <w:trHeight w:val="20"/>
        </w:trPr>
        <w:tc>
          <w:tcPr>
            <w:tcW w:w="673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35E58" w:rsidRPr="00735E58" w:rsidRDefault="00735E58" w:rsidP="00735E58">
            <w:pPr>
              <w:jc w:val="center"/>
            </w:pPr>
            <w:r w:rsidRPr="00735E58">
              <w:rPr>
                <w:sz w:val="22"/>
                <w:szCs w:val="22"/>
              </w:rPr>
              <w:t>1</w:t>
            </w:r>
          </w:p>
        </w:tc>
        <w:tc>
          <w:tcPr>
            <w:tcW w:w="2789" w:type="dxa"/>
            <w:gridSpan w:val="2"/>
            <w:tcBorders>
              <w:top w:val="single" w:sz="4" w:space="0" w:color="auto"/>
              <w:left w:val="nil"/>
              <w:bottom w:val="single" w:sz="4" w:space="0" w:color="auto"/>
              <w:right w:val="single" w:sz="4" w:space="0" w:color="auto"/>
            </w:tcBorders>
            <w:shd w:val="clear" w:color="auto" w:fill="auto"/>
            <w:noWrap/>
            <w:hideMark/>
          </w:tcPr>
          <w:p w:rsidR="00735E58" w:rsidRPr="00735E58" w:rsidRDefault="00735E58" w:rsidP="00735E58">
            <w:pPr>
              <w:jc w:val="center"/>
            </w:pPr>
            <w:r w:rsidRPr="00735E58">
              <w:rPr>
                <w:sz w:val="22"/>
                <w:szCs w:val="22"/>
              </w:rPr>
              <w:t>2</w:t>
            </w:r>
          </w:p>
        </w:tc>
      </w:tr>
      <w:tr w:rsidR="00735E58" w:rsidRPr="00735E58" w:rsidTr="00735E58">
        <w:trPr>
          <w:trHeight w:val="276"/>
        </w:trPr>
        <w:tc>
          <w:tcPr>
            <w:tcW w:w="673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35E58" w:rsidRPr="00735E58" w:rsidRDefault="00735E58" w:rsidP="00735E58">
            <w:pPr>
              <w:jc w:val="center"/>
            </w:pPr>
            <w:r w:rsidRPr="00735E58">
              <w:rPr>
                <w:sz w:val="22"/>
                <w:szCs w:val="22"/>
              </w:rPr>
              <w:t>Обязательства по муниципальным гарантиям</w:t>
            </w:r>
          </w:p>
        </w:tc>
        <w:tc>
          <w:tcPr>
            <w:tcW w:w="27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5E58" w:rsidRPr="00735E58" w:rsidRDefault="00735E58" w:rsidP="00735E58">
            <w:pPr>
              <w:jc w:val="center"/>
            </w:pPr>
            <w:r w:rsidRPr="00735E58">
              <w:rPr>
                <w:sz w:val="22"/>
                <w:szCs w:val="22"/>
              </w:rPr>
              <w:t>0,00</w:t>
            </w:r>
          </w:p>
        </w:tc>
      </w:tr>
      <w:tr w:rsidR="00735E58" w:rsidRPr="00735E58" w:rsidTr="00735E58">
        <w:trPr>
          <w:trHeight w:val="276"/>
        </w:trPr>
        <w:tc>
          <w:tcPr>
            <w:tcW w:w="673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35E58" w:rsidRPr="00735E58" w:rsidRDefault="00735E58" w:rsidP="00735E58">
            <w:pPr>
              <w:jc w:val="center"/>
            </w:pPr>
            <w:r w:rsidRPr="00735E58">
              <w:rPr>
                <w:sz w:val="22"/>
                <w:szCs w:val="22"/>
              </w:rPr>
              <w:t>Кредитные соглашения и договоры</w:t>
            </w:r>
          </w:p>
        </w:tc>
        <w:tc>
          <w:tcPr>
            <w:tcW w:w="27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5E58" w:rsidRPr="00735E58" w:rsidRDefault="00735E58" w:rsidP="00735E58">
            <w:pPr>
              <w:jc w:val="center"/>
            </w:pPr>
            <w:r w:rsidRPr="00735E58">
              <w:rPr>
                <w:sz w:val="22"/>
                <w:szCs w:val="22"/>
              </w:rPr>
              <w:t>0,00</w:t>
            </w:r>
          </w:p>
        </w:tc>
      </w:tr>
      <w:tr w:rsidR="00735E58" w:rsidRPr="00735E58" w:rsidTr="00735E58">
        <w:trPr>
          <w:trHeight w:val="414"/>
        </w:trPr>
        <w:tc>
          <w:tcPr>
            <w:tcW w:w="6731" w:type="dxa"/>
            <w:gridSpan w:val="4"/>
            <w:tcBorders>
              <w:top w:val="single" w:sz="4" w:space="0" w:color="auto"/>
              <w:left w:val="single" w:sz="4" w:space="0" w:color="auto"/>
              <w:bottom w:val="single" w:sz="4" w:space="0" w:color="auto"/>
              <w:right w:val="single" w:sz="4" w:space="0" w:color="auto"/>
            </w:tcBorders>
            <w:shd w:val="clear" w:color="auto" w:fill="auto"/>
            <w:hideMark/>
          </w:tcPr>
          <w:p w:rsidR="00735E58" w:rsidRPr="00735E58" w:rsidRDefault="00735E58" w:rsidP="00735E58">
            <w:pPr>
              <w:jc w:val="center"/>
            </w:pPr>
            <w:r w:rsidRPr="00735E58">
              <w:rPr>
                <w:sz w:val="22"/>
                <w:szCs w:val="22"/>
              </w:rPr>
              <w:t>Договоры и соглашения на получение бюджетных ссуд и кредитов от кредитных организаций</w:t>
            </w:r>
          </w:p>
        </w:tc>
        <w:tc>
          <w:tcPr>
            <w:tcW w:w="27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5E58" w:rsidRPr="00735E58" w:rsidRDefault="00735E58" w:rsidP="00735E58">
            <w:pPr>
              <w:jc w:val="center"/>
            </w:pPr>
            <w:r w:rsidRPr="00735E58">
              <w:rPr>
                <w:sz w:val="22"/>
                <w:szCs w:val="22"/>
              </w:rPr>
              <w:t xml:space="preserve">0,00 </w:t>
            </w:r>
          </w:p>
        </w:tc>
      </w:tr>
      <w:tr w:rsidR="00735E58" w:rsidRPr="00735E58" w:rsidTr="00735E58">
        <w:trPr>
          <w:trHeight w:val="276"/>
        </w:trPr>
        <w:tc>
          <w:tcPr>
            <w:tcW w:w="673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35E58" w:rsidRPr="00735E58" w:rsidRDefault="00735E58" w:rsidP="00735E58">
            <w:pPr>
              <w:jc w:val="center"/>
            </w:pPr>
            <w:r w:rsidRPr="00735E58">
              <w:rPr>
                <w:sz w:val="22"/>
                <w:szCs w:val="22"/>
              </w:rPr>
              <w:t>Итого муниципальный долг</w:t>
            </w:r>
          </w:p>
        </w:tc>
        <w:tc>
          <w:tcPr>
            <w:tcW w:w="27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5E58" w:rsidRPr="00735E58" w:rsidRDefault="00735E58" w:rsidP="00735E58">
            <w:pPr>
              <w:jc w:val="center"/>
            </w:pPr>
            <w:r w:rsidRPr="00735E58">
              <w:rPr>
                <w:sz w:val="22"/>
                <w:szCs w:val="22"/>
              </w:rPr>
              <w:t xml:space="preserve">0,00 </w:t>
            </w:r>
          </w:p>
        </w:tc>
      </w:tr>
    </w:tbl>
    <w:p w:rsidR="00735E58" w:rsidRPr="00735E58" w:rsidRDefault="00735E58" w:rsidP="00735E58">
      <w:pPr>
        <w:pStyle w:val="af0"/>
        <w:rPr>
          <w:sz w:val="22"/>
          <w:szCs w:val="22"/>
        </w:rPr>
      </w:pPr>
    </w:p>
    <w:tbl>
      <w:tblPr>
        <w:tblW w:w="9680" w:type="dxa"/>
        <w:tblInd w:w="97" w:type="dxa"/>
        <w:tblLook w:val="04A0"/>
      </w:tblPr>
      <w:tblGrid>
        <w:gridCol w:w="6140"/>
        <w:gridCol w:w="1360"/>
        <w:gridCol w:w="2180"/>
      </w:tblGrid>
      <w:tr w:rsidR="00735E58" w:rsidRPr="00735E58" w:rsidTr="00735E58">
        <w:trPr>
          <w:trHeight w:val="615"/>
        </w:trPr>
        <w:tc>
          <w:tcPr>
            <w:tcW w:w="9680" w:type="dxa"/>
            <w:gridSpan w:val="3"/>
            <w:tcBorders>
              <w:top w:val="nil"/>
              <w:left w:val="nil"/>
              <w:bottom w:val="nil"/>
              <w:right w:val="nil"/>
            </w:tcBorders>
            <w:shd w:val="clear" w:color="auto" w:fill="auto"/>
            <w:noWrap/>
            <w:vAlign w:val="bottom"/>
            <w:hideMark/>
          </w:tcPr>
          <w:p w:rsidR="00735E58" w:rsidRPr="00735E58" w:rsidRDefault="00735E58" w:rsidP="00735E58">
            <w:pPr>
              <w:jc w:val="right"/>
              <w:rPr>
                <w:sz w:val="18"/>
                <w:szCs w:val="18"/>
              </w:rPr>
            </w:pPr>
            <w:r>
              <w:rPr>
                <w:sz w:val="18"/>
                <w:szCs w:val="18"/>
              </w:rPr>
              <w:t>Приложение №</w:t>
            </w:r>
            <w:r w:rsidRPr="00735E58">
              <w:rPr>
                <w:sz w:val="18"/>
                <w:szCs w:val="18"/>
              </w:rPr>
              <w:t>8 к решению Совета депутатов МО "Шангаль</w:t>
            </w:r>
            <w:r>
              <w:rPr>
                <w:sz w:val="18"/>
                <w:szCs w:val="18"/>
              </w:rPr>
              <w:t>ское" от 26 декабря 2019 года №</w:t>
            </w:r>
            <w:r w:rsidRPr="00735E58">
              <w:rPr>
                <w:sz w:val="18"/>
                <w:szCs w:val="18"/>
              </w:rPr>
              <w:t>233</w:t>
            </w:r>
          </w:p>
        </w:tc>
      </w:tr>
      <w:tr w:rsidR="00735E58" w:rsidRPr="00735E58" w:rsidTr="00735E58">
        <w:trPr>
          <w:trHeight w:val="765"/>
        </w:trPr>
        <w:tc>
          <w:tcPr>
            <w:tcW w:w="9680" w:type="dxa"/>
            <w:gridSpan w:val="3"/>
            <w:tcBorders>
              <w:top w:val="nil"/>
              <w:left w:val="nil"/>
              <w:bottom w:val="nil"/>
              <w:right w:val="nil"/>
            </w:tcBorders>
            <w:shd w:val="clear" w:color="auto" w:fill="auto"/>
            <w:vAlign w:val="center"/>
            <w:hideMark/>
          </w:tcPr>
          <w:p w:rsidR="00735E58" w:rsidRPr="00735E58" w:rsidRDefault="00735E58" w:rsidP="00735E58">
            <w:pPr>
              <w:jc w:val="center"/>
              <w:rPr>
                <w:b/>
                <w:bCs/>
              </w:rPr>
            </w:pPr>
          </w:p>
          <w:p w:rsidR="00735E58" w:rsidRPr="00735E58" w:rsidRDefault="00735E58" w:rsidP="00735E58">
            <w:pPr>
              <w:jc w:val="center"/>
              <w:rPr>
                <w:b/>
                <w:bCs/>
              </w:rPr>
            </w:pPr>
            <w:r w:rsidRPr="00735E58">
              <w:rPr>
                <w:b/>
                <w:bCs/>
                <w:sz w:val="22"/>
                <w:szCs w:val="22"/>
              </w:rPr>
              <w:t>Программа муниципальных заимствований муниципального образования «Шангальское» на 2020 год</w:t>
            </w:r>
          </w:p>
          <w:p w:rsidR="00735E58" w:rsidRPr="00735E58" w:rsidRDefault="00735E58" w:rsidP="00735E58">
            <w:pPr>
              <w:jc w:val="center"/>
              <w:rPr>
                <w:b/>
                <w:bCs/>
              </w:rPr>
            </w:pPr>
          </w:p>
        </w:tc>
      </w:tr>
      <w:tr w:rsidR="00735E58" w:rsidRPr="00735E58" w:rsidTr="00735E58">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5E58" w:rsidRPr="00735E58" w:rsidRDefault="00735E58" w:rsidP="00735E58">
            <w:pPr>
              <w:spacing w:line="276" w:lineRule="auto"/>
              <w:jc w:val="center"/>
            </w:pPr>
            <w:r w:rsidRPr="00735E58">
              <w:rPr>
                <w:sz w:val="22"/>
                <w:szCs w:val="22"/>
              </w:rPr>
              <w:t>Перечень заимствований</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735E58" w:rsidRPr="00735E58" w:rsidRDefault="00735E58" w:rsidP="00735E58">
            <w:pPr>
              <w:spacing w:line="276" w:lineRule="auto"/>
              <w:jc w:val="center"/>
            </w:pPr>
            <w:r w:rsidRPr="00735E58">
              <w:rPr>
                <w:sz w:val="22"/>
                <w:szCs w:val="22"/>
              </w:rPr>
              <w:t>Сумма, руб.</w:t>
            </w:r>
          </w:p>
        </w:tc>
      </w:tr>
      <w:tr w:rsidR="00735E58" w:rsidRPr="00735E58" w:rsidTr="00735E58">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35E58" w:rsidRPr="00735E58" w:rsidRDefault="00735E58" w:rsidP="00735E58">
            <w:pPr>
              <w:spacing w:line="276" w:lineRule="auto"/>
              <w:jc w:val="center"/>
            </w:pPr>
            <w:r w:rsidRPr="00735E58">
              <w:rPr>
                <w:sz w:val="22"/>
                <w:szCs w:val="22"/>
              </w:rPr>
              <w:t>1</w:t>
            </w:r>
          </w:p>
        </w:tc>
        <w:tc>
          <w:tcPr>
            <w:tcW w:w="2180" w:type="dxa"/>
            <w:tcBorders>
              <w:top w:val="nil"/>
              <w:left w:val="nil"/>
              <w:bottom w:val="nil"/>
              <w:right w:val="single" w:sz="4" w:space="0" w:color="auto"/>
            </w:tcBorders>
            <w:shd w:val="clear" w:color="auto" w:fill="auto"/>
            <w:noWrap/>
            <w:vAlign w:val="center"/>
            <w:hideMark/>
          </w:tcPr>
          <w:p w:rsidR="00735E58" w:rsidRPr="00735E58" w:rsidRDefault="00735E58" w:rsidP="00735E58">
            <w:pPr>
              <w:spacing w:line="276" w:lineRule="auto"/>
              <w:jc w:val="center"/>
            </w:pPr>
            <w:r w:rsidRPr="00735E58">
              <w:rPr>
                <w:sz w:val="22"/>
                <w:szCs w:val="22"/>
              </w:rPr>
              <w:t>2</w:t>
            </w:r>
          </w:p>
        </w:tc>
      </w:tr>
      <w:tr w:rsidR="00735E58" w:rsidRPr="00735E58" w:rsidTr="00735E58">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35E58" w:rsidRPr="00735E58" w:rsidRDefault="00735E58" w:rsidP="00735E58">
            <w:pPr>
              <w:spacing w:line="276" w:lineRule="auto"/>
            </w:pPr>
            <w:r w:rsidRPr="00735E58">
              <w:rPr>
                <w:sz w:val="22"/>
                <w:szCs w:val="22"/>
              </w:rPr>
              <w:t>Муниципальные заимствования всего, в том числе:</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spacing w:line="276" w:lineRule="auto"/>
              <w:jc w:val="center"/>
            </w:pPr>
            <w:r w:rsidRPr="00735E58">
              <w:rPr>
                <w:sz w:val="22"/>
                <w:szCs w:val="22"/>
              </w:rPr>
              <w:t>-</w:t>
            </w:r>
          </w:p>
        </w:tc>
      </w:tr>
      <w:tr w:rsidR="00735E58" w:rsidRPr="00735E58" w:rsidTr="00735E58">
        <w:trPr>
          <w:trHeight w:val="20"/>
        </w:trPr>
        <w:tc>
          <w:tcPr>
            <w:tcW w:w="7500" w:type="dxa"/>
            <w:gridSpan w:val="2"/>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spacing w:line="276" w:lineRule="auto"/>
            </w:pPr>
            <w:r w:rsidRPr="00735E58">
              <w:rPr>
                <w:sz w:val="22"/>
                <w:szCs w:val="22"/>
              </w:rPr>
              <w:t>Бюджетные кредиты от других бюджетов бюджетной системы</w:t>
            </w:r>
          </w:p>
        </w:tc>
        <w:tc>
          <w:tcPr>
            <w:tcW w:w="21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spacing w:line="276" w:lineRule="auto"/>
              <w:jc w:val="center"/>
            </w:pPr>
            <w:r w:rsidRPr="00735E58">
              <w:rPr>
                <w:sz w:val="22"/>
                <w:szCs w:val="22"/>
              </w:rPr>
              <w:t>-</w:t>
            </w:r>
          </w:p>
        </w:tc>
      </w:tr>
      <w:tr w:rsidR="00735E58" w:rsidRPr="00735E58" w:rsidTr="00735E58">
        <w:trPr>
          <w:trHeight w:val="20"/>
        </w:trPr>
        <w:tc>
          <w:tcPr>
            <w:tcW w:w="6140" w:type="dxa"/>
            <w:tcBorders>
              <w:top w:val="nil"/>
              <w:left w:val="single" w:sz="4" w:space="0" w:color="auto"/>
              <w:bottom w:val="single" w:sz="4" w:space="0" w:color="auto"/>
              <w:right w:val="nil"/>
            </w:tcBorders>
            <w:shd w:val="clear" w:color="auto" w:fill="auto"/>
            <w:vAlign w:val="center"/>
            <w:hideMark/>
          </w:tcPr>
          <w:p w:rsidR="00735E58" w:rsidRPr="00735E58" w:rsidRDefault="00735E58" w:rsidP="00735E58">
            <w:pPr>
              <w:spacing w:line="276" w:lineRule="auto"/>
            </w:pPr>
            <w:r w:rsidRPr="00735E58">
              <w:rPr>
                <w:sz w:val="22"/>
                <w:szCs w:val="22"/>
              </w:rPr>
              <w:t>Получение бюджетных кредитов</w:t>
            </w:r>
          </w:p>
        </w:tc>
        <w:tc>
          <w:tcPr>
            <w:tcW w:w="136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spacing w:line="276" w:lineRule="auto"/>
            </w:pPr>
            <w:r w:rsidRPr="00735E58">
              <w:rPr>
                <w:sz w:val="22"/>
                <w:szCs w:val="22"/>
              </w:rPr>
              <w:t> </w:t>
            </w:r>
          </w:p>
        </w:tc>
        <w:tc>
          <w:tcPr>
            <w:tcW w:w="21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spacing w:line="276" w:lineRule="auto"/>
              <w:jc w:val="center"/>
            </w:pPr>
            <w:r w:rsidRPr="00735E58">
              <w:rPr>
                <w:sz w:val="22"/>
                <w:szCs w:val="22"/>
              </w:rPr>
              <w:t>-</w:t>
            </w:r>
          </w:p>
        </w:tc>
      </w:tr>
      <w:tr w:rsidR="00735E58" w:rsidRPr="00735E58" w:rsidTr="00735E58">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35E58" w:rsidRPr="00735E58" w:rsidRDefault="00735E58" w:rsidP="00735E58">
            <w:pPr>
              <w:spacing w:line="276" w:lineRule="auto"/>
            </w:pPr>
            <w:r w:rsidRPr="00735E58">
              <w:rPr>
                <w:sz w:val="22"/>
                <w:szCs w:val="22"/>
              </w:rPr>
              <w:t>Кредитные соглашения и договоры, заключенные от имени муниципального образования</w:t>
            </w:r>
          </w:p>
        </w:tc>
        <w:tc>
          <w:tcPr>
            <w:tcW w:w="21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spacing w:line="276" w:lineRule="auto"/>
              <w:jc w:val="center"/>
            </w:pPr>
            <w:r w:rsidRPr="00735E58">
              <w:rPr>
                <w:sz w:val="22"/>
                <w:szCs w:val="22"/>
              </w:rPr>
              <w:t>-</w:t>
            </w:r>
          </w:p>
        </w:tc>
      </w:tr>
      <w:tr w:rsidR="00735E58" w:rsidRPr="00735E58" w:rsidTr="00735E58">
        <w:trPr>
          <w:trHeight w:val="20"/>
        </w:trPr>
        <w:tc>
          <w:tcPr>
            <w:tcW w:w="7500" w:type="dxa"/>
            <w:gridSpan w:val="2"/>
            <w:tcBorders>
              <w:top w:val="nil"/>
              <w:left w:val="single" w:sz="4" w:space="0" w:color="auto"/>
              <w:bottom w:val="nil"/>
              <w:right w:val="single" w:sz="4" w:space="0" w:color="000000"/>
            </w:tcBorders>
            <w:shd w:val="clear" w:color="auto" w:fill="auto"/>
            <w:vAlign w:val="center"/>
            <w:hideMark/>
          </w:tcPr>
          <w:p w:rsidR="00735E58" w:rsidRPr="00735E58" w:rsidRDefault="00735E58" w:rsidP="00735E58">
            <w:pPr>
              <w:spacing w:line="276" w:lineRule="auto"/>
            </w:pPr>
            <w:r w:rsidRPr="00735E58">
              <w:rPr>
                <w:sz w:val="22"/>
                <w:szCs w:val="22"/>
              </w:rPr>
              <w:t>Получение кредитов</w:t>
            </w:r>
          </w:p>
        </w:tc>
        <w:tc>
          <w:tcPr>
            <w:tcW w:w="2180" w:type="dxa"/>
            <w:tcBorders>
              <w:top w:val="nil"/>
              <w:left w:val="nil"/>
              <w:bottom w:val="nil"/>
              <w:right w:val="single" w:sz="4" w:space="0" w:color="auto"/>
            </w:tcBorders>
            <w:shd w:val="clear" w:color="auto" w:fill="auto"/>
            <w:noWrap/>
            <w:vAlign w:val="center"/>
            <w:hideMark/>
          </w:tcPr>
          <w:p w:rsidR="00735E58" w:rsidRPr="00735E58" w:rsidRDefault="00735E58" w:rsidP="00735E58">
            <w:pPr>
              <w:spacing w:line="276" w:lineRule="auto"/>
              <w:jc w:val="center"/>
            </w:pPr>
            <w:r w:rsidRPr="00735E58">
              <w:rPr>
                <w:sz w:val="22"/>
                <w:szCs w:val="22"/>
              </w:rPr>
              <w:t>-</w:t>
            </w:r>
          </w:p>
        </w:tc>
      </w:tr>
      <w:tr w:rsidR="00735E58" w:rsidRPr="00735E58" w:rsidTr="00735E58">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35E58" w:rsidRPr="00735E58" w:rsidRDefault="00735E58" w:rsidP="00735E58">
            <w:pPr>
              <w:spacing w:line="276" w:lineRule="auto"/>
            </w:pPr>
            <w:r w:rsidRPr="00735E58">
              <w:rPr>
                <w:sz w:val="22"/>
                <w:szCs w:val="22"/>
              </w:rPr>
              <w:t>Погашение основной суммы долга</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735E58" w:rsidRPr="00735E58" w:rsidRDefault="00735E58" w:rsidP="00735E58">
            <w:pPr>
              <w:spacing w:line="276" w:lineRule="auto"/>
              <w:jc w:val="center"/>
            </w:pPr>
            <w:r w:rsidRPr="00735E58">
              <w:rPr>
                <w:sz w:val="22"/>
                <w:szCs w:val="22"/>
              </w:rPr>
              <w:t>-</w:t>
            </w:r>
          </w:p>
        </w:tc>
      </w:tr>
    </w:tbl>
    <w:p w:rsidR="00735E58" w:rsidRPr="00735E58" w:rsidRDefault="00735E58" w:rsidP="00735E58">
      <w:pPr>
        <w:pStyle w:val="af0"/>
        <w:rPr>
          <w:sz w:val="22"/>
          <w:szCs w:val="22"/>
        </w:rPr>
      </w:pPr>
    </w:p>
    <w:p w:rsidR="00735E58" w:rsidRPr="00735E58" w:rsidRDefault="00735E58" w:rsidP="00735E58">
      <w:pPr>
        <w:pStyle w:val="af0"/>
        <w:rPr>
          <w:sz w:val="22"/>
          <w:szCs w:val="22"/>
        </w:rPr>
      </w:pPr>
    </w:p>
    <w:p w:rsidR="00735E58" w:rsidRPr="00735E58" w:rsidRDefault="00735E58" w:rsidP="00735E58">
      <w:pPr>
        <w:pStyle w:val="af0"/>
        <w:rPr>
          <w:sz w:val="22"/>
          <w:szCs w:val="22"/>
        </w:rPr>
      </w:pPr>
    </w:p>
    <w:tbl>
      <w:tblPr>
        <w:tblW w:w="10280" w:type="dxa"/>
        <w:tblInd w:w="97" w:type="dxa"/>
        <w:tblLook w:val="04A0"/>
      </w:tblPr>
      <w:tblGrid>
        <w:gridCol w:w="2445"/>
        <w:gridCol w:w="801"/>
        <w:gridCol w:w="2194"/>
        <w:gridCol w:w="747"/>
        <w:gridCol w:w="953"/>
        <w:gridCol w:w="880"/>
        <w:gridCol w:w="909"/>
        <w:gridCol w:w="222"/>
        <w:gridCol w:w="1129"/>
      </w:tblGrid>
      <w:tr w:rsidR="00735E58" w:rsidRPr="00735E58" w:rsidTr="00863FAA">
        <w:trPr>
          <w:gridAfter w:val="1"/>
          <w:wAfter w:w="1129" w:type="dxa"/>
          <w:trHeight w:val="300"/>
        </w:trPr>
        <w:tc>
          <w:tcPr>
            <w:tcW w:w="9151" w:type="dxa"/>
            <w:gridSpan w:val="8"/>
            <w:tcBorders>
              <w:top w:val="nil"/>
              <w:left w:val="nil"/>
              <w:bottom w:val="nil"/>
              <w:right w:val="nil"/>
            </w:tcBorders>
            <w:shd w:val="clear" w:color="auto" w:fill="auto"/>
            <w:noWrap/>
            <w:vAlign w:val="bottom"/>
            <w:hideMark/>
          </w:tcPr>
          <w:p w:rsidR="00735E58" w:rsidRPr="00735E58" w:rsidRDefault="00735E58" w:rsidP="00735E58">
            <w:pPr>
              <w:jc w:val="right"/>
              <w:rPr>
                <w:color w:val="000000"/>
                <w:sz w:val="18"/>
                <w:szCs w:val="18"/>
              </w:rPr>
            </w:pPr>
            <w:r w:rsidRPr="00735E58">
              <w:rPr>
                <w:color w:val="000000"/>
                <w:sz w:val="18"/>
                <w:szCs w:val="18"/>
              </w:rPr>
              <w:t>Приложение № 9 к решению Совета депутатов МО "Шангальское" от 26 декабря 2019 года №233</w:t>
            </w:r>
          </w:p>
        </w:tc>
      </w:tr>
      <w:tr w:rsidR="00735E58" w:rsidRPr="00735E58" w:rsidTr="00863FAA">
        <w:trPr>
          <w:gridAfter w:val="1"/>
          <w:wAfter w:w="1129" w:type="dxa"/>
          <w:trHeight w:val="900"/>
        </w:trPr>
        <w:tc>
          <w:tcPr>
            <w:tcW w:w="9151" w:type="dxa"/>
            <w:gridSpan w:val="8"/>
            <w:tcBorders>
              <w:top w:val="nil"/>
              <w:left w:val="nil"/>
              <w:bottom w:val="nil"/>
              <w:right w:val="nil"/>
            </w:tcBorders>
            <w:shd w:val="clear" w:color="auto" w:fill="auto"/>
            <w:vAlign w:val="center"/>
            <w:hideMark/>
          </w:tcPr>
          <w:p w:rsidR="00735E58" w:rsidRPr="00735E58" w:rsidRDefault="00735E58" w:rsidP="00735E58">
            <w:pPr>
              <w:jc w:val="center"/>
              <w:rPr>
                <w:b/>
                <w:bCs/>
                <w:color w:val="000000"/>
              </w:rPr>
            </w:pPr>
            <w:r w:rsidRPr="00735E58">
              <w:rPr>
                <w:b/>
                <w:bCs/>
                <w:color w:val="000000"/>
                <w:sz w:val="22"/>
                <w:szCs w:val="22"/>
              </w:rPr>
              <w:t>Распределение отдельных видов расходов бюджета муниципального образования "Шангальское" на 2020 год в разрезе ведомственной структуры расходов</w:t>
            </w:r>
          </w:p>
        </w:tc>
      </w:tr>
      <w:tr w:rsidR="00735E58" w:rsidRPr="00735E58" w:rsidTr="00863FAA">
        <w:trPr>
          <w:gridAfter w:val="1"/>
          <w:wAfter w:w="1129" w:type="dxa"/>
          <w:trHeight w:val="300"/>
        </w:trPr>
        <w:tc>
          <w:tcPr>
            <w:tcW w:w="2445" w:type="dxa"/>
            <w:tcBorders>
              <w:top w:val="nil"/>
              <w:left w:val="nil"/>
              <w:bottom w:val="nil"/>
              <w:right w:val="nil"/>
            </w:tcBorders>
            <w:shd w:val="clear" w:color="auto" w:fill="auto"/>
            <w:noWrap/>
            <w:vAlign w:val="bottom"/>
            <w:hideMark/>
          </w:tcPr>
          <w:p w:rsidR="00735E58" w:rsidRPr="00735E58" w:rsidRDefault="00735E58" w:rsidP="00735E58">
            <w:pPr>
              <w:rPr>
                <w:color w:val="000000"/>
              </w:rPr>
            </w:pPr>
          </w:p>
        </w:tc>
        <w:tc>
          <w:tcPr>
            <w:tcW w:w="801" w:type="dxa"/>
            <w:tcBorders>
              <w:top w:val="nil"/>
              <w:left w:val="nil"/>
              <w:bottom w:val="nil"/>
              <w:right w:val="nil"/>
            </w:tcBorders>
            <w:shd w:val="clear" w:color="auto" w:fill="auto"/>
            <w:noWrap/>
            <w:vAlign w:val="bottom"/>
            <w:hideMark/>
          </w:tcPr>
          <w:p w:rsidR="00735E58" w:rsidRPr="00735E58" w:rsidRDefault="00735E58" w:rsidP="00735E58">
            <w:pPr>
              <w:rPr>
                <w:color w:val="000000"/>
              </w:rPr>
            </w:pPr>
          </w:p>
        </w:tc>
        <w:tc>
          <w:tcPr>
            <w:tcW w:w="2941" w:type="dxa"/>
            <w:gridSpan w:val="2"/>
            <w:tcBorders>
              <w:top w:val="nil"/>
              <w:left w:val="nil"/>
              <w:bottom w:val="nil"/>
              <w:right w:val="nil"/>
            </w:tcBorders>
            <w:shd w:val="clear" w:color="auto" w:fill="auto"/>
            <w:noWrap/>
            <w:vAlign w:val="bottom"/>
            <w:hideMark/>
          </w:tcPr>
          <w:p w:rsidR="00735E58" w:rsidRPr="00735E58" w:rsidRDefault="00735E58" w:rsidP="00735E58">
            <w:pPr>
              <w:rPr>
                <w:color w:val="000000"/>
              </w:rPr>
            </w:pPr>
          </w:p>
        </w:tc>
        <w:tc>
          <w:tcPr>
            <w:tcW w:w="2742" w:type="dxa"/>
            <w:gridSpan w:val="3"/>
            <w:tcBorders>
              <w:top w:val="nil"/>
              <w:left w:val="nil"/>
              <w:bottom w:val="nil"/>
              <w:right w:val="nil"/>
            </w:tcBorders>
            <w:shd w:val="clear" w:color="auto" w:fill="auto"/>
            <w:noWrap/>
            <w:vAlign w:val="bottom"/>
            <w:hideMark/>
          </w:tcPr>
          <w:p w:rsidR="00735E58" w:rsidRPr="00735E58" w:rsidRDefault="00735E58" w:rsidP="00735E58">
            <w:pPr>
              <w:rPr>
                <w:color w:val="000000"/>
              </w:rPr>
            </w:pPr>
            <w:r w:rsidRPr="00735E58">
              <w:rPr>
                <w:color w:val="000000"/>
                <w:sz w:val="22"/>
                <w:szCs w:val="22"/>
              </w:rPr>
              <w:t>тыс. руб.</w:t>
            </w:r>
          </w:p>
        </w:tc>
        <w:tc>
          <w:tcPr>
            <w:tcW w:w="222" w:type="dxa"/>
            <w:tcBorders>
              <w:top w:val="nil"/>
              <w:left w:val="nil"/>
              <w:bottom w:val="nil"/>
              <w:right w:val="nil"/>
            </w:tcBorders>
            <w:shd w:val="clear" w:color="auto" w:fill="auto"/>
            <w:noWrap/>
            <w:vAlign w:val="bottom"/>
            <w:hideMark/>
          </w:tcPr>
          <w:p w:rsidR="00735E58" w:rsidRPr="00735E58" w:rsidRDefault="00735E58" w:rsidP="00735E58">
            <w:pPr>
              <w:rPr>
                <w:color w:val="000000"/>
              </w:rPr>
            </w:pPr>
          </w:p>
        </w:tc>
      </w:tr>
      <w:tr w:rsidR="00735E58" w:rsidRPr="00735E58" w:rsidTr="00863FAA">
        <w:trPr>
          <w:gridAfter w:val="1"/>
          <w:wAfter w:w="1129" w:type="dxa"/>
          <w:trHeight w:val="20"/>
        </w:trPr>
        <w:tc>
          <w:tcPr>
            <w:tcW w:w="24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rPr>
                <w:color w:val="000000"/>
              </w:rPr>
            </w:pPr>
            <w:r w:rsidRPr="00735E58">
              <w:rPr>
                <w:color w:val="000000"/>
                <w:sz w:val="22"/>
                <w:szCs w:val="22"/>
              </w:rPr>
              <w:t>Наименование</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rPr>
                <w:color w:val="000000"/>
              </w:rPr>
            </w:pPr>
            <w:r w:rsidRPr="00735E58">
              <w:rPr>
                <w:color w:val="000000"/>
                <w:sz w:val="22"/>
                <w:szCs w:val="22"/>
              </w:rPr>
              <w:t>Глава</w:t>
            </w:r>
          </w:p>
        </w:tc>
        <w:tc>
          <w:tcPr>
            <w:tcW w:w="5683" w:type="dxa"/>
            <w:gridSpan w:val="5"/>
            <w:tcBorders>
              <w:top w:val="single" w:sz="4" w:space="0" w:color="auto"/>
              <w:left w:val="nil"/>
              <w:bottom w:val="single" w:sz="4" w:space="0" w:color="auto"/>
              <w:right w:val="single" w:sz="4" w:space="0" w:color="auto"/>
            </w:tcBorders>
            <w:shd w:val="clear" w:color="auto" w:fill="auto"/>
            <w:noWrap/>
            <w:vAlign w:val="bottom"/>
            <w:hideMark/>
          </w:tcPr>
          <w:p w:rsidR="00735E58" w:rsidRPr="00735E58" w:rsidRDefault="00735E58" w:rsidP="00735E58">
            <w:pPr>
              <w:jc w:val="center"/>
              <w:rPr>
                <w:color w:val="000000"/>
              </w:rPr>
            </w:pPr>
            <w:r w:rsidRPr="00735E58">
              <w:rPr>
                <w:color w:val="000000"/>
                <w:sz w:val="22"/>
                <w:szCs w:val="22"/>
              </w:rPr>
              <w:t>Объем средств, направляемых в 2019 году:</w:t>
            </w:r>
          </w:p>
        </w:tc>
        <w:tc>
          <w:tcPr>
            <w:tcW w:w="222" w:type="dxa"/>
            <w:tcBorders>
              <w:top w:val="nil"/>
              <w:left w:val="nil"/>
              <w:bottom w:val="nil"/>
              <w:right w:val="nil"/>
            </w:tcBorders>
            <w:shd w:val="clear" w:color="auto" w:fill="auto"/>
            <w:noWrap/>
            <w:vAlign w:val="bottom"/>
            <w:hideMark/>
          </w:tcPr>
          <w:p w:rsidR="00735E58" w:rsidRPr="00735E58" w:rsidRDefault="00735E58" w:rsidP="00735E58">
            <w:pPr>
              <w:rPr>
                <w:color w:val="000000"/>
              </w:rPr>
            </w:pPr>
          </w:p>
        </w:tc>
      </w:tr>
      <w:tr w:rsidR="00735E58" w:rsidRPr="00735E58" w:rsidTr="00863FAA">
        <w:trPr>
          <w:gridAfter w:val="1"/>
          <w:wAfter w:w="1129" w:type="dxa"/>
          <w:trHeight w:val="20"/>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rPr>
                <w:color w:val="000000"/>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rPr>
                <w:color w:val="000000"/>
              </w:rPr>
            </w:pPr>
          </w:p>
        </w:tc>
        <w:tc>
          <w:tcPr>
            <w:tcW w:w="2941" w:type="dxa"/>
            <w:gridSpan w:val="2"/>
            <w:tcBorders>
              <w:top w:val="nil"/>
              <w:left w:val="nil"/>
              <w:bottom w:val="single" w:sz="4" w:space="0" w:color="auto"/>
              <w:right w:val="single" w:sz="4" w:space="0" w:color="auto"/>
            </w:tcBorders>
            <w:shd w:val="clear" w:color="auto" w:fill="auto"/>
            <w:vAlign w:val="center"/>
            <w:hideMark/>
          </w:tcPr>
          <w:p w:rsidR="00735E58" w:rsidRPr="00735E58" w:rsidRDefault="00735E58" w:rsidP="00735E58">
            <w:pPr>
              <w:jc w:val="center"/>
              <w:rPr>
                <w:color w:val="000000"/>
              </w:rPr>
            </w:pPr>
            <w:r w:rsidRPr="00735E58">
              <w:rPr>
                <w:color w:val="000000"/>
                <w:sz w:val="22"/>
                <w:szCs w:val="22"/>
              </w:rPr>
              <w:t>на заработную плату органов местного самоуправления МО с начислением на нее страховых взносов во внебюджетные фонды</w:t>
            </w:r>
          </w:p>
        </w:tc>
        <w:tc>
          <w:tcPr>
            <w:tcW w:w="2742" w:type="dxa"/>
            <w:gridSpan w:val="3"/>
            <w:tcBorders>
              <w:top w:val="nil"/>
              <w:left w:val="nil"/>
              <w:bottom w:val="single" w:sz="4" w:space="0" w:color="auto"/>
              <w:right w:val="single" w:sz="4" w:space="0" w:color="auto"/>
            </w:tcBorders>
            <w:shd w:val="clear" w:color="auto" w:fill="auto"/>
            <w:vAlign w:val="center"/>
            <w:hideMark/>
          </w:tcPr>
          <w:p w:rsidR="00735E58" w:rsidRPr="00735E58" w:rsidRDefault="00735E58" w:rsidP="00735E58">
            <w:pPr>
              <w:jc w:val="center"/>
              <w:rPr>
                <w:color w:val="000000"/>
              </w:rPr>
            </w:pPr>
            <w:r w:rsidRPr="00735E58">
              <w:rPr>
                <w:color w:val="000000"/>
                <w:sz w:val="22"/>
                <w:szCs w:val="22"/>
              </w:rPr>
              <w:t>на оплату коммунальных услуг</w:t>
            </w:r>
          </w:p>
        </w:tc>
        <w:tc>
          <w:tcPr>
            <w:tcW w:w="222" w:type="dxa"/>
            <w:tcBorders>
              <w:top w:val="nil"/>
              <w:left w:val="nil"/>
              <w:bottom w:val="nil"/>
              <w:right w:val="nil"/>
            </w:tcBorders>
            <w:shd w:val="clear" w:color="auto" w:fill="auto"/>
            <w:noWrap/>
            <w:vAlign w:val="bottom"/>
            <w:hideMark/>
          </w:tcPr>
          <w:p w:rsidR="00735E58" w:rsidRPr="00735E58" w:rsidRDefault="00735E58" w:rsidP="00735E58">
            <w:pPr>
              <w:rPr>
                <w:color w:val="000000"/>
              </w:rPr>
            </w:pPr>
          </w:p>
        </w:tc>
      </w:tr>
      <w:tr w:rsidR="00735E58" w:rsidRPr="00735E58" w:rsidTr="00863FAA">
        <w:trPr>
          <w:gridAfter w:val="1"/>
          <w:wAfter w:w="1129" w:type="dxa"/>
          <w:trHeight w:val="2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rsidR="00735E58" w:rsidRPr="00735E58" w:rsidRDefault="00735E58" w:rsidP="00735E58">
            <w:pPr>
              <w:jc w:val="center"/>
              <w:rPr>
                <w:color w:val="000000"/>
              </w:rPr>
            </w:pPr>
            <w:r w:rsidRPr="00735E58">
              <w:rPr>
                <w:color w:val="000000"/>
                <w:sz w:val="22"/>
                <w:szCs w:val="22"/>
              </w:rPr>
              <w:t>01 02 9010090010</w:t>
            </w:r>
          </w:p>
        </w:tc>
        <w:tc>
          <w:tcPr>
            <w:tcW w:w="801" w:type="dxa"/>
            <w:tcBorders>
              <w:top w:val="nil"/>
              <w:left w:val="nil"/>
              <w:bottom w:val="single" w:sz="4" w:space="0" w:color="auto"/>
              <w:right w:val="single" w:sz="4" w:space="0" w:color="auto"/>
            </w:tcBorders>
            <w:shd w:val="clear" w:color="auto" w:fill="auto"/>
            <w:noWrap/>
            <w:vAlign w:val="bottom"/>
            <w:hideMark/>
          </w:tcPr>
          <w:p w:rsidR="00735E58" w:rsidRPr="00735E58" w:rsidRDefault="00735E58" w:rsidP="00735E58">
            <w:pPr>
              <w:jc w:val="center"/>
              <w:rPr>
                <w:color w:val="000000"/>
              </w:rPr>
            </w:pPr>
            <w:r w:rsidRPr="00735E58">
              <w:rPr>
                <w:color w:val="000000"/>
                <w:sz w:val="22"/>
                <w:szCs w:val="22"/>
              </w:rPr>
              <w:t>856</w:t>
            </w:r>
          </w:p>
        </w:tc>
        <w:tc>
          <w:tcPr>
            <w:tcW w:w="2941" w:type="dxa"/>
            <w:gridSpan w:val="2"/>
            <w:tcBorders>
              <w:top w:val="nil"/>
              <w:left w:val="nil"/>
              <w:bottom w:val="single" w:sz="4" w:space="0" w:color="auto"/>
              <w:right w:val="single" w:sz="4" w:space="0" w:color="auto"/>
            </w:tcBorders>
            <w:shd w:val="clear" w:color="auto" w:fill="auto"/>
            <w:noWrap/>
            <w:vAlign w:val="bottom"/>
            <w:hideMark/>
          </w:tcPr>
          <w:p w:rsidR="00735E58" w:rsidRPr="00735E58" w:rsidRDefault="00735E58" w:rsidP="00735E58">
            <w:pPr>
              <w:jc w:val="center"/>
              <w:rPr>
                <w:color w:val="000000"/>
              </w:rPr>
            </w:pPr>
            <w:r w:rsidRPr="00735E58">
              <w:rPr>
                <w:color w:val="000000"/>
                <w:sz w:val="22"/>
                <w:szCs w:val="22"/>
              </w:rPr>
              <w:t>928,9</w:t>
            </w:r>
          </w:p>
        </w:tc>
        <w:tc>
          <w:tcPr>
            <w:tcW w:w="2742" w:type="dxa"/>
            <w:gridSpan w:val="3"/>
            <w:tcBorders>
              <w:top w:val="nil"/>
              <w:left w:val="nil"/>
              <w:bottom w:val="single" w:sz="4" w:space="0" w:color="auto"/>
              <w:right w:val="single" w:sz="4" w:space="0" w:color="auto"/>
            </w:tcBorders>
            <w:shd w:val="clear" w:color="auto" w:fill="auto"/>
            <w:noWrap/>
            <w:vAlign w:val="bottom"/>
            <w:hideMark/>
          </w:tcPr>
          <w:p w:rsidR="00735E58" w:rsidRPr="00735E58" w:rsidRDefault="00735E58" w:rsidP="00735E58">
            <w:pPr>
              <w:jc w:val="center"/>
              <w:rPr>
                <w:color w:val="000000"/>
              </w:rPr>
            </w:pPr>
          </w:p>
        </w:tc>
        <w:tc>
          <w:tcPr>
            <w:tcW w:w="222" w:type="dxa"/>
            <w:tcBorders>
              <w:top w:val="nil"/>
              <w:left w:val="nil"/>
              <w:bottom w:val="nil"/>
              <w:right w:val="nil"/>
            </w:tcBorders>
            <w:shd w:val="clear" w:color="auto" w:fill="auto"/>
            <w:noWrap/>
            <w:vAlign w:val="bottom"/>
            <w:hideMark/>
          </w:tcPr>
          <w:p w:rsidR="00735E58" w:rsidRPr="00735E58" w:rsidRDefault="00735E58" w:rsidP="00735E58">
            <w:pPr>
              <w:rPr>
                <w:color w:val="000000"/>
              </w:rPr>
            </w:pPr>
          </w:p>
        </w:tc>
      </w:tr>
      <w:tr w:rsidR="00735E58" w:rsidRPr="00735E58" w:rsidTr="00863FAA">
        <w:trPr>
          <w:gridAfter w:val="1"/>
          <w:wAfter w:w="1129" w:type="dxa"/>
          <w:trHeight w:val="2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rsidR="00735E58" w:rsidRPr="00735E58" w:rsidRDefault="00735E58" w:rsidP="00735E58">
            <w:pPr>
              <w:jc w:val="center"/>
              <w:rPr>
                <w:color w:val="000000"/>
              </w:rPr>
            </w:pPr>
            <w:r w:rsidRPr="00735E58">
              <w:rPr>
                <w:color w:val="000000"/>
                <w:sz w:val="22"/>
                <w:szCs w:val="22"/>
              </w:rPr>
              <w:t>01 04 9020090010</w:t>
            </w:r>
          </w:p>
        </w:tc>
        <w:tc>
          <w:tcPr>
            <w:tcW w:w="801" w:type="dxa"/>
            <w:tcBorders>
              <w:top w:val="nil"/>
              <w:left w:val="nil"/>
              <w:bottom w:val="single" w:sz="4" w:space="0" w:color="auto"/>
              <w:right w:val="single" w:sz="4" w:space="0" w:color="auto"/>
            </w:tcBorders>
            <w:shd w:val="clear" w:color="auto" w:fill="auto"/>
            <w:noWrap/>
            <w:vAlign w:val="bottom"/>
            <w:hideMark/>
          </w:tcPr>
          <w:p w:rsidR="00735E58" w:rsidRPr="00735E58" w:rsidRDefault="00735E58" w:rsidP="00735E58">
            <w:pPr>
              <w:jc w:val="center"/>
              <w:rPr>
                <w:color w:val="000000"/>
              </w:rPr>
            </w:pPr>
            <w:r w:rsidRPr="00735E58">
              <w:rPr>
                <w:color w:val="000000"/>
                <w:sz w:val="22"/>
                <w:szCs w:val="22"/>
              </w:rPr>
              <w:t>856</w:t>
            </w:r>
          </w:p>
        </w:tc>
        <w:tc>
          <w:tcPr>
            <w:tcW w:w="2941" w:type="dxa"/>
            <w:gridSpan w:val="2"/>
            <w:tcBorders>
              <w:top w:val="nil"/>
              <w:left w:val="nil"/>
              <w:bottom w:val="single" w:sz="4" w:space="0" w:color="auto"/>
              <w:right w:val="single" w:sz="4" w:space="0" w:color="auto"/>
            </w:tcBorders>
            <w:shd w:val="clear" w:color="auto" w:fill="auto"/>
            <w:noWrap/>
            <w:vAlign w:val="bottom"/>
            <w:hideMark/>
          </w:tcPr>
          <w:p w:rsidR="00735E58" w:rsidRPr="00735E58" w:rsidRDefault="00735E58" w:rsidP="00735E58">
            <w:pPr>
              <w:jc w:val="center"/>
              <w:rPr>
                <w:color w:val="000000"/>
              </w:rPr>
            </w:pPr>
            <w:r w:rsidRPr="00735E58">
              <w:rPr>
                <w:color w:val="000000"/>
                <w:sz w:val="22"/>
                <w:szCs w:val="22"/>
              </w:rPr>
              <w:t>4 658,60</w:t>
            </w:r>
          </w:p>
        </w:tc>
        <w:tc>
          <w:tcPr>
            <w:tcW w:w="2742" w:type="dxa"/>
            <w:gridSpan w:val="3"/>
            <w:tcBorders>
              <w:top w:val="nil"/>
              <w:left w:val="nil"/>
              <w:bottom w:val="single" w:sz="4" w:space="0" w:color="auto"/>
              <w:right w:val="single" w:sz="4" w:space="0" w:color="auto"/>
            </w:tcBorders>
            <w:shd w:val="clear" w:color="auto" w:fill="auto"/>
            <w:noWrap/>
            <w:vAlign w:val="bottom"/>
            <w:hideMark/>
          </w:tcPr>
          <w:p w:rsidR="00735E58" w:rsidRPr="00735E58" w:rsidRDefault="00735E58" w:rsidP="00735E58">
            <w:pPr>
              <w:jc w:val="center"/>
              <w:rPr>
                <w:color w:val="000000"/>
              </w:rPr>
            </w:pPr>
            <w:r w:rsidRPr="00735E58">
              <w:rPr>
                <w:color w:val="000000"/>
                <w:sz w:val="22"/>
                <w:szCs w:val="22"/>
              </w:rPr>
              <w:t>420,5</w:t>
            </w:r>
          </w:p>
        </w:tc>
        <w:tc>
          <w:tcPr>
            <w:tcW w:w="222" w:type="dxa"/>
            <w:tcBorders>
              <w:top w:val="nil"/>
              <w:left w:val="nil"/>
              <w:bottom w:val="nil"/>
              <w:right w:val="nil"/>
            </w:tcBorders>
            <w:shd w:val="clear" w:color="auto" w:fill="auto"/>
            <w:noWrap/>
            <w:vAlign w:val="bottom"/>
            <w:hideMark/>
          </w:tcPr>
          <w:p w:rsidR="00735E58" w:rsidRPr="00735E58" w:rsidRDefault="00735E58" w:rsidP="00735E58">
            <w:pPr>
              <w:rPr>
                <w:color w:val="000000"/>
              </w:rPr>
            </w:pPr>
          </w:p>
        </w:tc>
      </w:tr>
      <w:tr w:rsidR="00735E58" w:rsidRPr="00735E58" w:rsidTr="00863FAA">
        <w:trPr>
          <w:trHeight w:val="285"/>
        </w:trPr>
        <w:tc>
          <w:tcPr>
            <w:tcW w:w="10280" w:type="dxa"/>
            <w:gridSpan w:val="9"/>
            <w:tcBorders>
              <w:top w:val="nil"/>
              <w:left w:val="nil"/>
              <w:bottom w:val="nil"/>
              <w:right w:val="nil"/>
            </w:tcBorders>
            <w:shd w:val="clear" w:color="auto" w:fill="auto"/>
            <w:vAlign w:val="center"/>
            <w:hideMark/>
          </w:tcPr>
          <w:p w:rsidR="00735E58" w:rsidRPr="00735E58" w:rsidRDefault="00735E58" w:rsidP="00735E58">
            <w:pPr>
              <w:jc w:val="right"/>
              <w:rPr>
                <w:sz w:val="18"/>
                <w:szCs w:val="18"/>
              </w:rPr>
            </w:pPr>
            <w:bookmarkStart w:id="5" w:name="RANGE!A1:AD28"/>
            <w:r w:rsidRPr="00735E58">
              <w:rPr>
                <w:sz w:val="18"/>
                <w:szCs w:val="18"/>
              </w:rPr>
              <w:lastRenderedPageBreak/>
              <w:t xml:space="preserve">Приложение №10 к решению Совета депутатов МО "Шангальское" от 26 декабря 2019 года №233 </w:t>
            </w:r>
            <w:bookmarkEnd w:id="5"/>
          </w:p>
        </w:tc>
      </w:tr>
      <w:tr w:rsidR="00735E58" w:rsidRPr="00735E58" w:rsidTr="00863FAA">
        <w:trPr>
          <w:trHeight w:val="1275"/>
        </w:trPr>
        <w:tc>
          <w:tcPr>
            <w:tcW w:w="10280" w:type="dxa"/>
            <w:gridSpan w:val="9"/>
            <w:tcBorders>
              <w:top w:val="nil"/>
              <w:left w:val="nil"/>
              <w:bottom w:val="single" w:sz="4" w:space="0" w:color="auto"/>
              <w:right w:val="nil"/>
            </w:tcBorders>
            <w:shd w:val="clear" w:color="auto" w:fill="auto"/>
            <w:vAlign w:val="center"/>
            <w:hideMark/>
          </w:tcPr>
          <w:p w:rsidR="00735E58" w:rsidRPr="00735E58" w:rsidRDefault="00735E58" w:rsidP="00735E58">
            <w:pPr>
              <w:jc w:val="center"/>
              <w:rPr>
                <w:b/>
                <w:bCs/>
              </w:rPr>
            </w:pPr>
            <w:r w:rsidRPr="00735E58">
              <w:rPr>
                <w:b/>
                <w:bCs/>
                <w:sz w:val="22"/>
                <w:szCs w:val="22"/>
              </w:rPr>
              <w:t>Распределение бюджетных ассигнований на реализацию муниципальных программ муниципального образования "Шангальское"  на 2020 год</w:t>
            </w:r>
          </w:p>
        </w:tc>
      </w:tr>
      <w:tr w:rsidR="00735E58" w:rsidRPr="00735E58" w:rsidTr="00863FAA">
        <w:trPr>
          <w:trHeight w:val="465"/>
        </w:trPr>
        <w:tc>
          <w:tcPr>
            <w:tcW w:w="54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Наименование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58" w:rsidRPr="00735E58" w:rsidRDefault="00735E58" w:rsidP="00735E58">
            <w:pPr>
              <w:jc w:val="center"/>
            </w:pPr>
            <w:r w:rsidRPr="00735E58">
              <w:rPr>
                <w:sz w:val="22"/>
                <w:szCs w:val="22"/>
              </w:rPr>
              <w:t>Целевая статья</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5E58" w:rsidRPr="00735E58" w:rsidRDefault="00735E58" w:rsidP="00735E58">
            <w:pPr>
              <w:jc w:val="center"/>
            </w:pPr>
            <w:r w:rsidRPr="00735E58">
              <w:rPr>
                <w:sz w:val="22"/>
                <w:szCs w:val="22"/>
              </w:rPr>
              <w:t>Вид расходов</w:t>
            </w:r>
          </w:p>
        </w:tc>
        <w:tc>
          <w:tcPr>
            <w:tcW w:w="2260" w:type="dxa"/>
            <w:gridSpan w:val="3"/>
            <w:tcBorders>
              <w:top w:val="single" w:sz="4" w:space="0" w:color="auto"/>
              <w:left w:val="nil"/>
              <w:bottom w:val="single" w:sz="4" w:space="0" w:color="auto"/>
              <w:right w:val="single" w:sz="4" w:space="0" w:color="auto"/>
            </w:tcBorders>
            <w:shd w:val="clear" w:color="auto" w:fill="auto"/>
            <w:vAlign w:val="center"/>
            <w:hideMark/>
          </w:tcPr>
          <w:p w:rsidR="00735E58" w:rsidRPr="00735E58" w:rsidRDefault="00735E58" w:rsidP="00735E58">
            <w:pPr>
              <w:jc w:val="center"/>
            </w:pPr>
            <w:r w:rsidRPr="00735E58">
              <w:rPr>
                <w:sz w:val="22"/>
                <w:szCs w:val="22"/>
              </w:rPr>
              <w:t>Сумма, рублей</w:t>
            </w:r>
          </w:p>
        </w:tc>
      </w:tr>
      <w:tr w:rsidR="00735E58" w:rsidRPr="00735E58" w:rsidTr="00863FAA">
        <w:trPr>
          <w:trHeight w:val="1216"/>
        </w:trPr>
        <w:tc>
          <w:tcPr>
            <w:tcW w:w="5440" w:type="dxa"/>
            <w:gridSpan w:val="3"/>
            <w:vMerge/>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tc>
        <w:tc>
          <w:tcPr>
            <w:tcW w:w="880" w:type="dxa"/>
            <w:vMerge/>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tc>
        <w:tc>
          <w:tcPr>
            <w:tcW w:w="2260" w:type="dxa"/>
            <w:gridSpan w:val="3"/>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2019 год</w:t>
            </w:r>
          </w:p>
        </w:tc>
      </w:tr>
      <w:tr w:rsidR="00735E58" w:rsidRPr="00735E58" w:rsidTr="00863FAA">
        <w:trPr>
          <w:trHeight w:val="255"/>
        </w:trPr>
        <w:tc>
          <w:tcPr>
            <w:tcW w:w="5440" w:type="dxa"/>
            <w:gridSpan w:val="3"/>
            <w:tcBorders>
              <w:top w:val="nil"/>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w:t>
            </w:r>
          </w:p>
        </w:tc>
        <w:tc>
          <w:tcPr>
            <w:tcW w:w="8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3</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4</w:t>
            </w:r>
          </w:p>
        </w:tc>
      </w:tr>
      <w:tr w:rsidR="00735E58" w:rsidRPr="00735E58" w:rsidTr="00863FAA">
        <w:trPr>
          <w:trHeight w:val="20"/>
        </w:trPr>
        <w:tc>
          <w:tcPr>
            <w:tcW w:w="5440" w:type="dxa"/>
            <w:gridSpan w:val="3"/>
            <w:tcBorders>
              <w:top w:val="nil"/>
              <w:left w:val="single" w:sz="4" w:space="0" w:color="auto"/>
              <w:bottom w:val="single" w:sz="4" w:space="0" w:color="auto"/>
              <w:right w:val="single" w:sz="4" w:space="0" w:color="auto"/>
            </w:tcBorders>
            <w:shd w:val="clear" w:color="auto" w:fill="auto"/>
            <w:noWrap/>
            <w:vAlign w:val="center"/>
            <w:hideMark/>
          </w:tcPr>
          <w:p w:rsidR="00735E58" w:rsidRPr="00735E58" w:rsidRDefault="00735E58" w:rsidP="00735E58">
            <w:pPr>
              <w:rPr>
                <w:b/>
                <w:bCs/>
              </w:rPr>
            </w:pPr>
            <w:r w:rsidRPr="00735E58">
              <w:rPr>
                <w:b/>
                <w:bCs/>
                <w:sz w:val="22"/>
                <w:szCs w:val="22"/>
              </w:rPr>
              <w:t xml:space="preserve"> Муниципальные программы</w:t>
            </w:r>
          </w:p>
        </w:tc>
        <w:tc>
          <w:tcPr>
            <w:tcW w:w="1700" w:type="dxa"/>
            <w:gridSpan w:val="2"/>
            <w:tcBorders>
              <w:top w:val="nil"/>
              <w:left w:val="nil"/>
              <w:bottom w:val="single" w:sz="4" w:space="0" w:color="auto"/>
              <w:right w:val="single" w:sz="4" w:space="0" w:color="auto"/>
            </w:tcBorders>
            <w:shd w:val="clear" w:color="auto" w:fill="auto"/>
            <w:textDirection w:val="btLr"/>
            <w:vAlign w:val="center"/>
            <w:hideMark/>
          </w:tcPr>
          <w:p w:rsidR="00735E58" w:rsidRPr="00735E58" w:rsidRDefault="00735E58" w:rsidP="00735E58">
            <w:pPr>
              <w:jc w:val="center"/>
              <w:rPr>
                <w:b/>
                <w:bCs/>
              </w:rPr>
            </w:pPr>
            <w:r w:rsidRPr="00735E58">
              <w:rPr>
                <w:b/>
                <w:bCs/>
                <w:sz w:val="22"/>
                <w:szCs w:val="22"/>
              </w:rPr>
              <w:t> </w:t>
            </w:r>
          </w:p>
        </w:tc>
        <w:tc>
          <w:tcPr>
            <w:tcW w:w="880" w:type="dxa"/>
            <w:tcBorders>
              <w:top w:val="nil"/>
              <w:left w:val="nil"/>
              <w:bottom w:val="single" w:sz="4" w:space="0" w:color="auto"/>
              <w:right w:val="single" w:sz="4" w:space="0" w:color="auto"/>
            </w:tcBorders>
            <w:shd w:val="clear" w:color="auto" w:fill="auto"/>
            <w:textDirection w:val="btLr"/>
            <w:vAlign w:val="center"/>
            <w:hideMark/>
          </w:tcPr>
          <w:p w:rsidR="00735E58" w:rsidRPr="00735E58" w:rsidRDefault="00735E58" w:rsidP="00735E58">
            <w:pPr>
              <w:jc w:val="center"/>
              <w:rPr>
                <w:b/>
                <w:bCs/>
              </w:rPr>
            </w:pPr>
            <w:r w:rsidRPr="00735E58">
              <w:rPr>
                <w:b/>
                <w:bCs/>
                <w:sz w:val="22"/>
                <w:szCs w:val="22"/>
              </w:rPr>
              <w:t> </w:t>
            </w:r>
          </w:p>
        </w:tc>
        <w:tc>
          <w:tcPr>
            <w:tcW w:w="2260" w:type="dxa"/>
            <w:gridSpan w:val="3"/>
            <w:tcBorders>
              <w:top w:val="nil"/>
              <w:left w:val="nil"/>
              <w:bottom w:val="single" w:sz="4" w:space="0" w:color="auto"/>
              <w:right w:val="single" w:sz="4" w:space="0" w:color="auto"/>
            </w:tcBorders>
            <w:shd w:val="clear" w:color="auto" w:fill="auto"/>
            <w:vAlign w:val="center"/>
            <w:hideMark/>
          </w:tcPr>
          <w:p w:rsidR="00735E58" w:rsidRPr="00735E58" w:rsidRDefault="00735E58" w:rsidP="00735E58">
            <w:pPr>
              <w:jc w:val="center"/>
              <w:rPr>
                <w:b/>
                <w:bCs/>
              </w:rPr>
            </w:pPr>
            <w:r w:rsidRPr="00735E58">
              <w:rPr>
                <w:b/>
                <w:bCs/>
                <w:sz w:val="22"/>
                <w:szCs w:val="22"/>
              </w:rPr>
              <w:t>3 156 467,08</w:t>
            </w:r>
          </w:p>
        </w:tc>
      </w:tr>
      <w:tr w:rsidR="00735E58" w:rsidRPr="00735E58" w:rsidTr="00863FAA">
        <w:trPr>
          <w:trHeight w:val="20"/>
        </w:trPr>
        <w:tc>
          <w:tcPr>
            <w:tcW w:w="5440" w:type="dxa"/>
            <w:gridSpan w:val="3"/>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Муниципальная программа "Обеспечение первичных мер пожарной безопасности на 2019-2021 годы в муниципальном образовании "Шангальское"Устьянского муниципального района Архангельской области"</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04 0 00 00000</w:t>
            </w:r>
          </w:p>
        </w:tc>
        <w:tc>
          <w:tcPr>
            <w:tcW w:w="8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230 000,00</w:t>
            </w:r>
          </w:p>
        </w:tc>
      </w:tr>
      <w:tr w:rsidR="00735E58" w:rsidRPr="00735E58" w:rsidTr="00863FAA">
        <w:trPr>
          <w:trHeight w:val="20"/>
        </w:trPr>
        <w:tc>
          <w:tcPr>
            <w:tcW w:w="5440" w:type="dxa"/>
            <w:gridSpan w:val="3"/>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Реализация муниципальной программы "Обеспечение первичных мер пожарной безопасности на 2019-2021 годы в муниципальном образовании "Шангальское"Устьянского муниципального района Архангельской области"</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04 0 00 91510</w:t>
            </w:r>
          </w:p>
        </w:tc>
        <w:tc>
          <w:tcPr>
            <w:tcW w:w="8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200</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230 000,00</w:t>
            </w:r>
          </w:p>
        </w:tc>
      </w:tr>
      <w:tr w:rsidR="00735E58" w:rsidRPr="00735E58" w:rsidTr="00863FAA">
        <w:trPr>
          <w:trHeight w:val="20"/>
        </w:trPr>
        <w:tc>
          <w:tcPr>
            <w:tcW w:w="5440" w:type="dxa"/>
            <w:gridSpan w:val="3"/>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Прочая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04 0 00 91510</w:t>
            </w:r>
          </w:p>
        </w:tc>
        <w:tc>
          <w:tcPr>
            <w:tcW w:w="8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244</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230 000,00</w:t>
            </w:r>
          </w:p>
        </w:tc>
      </w:tr>
      <w:tr w:rsidR="00735E58" w:rsidRPr="00735E58" w:rsidTr="00863FAA">
        <w:trPr>
          <w:trHeight w:val="20"/>
        </w:trPr>
        <w:tc>
          <w:tcPr>
            <w:tcW w:w="5440" w:type="dxa"/>
            <w:gridSpan w:val="3"/>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Муниципальная программа "Формирование современной городской среды на территории муниципального образования "Устьянский муниципальный район" на 2018-2022 годы"</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 xml:space="preserve">09 0 00 00000 </w:t>
            </w:r>
          </w:p>
        </w:tc>
        <w:tc>
          <w:tcPr>
            <w:tcW w:w="8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 </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2 192 337,08</w:t>
            </w:r>
          </w:p>
        </w:tc>
      </w:tr>
      <w:tr w:rsidR="00735E58" w:rsidRPr="00735E58" w:rsidTr="00863FAA">
        <w:trPr>
          <w:trHeight w:val="20"/>
        </w:trPr>
        <w:tc>
          <w:tcPr>
            <w:tcW w:w="5440" w:type="dxa"/>
            <w:gridSpan w:val="3"/>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09 0 F2 55550</w:t>
            </w:r>
          </w:p>
        </w:tc>
        <w:tc>
          <w:tcPr>
            <w:tcW w:w="8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200</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2 192 337,08</w:t>
            </w:r>
          </w:p>
        </w:tc>
      </w:tr>
      <w:tr w:rsidR="00735E58" w:rsidRPr="00735E58" w:rsidTr="00863FAA">
        <w:trPr>
          <w:trHeight w:val="20"/>
        </w:trPr>
        <w:tc>
          <w:tcPr>
            <w:tcW w:w="5440" w:type="dxa"/>
            <w:gridSpan w:val="3"/>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Прочая закупка товаров, работ и услуг</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09 0 F2 55550</w:t>
            </w:r>
          </w:p>
        </w:tc>
        <w:tc>
          <w:tcPr>
            <w:tcW w:w="8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244</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2 192 337,08</w:t>
            </w:r>
          </w:p>
        </w:tc>
      </w:tr>
      <w:tr w:rsidR="00735E58" w:rsidRPr="00735E58" w:rsidTr="00863FAA">
        <w:trPr>
          <w:trHeight w:val="20"/>
        </w:trPr>
        <w:tc>
          <w:tcPr>
            <w:tcW w:w="5440" w:type="dxa"/>
            <w:gridSpan w:val="3"/>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02 0 20 88310</w:t>
            </w:r>
          </w:p>
        </w:tc>
        <w:tc>
          <w:tcPr>
            <w:tcW w:w="8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 </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334 130,00</w:t>
            </w:r>
          </w:p>
        </w:tc>
      </w:tr>
      <w:tr w:rsidR="00735E58" w:rsidRPr="00735E58" w:rsidTr="00863FAA">
        <w:trPr>
          <w:trHeight w:val="20"/>
        </w:trPr>
        <w:tc>
          <w:tcPr>
            <w:tcW w:w="5440" w:type="dxa"/>
            <w:gridSpan w:val="3"/>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02 0 20 88310</w:t>
            </w:r>
          </w:p>
        </w:tc>
        <w:tc>
          <w:tcPr>
            <w:tcW w:w="8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200</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334 130,00</w:t>
            </w:r>
          </w:p>
        </w:tc>
      </w:tr>
      <w:tr w:rsidR="00735E58" w:rsidRPr="00735E58" w:rsidTr="00863FAA">
        <w:trPr>
          <w:trHeight w:val="20"/>
        </w:trPr>
        <w:tc>
          <w:tcPr>
            <w:tcW w:w="5440" w:type="dxa"/>
            <w:gridSpan w:val="3"/>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Прочая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02 0 20 88310</w:t>
            </w:r>
          </w:p>
        </w:tc>
        <w:tc>
          <w:tcPr>
            <w:tcW w:w="8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244</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334 130,00</w:t>
            </w:r>
          </w:p>
        </w:tc>
      </w:tr>
      <w:tr w:rsidR="00735E58" w:rsidRPr="00735E58" w:rsidTr="00863FAA">
        <w:trPr>
          <w:trHeight w:val="20"/>
        </w:trPr>
        <w:tc>
          <w:tcPr>
            <w:tcW w:w="5440" w:type="dxa"/>
            <w:gridSpan w:val="3"/>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rPr>
                <w:b/>
                <w:bCs/>
              </w:rPr>
            </w:pPr>
            <w:r w:rsidRPr="00735E58">
              <w:rPr>
                <w:b/>
                <w:bCs/>
                <w:sz w:val="22"/>
                <w:szCs w:val="22"/>
              </w:rPr>
              <w:t>Муниципальная программа "Организация работы с молодежью и лицами старшего возраста муниципального образования "Шангальское" на 2018-2020 гг."</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02 0 20 98420</w:t>
            </w:r>
          </w:p>
        </w:tc>
        <w:tc>
          <w:tcPr>
            <w:tcW w:w="8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 </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400 000,00</w:t>
            </w:r>
          </w:p>
        </w:tc>
      </w:tr>
      <w:tr w:rsidR="00735E58" w:rsidRPr="00735E58" w:rsidTr="00863FAA">
        <w:trPr>
          <w:trHeight w:val="20"/>
        </w:trPr>
        <w:tc>
          <w:tcPr>
            <w:tcW w:w="5440" w:type="dxa"/>
            <w:gridSpan w:val="3"/>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02 0 20 98420</w:t>
            </w:r>
          </w:p>
        </w:tc>
        <w:tc>
          <w:tcPr>
            <w:tcW w:w="8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200</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400 000,00</w:t>
            </w:r>
          </w:p>
        </w:tc>
      </w:tr>
      <w:tr w:rsidR="00735E58" w:rsidRPr="00735E58" w:rsidTr="00863FAA">
        <w:trPr>
          <w:trHeight w:val="20"/>
        </w:trPr>
        <w:tc>
          <w:tcPr>
            <w:tcW w:w="5440" w:type="dxa"/>
            <w:gridSpan w:val="3"/>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r w:rsidRPr="00735E58">
              <w:rPr>
                <w:sz w:val="22"/>
                <w:szCs w:val="22"/>
              </w:rPr>
              <w:t>Прочая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02 0 20 98420</w:t>
            </w:r>
          </w:p>
        </w:tc>
        <w:tc>
          <w:tcPr>
            <w:tcW w:w="8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244</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pPr>
            <w:r w:rsidRPr="00735E58">
              <w:rPr>
                <w:sz w:val="22"/>
                <w:szCs w:val="22"/>
              </w:rPr>
              <w:t>400 000,00</w:t>
            </w:r>
          </w:p>
        </w:tc>
      </w:tr>
      <w:tr w:rsidR="00735E58" w:rsidRPr="00735E58" w:rsidTr="00863FAA">
        <w:trPr>
          <w:trHeight w:val="20"/>
        </w:trPr>
        <w:tc>
          <w:tcPr>
            <w:tcW w:w="5440" w:type="dxa"/>
            <w:gridSpan w:val="3"/>
            <w:tcBorders>
              <w:top w:val="nil"/>
              <w:left w:val="single" w:sz="4" w:space="0" w:color="auto"/>
              <w:bottom w:val="single" w:sz="4" w:space="0" w:color="auto"/>
              <w:right w:val="single" w:sz="4" w:space="0" w:color="auto"/>
            </w:tcBorders>
            <w:shd w:val="clear" w:color="auto" w:fill="auto"/>
            <w:vAlign w:val="center"/>
            <w:hideMark/>
          </w:tcPr>
          <w:p w:rsidR="00735E58" w:rsidRPr="00735E58" w:rsidRDefault="00735E58" w:rsidP="00735E58">
            <w:pPr>
              <w:jc w:val="center"/>
              <w:rPr>
                <w:b/>
                <w:bCs/>
              </w:rPr>
            </w:pPr>
            <w:r w:rsidRPr="00735E58">
              <w:rPr>
                <w:b/>
                <w:bCs/>
                <w:sz w:val="22"/>
                <w:szCs w:val="22"/>
              </w:rPr>
              <w:t>ВСЕГО</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 </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735E58" w:rsidRPr="00735E58" w:rsidRDefault="00735E58" w:rsidP="00735E58">
            <w:pPr>
              <w:jc w:val="center"/>
              <w:rPr>
                <w:b/>
                <w:bCs/>
              </w:rPr>
            </w:pPr>
            <w:r w:rsidRPr="00735E58">
              <w:rPr>
                <w:b/>
                <w:bCs/>
                <w:sz w:val="22"/>
                <w:szCs w:val="22"/>
              </w:rPr>
              <w:t>3 156 467,08</w:t>
            </w:r>
          </w:p>
        </w:tc>
      </w:tr>
    </w:tbl>
    <w:p w:rsidR="00735E58" w:rsidRDefault="00735E58" w:rsidP="00735E58">
      <w:pPr>
        <w:jc w:val="center"/>
        <w:rPr>
          <w:b/>
          <w:sz w:val="22"/>
          <w:szCs w:val="22"/>
        </w:rPr>
      </w:pPr>
    </w:p>
    <w:p w:rsidR="00735E58" w:rsidRPr="00735E58" w:rsidRDefault="00735E58" w:rsidP="00735E58">
      <w:pPr>
        <w:jc w:val="center"/>
        <w:rPr>
          <w:b/>
          <w:sz w:val="22"/>
          <w:szCs w:val="22"/>
        </w:rPr>
      </w:pPr>
      <w:r w:rsidRPr="00735E58">
        <w:rPr>
          <w:b/>
          <w:sz w:val="22"/>
          <w:szCs w:val="22"/>
        </w:rPr>
        <w:t xml:space="preserve">Пояснительная записка </w:t>
      </w:r>
    </w:p>
    <w:p w:rsidR="00735E58" w:rsidRPr="00735E58" w:rsidRDefault="00735E58" w:rsidP="00735E58">
      <w:pPr>
        <w:jc w:val="center"/>
        <w:rPr>
          <w:b/>
          <w:sz w:val="22"/>
          <w:szCs w:val="22"/>
        </w:rPr>
      </w:pPr>
      <w:r w:rsidRPr="00735E58">
        <w:rPr>
          <w:b/>
          <w:sz w:val="22"/>
          <w:szCs w:val="22"/>
        </w:rPr>
        <w:t xml:space="preserve">к Решению Совета депутатов МО «Шангальское» </w:t>
      </w:r>
    </w:p>
    <w:p w:rsidR="00735E58" w:rsidRPr="00735E58" w:rsidRDefault="00735E58" w:rsidP="00735E58">
      <w:pPr>
        <w:jc w:val="center"/>
        <w:rPr>
          <w:b/>
          <w:sz w:val="22"/>
          <w:szCs w:val="22"/>
        </w:rPr>
      </w:pPr>
      <w:r w:rsidRPr="00735E58">
        <w:rPr>
          <w:b/>
          <w:sz w:val="22"/>
          <w:szCs w:val="22"/>
        </w:rPr>
        <w:t>от 26 декабря 2019 года №233</w:t>
      </w:r>
    </w:p>
    <w:p w:rsidR="00735E58" w:rsidRPr="00735E58" w:rsidRDefault="00735E58" w:rsidP="00735E58">
      <w:pPr>
        <w:jc w:val="center"/>
        <w:rPr>
          <w:b/>
          <w:sz w:val="22"/>
          <w:szCs w:val="22"/>
        </w:rPr>
      </w:pPr>
      <w:r w:rsidRPr="00735E58">
        <w:rPr>
          <w:b/>
          <w:sz w:val="22"/>
          <w:szCs w:val="22"/>
        </w:rPr>
        <w:t xml:space="preserve">«О бюджете муниципального образования «Шангальское на 2020 год» </w:t>
      </w:r>
    </w:p>
    <w:p w:rsidR="00735E58" w:rsidRPr="00735E58" w:rsidRDefault="00735E58" w:rsidP="00735E58">
      <w:pPr>
        <w:jc w:val="both"/>
        <w:rPr>
          <w:sz w:val="22"/>
          <w:szCs w:val="22"/>
        </w:rPr>
      </w:pPr>
    </w:p>
    <w:p w:rsidR="00735E58" w:rsidRPr="00735E58" w:rsidRDefault="00735E58" w:rsidP="00735E58">
      <w:pPr>
        <w:rPr>
          <w:b/>
          <w:sz w:val="22"/>
          <w:szCs w:val="22"/>
        </w:rPr>
      </w:pPr>
      <w:r w:rsidRPr="00735E58">
        <w:rPr>
          <w:b/>
          <w:sz w:val="22"/>
          <w:szCs w:val="22"/>
        </w:rPr>
        <w:t xml:space="preserve">                            1. Основные характеристики бюджета МО «Шангальское» на 2020 год</w:t>
      </w:r>
    </w:p>
    <w:p w:rsidR="00735E58" w:rsidRPr="00735E58" w:rsidRDefault="00735E58" w:rsidP="00735E58">
      <w:pPr>
        <w:ind w:firstLine="567"/>
        <w:jc w:val="both"/>
        <w:rPr>
          <w:bCs/>
          <w:sz w:val="22"/>
          <w:szCs w:val="22"/>
        </w:rPr>
      </w:pPr>
    </w:p>
    <w:p w:rsidR="00735E58" w:rsidRPr="00735E58" w:rsidRDefault="00735E58" w:rsidP="00735E58">
      <w:pPr>
        <w:pStyle w:val="41"/>
        <w:shd w:val="clear" w:color="auto" w:fill="auto"/>
        <w:spacing w:after="0" w:line="240" w:lineRule="auto"/>
        <w:ind w:firstLine="567"/>
        <w:jc w:val="both"/>
        <w:rPr>
          <w:rFonts w:ascii="Times New Roman" w:hAnsi="Times New Roman" w:cs="Times New Roman"/>
          <w:sz w:val="22"/>
          <w:szCs w:val="22"/>
        </w:rPr>
      </w:pPr>
      <w:r w:rsidRPr="00735E58">
        <w:rPr>
          <w:rFonts w:ascii="Times New Roman" w:hAnsi="Times New Roman" w:cs="Times New Roman"/>
          <w:sz w:val="22"/>
          <w:szCs w:val="22"/>
        </w:rPr>
        <w:t xml:space="preserve">В соответствии со ст. 184.1 БК РФ проектом решения о бюджете предлагаются к утверждению </w:t>
      </w:r>
      <w:r w:rsidRPr="00735E58">
        <w:rPr>
          <w:rFonts w:ascii="Times New Roman" w:hAnsi="Times New Roman" w:cs="Times New Roman"/>
          <w:sz w:val="22"/>
          <w:szCs w:val="22"/>
        </w:rPr>
        <w:lastRenderedPageBreak/>
        <w:t>следующие основные характеристики:</w:t>
      </w:r>
    </w:p>
    <w:p w:rsidR="00735E58" w:rsidRPr="00735E58" w:rsidRDefault="00735E58" w:rsidP="00735E58">
      <w:pPr>
        <w:pStyle w:val="41"/>
        <w:shd w:val="clear" w:color="auto" w:fill="auto"/>
        <w:spacing w:after="0" w:line="240" w:lineRule="auto"/>
        <w:ind w:firstLine="567"/>
        <w:jc w:val="both"/>
        <w:rPr>
          <w:rFonts w:ascii="Times New Roman" w:hAnsi="Times New Roman" w:cs="Times New Roman"/>
          <w:sz w:val="22"/>
          <w:szCs w:val="22"/>
        </w:rPr>
      </w:pPr>
      <w:r w:rsidRPr="00735E58">
        <w:rPr>
          <w:rFonts w:ascii="Times New Roman" w:hAnsi="Times New Roman" w:cs="Times New Roman"/>
          <w:sz w:val="22"/>
          <w:szCs w:val="22"/>
        </w:rPr>
        <w:t>- общий объем доходов в сумме 13 719 927,08 рублей;</w:t>
      </w:r>
    </w:p>
    <w:p w:rsidR="00735E58" w:rsidRPr="00735E58" w:rsidRDefault="00735E58" w:rsidP="00735E58">
      <w:pPr>
        <w:pStyle w:val="41"/>
        <w:shd w:val="clear" w:color="auto" w:fill="auto"/>
        <w:spacing w:after="0" w:line="240" w:lineRule="auto"/>
        <w:ind w:firstLine="567"/>
        <w:jc w:val="both"/>
        <w:rPr>
          <w:rFonts w:ascii="Times New Roman" w:hAnsi="Times New Roman" w:cs="Times New Roman"/>
          <w:sz w:val="22"/>
          <w:szCs w:val="22"/>
        </w:rPr>
      </w:pPr>
      <w:r w:rsidRPr="00735E58">
        <w:rPr>
          <w:rFonts w:ascii="Times New Roman" w:hAnsi="Times New Roman" w:cs="Times New Roman"/>
          <w:b/>
          <w:i/>
          <w:sz w:val="22"/>
          <w:szCs w:val="22"/>
        </w:rPr>
        <w:t xml:space="preserve">- </w:t>
      </w:r>
      <w:r w:rsidRPr="00735E58">
        <w:rPr>
          <w:rFonts w:ascii="Times New Roman" w:hAnsi="Times New Roman" w:cs="Times New Roman"/>
          <w:sz w:val="22"/>
          <w:szCs w:val="22"/>
        </w:rPr>
        <w:t>общий объем расходов  в сумме  14 179 823,08 рублей;</w:t>
      </w:r>
    </w:p>
    <w:p w:rsidR="00735E58" w:rsidRPr="00735E58" w:rsidRDefault="00735E58" w:rsidP="00735E58">
      <w:pPr>
        <w:pStyle w:val="41"/>
        <w:shd w:val="clear" w:color="auto" w:fill="auto"/>
        <w:spacing w:after="0" w:line="240" w:lineRule="auto"/>
        <w:ind w:firstLine="567"/>
        <w:jc w:val="both"/>
        <w:rPr>
          <w:rFonts w:ascii="Times New Roman" w:hAnsi="Times New Roman" w:cs="Times New Roman"/>
          <w:b/>
          <w:i/>
          <w:sz w:val="22"/>
          <w:szCs w:val="22"/>
        </w:rPr>
      </w:pPr>
      <w:r w:rsidRPr="00735E58">
        <w:rPr>
          <w:rFonts w:ascii="Times New Roman" w:hAnsi="Times New Roman" w:cs="Times New Roman"/>
          <w:sz w:val="22"/>
          <w:szCs w:val="22"/>
        </w:rPr>
        <w:t xml:space="preserve">- дефицит бюджета в сумме 459 896,00 рублей. </w:t>
      </w:r>
    </w:p>
    <w:p w:rsidR="00735E58" w:rsidRPr="00735E58" w:rsidRDefault="00735E58" w:rsidP="00735E58">
      <w:pPr>
        <w:ind w:firstLine="567"/>
        <w:jc w:val="both"/>
        <w:rPr>
          <w:sz w:val="22"/>
          <w:szCs w:val="22"/>
        </w:rPr>
      </w:pPr>
      <w:r w:rsidRPr="00735E58">
        <w:rPr>
          <w:sz w:val="22"/>
          <w:szCs w:val="22"/>
        </w:rPr>
        <w:t>Бюджет на 2020 год спрогнозирован с дефицитом в 459 896,0 рублей. Планируется, что источниками финансирования дефицита бюджета будут остатки средств на счетах по учету средств бюджета, что не противоречит требованиям ст.96 БК РФ.</w:t>
      </w:r>
    </w:p>
    <w:p w:rsidR="00735E58" w:rsidRPr="00735E58" w:rsidRDefault="00735E58" w:rsidP="00735E58">
      <w:pPr>
        <w:pStyle w:val="ConsPlusNormal"/>
        <w:ind w:firstLine="567"/>
        <w:jc w:val="both"/>
        <w:rPr>
          <w:rFonts w:ascii="Times New Roman" w:hAnsi="Times New Roman" w:cs="Times New Roman"/>
          <w:sz w:val="22"/>
          <w:szCs w:val="22"/>
        </w:rPr>
      </w:pPr>
      <w:r w:rsidRPr="00735E58">
        <w:rPr>
          <w:rFonts w:ascii="Times New Roman" w:hAnsi="Times New Roman" w:cs="Times New Roman"/>
          <w:sz w:val="22"/>
          <w:szCs w:val="22"/>
        </w:rPr>
        <w:t xml:space="preserve"> Размер спрогнозированного дефицита бюджета составляет 5% от  общего годового объема доходов местного бюджета без учета утвержденного объема безвозмездных поступлений, что не превышает ограничений, установленных  п.3 ст.92.1 БК РФ.</w:t>
      </w:r>
    </w:p>
    <w:p w:rsidR="00735E58" w:rsidRPr="00735E58" w:rsidRDefault="00735E58" w:rsidP="00735E58">
      <w:pPr>
        <w:ind w:firstLine="567"/>
        <w:jc w:val="both"/>
        <w:rPr>
          <w:bCs/>
          <w:sz w:val="22"/>
          <w:szCs w:val="22"/>
        </w:rPr>
      </w:pPr>
    </w:p>
    <w:p w:rsidR="00735E58" w:rsidRPr="00735E58" w:rsidRDefault="00735E58" w:rsidP="00735E58">
      <w:pPr>
        <w:jc w:val="center"/>
        <w:rPr>
          <w:b/>
          <w:sz w:val="22"/>
          <w:szCs w:val="22"/>
        </w:rPr>
      </w:pPr>
      <w:r w:rsidRPr="00735E58">
        <w:rPr>
          <w:b/>
          <w:bCs/>
          <w:sz w:val="22"/>
          <w:szCs w:val="22"/>
        </w:rPr>
        <w:t>2. Формирование доходной части бюджета МО «Шангальское»</w:t>
      </w:r>
      <w:r w:rsidRPr="00735E58">
        <w:rPr>
          <w:b/>
          <w:sz w:val="22"/>
          <w:szCs w:val="22"/>
        </w:rPr>
        <w:t xml:space="preserve"> </w:t>
      </w:r>
    </w:p>
    <w:p w:rsidR="00735E58" w:rsidRPr="00735E58" w:rsidRDefault="00735E58" w:rsidP="00735E58">
      <w:pPr>
        <w:jc w:val="center"/>
        <w:rPr>
          <w:b/>
          <w:sz w:val="22"/>
          <w:szCs w:val="22"/>
        </w:rPr>
      </w:pPr>
    </w:p>
    <w:p w:rsidR="00735E58" w:rsidRPr="00735E58" w:rsidRDefault="00735E58" w:rsidP="00735E58">
      <w:pPr>
        <w:ind w:firstLine="708"/>
        <w:jc w:val="both"/>
        <w:rPr>
          <w:sz w:val="22"/>
          <w:szCs w:val="22"/>
        </w:rPr>
      </w:pPr>
      <w:r w:rsidRPr="00735E58">
        <w:rPr>
          <w:sz w:val="22"/>
          <w:szCs w:val="22"/>
        </w:rPr>
        <w:t>Формирование доходной базы бюджета МО «Шангальское» на 2020 год осуществлялось в соответствии с Бюджетным кодексом и Налоговым кодексом, Федеральными Законами и Областными Законами, а также в соответствии со сценарными условиями социально- экономического развития МО «Шангальское», МО «Устьянский район», Архангельской области и Российской Федерации в целом на 2020 год.</w:t>
      </w:r>
    </w:p>
    <w:p w:rsidR="00735E58" w:rsidRPr="00735E58" w:rsidRDefault="00735E58" w:rsidP="00735E58">
      <w:pPr>
        <w:ind w:firstLine="708"/>
        <w:jc w:val="both"/>
        <w:rPr>
          <w:sz w:val="22"/>
          <w:szCs w:val="22"/>
        </w:rPr>
      </w:pPr>
      <w:r w:rsidRPr="00735E58">
        <w:rPr>
          <w:sz w:val="22"/>
          <w:szCs w:val="22"/>
        </w:rPr>
        <w:t>В соответствии с положениями Бюджетного кодекса РФ в расчетах доходов бюджета учитывались принятые и введенные в действие Федеральные и областные законы, предусматривающие внесение изменений и дополнений в налоговое законодательство и распределение доходов, по уровням бюджетной системы начиная с 2008 года.</w:t>
      </w:r>
    </w:p>
    <w:p w:rsidR="00735E58" w:rsidRPr="00735E58" w:rsidRDefault="00735E58" w:rsidP="00735E58">
      <w:pPr>
        <w:jc w:val="both"/>
        <w:rPr>
          <w:sz w:val="22"/>
          <w:szCs w:val="22"/>
        </w:rPr>
      </w:pPr>
      <w:r w:rsidRPr="00735E58">
        <w:rPr>
          <w:sz w:val="22"/>
          <w:szCs w:val="22"/>
        </w:rPr>
        <w:t xml:space="preserve"> </w:t>
      </w:r>
      <w:r w:rsidRPr="00735E58">
        <w:rPr>
          <w:sz w:val="22"/>
          <w:szCs w:val="22"/>
        </w:rPr>
        <w:tab/>
        <w:t xml:space="preserve">В соответствии с требованиями Бюджетного кодекса РФ налоговый потенциал местных бюджетов на 2020 год рассчитан с применением для всех муниципальных образований единой методологии, основанной на использовании укрупненных средне областных индексов, представлен в следующей таблице:  </w:t>
      </w:r>
    </w:p>
    <w:p w:rsidR="00735E58" w:rsidRPr="00735E58" w:rsidRDefault="00735E58" w:rsidP="00735E58">
      <w:pPr>
        <w:ind w:firstLine="567"/>
        <w:jc w:val="both"/>
        <w:rPr>
          <w:sz w:val="22"/>
          <w:szCs w:val="22"/>
        </w:rPr>
      </w:pPr>
      <w:r w:rsidRPr="00735E58">
        <w:rPr>
          <w:sz w:val="22"/>
          <w:szCs w:val="22"/>
        </w:rPr>
        <w:t>Администрацией поселения разработана Методика прогнозирования поступлений доходов в бюджет в части доходов, в отношении которых администрация МО «Шангальское» наделена полномочиями главного администратора доходов бюджета, утвержденная постановлением  администрации от 18 октября  2019г. (далее по тексту – методика прогнозирования доходов). Прогноз доходов рассчитан с учетом внесенных изменений в действующее бюджетное и налоговое законодательство, на основании утвержденных решений представительного органа поселения о местных налогах.</w:t>
      </w:r>
      <w:r w:rsidRPr="00735E58">
        <w:rPr>
          <w:sz w:val="22"/>
          <w:szCs w:val="22"/>
        </w:rPr>
        <w:br/>
        <w:t xml:space="preserve">        В 2020 году доходы бюджета сельского поселения  прогнозируются в объеме  11 528 370,0 рублей, из них:</w:t>
      </w:r>
    </w:p>
    <w:p w:rsidR="00735E58" w:rsidRPr="00735E58" w:rsidRDefault="00735E58" w:rsidP="00735E58">
      <w:pPr>
        <w:autoSpaceDE w:val="0"/>
        <w:autoSpaceDN w:val="0"/>
        <w:adjustRightInd w:val="0"/>
        <w:ind w:firstLine="709"/>
        <w:contextualSpacing/>
        <w:jc w:val="both"/>
        <w:rPr>
          <w:sz w:val="22"/>
          <w:szCs w:val="22"/>
        </w:rPr>
      </w:pPr>
      <w:r w:rsidRPr="00735E58">
        <w:rPr>
          <w:sz w:val="22"/>
          <w:szCs w:val="22"/>
        </w:rPr>
        <w:t>-  налоговые доходы в сумме – 7 373 948,0 рублей;</w:t>
      </w:r>
    </w:p>
    <w:p w:rsidR="00735E58" w:rsidRPr="00735E58" w:rsidRDefault="00735E58" w:rsidP="00735E58">
      <w:pPr>
        <w:autoSpaceDE w:val="0"/>
        <w:autoSpaceDN w:val="0"/>
        <w:adjustRightInd w:val="0"/>
        <w:ind w:firstLine="709"/>
        <w:contextualSpacing/>
        <w:jc w:val="both"/>
        <w:rPr>
          <w:sz w:val="22"/>
          <w:szCs w:val="22"/>
        </w:rPr>
      </w:pPr>
      <w:r w:rsidRPr="00735E58">
        <w:rPr>
          <w:sz w:val="22"/>
          <w:szCs w:val="22"/>
        </w:rPr>
        <w:t>- неналоговые доходы в сумме – 1 823 979,0 рублей;</w:t>
      </w:r>
    </w:p>
    <w:p w:rsidR="00735E58" w:rsidRPr="00735E58" w:rsidRDefault="00735E58" w:rsidP="00735E58">
      <w:pPr>
        <w:autoSpaceDE w:val="0"/>
        <w:autoSpaceDN w:val="0"/>
        <w:adjustRightInd w:val="0"/>
        <w:ind w:firstLine="709"/>
        <w:contextualSpacing/>
        <w:jc w:val="both"/>
        <w:rPr>
          <w:sz w:val="22"/>
          <w:szCs w:val="22"/>
        </w:rPr>
      </w:pPr>
      <w:r w:rsidRPr="00735E58">
        <w:rPr>
          <w:sz w:val="22"/>
          <w:szCs w:val="22"/>
        </w:rPr>
        <w:t>- безвозмездные поступления в сумме – 4 522 000,08 рублей.</w:t>
      </w:r>
    </w:p>
    <w:p w:rsidR="00735E58" w:rsidRPr="00735E58" w:rsidRDefault="00735E58" w:rsidP="00735E58">
      <w:pPr>
        <w:autoSpaceDE w:val="0"/>
        <w:autoSpaceDN w:val="0"/>
        <w:adjustRightInd w:val="0"/>
        <w:ind w:firstLine="709"/>
        <w:jc w:val="both"/>
        <w:rPr>
          <w:sz w:val="22"/>
          <w:szCs w:val="22"/>
        </w:rPr>
      </w:pPr>
      <w:r w:rsidRPr="00735E58">
        <w:rPr>
          <w:sz w:val="22"/>
          <w:szCs w:val="22"/>
        </w:rPr>
        <w:t>Структура доходов бюджета муниципального образования представлена в таблице №1:</w:t>
      </w:r>
    </w:p>
    <w:p w:rsidR="00735E58" w:rsidRPr="00735E58" w:rsidRDefault="00735E58" w:rsidP="00735E58">
      <w:pPr>
        <w:pStyle w:val="af4"/>
        <w:ind w:firstLine="902"/>
        <w:jc w:val="right"/>
        <w:rPr>
          <w:i/>
          <w:sz w:val="22"/>
          <w:szCs w:val="22"/>
        </w:rPr>
      </w:pPr>
    </w:p>
    <w:p w:rsidR="00735E58" w:rsidRPr="00735E58" w:rsidRDefault="00735E58" w:rsidP="00735E58">
      <w:pPr>
        <w:pStyle w:val="af4"/>
        <w:ind w:firstLine="902"/>
        <w:jc w:val="right"/>
        <w:rPr>
          <w:i/>
          <w:sz w:val="22"/>
          <w:szCs w:val="22"/>
        </w:rPr>
      </w:pPr>
      <w:r w:rsidRPr="00735E58">
        <w:rPr>
          <w:i/>
          <w:sz w:val="22"/>
          <w:szCs w:val="22"/>
        </w:rPr>
        <w:t>Таблица №1</w:t>
      </w:r>
      <w:r w:rsidRPr="00735E58">
        <w:rPr>
          <w:sz w:val="22"/>
          <w:szCs w:val="22"/>
        </w:rPr>
        <w:t xml:space="preserve"> (</w:t>
      </w:r>
      <w:r w:rsidRPr="00735E58">
        <w:rPr>
          <w:i/>
          <w:sz w:val="22"/>
          <w:szCs w:val="22"/>
        </w:rPr>
        <w:t>рублей)</w:t>
      </w:r>
    </w:p>
    <w:tbl>
      <w:tblPr>
        <w:tblW w:w="10116" w:type="dxa"/>
        <w:tblInd w:w="108" w:type="dxa"/>
        <w:tblLayout w:type="fixed"/>
        <w:tblLook w:val="04A0"/>
      </w:tblPr>
      <w:tblGrid>
        <w:gridCol w:w="1985"/>
        <w:gridCol w:w="1701"/>
        <w:gridCol w:w="1559"/>
        <w:gridCol w:w="1701"/>
        <w:gridCol w:w="1560"/>
        <w:gridCol w:w="1610"/>
      </w:tblGrid>
      <w:tr w:rsidR="00735E58" w:rsidRPr="00735E58" w:rsidTr="00735E58">
        <w:trPr>
          <w:trHeight w:val="338"/>
        </w:trPr>
        <w:tc>
          <w:tcPr>
            <w:tcW w:w="1985" w:type="dxa"/>
            <w:vMerge w:val="restart"/>
            <w:tcBorders>
              <w:top w:val="single" w:sz="4" w:space="0" w:color="auto"/>
              <w:left w:val="single" w:sz="4" w:space="0" w:color="auto"/>
              <w:bottom w:val="single" w:sz="4" w:space="0" w:color="000000"/>
              <w:right w:val="single" w:sz="4" w:space="0" w:color="auto"/>
            </w:tcBorders>
            <w:vAlign w:val="center"/>
            <w:hideMark/>
          </w:tcPr>
          <w:p w:rsidR="00735E58" w:rsidRPr="00735E58" w:rsidRDefault="00735E58" w:rsidP="00735E58">
            <w:pPr>
              <w:jc w:val="center"/>
              <w:rPr>
                <w:lang w:eastAsia="en-US"/>
              </w:rPr>
            </w:pPr>
            <w:r w:rsidRPr="00735E58">
              <w:rPr>
                <w:sz w:val="22"/>
                <w:szCs w:val="22"/>
                <w:lang w:eastAsia="en-US"/>
              </w:rPr>
              <w:t>Доходы,</w:t>
            </w:r>
          </w:p>
          <w:p w:rsidR="00735E58" w:rsidRPr="00735E58" w:rsidRDefault="00735E58" w:rsidP="00735E58">
            <w:pPr>
              <w:jc w:val="center"/>
              <w:rPr>
                <w:rFonts w:eastAsiaTheme="minorEastAsia"/>
                <w:lang w:eastAsia="en-US"/>
              </w:rPr>
            </w:pPr>
            <w:r w:rsidRPr="00735E58">
              <w:rPr>
                <w:sz w:val="22"/>
                <w:szCs w:val="22"/>
                <w:lang w:eastAsia="en-US"/>
              </w:rPr>
              <w:t>всего</w:t>
            </w:r>
          </w:p>
        </w:tc>
        <w:tc>
          <w:tcPr>
            <w:tcW w:w="4961" w:type="dxa"/>
            <w:gridSpan w:val="3"/>
            <w:tcBorders>
              <w:top w:val="single" w:sz="4" w:space="0" w:color="auto"/>
              <w:left w:val="nil"/>
              <w:bottom w:val="single" w:sz="4" w:space="0" w:color="auto"/>
              <w:right w:val="single" w:sz="4" w:space="0" w:color="auto"/>
            </w:tcBorders>
            <w:hideMark/>
          </w:tcPr>
          <w:p w:rsidR="00735E58" w:rsidRPr="00735E58" w:rsidRDefault="00735E58" w:rsidP="00735E58">
            <w:pPr>
              <w:jc w:val="center"/>
              <w:rPr>
                <w:rFonts w:eastAsiaTheme="minorEastAsia"/>
              </w:rPr>
            </w:pPr>
            <w:r w:rsidRPr="00735E58">
              <w:rPr>
                <w:sz w:val="22"/>
                <w:szCs w:val="22"/>
              </w:rPr>
              <w:t>2019</w:t>
            </w:r>
          </w:p>
        </w:tc>
        <w:tc>
          <w:tcPr>
            <w:tcW w:w="1560" w:type="dxa"/>
            <w:tcBorders>
              <w:top w:val="single" w:sz="4" w:space="0" w:color="auto"/>
              <w:left w:val="nil"/>
              <w:bottom w:val="single" w:sz="4" w:space="0" w:color="auto"/>
              <w:right w:val="single" w:sz="4" w:space="0" w:color="auto"/>
            </w:tcBorders>
            <w:vAlign w:val="center"/>
            <w:hideMark/>
          </w:tcPr>
          <w:p w:rsidR="00735E58" w:rsidRPr="00735E58" w:rsidRDefault="00735E58" w:rsidP="00735E58">
            <w:pPr>
              <w:jc w:val="center"/>
              <w:rPr>
                <w:rFonts w:eastAsiaTheme="minorEastAsia"/>
              </w:rPr>
            </w:pPr>
            <w:r w:rsidRPr="00735E58">
              <w:rPr>
                <w:sz w:val="22"/>
                <w:szCs w:val="22"/>
              </w:rPr>
              <w:t>2020 год</w:t>
            </w:r>
          </w:p>
        </w:tc>
        <w:tc>
          <w:tcPr>
            <w:tcW w:w="1610" w:type="dxa"/>
            <w:vMerge w:val="restart"/>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rPr>
            </w:pPr>
            <w:r w:rsidRPr="00735E58">
              <w:rPr>
                <w:sz w:val="22"/>
                <w:szCs w:val="22"/>
              </w:rPr>
              <w:t>Рост (+), снижение (-) прогнозных назначений 2020 г. к первон. плановым  2019 г.</w:t>
            </w:r>
          </w:p>
        </w:tc>
      </w:tr>
      <w:tr w:rsidR="00735E58" w:rsidRPr="00735E58" w:rsidTr="00735E58">
        <w:trPr>
          <w:trHeight w:val="508"/>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735E58" w:rsidRPr="00735E58" w:rsidRDefault="00735E58" w:rsidP="00735E58">
            <w:pPr>
              <w:rPr>
                <w:rFonts w:eastAsiaTheme="minorEastAsia"/>
                <w:color w:val="000000"/>
                <w:lang w:eastAsia="en-US"/>
              </w:rPr>
            </w:pPr>
          </w:p>
        </w:tc>
        <w:tc>
          <w:tcPr>
            <w:tcW w:w="1701" w:type="dxa"/>
            <w:tcBorders>
              <w:top w:val="single" w:sz="4" w:space="0" w:color="auto"/>
              <w:left w:val="nil"/>
              <w:bottom w:val="single" w:sz="4" w:space="0" w:color="auto"/>
              <w:right w:val="single" w:sz="4" w:space="0" w:color="auto"/>
            </w:tcBorders>
            <w:vAlign w:val="center"/>
            <w:hideMark/>
          </w:tcPr>
          <w:p w:rsidR="00735E58" w:rsidRPr="00735E58" w:rsidRDefault="00735E58" w:rsidP="00735E58">
            <w:pPr>
              <w:jc w:val="center"/>
            </w:pPr>
            <w:r w:rsidRPr="00735E58">
              <w:rPr>
                <w:sz w:val="22"/>
                <w:szCs w:val="22"/>
              </w:rPr>
              <w:t>Первоначаль-ный план</w:t>
            </w:r>
          </w:p>
        </w:tc>
        <w:tc>
          <w:tcPr>
            <w:tcW w:w="1559" w:type="dxa"/>
            <w:tcBorders>
              <w:top w:val="nil"/>
              <w:left w:val="single" w:sz="4" w:space="0" w:color="auto"/>
              <w:bottom w:val="single" w:sz="4" w:space="0" w:color="auto"/>
              <w:right w:val="single" w:sz="4" w:space="0" w:color="auto"/>
            </w:tcBorders>
            <w:vAlign w:val="center"/>
            <w:hideMark/>
          </w:tcPr>
          <w:p w:rsidR="00735E58" w:rsidRPr="00735E58" w:rsidRDefault="00735E58" w:rsidP="00735E58">
            <w:pPr>
              <w:jc w:val="center"/>
            </w:pPr>
            <w:r w:rsidRPr="00735E58">
              <w:rPr>
                <w:sz w:val="22"/>
                <w:szCs w:val="22"/>
              </w:rPr>
              <w:t>Утверждено с учетом изменений</w:t>
            </w:r>
          </w:p>
        </w:tc>
        <w:tc>
          <w:tcPr>
            <w:tcW w:w="1701" w:type="dxa"/>
            <w:tcBorders>
              <w:top w:val="nil"/>
              <w:left w:val="nil"/>
              <w:bottom w:val="single" w:sz="4" w:space="0" w:color="auto"/>
              <w:right w:val="single" w:sz="4" w:space="0" w:color="auto"/>
            </w:tcBorders>
            <w:vAlign w:val="center"/>
            <w:hideMark/>
          </w:tcPr>
          <w:p w:rsidR="00735E58" w:rsidRPr="00735E58" w:rsidRDefault="00735E58" w:rsidP="00735E58">
            <w:pPr>
              <w:jc w:val="center"/>
            </w:pPr>
            <w:r w:rsidRPr="00735E58">
              <w:rPr>
                <w:sz w:val="22"/>
                <w:szCs w:val="22"/>
              </w:rPr>
              <w:t>Ожидаемое исполнение</w:t>
            </w:r>
          </w:p>
        </w:tc>
        <w:tc>
          <w:tcPr>
            <w:tcW w:w="1560" w:type="dxa"/>
            <w:tcBorders>
              <w:top w:val="nil"/>
              <w:left w:val="nil"/>
              <w:bottom w:val="single" w:sz="4" w:space="0" w:color="auto"/>
              <w:right w:val="single" w:sz="4" w:space="0" w:color="auto"/>
            </w:tcBorders>
            <w:vAlign w:val="center"/>
            <w:hideMark/>
          </w:tcPr>
          <w:p w:rsidR="00735E58" w:rsidRPr="00735E58" w:rsidRDefault="00735E58" w:rsidP="00735E58">
            <w:pPr>
              <w:jc w:val="center"/>
              <w:rPr>
                <w:rFonts w:eastAsiaTheme="minorEastAsia"/>
              </w:rPr>
            </w:pPr>
            <w:r w:rsidRPr="00735E58">
              <w:rPr>
                <w:sz w:val="22"/>
                <w:szCs w:val="22"/>
              </w:rPr>
              <w:t>Прогноз</w:t>
            </w: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rPr>
                <w:rFonts w:eastAsiaTheme="minorEastAsia"/>
                <w:color w:val="000000"/>
                <w:lang w:eastAsia="en-US"/>
              </w:rPr>
            </w:pPr>
          </w:p>
        </w:tc>
      </w:tr>
      <w:tr w:rsidR="00735E58" w:rsidRPr="00735E58" w:rsidTr="00735E58">
        <w:trPr>
          <w:trHeight w:val="20"/>
        </w:trPr>
        <w:tc>
          <w:tcPr>
            <w:tcW w:w="1985" w:type="dxa"/>
            <w:tcBorders>
              <w:top w:val="single" w:sz="4" w:space="0" w:color="auto"/>
              <w:left w:val="single" w:sz="4" w:space="0" w:color="auto"/>
              <w:bottom w:val="single" w:sz="4" w:space="0" w:color="000000"/>
              <w:right w:val="single" w:sz="4" w:space="0" w:color="auto"/>
            </w:tcBorders>
            <w:vAlign w:val="center"/>
            <w:hideMark/>
          </w:tcPr>
          <w:p w:rsidR="00735E58" w:rsidRPr="00735E58" w:rsidRDefault="00735E58" w:rsidP="00735E58">
            <w:pPr>
              <w:rPr>
                <w:rFonts w:eastAsiaTheme="minorEastAsia"/>
                <w:b/>
                <w:lang w:eastAsia="en-US"/>
              </w:rPr>
            </w:pPr>
            <w:r w:rsidRPr="00735E58">
              <w:rPr>
                <w:b/>
                <w:sz w:val="22"/>
                <w:szCs w:val="22"/>
                <w:lang w:eastAsia="en-US"/>
              </w:rPr>
              <w:t>Доходы – всего</w:t>
            </w:r>
          </w:p>
        </w:tc>
        <w:tc>
          <w:tcPr>
            <w:tcW w:w="1701" w:type="dxa"/>
            <w:tcBorders>
              <w:top w:val="single" w:sz="4" w:space="0" w:color="auto"/>
              <w:left w:val="nil"/>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
                <w:bCs/>
                <w:color w:val="000000"/>
                <w:lang w:eastAsia="en-US"/>
              </w:rPr>
            </w:pPr>
            <w:r w:rsidRPr="00735E58">
              <w:rPr>
                <w:b/>
                <w:bCs/>
                <w:color w:val="000000"/>
                <w:sz w:val="22"/>
                <w:szCs w:val="22"/>
                <w:lang w:eastAsia="en-US"/>
              </w:rPr>
              <w:t>10 109 626,0</w:t>
            </w:r>
          </w:p>
        </w:tc>
        <w:tc>
          <w:tcPr>
            <w:tcW w:w="1559" w:type="dxa"/>
            <w:tcBorders>
              <w:top w:val="nil"/>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
                <w:bCs/>
                <w:color w:val="000000"/>
                <w:lang w:eastAsia="en-US"/>
              </w:rPr>
            </w:pPr>
            <w:r w:rsidRPr="00735E58">
              <w:rPr>
                <w:b/>
                <w:bCs/>
                <w:color w:val="000000"/>
                <w:sz w:val="22"/>
                <w:szCs w:val="22"/>
                <w:lang w:eastAsia="en-US"/>
              </w:rPr>
              <w:t>14 208 906,43</w:t>
            </w:r>
          </w:p>
        </w:tc>
        <w:tc>
          <w:tcPr>
            <w:tcW w:w="1701" w:type="dxa"/>
            <w:tcBorders>
              <w:top w:val="nil"/>
              <w:left w:val="nil"/>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
                <w:bCs/>
                <w:color w:val="000000"/>
                <w:lang w:eastAsia="en-US"/>
              </w:rPr>
            </w:pPr>
            <w:r w:rsidRPr="00735E58">
              <w:rPr>
                <w:b/>
                <w:bCs/>
                <w:color w:val="000000"/>
                <w:sz w:val="22"/>
                <w:szCs w:val="22"/>
                <w:lang w:eastAsia="en-US"/>
              </w:rPr>
              <w:t>14 428 467,90</w:t>
            </w:r>
          </w:p>
        </w:tc>
        <w:tc>
          <w:tcPr>
            <w:tcW w:w="1560" w:type="dxa"/>
            <w:tcBorders>
              <w:top w:val="nil"/>
              <w:left w:val="nil"/>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
                <w:bCs/>
                <w:color w:val="000000"/>
                <w:lang w:eastAsia="en-US"/>
              </w:rPr>
            </w:pPr>
            <w:r w:rsidRPr="00735E58">
              <w:rPr>
                <w:b/>
                <w:bCs/>
                <w:color w:val="000000"/>
                <w:sz w:val="22"/>
                <w:szCs w:val="22"/>
                <w:lang w:eastAsia="en-US"/>
              </w:rPr>
              <w:t>13 719 927,08</w:t>
            </w:r>
          </w:p>
        </w:tc>
        <w:tc>
          <w:tcPr>
            <w:tcW w:w="1610" w:type="dxa"/>
            <w:tcBorders>
              <w:top w:val="nil"/>
              <w:left w:val="nil"/>
              <w:bottom w:val="single" w:sz="4" w:space="0" w:color="auto"/>
              <w:right w:val="single" w:sz="4" w:space="0" w:color="auto"/>
            </w:tcBorders>
            <w:vAlign w:val="center"/>
            <w:hideMark/>
          </w:tcPr>
          <w:p w:rsidR="00735E58" w:rsidRPr="00735E58" w:rsidRDefault="00735E58" w:rsidP="00735E58">
            <w:pPr>
              <w:ind w:hanging="70"/>
              <w:jc w:val="center"/>
              <w:rPr>
                <w:rFonts w:eastAsiaTheme="minorEastAsia"/>
                <w:b/>
                <w:bCs/>
                <w:color w:val="000000"/>
                <w:lang w:eastAsia="en-US"/>
              </w:rPr>
            </w:pPr>
            <w:r w:rsidRPr="00735E58">
              <w:rPr>
                <w:b/>
                <w:bCs/>
                <w:color w:val="000000"/>
                <w:sz w:val="22"/>
                <w:szCs w:val="22"/>
                <w:lang w:eastAsia="en-US"/>
              </w:rPr>
              <w:t>+3 610 301,0</w:t>
            </w:r>
          </w:p>
        </w:tc>
      </w:tr>
      <w:tr w:rsidR="00735E58" w:rsidRPr="00735E58" w:rsidTr="00735E58">
        <w:trPr>
          <w:trHeight w:val="20"/>
        </w:trPr>
        <w:tc>
          <w:tcPr>
            <w:tcW w:w="1985" w:type="dxa"/>
            <w:tcBorders>
              <w:top w:val="nil"/>
              <w:left w:val="single" w:sz="4" w:space="0" w:color="auto"/>
              <w:bottom w:val="single" w:sz="4" w:space="0" w:color="auto"/>
              <w:right w:val="single" w:sz="4" w:space="0" w:color="auto"/>
            </w:tcBorders>
            <w:hideMark/>
          </w:tcPr>
          <w:p w:rsidR="00735E58" w:rsidRPr="00735E58" w:rsidRDefault="00735E58" w:rsidP="00735E58">
            <w:pPr>
              <w:rPr>
                <w:rFonts w:eastAsiaTheme="minorEastAsia"/>
              </w:rPr>
            </w:pPr>
            <w:r w:rsidRPr="00735E58">
              <w:rPr>
                <w:sz w:val="22"/>
                <w:szCs w:val="22"/>
              </w:rPr>
              <w:t>в том числе:</w:t>
            </w:r>
          </w:p>
        </w:tc>
        <w:tc>
          <w:tcPr>
            <w:tcW w:w="1701" w:type="dxa"/>
            <w:tcBorders>
              <w:top w:val="single" w:sz="4" w:space="0" w:color="auto"/>
              <w:left w:val="nil"/>
              <w:bottom w:val="single" w:sz="4" w:space="0" w:color="auto"/>
              <w:right w:val="single" w:sz="4" w:space="0" w:color="auto"/>
            </w:tcBorders>
            <w:vAlign w:val="center"/>
          </w:tcPr>
          <w:p w:rsidR="00735E58" w:rsidRPr="00735E58" w:rsidRDefault="00735E58" w:rsidP="00735E58">
            <w:pPr>
              <w:ind w:hanging="108"/>
              <w:jc w:val="center"/>
              <w:rPr>
                <w:rFonts w:eastAsiaTheme="minorEastAsia"/>
                <w:color w:val="000000"/>
                <w:lang w:eastAsia="en-US"/>
              </w:rPr>
            </w:pPr>
          </w:p>
        </w:tc>
        <w:tc>
          <w:tcPr>
            <w:tcW w:w="1559" w:type="dxa"/>
            <w:tcBorders>
              <w:top w:val="nil"/>
              <w:left w:val="single" w:sz="4" w:space="0" w:color="auto"/>
              <w:bottom w:val="single" w:sz="4" w:space="0" w:color="auto"/>
              <w:right w:val="single" w:sz="4" w:space="0" w:color="auto"/>
            </w:tcBorders>
            <w:vAlign w:val="center"/>
            <w:hideMark/>
          </w:tcPr>
          <w:p w:rsidR="00735E58" w:rsidRPr="00735E58" w:rsidRDefault="00735E58" w:rsidP="00735E58">
            <w:pPr>
              <w:ind w:hanging="108"/>
              <w:jc w:val="both"/>
              <w:rPr>
                <w:rFonts w:eastAsiaTheme="minorHAnsi"/>
                <w:lang w:eastAsia="en-US"/>
              </w:rPr>
            </w:pPr>
          </w:p>
        </w:tc>
        <w:tc>
          <w:tcPr>
            <w:tcW w:w="1701" w:type="dxa"/>
            <w:tcBorders>
              <w:top w:val="nil"/>
              <w:left w:val="nil"/>
              <w:bottom w:val="single" w:sz="4" w:space="0" w:color="auto"/>
              <w:right w:val="single" w:sz="4" w:space="0" w:color="auto"/>
            </w:tcBorders>
            <w:vAlign w:val="center"/>
            <w:hideMark/>
          </w:tcPr>
          <w:p w:rsidR="00735E58" w:rsidRPr="00735E58" w:rsidRDefault="00735E58" w:rsidP="00735E58">
            <w:pPr>
              <w:ind w:hanging="108"/>
              <w:jc w:val="both"/>
              <w:rPr>
                <w:rFonts w:eastAsiaTheme="minorHAnsi"/>
                <w:lang w:eastAsia="en-US"/>
              </w:rPr>
            </w:pPr>
          </w:p>
        </w:tc>
        <w:tc>
          <w:tcPr>
            <w:tcW w:w="1560" w:type="dxa"/>
            <w:tcBorders>
              <w:top w:val="nil"/>
              <w:left w:val="nil"/>
              <w:bottom w:val="single" w:sz="4" w:space="0" w:color="auto"/>
              <w:right w:val="single" w:sz="4" w:space="0" w:color="auto"/>
            </w:tcBorders>
            <w:vAlign w:val="center"/>
            <w:hideMark/>
          </w:tcPr>
          <w:p w:rsidR="00735E58" w:rsidRPr="00735E58" w:rsidRDefault="00735E58" w:rsidP="00735E58">
            <w:pPr>
              <w:ind w:hanging="108"/>
              <w:jc w:val="both"/>
              <w:rPr>
                <w:rFonts w:eastAsiaTheme="minorHAnsi"/>
                <w:lang w:eastAsia="en-US"/>
              </w:rPr>
            </w:pPr>
          </w:p>
        </w:tc>
        <w:tc>
          <w:tcPr>
            <w:tcW w:w="1610" w:type="dxa"/>
            <w:tcBorders>
              <w:top w:val="nil"/>
              <w:left w:val="nil"/>
              <w:bottom w:val="single" w:sz="4" w:space="0" w:color="auto"/>
              <w:right w:val="single" w:sz="4" w:space="0" w:color="auto"/>
            </w:tcBorders>
            <w:vAlign w:val="center"/>
            <w:hideMark/>
          </w:tcPr>
          <w:p w:rsidR="00735E58" w:rsidRPr="00735E58" w:rsidRDefault="00735E58" w:rsidP="00735E58">
            <w:pPr>
              <w:ind w:hanging="70"/>
              <w:jc w:val="both"/>
              <w:rPr>
                <w:rFonts w:eastAsiaTheme="minorHAnsi"/>
                <w:lang w:eastAsia="en-US"/>
              </w:rPr>
            </w:pPr>
          </w:p>
        </w:tc>
      </w:tr>
      <w:tr w:rsidR="00735E58" w:rsidRPr="00735E58" w:rsidTr="00735E58">
        <w:trPr>
          <w:trHeight w:val="20"/>
        </w:trPr>
        <w:tc>
          <w:tcPr>
            <w:tcW w:w="1985" w:type="dxa"/>
            <w:tcBorders>
              <w:top w:val="nil"/>
              <w:left w:val="single" w:sz="4" w:space="0" w:color="auto"/>
              <w:bottom w:val="single" w:sz="4" w:space="0" w:color="auto"/>
              <w:right w:val="single" w:sz="4" w:space="0" w:color="auto"/>
            </w:tcBorders>
            <w:hideMark/>
          </w:tcPr>
          <w:p w:rsidR="00735E58" w:rsidRPr="00735E58" w:rsidRDefault="00735E58" w:rsidP="00735E58">
            <w:pPr>
              <w:ind w:firstLine="567"/>
              <w:jc w:val="both"/>
              <w:rPr>
                <w:rFonts w:eastAsiaTheme="minorEastAsia"/>
                <w:color w:val="000000"/>
                <w:lang w:eastAsia="en-US"/>
              </w:rPr>
            </w:pPr>
            <w:r w:rsidRPr="00735E58">
              <w:rPr>
                <w:color w:val="000000"/>
                <w:sz w:val="22"/>
                <w:szCs w:val="22"/>
                <w:lang w:eastAsia="en-US"/>
              </w:rPr>
              <w:t>Налоговые доходы</w:t>
            </w:r>
          </w:p>
        </w:tc>
        <w:tc>
          <w:tcPr>
            <w:tcW w:w="1701" w:type="dxa"/>
            <w:tcBorders>
              <w:top w:val="single" w:sz="4" w:space="0" w:color="auto"/>
              <w:left w:val="nil"/>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color w:val="000000"/>
                <w:lang w:eastAsia="en-US"/>
              </w:rPr>
            </w:pPr>
            <w:r w:rsidRPr="00735E58">
              <w:rPr>
                <w:color w:val="000000"/>
                <w:sz w:val="22"/>
                <w:szCs w:val="22"/>
                <w:lang w:eastAsia="en-US"/>
              </w:rPr>
              <w:t>5 838 055,0</w:t>
            </w:r>
          </w:p>
        </w:tc>
        <w:tc>
          <w:tcPr>
            <w:tcW w:w="1559" w:type="dxa"/>
            <w:tcBorders>
              <w:top w:val="nil"/>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color w:val="000000"/>
                <w:lang w:eastAsia="en-US"/>
              </w:rPr>
            </w:pPr>
            <w:r w:rsidRPr="00735E58">
              <w:rPr>
                <w:color w:val="000000"/>
                <w:sz w:val="22"/>
                <w:szCs w:val="22"/>
                <w:lang w:eastAsia="en-US"/>
              </w:rPr>
              <w:t>5 838 055,0</w:t>
            </w:r>
          </w:p>
        </w:tc>
        <w:tc>
          <w:tcPr>
            <w:tcW w:w="1701" w:type="dxa"/>
            <w:tcBorders>
              <w:top w:val="nil"/>
              <w:left w:val="nil"/>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color w:val="000000"/>
                <w:lang w:eastAsia="en-US"/>
              </w:rPr>
            </w:pPr>
            <w:r w:rsidRPr="00735E58">
              <w:rPr>
                <w:color w:val="000000"/>
                <w:sz w:val="22"/>
                <w:szCs w:val="22"/>
                <w:lang w:eastAsia="en-US"/>
              </w:rPr>
              <w:t>6 262 833,26</w:t>
            </w:r>
          </w:p>
        </w:tc>
        <w:tc>
          <w:tcPr>
            <w:tcW w:w="1560" w:type="dxa"/>
            <w:tcBorders>
              <w:top w:val="nil"/>
              <w:left w:val="nil"/>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color w:val="000000"/>
                <w:lang w:eastAsia="en-US"/>
              </w:rPr>
            </w:pPr>
            <w:r w:rsidRPr="00735E58">
              <w:rPr>
                <w:color w:val="000000"/>
                <w:sz w:val="22"/>
                <w:szCs w:val="22"/>
                <w:lang w:eastAsia="en-US"/>
              </w:rPr>
              <w:t>7 373 948,00</w:t>
            </w:r>
          </w:p>
        </w:tc>
        <w:tc>
          <w:tcPr>
            <w:tcW w:w="1610" w:type="dxa"/>
            <w:tcBorders>
              <w:top w:val="nil"/>
              <w:left w:val="nil"/>
              <w:bottom w:val="single" w:sz="4" w:space="0" w:color="auto"/>
              <w:right w:val="single" w:sz="4" w:space="0" w:color="auto"/>
            </w:tcBorders>
            <w:vAlign w:val="center"/>
            <w:hideMark/>
          </w:tcPr>
          <w:p w:rsidR="00735E58" w:rsidRPr="00735E58" w:rsidRDefault="00735E58" w:rsidP="00735E58">
            <w:pPr>
              <w:ind w:hanging="70"/>
              <w:jc w:val="center"/>
              <w:rPr>
                <w:rFonts w:eastAsiaTheme="minorEastAsia"/>
                <w:color w:val="000000"/>
                <w:lang w:eastAsia="en-US"/>
              </w:rPr>
            </w:pPr>
            <w:r w:rsidRPr="00735E58">
              <w:rPr>
                <w:color w:val="000000"/>
                <w:sz w:val="22"/>
                <w:szCs w:val="22"/>
                <w:lang w:eastAsia="en-US"/>
              </w:rPr>
              <w:t>+1 535 893,00</w:t>
            </w:r>
          </w:p>
        </w:tc>
      </w:tr>
      <w:tr w:rsidR="00735E58" w:rsidRPr="00735E58" w:rsidTr="00735E58">
        <w:trPr>
          <w:trHeight w:val="20"/>
        </w:trPr>
        <w:tc>
          <w:tcPr>
            <w:tcW w:w="1985" w:type="dxa"/>
            <w:tcBorders>
              <w:top w:val="nil"/>
              <w:left w:val="single" w:sz="4" w:space="0" w:color="auto"/>
              <w:bottom w:val="single" w:sz="4" w:space="0" w:color="auto"/>
              <w:right w:val="single" w:sz="4" w:space="0" w:color="auto"/>
            </w:tcBorders>
            <w:hideMark/>
          </w:tcPr>
          <w:p w:rsidR="00735E58" w:rsidRPr="00735E58" w:rsidRDefault="00735E58" w:rsidP="00735E58">
            <w:pPr>
              <w:ind w:firstLine="567"/>
              <w:jc w:val="both"/>
              <w:rPr>
                <w:rFonts w:eastAsiaTheme="minorEastAsia"/>
                <w:color w:val="000000"/>
                <w:lang w:eastAsia="en-US"/>
              </w:rPr>
            </w:pPr>
            <w:r w:rsidRPr="00735E58">
              <w:rPr>
                <w:color w:val="000000"/>
                <w:sz w:val="22"/>
                <w:szCs w:val="22"/>
                <w:lang w:eastAsia="en-US"/>
              </w:rPr>
              <w:t>Неналоговые доходы</w:t>
            </w:r>
          </w:p>
        </w:tc>
        <w:tc>
          <w:tcPr>
            <w:tcW w:w="1701" w:type="dxa"/>
            <w:tcBorders>
              <w:top w:val="single" w:sz="4" w:space="0" w:color="auto"/>
              <w:left w:val="nil"/>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color w:val="000000"/>
                <w:lang w:eastAsia="en-US"/>
              </w:rPr>
            </w:pPr>
            <w:r w:rsidRPr="00735E58">
              <w:rPr>
                <w:color w:val="000000"/>
                <w:sz w:val="22"/>
                <w:szCs w:val="22"/>
                <w:lang w:eastAsia="en-US"/>
              </w:rPr>
              <w:t>1 227 322,0</w:t>
            </w:r>
          </w:p>
        </w:tc>
        <w:tc>
          <w:tcPr>
            <w:tcW w:w="1559" w:type="dxa"/>
            <w:tcBorders>
              <w:top w:val="nil"/>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color w:val="000000"/>
                <w:lang w:eastAsia="en-US"/>
              </w:rPr>
            </w:pPr>
            <w:r w:rsidRPr="00735E58">
              <w:rPr>
                <w:color w:val="000000"/>
                <w:sz w:val="22"/>
                <w:szCs w:val="22"/>
                <w:lang w:eastAsia="en-US"/>
              </w:rPr>
              <w:t>3 272 832,0</w:t>
            </w:r>
          </w:p>
        </w:tc>
        <w:tc>
          <w:tcPr>
            <w:tcW w:w="1701" w:type="dxa"/>
            <w:tcBorders>
              <w:top w:val="nil"/>
              <w:left w:val="nil"/>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color w:val="000000"/>
                <w:lang w:eastAsia="en-US"/>
              </w:rPr>
            </w:pPr>
            <w:r w:rsidRPr="00735E58">
              <w:rPr>
                <w:rFonts w:eastAsiaTheme="minorEastAsia"/>
                <w:color w:val="000000"/>
                <w:sz w:val="22"/>
                <w:szCs w:val="22"/>
                <w:lang w:eastAsia="en-US"/>
              </w:rPr>
              <w:t>3 069 249,97</w:t>
            </w:r>
          </w:p>
        </w:tc>
        <w:tc>
          <w:tcPr>
            <w:tcW w:w="1560" w:type="dxa"/>
            <w:tcBorders>
              <w:top w:val="nil"/>
              <w:left w:val="nil"/>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color w:val="000000"/>
                <w:lang w:eastAsia="en-US"/>
              </w:rPr>
            </w:pPr>
            <w:r w:rsidRPr="00735E58">
              <w:rPr>
                <w:color w:val="000000"/>
                <w:sz w:val="22"/>
                <w:szCs w:val="22"/>
                <w:lang w:eastAsia="en-US"/>
              </w:rPr>
              <w:t>1 823 979,00</w:t>
            </w:r>
          </w:p>
        </w:tc>
        <w:tc>
          <w:tcPr>
            <w:tcW w:w="1610" w:type="dxa"/>
            <w:tcBorders>
              <w:top w:val="nil"/>
              <w:left w:val="nil"/>
              <w:bottom w:val="single" w:sz="4" w:space="0" w:color="auto"/>
              <w:right w:val="single" w:sz="4" w:space="0" w:color="auto"/>
            </w:tcBorders>
            <w:vAlign w:val="center"/>
            <w:hideMark/>
          </w:tcPr>
          <w:p w:rsidR="00735E58" w:rsidRPr="00735E58" w:rsidRDefault="00735E58" w:rsidP="00735E58">
            <w:pPr>
              <w:ind w:hanging="70"/>
              <w:jc w:val="center"/>
              <w:rPr>
                <w:rFonts w:eastAsiaTheme="minorEastAsia"/>
                <w:color w:val="000000"/>
                <w:lang w:eastAsia="en-US"/>
              </w:rPr>
            </w:pPr>
            <w:r w:rsidRPr="00735E58">
              <w:rPr>
                <w:color w:val="000000"/>
                <w:sz w:val="22"/>
                <w:szCs w:val="22"/>
                <w:lang w:eastAsia="en-US"/>
              </w:rPr>
              <w:t>+596 657,00</w:t>
            </w:r>
          </w:p>
        </w:tc>
      </w:tr>
      <w:tr w:rsidR="00735E58" w:rsidRPr="00735E58" w:rsidTr="00735E58">
        <w:trPr>
          <w:trHeight w:val="20"/>
        </w:trPr>
        <w:tc>
          <w:tcPr>
            <w:tcW w:w="1985" w:type="dxa"/>
            <w:tcBorders>
              <w:top w:val="nil"/>
              <w:left w:val="single" w:sz="4" w:space="0" w:color="auto"/>
              <w:bottom w:val="single" w:sz="4" w:space="0" w:color="auto"/>
              <w:right w:val="single" w:sz="4" w:space="0" w:color="auto"/>
            </w:tcBorders>
            <w:hideMark/>
          </w:tcPr>
          <w:p w:rsidR="00735E58" w:rsidRPr="00735E58" w:rsidRDefault="00735E58" w:rsidP="00735E58">
            <w:pPr>
              <w:ind w:firstLine="567"/>
              <w:jc w:val="both"/>
              <w:rPr>
                <w:rFonts w:eastAsiaTheme="minorEastAsia"/>
                <w:color w:val="000000"/>
                <w:lang w:eastAsia="en-US"/>
              </w:rPr>
            </w:pPr>
            <w:r w:rsidRPr="00735E58">
              <w:rPr>
                <w:color w:val="000000"/>
                <w:sz w:val="22"/>
                <w:szCs w:val="22"/>
                <w:lang w:eastAsia="en-US"/>
              </w:rPr>
              <w:t>Безвозмездные поступления</w:t>
            </w:r>
          </w:p>
        </w:tc>
        <w:tc>
          <w:tcPr>
            <w:tcW w:w="1701" w:type="dxa"/>
            <w:tcBorders>
              <w:top w:val="single" w:sz="4" w:space="0" w:color="auto"/>
              <w:left w:val="nil"/>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color w:val="000000"/>
                <w:lang w:eastAsia="en-US"/>
              </w:rPr>
            </w:pPr>
            <w:r w:rsidRPr="00735E58">
              <w:rPr>
                <w:color w:val="000000"/>
                <w:sz w:val="22"/>
                <w:szCs w:val="22"/>
                <w:lang w:eastAsia="en-US"/>
              </w:rPr>
              <w:t>3 044 249,0</w:t>
            </w:r>
          </w:p>
        </w:tc>
        <w:tc>
          <w:tcPr>
            <w:tcW w:w="1559" w:type="dxa"/>
            <w:tcBorders>
              <w:top w:val="nil"/>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color w:val="000000"/>
                <w:lang w:eastAsia="en-US"/>
              </w:rPr>
            </w:pPr>
            <w:r w:rsidRPr="00735E58">
              <w:rPr>
                <w:color w:val="000000"/>
                <w:sz w:val="22"/>
                <w:szCs w:val="22"/>
                <w:lang w:eastAsia="en-US"/>
              </w:rPr>
              <w:t>5 096 416,0</w:t>
            </w:r>
          </w:p>
        </w:tc>
        <w:tc>
          <w:tcPr>
            <w:tcW w:w="1701" w:type="dxa"/>
            <w:tcBorders>
              <w:top w:val="nil"/>
              <w:left w:val="nil"/>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color w:val="000000"/>
                <w:lang w:eastAsia="en-US"/>
              </w:rPr>
            </w:pPr>
            <w:r w:rsidRPr="00735E58">
              <w:rPr>
                <w:color w:val="000000"/>
                <w:sz w:val="22"/>
                <w:szCs w:val="22"/>
                <w:lang w:eastAsia="en-US"/>
              </w:rPr>
              <w:t>5 096 384,67</w:t>
            </w:r>
          </w:p>
        </w:tc>
        <w:tc>
          <w:tcPr>
            <w:tcW w:w="1560" w:type="dxa"/>
            <w:tcBorders>
              <w:top w:val="nil"/>
              <w:left w:val="nil"/>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color w:val="000000"/>
                <w:lang w:eastAsia="en-US"/>
              </w:rPr>
            </w:pPr>
            <w:r w:rsidRPr="00735E58">
              <w:rPr>
                <w:color w:val="000000"/>
                <w:sz w:val="22"/>
                <w:szCs w:val="22"/>
                <w:lang w:eastAsia="en-US"/>
              </w:rPr>
              <w:t>4 522 000,08</w:t>
            </w:r>
          </w:p>
        </w:tc>
        <w:tc>
          <w:tcPr>
            <w:tcW w:w="1610" w:type="dxa"/>
            <w:tcBorders>
              <w:top w:val="nil"/>
              <w:left w:val="nil"/>
              <w:bottom w:val="single" w:sz="4" w:space="0" w:color="auto"/>
              <w:right w:val="single" w:sz="4" w:space="0" w:color="auto"/>
            </w:tcBorders>
            <w:vAlign w:val="center"/>
            <w:hideMark/>
          </w:tcPr>
          <w:p w:rsidR="00735E58" w:rsidRPr="00735E58" w:rsidRDefault="00735E58" w:rsidP="00735E58">
            <w:pPr>
              <w:ind w:hanging="70"/>
              <w:jc w:val="center"/>
              <w:rPr>
                <w:rFonts w:eastAsiaTheme="minorEastAsia"/>
                <w:color w:val="000000"/>
                <w:lang w:eastAsia="en-US"/>
              </w:rPr>
            </w:pPr>
            <w:r w:rsidRPr="00735E58">
              <w:rPr>
                <w:color w:val="000000"/>
                <w:sz w:val="22"/>
                <w:szCs w:val="22"/>
                <w:lang w:eastAsia="en-US"/>
              </w:rPr>
              <w:t>+1 477 751,0</w:t>
            </w:r>
          </w:p>
        </w:tc>
      </w:tr>
    </w:tbl>
    <w:p w:rsidR="00735E58" w:rsidRPr="00735E58" w:rsidRDefault="00735E58" w:rsidP="00735E58">
      <w:pPr>
        <w:autoSpaceDE w:val="0"/>
        <w:autoSpaceDN w:val="0"/>
        <w:adjustRightInd w:val="0"/>
        <w:jc w:val="both"/>
        <w:rPr>
          <w:rFonts w:eastAsiaTheme="minorEastAsia" w:cstheme="minorBidi"/>
          <w:sz w:val="22"/>
          <w:szCs w:val="22"/>
        </w:rPr>
      </w:pPr>
    </w:p>
    <w:p w:rsidR="00735E58" w:rsidRPr="00735E58" w:rsidRDefault="00735E58" w:rsidP="00735E58">
      <w:pPr>
        <w:autoSpaceDE w:val="0"/>
        <w:autoSpaceDN w:val="0"/>
        <w:adjustRightInd w:val="0"/>
        <w:ind w:firstLine="567"/>
        <w:jc w:val="both"/>
        <w:rPr>
          <w:sz w:val="22"/>
          <w:szCs w:val="22"/>
        </w:rPr>
      </w:pPr>
      <w:r w:rsidRPr="00735E58">
        <w:rPr>
          <w:sz w:val="22"/>
          <w:szCs w:val="22"/>
        </w:rPr>
        <w:t>Общая сумма доходов на 2020 год запланирована с ростом к 2019 году на 3 610 301,0 рубль. Увеличение планируется  по безвозмездным поступлениям на 1 477 751,0 руб., по доходам местного бюджета запланировано увеличение в общей сумме на 1 418 744,00 руб.</w:t>
      </w:r>
    </w:p>
    <w:p w:rsidR="00735E58" w:rsidRPr="00735E58" w:rsidRDefault="00735E58" w:rsidP="00735E58">
      <w:pPr>
        <w:autoSpaceDE w:val="0"/>
        <w:autoSpaceDN w:val="0"/>
        <w:adjustRightInd w:val="0"/>
        <w:ind w:firstLine="567"/>
        <w:jc w:val="both"/>
        <w:rPr>
          <w:sz w:val="22"/>
          <w:szCs w:val="22"/>
        </w:rPr>
      </w:pPr>
      <w:r w:rsidRPr="00735E58">
        <w:rPr>
          <w:sz w:val="22"/>
          <w:szCs w:val="22"/>
        </w:rPr>
        <w:lastRenderedPageBreak/>
        <w:t>Наибольший удельный вес в составе доходов МО «Шангальское» на 2020  год запланирован по налоговым доходам бюджета (54 % к общей массе доходов).</w:t>
      </w:r>
    </w:p>
    <w:p w:rsidR="00735E58" w:rsidRPr="00735E58" w:rsidRDefault="00735E58" w:rsidP="00735E58">
      <w:pPr>
        <w:autoSpaceDE w:val="0"/>
        <w:autoSpaceDN w:val="0"/>
        <w:adjustRightInd w:val="0"/>
        <w:ind w:firstLine="567"/>
        <w:jc w:val="both"/>
        <w:rPr>
          <w:sz w:val="22"/>
          <w:szCs w:val="22"/>
        </w:rPr>
      </w:pPr>
      <w:r w:rsidRPr="00735E58">
        <w:rPr>
          <w:sz w:val="22"/>
          <w:szCs w:val="22"/>
        </w:rPr>
        <w:t>Структура налоговых доходов бюджета муниципального образования представлена в таблице №2:</w:t>
      </w:r>
    </w:p>
    <w:p w:rsidR="00735E58" w:rsidRPr="00735E58" w:rsidRDefault="00735E58" w:rsidP="00735E58">
      <w:pPr>
        <w:pStyle w:val="af4"/>
        <w:ind w:firstLine="902"/>
        <w:rPr>
          <w:sz w:val="22"/>
          <w:szCs w:val="22"/>
        </w:rPr>
      </w:pPr>
      <w:r w:rsidRPr="00735E58">
        <w:rPr>
          <w:sz w:val="22"/>
          <w:szCs w:val="22"/>
        </w:rPr>
        <w:t xml:space="preserve">                                                                                         </w:t>
      </w:r>
      <w:r w:rsidRPr="00735E58">
        <w:rPr>
          <w:i/>
          <w:sz w:val="22"/>
          <w:szCs w:val="22"/>
        </w:rPr>
        <w:t>Таблица №2</w:t>
      </w:r>
      <w:r w:rsidRPr="00735E58">
        <w:rPr>
          <w:sz w:val="22"/>
          <w:szCs w:val="22"/>
        </w:rPr>
        <w:t xml:space="preserve">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1558"/>
        <w:gridCol w:w="1474"/>
        <w:gridCol w:w="1503"/>
        <w:gridCol w:w="1418"/>
        <w:gridCol w:w="1700"/>
      </w:tblGrid>
      <w:tr w:rsidR="00735E58" w:rsidRPr="00735E58" w:rsidTr="00735E58">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pPr>
            <w:r w:rsidRPr="00735E58">
              <w:rPr>
                <w:sz w:val="22"/>
                <w:szCs w:val="22"/>
              </w:rPr>
              <w:t>Наименование показателя</w:t>
            </w:r>
          </w:p>
        </w:tc>
        <w:tc>
          <w:tcPr>
            <w:tcW w:w="4535" w:type="dxa"/>
            <w:gridSpan w:val="3"/>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jc w:val="center"/>
            </w:pPr>
            <w:r w:rsidRPr="00735E58">
              <w:rPr>
                <w:sz w:val="22"/>
                <w:szCs w:val="22"/>
              </w:rPr>
              <w:t>2019год</w:t>
            </w:r>
          </w:p>
        </w:tc>
        <w:tc>
          <w:tcPr>
            <w:tcW w:w="1418"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jc w:val="center"/>
            </w:pPr>
            <w:r w:rsidRPr="00735E58">
              <w:rPr>
                <w:sz w:val="22"/>
                <w:szCs w:val="22"/>
              </w:rPr>
              <w:t>2020год</w:t>
            </w:r>
          </w:p>
        </w:tc>
        <w:tc>
          <w:tcPr>
            <w:tcW w:w="1700" w:type="dxa"/>
            <w:vMerge w:val="restart"/>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jc w:val="center"/>
            </w:pPr>
            <w:r w:rsidRPr="00735E58">
              <w:rPr>
                <w:sz w:val="22"/>
                <w:szCs w:val="22"/>
              </w:rPr>
              <w:t>Рост (+), снижение (-) прогноз.</w:t>
            </w:r>
          </w:p>
          <w:p w:rsidR="00735E58" w:rsidRPr="00735E58" w:rsidRDefault="00735E58" w:rsidP="00735E58">
            <w:pPr>
              <w:jc w:val="center"/>
            </w:pPr>
            <w:r w:rsidRPr="00735E58">
              <w:rPr>
                <w:sz w:val="22"/>
                <w:szCs w:val="22"/>
              </w:rPr>
              <w:t>показателей 2020 г. к первонач. плану 2019 г.</w:t>
            </w:r>
          </w:p>
        </w:tc>
      </w:tr>
      <w:tr w:rsidR="00735E58" w:rsidRPr="00735E58" w:rsidTr="00735E58">
        <w:tc>
          <w:tcPr>
            <w:tcW w:w="2553" w:type="dxa"/>
            <w:vMerge/>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rPr>
                <w:lang w:eastAsia="ar-SA"/>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pPr>
            <w:r w:rsidRPr="00735E58">
              <w:rPr>
                <w:sz w:val="22"/>
                <w:szCs w:val="22"/>
              </w:rPr>
              <w:t>Первоначальный план</w:t>
            </w:r>
          </w:p>
        </w:tc>
        <w:tc>
          <w:tcPr>
            <w:tcW w:w="1474"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pPr>
            <w:r w:rsidRPr="00735E58">
              <w:rPr>
                <w:sz w:val="22"/>
                <w:szCs w:val="22"/>
              </w:rPr>
              <w:t>Утверждено с учетом изменений</w:t>
            </w:r>
          </w:p>
        </w:tc>
        <w:tc>
          <w:tcPr>
            <w:tcW w:w="1503" w:type="dxa"/>
            <w:tcBorders>
              <w:top w:val="single" w:sz="4" w:space="0" w:color="auto"/>
              <w:left w:val="single" w:sz="4" w:space="0" w:color="auto"/>
              <w:bottom w:val="single" w:sz="4" w:space="0" w:color="auto"/>
              <w:right w:val="single" w:sz="4" w:space="0" w:color="auto"/>
            </w:tcBorders>
            <w:vAlign w:val="center"/>
          </w:tcPr>
          <w:p w:rsidR="00735E58" w:rsidRPr="00735E58" w:rsidRDefault="00735E58" w:rsidP="00735E58">
            <w:pPr>
              <w:jc w:val="center"/>
            </w:pPr>
            <w:r w:rsidRPr="00735E58">
              <w:rPr>
                <w:sz w:val="22"/>
                <w:szCs w:val="22"/>
              </w:rPr>
              <w:t>Ожидаемое исполнение</w:t>
            </w:r>
          </w:p>
          <w:p w:rsidR="00735E58" w:rsidRPr="00735E58" w:rsidRDefault="00735E58" w:rsidP="00735E58">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pPr>
            <w:r w:rsidRPr="00735E58">
              <w:rPr>
                <w:sz w:val="22"/>
                <w:szCs w:val="22"/>
              </w:rPr>
              <w:t>Прогноз</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rPr>
                <w:lang w:eastAsia="ar-SA"/>
              </w:rPr>
            </w:pPr>
          </w:p>
        </w:tc>
      </w:tr>
      <w:tr w:rsidR="00735E58" w:rsidRPr="00735E58" w:rsidTr="00735E58">
        <w:tc>
          <w:tcPr>
            <w:tcW w:w="2553"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jc w:val="center"/>
              <w:rPr>
                <w:b/>
              </w:rPr>
            </w:pPr>
            <w:r w:rsidRPr="00735E58">
              <w:rPr>
                <w:b/>
                <w:sz w:val="22"/>
                <w:szCs w:val="22"/>
              </w:rPr>
              <w:t>Налоговые доходы – всего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b/>
              </w:rPr>
            </w:pPr>
            <w:r w:rsidRPr="00735E58">
              <w:rPr>
                <w:b/>
                <w:sz w:val="22"/>
                <w:szCs w:val="22"/>
              </w:rPr>
              <w:t>5 838 055,0</w:t>
            </w:r>
          </w:p>
        </w:tc>
        <w:tc>
          <w:tcPr>
            <w:tcW w:w="1474"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b/>
              </w:rPr>
            </w:pPr>
            <w:r w:rsidRPr="00735E58">
              <w:rPr>
                <w:b/>
                <w:sz w:val="22"/>
                <w:szCs w:val="22"/>
              </w:rPr>
              <w:t>5 838 055,0</w:t>
            </w:r>
          </w:p>
        </w:tc>
        <w:tc>
          <w:tcPr>
            <w:tcW w:w="1503"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b/>
              </w:rPr>
            </w:pPr>
            <w:r w:rsidRPr="00735E58">
              <w:rPr>
                <w:b/>
                <w:sz w:val="22"/>
                <w:szCs w:val="22"/>
              </w:rPr>
              <w:t>6 262 833,26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b/>
              </w:rPr>
            </w:pPr>
            <w:r w:rsidRPr="00735E58">
              <w:rPr>
                <w:b/>
                <w:sz w:val="22"/>
                <w:szCs w:val="22"/>
              </w:rPr>
              <w:t>7 373 948,0</w:t>
            </w:r>
          </w:p>
        </w:tc>
        <w:tc>
          <w:tcPr>
            <w:tcW w:w="170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b/>
              </w:rPr>
            </w:pPr>
            <w:r w:rsidRPr="00735E58">
              <w:rPr>
                <w:rFonts w:eastAsiaTheme="minorEastAsia"/>
                <w:b/>
                <w:sz w:val="22"/>
                <w:szCs w:val="22"/>
              </w:rPr>
              <w:t>+ 1 535 893,0</w:t>
            </w:r>
          </w:p>
        </w:tc>
      </w:tr>
      <w:tr w:rsidR="00735E58" w:rsidRPr="00735E58" w:rsidTr="00735E58">
        <w:tc>
          <w:tcPr>
            <w:tcW w:w="2553"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pStyle w:val="af4"/>
              <w:rPr>
                <w:sz w:val="22"/>
                <w:szCs w:val="22"/>
              </w:rPr>
            </w:pPr>
            <w:r w:rsidRPr="00735E58">
              <w:rPr>
                <w:color w:val="000000"/>
                <w:sz w:val="22"/>
                <w:szCs w:val="22"/>
              </w:rPr>
              <w:t>в том числе:</w:t>
            </w:r>
          </w:p>
        </w:tc>
        <w:tc>
          <w:tcPr>
            <w:tcW w:w="1558" w:type="dxa"/>
            <w:tcBorders>
              <w:top w:val="single" w:sz="4" w:space="0" w:color="auto"/>
              <w:left w:val="single" w:sz="4" w:space="0" w:color="auto"/>
              <w:bottom w:val="single" w:sz="4" w:space="0" w:color="auto"/>
              <w:right w:val="single" w:sz="4" w:space="0" w:color="auto"/>
            </w:tcBorders>
          </w:tcPr>
          <w:p w:rsidR="00735E58" w:rsidRPr="00735E58" w:rsidRDefault="00735E58" w:rsidP="00735E58">
            <w:pPr>
              <w:pStyle w:val="af4"/>
              <w:jc w:val="center"/>
              <w:rPr>
                <w:sz w:val="22"/>
                <w:szCs w:val="22"/>
              </w:rPr>
            </w:pPr>
          </w:p>
        </w:tc>
        <w:tc>
          <w:tcPr>
            <w:tcW w:w="1474" w:type="dxa"/>
            <w:tcBorders>
              <w:top w:val="single" w:sz="4" w:space="0" w:color="auto"/>
              <w:left w:val="single" w:sz="4" w:space="0" w:color="auto"/>
              <w:bottom w:val="single" w:sz="4" w:space="0" w:color="auto"/>
              <w:right w:val="single" w:sz="4" w:space="0" w:color="auto"/>
            </w:tcBorders>
          </w:tcPr>
          <w:p w:rsidR="00735E58" w:rsidRPr="00735E58" w:rsidRDefault="00735E58" w:rsidP="00735E58">
            <w:pPr>
              <w:pStyle w:val="af4"/>
              <w:ind w:hanging="130"/>
              <w:jc w:val="center"/>
              <w:rPr>
                <w:sz w:val="22"/>
                <w:szCs w:val="22"/>
              </w:rPr>
            </w:pPr>
          </w:p>
        </w:tc>
        <w:tc>
          <w:tcPr>
            <w:tcW w:w="1503" w:type="dxa"/>
            <w:tcBorders>
              <w:top w:val="single" w:sz="4" w:space="0" w:color="auto"/>
              <w:left w:val="single" w:sz="4" w:space="0" w:color="auto"/>
              <w:bottom w:val="single" w:sz="4" w:space="0" w:color="auto"/>
              <w:right w:val="single" w:sz="4" w:space="0" w:color="auto"/>
            </w:tcBorders>
          </w:tcPr>
          <w:p w:rsidR="00735E58" w:rsidRPr="00735E58" w:rsidRDefault="00735E58" w:rsidP="00735E58">
            <w:pPr>
              <w:pStyle w:val="af4"/>
              <w:ind w:hanging="9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735E58" w:rsidRPr="00735E58" w:rsidRDefault="00735E58" w:rsidP="00735E58">
            <w:pPr>
              <w:pStyle w:val="af4"/>
              <w:ind w:hanging="50"/>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735E58" w:rsidRPr="00735E58" w:rsidRDefault="00735E58" w:rsidP="00735E58">
            <w:pPr>
              <w:pStyle w:val="af4"/>
              <w:ind w:hanging="127"/>
              <w:jc w:val="center"/>
              <w:rPr>
                <w:sz w:val="22"/>
                <w:szCs w:val="22"/>
              </w:rPr>
            </w:pPr>
          </w:p>
        </w:tc>
      </w:tr>
      <w:tr w:rsidR="00735E58" w:rsidRPr="00735E58" w:rsidTr="00735E58">
        <w:tc>
          <w:tcPr>
            <w:tcW w:w="2553"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ind w:firstLine="567"/>
              <w:jc w:val="both"/>
              <w:rPr>
                <w:rFonts w:eastAsiaTheme="minorEastAsia"/>
                <w:color w:val="000000"/>
                <w:lang w:eastAsia="en-US"/>
              </w:rPr>
            </w:pPr>
            <w:r w:rsidRPr="00735E58">
              <w:rPr>
                <w:color w:val="000000"/>
                <w:sz w:val="22"/>
                <w:szCs w:val="22"/>
                <w:lang w:eastAsia="en-US"/>
              </w:rPr>
              <w:t>Налог на доходы физических лиц</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rPr>
            </w:pPr>
            <w:r w:rsidRPr="00735E58">
              <w:rPr>
                <w:sz w:val="22"/>
                <w:szCs w:val="22"/>
              </w:rPr>
              <w:t>1 576 216,0</w:t>
            </w:r>
          </w:p>
        </w:tc>
        <w:tc>
          <w:tcPr>
            <w:tcW w:w="1474"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30"/>
              <w:jc w:val="center"/>
              <w:rPr>
                <w:rFonts w:eastAsiaTheme="minorEastAsia"/>
                <w:color w:val="000000"/>
                <w:lang w:eastAsia="en-US"/>
              </w:rPr>
            </w:pPr>
            <w:r w:rsidRPr="00735E58">
              <w:rPr>
                <w:color w:val="000000"/>
                <w:sz w:val="22"/>
                <w:szCs w:val="22"/>
                <w:lang w:eastAsia="en-US"/>
              </w:rPr>
              <w:t>1 576 216,0</w:t>
            </w:r>
          </w:p>
        </w:tc>
        <w:tc>
          <w:tcPr>
            <w:tcW w:w="1503"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93"/>
              <w:jc w:val="center"/>
              <w:rPr>
                <w:rFonts w:eastAsiaTheme="minorEastAsia"/>
                <w:color w:val="000000"/>
                <w:lang w:eastAsia="en-US"/>
              </w:rPr>
            </w:pPr>
            <w:r w:rsidRPr="00735E58">
              <w:rPr>
                <w:color w:val="000000"/>
                <w:sz w:val="22"/>
                <w:szCs w:val="22"/>
                <w:lang w:eastAsia="en-US"/>
              </w:rPr>
              <w:t>2 017 000,0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50"/>
              <w:jc w:val="center"/>
              <w:rPr>
                <w:rFonts w:eastAsiaTheme="minorEastAsia"/>
                <w:color w:val="000000"/>
                <w:lang w:eastAsia="en-US"/>
              </w:rPr>
            </w:pPr>
            <w:r w:rsidRPr="00735E58">
              <w:rPr>
                <w:color w:val="000000"/>
                <w:sz w:val="22"/>
                <w:szCs w:val="22"/>
                <w:lang w:eastAsia="en-US"/>
              </w:rPr>
              <w:t>2 905 914,0</w:t>
            </w:r>
          </w:p>
        </w:tc>
        <w:tc>
          <w:tcPr>
            <w:tcW w:w="170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27"/>
              <w:jc w:val="center"/>
              <w:rPr>
                <w:rFonts w:eastAsiaTheme="minorEastAsia"/>
                <w:color w:val="000000"/>
                <w:lang w:eastAsia="en-US"/>
              </w:rPr>
            </w:pPr>
            <w:r w:rsidRPr="00735E58">
              <w:rPr>
                <w:color w:val="000000"/>
                <w:sz w:val="22"/>
                <w:szCs w:val="22"/>
                <w:lang w:eastAsia="en-US"/>
              </w:rPr>
              <w:t>+ 1 329 698,0</w:t>
            </w:r>
          </w:p>
        </w:tc>
      </w:tr>
      <w:tr w:rsidR="00735E58" w:rsidRPr="00735E58" w:rsidTr="00735E58">
        <w:tc>
          <w:tcPr>
            <w:tcW w:w="2553"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ind w:firstLine="567"/>
              <w:jc w:val="both"/>
              <w:rPr>
                <w:rFonts w:eastAsiaTheme="minorEastAsia"/>
                <w:color w:val="000000"/>
                <w:lang w:eastAsia="en-US"/>
              </w:rPr>
            </w:pPr>
            <w:r w:rsidRPr="00735E58">
              <w:rPr>
                <w:color w:val="000000"/>
                <w:sz w:val="22"/>
                <w:szCs w:val="22"/>
                <w:lang w:eastAsia="en-US"/>
              </w:rPr>
              <w:t>Единый сельскохозяйственный налог</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rPr>
            </w:pPr>
            <w:r w:rsidRPr="00735E58">
              <w:rPr>
                <w:sz w:val="22"/>
                <w:szCs w:val="22"/>
              </w:rPr>
              <w:t>133,0</w:t>
            </w:r>
          </w:p>
        </w:tc>
        <w:tc>
          <w:tcPr>
            <w:tcW w:w="1474"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30"/>
              <w:jc w:val="center"/>
              <w:rPr>
                <w:rFonts w:eastAsiaTheme="minorEastAsia"/>
                <w:color w:val="000000"/>
                <w:lang w:eastAsia="en-US"/>
              </w:rPr>
            </w:pPr>
            <w:r w:rsidRPr="00735E58">
              <w:rPr>
                <w:color w:val="000000"/>
                <w:sz w:val="22"/>
                <w:szCs w:val="22"/>
                <w:lang w:eastAsia="en-US"/>
              </w:rPr>
              <w:t>133,0</w:t>
            </w:r>
          </w:p>
        </w:tc>
        <w:tc>
          <w:tcPr>
            <w:tcW w:w="1503"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93"/>
              <w:jc w:val="center"/>
              <w:rPr>
                <w:rFonts w:eastAsiaTheme="minorEastAsia"/>
                <w:color w:val="000000"/>
                <w:lang w:eastAsia="en-US"/>
              </w:rPr>
            </w:pPr>
            <w:r w:rsidRPr="00735E58">
              <w:rPr>
                <w:color w:val="000000"/>
                <w:sz w:val="22"/>
                <w:szCs w:val="22"/>
                <w:lang w:eastAsia="en-US"/>
              </w:rPr>
              <w:t>58,62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50"/>
              <w:jc w:val="center"/>
              <w:rPr>
                <w:rFonts w:eastAsiaTheme="minorEastAsia"/>
                <w:color w:val="000000"/>
                <w:lang w:eastAsia="en-US"/>
              </w:rPr>
            </w:pPr>
            <w:r w:rsidRPr="00735E58">
              <w:rPr>
                <w:color w:val="000000"/>
                <w:sz w:val="22"/>
                <w:szCs w:val="22"/>
                <w:lang w:eastAsia="en-US"/>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27"/>
              <w:jc w:val="center"/>
              <w:rPr>
                <w:rFonts w:eastAsiaTheme="minorEastAsia"/>
                <w:color w:val="000000"/>
                <w:lang w:eastAsia="en-US"/>
              </w:rPr>
            </w:pPr>
            <w:r w:rsidRPr="00735E58">
              <w:rPr>
                <w:color w:val="000000"/>
                <w:sz w:val="22"/>
                <w:szCs w:val="22"/>
                <w:lang w:eastAsia="en-US"/>
              </w:rPr>
              <w:t>-</w:t>
            </w:r>
          </w:p>
        </w:tc>
      </w:tr>
      <w:tr w:rsidR="00735E58" w:rsidRPr="00735E58" w:rsidTr="00735E58">
        <w:tc>
          <w:tcPr>
            <w:tcW w:w="2553"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ind w:firstLine="567"/>
              <w:jc w:val="both"/>
              <w:rPr>
                <w:rFonts w:eastAsiaTheme="minorEastAsia"/>
                <w:color w:val="000000"/>
                <w:lang w:eastAsia="en-US"/>
              </w:rPr>
            </w:pPr>
            <w:r w:rsidRPr="00735E58">
              <w:rPr>
                <w:color w:val="000000"/>
                <w:sz w:val="22"/>
                <w:szCs w:val="22"/>
                <w:lang w:eastAsia="en-US"/>
              </w:rPr>
              <w:t>Госпошлина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rPr>
            </w:pPr>
            <w:r w:rsidRPr="00735E58">
              <w:rPr>
                <w:sz w:val="22"/>
                <w:szCs w:val="22"/>
              </w:rPr>
              <w:t>39 810,0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30"/>
              <w:jc w:val="center"/>
              <w:rPr>
                <w:rFonts w:eastAsiaTheme="minorEastAsia"/>
                <w:color w:val="000000"/>
                <w:lang w:eastAsia="en-US"/>
              </w:rPr>
            </w:pPr>
            <w:r w:rsidRPr="00735E58">
              <w:rPr>
                <w:color w:val="000000"/>
                <w:sz w:val="22"/>
                <w:szCs w:val="22"/>
                <w:lang w:eastAsia="en-US"/>
              </w:rPr>
              <w:t>39810,0</w:t>
            </w:r>
          </w:p>
        </w:tc>
        <w:tc>
          <w:tcPr>
            <w:tcW w:w="1503"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93"/>
              <w:jc w:val="center"/>
              <w:rPr>
                <w:rFonts w:eastAsiaTheme="minorEastAsia"/>
                <w:color w:val="000000"/>
                <w:lang w:eastAsia="en-US"/>
              </w:rPr>
            </w:pPr>
            <w:r w:rsidRPr="00735E58">
              <w:rPr>
                <w:color w:val="000000"/>
                <w:sz w:val="22"/>
                <w:szCs w:val="22"/>
                <w:lang w:eastAsia="en-US"/>
              </w:rPr>
              <w:t>23 000,00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50"/>
              <w:jc w:val="center"/>
              <w:rPr>
                <w:rFonts w:eastAsiaTheme="minorEastAsia"/>
                <w:color w:val="000000"/>
                <w:lang w:eastAsia="en-US"/>
              </w:rPr>
            </w:pPr>
            <w:r w:rsidRPr="00735E58">
              <w:rPr>
                <w:color w:val="000000"/>
                <w:sz w:val="22"/>
                <w:szCs w:val="22"/>
                <w:lang w:eastAsia="en-US"/>
              </w:rPr>
              <w:t>17 157,0</w:t>
            </w:r>
          </w:p>
        </w:tc>
        <w:tc>
          <w:tcPr>
            <w:tcW w:w="170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27"/>
              <w:jc w:val="center"/>
              <w:rPr>
                <w:rFonts w:eastAsiaTheme="minorEastAsia"/>
                <w:color w:val="000000"/>
                <w:lang w:eastAsia="en-US"/>
              </w:rPr>
            </w:pPr>
            <w:r w:rsidRPr="00735E58">
              <w:rPr>
                <w:color w:val="000000"/>
                <w:sz w:val="22"/>
                <w:szCs w:val="22"/>
                <w:lang w:eastAsia="en-US"/>
              </w:rPr>
              <w:t>- 22 653,0</w:t>
            </w:r>
          </w:p>
        </w:tc>
      </w:tr>
      <w:tr w:rsidR="00735E58" w:rsidRPr="00735E58" w:rsidTr="00735E58">
        <w:tc>
          <w:tcPr>
            <w:tcW w:w="2553"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ind w:firstLine="567"/>
              <w:jc w:val="both"/>
              <w:rPr>
                <w:rFonts w:eastAsiaTheme="minorEastAsia"/>
                <w:color w:val="000000"/>
                <w:lang w:eastAsia="en-US"/>
              </w:rPr>
            </w:pPr>
            <w:r w:rsidRPr="00735E58">
              <w:rPr>
                <w:color w:val="000000"/>
                <w:sz w:val="22"/>
                <w:szCs w:val="22"/>
                <w:lang w:eastAsia="en-US"/>
              </w:rPr>
              <w:t>Земельный налог</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rPr>
            </w:pPr>
            <w:r w:rsidRPr="00735E58">
              <w:rPr>
                <w:sz w:val="22"/>
                <w:szCs w:val="22"/>
              </w:rPr>
              <w:t>3 727 000,0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30"/>
              <w:jc w:val="center"/>
              <w:rPr>
                <w:rFonts w:eastAsiaTheme="minorEastAsia"/>
                <w:color w:val="000000"/>
                <w:lang w:eastAsia="en-US"/>
              </w:rPr>
            </w:pPr>
            <w:r w:rsidRPr="00735E58">
              <w:rPr>
                <w:color w:val="000000"/>
                <w:sz w:val="22"/>
                <w:szCs w:val="22"/>
                <w:lang w:eastAsia="en-US"/>
              </w:rPr>
              <w:t>3 727 000,0</w:t>
            </w:r>
          </w:p>
        </w:tc>
        <w:tc>
          <w:tcPr>
            <w:tcW w:w="1503"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93"/>
              <w:jc w:val="center"/>
              <w:rPr>
                <w:rFonts w:eastAsiaTheme="minorEastAsia"/>
                <w:color w:val="000000"/>
                <w:lang w:eastAsia="en-US"/>
              </w:rPr>
            </w:pPr>
            <w:r w:rsidRPr="00735E58">
              <w:rPr>
                <w:color w:val="000000"/>
                <w:sz w:val="22"/>
                <w:szCs w:val="22"/>
                <w:lang w:eastAsia="en-US"/>
              </w:rPr>
              <w:t>3 727 000,0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50"/>
              <w:jc w:val="center"/>
              <w:rPr>
                <w:rFonts w:eastAsiaTheme="minorEastAsia"/>
                <w:color w:val="000000"/>
                <w:lang w:eastAsia="en-US"/>
              </w:rPr>
            </w:pPr>
            <w:r w:rsidRPr="00735E58">
              <w:rPr>
                <w:color w:val="000000"/>
                <w:sz w:val="22"/>
                <w:szCs w:val="22"/>
                <w:lang w:eastAsia="en-US"/>
              </w:rPr>
              <w:t>3 279 504,0</w:t>
            </w:r>
          </w:p>
        </w:tc>
        <w:tc>
          <w:tcPr>
            <w:tcW w:w="170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27"/>
              <w:jc w:val="center"/>
              <w:rPr>
                <w:rFonts w:eastAsiaTheme="minorEastAsia"/>
                <w:color w:val="000000"/>
                <w:lang w:eastAsia="en-US"/>
              </w:rPr>
            </w:pPr>
            <w:r w:rsidRPr="00735E58">
              <w:rPr>
                <w:color w:val="000000"/>
                <w:sz w:val="22"/>
                <w:szCs w:val="22"/>
                <w:lang w:eastAsia="en-US"/>
              </w:rPr>
              <w:t>-447 496,0</w:t>
            </w:r>
          </w:p>
        </w:tc>
      </w:tr>
      <w:tr w:rsidR="00735E58" w:rsidRPr="00735E58" w:rsidTr="00735E58">
        <w:tc>
          <w:tcPr>
            <w:tcW w:w="2553"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ind w:firstLine="567"/>
              <w:jc w:val="both"/>
              <w:rPr>
                <w:color w:val="000000"/>
                <w:lang w:eastAsia="en-US"/>
              </w:rPr>
            </w:pPr>
            <w:r w:rsidRPr="00735E58">
              <w:rPr>
                <w:color w:val="000000"/>
                <w:sz w:val="22"/>
                <w:szCs w:val="22"/>
                <w:lang w:eastAsia="en-US"/>
              </w:rPr>
              <w:t>Налог на</w:t>
            </w:r>
          </w:p>
          <w:p w:rsidR="00735E58" w:rsidRPr="00735E58" w:rsidRDefault="00735E58" w:rsidP="00735E58">
            <w:pPr>
              <w:ind w:firstLine="567"/>
              <w:jc w:val="both"/>
              <w:rPr>
                <w:color w:val="000000"/>
                <w:lang w:eastAsia="en-US"/>
              </w:rPr>
            </w:pPr>
            <w:r w:rsidRPr="00735E58">
              <w:rPr>
                <w:color w:val="000000"/>
                <w:sz w:val="22"/>
                <w:szCs w:val="22"/>
                <w:lang w:eastAsia="en-US"/>
              </w:rPr>
              <w:t>имущество физических лиц</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rPr>
            </w:pPr>
            <w:r w:rsidRPr="00735E58">
              <w:rPr>
                <w:sz w:val="22"/>
                <w:szCs w:val="22"/>
              </w:rPr>
              <w:t>494 896,0</w:t>
            </w:r>
          </w:p>
        </w:tc>
        <w:tc>
          <w:tcPr>
            <w:tcW w:w="1474"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30"/>
              <w:jc w:val="center"/>
              <w:rPr>
                <w:rFonts w:eastAsiaTheme="minorEastAsia"/>
                <w:color w:val="000000"/>
                <w:lang w:eastAsia="en-US"/>
              </w:rPr>
            </w:pPr>
            <w:r w:rsidRPr="00735E58">
              <w:rPr>
                <w:color w:val="000000"/>
                <w:sz w:val="22"/>
                <w:szCs w:val="22"/>
                <w:lang w:eastAsia="en-US"/>
              </w:rPr>
              <w:t>494 896,0</w:t>
            </w:r>
          </w:p>
        </w:tc>
        <w:tc>
          <w:tcPr>
            <w:tcW w:w="1503"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93"/>
              <w:jc w:val="center"/>
              <w:rPr>
                <w:rFonts w:eastAsiaTheme="minorEastAsia"/>
                <w:color w:val="000000"/>
                <w:lang w:eastAsia="en-US"/>
              </w:rPr>
            </w:pPr>
            <w:r w:rsidRPr="00735E58">
              <w:rPr>
                <w:color w:val="000000"/>
                <w:sz w:val="22"/>
                <w:szCs w:val="22"/>
                <w:lang w:eastAsia="en-US"/>
              </w:rPr>
              <w:t>494 896,0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50"/>
              <w:jc w:val="center"/>
              <w:rPr>
                <w:rFonts w:eastAsiaTheme="minorEastAsia"/>
                <w:color w:val="000000"/>
                <w:lang w:eastAsia="en-US"/>
              </w:rPr>
            </w:pPr>
            <w:r w:rsidRPr="00735E58">
              <w:rPr>
                <w:color w:val="000000"/>
                <w:sz w:val="22"/>
                <w:szCs w:val="22"/>
                <w:lang w:eastAsia="en-US"/>
              </w:rPr>
              <w:t>1 171 373,0</w:t>
            </w:r>
          </w:p>
        </w:tc>
        <w:tc>
          <w:tcPr>
            <w:tcW w:w="170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27"/>
              <w:jc w:val="center"/>
              <w:rPr>
                <w:rFonts w:eastAsiaTheme="minorEastAsia"/>
                <w:color w:val="000000"/>
                <w:lang w:eastAsia="en-US"/>
              </w:rPr>
            </w:pPr>
            <w:r w:rsidRPr="00735E58">
              <w:rPr>
                <w:color w:val="000000"/>
                <w:sz w:val="22"/>
                <w:szCs w:val="22"/>
                <w:lang w:eastAsia="en-US"/>
              </w:rPr>
              <w:t>+676 477,0</w:t>
            </w:r>
          </w:p>
        </w:tc>
      </w:tr>
    </w:tbl>
    <w:p w:rsidR="00735E58" w:rsidRPr="00735E58" w:rsidRDefault="00735E58" w:rsidP="00735E58">
      <w:pPr>
        <w:pStyle w:val="af4"/>
        <w:ind w:firstLine="902"/>
        <w:rPr>
          <w:sz w:val="22"/>
          <w:szCs w:val="22"/>
        </w:rPr>
      </w:pPr>
    </w:p>
    <w:p w:rsidR="00735E58" w:rsidRPr="00735E58" w:rsidRDefault="00735E58" w:rsidP="00735E58">
      <w:pPr>
        <w:autoSpaceDE w:val="0"/>
        <w:autoSpaceDN w:val="0"/>
        <w:adjustRightInd w:val="0"/>
        <w:ind w:firstLine="567"/>
        <w:jc w:val="both"/>
        <w:rPr>
          <w:sz w:val="22"/>
          <w:szCs w:val="22"/>
        </w:rPr>
      </w:pPr>
      <w:r w:rsidRPr="00735E58">
        <w:rPr>
          <w:sz w:val="22"/>
          <w:szCs w:val="22"/>
        </w:rPr>
        <w:t xml:space="preserve">   Налоговых доходов на 2020 год запланировано в сумме 7 373 948,0 рублей, что на 1 535 893,0 рубля больше утвержденного показателя на 2019 год. Основными бюджетообразующими источниками бюджета (в разрезе налоговых доходов) поселения являются земельный налог – 44,5 % и налог на доходы физических лиц – 39,4%.</w:t>
      </w:r>
    </w:p>
    <w:p w:rsidR="00735E58" w:rsidRPr="00735E58" w:rsidRDefault="00735E58" w:rsidP="00735E58">
      <w:pPr>
        <w:autoSpaceDE w:val="0"/>
        <w:autoSpaceDN w:val="0"/>
        <w:adjustRightInd w:val="0"/>
        <w:ind w:firstLine="567"/>
        <w:jc w:val="both"/>
        <w:rPr>
          <w:sz w:val="22"/>
          <w:szCs w:val="22"/>
        </w:rPr>
      </w:pPr>
      <w:r w:rsidRPr="00735E58">
        <w:rPr>
          <w:sz w:val="22"/>
          <w:szCs w:val="22"/>
        </w:rPr>
        <w:t xml:space="preserve">Поступления по </w:t>
      </w:r>
      <w:r w:rsidRPr="00735E58">
        <w:rPr>
          <w:b/>
          <w:i/>
          <w:sz w:val="22"/>
          <w:szCs w:val="22"/>
        </w:rPr>
        <w:t>налогу на доходы физических лиц</w:t>
      </w:r>
      <w:r w:rsidRPr="00735E58">
        <w:rPr>
          <w:sz w:val="22"/>
          <w:szCs w:val="22"/>
        </w:rPr>
        <w:t xml:space="preserve">  прогнозируются в объеме 2 905 914,0 рублей, с ростом к 2019 году на 84%, или на 1 329 698,0 руб. (план 2019г. – 1 576 216,00 руб.).</w:t>
      </w:r>
    </w:p>
    <w:p w:rsidR="00735E58" w:rsidRPr="00735E58" w:rsidRDefault="00735E58" w:rsidP="00735E58">
      <w:pPr>
        <w:autoSpaceDE w:val="0"/>
        <w:autoSpaceDN w:val="0"/>
        <w:adjustRightInd w:val="0"/>
        <w:ind w:firstLine="567"/>
        <w:jc w:val="both"/>
        <w:rPr>
          <w:sz w:val="22"/>
          <w:szCs w:val="22"/>
        </w:rPr>
      </w:pPr>
      <w:r w:rsidRPr="00735E58">
        <w:rPr>
          <w:sz w:val="22"/>
          <w:szCs w:val="22"/>
        </w:rPr>
        <w:t xml:space="preserve">Доходный потенциал по налогу на доходы физических лиц спрогнозирован на основе планируемых объемов фонда оплаты труда в 2020 году (по полному кругу). Контингент налога на доходы физических лиц рассчитан в сумме 145 295 681,0  руб. В соответствии с БК РФ в 2020 году в бюджет поселения будет поступать 2% от общей суммы собираемого на территории поселения налога. </w:t>
      </w:r>
    </w:p>
    <w:p w:rsidR="00735E58" w:rsidRPr="00735E58" w:rsidRDefault="00735E58" w:rsidP="00735E58">
      <w:pPr>
        <w:autoSpaceDE w:val="0"/>
        <w:autoSpaceDN w:val="0"/>
        <w:adjustRightInd w:val="0"/>
        <w:ind w:firstLine="567"/>
        <w:jc w:val="both"/>
        <w:rPr>
          <w:sz w:val="22"/>
          <w:szCs w:val="22"/>
        </w:rPr>
      </w:pPr>
      <w:r w:rsidRPr="00735E58">
        <w:rPr>
          <w:sz w:val="22"/>
          <w:szCs w:val="22"/>
        </w:rPr>
        <w:t xml:space="preserve">Структура </w:t>
      </w:r>
      <w:r w:rsidRPr="00735E58">
        <w:rPr>
          <w:b/>
          <w:i/>
          <w:sz w:val="22"/>
          <w:szCs w:val="22"/>
        </w:rPr>
        <w:t>налогов на совокупный доход</w:t>
      </w:r>
      <w:r w:rsidRPr="00735E58">
        <w:rPr>
          <w:sz w:val="22"/>
          <w:szCs w:val="22"/>
        </w:rPr>
        <w:t xml:space="preserve">  в поселении представлена единым сельскохозяйственным налогом, поступления не запланированы. </w:t>
      </w:r>
    </w:p>
    <w:p w:rsidR="00735E58" w:rsidRPr="00735E58" w:rsidRDefault="00735E58" w:rsidP="00735E58">
      <w:pPr>
        <w:autoSpaceDE w:val="0"/>
        <w:autoSpaceDN w:val="0"/>
        <w:adjustRightInd w:val="0"/>
        <w:ind w:firstLine="567"/>
        <w:jc w:val="both"/>
        <w:rPr>
          <w:sz w:val="22"/>
          <w:szCs w:val="22"/>
        </w:rPr>
      </w:pPr>
      <w:r w:rsidRPr="00735E58">
        <w:rPr>
          <w:sz w:val="22"/>
          <w:szCs w:val="22"/>
        </w:rPr>
        <w:t>Структура налогов на имущество  в поселении  представлена:</w:t>
      </w:r>
    </w:p>
    <w:p w:rsidR="00735E58" w:rsidRPr="00735E58" w:rsidRDefault="00735E58" w:rsidP="00735E58">
      <w:pPr>
        <w:autoSpaceDE w:val="0"/>
        <w:autoSpaceDN w:val="0"/>
        <w:adjustRightInd w:val="0"/>
        <w:ind w:firstLine="567"/>
        <w:jc w:val="both"/>
        <w:rPr>
          <w:sz w:val="22"/>
          <w:szCs w:val="22"/>
        </w:rPr>
      </w:pPr>
      <w:r w:rsidRPr="00735E58">
        <w:rPr>
          <w:sz w:val="22"/>
          <w:szCs w:val="22"/>
        </w:rPr>
        <w:t xml:space="preserve">- поступлений </w:t>
      </w:r>
      <w:r w:rsidRPr="00735E58">
        <w:rPr>
          <w:b/>
          <w:i/>
          <w:sz w:val="22"/>
          <w:szCs w:val="22"/>
        </w:rPr>
        <w:t>налога на имущество физических лиц</w:t>
      </w:r>
      <w:r w:rsidRPr="00735E58">
        <w:rPr>
          <w:sz w:val="22"/>
          <w:szCs w:val="22"/>
        </w:rPr>
        <w:t xml:space="preserve">  запланировано в сумме 1 171 373,0 руб. В соответствии с п.1 ст.61.2 БК РФ доходы от налога подлежат зачислению в местный бюджет по нормативу 100%, устанавливаемого представительным органом сельского поселения. Ставки и льготы по уплате налога на имущество физических лиц на территории МО «Шангальское» установлены Решением Совета депутатов МО «Шангальское» от 27.11.2014г. №176 (подготовлено решение в новой редакции). Налоговая база определяется в отношении каждого объекта налогообложения по кадастровой стоимости.</w:t>
      </w:r>
    </w:p>
    <w:p w:rsidR="00735E58" w:rsidRPr="00735E58" w:rsidRDefault="00735E58" w:rsidP="00735E58">
      <w:pPr>
        <w:autoSpaceDE w:val="0"/>
        <w:autoSpaceDN w:val="0"/>
        <w:adjustRightInd w:val="0"/>
        <w:ind w:firstLine="567"/>
        <w:jc w:val="both"/>
        <w:rPr>
          <w:sz w:val="22"/>
          <w:szCs w:val="22"/>
        </w:rPr>
      </w:pPr>
      <w:r w:rsidRPr="00735E58">
        <w:rPr>
          <w:sz w:val="22"/>
          <w:szCs w:val="22"/>
        </w:rPr>
        <w:t xml:space="preserve">В пояснительной записке указано, что сумма налога рассчитана на основе данных налоговой отчетности об общих объемах инвентаризационной стоимости находящихся в собственности граждан зданий, сооружений, посещений, по которым исчислен налог в 2018 году. К уровню 2019 года поступлений налога прогнозируется больше на 676 477,00 рублей. Ожидаемое исполнение за 2019 год по данному виду налога 494 896,0 рублей. Сумма поступлений увеличится за счет поступлений налога от торговых, офисных и других зданий и помещений, находящихся в собственности индивидуальных предпринимателей, ранее указанные налоги в бюджет поселения не зачислялись. </w:t>
      </w:r>
    </w:p>
    <w:p w:rsidR="00735E58" w:rsidRPr="00735E58" w:rsidRDefault="00735E58" w:rsidP="00735E58">
      <w:pPr>
        <w:autoSpaceDE w:val="0"/>
        <w:autoSpaceDN w:val="0"/>
        <w:adjustRightInd w:val="0"/>
        <w:ind w:firstLine="567"/>
        <w:jc w:val="both"/>
        <w:rPr>
          <w:sz w:val="22"/>
          <w:szCs w:val="22"/>
        </w:rPr>
      </w:pPr>
      <w:r w:rsidRPr="00735E58">
        <w:rPr>
          <w:sz w:val="22"/>
          <w:szCs w:val="22"/>
        </w:rPr>
        <w:t xml:space="preserve">- </w:t>
      </w:r>
      <w:r w:rsidRPr="00735E58">
        <w:rPr>
          <w:b/>
          <w:i/>
          <w:sz w:val="22"/>
          <w:szCs w:val="22"/>
        </w:rPr>
        <w:t>земельный налог</w:t>
      </w:r>
      <w:r w:rsidRPr="00735E58">
        <w:rPr>
          <w:sz w:val="22"/>
          <w:szCs w:val="22"/>
        </w:rPr>
        <w:t xml:space="preserve"> спрогнозирован в сумме 3 279 504, 0 рубля или на 447 496,00 рублей меньше назначений 2019 года. Земельный налог с организаций запланирован в сумме 2 252 504,00 рубля, земельный налог с физических лиц планируется в сумме 1 027 000,00 рублей.</w:t>
      </w:r>
    </w:p>
    <w:p w:rsidR="00735E58" w:rsidRPr="00735E58" w:rsidRDefault="00735E58" w:rsidP="00735E58">
      <w:pPr>
        <w:autoSpaceDE w:val="0"/>
        <w:autoSpaceDN w:val="0"/>
        <w:adjustRightInd w:val="0"/>
        <w:ind w:firstLine="567"/>
        <w:jc w:val="both"/>
        <w:rPr>
          <w:sz w:val="22"/>
          <w:szCs w:val="22"/>
        </w:rPr>
      </w:pPr>
      <w:r w:rsidRPr="00735E58">
        <w:rPr>
          <w:sz w:val="22"/>
          <w:szCs w:val="22"/>
        </w:rPr>
        <w:t xml:space="preserve">В соответствии с п.1 ст.61.2 БК РФ доходы от земельного налога с физических лиц подлежат зачислению в местный бюджет по нормативу 100%, устанавливаемого представительным органом сельского поселения. Ставки и льготы по уплате налога на территории МО «Шангальское» установлены Решением Совета депутатов МО «Шангальское» от 20.11.2015г. № 252 с учетом </w:t>
      </w:r>
      <w:r w:rsidRPr="00735E58">
        <w:rPr>
          <w:sz w:val="22"/>
          <w:szCs w:val="22"/>
        </w:rPr>
        <w:lastRenderedPageBreak/>
        <w:t>внесенных изменений в редакции Решений Совета депутатов № 111 от 20.02.2018г. Налоговая база определяется в отношении каждого земельного участка по его кадастровой стоимости. Прогноз рассчитан исходя из наличия земельных участков на начало 2019 года, их кадастровой стоимости и ставок по соответствующим категориям земельных участков, утвержденных решением о земельном налоге от 20.11.2015г. № 252, с учетом налоговых льгот (запланировано решение в новой редакции).</w:t>
      </w:r>
    </w:p>
    <w:p w:rsidR="00735E58" w:rsidRPr="00735E58" w:rsidRDefault="00735E58" w:rsidP="00735E58">
      <w:pPr>
        <w:autoSpaceDE w:val="0"/>
        <w:autoSpaceDN w:val="0"/>
        <w:adjustRightInd w:val="0"/>
        <w:ind w:firstLine="567"/>
        <w:jc w:val="both"/>
        <w:rPr>
          <w:sz w:val="22"/>
          <w:szCs w:val="22"/>
        </w:rPr>
      </w:pPr>
      <w:r w:rsidRPr="00735E58">
        <w:rPr>
          <w:sz w:val="22"/>
          <w:szCs w:val="22"/>
        </w:rPr>
        <w:t xml:space="preserve">Поступления по </w:t>
      </w:r>
      <w:r w:rsidRPr="00735E58">
        <w:rPr>
          <w:b/>
          <w:i/>
          <w:sz w:val="22"/>
          <w:szCs w:val="22"/>
        </w:rPr>
        <w:t>госпошлине</w:t>
      </w:r>
      <w:r w:rsidRPr="00735E58">
        <w:rPr>
          <w:sz w:val="22"/>
          <w:szCs w:val="22"/>
        </w:rPr>
        <w:t xml:space="preserve"> запланированы в сумме 17 157 руб. К уровню плановых назначений 2019 г. поступлений по госпошлине запланировано с уменьшением на 22 653,0 рубля, это связано с изменениями в законодательстве о нотариате.</w:t>
      </w:r>
    </w:p>
    <w:p w:rsidR="00735E58" w:rsidRPr="00735E58" w:rsidRDefault="00735E58" w:rsidP="00735E58">
      <w:pPr>
        <w:autoSpaceDE w:val="0"/>
        <w:autoSpaceDN w:val="0"/>
        <w:adjustRightInd w:val="0"/>
        <w:ind w:firstLine="709"/>
        <w:jc w:val="both"/>
        <w:rPr>
          <w:sz w:val="22"/>
          <w:szCs w:val="22"/>
          <w:u w:val="single"/>
        </w:rPr>
      </w:pPr>
    </w:p>
    <w:p w:rsidR="00735E58" w:rsidRPr="00735E58" w:rsidRDefault="00735E58" w:rsidP="00735E58">
      <w:pPr>
        <w:autoSpaceDE w:val="0"/>
        <w:autoSpaceDN w:val="0"/>
        <w:adjustRightInd w:val="0"/>
        <w:ind w:firstLine="567"/>
        <w:jc w:val="both"/>
        <w:rPr>
          <w:sz w:val="22"/>
          <w:szCs w:val="22"/>
        </w:rPr>
      </w:pPr>
      <w:r w:rsidRPr="00735E58">
        <w:rPr>
          <w:b/>
          <w:i/>
          <w:sz w:val="22"/>
          <w:szCs w:val="22"/>
        </w:rPr>
        <w:t>Объем неналоговых доходов</w:t>
      </w:r>
      <w:r w:rsidRPr="00735E58">
        <w:rPr>
          <w:sz w:val="22"/>
          <w:szCs w:val="22"/>
        </w:rPr>
        <w:t xml:space="preserve"> на 2019 год спрогнозирован в сумме 1 823 979,0 рублей, с увеличением к первоначальным назначениям  2019 года на 596 657,0 рублей. Доля неналоговых доходов в общем объеме запланированных поступлений  составит 15,8%. Структура неналоговых доходов бюджета муниципального образования представлена в таблице № 3:</w:t>
      </w:r>
    </w:p>
    <w:p w:rsidR="00735E58" w:rsidRPr="00735E58" w:rsidRDefault="00735E58" w:rsidP="00735E58">
      <w:pPr>
        <w:pStyle w:val="af4"/>
        <w:ind w:firstLine="902"/>
        <w:jc w:val="right"/>
        <w:rPr>
          <w:i/>
          <w:sz w:val="22"/>
          <w:szCs w:val="22"/>
        </w:rPr>
      </w:pPr>
      <w:r w:rsidRPr="00735E58">
        <w:rPr>
          <w:i/>
          <w:sz w:val="22"/>
          <w:szCs w:val="22"/>
        </w:rPr>
        <w:t>Таблица №3 (рублей)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0"/>
        <w:gridCol w:w="1959"/>
        <w:gridCol w:w="1474"/>
        <w:gridCol w:w="1418"/>
        <w:gridCol w:w="1476"/>
        <w:gridCol w:w="1678"/>
      </w:tblGrid>
      <w:tr w:rsidR="00735E58" w:rsidRPr="00735E58" w:rsidTr="00735E58">
        <w:tc>
          <w:tcPr>
            <w:tcW w:w="2060" w:type="dxa"/>
            <w:vMerge w:val="restart"/>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pPr>
            <w:r w:rsidRPr="00735E58">
              <w:rPr>
                <w:sz w:val="22"/>
                <w:szCs w:val="22"/>
              </w:rPr>
              <w:t>Наименование показателя</w:t>
            </w:r>
          </w:p>
        </w:tc>
        <w:tc>
          <w:tcPr>
            <w:tcW w:w="4851" w:type="dxa"/>
            <w:gridSpan w:val="3"/>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jc w:val="center"/>
            </w:pPr>
            <w:r w:rsidRPr="00735E58">
              <w:rPr>
                <w:sz w:val="22"/>
                <w:szCs w:val="22"/>
              </w:rPr>
              <w:t>2019 год</w:t>
            </w:r>
          </w:p>
        </w:tc>
        <w:tc>
          <w:tcPr>
            <w:tcW w:w="1476"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jc w:val="center"/>
            </w:pPr>
            <w:r w:rsidRPr="00735E58">
              <w:rPr>
                <w:sz w:val="22"/>
                <w:szCs w:val="22"/>
              </w:rPr>
              <w:t>2020 год</w:t>
            </w:r>
          </w:p>
        </w:tc>
        <w:tc>
          <w:tcPr>
            <w:tcW w:w="1678" w:type="dxa"/>
            <w:vMerge w:val="restart"/>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jc w:val="center"/>
            </w:pPr>
            <w:r w:rsidRPr="00735E58">
              <w:rPr>
                <w:sz w:val="22"/>
                <w:szCs w:val="22"/>
              </w:rPr>
              <w:t>Рост (+), снижение (-) прогн. показателей 2020 г. к п</w:t>
            </w:r>
            <w:r w:rsidR="005F0D62">
              <w:rPr>
                <w:sz w:val="22"/>
                <w:szCs w:val="22"/>
              </w:rPr>
              <w:t>ервоначаль -ным план. назначен.</w:t>
            </w:r>
            <w:r w:rsidRPr="00735E58">
              <w:rPr>
                <w:sz w:val="22"/>
                <w:szCs w:val="22"/>
              </w:rPr>
              <w:t>2019 г.</w:t>
            </w:r>
          </w:p>
        </w:tc>
      </w:tr>
      <w:tr w:rsidR="00735E58" w:rsidRPr="00735E58" w:rsidTr="00735E58">
        <w:tc>
          <w:tcPr>
            <w:tcW w:w="2060" w:type="dxa"/>
            <w:vMerge/>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rPr>
                <w:lang w:eastAsia="ar-SA"/>
              </w:rPr>
            </w:pPr>
          </w:p>
        </w:tc>
        <w:tc>
          <w:tcPr>
            <w:tcW w:w="195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pPr>
            <w:r w:rsidRPr="00735E58">
              <w:rPr>
                <w:sz w:val="22"/>
                <w:szCs w:val="22"/>
              </w:rPr>
              <w:t>Первоначальный план</w:t>
            </w:r>
          </w:p>
        </w:tc>
        <w:tc>
          <w:tcPr>
            <w:tcW w:w="1474"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pPr>
            <w:r w:rsidRPr="00735E58">
              <w:rPr>
                <w:sz w:val="22"/>
                <w:szCs w:val="22"/>
              </w:rPr>
              <w:t>Утверждено с учетом изменений</w:t>
            </w:r>
          </w:p>
        </w:tc>
        <w:tc>
          <w:tcPr>
            <w:tcW w:w="1418" w:type="dxa"/>
            <w:tcBorders>
              <w:top w:val="single" w:sz="4" w:space="0" w:color="auto"/>
              <w:left w:val="single" w:sz="4" w:space="0" w:color="auto"/>
              <w:bottom w:val="single" w:sz="4" w:space="0" w:color="auto"/>
              <w:right w:val="single" w:sz="4" w:space="0" w:color="auto"/>
            </w:tcBorders>
            <w:vAlign w:val="center"/>
          </w:tcPr>
          <w:p w:rsidR="00735E58" w:rsidRPr="00735E58" w:rsidRDefault="00735E58" w:rsidP="00735E58">
            <w:pPr>
              <w:jc w:val="center"/>
            </w:pPr>
            <w:r w:rsidRPr="00735E58">
              <w:rPr>
                <w:sz w:val="22"/>
                <w:szCs w:val="22"/>
              </w:rPr>
              <w:t>Ожидаемое исполнение</w:t>
            </w:r>
          </w:p>
          <w:p w:rsidR="00735E58" w:rsidRPr="00735E58" w:rsidRDefault="00735E58" w:rsidP="00735E58">
            <w:pPr>
              <w:jc w:val="center"/>
            </w:pPr>
          </w:p>
        </w:tc>
        <w:tc>
          <w:tcPr>
            <w:tcW w:w="1476"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pPr>
            <w:r w:rsidRPr="00735E58">
              <w:rPr>
                <w:sz w:val="22"/>
                <w:szCs w:val="22"/>
              </w:rPr>
              <w:t>Прогноз</w:t>
            </w: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rPr>
                <w:lang w:eastAsia="ar-SA"/>
              </w:rPr>
            </w:pPr>
          </w:p>
        </w:tc>
      </w:tr>
      <w:tr w:rsidR="00735E58" w:rsidRPr="00735E58" w:rsidTr="00735E58">
        <w:tc>
          <w:tcPr>
            <w:tcW w:w="2060"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jc w:val="center"/>
              <w:rPr>
                <w:b/>
              </w:rPr>
            </w:pPr>
            <w:r w:rsidRPr="00735E58">
              <w:rPr>
                <w:b/>
                <w:sz w:val="22"/>
                <w:szCs w:val="22"/>
              </w:rPr>
              <w:t>Неналоговые доходы – всего</w:t>
            </w:r>
          </w:p>
        </w:tc>
        <w:tc>
          <w:tcPr>
            <w:tcW w:w="1959" w:type="dxa"/>
            <w:tcBorders>
              <w:top w:val="single" w:sz="4" w:space="0" w:color="auto"/>
              <w:left w:val="single" w:sz="4" w:space="0" w:color="auto"/>
              <w:bottom w:val="single" w:sz="4" w:space="0" w:color="auto"/>
              <w:right w:val="single" w:sz="4" w:space="0" w:color="auto"/>
            </w:tcBorders>
            <w:vAlign w:val="center"/>
          </w:tcPr>
          <w:p w:rsidR="00735E58" w:rsidRPr="00735E58" w:rsidRDefault="00735E58" w:rsidP="00735E58">
            <w:pPr>
              <w:ind w:firstLine="567"/>
              <w:jc w:val="center"/>
              <w:rPr>
                <w:rFonts w:eastAsiaTheme="minorEastAsia"/>
                <w:b/>
                <w:bCs/>
                <w:color w:val="000000"/>
                <w:lang w:eastAsia="en-US"/>
              </w:rPr>
            </w:pPr>
            <w:r w:rsidRPr="00735E58">
              <w:rPr>
                <w:rFonts w:eastAsiaTheme="minorEastAsia"/>
                <w:b/>
                <w:bCs/>
                <w:color w:val="000000"/>
                <w:sz w:val="22"/>
                <w:szCs w:val="22"/>
                <w:lang w:eastAsia="en-US"/>
              </w:rPr>
              <w:t>1 227 322,0</w:t>
            </w:r>
          </w:p>
        </w:tc>
        <w:tc>
          <w:tcPr>
            <w:tcW w:w="1474" w:type="dxa"/>
            <w:tcBorders>
              <w:top w:val="single" w:sz="4" w:space="0" w:color="auto"/>
              <w:left w:val="single" w:sz="4" w:space="0" w:color="auto"/>
              <w:bottom w:val="single" w:sz="4" w:space="0" w:color="auto"/>
              <w:right w:val="single" w:sz="4" w:space="0" w:color="auto"/>
            </w:tcBorders>
            <w:vAlign w:val="center"/>
          </w:tcPr>
          <w:p w:rsidR="00735E58" w:rsidRPr="00735E58" w:rsidRDefault="00735E58" w:rsidP="00735E58">
            <w:pPr>
              <w:ind w:hanging="54"/>
              <w:jc w:val="center"/>
              <w:rPr>
                <w:rFonts w:eastAsiaTheme="minorEastAsia"/>
                <w:b/>
                <w:bCs/>
                <w:color w:val="000000"/>
                <w:lang w:eastAsia="en-US"/>
              </w:rPr>
            </w:pPr>
            <w:r w:rsidRPr="00735E58">
              <w:rPr>
                <w:rFonts w:eastAsiaTheme="minorEastAsia"/>
                <w:b/>
                <w:bCs/>
                <w:color w:val="000000"/>
                <w:sz w:val="22"/>
                <w:szCs w:val="22"/>
                <w:lang w:eastAsia="en-US"/>
              </w:rPr>
              <w:t>2 087 322,0</w:t>
            </w:r>
          </w:p>
        </w:tc>
        <w:tc>
          <w:tcPr>
            <w:tcW w:w="1418" w:type="dxa"/>
            <w:tcBorders>
              <w:top w:val="single" w:sz="4" w:space="0" w:color="auto"/>
              <w:left w:val="single" w:sz="4" w:space="0" w:color="auto"/>
              <w:bottom w:val="single" w:sz="4" w:space="0" w:color="auto"/>
              <w:right w:val="single" w:sz="4" w:space="0" w:color="auto"/>
            </w:tcBorders>
            <w:vAlign w:val="center"/>
          </w:tcPr>
          <w:p w:rsidR="00735E58" w:rsidRPr="00735E58" w:rsidRDefault="00735E58" w:rsidP="00735E58">
            <w:pPr>
              <w:ind w:hanging="117"/>
              <w:jc w:val="center"/>
              <w:rPr>
                <w:rFonts w:eastAsiaTheme="minorEastAsia"/>
                <w:b/>
                <w:bCs/>
                <w:color w:val="000000"/>
                <w:lang w:eastAsia="en-US"/>
              </w:rPr>
            </w:pPr>
            <w:r w:rsidRPr="00735E58">
              <w:rPr>
                <w:rFonts w:eastAsiaTheme="minorEastAsia"/>
                <w:b/>
                <w:bCs/>
                <w:color w:val="000000"/>
                <w:sz w:val="22"/>
                <w:szCs w:val="22"/>
                <w:lang w:eastAsia="en-US"/>
              </w:rPr>
              <w:t>2 091 282,0</w:t>
            </w:r>
          </w:p>
        </w:tc>
        <w:tc>
          <w:tcPr>
            <w:tcW w:w="1476" w:type="dxa"/>
            <w:tcBorders>
              <w:top w:val="single" w:sz="4" w:space="0" w:color="auto"/>
              <w:left w:val="single" w:sz="4" w:space="0" w:color="auto"/>
              <w:bottom w:val="single" w:sz="4" w:space="0" w:color="auto"/>
              <w:right w:val="single" w:sz="4" w:space="0" w:color="auto"/>
            </w:tcBorders>
            <w:vAlign w:val="center"/>
          </w:tcPr>
          <w:p w:rsidR="00735E58" w:rsidRPr="00735E58" w:rsidRDefault="00735E58" w:rsidP="00735E58">
            <w:pPr>
              <w:jc w:val="center"/>
              <w:rPr>
                <w:rFonts w:eastAsiaTheme="minorEastAsia"/>
                <w:b/>
                <w:bCs/>
                <w:color w:val="000000"/>
                <w:lang w:eastAsia="en-US"/>
              </w:rPr>
            </w:pPr>
            <w:r w:rsidRPr="00735E58">
              <w:rPr>
                <w:rFonts w:eastAsiaTheme="minorEastAsia"/>
                <w:b/>
                <w:bCs/>
                <w:color w:val="000000"/>
                <w:sz w:val="22"/>
                <w:szCs w:val="22"/>
                <w:lang w:eastAsia="en-US"/>
              </w:rPr>
              <w:t>1 823 979,0</w:t>
            </w:r>
          </w:p>
        </w:tc>
        <w:tc>
          <w:tcPr>
            <w:tcW w:w="1678" w:type="dxa"/>
            <w:tcBorders>
              <w:top w:val="single" w:sz="4" w:space="0" w:color="auto"/>
              <w:left w:val="single" w:sz="4" w:space="0" w:color="auto"/>
              <w:bottom w:val="single" w:sz="4" w:space="0" w:color="auto"/>
              <w:right w:val="single" w:sz="4" w:space="0" w:color="auto"/>
            </w:tcBorders>
            <w:vAlign w:val="center"/>
          </w:tcPr>
          <w:p w:rsidR="00735E58" w:rsidRPr="00735E58" w:rsidRDefault="00735E58" w:rsidP="00735E58">
            <w:pPr>
              <w:jc w:val="center"/>
              <w:rPr>
                <w:rFonts w:eastAsiaTheme="minorEastAsia"/>
                <w:b/>
              </w:rPr>
            </w:pPr>
            <w:r w:rsidRPr="00735E58">
              <w:rPr>
                <w:rFonts w:eastAsiaTheme="minorEastAsia"/>
                <w:b/>
                <w:sz w:val="22"/>
                <w:szCs w:val="22"/>
              </w:rPr>
              <w:t>+ 596 963,0</w:t>
            </w:r>
          </w:p>
        </w:tc>
      </w:tr>
      <w:tr w:rsidR="00735E58" w:rsidRPr="00735E58" w:rsidTr="00735E58">
        <w:tc>
          <w:tcPr>
            <w:tcW w:w="2060"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jc w:val="center"/>
            </w:pPr>
            <w:r w:rsidRPr="00735E58">
              <w:rPr>
                <w:sz w:val="22"/>
                <w:szCs w:val="22"/>
              </w:rPr>
              <w:t>в том числе:</w:t>
            </w:r>
          </w:p>
        </w:tc>
        <w:tc>
          <w:tcPr>
            <w:tcW w:w="1959" w:type="dxa"/>
            <w:tcBorders>
              <w:top w:val="single" w:sz="4" w:space="0" w:color="auto"/>
              <w:left w:val="single" w:sz="4" w:space="0" w:color="auto"/>
              <w:bottom w:val="single" w:sz="4" w:space="0" w:color="auto"/>
              <w:right w:val="single" w:sz="4" w:space="0" w:color="auto"/>
            </w:tcBorders>
          </w:tcPr>
          <w:p w:rsidR="00735E58" w:rsidRPr="00735E58" w:rsidRDefault="00735E58" w:rsidP="00735E58">
            <w:pPr>
              <w:pStyle w:val="af4"/>
              <w:rPr>
                <w:sz w:val="22"/>
                <w:szCs w:val="22"/>
              </w:rPr>
            </w:pPr>
          </w:p>
        </w:tc>
        <w:tc>
          <w:tcPr>
            <w:tcW w:w="1474" w:type="dxa"/>
            <w:tcBorders>
              <w:top w:val="single" w:sz="4" w:space="0" w:color="auto"/>
              <w:left w:val="single" w:sz="4" w:space="0" w:color="auto"/>
              <w:bottom w:val="single" w:sz="4" w:space="0" w:color="auto"/>
              <w:right w:val="single" w:sz="4" w:space="0" w:color="auto"/>
            </w:tcBorders>
          </w:tcPr>
          <w:p w:rsidR="00735E58" w:rsidRPr="00735E58" w:rsidRDefault="00735E58" w:rsidP="00735E58">
            <w:pPr>
              <w:pStyle w:val="af4"/>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735E58" w:rsidRPr="00735E58" w:rsidRDefault="00735E58" w:rsidP="00735E58">
            <w:pPr>
              <w:pStyle w:val="af4"/>
              <w:rPr>
                <w:sz w:val="22"/>
                <w:szCs w:val="22"/>
              </w:rPr>
            </w:pPr>
          </w:p>
        </w:tc>
        <w:tc>
          <w:tcPr>
            <w:tcW w:w="1476" w:type="dxa"/>
            <w:tcBorders>
              <w:top w:val="single" w:sz="4" w:space="0" w:color="auto"/>
              <w:left w:val="single" w:sz="4" w:space="0" w:color="auto"/>
              <w:bottom w:val="single" w:sz="4" w:space="0" w:color="auto"/>
              <w:right w:val="single" w:sz="4" w:space="0" w:color="auto"/>
            </w:tcBorders>
          </w:tcPr>
          <w:p w:rsidR="00735E58" w:rsidRPr="00735E58" w:rsidRDefault="00735E58" w:rsidP="00735E58">
            <w:pPr>
              <w:pStyle w:val="af4"/>
              <w:rPr>
                <w:sz w:val="22"/>
                <w:szCs w:val="22"/>
              </w:rPr>
            </w:pPr>
          </w:p>
        </w:tc>
        <w:tc>
          <w:tcPr>
            <w:tcW w:w="1678" w:type="dxa"/>
            <w:tcBorders>
              <w:top w:val="single" w:sz="4" w:space="0" w:color="auto"/>
              <w:left w:val="single" w:sz="4" w:space="0" w:color="auto"/>
              <w:bottom w:val="single" w:sz="4" w:space="0" w:color="auto"/>
              <w:right w:val="single" w:sz="4" w:space="0" w:color="auto"/>
            </w:tcBorders>
          </w:tcPr>
          <w:p w:rsidR="00735E58" w:rsidRPr="00735E58" w:rsidRDefault="00735E58" w:rsidP="00735E58">
            <w:pPr>
              <w:pStyle w:val="af4"/>
              <w:rPr>
                <w:sz w:val="22"/>
                <w:szCs w:val="22"/>
              </w:rPr>
            </w:pPr>
          </w:p>
        </w:tc>
      </w:tr>
      <w:tr w:rsidR="00735E58" w:rsidRPr="00735E58" w:rsidTr="00735E58">
        <w:tc>
          <w:tcPr>
            <w:tcW w:w="2060"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rPr>
                <w:b/>
                <w:i/>
              </w:rPr>
            </w:pPr>
            <w:r w:rsidRPr="00735E58">
              <w:rPr>
                <w:b/>
                <w:i/>
                <w:sz w:val="22"/>
                <w:szCs w:val="22"/>
              </w:rPr>
              <w:t xml:space="preserve">     Доходы от использования имущества, находящегося в муниципальной собственности</w:t>
            </w:r>
          </w:p>
        </w:tc>
        <w:tc>
          <w:tcPr>
            <w:tcW w:w="195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pStyle w:val="af4"/>
              <w:ind w:left="-14" w:hanging="297"/>
              <w:jc w:val="center"/>
              <w:rPr>
                <w:b/>
                <w:i/>
                <w:sz w:val="22"/>
                <w:szCs w:val="22"/>
              </w:rPr>
            </w:pPr>
            <w:r w:rsidRPr="00735E58">
              <w:rPr>
                <w:b/>
                <w:i/>
                <w:sz w:val="22"/>
                <w:szCs w:val="22"/>
              </w:rPr>
              <w:t>1 009 016,0</w:t>
            </w:r>
          </w:p>
        </w:tc>
        <w:tc>
          <w:tcPr>
            <w:tcW w:w="1474"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rPr>
                <w:b/>
                <w:i/>
              </w:rPr>
            </w:pPr>
            <w:r w:rsidRPr="00735E58">
              <w:rPr>
                <w:b/>
                <w:i/>
                <w:sz w:val="22"/>
                <w:szCs w:val="22"/>
              </w:rPr>
              <w:t>1 869 016,0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rPr>
                <w:b/>
                <w:i/>
              </w:rPr>
            </w:pPr>
            <w:r w:rsidRPr="00735E58">
              <w:rPr>
                <w:b/>
                <w:i/>
                <w:sz w:val="22"/>
                <w:szCs w:val="22"/>
              </w:rPr>
              <w:t>1 869 016,0</w:t>
            </w:r>
          </w:p>
        </w:tc>
        <w:tc>
          <w:tcPr>
            <w:tcW w:w="1476"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rPr>
                <w:b/>
                <w:i/>
              </w:rPr>
            </w:pPr>
            <w:r w:rsidRPr="00735E58">
              <w:rPr>
                <w:b/>
                <w:i/>
                <w:sz w:val="22"/>
                <w:szCs w:val="22"/>
              </w:rPr>
              <w:t>1 009 016,00</w:t>
            </w:r>
          </w:p>
        </w:tc>
        <w:tc>
          <w:tcPr>
            <w:tcW w:w="167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rPr>
                <w:b/>
                <w:i/>
              </w:rPr>
            </w:pPr>
            <w:r w:rsidRPr="00735E58">
              <w:rPr>
                <w:b/>
                <w:i/>
                <w:sz w:val="22"/>
                <w:szCs w:val="22"/>
              </w:rPr>
              <w:t>+ 814 963,0</w:t>
            </w:r>
          </w:p>
        </w:tc>
      </w:tr>
      <w:tr w:rsidR="00735E58" w:rsidRPr="00735E58" w:rsidTr="00735E58">
        <w:tc>
          <w:tcPr>
            <w:tcW w:w="2060"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rPr>
                <w:rFonts w:eastAsiaTheme="minorEastAsia"/>
              </w:rPr>
            </w:pPr>
            <w:r w:rsidRPr="00735E58">
              <w:rPr>
                <w:sz w:val="22"/>
                <w:szCs w:val="22"/>
              </w:rPr>
              <w:t xml:space="preserve">     Доходы, получаемые в виде арендной платы за земельные участки, а также средства от продажи права за заключение дого</w:t>
            </w:r>
            <w:r w:rsidR="00863FAA">
              <w:rPr>
                <w:sz w:val="22"/>
                <w:szCs w:val="22"/>
              </w:rPr>
              <w:t>-</w:t>
            </w:r>
            <w:r w:rsidRPr="00735E58">
              <w:rPr>
                <w:sz w:val="22"/>
                <w:szCs w:val="22"/>
              </w:rPr>
              <w:t>воров аренды за земли, находящи</w:t>
            </w:r>
            <w:r w:rsidR="00863FAA">
              <w:rPr>
                <w:sz w:val="22"/>
                <w:szCs w:val="22"/>
              </w:rPr>
              <w:t>-</w:t>
            </w:r>
            <w:r w:rsidRPr="00735E58">
              <w:rPr>
                <w:sz w:val="22"/>
                <w:szCs w:val="22"/>
              </w:rPr>
              <w:t>еся в собственно</w:t>
            </w:r>
            <w:r w:rsidR="00863FAA">
              <w:rPr>
                <w:sz w:val="22"/>
                <w:szCs w:val="22"/>
              </w:rPr>
              <w:t>-</w:t>
            </w:r>
            <w:r w:rsidRPr="00735E58">
              <w:rPr>
                <w:sz w:val="22"/>
                <w:szCs w:val="22"/>
              </w:rPr>
              <w:t xml:space="preserve">сти сельских поселений  </w:t>
            </w:r>
          </w:p>
        </w:tc>
        <w:tc>
          <w:tcPr>
            <w:tcW w:w="195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left="-14" w:hanging="297"/>
              <w:jc w:val="center"/>
              <w:rPr>
                <w:rFonts w:eastAsiaTheme="minorEastAsia"/>
                <w:color w:val="000000"/>
                <w:lang w:eastAsia="en-US"/>
              </w:rPr>
            </w:pPr>
            <w:r w:rsidRPr="00735E58">
              <w:rPr>
                <w:color w:val="000000"/>
                <w:sz w:val="22"/>
                <w:szCs w:val="22"/>
                <w:lang w:eastAsia="en-US"/>
              </w:rPr>
              <w:t>292 000,0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16"/>
              <w:jc w:val="center"/>
              <w:rPr>
                <w:rFonts w:eastAsiaTheme="minorEastAsia"/>
                <w:color w:val="000000"/>
                <w:lang w:eastAsia="en-US"/>
              </w:rPr>
            </w:pPr>
            <w:r w:rsidRPr="00735E58">
              <w:rPr>
                <w:color w:val="000000"/>
                <w:sz w:val="22"/>
                <w:szCs w:val="22"/>
                <w:lang w:eastAsia="en-US"/>
              </w:rPr>
              <w:t>292 000,0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79"/>
              <w:jc w:val="center"/>
              <w:rPr>
                <w:rFonts w:eastAsiaTheme="minorEastAsia"/>
                <w:color w:val="000000"/>
                <w:lang w:eastAsia="en-US"/>
              </w:rPr>
            </w:pPr>
            <w:r w:rsidRPr="00735E58">
              <w:rPr>
                <w:color w:val="000000"/>
                <w:sz w:val="22"/>
                <w:szCs w:val="22"/>
                <w:lang w:eastAsia="en-US"/>
              </w:rPr>
              <w:t>292 000,0</w:t>
            </w:r>
          </w:p>
        </w:tc>
        <w:tc>
          <w:tcPr>
            <w:tcW w:w="1476"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1"/>
              <w:jc w:val="center"/>
              <w:rPr>
                <w:rFonts w:eastAsiaTheme="minorEastAsia"/>
                <w:color w:val="000000"/>
                <w:lang w:eastAsia="en-US"/>
              </w:rPr>
            </w:pPr>
            <w:r w:rsidRPr="00735E58">
              <w:rPr>
                <w:color w:val="000000"/>
                <w:sz w:val="22"/>
                <w:szCs w:val="22"/>
                <w:lang w:eastAsia="en-US"/>
              </w:rPr>
              <w:t>330 000,0</w:t>
            </w:r>
          </w:p>
        </w:tc>
        <w:tc>
          <w:tcPr>
            <w:tcW w:w="167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64"/>
              <w:jc w:val="center"/>
              <w:rPr>
                <w:rFonts w:eastAsiaTheme="minorEastAsia"/>
                <w:color w:val="000000"/>
                <w:lang w:eastAsia="en-US"/>
              </w:rPr>
            </w:pPr>
            <w:r w:rsidRPr="00735E58">
              <w:rPr>
                <w:color w:val="000000"/>
                <w:sz w:val="22"/>
                <w:szCs w:val="22"/>
                <w:lang w:eastAsia="en-US"/>
              </w:rPr>
              <w:t>+ 38 000,0</w:t>
            </w:r>
          </w:p>
        </w:tc>
      </w:tr>
      <w:tr w:rsidR="00735E58" w:rsidRPr="00735E58" w:rsidTr="00735E58">
        <w:tc>
          <w:tcPr>
            <w:tcW w:w="2060"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r w:rsidRPr="00735E58">
              <w:rPr>
                <w:sz w:val="22"/>
                <w:szCs w:val="22"/>
              </w:rPr>
              <w:t xml:space="preserve">     Прочие поступления от использования имущества, нахо</w:t>
            </w:r>
            <w:r w:rsidR="00863FAA">
              <w:rPr>
                <w:sz w:val="22"/>
                <w:szCs w:val="22"/>
              </w:rPr>
              <w:t>-</w:t>
            </w:r>
            <w:r w:rsidRPr="00735E58">
              <w:rPr>
                <w:sz w:val="22"/>
                <w:szCs w:val="22"/>
              </w:rPr>
              <w:t>дящегося в собст</w:t>
            </w:r>
            <w:r w:rsidR="00863FAA">
              <w:rPr>
                <w:sz w:val="22"/>
                <w:szCs w:val="22"/>
              </w:rPr>
              <w:t>-</w:t>
            </w:r>
            <w:r w:rsidRPr="00735E58">
              <w:rPr>
                <w:sz w:val="22"/>
                <w:szCs w:val="22"/>
              </w:rPr>
              <w:t xml:space="preserve">венности </w:t>
            </w:r>
            <w:r w:rsidR="00863FAA">
              <w:rPr>
                <w:sz w:val="22"/>
                <w:szCs w:val="22"/>
              </w:rPr>
              <w:t>сельских поселе-ний (за иск-люче</w:t>
            </w:r>
            <w:r w:rsidRPr="00735E58">
              <w:rPr>
                <w:sz w:val="22"/>
                <w:szCs w:val="22"/>
              </w:rPr>
              <w:t>нием имуще</w:t>
            </w:r>
            <w:r w:rsidR="00863FAA">
              <w:rPr>
                <w:sz w:val="22"/>
                <w:szCs w:val="22"/>
              </w:rPr>
              <w:t>-</w:t>
            </w:r>
            <w:r w:rsidRPr="00735E58">
              <w:rPr>
                <w:sz w:val="22"/>
                <w:szCs w:val="22"/>
              </w:rPr>
              <w:t>ства муниципаль</w:t>
            </w:r>
            <w:r w:rsidR="00863FAA">
              <w:rPr>
                <w:sz w:val="22"/>
                <w:szCs w:val="22"/>
              </w:rPr>
              <w:t>-</w:t>
            </w:r>
            <w:r w:rsidRPr="00735E58">
              <w:rPr>
                <w:sz w:val="22"/>
                <w:szCs w:val="22"/>
              </w:rPr>
              <w:t>ных бюджетных и автономных учре</w:t>
            </w:r>
            <w:r w:rsidR="00863FAA">
              <w:rPr>
                <w:sz w:val="22"/>
                <w:szCs w:val="22"/>
              </w:rPr>
              <w:t>-</w:t>
            </w:r>
            <w:r w:rsidRPr="00735E58">
              <w:rPr>
                <w:sz w:val="22"/>
                <w:szCs w:val="22"/>
              </w:rPr>
              <w:t>ждений, а также имущества муни</w:t>
            </w:r>
            <w:r w:rsidR="00863FAA">
              <w:rPr>
                <w:sz w:val="22"/>
                <w:szCs w:val="22"/>
              </w:rPr>
              <w:t>-</w:t>
            </w:r>
            <w:r w:rsidRPr="00735E58">
              <w:rPr>
                <w:sz w:val="22"/>
                <w:szCs w:val="22"/>
              </w:rPr>
              <w:t>ципальных унитар</w:t>
            </w:r>
            <w:r w:rsidR="00863FAA">
              <w:rPr>
                <w:sz w:val="22"/>
                <w:szCs w:val="22"/>
              </w:rPr>
              <w:t>-</w:t>
            </w:r>
            <w:r w:rsidRPr="00735E58">
              <w:rPr>
                <w:sz w:val="22"/>
                <w:szCs w:val="22"/>
              </w:rPr>
              <w:t>ных предприятий, в том числе казенных)</w:t>
            </w:r>
          </w:p>
        </w:tc>
        <w:tc>
          <w:tcPr>
            <w:tcW w:w="195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left="-14" w:hanging="297"/>
              <w:jc w:val="center"/>
              <w:rPr>
                <w:rFonts w:eastAsiaTheme="minorEastAsia"/>
                <w:bCs/>
                <w:color w:val="000000"/>
                <w:lang w:eastAsia="en-US"/>
              </w:rPr>
            </w:pPr>
            <w:r w:rsidRPr="00735E58">
              <w:rPr>
                <w:bCs/>
                <w:color w:val="000000"/>
                <w:sz w:val="22"/>
                <w:szCs w:val="22"/>
                <w:lang w:eastAsia="en-US"/>
              </w:rPr>
              <w:t>717 016,0</w:t>
            </w:r>
          </w:p>
        </w:tc>
        <w:tc>
          <w:tcPr>
            <w:tcW w:w="1474"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16"/>
              <w:jc w:val="center"/>
              <w:rPr>
                <w:rFonts w:eastAsiaTheme="minorEastAsia"/>
                <w:bCs/>
                <w:color w:val="000000"/>
                <w:lang w:eastAsia="en-US"/>
              </w:rPr>
            </w:pPr>
            <w:r w:rsidRPr="00735E58">
              <w:rPr>
                <w:bCs/>
                <w:color w:val="000000"/>
                <w:sz w:val="22"/>
                <w:szCs w:val="22"/>
                <w:lang w:eastAsia="en-US"/>
              </w:rPr>
              <w:t>1 577 016,0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79"/>
              <w:jc w:val="center"/>
              <w:rPr>
                <w:rFonts w:eastAsiaTheme="minorEastAsia"/>
                <w:color w:val="000000"/>
                <w:lang w:eastAsia="en-US"/>
              </w:rPr>
            </w:pPr>
            <w:r w:rsidRPr="00735E58">
              <w:rPr>
                <w:color w:val="000000"/>
                <w:sz w:val="22"/>
                <w:szCs w:val="22"/>
                <w:lang w:eastAsia="en-US"/>
              </w:rPr>
              <w:t>1 577 016,0</w:t>
            </w:r>
          </w:p>
        </w:tc>
        <w:tc>
          <w:tcPr>
            <w:tcW w:w="1476"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1"/>
              <w:jc w:val="center"/>
              <w:rPr>
                <w:rFonts w:eastAsiaTheme="minorEastAsia"/>
                <w:color w:val="000000"/>
                <w:lang w:eastAsia="en-US"/>
              </w:rPr>
            </w:pPr>
            <w:r w:rsidRPr="00735E58">
              <w:rPr>
                <w:color w:val="000000"/>
                <w:sz w:val="22"/>
                <w:szCs w:val="22"/>
                <w:lang w:eastAsia="en-US"/>
              </w:rPr>
              <w:t>1 493 979,0</w:t>
            </w:r>
          </w:p>
        </w:tc>
        <w:tc>
          <w:tcPr>
            <w:tcW w:w="167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64"/>
              <w:jc w:val="center"/>
              <w:rPr>
                <w:rFonts w:eastAsiaTheme="minorEastAsia"/>
                <w:color w:val="000000"/>
                <w:lang w:eastAsia="en-US"/>
              </w:rPr>
            </w:pPr>
            <w:r w:rsidRPr="00735E58">
              <w:rPr>
                <w:color w:val="000000"/>
                <w:sz w:val="22"/>
                <w:szCs w:val="22"/>
                <w:lang w:eastAsia="en-US"/>
              </w:rPr>
              <w:t>+ 776 963,0</w:t>
            </w:r>
          </w:p>
        </w:tc>
      </w:tr>
      <w:tr w:rsidR="00735E58" w:rsidRPr="00735E58" w:rsidTr="00735E58">
        <w:tc>
          <w:tcPr>
            <w:tcW w:w="2060"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rPr>
                <w:rFonts w:eastAsiaTheme="minorEastAsia"/>
                <w:b/>
                <w:i/>
              </w:rPr>
            </w:pPr>
            <w:r w:rsidRPr="00735E58">
              <w:rPr>
                <w:b/>
                <w:i/>
                <w:sz w:val="22"/>
                <w:szCs w:val="22"/>
              </w:rPr>
              <w:lastRenderedPageBreak/>
              <w:t xml:space="preserve">     Доходы от продажи материальных и нематериальных активов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left="-14" w:hanging="297"/>
              <w:jc w:val="center"/>
              <w:rPr>
                <w:rFonts w:eastAsiaTheme="minorEastAsia"/>
                <w:b/>
                <w:bCs/>
                <w:i/>
                <w:color w:val="000000"/>
                <w:lang w:eastAsia="en-US"/>
              </w:rPr>
            </w:pPr>
            <w:r w:rsidRPr="00735E58">
              <w:rPr>
                <w:b/>
                <w:bCs/>
                <w:i/>
                <w:color w:val="000000"/>
                <w:sz w:val="22"/>
                <w:szCs w:val="22"/>
                <w:lang w:eastAsia="en-US"/>
              </w:rPr>
              <w:t>218 306,0</w:t>
            </w:r>
          </w:p>
        </w:tc>
        <w:tc>
          <w:tcPr>
            <w:tcW w:w="1474"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16"/>
              <w:jc w:val="center"/>
              <w:rPr>
                <w:rFonts w:eastAsiaTheme="minorEastAsia"/>
                <w:b/>
                <w:bCs/>
                <w:i/>
                <w:color w:val="000000"/>
                <w:lang w:eastAsia="en-US"/>
              </w:rPr>
            </w:pPr>
            <w:r w:rsidRPr="00735E58">
              <w:rPr>
                <w:b/>
                <w:bCs/>
                <w:i/>
                <w:color w:val="000000"/>
                <w:sz w:val="22"/>
                <w:szCs w:val="22"/>
                <w:lang w:eastAsia="en-US"/>
              </w:rPr>
              <w:t>218 306,0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79"/>
              <w:jc w:val="center"/>
              <w:rPr>
                <w:rFonts w:eastAsiaTheme="minorEastAsia"/>
                <w:b/>
                <w:i/>
                <w:color w:val="000000"/>
                <w:lang w:eastAsia="en-US"/>
              </w:rPr>
            </w:pPr>
            <w:r w:rsidRPr="00735E58">
              <w:rPr>
                <w:b/>
                <w:i/>
                <w:color w:val="000000"/>
                <w:sz w:val="22"/>
                <w:szCs w:val="22"/>
                <w:lang w:eastAsia="en-US"/>
              </w:rPr>
              <w:t>218 306,0</w:t>
            </w:r>
          </w:p>
        </w:tc>
        <w:tc>
          <w:tcPr>
            <w:tcW w:w="1476"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1"/>
              <w:jc w:val="center"/>
              <w:rPr>
                <w:rFonts w:eastAsiaTheme="minorEastAsia"/>
                <w:b/>
                <w:i/>
                <w:color w:val="000000"/>
                <w:lang w:eastAsia="en-US"/>
              </w:rPr>
            </w:pPr>
            <w:r w:rsidRPr="00735E58">
              <w:rPr>
                <w:b/>
                <w:i/>
                <w:color w:val="000000"/>
                <w:sz w:val="22"/>
                <w:szCs w:val="22"/>
                <w:lang w:eastAsia="en-US"/>
              </w:rPr>
              <w:t>-</w:t>
            </w:r>
          </w:p>
        </w:tc>
        <w:tc>
          <w:tcPr>
            <w:tcW w:w="167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64"/>
              <w:jc w:val="center"/>
              <w:rPr>
                <w:rFonts w:eastAsiaTheme="minorEastAsia"/>
                <w:b/>
                <w:i/>
                <w:color w:val="000000"/>
                <w:lang w:eastAsia="en-US"/>
              </w:rPr>
            </w:pPr>
            <w:r w:rsidRPr="00735E58">
              <w:rPr>
                <w:b/>
                <w:i/>
                <w:color w:val="000000"/>
                <w:sz w:val="22"/>
                <w:szCs w:val="22"/>
                <w:lang w:eastAsia="en-US"/>
              </w:rPr>
              <w:t>- 218 306,0</w:t>
            </w:r>
          </w:p>
        </w:tc>
      </w:tr>
      <w:tr w:rsidR="00735E58" w:rsidRPr="00735E58" w:rsidTr="00735E58">
        <w:tc>
          <w:tcPr>
            <w:tcW w:w="2060"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rPr>
                <w:rFonts w:eastAsiaTheme="minorEastAsia"/>
              </w:rPr>
            </w:pPr>
            <w:r w:rsidRPr="00735E58">
              <w:rPr>
                <w:sz w:val="22"/>
                <w:szCs w:val="22"/>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95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left="-14" w:hanging="297"/>
              <w:jc w:val="center"/>
              <w:rPr>
                <w:rFonts w:eastAsiaTheme="minorEastAsia"/>
                <w:bCs/>
                <w:color w:val="000000"/>
                <w:lang w:eastAsia="en-US"/>
              </w:rPr>
            </w:pPr>
            <w:r w:rsidRPr="00735E58">
              <w:rPr>
                <w:bCs/>
                <w:color w:val="000000"/>
                <w:sz w:val="22"/>
                <w:szCs w:val="22"/>
                <w:lang w:eastAsia="en-US"/>
              </w:rPr>
              <w:t>218 306,0</w:t>
            </w:r>
          </w:p>
        </w:tc>
        <w:tc>
          <w:tcPr>
            <w:tcW w:w="1474"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16"/>
              <w:jc w:val="center"/>
              <w:rPr>
                <w:rFonts w:eastAsiaTheme="minorEastAsia"/>
                <w:bCs/>
                <w:color w:val="000000"/>
                <w:lang w:eastAsia="en-US"/>
              </w:rPr>
            </w:pPr>
            <w:r w:rsidRPr="00735E58">
              <w:rPr>
                <w:bCs/>
                <w:color w:val="000000"/>
                <w:sz w:val="22"/>
                <w:szCs w:val="22"/>
                <w:lang w:eastAsia="en-US"/>
              </w:rPr>
              <w:t>218 306,0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79"/>
              <w:jc w:val="center"/>
              <w:rPr>
                <w:rFonts w:eastAsiaTheme="minorEastAsia"/>
                <w:color w:val="000000"/>
                <w:lang w:eastAsia="en-US"/>
              </w:rPr>
            </w:pPr>
            <w:r w:rsidRPr="00735E58">
              <w:rPr>
                <w:color w:val="000000"/>
                <w:sz w:val="22"/>
                <w:szCs w:val="22"/>
                <w:lang w:eastAsia="en-US"/>
              </w:rPr>
              <w:t>218 306,0</w:t>
            </w:r>
          </w:p>
        </w:tc>
        <w:tc>
          <w:tcPr>
            <w:tcW w:w="1476"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1"/>
              <w:jc w:val="center"/>
              <w:rPr>
                <w:rFonts w:eastAsiaTheme="minorEastAsia"/>
                <w:color w:val="000000"/>
                <w:lang w:eastAsia="en-US"/>
              </w:rPr>
            </w:pPr>
            <w:r w:rsidRPr="00735E58">
              <w:rPr>
                <w:color w:val="000000"/>
                <w:sz w:val="22"/>
                <w:szCs w:val="22"/>
                <w:lang w:eastAsia="en-US"/>
              </w:rPr>
              <w:t>-</w:t>
            </w:r>
          </w:p>
        </w:tc>
        <w:tc>
          <w:tcPr>
            <w:tcW w:w="167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64"/>
              <w:jc w:val="center"/>
              <w:rPr>
                <w:rFonts w:eastAsiaTheme="minorEastAsia"/>
                <w:color w:val="000000"/>
                <w:lang w:eastAsia="en-US"/>
              </w:rPr>
            </w:pPr>
            <w:r w:rsidRPr="00735E58">
              <w:rPr>
                <w:color w:val="000000"/>
                <w:sz w:val="22"/>
                <w:szCs w:val="22"/>
                <w:lang w:eastAsia="en-US"/>
              </w:rPr>
              <w:t>- 218 000,0</w:t>
            </w:r>
          </w:p>
        </w:tc>
      </w:tr>
      <w:tr w:rsidR="00735E58" w:rsidRPr="00735E58" w:rsidTr="00735E58">
        <w:tc>
          <w:tcPr>
            <w:tcW w:w="2060"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rPr>
                <w:rFonts w:eastAsiaTheme="minorEastAsia"/>
                <w:b/>
                <w:i/>
              </w:rPr>
            </w:pPr>
            <w:r w:rsidRPr="00735E58">
              <w:rPr>
                <w:b/>
                <w:i/>
                <w:sz w:val="22"/>
                <w:szCs w:val="22"/>
              </w:rPr>
              <w:t xml:space="preserve">     Штрафы, санкции, возмещение ущерба и др.</w:t>
            </w:r>
          </w:p>
        </w:tc>
        <w:tc>
          <w:tcPr>
            <w:tcW w:w="195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firstLine="567"/>
              <w:jc w:val="center"/>
              <w:rPr>
                <w:rFonts w:eastAsiaTheme="minorEastAsia"/>
                <w:b/>
                <w:bCs/>
                <w:i/>
                <w:color w:val="000000"/>
                <w:lang w:eastAsia="en-US"/>
              </w:rPr>
            </w:pPr>
            <w:r w:rsidRPr="00735E58">
              <w:rPr>
                <w:b/>
                <w:bCs/>
                <w:i/>
                <w:color w:val="000000"/>
                <w:sz w:val="22"/>
                <w:szCs w:val="22"/>
                <w:lang w:eastAsia="en-US"/>
              </w:rPr>
              <w:t>0</w:t>
            </w:r>
          </w:p>
        </w:tc>
        <w:tc>
          <w:tcPr>
            <w:tcW w:w="1474"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firstLine="567"/>
              <w:jc w:val="center"/>
              <w:rPr>
                <w:rFonts w:eastAsiaTheme="minorEastAsia"/>
                <w:b/>
                <w:i/>
                <w:color w:val="000000"/>
                <w:lang w:eastAsia="en-US"/>
              </w:rPr>
            </w:pPr>
            <w:r w:rsidRPr="00735E58">
              <w:rPr>
                <w:b/>
                <w:i/>
                <w:color w:val="000000"/>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79"/>
              <w:jc w:val="center"/>
              <w:rPr>
                <w:rFonts w:eastAsiaTheme="minorEastAsia"/>
                <w:b/>
                <w:i/>
                <w:color w:val="000000"/>
                <w:lang w:eastAsia="en-US"/>
              </w:rPr>
            </w:pPr>
            <w:r w:rsidRPr="00735E58">
              <w:rPr>
                <w:b/>
                <w:i/>
                <w:color w:val="000000"/>
                <w:sz w:val="22"/>
                <w:szCs w:val="22"/>
                <w:lang w:eastAsia="en-US"/>
              </w:rPr>
              <w:t>3 960,0</w:t>
            </w:r>
          </w:p>
        </w:tc>
        <w:tc>
          <w:tcPr>
            <w:tcW w:w="1476"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firstLine="567"/>
              <w:jc w:val="center"/>
              <w:rPr>
                <w:rFonts w:eastAsiaTheme="minorEastAsia"/>
                <w:b/>
                <w:i/>
                <w:color w:val="000000"/>
                <w:lang w:eastAsia="en-US"/>
              </w:rPr>
            </w:pPr>
            <w:r w:rsidRPr="00735E58">
              <w:rPr>
                <w:b/>
                <w:i/>
                <w:color w:val="000000"/>
                <w:sz w:val="22"/>
                <w:szCs w:val="22"/>
                <w:lang w:eastAsia="en-US"/>
              </w:rPr>
              <w:t>0</w:t>
            </w:r>
          </w:p>
        </w:tc>
        <w:tc>
          <w:tcPr>
            <w:tcW w:w="167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firstLine="567"/>
              <w:jc w:val="center"/>
              <w:rPr>
                <w:rFonts w:eastAsiaTheme="minorEastAsia"/>
                <w:b/>
                <w:i/>
                <w:color w:val="000000"/>
                <w:lang w:eastAsia="en-US"/>
              </w:rPr>
            </w:pPr>
            <w:r w:rsidRPr="00735E58">
              <w:rPr>
                <w:b/>
                <w:i/>
                <w:color w:val="000000"/>
                <w:sz w:val="22"/>
                <w:szCs w:val="22"/>
                <w:lang w:eastAsia="en-US"/>
              </w:rPr>
              <w:t>0</w:t>
            </w:r>
          </w:p>
        </w:tc>
      </w:tr>
    </w:tbl>
    <w:p w:rsidR="00735E58" w:rsidRPr="00735E58" w:rsidRDefault="00735E58" w:rsidP="00735E58">
      <w:pPr>
        <w:pStyle w:val="af4"/>
        <w:ind w:firstLine="902"/>
        <w:rPr>
          <w:i/>
          <w:sz w:val="22"/>
          <w:szCs w:val="22"/>
        </w:rPr>
      </w:pPr>
    </w:p>
    <w:p w:rsidR="00735E58" w:rsidRPr="00735E58" w:rsidRDefault="00735E58" w:rsidP="00735E58">
      <w:pPr>
        <w:pStyle w:val="af4"/>
        <w:ind w:firstLine="567"/>
        <w:rPr>
          <w:sz w:val="22"/>
          <w:szCs w:val="22"/>
        </w:rPr>
      </w:pPr>
      <w:r w:rsidRPr="00735E58">
        <w:rPr>
          <w:sz w:val="22"/>
          <w:szCs w:val="22"/>
        </w:rPr>
        <w:t xml:space="preserve">Согласно ст. 62 БК РФ  </w:t>
      </w:r>
      <w:r w:rsidRPr="00735E58">
        <w:rPr>
          <w:b/>
          <w:i/>
          <w:color w:val="000000"/>
          <w:sz w:val="22"/>
          <w:szCs w:val="22"/>
        </w:rPr>
        <w:t>доходы, получаемые в виде арендной платы за земельные участки</w:t>
      </w:r>
      <w:r w:rsidRPr="00735E58">
        <w:rPr>
          <w:color w:val="000000"/>
          <w:sz w:val="22"/>
          <w:szCs w:val="22"/>
        </w:rPr>
        <w:t xml:space="preserve">,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r w:rsidRPr="00735E58">
        <w:rPr>
          <w:sz w:val="22"/>
          <w:szCs w:val="22"/>
        </w:rPr>
        <w:t>в доход поселения зачисляются в размере 100%.</w:t>
      </w:r>
    </w:p>
    <w:p w:rsidR="00735E58" w:rsidRPr="00735E58" w:rsidRDefault="00735E58" w:rsidP="00735E58">
      <w:pPr>
        <w:pStyle w:val="af4"/>
        <w:ind w:firstLine="567"/>
        <w:rPr>
          <w:sz w:val="22"/>
          <w:szCs w:val="22"/>
        </w:rPr>
      </w:pPr>
      <w:r w:rsidRPr="00735E58">
        <w:rPr>
          <w:sz w:val="22"/>
          <w:szCs w:val="22"/>
        </w:rPr>
        <w:t xml:space="preserve">На 2020 год данный вид дохода запланирован в сумме 330 000,00 рублей, что на 38 000,0 рублей больше назначений 2019 года, что связано с незначительным увеличением заключенных договоров аренды земельных участков, находящихся в собственности МО «Шангальское», в т.ч. земель сельскохозяйственного использования. В этом сегменте доходов потенциал у поселения есть, в том числе за счет предоставления земельных участков под строительство жилья, производственных сооружений и для сельхозпроизводства (около 1 тыс. га). </w:t>
      </w:r>
    </w:p>
    <w:p w:rsidR="00735E58" w:rsidRPr="00735E58" w:rsidRDefault="00735E58" w:rsidP="00735E58">
      <w:pPr>
        <w:pStyle w:val="af4"/>
        <w:ind w:firstLine="567"/>
        <w:rPr>
          <w:sz w:val="22"/>
          <w:szCs w:val="22"/>
        </w:rPr>
      </w:pPr>
      <w:r w:rsidRPr="00735E58">
        <w:rPr>
          <w:b/>
          <w:i/>
          <w:color w:val="000000"/>
          <w:sz w:val="22"/>
          <w:szCs w:val="22"/>
        </w:rPr>
        <w:t>Прочие поступления от использования имущества</w:t>
      </w:r>
      <w:r w:rsidRPr="00735E58">
        <w:rPr>
          <w:color w:val="000000"/>
          <w:sz w:val="22"/>
          <w:szCs w:val="22"/>
        </w:rPr>
        <w:t>,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планируются в объеме 1 493 979,0 рублей, что на 776 963,00 рубля больше плановых (на 01.01.2019) назначений 2019 года. В соответствии со ст.62 БК РФ платежи поступают в бюджет поселения в размере 100%. Уменьшение доходов по данной статье связано с передачей имущества в собственность МО «Устьянский муниципальный район» (жилфонд). С усилением претензионно-исковой работы поступление указанных средств в бюджет возможно.</w:t>
      </w:r>
    </w:p>
    <w:p w:rsidR="00735E58" w:rsidRPr="00735E58" w:rsidRDefault="00735E58" w:rsidP="00735E58">
      <w:pPr>
        <w:pStyle w:val="21"/>
        <w:suppressAutoHyphens/>
        <w:ind w:firstLine="567"/>
        <w:rPr>
          <w:sz w:val="22"/>
          <w:szCs w:val="22"/>
        </w:rPr>
      </w:pPr>
      <w:r w:rsidRPr="00735E58">
        <w:rPr>
          <w:sz w:val="22"/>
          <w:szCs w:val="22"/>
        </w:rPr>
        <w:t xml:space="preserve">Структуру доходов от продажи материальных и нематериальных активов составляют </w:t>
      </w:r>
      <w:r w:rsidRPr="00735E58">
        <w:rPr>
          <w:b/>
          <w:i/>
          <w:sz w:val="22"/>
          <w:szCs w:val="22"/>
        </w:rPr>
        <w:t>доходы от продажи земельных участков, находящихся в собственности сельских поселений</w:t>
      </w:r>
      <w:r w:rsidRPr="00735E58">
        <w:rPr>
          <w:sz w:val="22"/>
          <w:szCs w:val="22"/>
        </w:rPr>
        <w:t xml:space="preserve">, поступления на данный момент не планируются, работы по межеванию земельных участков и включению в черту населенных пунктов ведутся. </w:t>
      </w:r>
    </w:p>
    <w:p w:rsidR="00735E58" w:rsidRPr="00735E58" w:rsidRDefault="00735E58" w:rsidP="00735E58">
      <w:pPr>
        <w:pStyle w:val="21"/>
        <w:suppressAutoHyphens/>
        <w:ind w:firstLine="567"/>
        <w:rPr>
          <w:sz w:val="22"/>
          <w:szCs w:val="22"/>
        </w:rPr>
      </w:pPr>
      <w:r w:rsidRPr="00735E58">
        <w:rPr>
          <w:sz w:val="22"/>
          <w:szCs w:val="22"/>
        </w:rPr>
        <w:t xml:space="preserve">Согласно Бюджетному кодексу в бюджет поселения подлежит зачислению 100%  поступивших платежей.   </w:t>
      </w:r>
    </w:p>
    <w:p w:rsidR="00735E58" w:rsidRPr="00735E58" w:rsidRDefault="00735E58" w:rsidP="00735E58">
      <w:pPr>
        <w:autoSpaceDE w:val="0"/>
        <w:autoSpaceDN w:val="0"/>
        <w:adjustRightInd w:val="0"/>
        <w:ind w:firstLine="567"/>
        <w:jc w:val="both"/>
        <w:rPr>
          <w:sz w:val="22"/>
          <w:szCs w:val="22"/>
        </w:rPr>
      </w:pPr>
      <w:r w:rsidRPr="00735E58">
        <w:rPr>
          <w:b/>
          <w:i/>
          <w:sz w:val="22"/>
          <w:szCs w:val="22"/>
        </w:rPr>
        <w:t>Безвозмездные поступления</w:t>
      </w:r>
      <w:r w:rsidRPr="00735E58">
        <w:rPr>
          <w:sz w:val="22"/>
          <w:szCs w:val="22"/>
        </w:rPr>
        <w:t xml:space="preserve"> на 2020 год запланированы в сумме 4 522 000,0 рублей, что на 1 477 751,0 рубль больше утвержденного показателя на 2019 год</w:t>
      </w:r>
      <w:r w:rsidRPr="00735E58">
        <w:rPr>
          <w:b/>
          <w:sz w:val="22"/>
          <w:szCs w:val="22"/>
        </w:rPr>
        <w:t xml:space="preserve">. </w:t>
      </w:r>
      <w:r w:rsidRPr="00735E58">
        <w:rPr>
          <w:sz w:val="22"/>
          <w:szCs w:val="22"/>
        </w:rPr>
        <w:t>В связи с увеличением доходов, дотация  составила 1 879 263,0 руб., а в 2019 году сумма дотаций – 2 610 849,0 руб. Безвозмездные поступления составляют 33% (на 01.01.2019  - 30,1% в общем объеме  доходов).</w:t>
      </w:r>
    </w:p>
    <w:p w:rsidR="00735E58" w:rsidRPr="00735E58" w:rsidRDefault="00735E58" w:rsidP="00735E58">
      <w:pPr>
        <w:autoSpaceDE w:val="0"/>
        <w:autoSpaceDN w:val="0"/>
        <w:adjustRightInd w:val="0"/>
        <w:ind w:firstLine="567"/>
        <w:jc w:val="both"/>
        <w:rPr>
          <w:sz w:val="22"/>
          <w:szCs w:val="22"/>
        </w:rPr>
      </w:pPr>
      <w:r w:rsidRPr="00735E58">
        <w:rPr>
          <w:sz w:val="22"/>
          <w:szCs w:val="22"/>
        </w:rPr>
        <w:t>Поселение будет продолжать участвовать в федеральных и областных программах.</w:t>
      </w:r>
    </w:p>
    <w:p w:rsidR="00735E58" w:rsidRPr="00735E58" w:rsidRDefault="00735E58" w:rsidP="00735E58">
      <w:pPr>
        <w:autoSpaceDE w:val="0"/>
        <w:autoSpaceDN w:val="0"/>
        <w:adjustRightInd w:val="0"/>
        <w:ind w:firstLine="567"/>
        <w:jc w:val="both"/>
        <w:rPr>
          <w:sz w:val="22"/>
          <w:szCs w:val="22"/>
        </w:rPr>
      </w:pPr>
      <w:r w:rsidRPr="00735E58">
        <w:rPr>
          <w:sz w:val="22"/>
          <w:szCs w:val="22"/>
        </w:rPr>
        <w:t>Структура безвозмездных поступлений бюджета муниципального образования представлена в таблице №4:</w:t>
      </w:r>
    </w:p>
    <w:p w:rsidR="005F0D62" w:rsidRDefault="00735E58" w:rsidP="00735E58">
      <w:pPr>
        <w:pStyle w:val="af4"/>
        <w:ind w:firstLine="902"/>
        <w:rPr>
          <w:sz w:val="22"/>
          <w:szCs w:val="22"/>
        </w:rPr>
      </w:pPr>
      <w:r w:rsidRPr="00735E58">
        <w:rPr>
          <w:sz w:val="22"/>
          <w:szCs w:val="22"/>
        </w:rPr>
        <w:t xml:space="preserve">                </w:t>
      </w:r>
    </w:p>
    <w:p w:rsidR="005F0D62" w:rsidRDefault="005F0D62" w:rsidP="00735E58">
      <w:pPr>
        <w:pStyle w:val="af4"/>
        <w:ind w:firstLine="902"/>
        <w:rPr>
          <w:sz w:val="22"/>
          <w:szCs w:val="22"/>
        </w:rPr>
      </w:pPr>
    </w:p>
    <w:p w:rsidR="005F0D62" w:rsidRDefault="005F0D62" w:rsidP="00735E58">
      <w:pPr>
        <w:pStyle w:val="af4"/>
        <w:ind w:firstLine="902"/>
        <w:rPr>
          <w:sz w:val="22"/>
          <w:szCs w:val="22"/>
        </w:rPr>
      </w:pPr>
    </w:p>
    <w:p w:rsidR="005F0D62" w:rsidRDefault="005F0D62" w:rsidP="00735E58">
      <w:pPr>
        <w:pStyle w:val="af4"/>
        <w:ind w:firstLine="902"/>
        <w:rPr>
          <w:sz w:val="22"/>
          <w:szCs w:val="22"/>
        </w:rPr>
      </w:pPr>
    </w:p>
    <w:p w:rsidR="00735E58" w:rsidRPr="00735E58" w:rsidRDefault="00735E58" w:rsidP="00735E58">
      <w:pPr>
        <w:pStyle w:val="af4"/>
        <w:ind w:firstLine="902"/>
        <w:rPr>
          <w:sz w:val="22"/>
          <w:szCs w:val="22"/>
        </w:rPr>
      </w:pPr>
      <w:r w:rsidRPr="00735E58">
        <w:rPr>
          <w:sz w:val="22"/>
          <w:szCs w:val="22"/>
        </w:rPr>
        <w:t xml:space="preserve">                                                                         </w:t>
      </w:r>
    </w:p>
    <w:p w:rsidR="00735E58" w:rsidRPr="00735E58" w:rsidRDefault="00735E58" w:rsidP="00735E58">
      <w:pPr>
        <w:pStyle w:val="af4"/>
        <w:ind w:firstLine="902"/>
        <w:jc w:val="right"/>
        <w:rPr>
          <w:i/>
          <w:sz w:val="22"/>
          <w:szCs w:val="22"/>
        </w:rPr>
      </w:pPr>
      <w:r w:rsidRPr="00735E58">
        <w:rPr>
          <w:i/>
          <w:sz w:val="22"/>
          <w:szCs w:val="22"/>
        </w:rPr>
        <w:lastRenderedPageBreak/>
        <w:t>Таблица №4 (рублей)</w:t>
      </w:r>
    </w:p>
    <w:tbl>
      <w:tblPr>
        <w:tblW w:w="9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1"/>
        <w:gridCol w:w="1959"/>
        <w:gridCol w:w="1476"/>
        <w:gridCol w:w="1604"/>
        <w:gridCol w:w="1913"/>
      </w:tblGrid>
      <w:tr w:rsidR="00735E58" w:rsidRPr="00735E58" w:rsidTr="00735E58">
        <w:trPr>
          <w:trHeight w:val="178"/>
        </w:trPr>
        <w:tc>
          <w:tcPr>
            <w:tcW w:w="3041" w:type="dxa"/>
            <w:vMerge w:val="restart"/>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pPr>
            <w:r w:rsidRPr="00735E58">
              <w:rPr>
                <w:sz w:val="22"/>
                <w:szCs w:val="22"/>
              </w:rPr>
              <w:t>Наименование показателя</w:t>
            </w:r>
          </w:p>
        </w:tc>
        <w:tc>
          <w:tcPr>
            <w:tcW w:w="1959"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jc w:val="center"/>
            </w:pPr>
            <w:r w:rsidRPr="00735E58">
              <w:rPr>
                <w:sz w:val="22"/>
                <w:szCs w:val="22"/>
              </w:rPr>
              <w:t>2019 год</w:t>
            </w:r>
          </w:p>
        </w:tc>
        <w:tc>
          <w:tcPr>
            <w:tcW w:w="1476"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jc w:val="center"/>
            </w:pPr>
            <w:r w:rsidRPr="00735E58">
              <w:rPr>
                <w:sz w:val="22"/>
                <w:szCs w:val="22"/>
              </w:rPr>
              <w:t>2019 год</w:t>
            </w:r>
          </w:p>
        </w:tc>
        <w:tc>
          <w:tcPr>
            <w:tcW w:w="1604"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jc w:val="center"/>
            </w:pPr>
            <w:r w:rsidRPr="00735E58">
              <w:rPr>
                <w:sz w:val="22"/>
                <w:szCs w:val="22"/>
              </w:rPr>
              <w:t>2020 год</w:t>
            </w:r>
          </w:p>
        </w:tc>
        <w:tc>
          <w:tcPr>
            <w:tcW w:w="1913" w:type="dxa"/>
            <w:vMerge w:val="restart"/>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jc w:val="center"/>
            </w:pPr>
            <w:r w:rsidRPr="00735E58">
              <w:rPr>
                <w:sz w:val="22"/>
                <w:szCs w:val="22"/>
              </w:rPr>
              <w:t>Рост (+), снижение (-) прогноз. показателей 2020г. к плановым назначениям 2019 г.</w:t>
            </w:r>
          </w:p>
        </w:tc>
      </w:tr>
      <w:tr w:rsidR="00735E58" w:rsidRPr="00735E58" w:rsidTr="00735E58">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rPr>
                <w:lang w:eastAsia="ar-SA"/>
              </w:rPr>
            </w:pPr>
          </w:p>
        </w:tc>
        <w:tc>
          <w:tcPr>
            <w:tcW w:w="1959" w:type="dxa"/>
            <w:tcBorders>
              <w:top w:val="single" w:sz="4" w:space="0" w:color="auto"/>
              <w:left w:val="single" w:sz="4" w:space="0" w:color="auto"/>
              <w:bottom w:val="single" w:sz="4" w:space="0" w:color="auto"/>
              <w:right w:val="single" w:sz="4" w:space="0" w:color="auto"/>
            </w:tcBorders>
            <w:vAlign w:val="center"/>
          </w:tcPr>
          <w:p w:rsidR="00735E58" w:rsidRPr="00735E58" w:rsidRDefault="00735E58" w:rsidP="00735E58">
            <w:pPr>
              <w:jc w:val="center"/>
            </w:pPr>
          </w:p>
          <w:p w:rsidR="00735E58" w:rsidRPr="00735E58" w:rsidRDefault="00735E58" w:rsidP="00735E58">
            <w:pPr>
              <w:jc w:val="center"/>
            </w:pPr>
            <w:r w:rsidRPr="00735E58">
              <w:rPr>
                <w:sz w:val="22"/>
                <w:szCs w:val="22"/>
              </w:rPr>
              <w:t>Первоначальный план</w:t>
            </w:r>
          </w:p>
        </w:tc>
        <w:tc>
          <w:tcPr>
            <w:tcW w:w="1476"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pPr>
            <w:r w:rsidRPr="00735E58">
              <w:rPr>
                <w:sz w:val="22"/>
                <w:szCs w:val="22"/>
              </w:rPr>
              <w:t>Утверждено с учетом изменений</w:t>
            </w:r>
          </w:p>
        </w:tc>
        <w:tc>
          <w:tcPr>
            <w:tcW w:w="1604"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pPr>
            <w:r w:rsidRPr="00735E58">
              <w:rPr>
                <w:sz w:val="22"/>
                <w:szCs w:val="22"/>
              </w:rPr>
              <w:t>Прогноз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rPr>
                <w:lang w:eastAsia="ar-SA"/>
              </w:rPr>
            </w:pPr>
          </w:p>
        </w:tc>
      </w:tr>
      <w:tr w:rsidR="00735E58" w:rsidRPr="00735E58" w:rsidTr="00735E58">
        <w:trPr>
          <w:trHeight w:val="178"/>
        </w:trPr>
        <w:tc>
          <w:tcPr>
            <w:tcW w:w="3041"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pStyle w:val="af4"/>
              <w:rPr>
                <w:sz w:val="22"/>
                <w:szCs w:val="22"/>
              </w:rPr>
            </w:pPr>
            <w:r w:rsidRPr="00735E58">
              <w:rPr>
                <w:b/>
                <w:bCs/>
                <w:color w:val="000000"/>
                <w:sz w:val="22"/>
                <w:szCs w:val="22"/>
              </w:rPr>
              <w:t>Безвозмездные поступления</w:t>
            </w:r>
          </w:p>
        </w:tc>
        <w:tc>
          <w:tcPr>
            <w:tcW w:w="195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b/>
              </w:rPr>
            </w:pPr>
            <w:r w:rsidRPr="00735E58">
              <w:rPr>
                <w:b/>
                <w:sz w:val="22"/>
                <w:szCs w:val="22"/>
              </w:rPr>
              <w:t>3 044 249,0</w:t>
            </w:r>
          </w:p>
        </w:tc>
        <w:tc>
          <w:tcPr>
            <w:tcW w:w="1476"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rPr>
                <w:rFonts w:eastAsiaTheme="minorEastAsia"/>
                <w:b/>
              </w:rPr>
            </w:pPr>
            <w:r w:rsidRPr="00735E58">
              <w:rPr>
                <w:rFonts w:eastAsiaTheme="minorEastAsia"/>
                <w:b/>
                <w:sz w:val="22"/>
                <w:szCs w:val="22"/>
              </w:rPr>
              <w:t>5 099 432,59</w:t>
            </w:r>
          </w:p>
        </w:tc>
        <w:tc>
          <w:tcPr>
            <w:tcW w:w="1604"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b/>
              </w:rPr>
            </w:pPr>
            <w:r w:rsidRPr="00735E58">
              <w:rPr>
                <w:rFonts w:eastAsiaTheme="minorEastAsia"/>
                <w:b/>
                <w:sz w:val="22"/>
                <w:szCs w:val="22"/>
              </w:rPr>
              <w:t>4 522 000,0</w:t>
            </w:r>
          </w:p>
        </w:tc>
        <w:tc>
          <w:tcPr>
            <w:tcW w:w="1913"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b/>
              </w:rPr>
            </w:pPr>
            <w:r w:rsidRPr="00735E58">
              <w:rPr>
                <w:rFonts w:eastAsiaTheme="minorEastAsia"/>
                <w:b/>
                <w:sz w:val="22"/>
                <w:szCs w:val="22"/>
              </w:rPr>
              <w:t>+1 477 751,0</w:t>
            </w:r>
          </w:p>
        </w:tc>
      </w:tr>
      <w:tr w:rsidR="00735E58" w:rsidRPr="00735E58" w:rsidTr="00735E58">
        <w:trPr>
          <w:trHeight w:val="191"/>
        </w:trPr>
        <w:tc>
          <w:tcPr>
            <w:tcW w:w="3041"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pStyle w:val="af4"/>
              <w:rPr>
                <w:bCs/>
                <w:color w:val="000000"/>
                <w:sz w:val="22"/>
                <w:szCs w:val="22"/>
              </w:rPr>
            </w:pPr>
            <w:r w:rsidRPr="00735E58">
              <w:rPr>
                <w:bCs/>
                <w:color w:val="000000"/>
                <w:sz w:val="22"/>
                <w:szCs w:val="22"/>
              </w:rPr>
              <w:t>в том числе:</w:t>
            </w:r>
          </w:p>
        </w:tc>
        <w:tc>
          <w:tcPr>
            <w:tcW w:w="1959" w:type="dxa"/>
            <w:tcBorders>
              <w:top w:val="single" w:sz="4" w:space="0" w:color="auto"/>
              <w:left w:val="single" w:sz="4" w:space="0" w:color="auto"/>
              <w:bottom w:val="single" w:sz="4" w:space="0" w:color="auto"/>
              <w:right w:val="single" w:sz="4" w:space="0" w:color="auto"/>
            </w:tcBorders>
            <w:vAlign w:val="center"/>
          </w:tcPr>
          <w:p w:rsidR="00735E58" w:rsidRPr="00735E58" w:rsidRDefault="00735E58" w:rsidP="00735E58">
            <w:pPr>
              <w:ind w:firstLine="567"/>
              <w:jc w:val="center"/>
              <w:rPr>
                <w:rFonts w:eastAsiaTheme="minorEastAsia"/>
                <w:b/>
                <w:color w:val="000000"/>
                <w:lang w:eastAsia="en-US"/>
              </w:rPr>
            </w:pPr>
          </w:p>
        </w:tc>
        <w:tc>
          <w:tcPr>
            <w:tcW w:w="1476" w:type="dxa"/>
            <w:tcBorders>
              <w:top w:val="single" w:sz="4" w:space="0" w:color="auto"/>
              <w:left w:val="single" w:sz="4" w:space="0" w:color="auto"/>
              <w:bottom w:val="single" w:sz="4" w:space="0" w:color="auto"/>
              <w:right w:val="single" w:sz="4" w:space="0" w:color="auto"/>
            </w:tcBorders>
          </w:tcPr>
          <w:p w:rsidR="00735E58" w:rsidRPr="00735E58" w:rsidRDefault="00735E58" w:rsidP="00735E58">
            <w:pPr>
              <w:ind w:hanging="116"/>
              <w:jc w:val="center"/>
              <w:rPr>
                <w:rFonts w:eastAsiaTheme="minorEastAsia"/>
                <w:b/>
                <w:bCs/>
                <w:color w:val="000000"/>
                <w:lang w:eastAsia="en-US"/>
              </w:rPr>
            </w:pPr>
          </w:p>
        </w:tc>
        <w:tc>
          <w:tcPr>
            <w:tcW w:w="1604" w:type="dxa"/>
            <w:tcBorders>
              <w:top w:val="single" w:sz="4" w:space="0" w:color="auto"/>
              <w:left w:val="single" w:sz="4" w:space="0" w:color="auto"/>
              <w:bottom w:val="single" w:sz="4" w:space="0" w:color="auto"/>
              <w:right w:val="single" w:sz="4" w:space="0" w:color="auto"/>
            </w:tcBorders>
            <w:vAlign w:val="center"/>
          </w:tcPr>
          <w:p w:rsidR="00735E58" w:rsidRPr="00735E58" w:rsidRDefault="00735E58" w:rsidP="00735E58">
            <w:pPr>
              <w:ind w:hanging="178"/>
              <w:jc w:val="center"/>
              <w:rPr>
                <w:rFonts w:eastAsiaTheme="minorEastAsia"/>
                <w:b/>
                <w:bCs/>
                <w:color w:val="000000"/>
                <w:lang w:eastAsia="en-US"/>
              </w:rPr>
            </w:pPr>
          </w:p>
        </w:tc>
        <w:tc>
          <w:tcPr>
            <w:tcW w:w="1913" w:type="dxa"/>
            <w:tcBorders>
              <w:top w:val="single" w:sz="4" w:space="0" w:color="auto"/>
              <w:left w:val="single" w:sz="4" w:space="0" w:color="auto"/>
              <w:bottom w:val="single" w:sz="4" w:space="0" w:color="auto"/>
              <w:right w:val="single" w:sz="4" w:space="0" w:color="auto"/>
            </w:tcBorders>
            <w:vAlign w:val="center"/>
          </w:tcPr>
          <w:p w:rsidR="00735E58" w:rsidRPr="00735E58" w:rsidRDefault="00735E58" w:rsidP="00735E58">
            <w:pPr>
              <w:ind w:hanging="56"/>
              <w:jc w:val="center"/>
              <w:rPr>
                <w:rFonts w:eastAsiaTheme="minorEastAsia"/>
                <w:b/>
                <w:bCs/>
                <w:color w:val="000000"/>
                <w:lang w:eastAsia="en-US"/>
              </w:rPr>
            </w:pPr>
          </w:p>
        </w:tc>
      </w:tr>
      <w:tr w:rsidR="00735E58" w:rsidRPr="00735E58" w:rsidTr="00735E58">
        <w:trPr>
          <w:trHeight w:val="191"/>
        </w:trPr>
        <w:tc>
          <w:tcPr>
            <w:tcW w:w="3041"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pStyle w:val="af4"/>
              <w:rPr>
                <w:bCs/>
                <w:color w:val="000000"/>
                <w:sz w:val="22"/>
                <w:szCs w:val="22"/>
              </w:rPr>
            </w:pPr>
            <w:r w:rsidRPr="00735E58">
              <w:rPr>
                <w:bCs/>
                <w:color w:val="000000"/>
                <w:sz w:val="22"/>
                <w:szCs w:val="22"/>
              </w:rPr>
              <w:t>Дотации</w:t>
            </w:r>
          </w:p>
        </w:tc>
        <w:tc>
          <w:tcPr>
            <w:tcW w:w="195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rPr>
            </w:pPr>
            <w:r w:rsidRPr="00735E58">
              <w:rPr>
                <w:sz w:val="22"/>
                <w:szCs w:val="22"/>
              </w:rPr>
              <w:t>2 610 849,0</w:t>
            </w:r>
          </w:p>
        </w:tc>
        <w:tc>
          <w:tcPr>
            <w:tcW w:w="1476"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jc w:val="center"/>
              <w:rPr>
                <w:rFonts w:eastAsiaTheme="minorEastAsia"/>
              </w:rPr>
            </w:pPr>
            <w:r w:rsidRPr="00735E58">
              <w:rPr>
                <w:sz w:val="22"/>
                <w:szCs w:val="22"/>
              </w:rPr>
              <w:t>2 610 849,0</w:t>
            </w:r>
          </w:p>
        </w:tc>
        <w:tc>
          <w:tcPr>
            <w:tcW w:w="1604"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rPr>
            </w:pPr>
            <w:r w:rsidRPr="00735E58">
              <w:rPr>
                <w:sz w:val="22"/>
                <w:szCs w:val="22"/>
              </w:rPr>
              <w:t>1 879 263,0</w:t>
            </w:r>
          </w:p>
        </w:tc>
        <w:tc>
          <w:tcPr>
            <w:tcW w:w="1913"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rPr>
            </w:pPr>
            <w:r w:rsidRPr="00735E58">
              <w:rPr>
                <w:sz w:val="22"/>
                <w:szCs w:val="22"/>
              </w:rPr>
              <w:t>-731 586,0</w:t>
            </w:r>
          </w:p>
        </w:tc>
      </w:tr>
      <w:tr w:rsidR="00735E58" w:rsidRPr="00735E58" w:rsidTr="00735E58">
        <w:trPr>
          <w:trHeight w:val="191"/>
        </w:trPr>
        <w:tc>
          <w:tcPr>
            <w:tcW w:w="3041"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pStyle w:val="af4"/>
              <w:rPr>
                <w:bCs/>
                <w:color w:val="000000"/>
                <w:sz w:val="22"/>
                <w:szCs w:val="22"/>
              </w:rPr>
            </w:pPr>
            <w:r w:rsidRPr="00735E58">
              <w:rPr>
                <w:bCs/>
                <w:color w:val="000000"/>
                <w:sz w:val="22"/>
                <w:szCs w:val="22"/>
              </w:rPr>
              <w:t>Субсидии</w:t>
            </w:r>
          </w:p>
        </w:tc>
        <w:tc>
          <w:tcPr>
            <w:tcW w:w="1959" w:type="dxa"/>
            <w:tcBorders>
              <w:top w:val="single" w:sz="4" w:space="0" w:color="auto"/>
              <w:left w:val="single" w:sz="4" w:space="0" w:color="auto"/>
              <w:bottom w:val="single" w:sz="4" w:space="0" w:color="auto"/>
              <w:right w:val="single" w:sz="4" w:space="0" w:color="auto"/>
            </w:tcBorders>
            <w:vAlign w:val="center"/>
          </w:tcPr>
          <w:p w:rsidR="00735E58" w:rsidRPr="00735E58" w:rsidRDefault="00735E58" w:rsidP="00735E58">
            <w:pPr>
              <w:jc w:val="center"/>
              <w:rPr>
                <w:rFonts w:eastAsiaTheme="minorEastAsia"/>
              </w:rPr>
            </w:pPr>
          </w:p>
        </w:tc>
        <w:tc>
          <w:tcPr>
            <w:tcW w:w="1476"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jc w:val="center"/>
              <w:rPr>
                <w:rFonts w:eastAsiaTheme="minorEastAsia"/>
              </w:rPr>
            </w:pPr>
            <w:r w:rsidRPr="00735E58">
              <w:rPr>
                <w:sz w:val="22"/>
                <w:szCs w:val="22"/>
              </w:rPr>
              <w:t>1 452 270,79</w:t>
            </w:r>
          </w:p>
        </w:tc>
        <w:tc>
          <w:tcPr>
            <w:tcW w:w="1604" w:type="dxa"/>
            <w:tcBorders>
              <w:top w:val="single" w:sz="4" w:space="0" w:color="auto"/>
              <w:left w:val="single" w:sz="4" w:space="0" w:color="auto"/>
              <w:bottom w:val="single" w:sz="4" w:space="0" w:color="auto"/>
              <w:right w:val="single" w:sz="4" w:space="0" w:color="auto"/>
            </w:tcBorders>
            <w:vAlign w:val="center"/>
          </w:tcPr>
          <w:p w:rsidR="00735E58" w:rsidRPr="00735E58" w:rsidRDefault="00735E58" w:rsidP="00735E58">
            <w:pPr>
              <w:jc w:val="center"/>
              <w:rPr>
                <w:rFonts w:eastAsiaTheme="minorEastAsia"/>
              </w:rPr>
            </w:pPr>
            <w:r w:rsidRPr="00735E58">
              <w:rPr>
                <w:rFonts w:eastAsiaTheme="minorEastAsia"/>
                <w:sz w:val="22"/>
                <w:szCs w:val="22"/>
              </w:rPr>
              <w:t>2 192 337,08</w:t>
            </w:r>
          </w:p>
        </w:tc>
        <w:tc>
          <w:tcPr>
            <w:tcW w:w="1913" w:type="dxa"/>
            <w:tcBorders>
              <w:top w:val="single" w:sz="4" w:space="0" w:color="auto"/>
              <w:left w:val="single" w:sz="4" w:space="0" w:color="auto"/>
              <w:bottom w:val="single" w:sz="4" w:space="0" w:color="auto"/>
              <w:right w:val="single" w:sz="4" w:space="0" w:color="auto"/>
            </w:tcBorders>
            <w:vAlign w:val="center"/>
          </w:tcPr>
          <w:p w:rsidR="00735E58" w:rsidRPr="00735E58" w:rsidRDefault="00735E58" w:rsidP="00735E58">
            <w:pPr>
              <w:jc w:val="center"/>
              <w:rPr>
                <w:rFonts w:eastAsiaTheme="minorEastAsia"/>
              </w:rPr>
            </w:pPr>
            <w:r w:rsidRPr="00735E58">
              <w:rPr>
                <w:rFonts w:eastAsiaTheme="minorEastAsia"/>
                <w:sz w:val="22"/>
                <w:szCs w:val="22"/>
              </w:rPr>
              <w:t>+ 740 066,29</w:t>
            </w:r>
          </w:p>
        </w:tc>
      </w:tr>
      <w:tr w:rsidR="00735E58" w:rsidRPr="00735E58" w:rsidTr="00735E58">
        <w:trPr>
          <w:trHeight w:val="178"/>
        </w:trPr>
        <w:tc>
          <w:tcPr>
            <w:tcW w:w="3041"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pStyle w:val="af4"/>
              <w:rPr>
                <w:bCs/>
                <w:color w:val="000000"/>
                <w:sz w:val="22"/>
                <w:szCs w:val="22"/>
              </w:rPr>
            </w:pPr>
            <w:r w:rsidRPr="00735E58">
              <w:rPr>
                <w:bCs/>
                <w:color w:val="000000"/>
                <w:sz w:val="22"/>
                <w:szCs w:val="22"/>
              </w:rPr>
              <w:t>Субвенции</w:t>
            </w:r>
          </w:p>
        </w:tc>
        <w:tc>
          <w:tcPr>
            <w:tcW w:w="195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rPr>
            </w:pPr>
            <w:r w:rsidRPr="00735E58">
              <w:rPr>
                <w:sz w:val="22"/>
                <w:szCs w:val="22"/>
              </w:rPr>
              <w:t>433 400,0</w:t>
            </w:r>
          </w:p>
        </w:tc>
        <w:tc>
          <w:tcPr>
            <w:tcW w:w="1476"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jc w:val="center"/>
              <w:rPr>
                <w:rFonts w:eastAsiaTheme="minorEastAsia"/>
              </w:rPr>
            </w:pPr>
            <w:r w:rsidRPr="00735E58">
              <w:rPr>
                <w:sz w:val="22"/>
                <w:szCs w:val="22"/>
              </w:rPr>
              <w:t>433 400,0</w:t>
            </w:r>
          </w:p>
        </w:tc>
        <w:tc>
          <w:tcPr>
            <w:tcW w:w="1604"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rPr>
            </w:pPr>
            <w:r w:rsidRPr="00735E58">
              <w:rPr>
                <w:sz w:val="22"/>
                <w:szCs w:val="22"/>
              </w:rPr>
              <w:t>451 180,0</w:t>
            </w:r>
          </w:p>
        </w:tc>
        <w:tc>
          <w:tcPr>
            <w:tcW w:w="1913"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rPr>
            </w:pPr>
            <w:r w:rsidRPr="00735E58">
              <w:rPr>
                <w:sz w:val="22"/>
                <w:szCs w:val="22"/>
              </w:rPr>
              <w:t>+17 780,0</w:t>
            </w:r>
          </w:p>
        </w:tc>
      </w:tr>
      <w:tr w:rsidR="00735E58" w:rsidRPr="00735E58" w:rsidTr="00735E58">
        <w:trPr>
          <w:trHeight w:val="191"/>
        </w:trPr>
        <w:tc>
          <w:tcPr>
            <w:tcW w:w="3041"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pStyle w:val="af4"/>
              <w:rPr>
                <w:bCs/>
                <w:color w:val="000000"/>
                <w:sz w:val="22"/>
                <w:szCs w:val="22"/>
              </w:rPr>
            </w:pPr>
            <w:r w:rsidRPr="00735E58">
              <w:rPr>
                <w:bCs/>
                <w:color w:val="000000"/>
                <w:sz w:val="22"/>
                <w:szCs w:val="22"/>
              </w:rPr>
              <w:t>м/б трансферты</w:t>
            </w:r>
          </w:p>
        </w:tc>
        <w:tc>
          <w:tcPr>
            <w:tcW w:w="1959" w:type="dxa"/>
            <w:tcBorders>
              <w:top w:val="single" w:sz="4" w:space="0" w:color="auto"/>
              <w:left w:val="single" w:sz="4" w:space="0" w:color="auto"/>
              <w:bottom w:val="single" w:sz="4" w:space="0" w:color="auto"/>
              <w:right w:val="single" w:sz="4" w:space="0" w:color="auto"/>
            </w:tcBorders>
            <w:vAlign w:val="center"/>
          </w:tcPr>
          <w:p w:rsidR="00735E58" w:rsidRPr="00735E58" w:rsidRDefault="00735E58" w:rsidP="00735E58">
            <w:pPr>
              <w:jc w:val="center"/>
              <w:rPr>
                <w:rFonts w:eastAsiaTheme="minorEastAsia"/>
              </w:rPr>
            </w:pPr>
          </w:p>
        </w:tc>
        <w:tc>
          <w:tcPr>
            <w:tcW w:w="1476"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jc w:val="center"/>
              <w:rPr>
                <w:rFonts w:eastAsiaTheme="minorEastAsia"/>
              </w:rPr>
            </w:pPr>
            <w:r w:rsidRPr="00735E58">
              <w:rPr>
                <w:sz w:val="22"/>
                <w:szCs w:val="22"/>
              </w:rPr>
              <w:t>511 278,04</w:t>
            </w:r>
          </w:p>
        </w:tc>
        <w:tc>
          <w:tcPr>
            <w:tcW w:w="1604" w:type="dxa"/>
            <w:tcBorders>
              <w:top w:val="single" w:sz="4" w:space="0" w:color="auto"/>
              <w:left w:val="single" w:sz="4" w:space="0" w:color="auto"/>
              <w:bottom w:val="single" w:sz="4" w:space="0" w:color="auto"/>
              <w:right w:val="single" w:sz="4" w:space="0" w:color="auto"/>
            </w:tcBorders>
            <w:vAlign w:val="center"/>
          </w:tcPr>
          <w:p w:rsidR="00735E58" w:rsidRPr="00735E58" w:rsidRDefault="00735E58" w:rsidP="00735E58">
            <w:pPr>
              <w:jc w:val="center"/>
              <w:rPr>
                <w:rFonts w:eastAsiaTheme="minorEastAsia"/>
              </w:rPr>
            </w:pPr>
          </w:p>
        </w:tc>
        <w:tc>
          <w:tcPr>
            <w:tcW w:w="1913" w:type="dxa"/>
            <w:tcBorders>
              <w:top w:val="single" w:sz="4" w:space="0" w:color="auto"/>
              <w:left w:val="single" w:sz="4" w:space="0" w:color="auto"/>
              <w:bottom w:val="single" w:sz="4" w:space="0" w:color="auto"/>
              <w:right w:val="single" w:sz="4" w:space="0" w:color="auto"/>
            </w:tcBorders>
            <w:vAlign w:val="center"/>
          </w:tcPr>
          <w:p w:rsidR="00735E58" w:rsidRPr="00735E58" w:rsidRDefault="00735E58" w:rsidP="00735E58">
            <w:pPr>
              <w:jc w:val="center"/>
              <w:rPr>
                <w:rFonts w:eastAsiaTheme="minorEastAsia"/>
              </w:rPr>
            </w:pPr>
            <w:r w:rsidRPr="00735E58">
              <w:rPr>
                <w:rFonts w:eastAsiaTheme="minorEastAsia"/>
                <w:sz w:val="22"/>
                <w:szCs w:val="22"/>
              </w:rPr>
              <w:t>-511 278,04</w:t>
            </w:r>
          </w:p>
        </w:tc>
      </w:tr>
    </w:tbl>
    <w:p w:rsidR="00735E58" w:rsidRPr="00735E58" w:rsidRDefault="00735E58" w:rsidP="00735E58">
      <w:pPr>
        <w:pStyle w:val="af4"/>
        <w:ind w:firstLine="902"/>
        <w:rPr>
          <w:sz w:val="22"/>
          <w:szCs w:val="22"/>
        </w:rPr>
      </w:pPr>
    </w:p>
    <w:p w:rsidR="00735E58" w:rsidRPr="00735E58" w:rsidRDefault="00735E58" w:rsidP="00735E58">
      <w:pPr>
        <w:ind w:firstLine="567"/>
        <w:jc w:val="both"/>
        <w:rPr>
          <w:sz w:val="22"/>
          <w:szCs w:val="22"/>
        </w:rPr>
      </w:pPr>
      <w:r w:rsidRPr="00735E58">
        <w:rPr>
          <w:sz w:val="22"/>
          <w:szCs w:val="22"/>
        </w:rPr>
        <w:t>Из представленной таблицы 4 видно, что безвозмездные поступления в 2020 году представлены дотациями  на выравнивание бюджетной обеспеченности, субсидиями и субвенциями. Дотации поселениям МО «Устьянский муниципальный район» распределены по уровню бюджетной обеспеченности и рассчитаны Финансовым управлением администрации МО «Устьянский муниципальный район» в соответствии с утвержденным порядком. К уровню 2019 года размер дотаций уменьшен на 731 586,00 рублей.</w:t>
      </w:r>
    </w:p>
    <w:p w:rsidR="00735E58" w:rsidRPr="00735E58" w:rsidRDefault="00735E58" w:rsidP="00735E58">
      <w:pPr>
        <w:ind w:firstLine="567"/>
        <w:jc w:val="both"/>
        <w:rPr>
          <w:sz w:val="22"/>
          <w:szCs w:val="22"/>
        </w:rPr>
      </w:pPr>
      <w:r w:rsidRPr="00735E58">
        <w:rPr>
          <w:sz w:val="22"/>
          <w:szCs w:val="22"/>
        </w:rPr>
        <w:t>Также поселению предусмотрены субвенции на исполнение государственных полномочий в сумме 451 180,00 рублей, из них на осуществление первичного воинского учета в сумме 451 180,00 рублей и  в сфере административных правонарушений в сумме 63 280,00 рублей. Субвенция на осуществление воинского учета рассчитана с превышением на 17 000,00 рублей в сравнении с назначениями 2019 года, на осуществление государственных полномочий в сфере административных правонарушений на 780 руб.</w:t>
      </w:r>
    </w:p>
    <w:p w:rsidR="00735E58" w:rsidRPr="00735E58" w:rsidRDefault="00735E58" w:rsidP="00735E58">
      <w:pPr>
        <w:ind w:firstLine="567"/>
        <w:jc w:val="both"/>
        <w:rPr>
          <w:sz w:val="22"/>
          <w:szCs w:val="22"/>
        </w:rPr>
      </w:pPr>
      <w:r w:rsidRPr="00735E58">
        <w:rPr>
          <w:sz w:val="22"/>
          <w:szCs w:val="22"/>
        </w:rPr>
        <w:t>Субсидия на реализацию муниципальной программы «Формирование современной городской среды на территории муниципального образования «Устьянский муниципальный район» на 2018-2022 годы» составит в 2020 году -  2191 337,08 (в 2019 – 1 452 270,79 руб.).</w:t>
      </w:r>
    </w:p>
    <w:p w:rsidR="00735E58" w:rsidRPr="00735E58" w:rsidRDefault="00735E58" w:rsidP="00735E58">
      <w:pPr>
        <w:ind w:firstLine="567"/>
        <w:jc w:val="both"/>
        <w:rPr>
          <w:bCs/>
          <w:sz w:val="22"/>
          <w:szCs w:val="22"/>
        </w:rPr>
      </w:pPr>
    </w:p>
    <w:p w:rsidR="00735E58" w:rsidRPr="00735E58" w:rsidRDefault="00735E58" w:rsidP="00735E58">
      <w:pPr>
        <w:ind w:firstLine="567"/>
        <w:jc w:val="center"/>
        <w:rPr>
          <w:b/>
          <w:bCs/>
          <w:sz w:val="22"/>
          <w:szCs w:val="22"/>
        </w:rPr>
      </w:pPr>
      <w:r w:rsidRPr="00735E58">
        <w:rPr>
          <w:b/>
          <w:bCs/>
          <w:sz w:val="22"/>
          <w:szCs w:val="22"/>
        </w:rPr>
        <w:t>3. Формирование расходной части бюджета МО «Шангальское»</w:t>
      </w:r>
    </w:p>
    <w:p w:rsidR="00735E58" w:rsidRPr="00735E58" w:rsidRDefault="00735E58" w:rsidP="00735E58">
      <w:pPr>
        <w:ind w:firstLine="567"/>
        <w:jc w:val="center"/>
        <w:rPr>
          <w:bCs/>
          <w:sz w:val="22"/>
          <w:szCs w:val="22"/>
        </w:rPr>
      </w:pPr>
    </w:p>
    <w:p w:rsidR="00735E58" w:rsidRPr="00735E58" w:rsidRDefault="00735E58" w:rsidP="00735E58">
      <w:pPr>
        <w:ind w:firstLine="567"/>
        <w:jc w:val="both"/>
        <w:rPr>
          <w:i/>
          <w:sz w:val="22"/>
          <w:szCs w:val="22"/>
        </w:rPr>
      </w:pPr>
      <w:r w:rsidRPr="00735E58">
        <w:rPr>
          <w:bCs/>
          <w:sz w:val="22"/>
          <w:szCs w:val="22"/>
        </w:rPr>
        <w:t>В соответствии с п.1 ст.174.2 БК РФ</w:t>
      </w:r>
      <w:r w:rsidRPr="00735E58">
        <w:rPr>
          <w:sz w:val="22"/>
          <w:szCs w:val="22"/>
        </w:rPr>
        <w:t xml:space="preserve"> администрацией МО «Шангальское» разработаны Методические рекомендации по планированию бюджетных ассигнований бюджета на 2020 год и плановый период 2021-2022 года, утвержденные постановлением  администрации № 87 от 18.10.2019 года (далее – методические рекомендации).</w:t>
      </w:r>
      <w:r w:rsidRPr="00735E58">
        <w:rPr>
          <w:i/>
          <w:sz w:val="22"/>
          <w:szCs w:val="22"/>
        </w:rPr>
        <w:t xml:space="preserve"> </w:t>
      </w:r>
    </w:p>
    <w:p w:rsidR="00735E58" w:rsidRPr="00735E58" w:rsidRDefault="00735E58" w:rsidP="00735E58">
      <w:pPr>
        <w:ind w:firstLine="567"/>
        <w:jc w:val="both"/>
        <w:rPr>
          <w:sz w:val="22"/>
          <w:szCs w:val="22"/>
        </w:rPr>
      </w:pPr>
      <w:r w:rsidRPr="00735E58">
        <w:rPr>
          <w:sz w:val="22"/>
          <w:szCs w:val="22"/>
        </w:rPr>
        <w:t>Общая сумма расходов на 2020 год планируется в сумме 11 988 266,00 рублей, что на 1 525 529,00 рублей больше утвержденных назначений на 2019 год.</w:t>
      </w:r>
    </w:p>
    <w:p w:rsidR="00735E58" w:rsidRPr="00735E58" w:rsidRDefault="00735E58" w:rsidP="00735E58">
      <w:pPr>
        <w:ind w:firstLine="567"/>
        <w:jc w:val="both"/>
        <w:rPr>
          <w:sz w:val="22"/>
          <w:szCs w:val="22"/>
        </w:rPr>
      </w:pPr>
      <w:r w:rsidRPr="00735E58">
        <w:rPr>
          <w:sz w:val="22"/>
          <w:szCs w:val="22"/>
        </w:rPr>
        <w:t>Главным распорядителем средств бюджета МО «Шангальское» является администрация. Ведомственной структурой расходов предлагается распределить средства по следующим направлениям (таблица №5):</w:t>
      </w:r>
    </w:p>
    <w:p w:rsidR="00735E58" w:rsidRPr="00735E58" w:rsidRDefault="00735E58" w:rsidP="00735E58">
      <w:pPr>
        <w:pStyle w:val="af4"/>
        <w:ind w:firstLine="902"/>
        <w:rPr>
          <w:i/>
          <w:sz w:val="22"/>
          <w:szCs w:val="22"/>
        </w:rPr>
      </w:pPr>
      <w:r w:rsidRPr="00735E58">
        <w:rPr>
          <w:sz w:val="22"/>
          <w:szCs w:val="22"/>
        </w:rPr>
        <w:t xml:space="preserve">                                                                                        </w:t>
      </w:r>
      <w:r w:rsidRPr="00735E58">
        <w:rPr>
          <w:i/>
          <w:sz w:val="22"/>
          <w:szCs w:val="22"/>
        </w:rPr>
        <w:t>Таблица №5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709"/>
        <w:gridCol w:w="1417"/>
        <w:gridCol w:w="1560"/>
        <w:gridCol w:w="1558"/>
        <w:gridCol w:w="1275"/>
        <w:gridCol w:w="1419"/>
      </w:tblGrid>
      <w:tr w:rsidR="00735E58" w:rsidRPr="00735E58" w:rsidTr="00735E58">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pPr>
            <w:r w:rsidRPr="00735E58">
              <w:rPr>
                <w:sz w:val="22"/>
                <w:szCs w:val="22"/>
              </w:rPr>
              <w:t>Наименование показателя</w:t>
            </w:r>
          </w:p>
        </w:tc>
        <w:tc>
          <w:tcPr>
            <w:tcW w:w="709" w:type="dxa"/>
            <w:vMerge w:val="restart"/>
            <w:tcBorders>
              <w:top w:val="single" w:sz="4" w:space="0" w:color="auto"/>
              <w:left w:val="single" w:sz="4" w:space="0" w:color="auto"/>
              <w:right w:val="single" w:sz="4" w:space="0" w:color="auto"/>
            </w:tcBorders>
          </w:tcPr>
          <w:p w:rsidR="00735E58" w:rsidRPr="00735E58" w:rsidRDefault="00735E58" w:rsidP="00735E58">
            <w:pPr>
              <w:pStyle w:val="af4"/>
              <w:jc w:val="center"/>
              <w:rPr>
                <w:sz w:val="22"/>
                <w:szCs w:val="22"/>
              </w:rPr>
            </w:pPr>
          </w:p>
        </w:tc>
        <w:tc>
          <w:tcPr>
            <w:tcW w:w="4535" w:type="dxa"/>
            <w:gridSpan w:val="3"/>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pPr>
            <w:r w:rsidRPr="00735E58">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pPr>
            <w:r w:rsidRPr="00735E58">
              <w:rPr>
                <w:sz w:val="22"/>
                <w:szCs w:val="22"/>
              </w:rPr>
              <w:t>2020 год</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pPr>
            <w:r w:rsidRPr="00735E58">
              <w:rPr>
                <w:sz w:val="22"/>
                <w:szCs w:val="22"/>
              </w:rPr>
              <w:t>Рост (+), снижение (-) прогнозных назначений 2020 г. к плану 2019 г.</w:t>
            </w:r>
          </w:p>
        </w:tc>
      </w:tr>
      <w:tr w:rsidR="00735E58" w:rsidRPr="00735E58" w:rsidTr="00735E58">
        <w:tc>
          <w:tcPr>
            <w:tcW w:w="2410" w:type="dxa"/>
            <w:vMerge/>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rPr>
                <w:lang w:eastAsia="ar-SA"/>
              </w:rPr>
            </w:pPr>
          </w:p>
        </w:tc>
        <w:tc>
          <w:tcPr>
            <w:tcW w:w="709" w:type="dxa"/>
            <w:vMerge/>
            <w:tcBorders>
              <w:left w:val="single" w:sz="4" w:space="0" w:color="auto"/>
              <w:bottom w:val="single" w:sz="4" w:space="0" w:color="auto"/>
              <w:right w:val="single" w:sz="4" w:space="0" w:color="auto"/>
            </w:tcBorders>
          </w:tcPr>
          <w:p w:rsidR="00735E58" w:rsidRPr="00735E58" w:rsidRDefault="00735E58" w:rsidP="00735E58">
            <w:pPr>
              <w:pStyle w:val="af4"/>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pPr>
            <w:r w:rsidRPr="00735E58">
              <w:rPr>
                <w:sz w:val="22"/>
                <w:szCs w:val="22"/>
              </w:rPr>
              <w:t>Первоначальный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735E58" w:rsidRPr="00735E58" w:rsidRDefault="00735E58" w:rsidP="00735E58">
            <w:pPr>
              <w:jc w:val="center"/>
            </w:pPr>
            <w:r w:rsidRPr="00735E58">
              <w:rPr>
                <w:sz w:val="22"/>
                <w:szCs w:val="22"/>
              </w:rPr>
              <w:t>Утверждено с учетом изменений</w:t>
            </w:r>
          </w:p>
          <w:p w:rsidR="00735E58" w:rsidRPr="00735E58" w:rsidRDefault="00735E58" w:rsidP="00735E58">
            <w:pPr>
              <w:jc w:val="center"/>
            </w:pP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pPr>
            <w:r w:rsidRPr="00735E58">
              <w:rPr>
                <w:sz w:val="22"/>
                <w:szCs w:val="22"/>
              </w:rPr>
              <w:t>Ожидаемое исполнение</w:t>
            </w:r>
          </w:p>
          <w:p w:rsidR="00735E58" w:rsidRPr="00735E58" w:rsidRDefault="00735E58" w:rsidP="00735E58">
            <w:pPr>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pPr>
            <w:r w:rsidRPr="00735E58">
              <w:rPr>
                <w:sz w:val="22"/>
                <w:szCs w:val="22"/>
              </w:rPr>
              <w:t>Прогноз</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rPr>
                <w:lang w:eastAsia="ar-SA"/>
              </w:rPr>
            </w:pPr>
          </w:p>
        </w:tc>
      </w:tr>
      <w:tr w:rsidR="00735E58" w:rsidRPr="00735E58" w:rsidTr="00735E58">
        <w:tc>
          <w:tcPr>
            <w:tcW w:w="2410"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pStyle w:val="af4"/>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735E58" w:rsidRPr="00735E58" w:rsidRDefault="00735E58" w:rsidP="00735E58">
            <w:pPr>
              <w:ind w:firstLine="567"/>
              <w:jc w:val="center"/>
              <w:rPr>
                <w:rFonts w:eastAsiaTheme="minorEastAsia"/>
                <w:b/>
                <w:bCs/>
                <w:color w:val="00000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b/>
                <w:bCs/>
                <w:color w:val="000000"/>
                <w:lang w:eastAsia="en-US"/>
              </w:rPr>
            </w:pPr>
            <w:r w:rsidRPr="00735E58">
              <w:rPr>
                <w:rFonts w:eastAsiaTheme="minorEastAsia"/>
                <w:b/>
                <w:bCs/>
                <w:color w:val="000000"/>
                <w:sz w:val="22"/>
                <w:szCs w:val="22"/>
                <w:lang w:eastAsia="en-US"/>
              </w:rPr>
              <w:t>10 462 737,0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left="-147" w:firstLine="16"/>
              <w:jc w:val="center"/>
              <w:rPr>
                <w:rFonts w:eastAsiaTheme="minorEastAsia"/>
                <w:b/>
                <w:bCs/>
                <w:color w:val="000000"/>
                <w:lang w:eastAsia="en-US"/>
              </w:rPr>
            </w:pPr>
            <w:r w:rsidRPr="00735E58">
              <w:rPr>
                <w:rFonts w:eastAsiaTheme="minorEastAsia"/>
                <w:b/>
                <w:bCs/>
                <w:color w:val="000000"/>
                <w:sz w:val="22"/>
                <w:szCs w:val="22"/>
                <w:lang w:eastAsia="en-US"/>
              </w:rPr>
              <w:t>15 939 902,62</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
                <w:bCs/>
                <w:color w:val="000000"/>
                <w:lang w:eastAsia="en-US"/>
              </w:rPr>
            </w:pPr>
            <w:r w:rsidRPr="00735E58">
              <w:rPr>
                <w:rFonts w:eastAsiaTheme="minorEastAsia"/>
                <w:b/>
                <w:bCs/>
                <w:color w:val="000000"/>
                <w:sz w:val="22"/>
                <w:szCs w:val="22"/>
                <w:lang w:eastAsia="en-US"/>
              </w:rPr>
              <w:t>15 911 504,78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81"/>
              <w:jc w:val="center"/>
              <w:rPr>
                <w:rFonts w:eastAsiaTheme="minorEastAsia"/>
                <w:b/>
                <w:bCs/>
                <w:color w:val="000000"/>
                <w:lang w:eastAsia="en-US"/>
              </w:rPr>
            </w:pPr>
            <w:r w:rsidRPr="00735E58">
              <w:rPr>
                <w:rFonts w:eastAsiaTheme="minorEastAsia"/>
                <w:b/>
                <w:bCs/>
                <w:color w:val="000000"/>
                <w:sz w:val="22"/>
                <w:szCs w:val="22"/>
                <w:lang w:eastAsia="en-US"/>
              </w:rPr>
              <w:t>11 988 266,0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76"/>
              <w:jc w:val="center"/>
              <w:rPr>
                <w:rFonts w:eastAsiaTheme="minorEastAsia"/>
                <w:b/>
                <w:bCs/>
                <w:color w:val="000000"/>
                <w:lang w:eastAsia="en-US"/>
              </w:rPr>
            </w:pPr>
            <w:r w:rsidRPr="00735E58">
              <w:rPr>
                <w:rFonts w:eastAsiaTheme="minorEastAsia"/>
                <w:b/>
                <w:bCs/>
                <w:color w:val="000000"/>
                <w:sz w:val="22"/>
                <w:szCs w:val="22"/>
                <w:lang w:eastAsia="en-US"/>
              </w:rPr>
              <w:t>+ 1 525 529,0</w:t>
            </w:r>
          </w:p>
        </w:tc>
      </w:tr>
      <w:tr w:rsidR="00735E58" w:rsidRPr="00735E58" w:rsidTr="00735E58">
        <w:tc>
          <w:tcPr>
            <w:tcW w:w="2410"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rPr>
                <w:b/>
                <w:i/>
              </w:rPr>
            </w:pPr>
            <w:r w:rsidRPr="00735E58">
              <w:rPr>
                <w:b/>
                <w:i/>
                <w:sz w:val="22"/>
                <w:szCs w:val="22"/>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
                <w:i/>
                <w:color w:val="000000"/>
                <w:lang w:eastAsia="en-US"/>
              </w:rPr>
            </w:pPr>
            <w:r w:rsidRPr="00735E58">
              <w:rPr>
                <w:b/>
                <w:i/>
                <w:color w:val="000000"/>
                <w:sz w:val="22"/>
                <w:szCs w:val="22"/>
                <w:lang w:eastAsia="en-US"/>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b/>
                <w:i/>
                <w:color w:val="000000"/>
                <w:lang w:eastAsia="en-US"/>
              </w:rPr>
            </w:pPr>
            <w:r w:rsidRPr="00735E58">
              <w:rPr>
                <w:b/>
                <w:i/>
                <w:color w:val="000000"/>
                <w:sz w:val="22"/>
                <w:szCs w:val="22"/>
                <w:lang w:eastAsia="en-US"/>
              </w:rPr>
              <w:t>7 288 837,0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left="-147" w:firstLine="16"/>
              <w:jc w:val="center"/>
              <w:rPr>
                <w:rFonts w:eastAsiaTheme="minorEastAsia"/>
                <w:b/>
                <w:bCs/>
                <w:i/>
                <w:color w:val="000000"/>
                <w:lang w:eastAsia="en-US"/>
              </w:rPr>
            </w:pPr>
            <w:r w:rsidRPr="00735E58">
              <w:rPr>
                <w:b/>
                <w:bCs/>
                <w:i/>
                <w:color w:val="000000"/>
                <w:sz w:val="22"/>
                <w:szCs w:val="22"/>
                <w:lang w:eastAsia="en-US"/>
              </w:rPr>
              <w:t>8 686 837,0</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
                <w:bCs/>
                <w:i/>
                <w:color w:val="000000"/>
                <w:lang w:eastAsia="en-US"/>
              </w:rPr>
            </w:pPr>
            <w:r w:rsidRPr="00735E58">
              <w:rPr>
                <w:b/>
                <w:bCs/>
                <w:i/>
                <w:color w:val="000000"/>
                <w:sz w:val="22"/>
                <w:szCs w:val="22"/>
                <w:lang w:eastAsia="en-US"/>
              </w:rPr>
              <w:t>7 832 050,00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81"/>
              <w:jc w:val="center"/>
              <w:rPr>
                <w:rFonts w:eastAsiaTheme="minorEastAsia"/>
                <w:b/>
                <w:bCs/>
                <w:i/>
                <w:color w:val="000000"/>
                <w:lang w:eastAsia="en-US"/>
              </w:rPr>
            </w:pPr>
            <w:r w:rsidRPr="00735E58">
              <w:rPr>
                <w:b/>
                <w:bCs/>
                <w:i/>
                <w:color w:val="000000"/>
                <w:sz w:val="22"/>
                <w:szCs w:val="22"/>
                <w:lang w:eastAsia="en-US"/>
              </w:rPr>
              <w:t>7 464 308,0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76"/>
              <w:jc w:val="center"/>
              <w:rPr>
                <w:rFonts w:eastAsiaTheme="minorEastAsia"/>
                <w:b/>
                <w:bCs/>
                <w:i/>
                <w:color w:val="000000"/>
                <w:lang w:eastAsia="en-US"/>
              </w:rPr>
            </w:pPr>
            <w:r w:rsidRPr="00735E58">
              <w:rPr>
                <w:b/>
                <w:bCs/>
                <w:i/>
                <w:color w:val="000000"/>
                <w:sz w:val="22"/>
                <w:szCs w:val="22"/>
                <w:lang w:eastAsia="en-US"/>
              </w:rPr>
              <w:t>+175 471,0</w:t>
            </w:r>
          </w:p>
        </w:tc>
      </w:tr>
      <w:tr w:rsidR="00735E58" w:rsidRPr="00735E58" w:rsidTr="00735E58">
        <w:tc>
          <w:tcPr>
            <w:tcW w:w="2410"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r w:rsidRPr="00735E58">
              <w:rPr>
                <w:sz w:val="22"/>
                <w:szCs w:val="22"/>
              </w:rPr>
              <w:lastRenderedPageBreak/>
              <w:t>Обеспечение функционирования Главы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color w:val="000000"/>
                <w:lang w:eastAsia="en-US"/>
              </w:rPr>
            </w:pPr>
            <w:r w:rsidRPr="00735E58">
              <w:rPr>
                <w:color w:val="000000"/>
                <w:sz w:val="22"/>
                <w:szCs w:val="22"/>
                <w:lang w:eastAsia="en-US"/>
              </w:rPr>
              <w:t>0102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color w:val="000000"/>
                <w:lang w:eastAsia="en-US"/>
              </w:rPr>
            </w:pPr>
            <w:r w:rsidRPr="00735E58">
              <w:rPr>
                <w:color w:val="000000"/>
                <w:sz w:val="22"/>
                <w:szCs w:val="22"/>
                <w:lang w:eastAsia="en-US"/>
              </w:rPr>
              <w:t>893 700,0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left="-147" w:firstLine="16"/>
              <w:jc w:val="center"/>
              <w:rPr>
                <w:rFonts w:eastAsiaTheme="minorEastAsia"/>
                <w:bCs/>
                <w:color w:val="000000"/>
                <w:lang w:eastAsia="en-US"/>
              </w:rPr>
            </w:pPr>
            <w:r w:rsidRPr="00735E58">
              <w:rPr>
                <w:bCs/>
                <w:color w:val="000000"/>
                <w:sz w:val="22"/>
                <w:szCs w:val="22"/>
                <w:lang w:eastAsia="en-US"/>
              </w:rPr>
              <w:t>893 700,0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Cs/>
                <w:color w:val="000000"/>
                <w:lang w:eastAsia="en-US"/>
              </w:rPr>
            </w:pPr>
            <w:r w:rsidRPr="00735E58">
              <w:rPr>
                <w:bCs/>
                <w:color w:val="000000"/>
                <w:sz w:val="22"/>
                <w:szCs w:val="22"/>
                <w:lang w:eastAsia="en-US"/>
              </w:rPr>
              <w:t>893 700,0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81"/>
              <w:jc w:val="center"/>
              <w:rPr>
                <w:rFonts w:eastAsiaTheme="minorEastAsia"/>
                <w:bCs/>
                <w:color w:val="000000"/>
                <w:lang w:eastAsia="en-US"/>
              </w:rPr>
            </w:pPr>
            <w:r w:rsidRPr="00735E58">
              <w:rPr>
                <w:bCs/>
                <w:color w:val="000000"/>
                <w:sz w:val="22"/>
                <w:szCs w:val="22"/>
                <w:lang w:eastAsia="en-US"/>
              </w:rPr>
              <w:t>928 866,0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76"/>
              <w:jc w:val="center"/>
              <w:rPr>
                <w:rFonts w:eastAsiaTheme="minorEastAsia"/>
                <w:bCs/>
                <w:color w:val="000000"/>
                <w:lang w:eastAsia="en-US"/>
              </w:rPr>
            </w:pPr>
            <w:r w:rsidRPr="00735E58">
              <w:rPr>
                <w:bCs/>
                <w:color w:val="000000"/>
                <w:sz w:val="22"/>
                <w:szCs w:val="22"/>
                <w:lang w:eastAsia="en-US"/>
              </w:rPr>
              <w:t>+35 166,0</w:t>
            </w:r>
          </w:p>
        </w:tc>
      </w:tr>
      <w:tr w:rsidR="00735E58" w:rsidRPr="00735E58" w:rsidTr="00735E58">
        <w:tc>
          <w:tcPr>
            <w:tcW w:w="2410"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r w:rsidRPr="00735E58">
              <w:rPr>
                <w:sz w:val="22"/>
                <w:szCs w:val="22"/>
              </w:rPr>
              <w:t>Обеспечение функционирования Администрации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color w:val="000000"/>
                <w:lang w:eastAsia="en-US"/>
              </w:rPr>
            </w:pPr>
            <w:r w:rsidRPr="00735E58">
              <w:rPr>
                <w:color w:val="000000"/>
                <w:sz w:val="22"/>
                <w:szCs w:val="22"/>
                <w:lang w:eastAsia="en-US"/>
              </w:rPr>
              <w:t>0104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color w:val="000000"/>
                <w:lang w:eastAsia="en-US"/>
              </w:rPr>
            </w:pPr>
            <w:r w:rsidRPr="00735E58">
              <w:rPr>
                <w:color w:val="000000"/>
                <w:sz w:val="22"/>
                <w:szCs w:val="22"/>
                <w:lang w:eastAsia="en-US"/>
              </w:rPr>
              <w:t>6 345 950,0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left="-147" w:firstLine="16"/>
              <w:jc w:val="center"/>
              <w:rPr>
                <w:rFonts w:eastAsiaTheme="minorEastAsia"/>
                <w:bCs/>
                <w:color w:val="000000"/>
                <w:lang w:eastAsia="en-US"/>
              </w:rPr>
            </w:pPr>
            <w:r w:rsidRPr="00735E58">
              <w:rPr>
                <w:bCs/>
                <w:color w:val="000000"/>
                <w:sz w:val="22"/>
                <w:szCs w:val="22"/>
                <w:lang w:eastAsia="en-US"/>
              </w:rPr>
              <w:t>7 545 950,0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Cs/>
                <w:color w:val="000000"/>
                <w:lang w:eastAsia="en-US"/>
              </w:rPr>
            </w:pPr>
            <w:r w:rsidRPr="00735E58">
              <w:rPr>
                <w:bCs/>
                <w:color w:val="000000"/>
                <w:sz w:val="22"/>
                <w:szCs w:val="22"/>
                <w:lang w:eastAsia="en-US"/>
              </w:rPr>
              <w:t>7 545 950,0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81"/>
              <w:jc w:val="center"/>
              <w:rPr>
                <w:rFonts w:eastAsiaTheme="minorEastAsia"/>
                <w:bCs/>
                <w:color w:val="000000"/>
                <w:lang w:eastAsia="en-US"/>
              </w:rPr>
            </w:pPr>
            <w:r w:rsidRPr="00735E58">
              <w:rPr>
                <w:bCs/>
                <w:color w:val="000000"/>
                <w:sz w:val="22"/>
                <w:szCs w:val="22"/>
                <w:lang w:eastAsia="en-US"/>
              </w:rPr>
              <w:t>6 486 395,0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76"/>
              <w:jc w:val="center"/>
              <w:rPr>
                <w:rFonts w:eastAsiaTheme="minorEastAsia"/>
                <w:bCs/>
                <w:color w:val="000000"/>
                <w:lang w:eastAsia="en-US"/>
              </w:rPr>
            </w:pPr>
            <w:r w:rsidRPr="00735E58">
              <w:rPr>
                <w:bCs/>
                <w:color w:val="000000"/>
                <w:sz w:val="22"/>
                <w:szCs w:val="22"/>
                <w:lang w:eastAsia="en-US"/>
              </w:rPr>
              <w:t>+140 445,0</w:t>
            </w:r>
          </w:p>
        </w:tc>
      </w:tr>
      <w:tr w:rsidR="00735E58" w:rsidRPr="00735E58" w:rsidTr="00735E58">
        <w:tc>
          <w:tcPr>
            <w:tcW w:w="2410"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r w:rsidRPr="00735E58">
              <w:rPr>
                <w:sz w:val="22"/>
                <w:szCs w:val="22"/>
              </w:rPr>
              <w:t>Обеспечение деятельности финансовых, налоговых и таможенных органов и органов финансового надзора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color w:val="000000"/>
                <w:lang w:eastAsia="en-US"/>
              </w:rPr>
            </w:pPr>
            <w:r w:rsidRPr="00735E58">
              <w:rPr>
                <w:color w:val="000000"/>
                <w:sz w:val="22"/>
                <w:szCs w:val="22"/>
                <w:lang w:eastAsia="en-US"/>
              </w:rPr>
              <w:t>0106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color w:val="000000"/>
                <w:lang w:eastAsia="en-US"/>
              </w:rPr>
            </w:pPr>
            <w:r w:rsidRPr="00735E58">
              <w:rPr>
                <w:color w:val="000000"/>
                <w:sz w:val="22"/>
                <w:szCs w:val="22"/>
                <w:lang w:eastAsia="en-US"/>
              </w:rPr>
              <w:t>9 187,0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left="-147" w:firstLine="567"/>
              <w:jc w:val="center"/>
              <w:rPr>
                <w:rFonts w:eastAsiaTheme="minorEastAsia"/>
                <w:bCs/>
                <w:color w:val="000000"/>
                <w:lang w:eastAsia="en-US"/>
              </w:rPr>
            </w:pPr>
            <w:r w:rsidRPr="00735E58">
              <w:rPr>
                <w:bCs/>
                <w:color w:val="000000"/>
                <w:sz w:val="22"/>
                <w:szCs w:val="22"/>
                <w:lang w:eastAsia="en-US"/>
              </w:rPr>
              <w:t>9 187,0</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Cs/>
                <w:color w:val="000000"/>
                <w:lang w:eastAsia="en-US"/>
              </w:rPr>
            </w:pPr>
            <w:r w:rsidRPr="00735E58">
              <w:rPr>
                <w:bCs/>
                <w:color w:val="000000"/>
                <w:sz w:val="22"/>
                <w:szCs w:val="22"/>
                <w:lang w:eastAsia="en-US"/>
              </w:rPr>
              <w:t>9 187,0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81"/>
              <w:jc w:val="center"/>
              <w:rPr>
                <w:rFonts w:eastAsiaTheme="minorEastAsia"/>
                <w:bCs/>
                <w:color w:val="000000"/>
                <w:lang w:eastAsia="en-US"/>
              </w:rPr>
            </w:pPr>
            <w:r w:rsidRPr="00735E58">
              <w:rPr>
                <w:bCs/>
                <w:color w:val="000000"/>
                <w:sz w:val="22"/>
                <w:szCs w:val="22"/>
                <w:lang w:eastAsia="en-US"/>
              </w:rPr>
              <w:t>9 047,0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76"/>
              <w:jc w:val="center"/>
              <w:rPr>
                <w:rFonts w:eastAsiaTheme="minorEastAsia"/>
                <w:bCs/>
                <w:color w:val="000000"/>
                <w:lang w:eastAsia="en-US"/>
              </w:rPr>
            </w:pPr>
            <w:r w:rsidRPr="00735E58">
              <w:rPr>
                <w:bCs/>
                <w:color w:val="000000"/>
                <w:sz w:val="22"/>
                <w:szCs w:val="22"/>
                <w:lang w:eastAsia="en-US"/>
              </w:rPr>
              <w:t>-140,0</w:t>
            </w:r>
          </w:p>
        </w:tc>
      </w:tr>
      <w:tr w:rsidR="00735E58" w:rsidRPr="00735E58" w:rsidTr="00735E58">
        <w:tc>
          <w:tcPr>
            <w:tcW w:w="2410"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r w:rsidRPr="00735E58">
              <w:rPr>
                <w:sz w:val="22"/>
                <w:szCs w:val="22"/>
              </w:rPr>
              <w:t>Резервные фонды Администрации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color w:val="000000"/>
                <w:lang w:eastAsia="en-US"/>
              </w:rPr>
            </w:pPr>
            <w:r w:rsidRPr="00735E58">
              <w:rPr>
                <w:color w:val="000000"/>
                <w:sz w:val="22"/>
                <w:szCs w:val="22"/>
                <w:lang w:eastAsia="en-US"/>
              </w:rPr>
              <w:t>01 11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color w:val="000000"/>
                <w:lang w:eastAsia="en-US"/>
              </w:rPr>
            </w:pPr>
            <w:r w:rsidRPr="00735E58">
              <w:rPr>
                <w:color w:val="000000"/>
                <w:sz w:val="22"/>
                <w:szCs w:val="22"/>
                <w:lang w:eastAsia="en-US"/>
              </w:rPr>
              <w:t>40 000,00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left="-147" w:firstLine="567"/>
              <w:jc w:val="center"/>
              <w:rPr>
                <w:rFonts w:eastAsiaTheme="minorEastAsia"/>
                <w:bCs/>
                <w:color w:val="000000"/>
                <w:lang w:eastAsia="en-US"/>
              </w:rPr>
            </w:pPr>
            <w:r w:rsidRPr="00735E58">
              <w:rPr>
                <w:bCs/>
                <w:color w:val="000000"/>
                <w:sz w:val="22"/>
                <w:szCs w:val="22"/>
                <w:lang w:eastAsia="en-US"/>
              </w:rPr>
              <w:t>30 000,0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Cs/>
                <w:color w:val="000000"/>
                <w:lang w:eastAsia="en-US"/>
              </w:rPr>
            </w:pPr>
            <w:r w:rsidRPr="00735E58">
              <w:rPr>
                <w:rFonts w:eastAsiaTheme="minorEastAsia"/>
                <w:bCs/>
                <w:color w:val="000000"/>
                <w:sz w:val="22"/>
                <w:szCs w:val="22"/>
                <w:lang w:eastAsia="en-US"/>
              </w:rPr>
              <w:t>30 000,0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81"/>
              <w:jc w:val="center"/>
              <w:rPr>
                <w:rFonts w:eastAsiaTheme="minorEastAsia"/>
                <w:bCs/>
                <w:color w:val="000000"/>
                <w:lang w:eastAsia="en-US"/>
              </w:rPr>
            </w:pPr>
            <w:r w:rsidRPr="00735E58">
              <w:rPr>
                <w:bCs/>
                <w:color w:val="000000"/>
                <w:sz w:val="22"/>
                <w:szCs w:val="22"/>
                <w:lang w:eastAsia="en-US"/>
              </w:rPr>
              <w:t>40 000,00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76"/>
              <w:jc w:val="center"/>
              <w:rPr>
                <w:rFonts w:eastAsiaTheme="minorEastAsia"/>
                <w:bCs/>
                <w:color w:val="000000"/>
                <w:lang w:eastAsia="en-US"/>
              </w:rPr>
            </w:pPr>
            <w:r w:rsidRPr="00735E58">
              <w:rPr>
                <w:bCs/>
                <w:color w:val="000000"/>
                <w:sz w:val="22"/>
                <w:szCs w:val="22"/>
                <w:lang w:eastAsia="en-US"/>
              </w:rPr>
              <w:t>-</w:t>
            </w:r>
          </w:p>
        </w:tc>
      </w:tr>
      <w:tr w:rsidR="00735E58" w:rsidRPr="00735E58" w:rsidTr="00735E58">
        <w:tc>
          <w:tcPr>
            <w:tcW w:w="2410"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r w:rsidRPr="00735E58">
              <w:rPr>
                <w:sz w:val="22"/>
                <w:szCs w:val="22"/>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color w:val="000000"/>
                <w:lang w:eastAsia="en-US"/>
              </w:rPr>
            </w:pPr>
            <w:r w:rsidRPr="00735E58">
              <w:rPr>
                <w:color w:val="000000"/>
                <w:sz w:val="22"/>
                <w:szCs w:val="22"/>
                <w:lang w:eastAsia="en-US"/>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color w:val="000000"/>
                <w:lang w:eastAsia="en-US"/>
              </w:rPr>
            </w:pPr>
            <w:r w:rsidRPr="00735E58">
              <w:rPr>
                <w:color w:val="000000"/>
                <w:sz w:val="22"/>
                <w:szCs w:val="2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left="-147" w:firstLine="567"/>
              <w:jc w:val="center"/>
              <w:rPr>
                <w:rFonts w:eastAsiaTheme="minorEastAsia"/>
                <w:bCs/>
                <w:color w:val="000000"/>
                <w:lang w:eastAsia="en-US"/>
              </w:rPr>
            </w:pPr>
            <w:r w:rsidRPr="00735E58">
              <w:rPr>
                <w:bCs/>
                <w:color w:val="000000"/>
                <w:sz w:val="22"/>
                <w:szCs w:val="22"/>
                <w:lang w:eastAsia="en-US"/>
              </w:rPr>
              <w:t>208 000,0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Cs/>
                <w:color w:val="000000"/>
                <w:lang w:eastAsia="en-US"/>
              </w:rPr>
            </w:pPr>
            <w:r w:rsidRPr="00735E58">
              <w:rPr>
                <w:bCs/>
                <w:color w:val="000000"/>
                <w:sz w:val="22"/>
                <w:szCs w:val="22"/>
                <w:lang w:eastAsia="en-US"/>
              </w:rPr>
              <w:t>208 000,00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81"/>
              <w:jc w:val="center"/>
              <w:rPr>
                <w:rFonts w:eastAsiaTheme="minorEastAsia"/>
                <w:bCs/>
                <w:color w:val="000000"/>
                <w:lang w:eastAsia="en-US"/>
              </w:rPr>
            </w:pPr>
            <w:r w:rsidRPr="00735E58">
              <w:rPr>
                <w:bCs/>
                <w:color w:val="000000"/>
                <w:sz w:val="22"/>
                <w:szCs w:val="22"/>
                <w:lang w:eastAsia="en-US"/>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76"/>
              <w:jc w:val="center"/>
              <w:rPr>
                <w:rFonts w:eastAsiaTheme="minorEastAsia"/>
                <w:bCs/>
                <w:color w:val="000000"/>
                <w:lang w:eastAsia="en-US"/>
              </w:rPr>
            </w:pPr>
            <w:r w:rsidRPr="00735E58">
              <w:rPr>
                <w:bCs/>
                <w:color w:val="000000"/>
                <w:sz w:val="22"/>
                <w:szCs w:val="22"/>
                <w:lang w:eastAsia="en-US"/>
              </w:rPr>
              <w:t>-</w:t>
            </w:r>
          </w:p>
        </w:tc>
      </w:tr>
      <w:tr w:rsidR="00735E58" w:rsidRPr="00735E58" w:rsidTr="00735E58">
        <w:tc>
          <w:tcPr>
            <w:tcW w:w="2410"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rPr>
                <w:b/>
                <w:i/>
              </w:rPr>
            </w:pPr>
            <w:r w:rsidRPr="00735E58">
              <w:rPr>
                <w:b/>
                <w:i/>
                <w:sz w:val="22"/>
                <w:szCs w:val="22"/>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
                <w:i/>
                <w:color w:val="000000"/>
                <w:lang w:eastAsia="en-US"/>
              </w:rPr>
            </w:pPr>
            <w:r w:rsidRPr="00735E58">
              <w:rPr>
                <w:b/>
                <w:i/>
                <w:color w:val="000000"/>
                <w:sz w:val="22"/>
                <w:szCs w:val="22"/>
                <w:lang w:eastAsia="en-US"/>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b/>
                <w:i/>
                <w:color w:val="000000"/>
                <w:lang w:eastAsia="en-US"/>
              </w:rPr>
            </w:pPr>
            <w:r w:rsidRPr="00735E58">
              <w:rPr>
                <w:b/>
                <w:i/>
                <w:color w:val="000000"/>
                <w:sz w:val="22"/>
                <w:szCs w:val="22"/>
                <w:lang w:eastAsia="en-US"/>
              </w:rPr>
              <w:t>370 900,0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left="-147" w:firstLine="567"/>
              <w:jc w:val="center"/>
              <w:rPr>
                <w:rFonts w:eastAsiaTheme="minorEastAsia"/>
                <w:b/>
                <w:i/>
                <w:color w:val="000000"/>
                <w:lang w:eastAsia="en-US"/>
              </w:rPr>
            </w:pPr>
            <w:r w:rsidRPr="00735E58">
              <w:rPr>
                <w:b/>
                <w:i/>
                <w:color w:val="000000"/>
                <w:sz w:val="22"/>
                <w:szCs w:val="22"/>
                <w:lang w:eastAsia="en-US"/>
              </w:rPr>
              <w:t>370 900,0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
                <w:i/>
                <w:color w:val="000000"/>
                <w:lang w:eastAsia="en-US"/>
              </w:rPr>
            </w:pPr>
            <w:r w:rsidRPr="00735E58">
              <w:rPr>
                <w:b/>
                <w:i/>
                <w:color w:val="000000"/>
                <w:sz w:val="22"/>
                <w:szCs w:val="22"/>
                <w:lang w:eastAsia="en-US"/>
              </w:rPr>
              <w:t>370 900,0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81"/>
              <w:jc w:val="center"/>
              <w:rPr>
                <w:rFonts w:eastAsiaTheme="minorEastAsia"/>
                <w:b/>
                <w:bCs/>
                <w:i/>
                <w:color w:val="000000"/>
                <w:lang w:eastAsia="en-US"/>
              </w:rPr>
            </w:pPr>
            <w:r w:rsidRPr="00735E58">
              <w:rPr>
                <w:b/>
                <w:bCs/>
                <w:i/>
                <w:color w:val="000000"/>
                <w:sz w:val="22"/>
                <w:szCs w:val="22"/>
                <w:lang w:eastAsia="en-US"/>
              </w:rPr>
              <w:t>387 900,0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76"/>
              <w:jc w:val="center"/>
              <w:rPr>
                <w:rFonts w:eastAsiaTheme="minorEastAsia"/>
                <w:b/>
                <w:bCs/>
                <w:i/>
                <w:color w:val="000000"/>
                <w:lang w:eastAsia="en-US"/>
              </w:rPr>
            </w:pPr>
            <w:r w:rsidRPr="00735E58">
              <w:rPr>
                <w:b/>
                <w:bCs/>
                <w:i/>
                <w:color w:val="000000"/>
                <w:sz w:val="22"/>
                <w:szCs w:val="22"/>
                <w:lang w:eastAsia="en-US"/>
              </w:rPr>
              <w:t>+17 000,0</w:t>
            </w:r>
          </w:p>
        </w:tc>
      </w:tr>
      <w:tr w:rsidR="00735E58" w:rsidRPr="00735E58" w:rsidTr="00735E58">
        <w:tc>
          <w:tcPr>
            <w:tcW w:w="2410"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r w:rsidRPr="00735E58">
              <w:rPr>
                <w:sz w:val="22"/>
                <w:szCs w:val="22"/>
              </w:rPr>
              <w:t>Мобилизация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color w:val="000000"/>
                <w:lang w:eastAsia="en-US"/>
              </w:rPr>
            </w:pPr>
            <w:r w:rsidRPr="00735E58">
              <w:rPr>
                <w:color w:val="000000"/>
                <w:sz w:val="22"/>
                <w:szCs w:val="22"/>
                <w:lang w:eastAsia="en-US"/>
              </w:rPr>
              <w:t>0203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color w:val="000000"/>
                <w:lang w:eastAsia="en-US"/>
              </w:rPr>
            </w:pPr>
            <w:r w:rsidRPr="00735E58">
              <w:rPr>
                <w:color w:val="000000"/>
                <w:sz w:val="22"/>
                <w:szCs w:val="22"/>
                <w:lang w:eastAsia="en-US"/>
              </w:rPr>
              <w:t>370 900,0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left="-147" w:firstLine="567"/>
              <w:jc w:val="center"/>
              <w:rPr>
                <w:rFonts w:eastAsiaTheme="minorEastAsia"/>
                <w:color w:val="000000"/>
                <w:lang w:eastAsia="en-US"/>
              </w:rPr>
            </w:pPr>
            <w:r w:rsidRPr="00735E58">
              <w:rPr>
                <w:color w:val="000000"/>
                <w:sz w:val="22"/>
                <w:szCs w:val="22"/>
                <w:lang w:eastAsia="en-US"/>
              </w:rPr>
              <w:t>370 900,0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color w:val="000000"/>
                <w:lang w:eastAsia="en-US"/>
              </w:rPr>
            </w:pPr>
            <w:r w:rsidRPr="00735E58">
              <w:rPr>
                <w:color w:val="000000"/>
                <w:sz w:val="22"/>
                <w:szCs w:val="22"/>
                <w:lang w:eastAsia="en-US"/>
              </w:rPr>
              <w:t>370 900,0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81"/>
              <w:jc w:val="center"/>
              <w:rPr>
                <w:rFonts w:eastAsiaTheme="minorEastAsia"/>
                <w:bCs/>
                <w:color w:val="000000"/>
                <w:lang w:eastAsia="en-US"/>
              </w:rPr>
            </w:pPr>
            <w:r w:rsidRPr="00735E58">
              <w:rPr>
                <w:bCs/>
                <w:color w:val="000000"/>
                <w:sz w:val="22"/>
                <w:szCs w:val="22"/>
                <w:lang w:eastAsia="en-US"/>
              </w:rPr>
              <w:t>387 900,0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76"/>
              <w:jc w:val="center"/>
              <w:rPr>
                <w:rFonts w:eastAsiaTheme="minorEastAsia"/>
                <w:bCs/>
                <w:color w:val="000000"/>
                <w:lang w:eastAsia="en-US"/>
              </w:rPr>
            </w:pPr>
            <w:r w:rsidRPr="00735E58">
              <w:rPr>
                <w:bCs/>
                <w:color w:val="000000"/>
                <w:sz w:val="22"/>
                <w:szCs w:val="22"/>
                <w:lang w:eastAsia="en-US"/>
              </w:rPr>
              <w:t>+17 000,00</w:t>
            </w:r>
          </w:p>
        </w:tc>
      </w:tr>
      <w:tr w:rsidR="00735E58" w:rsidRPr="00735E58" w:rsidTr="00735E58">
        <w:tc>
          <w:tcPr>
            <w:tcW w:w="2410"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rPr>
                <w:b/>
                <w:i/>
              </w:rPr>
            </w:pPr>
            <w:r w:rsidRPr="00735E58">
              <w:rPr>
                <w:b/>
                <w:i/>
                <w:sz w:val="22"/>
                <w:szCs w:val="22"/>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
                <w:i/>
                <w:color w:val="000000"/>
                <w:lang w:eastAsia="en-US"/>
              </w:rPr>
            </w:pPr>
            <w:r w:rsidRPr="00735E58">
              <w:rPr>
                <w:b/>
                <w:i/>
                <w:color w:val="000000"/>
                <w:sz w:val="22"/>
                <w:szCs w:val="22"/>
                <w:lang w:eastAsia="en-US"/>
              </w:rPr>
              <w:t>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b/>
                <w:i/>
                <w:color w:val="000000"/>
                <w:lang w:eastAsia="en-US"/>
              </w:rPr>
            </w:pPr>
            <w:r w:rsidRPr="00735E58">
              <w:rPr>
                <w:b/>
                <w:i/>
                <w:color w:val="000000"/>
                <w:sz w:val="22"/>
                <w:szCs w:val="22"/>
                <w:lang w:eastAsia="en-US"/>
              </w:rPr>
              <w:t>250 000,00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left="-147" w:firstLine="567"/>
              <w:jc w:val="center"/>
              <w:rPr>
                <w:rFonts w:eastAsiaTheme="minorEastAsia"/>
                <w:b/>
                <w:bCs/>
                <w:i/>
                <w:color w:val="000000"/>
                <w:lang w:eastAsia="en-US"/>
              </w:rPr>
            </w:pPr>
            <w:r w:rsidRPr="00735E58">
              <w:rPr>
                <w:b/>
                <w:bCs/>
                <w:i/>
                <w:color w:val="000000"/>
                <w:sz w:val="22"/>
                <w:szCs w:val="22"/>
                <w:lang w:eastAsia="en-US"/>
              </w:rPr>
              <w:t>550 000,0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
                <w:bCs/>
                <w:i/>
                <w:color w:val="000000"/>
                <w:lang w:eastAsia="en-US"/>
              </w:rPr>
            </w:pPr>
            <w:r w:rsidRPr="00735E58">
              <w:rPr>
                <w:b/>
                <w:bCs/>
                <w:i/>
                <w:color w:val="000000"/>
                <w:sz w:val="22"/>
                <w:szCs w:val="22"/>
                <w:lang w:eastAsia="en-US"/>
              </w:rPr>
              <w:t>550 000,0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81"/>
              <w:jc w:val="center"/>
              <w:rPr>
                <w:rFonts w:eastAsiaTheme="minorEastAsia"/>
                <w:b/>
                <w:bCs/>
                <w:i/>
                <w:color w:val="000000"/>
                <w:lang w:eastAsia="en-US"/>
              </w:rPr>
            </w:pPr>
            <w:r w:rsidRPr="00735E58">
              <w:rPr>
                <w:b/>
                <w:bCs/>
                <w:i/>
                <w:color w:val="000000"/>
                <w:sz w:val="22"/>
                <w:szCs w:val="22"/>
                <w:lang w:eastAsia="en-US"/>
              </w:rPr>
              <w:t>545 000,0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76"/>
              <w:jc w:val="center"/>
              <w:rPr>
                <w:rFonts w:eastAsiaTheme="minorEastAsia"/>
                <w:b/>
                <w:bCs/>
                <w:i/>
                <w:color w:val="000000"/>
                <w:lang w:eastAsia="en-US"/>
              </w:rPr>
            </w:pPr>
            <w:r w:rsidRPr="00735E58">
              <w:rPr>
                <w:rFonts w:eastAsiaTheme="minorEastAsia"/>
                <w:b/>
                <w:bCs/>
                <w:i/>
                <w:color w:val="000000"/>
                <w:sz w:val="22"/>
                <w:szCs w:val="22"/>
                <w:lang w:eastAsia="en-US"/>
              </w:rPr>
              <w:t>+295 000,0</w:t>
            </w:r>
          </w:p>
        </w:tc>
      </w:tr>
      <w:tr w:rsidR="00735E58" w:rsidRPr="00735E58" w:rsidTr="00735E58">
        <w:trPr>
          <w:trHeight w:val="438"/>
        </w:trPr>
        <w:tc>
          <w:tcPr>
            <w:tcW w:w="2410"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rPr>
                <w:rFonts w:eastAsiaTheme="minorEastAsia"/>
              </w:rPr>
            </w:pPr>
            <w:r w:rsidRPr="00735E58">
              <w:rPr>
                <w:sz w:val="22"/>
                <w:szCs w:val="22"/>
              </w:rPr>
              <w:t xml:space="preserve">Обеспечение пожарной безопасности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color w:val="000000"/>
                <w:lang w:eastAsia="en-US"/>
              </w:rPr>
            </w:pPr>
            <w:r w:rsidRPr="00735E58">
              <w:rPr>
                <w:color w:val="000000"/>
                <w:sz w:val="22"/>
                <w:szCs w:val="22"/>
                <w:lang w:eastAsia="en-US"/>
              </w:rPr>
              <w:t>0310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color w:val="000000"/>
                <w:lang w:eastAsia="en-US"/>
              </w:rPr>
            </w:pPr>
            <w:r w:rsidRPr="00735E58">
              <w:rPr>
                <w:color w:val="000000"/>
                <w:sz w:val="22"/>
                <w:szCs w:val="22"/>
                <w:lang w:eastAsia="en-US"/>
              </w:rPr>
              <w:t>250 000,00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left="-147" w:firstLine="567"/>
              <w:jc w:val="center"/>
              <w:rPr>
                <w:rFonts w:eastAsiaTheme="minorEastAsia"/>
                <w:bCs/>
                <w:color w:val="000000"/>
                <w:lang w:eastAsia="en-US"/>
              </w:rPr>
            </w:pPr>
            <w:r w:rsidRPr="00735E58">
              <w:rPr>
                <w:bCs/>
                <w:color w:val="000000"/>
                <w:sz w:val="22"/>
                <w:szCs w:val="22"/>
                <w:lang w:eastAsia="en-US"/>
              </w:rPr>
              <w:t>550 000,00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Cs/>
                <w:color w:val="000000"/>
                <w:lang w:eastAsia="en-US"/>
              </w:rPr>
            </w:pPr>
            <w:r w:rsidRPr="00735E58">
              <w:rPr>
                <w:bCs/>
                <w:color w:val="000000"/>
                <w:sz w:val="22"/>
                <w:szCs w:val="22"/>
                <w:lang w:eastAsia="en-US"/>
              </w:rPr>
              <w:t>550 000,0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81"/>
              <w:jc w:val="center"/>
              <w:rPr>
                <w:rFonts w:eastAsiaTheme="minorEastAsia"/>
                <w:bCs/>
                <w:color w:val="000000"/>
                <w:lang w:eastAsia="en-US"/>
              </w:rPr>
            </w:pPr>
            <w:r w:rsidRPr="00735E58">
              <w:rPr>
                <w:bCs/>
                <w:color w:val="000000"/>
                <w:sz w:val="22"/>
                <w:szCs w:val="22"/>
                <w:lang w:eastAsia="en-US"/>
              </w:rPr>
              <w:t>545 000,0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76"/>
              <w:jc w:val="center"/>
              <w:rPr>
                <w:rFonts w:eastAsiaTheme="minorEastAsia"/>
                <w:b/>
                <w:bCs/>
                <w:color w:val="000000"/>
                <w:lang w:eastAsia="en-US"/>
              </w:rPr>
            </w:pPr>
            <w:r w:rsidRPr="00735E58">
              <w:rPr>
                <w:rFonts w:eastAsiaTheme="minorEastAsia"/>
                <w:b/>
                <w:bCs/>
                <w:color w:val="000000"/>
                <w:sz w:val="22"/>
                <w:szCs w:val="22"/>
                <w:lang w:eastAsia="en-US"/>
              </w:rPr>
              <w:t>+295 000,0</w:t>
            </w:r>
          </w:p>
        </w:tc>
      </w:tr>
      <w:tr w:rsidR="00735E58" w:rsidRPr="00735E58" w:rsidTr="00735E58">
        <w:trPr>
          <w:trHeight w:val="259"/>
        </w:trPr>
        <w:tc>
          <w:tcPr>
            <w:tcW w:w="241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rPr>
                <w:rFonts w:eastAsiaTheme="minorEastAsia"/>
                <w:b/>
                <w:i/>
              </w:rPr>
            </w:pPr>
            <w:r w:rsidRPr="00735E58">
              <w:rPr>
                <w:b/>
                <w:i/>
                <w:sz w:val="22"/>
                <w:szCs w:val="22"/>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
                <w:i/>
                <w:color w:val="000000"/>
                <w:lang w:eastAsia="en-US"/>
              </w:rPr>
            </w:pPr>
            <w:r w:rsidRPr="00735E58">
              <w:rPr>
                <w:b/>
                <w:i/>
                <w:color w:val="000000"/>
                <w:sz w:val="22"/>
                <w:szCs w:val="22"/>
                <w:lang w:eastAsia="en-US"/>
              </w:rPr>
              <w:t>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b/>
                <w:i/>
                <w:color w:val="000000"/>
                <w:lang w:eastAsia="en-US"/>
              </w:rPr>
            </w:pPr>
            <w:r w:rsidRPr="00735E58">
              <w:rPr>
                <w:b/>
                <w:i/>
                <w:color w:val="000000"/>
                <w:sz w:val="22"/>
                <w:szCs w:val="22"/>
                <w:lang w:eastAsia="en-US"/>
              </w:rPr>
              <w:t>100 000,00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left="-147"/>
              <w:jc w:val="center"/>
              <w:rPr>
                <w:rFonts w:eastAsiaTheme="minorEastAsia"/>
                <w:b/>
                <w:bCs/>
                <w:i/>
                <w:color w:val="000000"/>
                <w:lang w:eastAsia="en-US"/>
              </w:rPr>
            </w:pPr>
            <w:r w:rsidRPr="00735E58">
              <w:rPr>
                <w:b/>
                <w:bCs/>
                <w:i/>
                <w:color w:val="000000"/>
                <w:sz w:val="22"/>
                <w:szCs w:val="22"/>
                <w:lang w:eastAsia="en-US"/>
              </w:rPr>
              <w:t>200 000,0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
                <w:bCs/>
                <w:i/>
                <w:color w:val="000000"/>
                <w:lang w:eastAsia="en-US"/>
              </w:rPr>
            </w:pPr>
            <w:r w:rsidRPr="00735E58">
              <w:rPr>
                <w:rFonts w:eastAsiaTheme="minorEastAsia"/>
                <w:b/>
                <w:bCs/>
                <w:i/>
                <w:color w:val="000000"/>
                <w:sz w:val="22"/>
                <w:szCs w:val="22"/>
                <w:lang w:eastAsia="en-US"/>
              </w:rPr>
              <w:t>200 000,0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81"/>
              <w:jc w:val="center"/>
              <w:rPr>
                <w:rFonts w:eastAsiaTheme="minorEastAsia"/>
                <w:b/>
                <w:bCs/>
                <w:i/>
                <w:color w:val="000000"/>
                <w:lang w:eastAsia="en-US"/>
              </w:rPr>
            </w:pPr>
            <w:r w:rsidRPr="00735E58">
              <w:rPr>
                <w:b/>
                <w:bCs/>
                <w:i/>
                <w:color w:val="000000"/>
                <w:sz w:val="22"/>
                <w:szCs w:val="22"/>
                <w:lang w:eastAsia="en-US"/>
              </w:rPr>
              <w:t>200 000,00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76"/>
              <w:jc w:val="center"/>
              <w:rPr>
                <w:rFonts w:eastAsiaTheme="minorEastAsia"/>
                <w:b/>
                <w:bCs/>
                <w:i/>
                <w:color w:val="000000"/>
                <w:lang w:eastAsia="en-US"/>
              </w:rPr>
            </w:pPr>
            <w:r w:rsidRPr="00735E58">
              <w:rPr>
                <w:b/>
                <w:bCs/>
                <w:i/>
                <w:color w:val="000000"/>
                <w:sz w:val="22"/>
                <w:szCs w:val="22"/>
                <w:lang w:eastAsia="en-US"/>
              </w:rPr>
              <w:t>+100 000,00</w:t>
            </w:r>
          </w:p>
        </w:tc>
      </w:tr>
      <w:tr w:rsidR="00735E58" w:rsidRPr="00735E58" w:rsidTr="00735E58">
        <w:trPr>
          <w:trHeight w:val="269"/>
        </w:trPr>
        <w:tc>
          <w:tcPr>
            <w:tcW w:w="241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rPr>
                <w:rFonts w:eastAsiaTheme="minorEastAsia"/>
              </w:rPr>
            </w:pPr>
            <w:r w:rsidRPr="00735E58">
              <w:rPr>
                <w:sz w:val="22"/>
                <w:szCs w:val="22"/>
              </w:rPr>
              <w:t>Дорожное хозяйство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color w:val="000000"/>
                <w:lang w:eastAsia="en-US"/>
              </w:rPr>
            </w:pPr>
            <w:r w:rsidRPr="00735E58">
              <w:rPr>
                <w:color w:val="000000"/>
                <w:sz w:val="22"/>
                <w:szCs w:val="22"/>
                <w:lang w:eastAsia="en-US"/>
              </w:rPr>
              <w:t>0409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color w:val="000000"/>
                <w:lang w:eastAsia="en-US"/>
              </w:rPr>
            </w:pPr>
            <w:r w:rsidRPr="00735E58">
              <w:rPr>
                <w:color w:val="000000"/>
                <w:sz w:val="22"/>
                <w:szCs w:val="2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left="-147"/>
              <w:jc w:val="center"/>
              <w:rPr>
                <w:rFonts w:eastAsiaTheme="minorEastAsia"/>
                <w:bCs/>
                <w:color w:val="000000"/>
                <w:lang w:eastAsia="en-US"/>
              </w:rPr>
            </w:pPr>
            <w:r w:rsidRPr="00735E58">
              <w:rPr>
                <w:rFonts w:eastAsiaTheme="minorEastAsia"/>
                <w:bCs/>
                <w:color w:val="000000"/>
                <w:sz w:val="22"/>
                <w:szCs w:val="22"/>
                <w:lang w:eastAsia="en-US"/>
              </w:rPr>
              <w:t>0</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Cs/>
                <w:color w:val="000000"/>
                <w:lang w:eastAsia="en-US"/>
              </w:rPr>
            </w:pPr>
            <w:r w:rsidRPr="00735E58">
              <w:rPr>
                <w:rFonts w:eastAsiaTheme="minorEastAsia"/>
                <w:bCs/>
                <w:color w:val="000000"/>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81"/>
              <w:jc w:val="center"/>
              <w:rPr>
                <w:rFonts w:eastAsiaTheme="minorEastAsia"/>
                <w:bCs/>
                <w:color w:val="000000"/>
                <w:lang w:eastAsia="en-US"/>
              </w:rPr>
            </w:pPr>
            <w:r w:rsidRPr="00735E58">
              <w:rPr>
                <w:bCs/>
                <w:color w:val="000000"/>
                <w:sz w:val="22"/>
                <w:szCs w:val="22"/>
                <w:lang w:eastAsia="en-US"/>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76"/>
              <w:jc w:val="center"/>
              <w:rPr>
                <w:rFonts w:eastAsiaTheme="minorEastAsia"/>
                <w:bCs/>
                <w:color w:val="000000"/>
                <w:lang w:eastAsia="en-US"/>
              </w:rPr>
            </w:pPr>
            <w:r w:rsidRPr="00735E58">
              <w:rPr>
                <w:bCs/>
                <w:color w:val="000000"/>
                <w:sz w:val="22"/>
                <w:szCs w:val="22"/>
                <w:lang w:eastAsia="en-US"/>
              </w:rPr>
              <w:t>-</w:t>
            </w:r>
          </w:p>
        </w:tc>
      </w:tr>
      <w:tr w:rsidR="00735E58" w:rsidRPr="00735E58" w:rsidTr="00735E58">
        <w:trPr>
          <w:trHeight w:val="269"/>
        </w:trPr>
        <w:tc>
          <w:tcPr>
            <w:tcW w:w="241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rPr>
                <w:rFonts w:eastAsiaTheme="minorEastAsia"/>
              </w:rPr>
            </w:pPr>
            <w:r w:rsidRPr="00735E58">
              <w:rPr>
                <w:sz w:val="22"/>
                <w:szCs w:val="22"/>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color w:val="000000"/>
                <w:lang w:eastAsia="en-US"/>
              </w:rPr>
            </w:pPr>
            <w:r w:rsidRPr="00735E58">
              <w:rPr>
                <w:color w:val="000000"/>
                <w:sz w:val="22"/>
                <w:szCs w:val="22"/>
                <w:lang w:eastAsia="en-US"/>
              </w:rPr>
              <w:t>0412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color w:val="000000"/>
                <w:lang w:eastAsia="en-US"/>
              </w:rPr>
            </w:pPr>
            <w:r w:rsidRPr="00735E58">
              <w:rPr>
                <w:color w:val="000000"/>
                <w:sz w:val="22"/>
                <w:szCs w:val="22"/>
                <w:lang w:eastAsia="en-US"/>
              </w:rPr>
              <w:t>200 000,0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left="-147"/>
              <w:jc w:val="center"/>
              <w:rPr>
                <w:rFonts w:eastAsiaTheme="minorEastAsia"/>
                <w:bCs/>
                <w:color w:val="000000"/>
                <w:lang w:eastAsia="en-US"/>
              </w:rPr>
            </w:pPr>
            <w:r w:rsidRPr="00735E58">
              <w:rPr>
                <w:bCs/>
                <w:color w:val="000000"/>
                <w:sz w:val="22"/>
                <w:szCs w:val="22"/>
                <w:lang w:eastAsia="en-US"/>
              </w:rPr>
              <w:t>200 000,00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Cs/>
                <w:color w:val="000000"/>
                <w:lang w:eastAsia="en-US"/>
              </w:rPr>
            </w:pPr>
            <w:r w:rsidRPr="00735E58">
              <w:rPr>
                <w:bCs/>
                <w:color w:val="000000"/>
                <w:sz w:val="22"/>
                <w:szCs w:val="22"/>
                <w:lang w:eastAsia="en-US"/>
              </w:rPr>
              <w:t>200 000,00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81"/>
              <w:jc w:val="center"/>
              <w:rPr>
                <w:rFonts w:eastAsiaTheme="minorEastAsia"/>
                <w:bCs/>
                <w:color w:val="000000"/>
                <w:lang w:eastAsia="en-US"/>
              </w:rPr>
            </w:pPr>
            <w:r w:rsidRPr="00735E58">
              <w:rPr>
                <w:bCs/>
                <w:color w:val="000000"/>
                <w:sz w:val="22"/>
                <w:szCs w:val="22"/>
                <w:lang w:eastAsia="en-US"/>
              </w:rPr>
              <w:t>200 000,00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76"/>
              <w:jc w:val="center"/>
              <w:rPr>
                <w:rFonts w:eastAsiaTheme="minorEastAsia"/>
                <w:bCs/>
                <w:color w:val="000000"/>
                <w:lang w:eastAsia="en-US"/>
              </w:rPr>
            </w:pPr>
            <w:r w:rsidRPr="00735E58">
              <w:rPr>
                <w:bCs/>
                <w:color w:val="000000"/>
                <w:sz w:val="22"/>
                <w:szCs w:val="22"/>
                <w:lang w:eastAsia="en-US"/>
              </w:rPr>
              <w:t>-</w:t>
            </w:r>
          </w:p>
        </w:tc>
      </w:tr>
      <w:tr w:rsidR="00735E58" w:rsidRPr="00735E58" w:rsidTr="00735E58">
        <w:trPr>
          <w:trHeight w:val="269"/>
        </w:trPr>
        <w:tc>
          <w:tcPr>
            <w:tcW w:w="241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rPr>
                <w:rFonts w:eastAsiaTheme="minorEastAsia"/>
                <w:b/>
                <w:i/>
              </w:rPr>
            </w:pPr>
            <w:r w:rsidRPr="00735E58">
              <w:rPr>
                <w:b/>
                <w:i/>
                <w:sz w:val="22"/>
                <w:szCs w:val="22"/>
              </w:rPr>
              <w:t>Жилищно- 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rPr>
                <w:rFonts w:eastAsiaTheme="minorEastAsia"/>
                <w:b/>
                <w:i/>
              </w:rPr>
            </w:pPr>
            <w:r w:rsidRPr="00735E58">
              <w:rPr>
                <w:b/>
                <w:i/>
                <w:sz w:val="22"/>
                <w:szCs w:val="22"/>
              </w:rPr>
              <w:t>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rPr>
                <w:rFonts w:eastAsiaTheme="minorEastAsia"/>
                <w:b/>
                <w:i/>
              </w:rPr>
            </w:pPr>
            <w:r w:rsidRPr="00735E58">
              <w:rPr>
                <w:b/>
                <w:i/>
                <w:sz w:val="22"/>
                <w:szCs w:val="22"/>
              </w:rPr>
              <w:t>2 150 000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rPr>
                <w:rFonts w:eastAsiaTheme="minorEastAsia"/>
                <w:b/>
                <w:i/>
              </w:rPr>
            </w:pPr>
            <w:r w:rsidRPr="00735E58">
              <w:rPr>
                <w:b/>
                <w:i/>
                <w:sz w:val="22"/>
                <w:szCs w:val="22"/>
              </w:rPr>
              <w:t>5 484 295,62</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rPr>
                <w:rFonts w:eastAsiaTheme="minorEastAsia"/>
                <w:b/>
                <w:i/>
              </w:rPr>
            </w:pPr>
            <w:r w:rsidRPr="00735E58">
              <w:rPr>
                <w:b/>
                <w:i/>
                <w:sz w:val="22"/>
                <w:szCs w:val="22"/>
              </w:rPr>
              <w:t>5 485 898,33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rPr>
                <w:rFonts w:eastAsiaTheme="minorEastAsia"/>
                <w:b/>
                <w:i/>
              </w:rPr>
            </w:pPr>
            <w:r w:rsidRPr="00735E58">
              <w:rPr>
                <w:b/>
                <w:i/>
                <w:sz w:val="22"/>
                <w:szCs w:val="22"/>
              </w:rPr>
              <w:t>2 656 928,0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rPr>
                <w:rFonts w:eastAsiaTheme="minorEastAsia"/>
                <w:b/>
                <w:i/>
              </w:rPr>
            </w:pPr>
            <w:r w:rsidRPr="00735E58">
              <w:rPr>
                <w:b/>
                <w:i/>
                <w:sz w:val="22"/>
                <w:szCs w:val="22"/>
              </w:rPr>
              <w:t>+506 928,0</w:t>
            </w:r>
          </w:p>
        </w:tc>
      </w:tr>
      <w:tr w:rsidR="00735E58" w:rsidRPr="00735E58" w:rsidTr="00735E58">
        <w:trPr>
          <w:trHeight w:val="269"/>
        </w:trPr>
        <w:tc>
          <w:tcPr>
            <w:tcW w:w="241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rPr>
                <w:rFonts w:eastAsiaTheme="minorEastAsia"/>
              </w:rPr>
            </w:pPr>
            <w:r w:rsidRPr="00735E58">
              <w:rPr>
                <w:sz w:val="22"/>
                <w:szCs w:val="22"/>
              </w:rPr>
              <w:t>Жилищное хозяйство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color w:val="000000"/>
                <w:lang w:eastAsia="en-US"/>
              </w:rPr>
            </w:pPr>
            <w:r w:rsidRPr="00735E58">
              <w:rPr>
                <w:color w:val="000000"/>
                <w:sz w:val="22"/>
                <w:szCs w:val="22"/>
                <w:lang w:eastAsia="en-US"/>
              </w:rPr>
              <w:t>0501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color w:val="000000"/>
                <w:lang w:eastAsia="en-US"/>
              </w:rPr>
            </w:pPr>
            <w:r w:rsidRPr="00735E58">
              <w:rPr>
                <w:color w:val="000000"/>
                <w:sz w:val="22"/>
                <w:szCs w:val="2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left="-147"/>
              <w:jc w:val="center"/>
              <w:rPr>
                <w:rFonts w:eastAsiaTheme="minorEastAsia"/>
                <w:bCs/>
                <w:color w:val="000000"/>
                <w:lang w:eastAsia="en-US"/>
              </w:rPr>
            </w:pPr>
            <w:r w:rsidRPr="00735E58">
              <w:rPr>
                <w:bCs/>
                <w:color w:val="000000"/>
                <w:sz w:val="22"/>
                <w:szCs w:val="22"/>
                <w:lang w:eastAsia="en-US"/>
              </w:rPr>
              <w:t>31 214,74</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Cs/>
                <w:color w:val="000000"/>
                <w:lang w:eastAsia="en-US"/>
              </w:rPr>
            </w:pPr>
            <w:r w:rsidRPr="00735E58">
              <w:rPr>
                <w:bCs/>
                <w:color w:val="000000"/>
                <w:sz w:val="22"/>
                <w:szCs w:val="22"/>
                <w:lang w:eastAsia="en-US"/>
              </w:rPr>
              <w:t>31 214,74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81"/>
              <w:jc w:val="center"/>
              <w:rPr>
                <w:rFonts w:eastAsiaTheme="minorEastAsia"/>
                <w:bCs/>
                <w:color w:val="000000"/>
                <w:lang w:eastAsia="en-US"/>
              </w:rPr>
            </w:pPr>
            <w:r w:rsidRPr="00735E58">
              <w:rPr>
                <w:bCs/>
                <w:color w:val="000000"/>
                <w:sz w:val="22"/>
                <w:szCs w:val="22"/>
                <w:lang w:eastAsia="en-US"/>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76"/>
              <w:jc w:val="center"/>
              <w:rPr>
                <w:rFonts w:eastAsiaTheme="minorEastAsia"/>
                <w:bCs/>
                <w:color w:val="000000"/>
                <w:lang w:eastAsia="en-US"/>
              </w:rPr>
            </w:pPr>
            <w:r w:rsidRPr="00735E58">
              <w:rPr>
                <w:bCs/>
                <w:color w:val="000000"/>
                <w:sz w:val="22"/>
                <w:szCs w:val="22"/>
                <w:lang w:eastAsia="en-US"/>
              </w:rPr>
              <w:t>-</w:t>
            </w:r>
          </w:p>
        </w:tc>
      </w:tr>
      <w:tr w:rsidR="00735E58" w:rsidRPr="00735E58" w:rsidTr="00735E58">
        <w:trPr>
          <w:trHeight w:val="269"/>
        </w:trPr>
        <w:tc>
          <w:tcPr>
            <w:tcW w:w="2410"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rPr>
                <w:rFonts w:eastAsiaTheme="minorEastAsia"/>
              </w:rPr>
            </w:pPr>
            <w:r w:rsidRPr="00735E58">
              <w:rPr>
                <w:sz w:val="22"/>
                <w:szCs w:val="22"/>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color w:val="000000"/>
                <w:lang w:eastAsia="en-US"/>
              </w:rPr>
            </w:pPr>
            <w:r w:rsidRPr="00735E58">
              <w:rPr>
                <w:color w:val="000000"/>
                <w:sz w:val="22"/>
                <w:szCs w:val="22"/>
                <w:lang w:eastAsia="en-US"/>
              </w:rPr>
              <w:t>0502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color w:val="000000"/>
                <w:lang w:eastAsia="en-US"/>
              </w:rPr>
            </w:pPr>
            <w:r w:rsidRPr="00735E58">
              <w:rPr>
                <w:color w:val="000000"/>
                <w:sz w:val="22"/>
                <w:szCs w:val="22"/>
                <w:lang w:eastAsia="en-US"/>
              </w:rPr>
              <w:t>700 000,0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left="-147"/>
              <w:jc w:val="center"/>
              <w:rPr>
                <w:rFonts w:eastAsiaTheme="minorEastAsia"/>
                <w:bCs/>
                <w:color w:val="000000"/>
                <w:lang w:eastAsia="en-US"/>
              </w:rPr>
            </w:pPr>
            <w:r w:rsidRPr="00735E58">
              <w:rPr>
                <w:bCs/>
                <w:color w:val="000000"/>
                <w:sz w:val="22"/>
                <w:szCs w:val="22"/>
                <w:lang w:eastAsia="en-US"/>
              </w:rPr>
              <w:t>2 750 000,0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Cs/>
                <w:color w:val="000000"/>
                <w:lang w:eastAsia="en-US"/>
              </w:rPr>
            </w:pPr>
            <w:r w:rsidRPr="00735E58">
              <w:rPr>
                <w:bCs/>
                <w:color w:val="000000"/>
                <w:sz w:val="22"/>
                <w:szCs w:val="22"/>
                <w:lang w:eastAsia="en-US"/>
              </w:rPr>
              <w:t>2 750 000,0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81"/>
              <w:jc w:val="center"/>
              <w:rPr>
                <w:rFonts w:eastAsiaTheme="minorEastAsia"/>
                <w:bCs/>
                <w:color w:val="000000"/>
                <w:lang w:eastAsia="en-US"/>
              </w:rPr>
            </w:pPr>
            <w:r w:rsidRPr="00735E58">
              <w:rPr>
                <w:rFonts w:eastAsiaTheme="minorEastAsia"/>
                <w:bCs/>
                <w:color w:val="000000"/>
                <w:sz w:val="22"/>
                <w:szCs w:val="22"/>
                <w:lang w:eastAsia="en-US"/>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76"/>
              <w:jc w:val="center"/>
              <w:rPr>
                <w:rFonts w:eastAsiaTheme="minorEastAsia"/>
                <w:bCs/>
                <w:color w:val="000000"/>
                <w:lang w:eastAsia="en-US"/>
              </w:rPr>
            </w:pPr>
            <w:r w:rsidRPr="00735E58">
              <w:rPr>
                <w:bCs/>
                <w:color w:val="000000"/>
                <w:sz w:val="22"/>
                <w:szCs w:val="22"/>
                <w:lang w:eastAsia="en-US"/>
              </w:rPr>
              <w:t>-700 000,0</w:t>
            </w:r>
          </w:p>
        </w:tc>
      </w:tr>
      <w:tr w:rsidR="00735E58" w:rsidRPr="00735E58" w:rsidTr="00735E58">
        <w:trPr>
          <w:trHeight w:val="269"/>
        </w:trPr>
        <w:tc>
          <w:tcPr>
            <w:tcW w:w="2410"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rPr>
                <w:rFonts w:eastAsiaTheme="minorEastAsia"/>
              </w:rPr>
            </w:pPr>
            <w:r w:rsidRPr="00735E58">
              <w:rPr>
                <w:sz w:val="22"/>
                <w:szCs w:val="22"/>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color w:val="000000"/>
                <w:lang w:eastAsia="en-US"/>
              </w:rPr>
            </w:pPr>
            <w:r w:rsidRPr="00735E58">
              <w:rPr>
                <w:color w:val="000000"/>
                <w:sz w:val="22"/>
                <w:szCs w:val="22"/>
                <w:lang w:eastAsia="en-US"/>
              </w:rPr>
              <w:t>0503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color w:val="000000"/>
                <w:lang w:eastAsia="en-US"/>
              </w:rPr>
            </w:pPr>
            <w:r w:rsidRPr="00735E58">
              <w:rPr>
                <w:color w:val="000000"/>
                <w:sz w:val="22"/>
                <w:szCs w:val="22"/>
                <w:lang w:eastAsia="en-US"/>
              </w:rPr>
              <w:t>1 450 000,0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left="-147"/>
              <w:jc w:val="center"/>
              <w:rPr>
                <w:rFonts w:eastAsiaTheme="minorEastAsia"/>
                <w:bCs/>
                <w:color w:val="000000"/>
                <w:lang w:eastAsia="en-US"/>
              </w:rPr>
            </w:pPr>
            <w:r w:rsidRPr="00735E58">
              <w:rPr>
                <w:bCs/>
                <w:color w:val="000000"/>
                <w:sz w:val="22"/>
                <w:szCs w:val="22"/>
                <w:lang w:eastAsia="en-US"/>
              </w:rPr>
              <w:t>2 703 080,0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Cs/>
                <w:color w:val="000000"/>
                <w:lang w:eastAsia="en-US"/>
              </w:rPr>
            </w:pPr>
            <w:r w:rsidRPr="00735E58">
              <w:rPr>
                <w:bCs/>
                <w:color w:val="000000"/>
                <w:sz w:val="22"/>
                <w:szCs w:val="22"/>
                <w:lang w:eastAsia="en-US"/>
              </w:rPr>
              <w:t>2 703 080,88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81"/>
              <w:jc w:val="center"/>
              <w:rPr>
                <w:rFonts w:eastAsiaTheme="minorEastAsia"/>
                <w:bCs/>
                <w:color w:val="000000"/>
                <w:lang w:eastAsia="en-US"/>
              </w:rPr>
            </w:pPr>
            <w:r w:rsidRPr="00735E58">
              <w:rPr>
                <w:bCs/>
                <w:color w:val="000000"/>
                <w:sz w:val="22"/>
                <w:szCs w:val="22"/>
                <w:lang w:eastAsia="en-US"/>
              </w:rPr>
              <w:t>2 656 928,0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76"/>
              <w:jc w:val="center"/>
              <w:rPr>
                <w:rFonts w:eastAsiaTheme="minorEastAsia"/>
                <w:bCs/>
                <w:color w:val="000000"/>
                <w:lang w:eastAsia="en-US"/>
              </w:rPr>
            </w:pPr>
            <w:r w:rsidRPr="00735E58">
              <w:rPr>
                <w:bCs/>
                <w:color w:val="000000"/>
                <w:sz w:val="22"/>
                <w:szCs w:val="22"/>
                <w:lang w:eastAsia="en-US"/>
              </w:rPr>
              <w:t>+1 206 928,0</w:t>
            </w:r>
          </w:p>
        </w:tc>
      </w:tr>
      <w:tr w:rsidR="00735E58" w:rsidRPr="00735E58" w:rsidTr="00735E58">
        <w:trPr>
          <w:trHeight w:val="269"/>
        </w:trPr>
        <w:tc>
          <w:tcPr>
            <w:tcW w:w="2410"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rPr>
                <w:rFonts w:eastAsiaTheme="minorEastAsia"/>
                <w:b/>
                <w:i/>
              </w:rPr>
            </w:pPr>
            <w:r w:rsidRPr="00735E58">
              <w:rPr>
                <w:b/>
                <w:i/>
                <w:sz w:val="22"/>
                <w:szCs w:val="22"/>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
                <w:i/>
                <w:color w:val="000000"/>
                <w:lang w:eastAsia="en-US"/>
              </w:rPr>
            </w:pPr>
            <w:r w:rsidRPr="00735E58">
              <w:rPr>
                <w:b/>
                <w:i/>
                <w:color w:val="000000"/>
                <w:sz w:val="22"/>
                <w:szCs w:val="22"/>
                <w:lang w:eastAsia="en-US"/>
              </w:rPr>
              <w:t>08</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b/>
                <w:i/>
                <w:color w:val="000000"/>
                <w:lang w:eastAsia="en-US"/>
              </w:rPr>
            </w:pPr>
            <w:r w:rsidRPr="00735E58">
              <w:rPr>
                <w:b/>
                <w:i/>
                <w:color w:val="000000"/>
                <w:sz w:val="22"/>
                <w:szCs w:val="2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left="-147"/>
              <w:jc w:val="center"/>
              <w:rPr>
                <w:rFonts w:eastAsiaTheme="minorEastAsia"/>
                <w:b/>
                <w:bCs/>
                <w:i/>
                <w:color w:val="000000"/>
                <w:lang w:eastAsia="en-US"/>
              </w:rPr>
            </w:pPr>
            <w:r w:rsidRPr="00735E58">
              <w:rPr>
                <w:rFonts w:eastAsiaTheme="minorEastAsia"/>
                <w:b/>
                <w:bCs/>
                <w:i/>
                <w:color w:val="000000"/>
                <w:sz w:val="22"/>
                <w:szCs w:val="22"/>
                <w:lang w:eastAsia="en-US"/>
              </w:rPr>
              <w:t>275 870,0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
                <w:bCs/>
                <w:i/>
                <w:color w:val="000000"/>
                <w:lang w:eastAsia="en-US"/>
              </w:rPr>
            </w:pPr>
            <w:r w:rsidRPr="00735E58">
              <w:rPr>
                <w:rFonts w:eastAsiaTheme="minorEastAsia"/>
                <w:b/>
                <w:bCs/>
                <w:i/>
                <w:color w:val="000000"/>
                <w:sz w:val="22"/>
                <w:szCs w:val="22"/>
                <w:lang w:eastAsia="en-US"/>
              </w:rPr>
              <w:t>275 870,0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81"/>
              <w:jc w:val="center"/>
              <w:rPr>
                <w:rFonts w:eastAsiaTheme="minorEastAsia"/>
                <w:b/>
                <w:bCs/>
                <w:i/>
                <w:color w:val="000000"/>
                <w:lang w:eastAsia="en-US"/>
              </w:rPr>
            </w:pPr>
            <w:r w:rsidRPr="00735E58">
              <w:rPr>
                <w:rFonts w:eastAsiaTheme="minorEastAsia"/>
                <w:b/>
                <w:bCs/>
                <w:i/>
                <w:color w:val="000000"/>
                <w:sz w:val="22"/>
                <w:szCs w:val="22"/>
                <w:lang w:eastAsia="en-US"/>
              </w:rPr>
              <w:t>334 130,0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76"/>
              <w:jc w:val="center"/>
              <w:rPr>
                <w:rFonts w:eastAsiaTheme="minorEastAsia"/>
                <w:b/>
                <w:bCs/>
                <w:i/>
                <w:color w:val="000000"/>
                <w:lang w:eastAsia="en-US"/>
              </w:rPr>
            </w:pPr>
            <w:r w:rsidRPr="00735E58">
              <w:rPr>
                <w:rFonts w:eastAsiaTheme="minorEastAsia"/>
                <w:b/>
                <w:bCs/>
                <w:i/>
                <w:color w:val="000000"/>
                <w:sz w:val="22"/>
                <w:szCs w:val="22"/>
                <w:lang w:eastAsia="en-US"/>
              </w:rPr>
              <w:t>+58 260,0</w:t>
            </w:r>
          </w:p>
        </w:tc>
      </w:tr>
      <w:tr w:rsidR="00735E58" w:rsidRPr="00735E58" w:rsidTr="00735E58">
        <w:trPr>
          <w:trHeight w:val="269"/>
        </w:trPr>
        <w:tc>
          <w:tcPr>
            <w:tcW w:w="2410"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rPr>
                <w:rFonts w:eastAsiaTheme="minorEastAsia"/>
              </w:rPr>
            </w:pPr>
            <w:r w:rsidRPr="00735E58">
              <w:rPr>
                <w:sz w:val="22"/>
                <w:szCs w:val="22"/>
              </w:rPr>
              <w:t>Культура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color w:val="000000"/>
                <w:lang w:eastAsia="en-US"/>
              </w:rPr>
            </w:pPr>
            <w:r w:rsidRPr="00735E58">
              <w:rPr>
                <w:color w:val="000000"/>
                <w:sz w:val="22"/>
                <w:szCs w:val="22"/>
                <w:lang w:eastAsia="en-US"/>
              </w:rPr>
              <w:t>0801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bCs/>
                <w:color w:val="000000"/>
                <w:lang w:eastAsia="en-US"/>
              </w:rPr>
            </w:pPr>
            <w:r w:rsidRPr="00735E58">
              <w:rPr>
                <w:bCs/>
                <w:color w:val="000000"/>
                <w:sz w:val="22"/>
                <w:szCs w:val="22"/>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left="-147"/>
              <w:jc w:val="center"/>
              <w:rPr>
                <w:rFonts w:eastAsiaTheme="minorEastAsia"/>
                <w:bCs/>
                <w:color w:val="000000"/>
                <w:lang w:eastAsia="en-US"/>
              </w:rPr>
            </w:pPr>
            <w:r w:rsidRPr="00735E58">
              <w:rPr>
                <w:rFonts w:eastAsiaTheme="minorEastAsia"/>
                <w:bCs/>
                <w:color w:val="000000"/>
                <w:sz w:val="22"/>
                <w:szCs w:val="22"/>
                <w:lang w:eastAsia="en-US"/>
              </w:rPr>
              <w:t>275 870,0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Cs/>
                <w:color w:val="000000"/>
                <w:lang w:eastAsia="en-US"/>
              </w:rPr>
            </w:pPr>
            <w:r w:rsidRPr="00735E58">
              <w:rPr>
                <w:rFonts w:eastAsiaTheme="minorEastAsia"/>
                <w:bCs/>
                <w:color w:val="000000"/>
                <w:sz w:val="22"/>
                <w:szCs w:val="22"/>
                <w:lang w:eastAsia="en-US"/>
              </w:rPr>
              <w:t>275 870,0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81"/>
              <w:jc w:val="center"/>
              <w:rPr>
                <w:rFonts w:eastAsiaTheme="minorEastAsia"/>
                <w:bCs/>
                <w:color w:val="000000"/>
                <w:lang w:eastAsia="en-US"/>
              </w:rPr>
            </w:pPr>
            <w:r w:rsidRPr="00735E58">
              <w:rPr>
                <w:rFonts w:eastAsiaTheme="minorEastAsia"/>
                <w:bCs/>
                <w:color w:val="000000"/>
                <w:sz w:val="22"/>
                <w:szCs w:val="22"/>
                <w:lang w:eastAsia="en-US"/>
              </w:rPr>
              <w:t>334 130,0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76"/>
              <w:jc w:val="center"/>
              <w:rPr>
                <w:rFonts w:eastAsiaTheme="minorEastAsia"/>
                <w:b/>
                <w:bCs/>
                <w:i/>
                <w:color w:val="000000"/>
                <w:lang w:eastAsia="en-US"/>
              </w:rPr>
            </w:pPr>
            <w:r w:rsidRPr="00735E58">
              <w:rPr>
                <w:rFonts w:eastAsiaTheme="minorEastAsia"/>
                <w:b/>
                <w:bCs/>
                <w:i/>
                <w:color w:val="000000"/>
                <w:sz w:val="22"/>
                <w:szCs w:val="22"/>
                <w:lang w:eastAsia="en-US"/>
              </w:rPr>
              <w:t>+58 260,0</w:t>
            </w:r>
          </w:p>
        </w:tc>
      </w:tr>
      <w:tr w:rsidR="00735E58" w:rsidRPr="00735E58" w:rsidTr="00735E58">
        <w:trPr>
          <w:trHeight w:val="269"/>
        </w:trPr>
        <w:tc>
          <w:tcPr>
            <w:tcW w:w="2410"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rPr>
                <w:rFonts w:eastAsiaTheme="minorEastAsia"/>
                <w:b/>
                <w:i/>
              </w:rPr>
            </w:pPr>
            <w:r w:rsidRPr="00735E58">
              <w:rPr>
                <w:b/>
                <w:i/>
                <w:sz w:val="22"/>
                <w:szCs w:val="22"/>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
                <w:i/>
                <w:color w:val="000000"/>
                <w:lang w:eastAsia="en-US"/>
              </w:rPr>
            </w:pPr>
            <w:r w:rsidRPr="00735E58">
              <w:rPr>
                <w:b/>
                <w:i/>
                <w:color w:val="000000"/>
                <w:sz w:val="22"/>
                <w:szCs w:val="22"/>
                <w:lang w:eastAsia="en-US"/>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b/>
                <w:bCs/>
                <w:i/>
                <w:color w:val="000000"/>
                <w:lang w:eastAsia="en-US"/>
              </w:rPr>
            </w:pPr>
            <w:r w:rsidRPr="00735E58">
              <w:rPr>
                <w:rFonts w:eastAsiaTheme="minorEastAsia"/>
                <w:b/>
                <w:bCs/>
                <w:i/>
                <w:color w:val="000000"/>
                <w:sz w:val="22"/>
                <w:szCs w:val="22"/>
                <w:lang w:eastAsia="en-US"/>
              </w:rPr>
              <w:t>203 000,0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left="-147"/>
              <w:jc w:val="center"/>
              <w:rPr>
                <w:rFonts w:eastAsiaTheme="minorEastAsia"/>
                <w:b/>
                <w:bCs/>
                <w:i/>
                <w:color w:val="000000"/>
                <w:lang w:eastAsia="en-US"/>
              </w:rPr>
            </w:pPr>
            <w:r w:rsidRPr="00735E58">
              <w:rPr>
                <w:b/>
                <w:bCs/>
                <w:i/>
                <w:color w:val="000000"/>
                <w:sz w:val="22"/>
                <w:szCs w:val="22"/>
                <w:lang w:eastAsia="en-US"/>
              </w:rPr>
              <w:t>372 000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
                <w:bCs/>
                <w:i/>
                <w:color w:val="000000"/>
                <w:lang w:eastAsia="en-US"/>
              </w:rPr>
            </w:pPr>
            <w:r w:rsidRPr="00735E58">
              <w:rPr>
                <w:b/>
                <w:bCs/>
                <w:i/>
                <w:color w:val="000000"/>
                <w:sz w:val="22"/>
                <w:szCs w:val="22"/>
                <w:lang w:eastAsia="en-US"/>
              </w:rPr>
              <w:t>370 000,0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81"/>
              <w:jc w:val="center"/>
              <w:rPr>
                <w:rFonts w:eastAsiaTheme="minorEastAsia"/>
                <w:b/>
                <w:bCs/>
                <w:i/>
                <w:color w:val="000000"/>
                <w:lang w:eastAsia="en-US"/>
              </w:rPr>
            </w:pPr>
            <w:r w:rsidRPr="00735E58">
              <w:rPr>
                <w:b/>
                <w:bCs/>
                <w:i/>
                <w:color w:val="000000"/>
                <w:sz w:val="22"/>
                <w:szCs w:val="22"/>
                <w:lang w:eastAsia="en-US"/>
              </w:rPr>
              <w:t>400 000,00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76"/>
              <w:jc w:val="center"/>
              <w:rPr>
                <w:rFonts w:eastAsiaTheme="minorEastAsia"/>
                <w:b/>
                <w:bCs/>
                <w:i/>
                <w:color w:val="000000"/>
                <w:lang w:eastAsia="en-US"/>
              </w:rPr>
            </w:pPr>
            <w:r w:rsidRPr="00735E58">
              <w:rPr>
                <w:b/>
                <w:bCs/>
                <w:i/>
                <w:color w:val="000000"/>
                <w:sz w:val="22"/>
                <w:szCs w:val="22"/>
                <w:lang w:eastAsia="en-US"/>
              </w:rPr>
              <w:t>+197 000,0</w:t>
            </w:r>
          </w:p>
        </w:tc>
      </w:tr>
      <w:tr w:rsidR="00735E58" w:rsidRPr="00735E58" w:rsidTr="00735E58">
        <w:trPr>
          <w:trHeight w:val="269"/>
        </w:trPr>
        <w:tc>
          <w:tcPr>
            <w:tcW w:w="2410" w:type="dxa"/>
            <w:tcBorders>
              <w:top w:val="single" w:sz="4" w:space="0" w:color="auto"/>
              <w:left w:val="single" w:sz="4" w:space="0" w:color="auto"/>
              <w:bottom w:val="single" w:sz="4" w:space="0" w:color="auto"/>
              <w:right w:val="single" w:sz="4" w:space="0" w:color="auto"/>
            </w:tcBorders>
            <w:hideMark/>
          </w:tcPr>
          <w:p w:rsidR="00735E58" w:rsidRPr="00735E58" w:rsidRDefault="00735E58" w:rsidP="00735E58">
            <w:pPr>
              <w:rPr>
                <w:rFonts w:eastAsiaTheme="minorEastAsia"/>
              </w:rPr>
            </w:pPr>
            <w:r w:rsidRPr="00735E58">
              <w:rPr>
                <w:sz w:val="22"/>
                <w:szCs w:val="22"/>
              </w:rPr>
              <w:t>Массовый 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color w:val="000000"/>
                <w:lang w:eastAsia="en-US"/>
              </w:rPr>
            </w:pPr>
            <w:r w:rsidRPr="00735E58">
              <w:rPr>
                <w:color w:val="000000"/>
                <w:sz w:val="22"/>
                <w:szCs w:val="22"/>
                <w:lang w:eastAsia="en-US"/>
              </w:rPr>
              <w:t>1102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jc w:val="center"/>
              <w:rPr>
                <w:rFonts w:eastAsiaTheme="minorEastAsia"/>
                <w:bCs/>
                <w:color w:val="000000"/>
                <w:lang w:eastAsia="en-US"/>
              </w:rPr>
            </w:pPr>
            <w:r w:rsidRPr="00735E58">
              <w:rPr>
                <w:rFonts w:eastAsiaTheme="minorEastAsia"/>
                <w:bCs/>
                <w:color w:val="000000"/>
                <w:sz w:val="22"/>
                <w:szCs w:val="22"/>
                <w:lang w:eastAsia="en-US"/>
              </w:rPr>
              <w:t>203 000,0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left="-147"/>
              <w:jc w:val="center"/>
              <w:rPr>
                <w:rFonts w:eastAsiaTheme="minorEastAsia"/>
                <w:bCs/>
                <w:color w:val="000000"/>
                <w:lang w:eastAsia="en-US"/>
              </w:rPr>
            </w:pPr>
            <w:r w:rsidRPr="00735E58">
              <w:rPr>
                <w:bCs/>
                <w:color w:val="000000"/>
                <w:sz w:val="22"/>
                <w:szCs w:val="22"/>
                <w:lang w:eastAsia="en-US"/>
              </w:rPr>
              <w:t>372 000,0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108"/>
              <w:jc w:val="center"/>
              <w:rPr>
                <w:rFonts w:eastAsiaTheme="minorEastAsia"/>
                <w:bCs/>
                <w:color w:val="000000"/>
                <w:lang w:eastAsia="en-US"/>
              </w:rPr>
            </w:pPr>
            <w:r w:rsidRPr="00735E58">
              <w:rPr>
                <w:bCs/>
                <w:color w:val="000000"/>
                <w:sz w:val="22"/>
                <w:szCs w:val="22"/>
                <w:lang w:eastAsia="en-US"/>
              </w:rPr>
              <w:t>370 000,0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81"/>
              <w:jc w:val="center"/>
              <w:rPr>
                <w:rFonts w:eastAsiaTheme="minorEastAsia"/>
                <w:bCs/>
                <w:color w:val="000000"/>
                <w:lang w:eastAsia="en-US"/>
              </w:rPr>
            </w:pPr>
            <w:r w:rsidRPr="00735E58">
              <w:rPr>
                <w:bCs/>
                <w:color w:val="000000"/>
                <w:sz w:val="22"/>
                <w:szCs w:val="22"/>
                <w:lang w:eastAsia="en-US"/>
              </w:rPr>
              <w:t>400 000,00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5E58" w:rsidRPr="00735E58" w:rsidRDefault="00735E58" w:rsidP="00735E58">
            <w:pPr>
              <w:ind w:hanging="76"/>
              <w:jc w:val="center"/>
              <w:rPr>
                <w:rFonts w:eastAsiaTheme="minorEastAsia"/>
                <w:bCs/>
                <w:color w:val="000000"/>
                <w:lang w:eastAsia="en-US"/>
              </w:rPr>
            </w:pPr>
            <w:r w:rsidRPr="00735E58">
              <w:rPr>
                <w:bCs/>
                <w:color w:val="000000"/>
                <w:sz w:val="22"/>
                <w:szCs w:val="22"/>
                <w:lang w:eastAsia="en-US"/>
              </w:rPr>
              <w:t>+197 000,0</w:t>
            </w:r>
          </w:p>
        </w:tc>
      </w:tr>
    </w:tbl>
    <w:p w:rsidR="00735E58" w:rsidRPr="00735E58" w:rsidRDefault="00735E58" w:rsidP="00735E58">
      <w:pPr>
        <w:ind w:firstLine="567"/>
        <w:jc w:val="both"/>
        <w:rPr>
          <w:sz w:val="22"/>
          <w:szCs w:val="22"/>
          <w:lang w:eastAsia="ar-SA"/>
        </w:rPr>
      </w:pPr>
    </w:p>
    <w:p w:rsidR="00735E58" w:rsidRPr="00735E58" w:rsidRDefault="00735E58" w:rsidP="00735E58">
      <w:pPr>
        <w:ind w:firstLine="567"/>
        <w:jc w:val="both"/>
        <w:rPr>
          <w:rFonts w:eastAsiaTheme="minorEastAsia"/>
          <w:b/>
          <w:sz w:val="22"/>
          <w:szCs w:val="22"/>
        </w:rPr>
      </w:pPr>
      <w:r w:rsidRPr="00735E58">
        <w:rPr>
          <w:sz w:val="22"/>
          <w:szCs w:val="22"/>
        </w:rPr>
        <w:t>Наибольший удельный вес в структуре запланированных расходов представляют направления:</w:t>
      </w:r>
    </w:p>
    <w:p w:rsidR="00735E58" w:rsidRPr="00735E58" w:rsidRDefault="00735E58" w:rsidP="00735E58">
      <w:pPr>
        <w:ind w:firstLine="720"/>
        <w:jc w:val="both"/>
        <w:rPr>
          <w:sz w:val="22"/>
          <w:szCs w:val="22"/>
        </w:rPr>
      </w:pPr>
      <w:r w:rsidRPr="00735E58">
        <w:rPr>
          <w:b/>
          <w:sz w:val="22"/>
          <w:szCs w:val="22"/>
        </w:rPr>
        <w:t xml:space="preserve">- </w:t>
      </w:r>
      <w:r w:rsidRPr="00735E58">
        <w:rPr>
          <w:sz w:val="22"/>
          <w:szCs w:val="22"/>
        </w:rPr>
        <w:t xml:space="preserve">«Общегосударственные вопросы»  - 7 464 308,00 рублей или 62,3%; </w:t>
      </w:r>
    </w:p>
    <w:p w:rsidR="00735E58" w:rsidRPr="00735E58" w:rsidRDefault="00735E58" w:rsidP="00735E58">
      <w:pPr>
        <w:ind w:firstLine="720"/>
        <w:jc w:val="both"/>
        <w:rPr>
          <w:sz w:val="22"/>
          <w:szCs w:val="22"/>
        </w:rPr>
      </w:pPr>
      <w:r w:rsidRPr="00735E58">
        <w:rPr>
          <w:sz w:val="22"/>
          <w:szCs w:val="22"/>
        </w:rPr>
        <w:t>- «Жилищно-коммунальное хозяйство» - 2 656 928,0 рублей или 22,2%.</w:t>
      </w:r>
    </w:p>
    <w:p w:rsidR="00735E58" w:rsidRPr="00735E58" w:rsidRDefault="00735E58" w:rsidP="00735E58">
      <w:pPr>
        <w:ind w:firstLine="567"/>
        <w:jc w:val="both"/>
        <w:rPr>
          <w:sz w:val="22"/>
          <w:szCs w:val="22"/>
        </w:rPr>
      </w:pPr>
    </w:p>
    <w:p w:rsidR="00735E58" w:rsidRPr="00735E58" w:rsidRDefault="00735E58" w:rsidP="00735E58">
      <w:pPr>
        <w:ind w:firstLine="567"/>
        <w:jc w:val="both"/>
        <w:rPr>
          <w:sz w:val="22"/>
          <w:szCs w:val="22"/>
        </w:rPr>
      </w:pPr>
      <w:r w:rsidRPr="00735E58">
        <w:rPr>
          <w:sz w:val="22"/>
          <w:szCs w:val="22"/>
        </w:rPr>
        <w:t xml:space="preserve">По разделу </w:t>
      </w:r>
      <w:r w:rsidRPr="00735E58">
        <w:rPr>
          <w:b/>
          <w:sz w:val="22"/>
          <w:szCs w:val="22"/>
        </w:rPr>
        <w:t>«Общегосударственные расходы»</w:t>
      </w:r>
      <w:r w:rsidRPr="00735E58">
        <w:rPr>
          <w:sz w:val="22"/>
          <w:szCs w:val="22"/>
        </w:rPr>
        <w:t xml:space="preserve"> отражены расходы:</w:t>
      </w:r>
    </w:p>
    <w:p w:rsidR="00735E58" w:rsidRPr="00735E58" w:rsidRDefault="00735E58" w:rsidP="00735E58">
      <w:pPr>
        <w:jc w:val="both"/>
        <w:rPr>
          <w:sz w:val="22"/>
          <w:szCs w:val="22"/>
        </w:rPr>
      </w:pPr>
      <w:r w:rsidRPr="00735E58">
        <w:rPr>
          <w:sz w:val="22"/>
          <w:szCs w:val="22"/>
        </w:rPr>
        <w:t xml:space="preserve">- на содержание главы муниципального образования в сумме 928 866,00 руб., в сравнении с 2019 годом планируется увеличение на 35 166,00 руб.; </w:t>
      </w:r>
    </w:p>
    <w:p w:rsidR="00735E58" w:rsidRPr="00735E58" w:rsidRDefault="00735E58" w:rsidP="00735E58">
      <w:pPr>
        <w:jc w:val="both"/>
        <w:rPr>
          <w:sz w:val="22"/>
          <w:szCs w:val="22"/>
        </w:rPr>
      </w:pPr>
      <w:r w:rsidRPr="00735E58">
        <w:rPr>
          <w:sz w:val="22"/>
          <w:szCs w:val="22"/>
        </w:rPr>
        <w:lastRenderedPageBreak/>
        <w:t>- на функционирование местной администрации в сумме 6 486 395,00 руб., в сравнении с 2019 годом планируется увеличение на 140 445,00 руб. Расходные обязательства по функционированию местной администрации представлены, в том числе, расходами на оплату труда и начислениями на выплаты по оплате труда в сумме 4 658 611,00 руб., что на 123 018,00 рублей больше плановых назначений 2019 года. На закупку товаров, работ и услуг затраты практически не увеличились.</w:t>
      </w:r>
    </w:p>
    <w:p w:rsidR="00735E58" w:rsidRPr="00735E58" w:rsidRDefault="00735E58" w:rsidP="00735E58">
      <w:pPr>
        <w:ind w:firstLine="567"/>
        <w:jc w:val="both"/>
        <w:rPr>
          <w:bCs/>
          <w:color w:val="000000"/>
          <w:sz w:val="22"/>
          <w:szCs w:val="22"/>
        </w:rPr>
      </w:pPr>
      <w:r w:rsidRPr="00735E58">
        <w:rPr>
          <w:bCs/>
          <w:color w:val="000000"/>
          <w:sz w:val="22"/>
          <w:szCs w:val="22"/>
        </w:rPr>
        <w:t xml:space="preserve"> Фонд оплаты труда по главе поселения и местной администрации запланирован с учетом повышения МРОТ с 01 января 2020 г. для работников администрации, не являющихся муниципальными служащими, и увеличение заработной платы муниципальных и государственных служащих с 01 октября 2020  г. на 3%.</w:t>
      </w:r>
    </w:p>
    <w:p w:rsidR="00735E58" w:rsidRPr="00735E58" w:rsidRDefault="00735E58" w:rsidP="00735E58">
      <w:pPr>
        <w:jc w:val="both"/>
        <w:rPr>
          <w:sz w:val="22"/>
          <w:szCs w:val="22"/>
        </w:rPr>
      </w:pPr>
      <w:r w:rsidRPr="00735E58">
        <w:rPr>
          <w:sz w:val="22"/>
          <w:szCs w:val="22"/>
        </w:rPr>
        <w:t>- на содержание органов финансового контроля в сумме 9 047,00 руб., что сопоставимо с уровнем  2019 г.</w:t>
      </w:r>
      <w:r w:rsidRPr="00735E58">
        <w:rPr>
          <w:bCs/>
          <w:color w:val="000000"/>
          <w:sz w:val="22"/>
          <w:szCs w:val="22"/>
        </w:rPr>
        <w:t xml:space="preserve"> Средства предлагают направить межбюджетными трансфертами в районный бюджет по передаваемым полномочиям по заключенным соглашениям.</w:t>
      </w:r>
    </w:p>
    <w:p w:rsidR="00735E58" w:rsidRPr="00735E58" w:rsidRDefault="00735E58" w:rsidP="00735E58">
      <w:pPr>
        <w:ind w:firstLine="567"/>
        <w:jc w:val="both"/>
        <w:rPr>
          <w:sz w:val="22"/>
          <w:szCs w:val="22"/>
        </w:rPr>
      </w:pPr>
      <w:r w:rsidRPr="00735E58">
        <w:rPr>
          <w:sz w:val="22"/>
          <w:szCs w:val="22"/>
        </w:rPr>
        <w:t>На 2020 год  запланирован резервный фонд администрации в сумме 40 000,00 рублей.</w:t>
      </w:r>
    </w:p>
    <w:p w:rsidR="00735E58" w:rsidRPr="00735E58" w:rsidRDefault="00735E58" w:rsidP="00735E58">
      <w:pPr>
        <w:autoSpaceDE w:val="0"/>
        <w:autoSpaceDN w:val="0"/>
        <w:adjustRightInd w:val="0"/>
        <w:ind w:firstLine="567"/>
        <w:jc w:val="both"/>
        <w:rPr>
          <w:b/>
          <w:sz w:val="22"/>
          <w:szCs w:val="22"/>
        </w:rPr>
      </w:pPr>
    </w:p>
    <w:p w:rsidR="00735E58" w:rsidRPr="00735E58" w:rsidRDefault="00735E58" w:rsidP="00735E58">
      <w:pPr>
        <w:autoSpaceDE w:val="0"/>
        <w:autoSpaceDN w:val="0"/>
        <w:adjustRightInd w:val="0"/>
        <w:ind w:firstLine="567"/>
        <w:jc w:val="both"/>
        <w:rPr>
          <w:sz w:val="22"/>
          <w:szCs w:val="22"/>
        </w:rPr>
      </w:pPr>
      <w:r w:rsidRPr="00735E58">
        <w:rPr>
          <w:b/>
          <w:sz w:val="22"/>
          <w:szCs w:val="22"/>
        </w:rPr>
        <w:t xml:space="preserve">По  разделу 02  «Национальная оборона» </w:t>
      </w:r>
      <w:r w:rsidRPr="00735E58">
        <w:rPr>
          <w:sz w:val="22"/>
          <w:szCs w:val="22"/>
        </w:rPr>
        <w:t>запланированы расходы в сумме 387 900,00 рублей на осуществление  первичного воинского учета на территории, где отсутствуют военные комиссариаты за счет средств субвенций. За счет увеличения размера субвенций поселению в 2020 году, расходы увеличены на 17 000,00 рублей.</w:t>
      </w:r>
    </w:p>
    <w:p w:rsidR="00735E58" w:rsidRPr="00735E58" w:rsidRDefault="00735E58" w:rsidP="00735E58">
      <w:pPr>
        <w:autoSpaceDE w:val="0"/>
        <w:autoSpaceDN w:val="0"/>
        <w:adjustRightInd w:val="0"/>
        <w:ind w:firstLine="567"/>
        <w:jc w:val="both"/>
        <w:rPr>
          <w:b/>
          <w:sz w:val="22"/>
          <w:szCs w:val="22"/>
        </w:rPr>
      </w:pPr>
    </w:p>
    <w:p w:rsidR="00735E58" w:rsidRPr="00735E58" w:rsidRDefault="00735E58" w:rsidP="00735E58">
      <w:pPr>
        <w:autoSpaceDE w:val="0"/>
        <w:autoSpaceDN w:val="0"/>
        <w:adjustRightInd w:val="0"/>
        <w:ind w:firstLine="567"/>
        <w:jc w:val="both"/>
        <w:rPr>
          <w:sz w:val="22"/>
          <w:szCs w:val="22"/>
        </w:rPr>
      </w:pPr>
      <w:r w:rsidRPr="00735E58">
        <w:rPr>
          <w:b/>
          <w:sz w:val="22"/>
          <w:szCs w:val="22"/>
        </w:rPr>
        <w:t xml:space="preserve">По разделу 03 </w:t>
      </w:r>
      <w:r w:rsidRPr="00735E58">
        <w:rPr>
          <w:sz w:val="22"/>
          <w:szCs w:val="22"/>
        </w:rPr>
        <w:t xml:space="preserve"> </w:t>
      </w:r>
      <w:r w:rsidRPr="00735E58">
        <w:rPr>
          <w:b/>
          <w:sz w:val="22"/>
          <w:szCs w:val="22"/>
        </w:rPr>
        <w:t xml:space="preserve">«Национальная безопасность и правоохранительная деятельность» </w:t>
      </w:r>
      <w:r w:rsidRPr="00735E58">
        <w:rPr>
          <w:sz w:val="22"/>
          <w:szCs w:val="22"/>
        </w:rPr>
        <w:t>(обеспечение пожарной безопасности) запланированы расходы в сумме 545 000,00 рублей  и значительно увеличились к уровню 2019 года. В рамках данного направления действует муниципальная программа по обеспечению первичных мер пожарной безопасности, прочие расходы планируется направить на мероприятия в сфере обеспечения пожарной безопасности.</w:t>
      </w:r>
    </w:p>
    <w:p w:rsidR="00735E58" w:rsidRPr="00735E58" w:rsidRDefault="00735E58" w:rsidP="00735E58">
      <w:pPr>
        <w:ind w:firstLine="567"/>
        <w:jc w:val="both"/>
        <w:rPr>
          <w:sz w:val="22"/>
          <w:szCs w:val="22"/>
        </w:rPr>
      </w:pPr>
    </w:p>
    <w:p w:rsidR="00735E58" w:rsidRPr="00735E58" w:rsidRDefault="00735E58" w:rsidP="00735E58">
      <w:pPr>
        <w:ind w:firstLine="567"/>
        <w:jc w:val="both"/>
        <w:rPr>
          <w:sz w:val="22"/>
          <w:szCs w:val="22"/>
        </w:rPr>
      </w:pPr>
      <w:r w:rsidRPr="00735E58">
        <w:rPr>
          <w:b/>
          <w:sz w:val="22"/>
          <w:szCs w:val="22"/>
        </w:rPr>
        <w:t>По разделу 04 «Национальная экономика»</w:t>
      </w:r>
      <w:r w:rsidRPr="00735E58">
        <w:rPr>
          <w:sz w:val="22"/>
          <w:szCs w:val="22"/>
        </w:rPr>
        <w:t xml:space="preserve"> запланированы расходы в сумме 200 000,00 рублей, что на уровне назначения к 2019 году. Направление расходования средств - мероприятия по землеустройству и землепользованию, в целях увеличения налогового потенциала муниципального образования, а так же для предоставления з/у для индивидуального жилищного строительства.</w:t>
      </w:r>
    </w:p>
    <w:p w:rsidR="00735E58" w:rsidRPr="00735E58" w:rsidRDefault="00735E58" w:rsidP="00735E58">
      <w:pPr>
        <w:ind w:firstLine="567"/>
        <w:jc w:val="both"/>
        <w:rPr>
          <w:sz w:val="22"/>
          <w:szCs w:val="22"/>
        </w:rPr>
      </w:pPr>
    </w:p>
    <w:p w:rsidR="00735E58" w:rsidRPr="00735E58" w:rsidRDefault="00735E58" w:rsidP="00735E58">
      <w:pPr>
        <w:ind w:firstLine="567"/>
        <w:jc w:val="both"/>
        <w:rPr>
          <w:sz w:val="22"/>
          <w:szCs w:val="22"/>
        </w:rPr>
      </w:pPr>
      <w:r w:rsidRPr="00735E58">
        <w:rPr>
          <w:b/>
          <w:sz w:val="22"/>
          <w:szCs w:val="22"/>
        </w:rPr>
        <w:t>По разделу 08 «Культура»</w:t>
      </w:r>
      <w:r w:rsidRPr="00735E58">
        <w:rPr>
          <w:sz w:val="22"/>
          <w:szCs w:val="22"/>
        </w:rPr>
        <w:t xml:space="preserve"> в 2020 году планируются  расходы в сумме 334 130,0 руб. в рамках муниципальной программы по развитию культуры на территории муниципального образования.</w:t>
      </w:r>
    </w:p>
    <w:p w:rsidR="00735E58" w:rsidRPr="00735E58" w:rsidRDefault="00735E58" w:rsidP="00735E58">
      <w:pPr>
        <w:ind w:firstLine="567"/>
        <w:jc w:val="both"/>
        <w:rPr>
          <w:sz w:val="22"/>
          <w:szCs w:val="22"/>
        </w:rPr>
      </w:pPr>
    </w:p>
    <w:p w:rsidR="00735E58" w:rsidRPr="00735E58" w:rsidRDefault="00735E58" w:rsidP="00735E58">
      <w:pPr>
        <w:ind w:firstLine="567"/>
        <w:jc w:val="both"/>
        <w:rPr>
          <w:sz w:val="22"/>
          <w:szCs w:val="22"/>
        </w:rPr>
      </w:pPr>
      <w:r w:rsidRPr="00735E58">
        <w:rPr>
          <w:b/>
          <w:sz w:val="22"/>
          <w:szCs w:val="22"/>
        </w:rPr>
        <w:t xml:space="preserve">По разделу 11 «Физическая культура и спорт» </w:t>
      </w:r>
      <w:r w:rsidRPr="00735E58">
        <w:rPr>
          <w:sz w:val="22"/>
          <w:szCs w:val="22"/>
        </w:rPr>
        <w:t>В 2019 году по данному направлению первоначально бюджетные ассигнования  были утверждены в сумме 203 000 руб. Средства предлагается направить в рамках реализации муниципальной программы «Организация работы с молодежью и лицами старшего возраста МО «Шангальское» на 2018-2022гг.».</w:t>
      </w:r>
    </w:p>
    <w:p w:rsidR="00735E58" w:rsidRPr="00735E58" w:rsidRDefault="00735E58" w:rsidP="00735E58">
      <w:pPr>
        <w:ind w:firstLine="567"/>
        <w:jc w:val="both"/>
        <w:rPr>
          <w:bCs/>
          <w:sz w:val="22"/>
          <w:szCs w:val="22"/>
        </w:rPr>
      </w:pPr>
    </w:p>
    <w:p w:rsidR="00735E58" w:rsidRPr="00735E58" w:rsidRDefault="00735E58" w:rsidP="00735E58">
      <w:pPr>
        <w:ind w:firstLine="567"/>
        <w:jc w:val="center"/>
        <w:rPr>
          <w:b/>
          <w:bCs/>
          <w:sz w:val="22"/>
          <w:szCs w:val="22"/>
        </w:rPr>
      </w:pPr>
      <w:r w:rsidRPr="00735E58">
        <w:rPr>
          <w:b/>
          <w:bCs/>
          <w:sz w:val="22"/>
          <w:szCs w:val="22"/>
        </w:rPr>
        <w:t>4. Муниципальные программы</w:t>
      </w:r>
    </w:p>
    <w:p w:rsidR="00735E58" w:rsidRPr="00735E58" w:rsidRDefault="00735E58" w:rsidP="00735E58">
      <w:pPr>
        <w:ind w:firstLine="567"/>
        <w:jc w:val="center"/>
        <w:rPr>
          <w:b/>
          <w:bCs/>
          <w:sz w:val="22"/>
          <w:szCs w:val="22"/>
        </w:rPr>
      </w:pPr>
    </w:p>
    <w:p w:rsidR="00735E58" w:rsidRPr="00735E58" w:rsidRDefault="00735E58" w:rsidP="00735E58">
      <w:pPr>
        <w:ind w:firstLine="567"/>
        <w:jc w:val="both"/>
        <w:rPr>
          <w:bCs/>
          <w:sz w:val="22"/>
          <w:szCs w:val="22"/>
        </w:rPr>
      </w:pPr>
      <w:r w:rsidRPr="00735E58">
        <w:rPr>
          <w:bCs/>
          <w:sz w:val="22"/>
          <w:szCs w:val="22"/>
        </w:rPr>
        <w:t xml:space="preserve">В соответствии с проектом бюджета МО «Шангальское» значительную часть расходов в 2020 году составят программные расходы. </w:t>
      </w:r>
    </w:p>
    <w:p w:rsidR="00735E58" w:rsidRPr="00735E58" w:rsidRDefault="00735E58" w:rsidP="00735E58">
      <w:pPr>
        <w:ind w:firstLine="567"/>
        <w:jc w:val="both"/>
        <w:rPr>
          <w:bCs/>
          <w:sz w:val="22"/>
          <w:szCs w:val="22"/>
        </w:rPr>
      </w:pPr>
    </w:p>
    <w:tbl>
      <w:tblPr>
        <w:tblW w:w="971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6902"/>
        <w:gridCol w:w="1950"/>
      </w:tblGrid>
      <w:tr w:rsidR="00735E58" w:rsidRPr="00735E58" w:rsidTr="00735E58">
        <w:tc>
          <w:tcPr>
            <w:tcW w:w="861" w:type="dxa"/>
            <w:tcBorders>
              <w:top w:val="single" w:sz="4" w:space="0" w:color="000000"/>
              <w:left w:val="single" w:sz="4" w:space="0" w:color="000000"/>
              <w:bottom w:val="single" w:sz="4" w:space="0" w:color="000000"/>
              <w:right w:val="single" w:sz="4" w:space="0" w:color="000000"/>
            </w:tcBorders>
            <w:vAlign w:val="center"/>
            <w:hideMark/>
          </w:tcPr>
          <w:p w:rsidR="00735E58" w:rsidRPr="00735E58" w:rsidRDefault="00735E58" w:rsidP="00735E58">
            <w:pPr>
              <w:jc w:val="both"/>
            </w:pPr>
            <w:r w:rsidRPr="00735E58">
              <w:rPr>
                <w:sz w:val="22"/>
                <w:szCs w:val="22"/>
              </w:rPr>
              <w:t>№</w:t>
            </w:r>
          </w:p>
          <w:p w:rsidR="00735E58" w:rsidRPr="00735E58" w:rsidRDefault="00735E58" w:rsidP="00735E58">
            <w:pPr>
              <w:jc w:val="both"/>
            </w:pPr>
            <w:r w:rsidRPr="00735E58">
              <w:rPr>
                <w:sz w:val="22"/>
                <w:szCs w:val="22"/>
              </w:rPr>
              <w:t>п/п</w:t>
            </w:r>
          </w:p>
        </w:tc>
        <w:tc>
          <w:tcPr>
            <w:tcW w:w="6902" w:type="dxa"/>
            <w:tcBorders>
              <w:top w:val="single" w:sz="4" w:space="0" w:color="000000"/>
              <w:left w:val="single" w:sz="4" w:space="0" w:color="000000"/>
              <w:bottom w:val="single" w:sz="4" w:space="0" w:color="000000"/>
              <w:right w:val="single" w:sz="4" w:space="0" w:color="000000"/>
            </w:tcBorders>
            <w:vAlign w:val="center"/>
            <w:hideMark/>
          </w:tcPr>
          <w:p w:rsidR="00735E58" w:rsidRPr="00735E58" w:rsidRDefault="00735E58" w:rsidP="00735E58">
            <w:pPr>
              <w:jc w:val="center"/>
            </w:pPr>
            <w:r w:rsidRPr="00735E58">
              <w:rPr>
                <w:sz w:val="22"/>
                <w:szCs w:val="22"/>
              </w:rPr>
              <w:t>Наименование программы</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735E58" w:rsidRPr="00735E58" w:rsidRDefault="00735E58" w:rsidP="00735E58">
            <w:pPr>
              <w:jc w:val="center"/>
            </w:pPr>
            <w:r w:rsidRPr="00735E58">
              <w:rPr>
                <w:sz w:val="22"/>
                <w:szCs w:val="22"/>
              </w:rPr>
              <w:t xml:space="preserve">План </w:t>
            </w:r>
          </w:p>
          <w:p w:rsidR="00735E58" w:rsidRPr="00735E58" w:rsidRDefault="00735E58" w:rsidP="00735E58">
            <w:pPr>
              <w:jc w:val="center"/>
            </w:pPr>
            <w:r w:rsidRPr="00735E58">
              <w:rPr>
                <w:sz w:val="22"/>
                <w:szCs w:val="22"/>
              </w:rPr>
              <w:t>на 2020 год</w:t>
            </w:r>
          </w:p>
        </w:tc>
      </w:tr>
      <w:tr w:rsidR="00735E58" w:rsidRPr="00735E58" w:rsidTr="00735E58">
        <w:tc>
          <w:tcPr>
            <w:tcW w:w="861" w:type="dxa"/>
            <w:tcBorders>
              <w:top w:val="single" w:sz="4" w:space="0" w:color="000000"/>
              <w:left w:val="single" w:sz="4" w:space="0" w:color="000000"/>
              <w:bottom w:val="single" w:sz="4" w:space="0" w:color="000000"/>
              <w:right w:val="single" w:sz="4" w:space="0" w:color="000000"/>
            </w:tcBorders>
            <w:hideMark/>
          </w:tcPr>
          <w:p w:rsidR="00735E58" w:rsidRPr="00735E58" w:rsidRDefault="00735E58" w:rsidP="00735E58">
            <w:pPr>
              <w:jc w:val="center"/>
            </w:pPr>
            <w:r w:rsidRPr="00735E58">
              <w:rPr>
                <w:sz w:val="22"/>
                <w:szCs w:val="22"/>
              </w:rPr>
              <w:t>1</w:t>
            </w:r>
          </w:p>
        </w:tc>
        <w:tc>
          <w:tcPr>
            <w:tcW w:w="6902" w:type="dxa"/>
            <w:tcBorders>
              <w:top w:val="single" w:sz="4" w:space="0" w:color="000000"/>
              <w:left w:val="single" w:sz="4" w:space="0" w:color="000000"/>
              <w:bottom w:val="single" w:sz="4" w:space="0" w:color="000000"/>
              <w:right w:val="single" w:sz="4" w:space="0" w:color="000000"/>
            </w:tcBorders>
            <w:hideMark/>
          </w:tcPr>
          <w:p w:rsidR="00735E58" w:rsidRPr="00735E58" w:rsidRDefault="00735E58" w:rsidP="00735E58">
            <w:pPr>
              <w:jc w:val="both"/>
            </w:pPr>
            <w:r w:rsidRPr="00735E58">
              <w:rPr>
                <w:sz w:val="22"/>
                <w:szCs w:val="22"/>
              </w:rPr>
              <w:t>«Формирование современной городской среды на территории муниципального образования «Шангальское» на 2018-2022 годы»</w:t>
            </w:r>
          </w:p>
        </w:tc>
        <w:tc>
          <w:tcPr>
            <w:tcW w:w="1950" w:type="dxa"/>
            <w:tcBorders>
              <w:top w:val="single" w:sz="4" w:space="0" w:color="000000"/>
              <w:left w:val="single" w:sz="4" w:space="0" w:color="000000"/>
              <w:bottom w:val="single" w:sz="4" w:space="0" w:color="000000"/>
              <w:right w:val="single" w:sz="4" w:space="0" w:color="000000"/>
            </w:tcBorders>
            <w:hideMark/>
          </w:tcPr>
          <w:p w:rsidR="00735E58" w:rsidRPr="00735E58" w:rsidRDefault="00735E58" w:rsidP="00735E58">
            <w:pPr>
              <w:jc w:val="center"/>
            </w:pPr>
            <w:r w:rsidRPr="00735E58">
              <w:rPr>
                <w:sz w:val="22"/>
                <w:szCs w:val="22"/>
              </w:rPr>
              <w:t>2 192 337,08</w:t>
            </w:r>
          </w:p>
        </w:tc>
      </w:tr>
      <w:tr w:rsidR="00735E58" w:rsidRPr="00735E58" w:rsidTr="00735E58">
        <w:tc>
          <w:tcPr>
            <w:tcW w:w="861" w:type="dxa"/>
            <w:tcBorders>
              <w:top w:val="single" w:sz="4" w:space="0" w:color="000000"/>
              <w:left w:val="single" w:sz="4" w:space="0" w:color="000000"/>
              <w:bottom w:val="single" w:sz="4" w:space="0" w:color="000000"/>
              <w:right w:val="single" w:sz="4" w:space="0" w:color="000000"/>
            </w:tcBorders>
            <w:hideMark/>
          </w:tcPr>
          <w:p w:rsidR="00735E58" w:rsidRPr="00735E58" w:rsidRDefault="00735E58" w:rsidP="00735E58">
            <w:pPr>
              <w:jc w:val="center"/>
            </w:pPr>
            <w:r w:rsidRPr="00735E58">
              <w:rPr>
                <w:sz w:val="22"/>
                <w:szCs w:val="22"/>
              </w:rPr>
              <w:t>2</w:t>
            </w:r>
          </w:p>
        </w:tc>
        <w:tc>
          <w:tcPr>
            <w:tcW w:w="6902" w:type="dxa"/>
            <w:tcBorders>
              <w:top w:val="single" w:sz="4" w:space="0" w:color="000000"/>
              <w:left w:val="single" w:sz="4" w:space="0" w:color="000000"/>
              <w:bottom w:val="single" w:sz="4" w:space="0" w:color="000000"/>
              <w:right w:val="single" w:sz="4" w:space="0" w:color="000000"/>
            </w:tcBorders>
            <w:hideMark/>
          </w:tcPr>
          <w:p w:rsidR="00735E58" w:rsidRPr="00735E58" w:rsidRDefault="00735E58" w:rsidP="00735E58">
            <w:pPr>
              <w:jc w:val="both"/>
            </w:pPr>
            <w:r w:rsidRPr="00735E58">
              <w:rPr>
                <w:sz w:val="22"/>
                <w:szCs w:val="22"/>
              </w:rPr>
              <w:t>«Программа комплексного развития социальной инфраструктуры МО «Шангальское» Устьянского района Архангельской области на 2018-2027 годы»</w:t>
            </w:r>
          </w:p>
        </w:tc>
        <w:tc>
          <w:tcPr>
            <w:tcW w:w="1950" w:type="dxa"/>
            <w:tcBorders>
              <w:top w:val="single" w:sz="4" w:space="0" w:color="000000"/>
              <w:left w:val="single" w:sz="4" w:space="0" w:color="000000"/>
              <w:bottom w:val="single" w:sz="4" w:space="0" w:color="000000"/>
              <w:right w:val="single" w:sz="4" w:space="0" w:color="000000"/>
            </w:tcBorders>
            <w:hideMark/>
          </w:tcPr>
          <w:p w:rsidR="00735E58" w:rsidRPr="00735E58" w:rsidRDefault="00735E58" w:rsidP="00735E58">
            <w:pPr>
              <w:jc w:val="center"/>
            </w:pPr>
          </w:p>
        </w:tc>
      </w:tr>
      <w:tr w:rsidR="00735E58" w:rsidRPr="00735E58" w:rsidTr="00735E58">
        <w:tc>
          <w:tcPr>
            <w:tcW w:w="861" w:type="dxa"/>
            <w:tcBorders>
              <w:top w:val="single" w:sz="4" w:space="0" w:color="000000"/>
              <w:left w:val="single" w:sz="4" w:space="0" w:color="000000"/>
              <w:bottom w:val="single" w:sz="4" w:space="0" w:color="000000"/>
              <w:right w:val="single" w:sz="4" w:space="0" w:color="000000"/>
            </w:tcBorders>
            <w:hideMark/>
          </w:tcPr>
          <w:p w:rsidR="00735E58" w:rsidRPr="00735E58" w:rsidRDefault="00735E58" w:rsidP="00735E58">
            <w:pPr>
              <w:jc w:val="center"/>
            </w:pPr>
            <w:r w:rsidRPr="00735E58">
              <w:rPr>
                <w:sz w:val="22"/>
                <w:szCs w:val="22"/>
              </w:rPr>
              <w:t>3</w:t>
            </w:r>
          </w:p>
        </w:tc>
        <w:tc>
          <w:tcPr>
            <w:tcW w:w="6902" w:type="dxa"/>
            <w:tcBorders>
              <w:top w:val="single" w:sz="4" w:space="0" w:color="000000"/>
              <w:left w:val="single" w:sz="4" w:space="0" w:color="000000"/>
              <w:bottom w:val="single" w:sz="4" w:space="0" w:color="000000"/>
              <w:right w:val="single" w:sz="4" w:space="0" w:color="000000"/>
            </w:tcBorders>
            <w:hideMark/>
          </w:tcPr>
          <w:p w:rsidR="00735E58" w:rsidRPr="00735E58" w:rsidRDefault="00735E58" w:rsidP="00735E58">
            <w:pPr>
              <w:jc w:val="both"/>
            </w:pPr>
            <w:r w:rsidRPr="00735E58">
              <w:rPr>
                <w:sz w:val="22"/>
                <w:szCs w:val="22"/>
              </w:rPr>
              <w:t>«Организация работы с молодежью и лицами старшего возраста муниципального образования «Шангальское» на 2018-2020 гг.»</w:t>
            </w:r>
          </w:p>
        </w:tc>
        <w:tc>
          <w:tcPr>
            <w:tcW w:w="1950" w:type="dxa"/>
            <w:tcBorders>
              <w:top w:val="single" w:sz="4" w:space="0" w:color="000000"/>
              <w:left w:val="single" w:sz="4" w:space="0" w:color="000000"/>
              <w:bottom w:val="single" w:sz="4" w:space="0" w:color="000000"/>
              <w:right w:val="single" w:sz="4" w:space="0" w:color="000000"/>
            </w:tcBorders>
            <w:hideMark/>
          </w:tcPr>
          <w:p w:rsidR="00735E58" w:rsidRPr="00735E58" w:rsidRDefault="00735E58" w:rsidP="00735E58">
            <w:pPr>
              <w:jc w:val="center"/>
            </w:pPr>
            <w:r w:rsidRPr="00735E58">
              <w:rPr>
                <w:sz w:val="22"/>
                <w:szCs w:val="22"/>
              </w:rPr>
              <w:t>400 000,0</w:t>
            </w:r>
          </w:p>
        </w:tc>
      </w:tr>
      <w:tr w:rsidR="00735E58" w:rsidRPr="00735E58" w:rsidTr="00735E58">
        <w:tc>
          <w:tcPr>
            <w:tcW w:w="861" w:type="dxa"/>
            <w:tcBorders>
              <w:top w:val="single" w:sz="4" w:space="0" w:color="000000"/>
              <w:left w:val="single" w:sz="4" w:space="0" w:color="000000"/>
              <w:bottom w:val="single" w:sz="4" w:space="0" w:color="000000"/>
              <w:right w:val="single" w:sz="4" w:space="0" w:color="000000"/>
            </w:tcBorders>
            <w:hideMark/>
          </w:tcPr>
          <w:p w:rsidR="00735E58" w:rsidRPr="00735E58" w:rsidRDefault="00735E58" w:rsidP="00735E58">
            <w:pPr>
              <w:jc w:val="center"/>
            </w:pPr>
            <w:r w:rsidRPr="00735E58">
              <w:rPr>
                <w:sz w:val="22"/>
                <w:szCs w:val="22"/>
              </w:rPr>
              <w:t>4</w:t>
            </w:r>
          </w:p>
        </w:tc>
        <w:tc>
          <w:tcPr>
            <w:tcW w:w="6902" w:type="dxa"/>
            <w:tcBorders>
              <w:top w:val="single" w:sz="4" w:space="0" w:color="000000"/>
              <w:left w:val="single" w:sz="4" w:space="0" w:color="000000"/>
              <w:bottom w:val="single" w:sz="4" w:space="0" w:color="000000"/>
              <w:right w:val="single" w:sz="4" w:space="0" w:color="000000"/>
            </w:tcBorders>
            <w:hideMark/>
          </w:tcPr>
          <w:p w:rsidR="00735E58" w:rsidRPr="00735E58" w:rsidRDefault="00735E58" w:rsidP="00735E58">
            <w:pPr>
              <w:jc w:val="both"/>
            </w:pPr>
            <w:r w:rsidRPr="00735E58">
              <w:rPr>
                <w:sz w:val="22"/>
                <w:szCs w:val="22"/>
              </w:rPr>
              <w:t>«Обеспечение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1950" w:type="dxa"/>
            <w:tcBorders>
              <w:top w:val="single" w:sz="4" w:space="0" w:color="000000"/>
              <w:left w:val="single" w:sz="4" w:space="0" w:color="000000"/>
              <w:bottom w:val="single" w:sz="4" w:space="0" w:color="000000"/>
              <w:right w:val="single" w:sz="4" w:space="0" w:color="000000"/>
            </w:tcBorders>
            <w:hideMark/>
          </w:tcPr>
          <w:p w:rsidR="00735E58" w:rsidRPr="00735E58" w:rsidRDefault="00735E58" w:rsidP="00735E58">
            <w:pPr>
              <w:jc w:val="center"/>
            </w:pPr>
            <w:r w:rsidRPr="00735E58">
              <w:rPr>
                <w:sz w:val="22"/>
                <w:szCs w:val="22"/>
              </w:rPr>
              <w:t>230 000,0</w:t>
            </w:r>
          </w:p>
        </w:tc>
      </w:tr>
      <w:tr w:rsidR="00735E58" w:rsidRPr="00735E58" w:rsidTr="00735E58">
        <w:tc>
          <w:tcPr>
            <w:tcW w:w="861" w:type="dxa"/>
            <w:tcBorders>
              <w:top w:val="single" w:sz="4" w:space="0" w:color="000000"/>
              <w:left w:val="single" w:sz="4" w:space="0" w:color="000000"/>
              <w:bottom w:val="single" w:sz="4" w:space="0" w:color="000000"/>
              <w:right w:val="single" w:sz="4" w:space="0" w:color="000000"/>
            </w:tcBorders>
            <w:hideMark/>
          </w:tcPr>
          <w:p w:rsidR="00735E58" w:rsidRPr="00735E58" w:rsidRDefault="00735E58" w:rsidP="00735E58">
            <w:pPr>
              <w:jc w:val="center"/>
            </w:pPr>
            <w:r w:rsidRPr="00735E58">
              <w:rPr>
                <w:sz w:val="22"/>
                <w:szCs w:val="22"/>
              </w:rPr>
              <w:t>5</w:t>
            </w:r>
          </w:p>
        </w:tc>
        <w:tc>
          <w:tcPr>
            <w:tcW w:w="6902" w:type="dxa"/>
            <w:tcBorders>
              <w:top w:val="single" w:sz="4" w:space="0" w:color="000000"/>
              <w:left w:val="single" w:sz="4" w:space="0" w:color="000000"/>
              <w:bottom w:val="single" w:sz="4" w:space="0" w:color="000000"/>
              <w:right w:val="single" w:sz="4" w:space="0" w:color="000000"/>
            </w:tcBorders>
            <w:hideMark/>
          </w:tcPr>
          <w:p w:rsidR="00735E58" w:rsidRPr="00735E58" w:rsidRDefault="00735E58" w:rsidP="00735E58">
            <w:pPr>
              <w:jc w:val="both"/>
            </w:pPr>
            <w:r w:rsidRPr="00735E58">
              <w:rPr>
                <w:sz w:val="22"/>
                <w:szCs w:val="22"/>
              </w:rPr>
              <w:t>«Программа комплексного развития транспортной инфраструктуры муниципального образования «Шангальское» Устьянского муниципального района Архангельской области на 2019-2028 годы»</w:t>
            </w:r>
          </w:p>
        </w:tc>
        <w:tc>
          <w:tcPr>
            <w:tcW w:w="1950" w:type="dxa"/>
            <w:tcBorders>
              <w:top w:val="single" w:sz="4" w:space="0" w:color="000000"/>
              <w:left w:val="single" w:sz="4" w:space="0" w:color="000000"/>
              <w:bottom w:val="single" w:sz="4" w:space="0" w:color="000000"/>
              <w:right w:val="single" w:sz="4" w:space="0" w:color="000000"/>
            </w:tcBorders>
            <w:hideMark/>
          </w:tcPr>
          <w:p w:rsidR="00735E58" w:rsidRPr="00735E58" w:rsidRDefault="00735E58" w:rsidP="00735E58">
            <w:pPr>
              <w:jc w:val="center"/>
            </w:pPr>
          </w:p>
        </w:tc>
      </w:tr>
      <w:tr w:rsidR="00735E58" w:rsidRPr="00735E58" w:rsidTr="00735E58">
        <w:tc>
          <w:tcPr>
            <w:tcW w:w="861" w:type="dxa"/>
            <w:tcBorders>
              <w:top w:val="single" w:sz="4" w:space="0" w:color="000000"/>
              <w:left w:val="single" w:sz="4" w:space="0" w:color="000000"/>
              <w:bottom w:val="single" w:sz="4" w:space="0" w:color="000000"/>
              <w:right w:val="single" w:sz="4" w:space="0" w:color="000000"/>
            </w:tcBorders>
            <w:hideMark/>
          </w:tcPr>
          <w:p w:rsidR="00735E58" w:rsidRPr="00735E58" w:rsidRDefault="00735E58" w:rsidP="00735E58">
            <w:pPr>
              <w:jc w:val="center"/>
            </w:pPr>
            <w:r w:rsidRPr="00735E58">
              <w:rPr>
                <w:sz w:val="22"/>
                <w:szCs w:val="22"/>
              </w:rPr>
              <w:t>6</w:t>
            </w:r>
          </w:p>
        </w:tc>
        <w:tc>
          <w:tcPr>
            <w:tcW w:w="6902" w:type="dxa"/>
            <w:tcBorders>
              <w:top w:val="single" w:sz="4" w:space="0" w:color="000000"/>
              <w:left w:val="single" w:sz="4" w:space="0" w:color="000000"/>
              <w:bottom w:val="single" w:sz="4" w:space="0" w:color="000000"/>
              <w:right w:val="single" w:sz="4" w:space="0" w:color="000000"/>
            </w:tcBorders>
            <w:hideMark/>
          </w:tcPr>
          <w:p w:rsidR="00735E58" w:rsidRPr="00735E58" w:rsidRDefault="00735E58" w:rsidP="00735E58">
            <w:pPr>
              <w:jc w:val="both"/>
            </w:pPr>
            <w:r w:rsidRPr="00735E58">
              <w:rPr>
                <w:sz w:val="22"/>
                <w:szCs w:val="22"/>
              </w:rPr>
              <w:t>«Развитие культуры на территории муниципального образования «Шангальское» Устьянского района Архангельской области»</w:t>
            </w:r>
          </w:p>
        </w:tc>
        <w:tc>
          <w:tcPr>
            <w:tcW w:w="1950" w:type="dxa"/>
            <w:tcBorders>
              <w:top w:val="single" w:sz="4" w:space="0" w:color="000000"/>
              <w:left w:val="single" w:sz="4" w:space="0" w:color="000000"/>
              <w:bottom w:val="single" w:sz="4" w:space="0" w:color="000000"/>
              <w:right w:val="single" w:sz="4" w:space="0" w:color="000000"/>
            </w:tcBorders>
            <w:hideMark/>
          </w:tcPr>
          <w:p w:rsidR="00735E58" w:rsidRPr="00735E58" w:rsidRDefault="00735E58" w:rsidP="00735E58">
            <w:pPr>
              <w:jc w:val="center"/>
            </w:pPr>
            <w:r w:rsidRPr="00735E58">
              <w:rPr>
                <w:sz w:val="22"/>
                <w:szCs w:val="22"/>
              </w:rPr>
              <w:t>334 130,0</w:t>
            </w:r>
          </w:p>
        </w:tc>
      </w:tr>
    </w:tbl>
    <w:p w:rsidR="00735E58" w:rsidRPr="00735E58" w:rsidRDefault="00735E58" w:rsidP="00735E58">
      <w:pPr>
        <w:jc w:val="center"/>
        <w:rPr>
          <w:b/>
          <w:sz w:val="22"/>
          <w:szCs w:val="22"/>
        </w:rPr>
      </w:pPr>
    </w:p>
    <w:p w:rsidR="00735E58" w:rsidRPr="00735E58" w:rsidRDefault="00735E58" w:rsidP="00735E58">
      <w:pPr>
        <w:jc w:val="center"/>
        <w:rPr>
          <w:b/>
          <w:sz w:val="22"/>
          <w:szCs w:val="22"/>
        </w:rPr>
      </w:pPr>
      <w:r w:rsidRPr="00735E58">
        <w:rPr>
          <w:b/>
          <w:sz w:val="22"/>
          <w:szCs w:val="22"/>
        </w:rPr>
        <w:lastRenderedPageBreak/>
        <w:t>5. Резервный фонд</w:t>
      </w:r>
    </w:p>
    <w:p w:rsidR="00735E58" w:rsidRPr="00735E58" w:rsidRDefault="00735E58" w:rsidP="00735E58">
      <w:pPr>
        <w:ind w:firstLine="567"/>
        <w:jc w:val="both"/>
        <w:rPr>
          <w:sz w:val="22"/>
          <w:szCs w:val="22"/>
        </w:rPr>
      </w:pPr>
    </w:p>
    <w:p w:rsidR="00735E58" w:rsidRPr="00735E58" w:rsidRDefault="00735E58" w:rsidP="00735E58">
      <w:pPr>
        <w:ind w:firstLine="567"/>
        <w:jc w:val="both"/>
        <w:rPr>
          <w:sz w:val="22"/>
          <w:szCs w:val="22"/>
        </w:rPr>
      </w:pPr>
      <w:r w:rsidRPr="00735E58">
        <w:rPr>
          <w:sz w:val="22"/>
          <w:szCs w:val="22"/>
        </w:rPr>
        <w:t>В проекте решения о бюджете предлагается утвердить резервный фонд администрации в размере 40 000,00 рублей, что составляет 0,33% от общей суммы планируемых расходов бюджета, что не превышает ограничений, установленных п.3 ст.81БК.</w:t>
      </w:r>
    </w:p>
    <w:p w:rsidR="00735E58" w:rsidRPr="00735E58" w:rsidRDefault="00735E58" w:rsidP="00735E58">
      <w:pPr>
        <w:jc w:val="both"/>
        <w:rPr>
          <w:sz w:val="22"/>
          <w:szCs w:val="22"/>
        </w:rPr>
      </w:pPr>
    </w:p>
    <w:p w:rsidR="00735E58" w:rsidRPr="00735E58" w:rsidRDefault="00735E58" w:rsidP="00735E58">
      <w:pPr>
        <w:tabs>
          <w:tab w:val="left" w:pos="1080"/>
        </w:tabs>
        <w:jc w:val="center"/>
        <w:rPr>
          <w:b/>
          <w:bCs/>
          <w:sz w:val="22"/>
          <w:szCs w:val="22"/>
        </w:rPr>
      </w:pPr>
      <w:r w:rsidRPr="00735E58">
        <w:rPr>
          <w:b/>
          <w:bCs/>
          <w:sz w:val="22"/>
          <w:szCs w:val="22"/>
        </w:rPr>
        <w:t>6. Анализ муниципального долга</w:t>
      </w:r>
    </w:p>
    <w:p w:rsidR="00735E58" w:rsidRPr="00735E58" w:rsidRDefault="00735E58" w:rsidP="00735E58">
      <w:pPr>
        <w:ind w:firstLine="709"/>
        <w:jc w:val="both"/>
        <w:rPr>
          <w:b/>
          <w:sz w:val="22"/>
          <w:szCs w:val="22"/>
        </w:rPr>
      </w:pPr>
    </w:p>
    <w:p w:rsidR="00735E58" w:rsidRPr="00735E58" w:rsidRDefault="00735E58" w:rsidP="00735E58">
      <w:pPr>
        <w:ind w:firstLine="567"/>
        <w:jc w:val="both"/>
        <w:rPr>
          <w:bCs/>
          <w:sz w:val="22"/>
          <w:szCs w:val="22"/>
        </w:rPr>
      </w:pPr>
      <w:r w:rsidRPr="00735E58">
        <w:rPr>
          <w:sz w:val="22"/>
          <w:szCs w:val="22"/>
        </w:rPr>
        <w:t>Проектом решения о бюджете предлагается утвердить верхний  предел муниципального долга муниципального образования по долговым обязательствам на 01.01.2021 года в сумме 0,00 рублей. В соответствии с представленной программой муниципальных заимствований на 2020 год муниципальное образование «Шангальское» не планирует получение кредитов.</w:t>
      </w:r>
    </w:p>
    <w:p w:rsidR="00735E58" w:rsidRPr="00735E58" w:rsidRDefault="00735E58" w:rsidP="00735E58">
      <w:pPr>
        <w:jc w:val="both"/>
        <w:rPr>
          <w:sz w:val="22"/>
          <w:szCs w:val="22"/>
        </w:rPr>
      </w:pPr>
    </w:p>
    <w:p w:rsidR="00735E58" w:rsidRPr="00735E58" w:rsidRDefault="00735E58" w:rsidP="00735E58">
      <w:pPr>
        <w:jc w:val="center"/>
        <w:rPr>
          <w:b/>
          <w:sz w:val="22"/>
          <w:szCs w:val="22"/>
        </w:rPr>
      </w:pPr>
      <w:r w:rsidRPr="00EA767F">
        <w:rPr>
          <w:b/>
          <w:sz w:val="22"/>
          <w:szCs w:val="22"/>
        </w:rPr>
        <w:t>7.</w:t>
      </w:r>
      <w:r w:rsidRPr="00735E58">
        <w:rPr>
          <w:b/>
          <w:sz w:val="22"/>
          <w:szCs w:val="22"/>
        </w:rPr>
        <w:t xml:space="preserve"> Дефицит бюджета</w:t>
      </w:r>
    </w:p>
    <w:p w:rsidR="00735E58" w:rsidRPr="00735E58" w:rsidRDefault="00735E58" w:rsidP="00735E58">
      <w:pPr>
        <w:jc w:val="center"/>
        <w:rPr>
          <w:b/>
          <w:sz w:val="22"/>
          <w:szCs w:val="22"/>
        </w:rPr>
      </w:pPr>
    </w:p>
    <w:p w:rsidR="00735E58" w:rsidRPr="00735E58" w:rsidRDefault="00735E58" w:rsidP="00735E58">
      <w:pPr>
        <w:ind w:firstLine="708"/>
        <w:jc w:val="both"/>
        <w:rPr>
          <w:b/>
          <w:sz w:val="22"/>
          <w:szCs w:val="22"/>
        </w:rPr>
      </w:pPr>
      <w:r w:rsidRPr="00735E58">
        <w:rPr>
          <w:sz w:val="22"/>
          <w:szCs w:val="22"/>
        </w:rPr>
        <w:t>Дефицит бюджета МО «Шангальское» в 2020 году спрогнозирован в размере  459 896,00 рублей (не более 5 % от общего годового объема доходов местного бюджета без учёта безвозмездных поступлений).</w:t>
      </w:r>
    </w:p>
    <w:p w:rsidR="00735E58" w:rsidRPr="00F60855" w:rsidRDefault="00735E58" w:rsidP="00735E58">
      <w:pPr>
        <w:jc w:val="both"/>
      </w:pPr>
    </w:p>
    <w:p w:rsidR="00735E58" w:rsidRPr="00F60855" w:rsidRDefault="00735E58" w:rsidP="00735E58">
      <w:pPr>
        <w:pStyle w:val="af0"/>
        <w:rPr>
          <w:sz w:val="24"/>
        </w:rPr>
      </w:pPr>
    </w:p>
    <w:p w:rsidR="00735E58" w:rsidRPr="00F60855" w:rsidRDefault="00735E58" w:rsidP="00735E58">
      <w:pPr>
        <w:pStyle w:val="af0"/>
        <w:rPr>
          <w:sz w:val="24"/>
        </w:rPr>
      </w:pPr>
    </w:p>
    <w:p w:rsidR="00735E58" w:rsidRPr="00F60855" w:rsidRDefault="00735E58" w:rsidP="00735E58">
      <w:pPr>
        <w:pStyle w:val="af0"/>
        <w:rPr>
          <w:sz w:val="24"/>
        </w:rPr>
      </w:pPr>
    </w:p>
    <w:p w:rsidR="007D24E5" w:rsidRDefault="007D24E5" w:rsidP="007D24E5">
      <w:pPr>
        <w:jc w:val="both"/>
        <w:rPr>
          <w:b/>
          <w:sz w:val="28"/>
          <w:szCs w:val="28"/>
        </w:rPr>
      </w:pPr>
      <w:r w:rsidRPr="00735E58">
        <w:rPr>
          <w:b/>
          <w:sz w:val="28"/>
          <w:szCs w:val="28"/>
        </w:rPr>
        <w:t>Решение Совета депутатов муниципального образования "Шанг</w:t>
      </w:r>
      <w:r>
        <w:rPr>
          <w:b/>
          <w:sz w:val="28"/>
          <w:szCs w:val="28"/>
        </w:rPr>
        <w:t>альское" от 26.12.2019 года №235</w:t>
      </w:r>
    </w:p>
    <w:p w:rsidR="007D24E5" w:rsidRDefault="007D24E5" w:rsidP="007D24E5">
      <w:pPr>
        <w:jc w:val="both"/>
        <w:rPr>
          <w:b/>
          <w:sz w:val="28"/>
          <w:szCs w:val="28"/>
        </w:rPr>
      </w:pPr>
    </w:p>
    <w:p w:rsidR="007D24E5" w:rsidRPr="007D24E5" w:rsidRDefault="007D24E5" w:rsidP="007D24E5">
      <w:pPr>
        <w:jc w:val="both"/>
        <w:rPr>
          <w:b/>
          <w:sz w:val="28"/>
          <w:szCs w:val="28"/>
        </w:rPr>
      </w:pPr>
      <w:r w:rsidRPr="007D24E5">
        <w:rPr>
          <w:b/>
          <w:sz w:val="28"/>
          <w:szCs w:val="28"/>
        </w:rPr>
        <w:t>Об утверждении перечня объектов муниципальной собственности муниципального образования «Шангальское», предназначенных для передачи в собственность муниципального образования «Устьянский муниципальный район»</w:t>
      </w:r>
    </w:p>
    <w:p w:rsidR="007D24E5" w:rsidRDefault="007D24E5" w:rsidP="007D24E5">
      <w:pPr>
        <w:pStyle w:val="ConsNormal"/>
        <w:widowControl/>
        <w:ind w:firstLine="708"/>
        <w:jc w:val="both"/>
        <w:rPr>
          <w:rFonts w:ascii="Times New Roman" w:hAnsi="Times New Roman" w:cs="Times New Roman"/>
          <w:sz w:val="24"/>
          <w:szCs w:val="24"/>
        </w:rPr>
      </w:pPr>
    </w:p>
    <w:p w:rsidR="007D24E5" w:rsidRPr="007D24E5" w:rsidRDefault="007D24E5" w:rsidP="007D24E5">
      <w:pPr>
        <w:pStyle w:val="ConsNormal"/>
        <w:widowControl/>
        <w:ind w:firstLine="708"/>
        <w:jc w:val="both"/>
        <w:rPr>
          <w:rFonts w:ascii="Times New Roman" w:hAnsi="Times New Roman" w:cs="Times New Roman"/>
          <w:sz w:val="22"/>
          <w:szCs w:val="22"/>
        </w:rPr>
      </w:pPr>
      <w:r w:rsidRPr="007D24E5">
        <w:rPr>
          <w:rFonts w:ascii="Times New Roman" w:hAnsi="Times New Roman" w:cs="Times New Roman"/>
          <w:sz w:val="22"/>
          <w:szCs w:val="22"/>
        </w:rPr>
        <w:t>Руководствуясь Гражданским кодексом РФ, Федеральным законом «Об общих принципах организации местного самоуправления в Российской Федер</w:t>
      </w:r>
      <w:r w:rsidR="00804B51">
        <w:rPr>
          <w:rFonts w:ascii="Times New Roman" w:hAnsi="Times New Roman" w:cs="Times New Roman"/>
          <w:sz w:val="22"/>
          <w:szCs w:val="22"/>
        </w:rPr>
        <w:t>ации» от 06 октября 2003 года №</w:t>
      </w:r>
      <w:r w:rsidRPr="007D24E5">
        <w:rPr>
          <w:rFonts w:ascii="Times New Roman" w:hAnsi="Times New Roman" w:cs="Times New Roman"/>
          <w:sz w:val="22"/>
          <w:szCs w:val="22"/>
        </w:rPr>
        <w:t>131-ФЗ, законом Архангельской области «О реализации государственных полномочи</w:t>
      </w:r>
      <w:r w:rsidR="00804B51">
        <w:rPr>
          <w:rFonts w:ascii="Times New Roman" w:hAnsi="Times New Roman" w:cs="Times New Roman"/>
          <w:sz w:val="22"/>
          <w:szCs w:val="22"/>
        </w:rPr>
        <w:t>й Архангельской области в сфере</w:t>
      </w:r>
      <w:r w:rsidRPr="007D24E5">
        <w:rPr>
          <w:rFonts w:ascii="Times New Roman" w:hAnsi="Times New Roman" w:cs="Times New Roman"/>
          <w:sz w:val="22"/>
          <w:szCs w:val="22"/>
        </w:rPr>
        <w:t xml:space="preserve"> правового урегулирования организации и осуществления местного самоуправления» от 23 сентября 2004 года №259-внеоч.-ОЗ, Совет депутатов муниципального образования «Шангальское»</w:t>
      </w:r>
    </w:p>
    <w:p w:rsidR="007D24E5" w:rsidRPr="007D24E5" w:rsidRDefault="007D24E5" w:rsidP="007D24E5">
      <w:pPr>
        <w:pStyle w:val="ConsNormal"/>
        <w:widowControl/>
        <w:ind w:firstLine="0"/>
        <w:jc w:val="both"/>
        <w:rPr>
          <w:rFonts w:ascii="Times New Roman" w:hAnsi="Times New Roman" w:cs="Times New Roman"/>
          <w:b/>
          <w:sz w:val="22"/>
          <w:szCs w:val="22"/>
        </w:rPr>
      </w:pPr>
      <w:r w:rsidRPr="007D24E5">
        <w:rPr>
          <w:rFonts w:ascii="Times New Roman" w:hAnsi="Times New Roman" w:cs="Times New Roman"/>
          <w:b/>
          <w:sz w:val="22"/>
          <w:szCs w:val="22"/>
        </w:rPr>
        <w:t>РЕШАЕТ:</w:t>
      </w:r>
    </w:p>
    <w:p w:rsidR="007D24E5" w:rsidRPr="007D24E5" w:rsidRDefault="007D24E5" w:rsidP="007D24E5">
      <w:pPr>
        <w:jc w:val="both"/>
        <w:rPr>
          <w:bCs/>
          <w:sz w:val="22"/>
          <w:szCs w:val="22"/>
        </w:rPr>
      </w:pPr>
      <w:r w:rsidRPr="007D24E5">
        <w:rPr>
          <w:bCs/>
          <w:sz w:val="22"/>
          <w:szCs w:val="22"/>
        </w:rPr>
        <w:t>1. Утвердить перечень объектов муниципальной собственности муниципального образования «Шангальское» Устьянского района Архангельской области</w:t>
      </w:r>
      <w:r w:rsidR="00804B51">
        <w:rPr>
          <w:bCs/>
          <w:sz w:val="22"/>
          <w:szCs w:val="22"/>
        </w:rPr>
        <w:t xml:space="preserve">, передаваемых в собственность </w:t>
      </w:r>
      <w:r w:rsidRPr="007D24E5">
        <w:rPr>
          <w:bCs/>
          <w:sz w:val="22"/>
          <w:szCs w:val="22"/>
        </w:rPr>
        <w:t>муниципального образования «Устьянский муниципальный район» Архангельской области согласно приложению №1.</w:t>
      </w:r>
    </w:p>
    <w:p w:rsidR="007D24E5" w:rsidRPr="007D24E5" w:rsidRDefault="007D24E5" w:rsidP="007D24E5">
      <w:pPr>
        <w:jc w:val="both"/>
        <w:rPr>
          <w:bCs/>
          <w:sz w:val="22"/>
          <w:szCs w:val="22"/>
        </w:rPr>
      </w:pPr>
      <w:r w:rsidRPr="007D24E5">
        <w:rPr>
          <w:bCs/>
          <w:sz w:val="22"/>
          <w:szCs w:val="22"/>
        </w:rPr>
        <w:t>2. Направить указанный перечень объектов муниципальной собственности для согласования в Собрание депутатов МО «Устьянский муниципальный район».</w:t>
      </w:r>
    </w:p>
    <w:p w:rsidR="007D24E5" w:rsidRPr="004F1F3D" w:rsidRDefault="007D24E5" w:rsidP="007D24E5">
      <w:pPr>
        <w:jc w:val="both"/>
        <w:rPr>
          <w:bCs/>
        </w:rPr>
      </w:pPr>
    </w:p>
    <w:p w:rsidR="00E13DE8" w:rsidRPr="007A7735" w:rsidRDefault="00E13DE8" w:rsidP="00E13DE8">
      <w:pPr>
        <w:jc w:val="right"/>
        <w:rPr>
          <w:sz w:val="18"/>
          <w:szCs w:val="18"/>
        </w:rPr>
      </w:pPr>
      <w:r w:rsidRPr="007A7735">
        <w:rPr>
          <w:sz w:val="18"/>
          <w:szCs w:val="18"/>
        </w:rPr>
        <w:t xml:space="preserve">С.И.Друганов </w:t>
      </w:r>
    </w:p>
    <w:p w:rsidR="00E13DE8" w:rsidRPr="007A7735" w:rsidRDefault="00E13DE8" w:rsidP="00E13DE8">
      <w:pPr>
        <w:jc w:val="right"/>
        <w:rPr>
          <w:sz w:val="18"/>
          <w:szCs w:val="18"/>
        </w:rPr>
      </w:pPr>
      <w:r w:rsidRPr="007A7735">
        <w:rPr>
          <w:sz w:val="18"/>
          <w:szCs w:val="18"/>
        </w:rPr>
        <w:t>Глава муниципального</w:t>
      </w:r>
    </w:p>
    <w:p w:rsidR="00E13DE8" w:rsidRPr="007A7735" w:rsidRDefault="00E13DE8" w:rsidP="00E13DE8">
      <w:pPr>
        <w:jc w:val="right"/>
        <w:rPr>
          <w:sz w:val="18"/>
          <w:szCs w:val="18"/>
        </w:rPr>
      </w:pPr>
      <w:r w:rsidRPr="007A7735">
        <w:rPr>
          <w:sz w:val="18"/>
          <w:szCs w:val="18"/>
        </w:rPr>
        <w:t xml:space="preserve">образования «Шангальское»                                                                              </w:t>
      </w:r>
    </w:p>
    <w:p w:rsidR="00E13DE8" w:rsidRPr="007A7735" w:rsidRDefault="00E13DE8" w:rsidP="00E13DE8">
      <w:pPr>
        <w:jc w:val="right"/>
        <w:rPr>
          <w:sz w:val="18"/>
          <w:szCs w:val="18"/>
        </w:rPr>
      </w:pPr>
      <w:r w:rsidRPr="007A7735">
        <w:rPr>
          <w:sz w:val="18"/>
          <w:szCs w:val="18"/>
        </w:rPr>
        <w:t xml:space="preserve">  </w:t>
      </w:r>
    </w:p>
    <w:p w:rsidR="00E13DE8" w:rsidRPr="007A7735" w:rsidRDefault="00E13DE8" w:rsidP="00E13DE8">
      <w:pPr>
        <w:jc w:val="right"/>
        <w:rPr>
          <w:sz w:val="18"/>
          <w:szCs w:val="18"/>
        </w:rPr>
      </w:pPr>
      <w:r w:rsidRPr="007A7735">
        <w:rPr>
          <w:sz w:val="18"/>
          <w:szCs w:val="18"/>
        </w:rPr>
        <w:t xml:space="preserve">С.М.Добрынский </w:t>
      </w:r>
    </w:p>
    <w:p w:rsidR="00E13DE8" w:rsidRPr="007A7735" w:rsidRDefault="00E13DE8" w:rsidP="00E13DE8">
      <w:pPr>
        <w:jc w:val="right"/>
        <w:rPr>
          <w:sz w:val="18"/>
          <w:szCs w:val="18"/>
        </w:rPr>
      </w:pPr>
      <w:r w:rsidRPr="007A7735">
        <w:rPr>
          <w:sz w:val="18"/>
          <w:szCs w:val="18"/>
        </w:rPr>
        <w:t xml:space="preserve">Председатель Совета депутатов                                                                                         </w:t>
      </w:r>
    </w:p>
    <w:p w:rsidR="00E13DE8" w:rsidRDefault="00E13DE8" w:rsidP="00E13DE8">
      <w:pPr>
        <w:jc w:val="right"/>
        <w:rPr>
          <w:sz w:val="18"/>
          <w:szCs w:val="18"/>
        </w:rPr>
      </w:pPr>
      <w:r w:rsidRPr="007A7735">
        <w:rPr>
          <w:sz w:val="18"/>
          <w:szCs w:val="18"/>
        </w:rPr>
        <w:t xml:space="preserve"> муниципального о</w:t>
      </w:r>
      <w:r>
        <w:rPr>
          <w:sz w:val="18"/>
          <w:szCs w:val="18"/>
        </w:rPr>
        <w:t>бразования «Шангальское»</w:t>
      </w:r>
    </w:p>
    <w:p w:rsidR="007D24E5" w:rsidRDefault="007D24E5" w:rsidP="007D24E5"/>
    <w:p w:rsidR="005F0D62" w:rsidRDefault="005F0D62" w:rsidP="007D24E5"/>
    <w:p w:rsidR="005F0D62" w:rsidRDefault="005F0D62" w:rsidP="007D24E5"/>
    <w:p w:rsidR="005F0D62" w:rsidRDefault="005F0D62" w:rsidP="007D24E5"/>
    <w:p w:rsidR="005F0D62" w:rsidRDefault="005F0D62" w:rsidP="007D24E5"/>
    <w:p w:rsidR="005F0D62" w:rsidRDefault="005F0D62" w:rsidP="007D24E5"/>
    <w:p w:rsidR="005F0D62" w:rsidRDefault="005F0D62" w:rsidP="007D24E5"/>
    <w:p w:rsidR="005F0D62" w:rsidRDefault="005F0D62" w:rsidP="007D24E5"/>
    <w:p w:rsidR="007D24E5" w:rsidRPr="007D24E5" w:rsidRDefault="007D24E5" w:rsidP="007D24E5">
      <w:pPr>
        <w:tabs>
          <w:tab w:val="left" w:pos="900"/>
        </w:tabs>
        <w:jc w:val="right"/>
        <w:rPr>
          <w:sz w:val="18"/>
          <w:szCs w:val="18"/>
        </w:rPr>
      </w:pPr>
      <w:r w:rsidRPr="007D24E5">
        <w:rPr>
          <w:sz w:val="18"/>
          <w:szCs w:val="18"/>
        </w:rPr>
        <w:lastRenderedPageBreak/>
        <w:t>Приложение</w:t>
      </w:r>
    </w:p>
    <w:p w:rsidR="007D24E5" w:rsidRPr="007D24E5" w:rsidRDefault="007D24E5" w:rsidP="007D24E5">
      <w:pPr>
        <w:tabs>
          <w:tab w:val="left" w:pos="900"/>
        </w:tabs>
        <w:jc w:val="right"/>
        <w:rPr>
          <w:sz w:val="18"/>
          <w:szCs w:val="18"/>
        </w:rPr>
      </w:pPr>
      <w:r w:rsidRPr="007D24E5">
        <w:rPr>
          <w:sz w:val="18"/>
          <w:szCs w:val="18"/>
        </w:rPr>
        <w:t>к решению Совета депутатов</w:t>
      </w:r>
    </w:p>
    <w:p w:rsidR="007D24E5" w:rsidRPr="007D24E5" w:rsidRDefault="007D24E5" w:rsidP="007D24E5">
      <w:pPr>
        <w:tabs>
          <w:tab w:val="left" w:pos="900"/>
        </w:tabs>
        <w:jc w:val="right"/>
        <w:rPr>
          <w:sz w:val="18"/>
          <w:szCs w:val="18"/>
        </w:rPr>
      </w:pPr>
      <w:r w:rsidRPr="007D24E5">
        <w:rPr>
          <w:sz w:val="18"/>
          <w:szCs w:val="18"/>
        </w:rPr>
        <w:t xml:space="preserve">МО «Шангальское» </w:t>
      </w:r>
    </w:p>
    <w:p w:rsidR="007D24E5" w:rsidRPr="00804B51" w:rsidRDefault="007D24E5" w:rsidP="00804B51">
      <w:pPr>
        <w:tabs>
          <w:tab w:val="left" w:pos="900"/>
        </w:tabs>
        <w:jc w:val="right"/>
        <w:rPr>
          <w:sz w:val="18"/>
          <w:szCs w:val="18"/>
        </w:rPr>
      </w:pPr>
      <w:r w:rsidRPr="007D24E5">
        <w:rPr>
          <w:sz w:val="18"/>
          <w:szCs w:val="18"/>
        </w:rPr>
        <w:t>от 26.12.2019 года № 235</w:t>
      </w:r>
    </w:p>
    <w:p w:rsidR="007D24E5" w:rsidRPr="007D24E5" w:rsidRDefault="007D24E5" w:rsidP="007D24E5">
      <w:pPr>
        <w:tabs>
          <w:tab w:val="left" w:pos="900"/>
        </w:tabs>
        <w:jc w:val="center"/>
        <w:rPr>
          <w:b/>
          <w:sz w:val="22"/>
          <w:szCs w:val="22"/>
        </w:rPr>
      </w:pPr>
      <w:r w:rsidRPr="007D24E5">
        <w:rPr>
          <w:b/>
          <w:sz w:val="22"/>
          <w:szCs w:val="22"/>
        </w:rPr>
        <w:t>ПЕРЕЧЕНЬ</w:t>
      </w:r>
    </w:p>
    <w:p w:rsidR="007D24E5" w:rsidRPr="007D24E5" w:rsidRDefault="007D24E5" w:rsidP="007D24E5">
      <w:pPr>
        <w:tabs>
          <w:tab w:val="left" w:pos="900"/>
        </w:tabs>
        <w:jc w:val="center"/>
        <w:rPr>
          <w:b/>
          <w:sz w:val="22"/>
          <w:szCs w:val="22"/>
        </w:rPr>
      </w:pPr>
      <w:r w:rsidRPr="007D24E5">
        <w:rPr>
          <w:b/>
          <w:sz w:val="22"/>
          <w:szCs w:val="22"/>
        </w:rPr>
        <w:t xml:space="preserve">объектов муниципальной собственности муниципального образования «Шангальское», передаваемых в собственность муниципального образования </w:t>
      </w:r>
    </w:p>
    <w:p w:rsidR="007D24E5" w:rsidRPr="007D24E5" w:rsidRDefault="007D24E5" w:rsidP="007D24E5">
      <w:pPr>
        <w:tabs>
          <w:tab w:val="left" w:pos="900"/>
        </w:tabs>
        <w:jc w:val="center"/>
        <w:rPr>
          <w:b/>
          <w:sz w:val="22"/>
          <w:szCs w:val="22"/>
        </w:rPr>
      </w:pPr>
      <w:r w:rsidRPr="007D24E5">
        <w:rPr>
          <w:b/>
          <w:sz w:val="22"/>
          <w:szCs w:val="22"/>
        </w:rPr>
        <w:t>«Устьянский муниципальный район»</w:t>
      </w:r>
    </w:p>
    <w:p w:rsidR="007D24E5" w:rsidRPr="007D24E5" w:rsidRDefault="007D24E5" w:rsidP="007D24E5">
      <w:pPr>
        <w:tabs>
          <w:tab w:val="left" w:pos="900"/>
        </w:tabs>
        <w:jc w:val="center"/>
        <w:rPr>
          <w:b/>
          <w:sz w:val="22"/>
          <w:szCs w:val="22"/>
        </w:rPr>
      </w:pPr>
    </w:p>
    <w:tbl>
      <w:tblPr>
        <w:tblW w:w="9481" w:type="dxa"/>
        <w:tblInd w:w="-34" w:type="dxa"/>
        <w:tblLook w:val="04A0"/>
      </w:tblPr>
      <w:tblGrid>
        <w:gridCol w:w="542"/>
        <w:gridCol w:w="460"/>
        <w:gridCol w:w="423"/>
        <w:gridCol w:w="394"/>
        <w:gridCol w:w="369"/>
        <w:gridCol w:w="3360"/>
        <w:gridCol w:w="222"/>
        <w:gridCol w:w="222"/>
        <w:gridCol w:w="222"/>
        <w:gridCol w:w="222"/>
        <w:gridCol w:w="1110"/>
        <w:gridCol w:w="222"/>
        <w:gridCol w:w="222"/>
        <w:gridCol w:w="222"/>
        <w:gridCol w:w="1269"/>
      </w:tblGrid>
      <w:tr w:rsidR="007D24E5" w:rsidRPr="007D24E5" w:rsidTr="00E13DE8">
        <w:trPr>
          <w:trHeight w:val="60"/>
        </w:trPr>
        <w:tc>
          <w:tcPr>
            <w:tcW w:w="542" w:type="dxa"/>
            <w:tcBorders>
              <w:top w:val="nil"/>
              <w:left w:val="nil"/>
              <w:bottom w:val="single" w:sz="4" w:space="0" w:color="auto"/>
              <w:right w:val="nil"/>
            </w:tcBorders>
            <w:shd w:val="clear" w:color="auto" w:fill="auto"/>
            <w:noWrap/>
            <w:vAlign w:val="bottom"/>
            <w:hideMark/>
          </w:tcPr>
          <w:p w:rsidR="007D24E5" w:rsidRPr="007D24E5" w:rsidRDefault="007D24E5" w:rsidP="00E13DE8">
            <w:pPr>
              <w:rPr>
                <w:rFonts w:ascii="Arial" w:hAnsi="Arial" w:cs="Arial"/>
              </w:rPr>
            </w:pPr>
          </w:p>
        </w:tc>
        <w:tc>
          <w:tcPr>
            <w:tcW w:w="460" w:type="dxa"/>
            <w:tcBorders>
              <w:top w:val="nil"/>
              <w:left w:val="nil"/>
              <w:bottom w:val="single" w:sz="4" w:space="0" w:color="auto"/>
              <w:right w:val="nil"/>
            </w:tcBorders>
            <w:shd w:val="clear" w:color="auto" w:fill="auto"/>
            <w:noWrap/>
            <w:vAlign w:val="bottom"/>
            <w:hideMark/>
          </w:tcPr>
          <w:p w:rsidR="007D24E5" w:rsidRPr="007D24E5" w:rsidRDefault="007D24E5" w:rsidP="00E13DE8">
            <w:pPr>
              <w:rPr>
                <w:rFonts w:ascii="Arial" w:hAnsi="Arial" w:cs="Arial"/>
              </w:rPr>
            </w:pPr>
          </w:p>
        </w:tc>
        <w:tc>
          <w:tcPr>
            <w:tcW w:w="423" w:type="dxa"/>
            <w:tcBorders>
              <w:top w:val="nil"/>
              <w:left w:val="nil"/>
              <w:bottom w:val="single" w:sz="4" w:space="0" w:color="auto"/>
              <w:right w:val="nil"/>
            </w:tcBorders>
            <w:shd w:val="clear" w:color="auto" w:fill="auto"/>
            <w:noWrap/>
            <w:vAlign w:val="bottom"/>
            <w:hideMark/>
          </w:tcPr>
          <w:p w:rsidR="007D24E5" w:rsidRPr="007D24E5" w:rsidRDefault="007D24E5" w:rsidP="00E13DE8">
            <w:pPr>
              <w:rPr>
                <w:rFonts w:ascii="Arial" w:hAnsi="Arial" w:cs="Arial"/>
              </w:rPr>
            </w:pPr>
          </w:p>
        </w:tc>
        <w:tc>
          <w:tcPr>
            <w:tcW w:w="394" w:type="dxa"/>
            <w:tcBorders>
              <w:top w:val="nil"/>
              <w:left w:val="nil"/>
              <w:bottom w:val="single" w:sz="4" w:space="0" w:color="auto"/>
              <w:right w:val="nil"/>
            </w:tcBorders>
            <w:shd w:val="clear" w:color="auto" w:fill="auto"/>
            <w:noWrap/>
            <w:vAlign w:val="bottom"/>
            <w:hideMark/>
          </w:tcPr>
          <w:p w:rsidR="007D24E5" w:rsidRPr="007D24E5" w:rsidRDefault="007D24E5" w:rsidP="00E13DE8">
            <w:pPr>
              <w:rPr>
                <w:rFonts w:ascii="Arial" w:hAnsi="Arial" w:cs="Arial"/>
              </w:rPr>
            </w:pPr>
          </w:p>
        </w:tc>
        <w:tc>
          <w:tcPr>
            <w:tcW w:w="369" w:type="dxa"/>
            <w:tcBorders>
              <w:top w:val="nil"/>
              <w:left w:val="nil"/>
              <w:bottom w:val="single" w:sz="4" w:space="0" w:color="auto"/>
              <w:right w:val="nil"/>
            </w:tcBorders>
            <w:shd w:val="clear" w:color="auto" w:fill="auto"/>
            <w:noWrap/>
            <w:vAlign w:val="bottom"/>
            <w:hideMark/>
          </w:tcPr>
          <w:p w:rsidR="007D24E5" w:rsidRPr="007D24E5" w:rsidRDefault="007D24E5" w:rsidP="00E13DE8">
            <w:pPr>
              <w:rPr>
                <w:rFonts w:ascii="Arial" w:hAnsi="Arial" w:cs="Arial"/>
              </w:rPr>
            </w:pPr>
          </w:p>
        </w:tc>
        <w:tc>
          <w:tcPr>
            <w:tcW w:w="3360" w:type="dxa"/>
            <w:tcBorders>
              <w:top w:val="nil"/>
              <w:left w:val="nil"/>
              <w:bottom w:val="single" w:sz="4" w:space="0" w:color="auto"/>
              <w:right w:val="nil"/>
            </w:tcBorders>
            <w:shd w:val="clear" w:color="auto" w:fill="auto"/>
            <w:noWrap/>
            <w:vAlign w:val="bottom"/>
            <w:hideMark/>
          </w:tcPr>
          <w:p w:rsidR="007D24E5" w:rsidRPr="007D24E5" w:rsidRDefault="007D24E5" w:rsidP="00E13DE8">
            <w:pPr>
              <w:rPr>
                <w:rFonts w:ascii="Arial" w:hAnsi="Arial" w:cs="Arial"/>
              </w:rPr>
            </w:pPr>
          </w:p>
        </w:tc>
        <w:tc>
          <w:tcPr>
            <w:tcW w:w="222" w:type="dxa"/>
            <w:tcBorders>
              <w:top w:val="nil"/>
              <w:left w:val="nil"/>
              <w:bottom w:val="single" w:sz="4" w:space="0" w:color="auto"/>
              <w:right w:val="nil"/>
            </w:tcBorders>
            <w:shd w:val="clear" w:color="auto" w:fill="auto"/>
            <w:noWrap/>
            <w:vAlign w:val="bottom"/>
            <w:hideMark/>
          </w:tcPr>
          <w:p w:rsidR="007D24E5" w:rsidRPr="007D24E5" w:rsidRDefault="007D24E5" w:rsidP="00E13DE8">
            <w:pPr>
              <w:rPr>
                <w:rFonts w:ascii="Arial" w:hAnsi="Arial" w:cs="Arial"/>
              </w:rPr>
            </w:pPr>
          </w:p>
        </w:tc>
        <w:tc>
          <w:tcPr>
            <w:tcW w:w="222" w:type="dxa"/>
            <w:tcBorders>
              <w:top w:val="nil"/>
              <w:left w:val="nil"/>
              <w:bottom w:val="single" w:sz="4" w:space="0" w:color="auto"/>
              <w:right w:val="nil"/>
            </w:tcBorders>
            <w:shd w:val="clear" w:color="auto" w:fill="auto"/>
            <w:noWrap/>
            <w:vAlign w:val="bottom"/>
            <w:hideMark/>
          </w:tcPr>
          <w:p w:rsidR="007D24E5" w:rsidRPr="007D24E5" w:rsidRDefault="007D24E5" w:rsidP="00E13DE8">
            <w:pPr>
              <w:rPr>
                <w:rFonts w:ascii="Arial" w:hAnsi="Arial" w:cs="Arial"/>
              </w:rPr>
            </w:pPr>
          </w:p>
        </w:tc>
        <w:tc>
          <w:tcPr>
            <w:tcW w:w="222" w:type="dxa"/>
            <w:tcBorders>
              <w:top w:val="nil"/>
              <w:left w:val="nil"/>
              <w:bottom w:val="single" w:sz="4" w:space="0" w:color="auto"/>
              <w:right w:val="nil"/>
            </w:tcBorders>
            <w:shd w:val="clear" w:color="auto" w:fill="auto"/>
            <w:noWrap/>
            <w:vAlign w:val="bottom"/>
            <w:hideMark/>
          </w:tcPr>
          <w:p w:rsidR="007D24E5" w:rsidRPr="007D24E5" w:rsidRDefault="007D24E5" w:rsidP="00E13DE8">
            <w:pPr>
              <w:rPr>
                <w:rFonts w:ascii="Arial" w:hAnsi="Arial" w:cs="Arial"/>
              </w:rPr>
            </w:pPr>
          </w:p>
        </w:tc>
        <w:tc>
          <w:tcPr>
            <w:tcW w:w="222" w:type="dxa"/>
            <w:tcBorders>
              <w:top w:val="nil"/>
              <w:left w:val="nil"/>
              <w:bottom w:val="single" w:sz="4" w:space="0" w:color="auto"/>
              <w:right w:val="nil"/>
            </w:tcBorders>
            <w:shd w:val="clear" w:color="auto" w:fill="auto"/>
            <w:noWrap/>
            <w:vAlign w:val="bottom"/>
            <w:hideMark/>
          </w:tcPr>
          <w:p w:rsidR="007D24E5" w:rsidRPr="007D24E5" w:rsidRDefault="007D24E5" w:rsidP="00E13DE8">
            <w:pPr>
              <w:rPr>
                <w:rFonts w:ascii="Arial" w:hAnsi="Arial" w:cs="Arial"/>
              </w:rPr>
            </w:pPr>
          </w:p>
        </w:tc>
        <w:tc>
          <w:tcPr>
            <w:tcW w:w="1110" w:type="dxa"/>
            <w:tcBorders>
              <w:top w:val="nil"/>
              <w:left w:val="nil"/>
              <w:bottom w:val="single" w:sz="4" w:space="0" w:color="auto"/>
              <w:right w:val="nil"/>
            </w:tcBorders>
            <w:shd w:val="clear" w:color="auto" w:fill="auto"/>
            <w:noWrap/>
            <w:vAlign w:val="bottom"/>
            <w:hideMark/>
          </w:tcPr>
          <w:p w:rsidR="007D24E5" w:rsidRPr="007D24E5" w:rsidRDefault="007D24E5" w:rsidP="00E13DE8">
            <w:pPr>
              <w:rPr>
                <w:rFonts w:ascii="Arial" w:hAnsi="Arial" w:cs="Arial"/>
              </w:rPr>
            </w:pPr>
          </w:p>
        </w:tc>
        <w:tc>
          <w:tcPr>
            <w:tcW w:w="222" w:type="dxa"/>
            <w:tcBorders>
              <w:top w:val="nil"/>
              <w:left w:val="nil"/>
              <w:bottom w:val="single" w:sz="4" w:space="0" w:color="auto"/>
              <w:right w:val="nil"/>
            </w:tcBorders>
            <w:shd w:val="clear" w:color="auto" w:fill="auto"/>
            <w:noWrap/>
            <w:vAlign w:val="bottom"/>
            <w:hideMark/>
          </w:tcPr>
          <w:p w:rsidR="007D24E5" w:rsidRPr="007D24E5" w:rsidRDefault="007D24E5" w:rsidP="00E13DE8">
            <w:pPr>
              <w:rPr>
                <w:rFonts w:ascii="Arial" w:hAnsi="Arial" w:cs="Arial"/>
              </w:rPr>
            </w:pPr>
          </w:p>
        </w:tc>
        <w:tc>
          <w:tcPr>
            <w:tcW w:w="222" w:type="dxa"/>
            <w:tcBorders>
              <w:top w:val="nil"/>
              <w:left w:val="nil"/>
              <w:bottom w:val="single" w:sz="4" w:space="0" w:color="auto"/>
              <w:right w:val="nil"/>
            </w:tcBorders>
            <w:shd w:val="clear" w:color="auto" w:fill="auto"/>
            <w:noWrap/>
            <w:vAlign w:val="bottom"/>
            <w:hideMark/>
          </w:tcPr>
          <w:p w:rsidR="007D24E5" w:rsidRPr="007D24E5" w:rsidRDefault="007D24E5" w:rsidP="00E13DE8">
            <w:pPr>
              <w:rPr>
                <w:rFonts w:ascii="Arial" w:hAnsi="Arial" w:cs="Arial"/>
              </w:rPr>
            </w:pPr>
          </w:p>
        </w:tc>
        <w:tc>
          <w:tcPr>
            <w:tcW w:w="222" w:type="dxa"/>
            <w:tcBorders>
              <w:top w:val="nil"/>
              <w:left w:val="nil"/>
              <w:bottom w:val="single" w:sz="4" w:space="0" w:color="auto"/>
              <w:right w:val="nil"/>
            </w:tcBorders>
            <w:shd w:val="clear" w:color="auto" w:fill="auto"/>
            <w:noWrap/>
            <w:vAlign w:val="bottom"/>
            <w:hideMark/>
          </w:tcPr>
          <w:p w:rsidR="007D24E5" w:rsidRPr="007D24E5" w:rsidRDefault="007D24E5" w:rsidP="00E13DE8">
            <w:pPr>
              <w:rPr>
                <w:rFonts w:ascii="Arial" w:hAnsi="Arial" w:cs="Arial"/>
              </w:rPr>
            </w:pPr>
          </w:p>
        </w:tc>
        <w:tc>
          <w:tcPr>
            <w:tcW w:w="1269" w:type="dxa"/>
            <w:tcBorders>
              <w:top w:val="nil"/>
              <w:left w:val="nil"/>
              <w:bottom w:val="single" w:sz="4" w:space="0" w:color="auto"/>
              <w:right w:val="nil"/>
            </w:tcBorders>
            <w:shd w:val="clear" w:color="auto" w:fill="auto"/>
            <w:noWrap/>
            <w:vAlign w:val="bottom"/>
            <w:hideMark/>
          </w:tcPr>
          <w:p w:rsidR="007D24E5" w:rsidRPr="007D24E5" w:rsidRDefault="007D24E5" w:rsidP="00E13DE8">
            <w:pPr>
              <w:rPr>
                <w:rFonts w:ascii="Arial" w:hAnsi="Arial" w:cs="Arial"/>
              </w:rPr>
            </w:pPr>
          </w:p>
        </w:tc>
      </w:tr>
      <w:tr w:rsidR="007D24E5" w:rsidRPr="007D24E5" w:rsidTr="00E13DE8">
        <w:trPr>
          <w:trHeight w:val="259"/>
        </w:trPr>
        <w:tc>
          <w:tcPr>
            <w:tcW w:w="5548" w:type="dxa"/>
            <w:gridSpan w:val="6"/>
            <w:vMerge w:val="restart"/>
            <w:tcBorders>
              <w:top w:val="single" w:sz="4" w:space="0" w:color="auto"/>
              <w:left w:val="single" w:sz="4" w:space="0" w:color="auto"/>
              <w:bottom w:val="single" w:sz="4" w:space="0" w:color="auto"/>
              <w:right w:val="single" w:sz="4" w:space="0" w:color="auto"/>
            </w:tcBorders>
            <w:shd w:val="clear" w:color="auto" w:fill="FFFFFF"/>
            <w:hideMark/>
          </w:tcPr>
          <w:p w:rsidR="007D24E5" w:rsidRPr="007D24E5" w:rsidRDefault="007D24E5" w:rsidP="00E13DE8">
            <w:pPr>
              <w:jc w:val="center"/>
              <w:rPr>
                <w:b/>
              </w:rPr>
            </w:pPr>
          </w:p>
          <w:p w:rsidR="007D24E5" w:rsidRPr="007D24E5" w:rsidRDefault="007D24E5" w:rsidP="00E13DE8">
            <w:pPr>
              <w:jc w:val="center"/>
              <w:rPr>
                <w:b/>
              </w:rPr>
            </w:pPr>
            <w:r w:rsidRPr="007D24E5">
              <w:rPr>
                <w:noProof/>
                <w:sz w:val="22"/>
                <w:szCs w:val="22"/>
              </w:rPr>
              <w:drawing>
                <wp:anchor distT="0" distB="0" distL="114300" distR="114300" simplePos="0" relativeHeight="251662336" behindDoc="0" locked="0" layoutInCell="1" allowOverlap="1">
                  <wp:simplePos x="0" y="0"/>
                  <wp:positionH relativeFrom="column">
                    <wp:posOffset>19050</wp:posOffset>
                  </wp:positionH>
                  <wp:positionV relativeFrom="paragraph">
                    <wp:posOffset>0</wp:posOffset>
                  </wp:positionV>
                  <wp:extent cx="6562725" cy="9525"/>
                  <wp:effectExtent l="0" t="0" r="9525" b="952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я "/>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2725" cy="9525"/>
                          </a:xfrm>
                          <a:prstGeom prst="rect">
                            <a:avLst/>
                          </a:prstGeom>
                          <a:noFill/>
                          <a:ln>
                            <a:noFill/>
                          </a:ln>
                        </pic:spPr>
                      </pic:pic>
                    </a:graphicData>
                  </a:graphic>
                </wp:anchor>
              </w:drawing>
            </w:r>
            <w:r w:rsidRPr="007D24E5">
              <w:rPr>
                <w:noProof/>
                <w:sz w:val="22"/>
                <w:szCs w:val="22"/>
              </w:rPr>
              <w:drawing>
                <wp:anchor distT="0" distB="0" distL="114300" distR="114300" simplePos="0" relativeHeight="251663360" behindDoc="0" locked="0" layoutInCell="1" allowOverlap="1">
                  <wp:simplePos x="0" y="0"/>
                  <wp:positionH relativeFrom="column">
                    <wp:posOffset>19050</wp:posOffset>
                  </wp:positionH>
                  <wp:positionV relativeFrom="paragraph">
                    <wp:posOffset>0</wp:posOffset>
                  </wp:positionV>
                  <wp:extent cx="6562725" cy="9525"/>
                  <wp:effectExtent l="0" t="0" r="9525" b="952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2725" cy="9525"/>
                          </a:xfrm>
                          <a:prstGeom prst="rect">
                            <a:avLst/>
                          </a:prstGeom>
                          <a:noFill/>
                          <a:ln>
                            <a:noFill/>
                          </a:ln>
                        </pic:spPr>
                      </pic:pic>
                    </a:graphicData>
                  </a:graphic>
                </wp:anchor>
              </w:drawing>
            </w:r>
            <w:r w:rsidRPr="007D24E5">
              <w:rPr>
                <w:noProof/>
                <w:sz w:val="22"/>
                <w:szCs w:val="22"/>
              </w:rPr>
              <w:drawing>
                <wp:anchor distT="0" distB="0" distL="114300" distR="114300" simplePos="0" relativeHeight="251664384" behindDoc="0" locked="0" layoutInCell="1" allowOverlap="1">
                  <wp:simplePos x="0" y="0"/>
                  <wp:positionH relativeFrom="column">
                    <wp:posOffset>19050</wp:posOffset>
                  </wp:positionH>
                  <wp:positionV relativeFrom="paragraph">
                    <wp:posOffset>0</wp:posOffset>
                  </wp:positionV>
                  <wp:extent cx="6562725" cy="9525"/>
                  <wp:effectExtent l="0" t="0" r="9525" b="952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2725" cy="9525"/>
                          </a:xfrm>
                          <a:prstGeom prst="rect">
                            <a:avLst/>
                          </a:prstGeom>
                          <a:noFill/>
                          <a:ln>
                            <a:noFill/>
                          </a:ln>
                        </pic:spPr>
                      </pic:pic>
                    </a:graphicData>
                  </a:graphic>
                </wp:anchor>
              </w:drawing>
            </w:r>
            <w:r w:rsidRPr="007D24E5">
              <w:rPr>
                <w:noProof/>
                <w:sz w:val="22"/>
                <w:szCs w:val="22"/>
              </w:rPr>
              <w:drawing>
                <wp:anchor distT="0" distB="0" distL="114300" distR="114300" simplePos="0" relativeHeight="251665408" behindDoc="0" locked="0" layoutInCell="1" allowOverlap="1">
                  <wp:simplePos x="0" y="0"/>
                  <wp:positionH relativeFrom="column">
                    <wp:posOffset>19050</wp:posOffset>
                  </wp:positionH>
                  <wp:positionV relativeFrom="paragraph">
                    <wp:posOffset>0</wp:posOffset>
                  </wp:positionV>
                  <wp:extent cx="6562725" cy="9525"/>
                  <wp:effectExtent l="0" t="0" r="9525" b="952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2725" cy="9525"/>
                          </a:xfrm>
                          <a:prstGeom prst="rect">
                            <a:avLst/>
                          </a:prstGeom>
                          <a:noFill/>
                          <a:ln>
                            <a:noFill/>
                          </a:ln>
                        </pic:spPr>
                      </pic:pic>
                    </a:graphicData>
                  </a:graphic>
                </wp:anchor>
              </w:drawing>
            </w:r>
            <w:r w:rsidRPr="007D24E5">
              <w:rPr>
                <w:noProof/>
                <w:sz w:val="22"/>
                <w:szCs w:val="22"/>
              </w:rPr>
              <w:drawing>
                <wp:anchor distT="0" distB="0" distL="114300" distR="114300" simplePos="0" relativeHeight="251666432" behindDoc="0" locked="0" layoutInCell="1" allowOverlap="1">
                  <wp:simplePos x="0" y="0"/>
                  <wp:positionH relativeFrom="column">
                    <wp:posOffset>19050</wp:posOffset>
                  </wp:positionH>
                  <wp:positionV relativeFrom="paragraph">
                    <wp:posOffset>0</wp:posOffset>
                  </wp:positionV>
                  <wp:extent cx="6562725" cy="9525"/>
                  <wp:effectExtent l="0" t="0" r="9525"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2725" cy="9525"/>
                          </a:xfrm>
                          <a:prstGeom prst="rect">
                            <a:avLst/>
                          </a:prstGeom>
                          <a:noFill/>
                          <a:ln>
                            <a:noFill/>
                          </a:ln>
                        </pic:spPr>
                      </pic:pic>
                    </a:graphicData>
                  </a:graphic>
                </wp:anchor>
              </w:drawing>
            </w:r>
            <w:r w:rsidRPr="007D24E5">
              <w:rPr>
                <w:noProof/>
                <w:sz w:val="22"/>
                <w:szCs w:val="22"/>
              </w:rPr>
              <w:drawing>
                <wp:anchor distT="0" distB="0" distL="114300" distR="114300" simplePos="0" relativeHeight="251667456" behindDoc="0" locked="0" layoutInCell="1" allowOverlap="1">
                  <wp:simplePos x="0" y="0"/>
                  <wp:positionH relativeFrom="column">
                    <wp:posOffset>19050</wp:posOffset>
                  </wp:positionH>
                  <wp:positionV relativeFrom="paragraph">
                    <wp:posOffset>0</wp:posOffset>
                  </wp:positionV>
                  <wp:extent cx="6562725" cy="9525"/>
                  <wp:effectExtent l="0" t="0" r="9525"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2725" cy="9525"/>
                          </a:xfrm>
                          <a:prstGeom prst="rect">
                            <a:avLst/>
                          </a:prstGeom>
                          <a:noFill/>
                          <a:ln>
                            <a:noFill/>
                          </a:ln>
                        </pic:spPr>
                      </pic:pic>
                    </a:graphicData>
                  </a:graphic>
                </wp:anchor>
              </w:drawing>
            </w:r>
            <w:r w:rsidRPr="007D24E5">
              <w:rPr>
                <w:noProof/>
                <w:sz w:val="22"/>
                <w:szCs w:val="22"/>
              </w:rPr>
              <w:drawing>
                <wp:anchor distT="0" distB="0" distL="114300" distR="114300" simplePos="0" relativeHeight="251668480" behindDoc="0" locked="0" layoutInCell="1" allowOverlap="1">
                  <wp:simplePos x="0" y="0"/>
                  <wp:positionH relativeFrom="column">
                    <wp:posOffset>19050</wp:posOffset>
                  </wp:positionH>
                  <wp:positionV relativeFrom="paragraph">
                    <wp:posOffset>0</wp:posOffset>
                  </wp:positionV>
                  <wp:extent cx="6562725" cy="952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2725" cy="9525"/>
                          </a:xfrm>
                          <a:prstGeom prst="rect">
                            <a:avLst/>
                          </a:prstGeom>
                          <a:noFill/>
                          <a:ln>
                            <a:noFill/>
                          </a:ln>
                        </pic:spPr>
                      </pic:pic>
                    </a:graphicData>
                  </a:graphic>
                </wp:anchor>
              </w:drawing>
            </w:r>
            <w:r w:rsidRPr="007D24E5">
              <w:rPr>
                <w:noProof/>
                <w:sz w:val="22"/>
                <w:szCs w:val="22"/>
              </w:rPr>
              <w:drawing>
                <wp:anchor distT="0" distB="0" distL="114300" distR="114300" simplePos="0" relativeHeight="251669504" behindDoc="0" locked="0" layoutInCell="1" allowOverlap="1">
                  <wp:simplePos x="0" y="0"/>
                  <wp:positionH relativeFrom="column">
                    <wp:posOffset>19050</wp:posOffset>
                  </wp:positionH>
                  <wp:positionV relativeFrom="paragraph">
                    <wp:posOffset>0</wp:posOffset>
                  </wp:positionV>
                  <wp:extent cx="6562725" cy="952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2725" cy="9525"/>
                          </a:xfrm>
                          <a:prstGeom prst="rect">
                            <a:avLst/>
                          </a:prstGeom>
                          <a:noFill/>
                          <a:ln>
                            <a:noFill/>
                          </a:ln>
                        </pic:spPr>
                      </pic:pic>
                    </a:graphicData>
                  </a:graphic>
                </wp:anchor>
              </w:drawing>
            </w:r>
            <w:r w:rsidRPr="007D24E5">
              <w:rPr>
                <w:noProof/>
                <w:sz w:val="22"/>
                <w:szCs w:val="22"/>
              </w:rPr>
              <w:drawing>
                <wp:anchor distT="0" distB="0" distL="114300" distR="114300" simplePos="0" relativeHeight="251670528" behindDoc="0" locked="0" layoutInCell="1" allowOverlap="1">
                  <wp:simplePos x="0" y="0"/>
                  <wp:positionH relativeFrom="column">
                    <wp:posOffset>19050</wp:posOffset>
                  </wp:positionH>
                  <wp:positionV relativeFrom="paragraph">
                    <wp:posOffset>0</wp:posOffset>
                  </wp:positionV>
                  <wp:extent cx="6562725" cy="9525"/>
                  <wp:effectExtent l="0" t="0" r="9525" b="9525"/>
                  <wp:wrapNone/>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2725" cy="9525"/>
                          </a:xfrm>
                          <a:prstGeom prst="rect">
                            <a:avLst/>
                          </a:prstGeom>
                          <a:noFill/>
                          <a:ln>
                            <a:noFill/>
                          </a:ln>
                        </pic:spPr>
                      </pic:pic>
                    </a:graphicData>
                  </a:graphic>
                </wp:anchor>
              </w:drawing>
            </w:r>
            <w:r w:rsidRPr="007D24E5">
              <w:rPr>
                <w:noProof/>
                <w:sz w:val="22"/>
                <w:szCs w:val="22"/>
              </w:rPr>
              <w:drawing>
                <wp:anchor distT="0" distB="0" distL="114300" distR="114300" simplePos="0" relativeHeight="251671552" behindDoc="0" locked="0" layoutInCell="1" allowOverlap="1">
                  <wp:simplePos x="0" y="0"/>
                  <wp:positionH relativeFrom="column">
                    <wp:posOffset>19050</wp:posOffset>
                  </wp:positionH>
                  <wp:positionV relativeFrom="paragraph">
                    <wp:posOffset>0</wp:posOffset>
                  </wp:positionV>
                  <wp:extent cx="6562725" cy="9525"/>
                  <wp:effectExtent l="0" t="0" r="9525" b="9525"/>
                  <wp:wrapNone/>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2725" cy="9525"/>
                          </a:xfrm>
                          <a:prstGeom prst="rect">
                            <a:avLst/>
                          </a:prstGeom>
                          <a:noFill/>
                          <a:ln>
                            <a:noFill/>
                          </a:ln>
                        </pic:spPr>
                      </pic:pic>
                    </a:graphicData>
                  </a:graphic>
                </wp:anchor>
              </w:drawing>
            </w:r>
            <w:r w:rsidRPr="007D24E5">
              <w:rPr>
                <w:noProof/>
                <w:sz w:val="22"/>
                <w:szCs w:val="22"/>
              </w:rPr>
              <w:drawing>
                <wp:anchor distT="0" distB="0" distL="114300" distR="114300" simplePos="0" relativeHeight="251672576" behindDoc="0" locked="0" layoutInCell="1" allowOverlap="1">
                  <wp:simplePos x="0" y="0"/>
                  <wp:positionH relativeFrom="column">
                    <wp:posOffset>19050</wp:posOffset>
                  </wp:positionH>
                  <wp:positionV relativeFrom="paragraph">
                    <wp:posOffset>0</wp:posOffset>
                  </wp:positionV>
                  <wp:extent cx="6562725" cy="9525"/>
                  <wp:effectExtent l="0" t="0" r="9525" b="9525"/>
                  <wp:wrapNone/>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2725" cy="9525"/>
                          </a:xfrm>
                          <a:prstGeom prst="rect">
                            <a:avLst/>
                          </a:prstGeom>
                          <a:noFill/>
                          <a:ln>
                            <a:noFill/>
                          </a:ln>
                        </pic:spPr>
                      </pic:pic>
                    </a:graphicData>
                  </a:graphic>
                </wp:anchor>
              </w:drawing>
            </w:r>
            <w:r w:rsidRPr="007D24E5">
              <w:rPr>
                <w:noProof/>
                <w:sz w:val="22"/>
                <w:szCs w:val="22"/>
              </w:rPr>
              <w:drawing>
                <wp:anchor distT="0" distB="0" distL="114300" distR="114300" simplePos="0" relativeHeight="251673600" behindDoc="0" locked="0" layoutInCell="1" allowOverlap="1">
                  <wp:simplePos x="0" y="0"/>
                  <wp:positionH relativeFrom="column">
                    <wp:posOffset>19050</wp:posOffset>
                  </wp:positionH>
                  <wp:positionV relativeFrom="paragraph">
                    <wp:posOffset>0</wp:posOffset>
                  </wp:positionV>
                  <wp:extent cx="6562725" cy="9525"/>
                  <wp:effectExtent l="0" t="0" r="9525" b="9525"/>
                  <wp:wrapNone/>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2725" cy="9525"/>
                          </a:xfrm>
                          <a:prstGeom prst="rect">
                            <a:avLst/>
                          </a:prstGeom>
                          <a:noFill/>
                          <a:ln>
                            <a:noFill/>
                          </a:ln>
                        </pic:spPr>
                      </pic:pic>
                    </a:graphicData>
                  </a:graphic>
                </wp:anchor>
              </w:drawing>
            </w:r>
            <w:r w:rsidRPr="007D24E5">
              <w:rPr>
                <w:b/>
                <w:sz w:val="22"/>
                <w:szCs w:val="22"/>
              </w:rPr>
              <w:t>Основные средства</w:t>
            </w:r>
          </w:p>
        </w:tc>
        <w:tc>
          <w:tcPr>
            <w:tcW w:w="393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D24E5" w:rsidRPr="007D24E5" w:rsidRDefault="007D24E5" w:rsidP="00E13DE8">
            <w:pPr>
              <w:jc w:val="center"/>
              <w:rPr>
                <w:b/>
              </w:rPr>
            </w:pPr>
          </w:p>
        </w:tc>
      </w:tr>
      <w:tr w:rsidR="007D24E5" w:rsidRPr="007D24E5" w:rsidTr="00E13DE8">
        <w:trPr>
          <w:trHeight w:val="259"/>
        </w:trPr>
        <w:tc>
          <w:tcPr>
            <w:tcW w:w="5548" w:type="dxa"/>
            <w:gridSpan w:val="6"/>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D24E5" w:rsidRPr="007D24E5" w:rsidRDefault="007D24E5" w:rsidP="00E13DE8">
            <w:pPr>
              <w:jc w:val="center"/>
              <w:rPr>
                <w:b/>
              </w:rPr>
            </w:pPr>
          </w:p>
        </w:tc>
        <w:tc>
          <w:tcPr>
            <w:tcW w:w="199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D24E5" w:rsidRPr="007D24E5" w:rsidRDefault="007D24E5" w:rsidP="00E13DE8">
            <w:pPr>
              <w:jc w:val="center"/>
              <w:rPr>
                <w:b/>
              </w:rPr>
            </w:pPr>
            <w:r w:rsidRPr="007D24E5">
              <w:rPr>
                <w:b/>
                <w:sz w:val="22"/>
                <w:szCs w:val="22"/>
              </w:rPr>
              <w:t>Балансовая стоимость, руб.</w:t>
            </w:r>
          </w:p>
        </w:tc>
        <w:tc>
          <w:tcPr>
            <w:tcW w:w="193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D24E5" w:rsidRPr="007D24E5" w:rsidRDefault="007D24E5" w:rsidP="00E13DE8">
            <w:pPr>
              <w:jc w:val="center"/>
              <w:rPr>
                <w:b/>
              </w:rPr>
            </w:pPr>
            <w:r w:rsidRPr="007D24E5">
              <w:rPr>
                <w:b/>
                <w:sz w:val="22"/>
                <w:szCs w:val="22"/>
              </w:rPr>
              <w:t>Кол-во</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Комплект для «Робототехники»</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99 990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outlineLvl w:val="2"/>
            </w:pPr>
            <w:r w:rsidRPr="007D24E5">
              <w:rPr>
                <w:sz w:val="22"/>
                <w:szCs w:val="22"/>
              </w:rPr>
              <w:t>1</w:t>
            </w:r>
          </w:p>
        </w:tc>
      </w:tr>
      <w:tr w:rsidR="007D24E5" w:rsidRPr="007D24E5" w:rsidTr="00E13DE8">
        <w:trPr>
          <w:trHeight w:val="259"/>
        </w:trPr>
        <w:tc>
          <w:tcPr>
            <w:tcW w:w="554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D24E5" w:rsidRPr="007D24E5" w:rsidRDefault="007D24E5" w:rsidP="00E13DE8">
            <w:r w:rsidRPr="007D24E5">
              <w:rPr>
                <w:sz w:val="22"/>
                <w:szCs w:val="22"/>
              </w:rPr>
              <w:t>Комплект для «Робототехники - 2»</w:t>
            </w:r>
          </w:p>
        </w:tc>
        <w:tc>
          <w:tcPr>
            <w:tcW w:w="1998" w:type="dxa"/>
            <w:gridSpan w:val="5"/>
            <w:tcBorders>
              <w:top w:val="single" w:sz="4" w:space="0" w:color="auto"/>
              <w:left w:val="single" w:sz="4" w:space="0" w:color="auto"/>
              <w:bottom w:val="single" w:sz="4" w:space="0" w:color="auto"/>
              <w:right w:val="single" w:sz="4" w:space="0" w:color="auto"/>
            </w:tcBorders>
            <w:shd w:val="clear" w:color="auto" w:fill="FFFFFF"/>
          </w:tcPr>
          <w:p w:rsidR="007D24E5" w:rsidRPr="007D24E5" w:rsidRDefault="007D24E5" w:rsidP="00E13DE8">
            <w:pPr>
              <w:jc w:val="right"/>
            </w:pPr>
            <w:r w:rsidRPr="007D24E5">
              <w:rPr>
                <w:sz w:val="22"/>
                <w:szCs w:val="22"/>
              </w:rPr>
              <w:t>99 990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Металлофон хроматический Т</w:t>
            </w:r>
            <w:r w:rsidRPr="007D24E5">
              <w:rPr>
                <w:sz w:val="22"/>
                <w:szCs w:val="22"/>
                <w:lang w:val="en-US"/>
              </w:rPr>
              <w:t>L</w:t>
            </w:r>
            <w:r w:rsidRPr="007D24E5">
              <w:rPr>
                <w:sz w:val="22"/>
                <w:szCs w:val="22"/>
              </w:rPr>
              <w:t>25</w:t>
            </w:r>
            <w:r w:rsidRPr="007D24E5">
              <w:rPr>
                <w:sz w:val="22"/>
                <w:szCs w:val="22"/>
                <w:lang w:val="en-US"/>
              </w:rPr>
              <w:t>L</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1 600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Металлофон хроматический Т</w:t>
            </w:r>
            <w:r w:rsidRPr="007D24E5">
              <w:rPr>
                <w:sz w:val="22"/>
                <w:szCs w:val="22"/>
                <w:lang w:val="en-US"/>
              </w:rPr>
              <w:t>L</w:t>
            </w:r>
            <w:r w:rsidRPr="007D24E5">
              <w:rPr>
                <w:sz w:val="22"/>
                <w:szCs w:val="22"/>
              </w:rPr>
              <w:t>25</w:t>
            </w:r>
            <w:r w:rsidRPr="007D24E5">
              <w:rPr>
                <w:sz w:val="22"/>
                <w:szCs w:val="22"/>
                <w:lang w:val="en-US"/>
              </w:rPr>
              <w:t>L</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1 600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Набор колокольчиков Звонок</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1 450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Ксилофон хроматический на стойке</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5 300,00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Ксилофон хроматический на стойке</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5 300,00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Чаймс бар на стойке</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2 600,00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Треугольник  Т5</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300,00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Треугольник  Т5</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300,00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Треугольник  Т5</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300,00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Треугольник  Т5</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300,00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Треугольник  Т5</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300,00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Треугольник  Т5</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300,00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Треугольник  Т5</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300,00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Треугольник  Т5</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300,00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Треугольник  Т5</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300,00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Треугольник  Т5</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300,00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Палочка для треугольника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100,00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Палочка для треугольника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100,00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Палочка для треугольника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100,00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Палочка для треугольника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100,00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Палочка для треугольника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100,00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Палочка для треугольника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100,00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Палочка для треугольника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100,00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Палочка для треугольника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100,00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Палочка для треугольника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100,00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Палочка для треугольника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100,00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Тарелки 13</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720,00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Тамбурин деревянный</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310,00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Тамбурин деревянный</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310,00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Тамбурин деревянный</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310,00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Тамбурин деревянный</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310,00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Тамбурин деревянный</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310,00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Тамбурин деревянный</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310,00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Тамбурин деревянный</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310,00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Тамбурин деревянный Т8-12</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550,00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Тамбурин деревянный Т8-12</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550,00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Тамбурин деревянный Т8-12</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550,00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Тамбурин деревянный Т8-12</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550,00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Тамбурин деревянный Т8-12</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550,00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Румба (дерево)</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265,00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Колокольцы</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pPr>
            <w:r w:rsidRPr="007D24E5">
              <w:rPr>
                <w:sz w:val="22"/>
                <w:szCs w:val="22"/>
              </w:rPr>
              <w:t>210,00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7D24E5">
            <w:pPr>
              <w:ind w:firstLineChars="14" w:firstLine="31"/>
              <w:outlineLvl w:val="2"/>
            </w:pPr>
            <w:r w:rsidRPr="007D24E5">
              <w:rPr>
                <w:sz w:val="22"/>
                <w:szCs w:val="22"/>
              </w:rPr>
              <w:t>Бубенцы на палочке малые</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right"/>
              <w:outlineLvl w:val="2"/>
              <w:rPr>
                <w:bCs/>
              </w:rPr>
            </w:pPr>
            <w:r w:rsidRPr="007D24E5">
              <w:rPr>
                <w:bCs/>
                <w:sz w:val="22"/>
                <w:szCs w:val="22"/>
              </w:rPr>
              <w:t>160,00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hideMark/>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Казу</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70,00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Казу</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70,00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Казу</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70,00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lastRenderedPageBreak/>
              <w:t>Дудочкая тройная</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150,00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Рожок</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170,00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Рожок</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170,00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Свистулька трелевая</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Свистулька трелевая</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Свистулька трелевая</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Свистулька двухтоновая</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310,00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Комплект Э. Смеловой</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470,00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Свирель Э. Смеловой</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290,00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Свирель Э. Смеловой</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290,00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Свирель Э. Смеловой</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290,00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Свирель Э. Смеловой</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290,00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Свирель Э. Смеловой</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290,00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Свирель Э. Смеловой</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290,00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Свирель Э. Смеловой</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290,00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Свирель Э. Смеловой</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290,00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Свирель Э. Смеловой</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290,00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Свирель Э. Смеловой</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290,00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Мелодика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590,00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Мелодика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590,00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Мелодика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590,00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Мелодика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590,00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Мелодика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590,00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Гуиро</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550,00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Маракасы малые (пластик)</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200,00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Маракасы малые (пластик)</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200,00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Маракасы малые (пластик)</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200,00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Маракасы большие (дерево)</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460,00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Маракасы большие (дерево)</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460,00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Маракасы большие (дерево)</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460,00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Маракасы большие (дерево)</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460,00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Маракасы большие (дерево)</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460,00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Трещотка пластинчатая малая</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210,00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Кокирико</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490,00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Копытца (береза)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950,00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Тон-блок</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260,00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Ложки (пара)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Ложки (пара)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Ложки (пара)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Ложки (пара)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Ложки (пара)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Ложки (пара)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Ложки (пара)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Ложки (пара)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Ложки (пара)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Ложки (пара)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Ложки (пара)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Ложки (пара)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Ложки (пара)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Ложки (пара)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Ложки (пара)</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Ложка с бубенцами</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140,00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Ложка с бубенцами</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140,00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Ложка с бубенцами</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140,00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Ложка с бубенцами</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140,00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Валдайский колокольчик на ручке № 4</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360,00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Валдайский колокольчик на ручке № 4</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360,00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Тамбурин на ногу</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500,00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Тамбурин на ногу</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500,00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lastRenderedPageBreak/>
              <w:t>Тамбурин на ногу</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500,00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Тамбурин на ногу</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500,00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Тюнер цифровой на прищепке</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220,00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Маракасы малые на деревянных ручках</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170,00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Маракасы малые на деревянных ручках</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170,00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Маракасы малые на деревянных ручках</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170,00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Маракасы малые на деревянных ручках</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170,00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Маракасы малые на деревянных ручках</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170,00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Набор хроматических колокольчиков</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2 975,00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Бубенцы полукруг на ручку</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190,00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Палочка для тон-блоков/коробочек</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120,00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Палочка для тон-блоков/коробочек</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120,00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Свистулька Птичка расписная</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Свистулька Птичка расписная</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Свистулька Птичка расписная</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Стойка детская для металлофонов и клавишных</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1 500,00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Стойка детская для металлофонов и клавишных</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1 500,00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Хрустальный колокольчик</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360,00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Хрустальный колокольчик</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360,00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Хрустальный колокольчик</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360,00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Хрустальный колокольчик</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360,00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Хрустальный колокольчик</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360,00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Хрустальный колокольчик</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360,00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Барабан средний настраиваемый</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1 200,00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Барабан средний настраиваемый</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1 200,00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Барабан средний настраиваемый</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1 200,00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pPr>
            <w:r w:rsidRPr="007D24E5">
              <w:rPr>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outlineLvl w:val="2"/>
            </w:pPr>
            <w:r w:rsidRPr="007D24E5">
              <w:rPr>
                <w:sz w:val="22"/>
                <w:szCs w:val="22"/>
              </w:rPr>
              <w:t>Барабан средний настраиваемый</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1 200,00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rPr>
                <w:bCs/>
              </w:rPr>
            </w:pPr>
            <w:r w:rsidRPr="007D24E5">
              <w:rPr>
                <w:bCs/>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Этот удивительный ритм</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350,00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rPr>
                <w:bCs/>
              </w:rPr>
            </w:pPr>
            <w:r w:rsidRPr="007D24E5">
              <w:rPr>
                <w:bCs/>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Ансамбль ложкарей</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420,00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rPr>
                <w:bCs/>
              </w:rPr>
            </w:pPr>
            <w:r w:rsidRPr="007D24E5">
              <w:rPr>
                <w:bCs/>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Наш веселый оркестр</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1 200,00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rPr>
                <w:bCs/>
              </w:rPr>
            </w:pPr>
            <w:r w:rsidRPr="007D24E5">
              <w:rPr>
                <w:bCs/>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Наглядное пособие. Этот удивительный ритм</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570,00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rPr>
                <w:bCs/>
              </w:rPr>
            </w:pPr>
            <w:r w:rsidRPr="007D24E5">
              <w:rPr>
                <w:bCs/>
                <w:sz w:val="22"/>
                <w:szCs w:val="22"/>
              </w:rPr>
              <w:t>1</w:t>
            </w:r>
          </w:p>
        </w:tc>
      </w:tr>
      <w:tr w:rsidR="007D24E5" w:rsidRPr="007D24E5" w:rsidTr="00E13DE8">
        <w:trPr>
          <w:trHeight w:val="20"/>
        </w:trPr>
        <w:tc>
          <w:tcPr>
            <w:tcW w:w="5548" w:type="dxa"/>
            <w:gridSpan w:val="6"/>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7D24E5">
            <w:pPr>
              <w:ind w:firstLineChars="14" w:firstLine="31"/>
              <w:outlineLvl w:val="2"/>
            </w:pPr>
            <w:r w:rsidRPr="007D24E5">
              <w:rPr>
                <w:sz w:val="22"/>
                <w:szCs w:val="22"/>
              </w:rPr>
              <w:t>Принтер Epson L 312 (цветной)</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right"/>
              <w:outlineLvl w:val="2"/>
              <w:rPr>
                <w:bCs/>
              </w:rPr>
            </w:pPr>
            <w:r w:rsidRPr="007D24E5">
              <w:rPr>
                <w:bCs/>
                <w:sz w:val="22"/>
                <w:szCs w:val="22"/>
              </w:rPr>
              <w:t>14 600</w:t>
            </w: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7D24E5" w:rsidRPr="007D24E5" w:rsidRDefault="007D24E5" w:rsidP="00E13DE8">
            <w:pPr>
              <w:jc w:val="center"/>
              <w:outlineLvl w:val="2"/>
              <w:rPr>
                <w:bCs/>
              </w:rPr>
            </w:pPr>
            <w:r w:rsidRPr="007D24E5">
              <w:rPr>
                <w:bCs/>
                <w:sz w:val="22"/>
                <w:szCs w:val="22"/>
              </w:rPr>
              <w:t>1</w:t>
            </w:r>
          </w:p>
        </w:tc>
      </w:tr>
    </w:tbl>
    <w:p w:rsidR="007D24E5" w:rsidRPr="007D24E5" w:rsidRDefault="007D24E5" w:rsidP="00735E58">
      <w:pPr>
        <w:pStyle w:val="af0"/>
        <w:rPr>
          <w:sz w:val="22"/>
          <w:szCs w:val="22"/>
        </w:rPr>
      </w:pPr>
    </w:p>
    <w:p w:rsidR="00735E58" w:rsidRPr="007D24E5" w:rsidRDefault="00735E58" w:rsidP="00735E58">
      <w:pPr>
        <w:pStyle w:val="af0"/>
        <w:rPr>
          <w:sz w:val="22"/>
          <w:szCs w:val="22"/>
        </w:rPr>
      </w:pPr>
    </w:p>
    <w:p w:rsidR="00735E58" w:rsidRDefault="00735E58" w:rsidP="00735E58">
      <w:pPr>
        <w:pStyle w:val="af0"/>
        <w:rPr>
          <w:sz w:val="24"/>
        </w:rPr>
      </w:pPr>
    </w:p>
    <w:p w:rsidR="005F0D62" w:rsidRDefault="005F0D62" w:rsidP="007D24E5">
      <w:pPr>
        <w:jc w:val="both"/>
        <w:rPr>
          <w:b/>
          <w:bCs/>
        </w:rPr>
      </w:pPr>
    </w:p>
    <w:p w:rsidR="005F0D62" w:rsidRDefault="005F0D62" w:rsidP="007D24E5">
      <w:pPr>
        <w:jc w:val="both"/>
        <w:rPr>
          <w:b/>
          <w:bCs/>
        </w:rPr>
      </w:pPr>
    </w:p>
    <w:p w:rsidR="005F0D62" w:rsidRDefault="005F0D62" w:rsidP="007D24E5">
      <w:pPr>
        <w:jc w:val="both"/>
        <w:rPr>
          <w:b/>
          <w:bCs/>
        </w:rPr>
      </w:pPr>
    </w:p>
    <w:p w:rsidR="007D24E5" w:rsidRDefault="007D24E5" w:rsidP="007D24E5">
      <w:pPr>
        <w:jc w:val="both"/>
        <w:rPr>
          <w:b/>
          <w:sz w:val="28"/>
          <w:szCs w:val="28"/>
        </w:rPr>
      </w:pPr>
      <w:r w:rsidRPr="00735E58">
        <w:rPr>
          <w:b/>
          <w:sz w:val="28"/>
          <w:szCs w:val="28"/>
        </w:rPr>
        <w:t>Решение Совета депутатов муниципального образования "Шангальское" от 26.12.2019 года №23</w:t>
      </w:r>
      <w:r>
        <w:rPr>
          <w:b/>
          <w:sz w:val="28"/>
          <w:szCs w:val="28"/>
        </w:rPr>
        <w:t>6</w:t>
      </w:r>
    </w:p>
    <w:p w:rsidR="007D24E5" w:rsidRDefault="007D24E5" w:rsidP="007D24E5">
      <w:pPr>
        <w:jc w:val="both"/>
        <w:rPr>
          <w:b/>
          <w:sz w:val="28"/>
          <w:szCs w:val="28"/>
        </w:rPr>
      </w:pPr>
    </w:p>
    <w:p w:rsidR="007D24E5" w:rsidRPr="007D24E5" w:rsidRDefault="007D24E5" w:rsidP="007D24E5">
      <w:pPr>
        <w:rPr>
          <w:b/>
          <w:sz w:val="28"/>
          <w:szCs w:val="28"/>
        </w:rPr>
      </w:pPr>
      <w:r w:rsidRPr="007D24E5">
        <w:rPr>
          <w:b/>
          <w:sz w:val="28"/>
          <w:szCs w:val="28"/>
        </w:rPr>
        <w:t>Об утверждении графика проведения очередных сессий Совета депутатов муниципального образования «Шангальское» на 2020 год</w:t>
      </w:r>
    </w:p>
    <w:p w:rsidR="00735E58" w:rsidRPr="00735E58" w:rsidRDefault="00735E58" w:rsidP="007522C3">
      <w:pPr>
        <w:jc w:val="both"/>
        <w:rPr>
          <w:b/>
          <w:sz w:val="22"/>
          <w:szCs w:val="22"/>
        </w:rPr>
      </w:pPr>
    </w:p>
    <w:p w:rsidR="007D24E5" w:rsidRPr="007D24E5" w:rsidRDefault="007D24E5" w:rsidP="007D24E5">
      <w:pPr>
        <w:jc w:val="both"/>
        <w:rPr>
          <w:sz w:val="22"/>
          <w:szCs w:val="22"/>
        </w:rPr>
      </w:pPr>
      <w:r w:rsidRPr="00D218D2">
        <w:t xml:space="preserve"> </w:t>
      </w:r>
      <w:r>
        <w:t xml:space="preserve">        </w:t>
      </w:r>
      <w:r w:rsidRPr="007D24E5">
        <w:rPr>
          <w:sz w:val="22"/>
          <w:szCs w:val="22"/>
        </w:rPr>
        <w:t xml:space="preserve">Совет депутатов четвертого созыва муниципального образования  «Шангальское» </w:t>
      </w:r>
    </w:p>
    <w:p w:rsidR="007D24E5" w:rsidRPr="007D24E5" w:rsidRDefault="007D24E5" w:rsidP="007D24E5">
      <w:pPr>
        <w:jc w:val="both"/>
        <w:rPr>
          <w:b/>
          <w:bCs/>
          <w:sz w:val="22"/>
          <w:szCs w:val="22"/>
        </w:rPr>
      </w:pPr>
      <w:r w:rsidRPr="007D24E5">
        <w:rPr>
          <w:b/>
          <w:bCs/>
          <w:sz w:val="22"/>
          <w:szCs w:val="22"/>
        </w:rPr>
        <w:t>РЕШАЕТ:</w:t>
      </w:r>
    </w:p>
    <w:p w:rsidR="007D24E5" w:rsidRPr="007D24E5" w:rsidRDefault="007D24E5" w:rsidP="007D24E5">
      <w:pPr>
        <w:widowControl w:val="0"/>
        <w:autoSpaceDE w:val="0"/>
        <w:autoSpaceDN w:val="0"/>
        <w:adjustRightInd w:val="0"/>
        <w:jc w:val="both"/>
        <w:rPr>
          <w:bCs/>
          <w:sz w:val="22"/>
          <w:szCs w:val="22"/>
        </w:rPr>
      </w:pPr>
      <w:r w:rsidRPr="007D24E5">
        <w:rPr>
          <w:bCs/>
          <w:sz w:val="22"/>
          <w:szCs w:val="22"/>
        </w:rPr>
        <w:t>1. Утвердить график проведения очередных сессий Совета депутатов муниципального образования «Шангальское» четвертого созыва на 2020 год:</w:t>
      </w:r>
    </w:p>
    <w:p w:rsidR="007D24E5" w:rsidRPr="007D24E5" w:rsidRDefault="007D24E5" w:rsidP="007D24E5">
      <w:pPr>
        <w:widowControl w:val="0"/>
        <w:autoSpaceDE w:val="0"/>
        <w:autoSpaceDN w:val="0"/>
        <w:adjustRightInd w:val="0"/>
        <w:rPr>
          <w:bCs/>
          <w:sz w:val="22"/>
          <w:szCs w:val="22"/>
        </w:rPr>
      </w:pPr>
    </w:p>
    <w:tbl>
      <w:tblPr>
        <w:tblW w:w="0" w:type="auto"/>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5"/>
        <w:gridCol w:w="3161"/>
      </w:tblGrid>
      <w:tr w:rsidR="007D24E5" w:rsidRPr="007D24E5" w:rsidTr="00E13DE8">
        <w:tc>
          <w:tcPr>
            <w:tcW w:w="6376" w:type="dxa"/>
            <w:gridSpan w:val="2"/>
          </w:tcPr>
          <w:p w:rsidR="007D24E5" w:rsidRPr="007D24E5" w:rsidRDefault="007D24E5" w:rsidP="00E13DE8">
            <w:pPr>
              <w:jc w:val="center"/>
              <w:rPr>
                <w:bCs/>
              </w:rPr>
            </w:pPr>
            <w:r w:rsidRPr="007D24E5">
              <w:rPr>
                <w:bCs/>
                <w:sz w:val="22"/>
                <w:szCs w:val="22"/>
              </w:rPr>
              <w:t>Дата очередной сессии</w:t>
            </w:r>
          </w:p>
        </w:tc>
      </w:tr>
      <w:tr w:rsidR="007D24E5" w:rsidRPr="007D24E5" w:rsidTr="00E13DE8">
        <w:tc>
          <w:tcPr>
            <w:tcW w:w="3215" w:type="dxa"/>
          </w:tcPr>
          <w:p w:rsidR="007D24E5" w:rsidRPr="007D24E5" w:rsidRDefault="007D24E5" w:rsidP="00E13DE8">
            <w:pPr>
              <w:jc w:val="center"/>
              <w:rPr>
                <w:bCs/>
              </w:rPr>
            </w:pPr>
            <w:r w:rsidRPr="007D24E5">
              <w:rPr>
                <w:bCs/>
                <w:sz w:val="22"/>
                <w:szCs w:val="22"/>
              </w:rPr>
              <w:t>Февраль</w:t>
            </w:r>
          </w:p>
        </w:tc>
        <w:tc>
          <w:tcPr>
            <w:tcW w:w="3161" w:type="dxa"/>
          </w:tcPr>
          <w:p w:rsidR="007D24E5" w:rsidRPr="007D24E5" w:rsidRDefault="007D24E5" w:rsidP="00E13DE8">
            <w:pPr>
              <w:jc w:val="center"/>
              <w:rPr>
                <w:bCs/>
              </w:rPr>
            </w:pPr>
            <w:r w:rsidRPr="007D24E5">
              <w:rPr>
                <w:bCs/>
                <w:sz w:val="22"/>
                <w:szCs w:val="22"/>
              </w:rPr>
              <w:t>20</w:t>
            </w:r>
          </w:p>
        </w:tc>
      </w:tr>
      <w:tr w:rsidR="007D24E5" w:rsidRPr="007D24E5" w:rsidTr="00E13DE8">
        <w:tc>
          <w:tcPr>
            <w:tcW w:w="3215" w:type="dxa"/>
          </w:tcPr>
          <w:p w:rsidR="007D24E5" w:rsidRPr="007D24E5" w:rsidRDefault="007D24E5" w:rsidP="00E13DE8">
            <w:pPr>
              <w:jc w:val="center"/>
              <w:rPr>
                <w:bCs/>
              </w:rPr>
            </w:pPr>
            <w:r w:rsidRPr="007D24E5">
              <w:rPr>
                <w:bCs/>
                <w:sz w:val="22"/>
                <w:szCs w:val="22"/>
              </w:rPr>
              <w:t>Март</w:t>
            </w:r>
          </w:p>
        </w:tc>
        <w:tc>
          <w:tcPr>
            <w:tcW w:w="3161" w:type="dxa"/>
          </w:tcPr>
          <w:p w:rsidR="007D24E5" w:rsidRPr="007D24E5" w:rsidRDefault="007D24E5" w:rsidP="00E13DE8">
            <w:pPr>
              <w:jc w:val="center"/>
              <w:rPr>
                <w:bCs/>
              </w:rPr>
            </w:pPr>
            <w:r w:rsidRPr="007D24E5">
              <w:rPr>
                <w:bCs/>
                <w:sz w:val="22"/>
                <w:szCs w:val="22"/>
              </w:rPr>
              <w:t>19</w:t>
            </w:r>
          </w:p>
        </w:tc>
      </w:tr>
      <w:tr w:rsidR="007D24E5" w:rsidRPr="007D24E5" w:rsidTr="00E13DE8">
        <w:tc>
          <w:tcPr>
            <w:tcW w:w="3215" w:type="dxa"/>
          </w:tcPr>
          <w:p w:rsidR="007D24E5" w:rsidRPr="007D24E5" w:rsidRDefault="007D24E5" w:rsidP="00E13DE8">
            <w:pPr>
              <w:jc w:val="center"/>
              <w:rPr>
                <w:bCs/>
              </w:rPr>
            </w:pPr>
            <w:r w:rsidRPr="007D24E5">
              <w:rPr>
                <w:bCs/>
                <w:sz w:val="22"/>
                <w:szCs w:val="22"/>
              </w:rPr>
              <w:t>Апрель</w:t>
            </w:r>
          </w:p>
        </w:tc>
        <w:tc>
          <w:tcPr>
            <w:tcW w:w="3161" w:type="dxa"/>
          </w:tcPr>
          <w:p w:rsidR="007D24E5" w:rsidRPr="007D24E5" w:rsidRDefault="007D24E5" w:rsidP="00E13DE8">
            <w:pPr>
              <w:jc w:val="center"/>
              <w:rPr>
                <w:bCs/>
              </w:rPr>
            </w:pPr>
            <w:r w:rsidRPr="007D24E5">
              <w:rPr>
                <w:bCs/>
                <w:sz w:val="22"/>
                <w:szCs w:val="22"/>
              </w:rPr>
              <w:t>23</w:t>
            </w:r>
          </w:p>
        </w:tc>
      </w:tr>
      <w:tr w:rsidR="007D24E5" w:rsidRPr="007D24E5" w:rsidTr="00E13DE8">
        <w:tc>
          <w:tcPr>
            <w:tcW w:w="3215" w:type="dxa"/>
          </w:tcPr>
          <w:p w:rsidR="007D24E5" w:rsidRPr="007D24E5" w:rsidRDefault="007D24E5" w:rsidP="00E13DE8">
            <w:pPr>
              <w:jc w:val="center"/>
              <w:rPr>
                <w:bCs/>
              </w:rPr>
            </w:pPr>
            <w:r w:rsidRPr="007D24E5">
              <w:rPr>
                <w:bCs/>
                <w:sz w:val="22"/>
                <w:szCs w:val="22"/>
              </w:rPr>
              <w:t>Май</w:t>
            </w:r>
          </w:p>
        </w:tc>
        <w:tc>
          <w:tcPr>
            <w:tcW w:w="3161" w:type="dxa"/>
          </w:tcPr>
          <w:p w:rsidR="007D24E5" w:rsidRPr="007D24E5" w:rsidRDefault="007D24E5" w:rsidP="00E13DE8">
            <w:pPr>
              <w:jc w:val="center"/>
              <w:rPr>
                <w:bCs/>
              </w:rPr>
            </w:pPr>
            <w:r w:rsidRPr="007D24E5">
              <w:rPr>
                <w:bCs/>
                <w:sz w:val="22"/>
                <w:szCs w:val="22"/>
              </w:rPr>
              <w:t>21</w:t>
            </w:r>
          </w:p>
        </w:tc>
      </w:tr>
      <w:tr w:rsidR="007D24E5" w:rsidRPr="007D24E5" w:rsidTr="00E13DE8">
        <w:tc>
          <w:tcPr>
            <w:tcW w:w="3215" w:type="dxa"/>
          </w:tcPr>
          <w:p w:rsidR="007D24E5" w:rsidRPr="007D24E5" w:rsidRDefault="007D24E5" w:rsidP="00E13DE8">
            <w:pPr>
              <w:jc w:val="center"/>
              <w:rPr>
                <w:bCs/>
              </w:rPr>
            </w:pPr>
            <w:r w:rsidRPr="007D24E5">
              <w:rPr>
                <w:bCs/>
                <w:sz w:val="22"/>
                <w:szCs w:val="22"/>
              </w:rPr>
              <w:t>Июнь</w:t>
            </w:r>
          </w:p>
        </w:tc>
        <w:tc>
          <w:tcPr>
            <w:tcW w:w="3161" w:type="dxa"/>
          </w:tcPr>
          <w:p w:rsidR="007D24E5" w:rsidRPr="007D24E5" w:rsidRDefault="007D24E5" w:rsidP="00E13DE8">
            <w:pPr>
              <w:jc w:val="center"/>
              <w:rPr>
                <w:bCs/>
              </w:rPr>
            </w:pPr>
            <w:r w:rsidRPr="007D24E5">
              <w:rPr>
                <w:bCs/>
                <w:sz w:val="22"/>
                <w:szCs w:val="22"/>
              </w:rPr>
              <w:t>18</w:t>
            </w:r>
          </w:p>
        </w:tc>
      </w:tr>
      <w:tr w:rsidR="007D24E5" w:rsidRPr="007D24E5" w:rsidTr="00E13DE8">
        <w:tc>
          <w:tcPr>
            <w:tcW w:w="6376" w:type="dxa"/>
            <w:gridSpan w:val="2"/>
          </w:tcPr>
          <w:p w:rsidR="007D24E5" w:rsidRPr="007D24E5" w:rsidRDefault="007D24E5" w:rsidP="00E13DE8">
            <w:pPr>
              <w:jc w:val="center"/>
              <w:rPr>
                <w:bCs/>
              </w:rPr>
            </w:pPr>
            <w:r w:rsidRPr="007D24E5">
              <w:rPr>
                <w:bCs/>
                <w:sz w:val="22"/>
                <w:szCs w:val="22"/>
              </w:rPr>
              <w:t>Июль - август - парламентские каникулы</w:t>
            </w:r>
          </w:p>
        </w:tc>
      </w:tr>
      <w:tr w:rsidR="007D24E5" w:rsidRPr="007D24E5" w:rsidTr="00E13DE8">
        <w:tc>
          <w:tcPr>
            <w:tcW w:w="3215" w:type="dxa"/>
          </w:tcPr>
          <w:p w:rsidR="007D24E5" w:rsidRPr="007D24E5" w:rsidRDefault="007D24E5" w:rsidP="00E13DE8">
            <w:pPr>
              <w:jc w:val="center"/>
              <w:rPr>
                <w:bCs/>
              </w:rPr>
            </w:pPr>
            <w:r w:rsidRPr="007D24E5">
              <w:rPr>
                <w:bCs/>
                <w:sz w:val="22"/>
                <w:szCs w:val="22"/>
              </w:rPr>
              <w:t>Сентябрь</w:t>
            </w:r>
          </w:p>
        </w:tc>
        <w:tc>
          <w:tcPr>
            <w:tcW w:w="3161" w:type="dxa"/>
          </w:tcPr>
          <w:p w:rsidR="007D24E5" w:rsidRPr="007D24E5" w:rsidRDefault="007D24E5" w:rsidP="00E13DE8">
            <w:pPr>
              <w:jc w:val="center"/>
              <w:rPr>
                <w:bCs/>
              </w:rPr>
            </w:pPr>
            <w:r w:rsidRPr="007D24E5">
              <w:rPr>
                <w:bCs/>
                <w:sz w:val="22"/>
                <w:szCs w:val="22"/>
              </w:rPr>
              <w:t>17</w:t>
            </w:r>
          </w:p>
        </w:tc>
      </w:tr>
      <w:tr w:rsidR="007D24E5" w:rsidRPr="007D24E5" w:rsidTr="00E13DE8">
        <w:tc>
          <w:tcPr>
            <w:tcW w:w="3215" w:type="dxa"/>
          </w:tcPr>
          <w:p w:rsidR="007D24E5" w:rsidRPr="007D24E5" w:rsidRDefault="007D24E5" w:rsidP="00E13DE8">
            <w:pPr>
              <w:jc w:val="center"/>
              <w:rPr>
                <w:bCs/>
              </w:rPr>
            </w:pPr>
            <w:r w:rsidRPr="007D24E5">
              <w:rPr>
                <w:bCs/>
                <w:sz w:val="22"/>
                <w:szCs w:val="22"/>
              </w:rPr>
              <w:lastRenderedPageBreak/>
              <w:t>Октябрь</w:t>
            </w:r>
          </w:p>
        </w:tc>
        <w:tc>
          <w:tcPr>
            <w:tcW w:w="3161" w:type="dxa"/>
          </w:tcPr>
          <w:p w:rsidR="007D24E5" w:rsidRPr="007D24E5" w:rsidRDefault="007D24E5" w:rsidP="00E13DE8">
            <w:pPr>
              <w:jc w:val="center"/>
              <w:rPr>
                <w:bCs/>
              </w:rPr>
            </w:pPr>
            <w:r w:rsidRPr="007D24E5">
              <w:rPr>
                <w:bCs/>
                <w:sz w:val="22"/>
                <w:szCs w:val="22"/>
              </w:rPr>
              <w:t>22</w:t>
            </w:r>
          </w:p>
        </w:tc>
      </w:tr>
      <w:tr w:rsidR="007D24E5" w:rsidRPr="007D24E5" w:rsidTr="00E13DE8">
        <w:tc>
          <w:tcPr>
            <w:tcW w:w="3215" w:type="dxa"/>
          </w:tcPr>
          <w:p w:rsidR="007D24E5" w:rsidRPr="007D24E5" w:rsidRDefault="007D24E5" w:rsidP="00E13DE8">
            <w:pPr>
              <w:jc w:val="center"/>
              <w:rPr>
                <w:bCs/>
              </w:rPr>
            </w:pPr>
            <w:r w:rsidRPr="007D24E5">
              <w:rPr>
                <w:bCs/>
                <w:sz w:val="22"/>
                <w:szCs w:val="22"/>
              </w:rPr>
              <w:t>Ноябрь</w:t>
            </w:r>
          </w:p>
        </w:tc>
        <w:tc>
          <w:tcPr>
            <w:tcW w:w="3161" w:type="dxa"/>
          </w:tcPr>
          <w:p w:rsidR="007D24E5" w:rsidRPr="007D24E5" w:rsidRDefault="007D24E5" w:rsidP="00E13DE8">
            <w:pPr>
              <w:jc w:val="center"/>
              <w:rPr>
                <w:bCs/>
              </w:rPr>
            </w:pPr>
            <w:r w:rsidRPr="007D24E5">
              <w:rPr>
                <w:bCs/>
                <w:sz w:val="22"/>
                <w:szCs w:val="22"/>
              </w:rPr>
              <w:t>19</w:t>
            </w:r>
          </w:p>
        </w:tc>
      </w:tr>
      <w:tr w:rsidR="007D24E5" w:rsidRPr="007D24E5" w:rsidTr="00E13DE8">
        <w:tc>
          <w:tcPr>
            <w:tcW w:w="3215" w:type="dxa"/>
          </w:tcPr>
          <w:p w:rsidR="007D24E5" w:rsidRPr="007D24E5" w:rsidRDefault="007D24E5" w:rsidP="00E13DE8">
            <w:pPr>
              <w:jc w:val="center"/>
              <w:rPr>
                <w:bCs/>
              </w:rPr>
            </w:pPr>
            <w:r w:rsidRPr="007D24E5">
              <w:rPr>
                <w:bCs/>
                <w:sz w:val="22"/>
                <w:szCs w:val="22"/>
              </w:rPr>
              <w:t>Декабрь</w:t>
            </w:r>
          </w:p>
        </w:tc>
        <w:tc>
          <w:tcPr>
            <w:tcW w:w="3161" w:type="dxa"/>
          </w:tcPr>
          <w:p w:rsidR="007D24E5" w:rsidRPr="007D24E5" w:rsidRDefault="007D24E5" w:rsidP="00E13DE8">
            <w:pPr>
              <w:jc w:val="center"/>
              <w:rPr>
                <w:bCs/>
              </w:rPr>
            </w:pPr>
            <w:r w:rsidRPr="007D24E5">
              <w:rPr>
                <w:bCs/>
                <w:sz w:val="22"/>
                <w:szCs w:val="22"/>
              </w:rPr>
              <w:t>24</w:t>
            </w:r>
          </w:p>
        </w:tc>
      </w:tr>
    </w:tbl>
    <w:p w:rsidR="007522C3" w:rsidRPr="00735E58" w:rsidRDefault="007522C3" w:rsidP="007522C3">
      <w:pPr>
        <w:jc w:val="both"/>
        <w:rPr>
          <w:b/>
          <w:sz w:val="22"/>
          <w:szCs w:val="22"/>
        </w:rPr>
      </w:pPr>
    </w:p>
    <w:p w:rsidR="00804B51" w:rsidRPr="007A7735" w:rsidRDefault="00804B51" w:rsidP="00804B51">
      <w:pPr>
        <w:jc w:val="right"/>
        <w:rPr>
          <w:sz w:val="18"/>
          <w:szCs w:val="18"/>
        </w:rPr>
      </w:pPr>
      <w:r w:rsidRPr="007A7735">
        <w:rPr>
          <w:sz w:val="18"/>
          <w:szCs w:val="18"/>
        </w:rPr>
        <w:t xml:space="preserve">С.И.Друганов </w:t>
      </w:r>
    </w:p>
    <w:p w:rsidR="00804B51" w:rsidRPr="007A7735" w:rsidRDefault="00804B51" w:rsidP="00804B51">
      <w:pPr>
        <w:jc w:val="right"/>
        <w:rPr>
          <w:sz w:val="18"/>
          <w:szCs w:val="18"/>
        </w:rPr>
      </w:pPr>
      <w:r w:rsidRPr="007A7735">
        <w:rPr>
          <w:sz w:val="18"/>
          <w:szCs w:val="18"/>
        </w:rPr>
        <w:t>Глава муниципального</w:t>
      </w:r>
    </w:p>
    <w:p w:rsidR="00804B51" w:rsidRPr="007A7735" w:rsidRDefault="00804B51" w:rsidP="00804B51">
      <w:pPr>
        <w:jc w:val="right"/>
        <w:rPr>
          <w:sz w:val="18"/>
          <w:szCs w:val="18"/>
        </w:rPr>
      </w:pPr>
      <w:r w:rsidRPr="007A7735">
        <w:rPr>
          <w:sz w:val="18"/>
          <w:szCs w:val="18"/>
        </w:rPr>
        <w:t xml:space="preserve">образования «Шангальское»                                                                              </w:t>
      </w:r>
    </w:p>
    <w:p w:rsidR="00804B51" w:rsidRPr="007A7735" w:rsidRDefault="00804B51" w:rsidP="00804B51">
      <w:pPr>
        <w:jc w:val="right"/>
        <w:rPr>
          <w:sz w:val="18"/>
          <w:szCs w:val="18"/>
        </w:rPr>
      </w:pPr>
      <w:r w:rsidRPr="007A7735">
        <w:rPr>
          <w:sz w:val="18"/>
          <w:szCs w:val="18"/>
        </w:rPr>
        <w:t xml:space="preserve">  </w:t>
      </w:r>
    </w:p>
    <w:p w:rsidR="00804B51" w:rsidRPr="007A7735" w:rsidRDefault="00804B51" w:rsidP="00804B51">
      <w:pPr>
        <w:jc w:val="right"/>
        <w:rPr>
          <w:sz w:val="18"/>
          <w:szCs w:val="18"/>
        </w:rPr>
      </w:pPr>
      <w:r w:rsidRPr="007A7735">
        <w:rPr>
          <w:sz w:val="18"/>
          <w:szCs w:val="18"/>
        </w:rPr>
        <w:t xml:space="preserve">С.М.Добрынский </w:t>
      </w:r>
    </w:p>
    <w:p w:rsidR="00804B51" w:rsidRPr="007A7735" w:rsidRDefault="00804B51" w:rsidP="00804B51">
      <w:pPr>
        <w:jc w:val="right"/>
        <w:rPr>
          <w:sz w:val="18"/>
          <w:szCs w:val="18"/>
        </w:rPr>
      </w:pPr>
      <w:r w:rsidRPr="007A7735">
        <w:rPr>
          <w:sz w:val="18"/>
          <w:szCs w:val="18"/>
        </w:rPr>
        <w:t xml:space="preserve">Председатель Совета депутатов                                                                                         </w:t>
      </w:r>
    </w:p>
    <w:p w:rsidR="00804B51" w:rsidRDefault="00804B51" w:rsidP="00804B51">
      <w:pPr>
        <w:jc w:val="right"/>
        <w:rPr>
          <w:sz w:val="18"/>
          <w:szCs w:val="18"/>
        </w:rPr>
      </w:pPr>
      <w:r w:rsidRPr="007A7735">
        <w:rPr>
          <w:sz w:val="18"/>
          <w:szCs w:val="18"/>
        </w:rPr>
        <w:t xml:space="preserve"> муниципального о</w:t>
      </w:r>
      <w:r>
        <w:rPr>
          <w:sz w:val="18"/>
          <w:szCs w:val="18"/>
        </w:rPr>
        <w:t>бразования «Шангальское»</w:t>
      </w:r>
    </w:p>
    <w:p w:rsidR="007522C3" w:rsidRPr="00735E58" w:rsidRDefault="007522C3" w:rsidP="007522C3">
      <w:pPr>
        <w:jc w:val="both"/>
        <w:rPr>
          <w:b/>
          <w:sz w:val="22"/>
          <w:szCs w:val="22"/>
        </w:rPr>
      </w:pPr>
    </w:p>
    <w:p w:rsidR="007522C3" w:rsidRDefault="007522C3" w:rsidP="007522C3">
      <w:pPr>
        <w:jc w:val="both"/>
        <w:rPr>
          <w:b/>
          <w:sz w:val="22"/>
          <w:szCs w:val="22"/>
        </w:rPr>
      </w:pPr>
    </w:p>
    <w:p w:rsidR="00B24EE5" w:rsidRDefault="00B24EE5" w:rsidP="007522C3">
      <w:pPr>
        <w:jc w:val="both"/>
        <w:rPr>
          <w:b/>
          <w:sz w:val="22"/>
          <w:szCs w:val="22"/>
        </w:rPr>
      </w:pPr>
    </w:p>
    <w:p w:rsidR="00B24EE5" w:rsidRDefault="00B24EE5" w:rsidP="00B24EE5">
      <w:pPr>
        <w:jc w:val="both"/>
        <w:rPr>
          <w:b/>
          <w:sz w:val="28"/>
          <w:szCs w:val="28"/>
        </w:rPr>
      </w:pPr>
      <w:r w:rsidRPr="00B96F31">
        <w:rPr>
          <w:b/>
          <w:sz w:val="28"/>
          <w:szCs w:val="28"/>
        </w:rPr>
        <w:t xml:space="preserve">Постановление главы администрации муниципального образования "Шангальское" от </w:t>
      </w:r>
      <w:r>
        <w:rPr>
          <w:b/>
          <w:sz w:val="28"/>
          <w:szCs w:val="28"/>
        </w:rPr>
        <w:t>18.12.2019 года № 110</w:t>
      </w:r>
    </w:p>
    <w:p w:rsidR="00B24EE5" w:rsidRPr="00735E58" w:rsidRDefault="00B24EE5" w:rsidP="007522C3">
      <w:pPr>
        <w:jc w:val="both"/>
        <w:rPr>
          <w:b/>
          <w:sz w:val="22"/>
          <w:szCs w:val="22"/>
        </w:rPr>
      </w:pPr>
    </w:p>
    <w:p w:rsidR="00B24EE5" w:rsidRPr="00B24EE5" w:rsidRDefault="00B24EE5" w:rsidP="00B24EE5">
      <w:pPr>
        <w:jc w:val="both"/>
        <w:rPr>
          <w:b/>
          <w:sz w:val="28"/>
          <w:szCs w:val="28"/>
        </w:rPr>
      </w:pPr>
      <w:r w:rsidRPr="00B24EE5">
        <w:rPr>
          <w:b/>
          <w:sz w:val="28"/>
          <w:szCs w:val="28"/>
        </w:rPr>
        <w:t>О внесении изменений в постановление администрации МО «Шангаль</w:t>
      </w:r>
      <w:r>
        <w:rPr>
          <w:b/>
          <w:sz w:val="28"/>
          <w:szCs w:val="28"/>
        </w:rPr>
        <w:t>-</w:t>
      </w:r>
      <w:r w:rsidRPr="00B24EE5">
        <w:rPr>
          <w:b/>
          <w:sz w:val="28"/>
          <w:szCs w:val="28"/>
        </w:rPr>
        <w:t>ское» от 11.10.2019 года №84</w:t>
      </w:r>
    </w:p>
    <w:p w:rsidR="00B24EE5" w:rsidRDefault="00B24EE5" w:rsidP="00B24EE5">
      <w:pPr>
        <w:pStyle w:val="Style6"/>
        <w:widowControl/>
        <w:spacing w:line="240" w:lineRule="exact"/>
        <w:rPr>
          <w:sz w:val="20"/>
          <w:szCs w:val="20"/>
        </w:rPr>
      </w:pPr>
    </w:p>
    <w:p w:rsidR="00B24EE5" w:rsidRPr="00B24EE5" w:rsidRDefault="00B24EE5" w:rsidP="00B24EE5">
      <w:pPr>
        <w:pStyle w:val="Style6"/>
        <w:widowControl/>
        <w:spacing w:before="38" w:line="298" w:lineRule="exact"/>
        <w:rPr>
          <w:bCs/>
          <w:iCs/>
          <w:sz w:val="22"/>
          <w:szCs w:val="22"/>
        </w:rPr>
      </w:pPr>
      <w:r w:rsidRPr="00B24EE5">
        <w:rPr>
          <w:rStyle w:val="FontStyle13"/>
          <w:b w:val="0"/>
          <w:i w:val="0"/>
        </w:rPr>
        <w:t>В соответствии с Федеральным законом от 06.10.2003 года № 131-ФЗ «Об общих принципах организации местного самоуправления в Российской Федерации», Постановлением Правительства Архангельской области от 12.12.2012 года № 572-ПП «Об утверждении порядка отлова, учета, транспортировки, содержания и использования животных без владельцев на территории Архангельской области»</w:t>
      </w:r>
    </w:p>
    <w:p w:rsidR="00B24EE5" w:rsidRPr="00B24EE5" w:rsidRDefault="00B24EE5" w:rsidP="00B24EE5">
      <w:pPr>
        <w:pStyle w:val="Style9"/>
        <w:widowControl/>
        <w:spacing w:before="86"/>
        <w:ind w:left="605"/>
        <w:jc w:val="both"/>
        <w:rPr>
          <w:b/>
          <w:sz w:val="22"/>
          <w:szCs w:val="22"/>
        </w:rPr>
      </w:pPr>
      <w:r w:rsidRPr="00B24EE5">
        <w:rPr>
          <w:rStyle w:val="FontStyle12"/>
          <w:b/>
        </w:rPr>
        <w:t>ПОСТАНОВЛЯЮ:</w:t>
      </w:r>
    </w:p>
    <w:p w:rsidR="00B24EE5" w:rsidRPr="00B24EE5" w:rsidRDefault="00B24EE5" w:rsidP="00B24EE5">
      <w:pPr>
        <w:pStyle w:val="Style7"/>
        <w:widowControl/>
        <w:tabs>
          <w:tab w:val="left" w:pos="264"/>
        </w:tabs>
        <w:spacing w:line="293" w:lineRule="exact"/>
        <w:rPr>
          <w:rStyle w:val="FontStyle13"/>
          <w:b w:val="0"/>
          <w:i w:val="0"/>
        </w:rPr>
      </w:pPr>
      <w:r w:rsidRPr="00B24EE5">
        <w:rPr>
          <w:rStyle w:val="FontStyle13"/>
          <w:b w:val="0"/>
          <w:i w:val="0"/>
        </w:rPr>
        <w:t>1.</w:t>
      </w:r>
      <w:r w:rsidRPr="00B24EE5">
        <w:rPr>
          <w:rStyle w:val="FontStyle13"/>
          <w:b w:val="0"/>
          <w:i w:val="0"/>
        </w:rPr>
        <w:tab/>
        <w:t>В постановление администрации МО «Шангальское» «Об утверждении Порядка использования безнадзорных животных, принятых в муниципальную собственность муниципального образования «Шангальское»» от 11.10.2019 года №84 внести следующие изменения:</w:t>
      </w:r>
    </w:p>
    <w:p w:rsidR="00B24EE5" w:rsidRPr="00B24EE5" w:rsidRDefault="00B24EE5" w:rsidP="00B24EE5">
      <w:pPr>
        <w:pStyle w:val="Style7"/>
        <w:widowControl/>
        <w:numPr>
          <w:ilvl w:val="0"/>
          <w:numId w:val="7"/>
        </w:numPr>
        <w:tabs>
          <w:tab w:val="left" w:pos="413"/>
        </w:tabs>
        <w:spacing w:line="240" w:lineRule="auto"/>
        <w:jc w:val="left"/>
        <w:rPr>
          <w:rStyle w:val="FontStyle13"/>
          <w:b w:val="0"/>
          <w:i w:val="0"/>
        </w:rPr>
      </w:pPr>
      <w:r w:rsidRPr="00B24EE5">
        <w:rPr>
          <w:rStyle w:val="FontStyle13"/>
          <w:b w:val="0"/>
          <w:i w:val="0"/>
        </w:rPr>
        <w:t>Подпункт 4 пункта 2.1. отменить.</w:t>
      </w:r>
    </w:p>
    <w:p w:rsidR="00B24EE5" w:rsidRPr="00B24EE5" w:rsidRDefault="00B24EE5" w:rsidP="00B24EE5">
      <w:pPr>
        <w:pStyle w:val="Style7"/>
        <w:widowControl/>
        <w:numPr>
          <w:ilvl w:val="0"/>
          <w:numId w:val="7"/>
        </w:numPr>
        <w:tabs>
          <w:tab w:val="left" w:pos="413"/>
        </w:tabs>
        <w:spacing w:line="298" w:lineRule="exact"/>
        <w:jc w:val="left"/>
        <w:rPr>
          <w:rStyle w:val="FontStyle13"/>
          <w:b w:val="0"/>
          <w:i w:val="0"/>
        </w:rPr>
      </w:pPr>
      <w:r w:rsidRPr="00B24EE5">
        <w:rPr>
          <w:rStyle w:val="FontStyle13"/>
          <w:b w:val="0"/>
          <w:i w:val="0"/>
        </w:rPr>
        <w:t>Пункт 3.4. изложить в редакции:</w:t>
      </w:r>
    </w:p>
    <w:p w:rsidR="00B24EE5" w:rsidRPr="00B24EE5" w:rsidRDefault="00B24EE5" w:rsidP="00B24EE5">
      <w:pPr>
        <w:pStyle w:val="Style10"/>
        <w:widowControl/>
        <w:spacing w:line="298" w:lineRule="exact"/>
        <w:rPr>
          <w:rStyle w:val="FontStyle13"/>
          <w:b w:val="0"/>
          <w:i w:val="0"/>
        </w:rPr>
      </w:pPr>
      <w:r w:rsidRPr="00B24EE5">
        <w:rPr>
          <w:rStyle w:val="FontStyle13"/>
          <w:b w:val="0"/>
          <w:i w:val="0"/>
        </w:rPr>
        <w:t>« Эвтаназия животных допускается в следующих случаях:</w:t>
      </w:r>
    </w:p>
    <w:p w:rsidR="00B24EE5" w:rsidRPr="00B24EE5" w:rsidRDefault="00B24EE5" w:rsidP="00B24EE5">
      <w:pPr>
        <w:pStyle w:val="Style7"/>
        <w:widowControl/>
        <w:numPr>
          <w:ilvl w:val="0"/>
          <w:numId w:val="8"/>
        </w:numPr>
        <w:tabs>
          <w:tab w:val="left" w:pos="149"/>
        </w:tabs>
        <w:spacing w:line="298" w:lineRule="exact"/>
        <w:jc w:val="left"/>
        <w:rPr>
          <w:rStyle w:val="FontStyle13"/>
          <w:b w:val="0"/>
          <w:i w:val="0"/>
        </w:rPr>
      </w:pPr>
      <w:r w:rsidRPr="00B24EE5">
        <w:rPr>
          <w:rStyle w:val="FontStyle13"/>
          <w:b w:val="0"/>
          <w:i w:val="0"/>
        </w:rPr>
        <w:t>наличие признаков особо опасных болезней животных;</w:t>
      </w:r>
    </w:p>
    <w:p w:rsidR="00B24EE5" w:rsidRPr="00B24EE5" w:rsidRDefault="00B24EE5" w:rsidP="00B24EE5">
      <w:pPr>
        <w:pStyle w:val="Style7"/>
        <w:widowControl/>
        <w:numPr>
          <w:ilvl w:val="0"/>
          <w:numId w:val="8"/>
        </w:numPr>
        <w:tabs>
          <w:tab w:val="left" w:pos="149"/>
        </w:tabs>
        <w:spacing w:line="298" w:lineRule="exact"/>
        <w:rPr>
          <w:rStyle w:val="FontStyle13"/>
          <w:b w:val="0"/>
          <w:i w:val="0"/>
        </w:rPr>
      </w:pPr>
      <w:r w:rsidRPr="00B24EE5">
        <w:rPr>
          <w:rStyle w:val="FontStyle13"/>
          <w:b w:val="0"/>
          <w:i w:val="0"/>
        </w:rPr>
        <w:t>наличие реальной угрозы жизни и здоровью человека, в том числе в момент отлова (особо опасные собаки бойцовских, служебных и сторожевых пород и др.);</w:t>
      </w:r>
    </w:p>
    <w:p w:rsidR="00B24EE5" w:rsidRPr="00B24EE5" w:rsidRDefault="00B24EE5" w:rsidP="00B24EE5">
      <w:pPr>
        <w:pStyle w:val="Style7"/>
        <w:widowControl/>
        <w:numPr>
          <w:ilvl w:val="0"/>
          <w:numId w:val="8"/>
        </w:numPr>
        <w:tabs>
          <w:tab w:val="left" w:pos="149"/>
        </w:tabs>
        <w:spacing w:line="293" w:lineRule="exact"/>
        <w:rPr>
          <w:bCs/>
          <w:iCs/>
          <w:sz w:val="22"/>
          <w:szCs w:val="22"/>
        </w:rPr>
      </w:pPr>
      <w:r w:rsidRPr="00B24EE5">
        <w:rPr>
          <w:rStyle w:val="FontStyle13"/>
          <w:b w:val="0"/>
          <w:i w:val="0"/>
        </w:rPr>
        <w:t>необходимость прекращения страданий животного при невозможности оказания ему помощи иным способом.».</w:t>
      </w:r>
    </w:p>
    <w:p w:rsidR="00B24EE5" w:rsidRPr="00B24EE5" w:rsidRDefault="00B24EE5" w:rsidP="00B24EE5">
      <w:pPr>
        <w:pStyle w:val="Style7"/>
        <w:widowControl/>
        <w:tabs>
          <w:tab w:val="left" w:pos="264"/>
        </w:tabs>
        <w:spacing w:line="293" w:lineRule="exact"/>
        <w:rPr>
          <w:rStyle w:val="FontStyle13"/>
          <w:b w:val="0"/>
          <w:i w:val="0"/>
        </w:rPr>
      </w:pPr>
      <w:r w:rsidRPr="00B24EE5">
        <w:rPr>
          <w:rStyle w:val="FontStyle13"/>
          <w:b w:val="0"/>
          <w:i w:val="0"/>
        </w:rPr>
        <w:t>2.</w:t>
      </w:r>
      <w:r w:rsidRPr="00B24EE5">
        <w:rPr>
          <w:rStyle w:val="FontStyle13"/>
          <w:b w:val="0"/>
          <w:i w:val="0"/>
        </w:rPr>
        <w:tab/>
        <w:t>Настоящее постановление вступает в силу с момента подписания и подлежит размещению на официальном сайте администрации муниципального образования «Шангальское» в сети Интернет.</w:t>
      </w:r>
    </w:p>
    <w:p w:rsidR="00B24EE5" w:rsidRDefault="00B24EE5" w:rsidP="00B24EE5">
      <w:pPr>
        <w:pStyle w:val="Style3"/>
        <w:widowControl/>
        <w:spacing w:line="240" w:lineRule="exact"/>
        <w:jc w:val="both"/>
        <w:rPr>
          <w:sz w:val="20"/>
          <w:szCs w:val="20"/>
        </w:rPr>
      </w:pPr>
    </w:p>
    <w:p w:rsidR="00B24EE5" w:rsidRPr="007A7735" w:rsidRDefault="00B24EE5" w:rsidP="00B24EE5">
      <w:pPr>
        <w:jc w:val="right"/>
        <w:rPr>
          <w:sz w:val="18"/>
          <w:szCs w:val="18"/>
        </w:rPr>
      </w:pPr>
      <w:r w:rsidRPr="007A7735">
        <w:rPr>
          <w:sz w:val="18"/>
          <w:szCs w:val="18"/>
        </w:rPr>
        <w:t xml:space="preserve">С.И.Друганов </w:t>
      </w:r>
    </w:p>
    <w:p w:rsidR="00B24EE5" w:rsidRDefault="00B24EE5" w:rsidP="00B24EE5">
      <w:pPr>
        <w:jc w:val="right"/>
        <w:rPr>
          <w:sz w:val="18"/>
          <w:szCs w:val="18"/>
        </w:rPr>
      </w:pPr>
      <w:r w:rsidRPr="007A7735">
        <w:rPr>
          <w:sz w:val="18"/>
          <w:szCs w:val="18"/>
        </w:rPr>
        <w:t xml:space="preserve">Глава </w:t>
      </w:r>
      <w:r>
        <w:rPr>
          <w:sz w:val="18"/>
          <w:szCs w:val="18"/>
        </w:rPr>
        <w:t xml:space="preserve">администрации </w:t>
      </w:r>
    </w:p>
    <w:p w:rsidR="007522C3" w:rsidRPr="00735E58" w:rsidRDefault="00B24EE5" w:rsidP="00B24EE5">
      <w:pPr>
        <w:jc w:val="right"/>
        <w:rPr>
          <w:b/>
          <w:sz w:val="22"/>
          <w:szCs w:val="22"/>
        </w:rPr>
      </w:pPr>
      <w:r w:rsidRPr="007A7735">
        <w:rPr>
          <w:sz w:val="18"/>
          <w:szCs w:val="18"/>
        </w:rPr>
        <w:t>муниципального</w:t>
      </w:r>
      <w:r>
        <w:rPr>
          <w:sz w:val="18"/>
          <w:szCs w:val="18"/>
        </w:rPr>
        <w:t xml:space="preserve"> </w:t>
      </w:r>
      <w:r w:rsidRPr="007A7735">
        <w:rPr>
          <w:sz w:val="18"/>
          <w:szCs w:val="18"/>
        </w:rPr>
        <w:t>образования «Шангальское»</w:t>
      </w:r>
    </w:p>
    <w:p w:rsidR="007522C3" w:rsidRDefault="007522C3" w:rsidP="007522C3">
      <w:pPr>
        <w:jc w:val="both"/>
        <w:rPr>
          <w:b/>
          <w:sz w:val="22"/>
          <w:szCs w:val="22"/>
        </w:rPr>
      </w:pPr>
    </w:p>
    <w:p w:rsidR="00B24EE5" w:rsidRDefault="00B24EE5" w:rsidP="007522C3">
      <w:pPr>
        <w:jc w:val="both"/>
        <w:rPr>
          <w:b/>
          <w:sz w:val="22"/>
          <w:szCs w:val="22"/>
        </w:rPr>
      </w:pPr>
    </w:p>
    <w:p w:rsidR="00B24EE5" w:rsidRPr="00735E58" w:rsidRDefault="00B24EE5" w:rsidP="007522C3">
      <w:pPr>
        <w:jc w:val="both"/>
        <w:rPr>
          <w:b/>
          <w:sz w:val="22"/>
          <w:szCs w:val="22"/>
        </w:rPr>
      </w:pPr>
    </w:p>
    <w:p w:rsidR="007522C3" w:rsidRDefault="00B96F31" w:rsidP="007522C3">
      <w:pPr>
        <w:jc w:val="both"/>
        <w:rPr>
          <w:b/>
          <w:sz w:val="28"/>
          <w:szCs w:val="28"/>
        </w:rPr>
      </w:pPr>
      <w:r w:rsidRPr="00B96F31">
        <w:rPr>
          <w:b/>
          <w:sz w:val="28"/>
          <w:szCs w:val="28"/>
        </w:rPr>
        <w:t>Постановление главы администрации муниципального образования "Шангальское" от 10.10.2019 года № 84А</w:t>
      </w:r>
    </w:p>
    <w:p w:rsidR="00B96F31" w:rsidRDefault="00B96F31" w:rsidP="007522C3">
      <w:pPr>
        <w:jc w:val="both"/>
        <w:rPr>
          <w:b/>
          <w:sz w:val="28"/>
          <w:szCs w:val="28"/>
        </w:rPr>
      </w:pPr>
    </w:p>
    <w:p w:rsidR="00B96F31" w:rsidRDefault="00B96F31" w:rsidP="007522C3">
      <w:pPr>
        <w:jc w:val="both"/>
        <w:rPr>
          <w:b/>
          <w:sz w:val="28"/>
          <w:szCs w:val="28"/>
        </w:rPr>
      </w:pPr>
      <w:r>
        <w:rPr>
          <w:b/>
          <w:sz w:val="28"/>
          <w:szCs w:val="28"/>
        </w:rPr>
        <w:t>Об утверждении Положения "Об осуществлении первичного воинского учета граждан на территории муниципального образования "Шангальское"</w:t>
      </w:r>
    </w:p>
    <w:p w:rsidR="00B96F31" w:rsidRDefault="00B96F31" w:rsidP="007522C3">
      <w:pPr>
        <w:jc w:val="both"/>
        <w:rPr>
          <w:b/>
          <w:sz w:val="28"/>
          <w:szCs w:val="28"/>
        </w:rPr>
      </w:pPr>
    </w:p>
    <w:p w:rsidR="00B96F31" w:rsidRPr="00B96F31" w:rsidRDefault="00B96F31" w:rsidP="00B96F31">
      <w:pPr>
        <w:ind w:firstLine="709"/>
        <w:jc w:val="both"/>
        <w:rPr>
          <w:color w:val="000000"/>
          <w:sz w:val="22"/>
          <w:szCs w:val="22"/>
        </w:rPr>
      </w:pPr>
      <w:r w:rsidRPr="00B96F31">
        <w:rPr>
          <w:color w:val="000000"/>
          <w:sz w:val="22"/>
          <w:szCs w:val="22"/>
        </w:rPr>
        <w:t xml:space="preserve">В соответствии с Конституцией Российской Федерации, Федеральными законами 1996 года № 61-ФЗ «Об обороне», 1997 года № 31-ФЗ «О мобилизационной подготовке и мобилизации в Российской Федерации», 1998 года № 53-ФЗ «О воинской обязанности и военной службе», 2003 года </w:t>
      </w:r>
      <w:r w:rsidRPr="00B96F31">
        <w:rPr>
          <w:color w:val="000000"/>
          <w:sz w:val="22"/>
          <w:szCs w:val="22"/>
        </w:rPr>
        <w:lastRenderedPageBreak/>
        <w:t>№131-ФЗ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w:t>
      </w:r>
      <w:r w:rsidR="00EF71CB">
        <w:rPr>
          <w:color w:val="000000"/>
          <w:sz w:val="22"/>
          <w:szCs w:val="22"/>
        </w:rPr>
        <w:t xml:space="preserve"> </w:t>
      </w:r>
      <w:r w:rsidRPr="00B96F31">
        <w:rPr>
          <w:color w:val="000000"/>
          <w:sz w:val="22"/>
          <w:szCs w:val="22"/>
        </w:rPr>
        <w:t>учете», Уставом муниципального образования «Шангальское»,</w:t>
      </w:r>
    </w:p>
    <w:p w:rsidR="00B96F31" w:rsidRPr="00B96F31" w:rsidRDefault="00B96F31" w:rsidP="00B96F31">
      <w:pPr>
        <w:autoSpaceDE w:val="0"/>
        <w:autoSpaceDN w:val="0"/>
        <w:adjustRightInd w:val="0"/>
        <w:rPr>
          <w:rFonts w:ascii="Times New Roman CYR" w:hAnsi="Times New Roman CYR" w:cs="Times New Roman CYR"/>
          <w:b/>
          <w:sz w:val="22"/>
          <w:szCs w:val="22"/>
        </w:rPr>
      </w:pPr>
    </w:p>
    <w:p w:rsidR="00B96F31" w:rsidRPr="00B96F31" w:rsidRDefault="00B96F31" w:rsidP="00B96F31">
      <w:pPr>
        <w:autoSpaceDE w:val="0"/>
        <w:autoSpaceDN w:val="0"/>
        <w:adjustRightInd w:val="0"/>
        <w:rPr>
          <w:rFonts w:ascii="Times New Roman CYR" w:hAnsi="Times New Roman CYR" w:cs="Times New Roman CYR"/>
          <w:b/>
          <w:bCs/>
          <w:sz w:val="22"/>
          <w:szCs w:val="22"/>
        </w:rPr>
      </w:pPr>
      <w:r w:rsidRPr="00B96F31">
        <w:rPr>
          <w:rFonts w:ascii="Times New Roman CYR" w:hAnsi="Times New Roman CYR" w:cs="Times New Roman CYR"/>
          <w:b/>
          <w:sz w:val="22"/>
          <w:szCs w:val="22"/>
        </w:rPr>
        <w:t>ПОСТАНОВЛЯЮ</w:t>
      </w:r>
      <w:r w:rsidRPr="00B96F31">
        <w:rPr>
          <w:rFonts w:ascii="Times New Roman CYR" w:hAnsi="Times New Roman CYR" w:cs="Times New Roman CYR"/>
          <w:b/>
          <w:bCs/>
          <w:sz w:val="22"/>
          <w:szCs w:val="22"/>
        </w:rPr>
        <w:t>:</w:t>
      </w:r>
    </w:p>
    <w:p w:rsidR="00B96F31" w:rsidRPr="00B96F31" w:rsidRDefault="00B96F31" w:rsidP="00B96F31">
      <w:pPr>
        <w:autoSpaceDE w:val="0"/>
        <w:autoSpaceDN w:val="0"/>
        <w:adjustRightInd w:val="0"/>
        <w:rPr>
          <w:rFonts w:ascii="Times New Roman CYR" w:hAnsi="Times New Roman CYR" w:cs="Times New Roman CYR"/>
          <w:b/>
          <w:bCs/>
          <w:sz w:val="22"/>
          <w:szCs w:val="22"/>
        </w:rPr>
      </w:pPr>
    </w:p>
    <w:p w:rsidR="00B96F31" w:rsidRPr="00B96F31" w:rsidRDefault="00B96F31" w:rsidP="00B96F31">
      <w:pPr>
        <w:autoSpaceDE w:val="0"/>
        <w:autoSpaceDN w:val="0"/>
        <w:adjustRightInd w:val="0"/>
        <w:ind w:firstLine="561"/>
        <w:jc w:val="both"/>
        <w:rPr>
          <w:rFonts w:ascii="Times New Roman CYR" w:hAnsi="Times New Roman CYR" w:cs="Times New Roman CYR"/>
          <w:sz w:val="22"/>
          <w:szCs w:val="22"/>
        </w:rPr>
      </w:pPr>
      <w:r w:rsidRPr="00B96F31">
        <w:rPr>
          <w:rFonts w:ascii="Times New Roman CYR" w:hAnsi="Times New Roman CYR" w:cs="Times New Roman CYR"/>
          <w:sz w:val="22"/>
          <w:szCs w:val="22"/>
        </w:rPr>
        <w:t xml:space="preserve">1. Утвердить Положение «Об осуществлении первичного воинского учета на территории </w:t>
      </w:r>
      <w:r w:rsidRPr="00B96F31">
        <w:rPr>
          <w:rFonts w:ascii="Times New Roman CYR" w:hAnsi="Times New Roman CYR" w:cs="Times New Roman CYR"/>
          <w:bCs/>
          <w:sz w:val="22"/>
          <w:szCs w:val="22"/>
        </w:rPr>
        <w:t>муниципального образования «Шангальское»</w:t>
      </w:r>
      <w:r w:rsidRPr="00B96F31">
        <w:rPr>
          <w:rFonts w:ascii="Times New Roman CYR" w:hAnsi="Times New Roman CYR" w:cs="Times New Roman CYR"/>
          <w:sz w:val="22"/>
          <w:szCs w:val="22"/>
        </w:rPr>
        <w:t xml:space="preserve"> (прилагается).</w:t>
      </w:r>
    </w:p>
    <w:p w:rsidR="00B96F31" w:rsidRPr="00B96F31" w:rsidRDefault="00B96F31" w:rsidP="00B96F31">
      <w:pPr>
        <w:autoSpaceDE w:val="0"/>
        <w:autoSpaceDN w:val="0"/>
        <w:adjustRightInd w:val="0"/>
        <w:ind w:firstLine="561"/>
        <w:jc w:val="both"/>
        <w:rPr>
          <w:rFonts w:ascii="Times New Roman CYR" w:hAnsi="Times New Roman CYR" w:cs="Times New Roman CYR"/>
          <w:sz w:val="22"/>
          <w:szCs w:val="22"/>
        </w:rPr>
      </w:pPr>
    </w:p>
    <w:p w:rsidR="00B96F31" w:rsidRPr="00B96F31" w:rsidRDefault="00B96F31" w:rsidP="00B96F31">
      <w:pPr>
        <w:autoSpaceDE w:val="0"/>
        <w:autoSpaceDN w:val="0"/>
        <w:adjustRightInd w:val="0"/>
        <w:ind w:firstLine="561"/>
        <w:jc w:val="both"/>
        <w:rPr>
          <w:rFonts w:ascii="Times New Roman CYR" w:hAnsi="Times New Roman CYR" w:cs="Times New Roman CYR"/>
          <w:sz w:val="22"/>
          <w:szCs w:val="22"/>
        </w:rPr>
      </w:pPr>
      <w:r w:rsidRPr="00B96F31">
        <w:rPr>
          <w:rFonts w:ascii="Times New Roman CYR" w:hAnsi="Times New Roman CYR" w:cs="Times New Roman CYR"/>
          <w:sz w:val="22"/>
          <w:szCs w:val="22"/>
        </w:rPr>
        <w:t>2. Утвердить Должностную инструкцию специалиста, осуществляющего первичный воинский учет в муниципальном образовании «Шангальское».</w:t>
      </w:r>
    </w:p>
    <w:p w:rsidR="00B96F31" w:rsidRPr="00B96F31" w:rsidRDefault="00B96F31" w:rsidP="00B96F31">
      <w:pPr>
        <w:ind w:firstLine="561"/>
        <w:jc w:val="both"/>
        <w:rPr>
          <w:sz w:val="22"/>
          <w:szCs w:val="22"/>
        </w:rPr>
      </w:pPr>
      <w:r w:rsidRPr="00B96F31">
        <w:rPr>
          <w:sz w:val="22"/>
          <w:szCs w:val="22"/>
        </w:rPr>
        <w:t xml:space="preserve">3. Признать утратившим силу Постановление главы администрации МО «Шангальское» от  29.02.2008  года № 63 «Об утверждении Положения «Об организации и осуществлении первичного воинского учета на территории Шангальского сельского поселения». </w:t>
      </w:r>
    </w:p>
    <w:p w:rsidR="00B96F31" w:rsidRPr="00B96F31" w:rsidRDefault="00B96F31" w:rsidP="00B96F31">
      <w:pPr>
        <w:autoSpaceDE w:val="0"/>
        <w:autoSpaceDN w:val="0"/>
        <w:adjustRightInd w:val="0"/>
        <w:ind w:firstLine="561"/>
        <w:jc w:val="both"/>
        <w:rPr>
          <w:rFonts w:ascii="Times New Roman CYR" w:hAnsi="Times New Roman CYR" w:cs="Times New Roman CYR"/>
          <w:sz w:val="22"/>
          <w:szCs w:val="22"/>
        </w:rPr>
      </w:pPr>
      <w:r w:rsidRPr="00B96F31">
        <w:rPr>
          <w:rFonts w:ascii="Times New Roman CYR" w:hAnsi="Times New Roman CYR" w:cs="Times New Roman CYR"/>
          <w:sz w:val="22"/>
          <w:szCs w:val="22"/>
        </w:rPr>
        <w:t>4.Контроль за исполнением настоящего постановления возложить на главу администрации МО «Шангальское».</w:t>
      </w:r>
    </w:p>
    <w:p w:rsidR="00EF71CB" w:rsidRPr="007A7735" w:rsidRDefault="00EF71CB" w:rsidP="00EF71CB">
      <w:pPr>
        <w:jc w:val="right"/>
        <w:rPr>
          <w:sz w:val="18"/>
          <w:szCs w:val="18"/>
        </w:rPr>
      </w:pPr>
      <w:r w:rsidRPr="007A7735">
        <w:rPr>
          <w:sz w:val="18"/>
          <w:szCs w:val="18"/>
        </w:rPr>
        <w:t xml:space="preserve">С.И.Друганов </w:t>
      </w:r>
    </w:p>
    <w:p w:rsidR="00EF71CB" w:rsidRDefault="00EF71CB" w:rsidP="00EF71CB">
      <w:pPr>
        <w:jc w:val="right"/>
        <w:rPr>
          <w:sz w:val="18"/>
          <w:szCs w:val="18"/>
        </w:rPr>
      </w:pPr>
      <w:r w:rsidRPr="007A7735">
        <w:rPr>
          <w:sz w:val="18"/>
          <w:szCs w:val="18"/>
        </w:rPr>
        <w:t xml:space="preserve">Глава </w:t>
      </w:r>
      <w:r>
        <w:rPr>
          <w:sz w:val="18"/>
          <w:szCs w:val="18"/>
        </w:rPr>
        <w:t xml:space="preserve">администрации </w:t>
      </w:r>
    </w:p>
    <w:p w:rsidR="00EF71CB" w:rsidRPr="007A7735" w:rsidRDefault="00EF71CB" w:rsidP="00EF71CB">
      <w:pPr>
        <w:jc w:val="right"/>
        <w:rPr>
          <w:sz w:val="18"/>
          <w:szCs w:val="18"/>
        </w:rPr>
      </w:pPr>
      <w:r w:rsidRPr="007A7735">
        <w:rPr>
          <w:sz w:val="18"/>
          <w:szCs w:val="18"/>
        </w:rPr>
        <w:t>муниципального</w:t>
      </w:r>
      <w:r>
        <w:rPr>
          <w:sz w:val="18"/>
          <w:szCs w:val="18"/>
        </w:rPr>
        <w:t xml:space="preserve"> </w:t>
      </w:r>
      <w:r w:rsidRPr="007A7735">
        <w:rPr>
          <w:sz w:val="18"/>
          <w:szCs w:val="18"/>
        </w:rPr>
        <w:t xml:space="preserve">образования «Шангальское»                                                                              </w:t>
      </w:r>
    </w:p>
    <w:p w:rsidR="00B96F31" w:rsidRPr="00B96F31" w:rsidRDefault="00B96F31" w:rsidP="00B96F31">
      <w:pPr>
        <w:tabs>
          <w:tab w:val="left" w:pos="8000"/>
        </w:tabs>
        <w:autoSpaceDE w:val="0"/>
        <w:autoSpaceDN w:val="0"/>
        <w:adjustRightInd w:val="0"/>
        <w:rPr>
          <w:rFonts w:ascii="Times New Roman CYR" w:hAnsi="Times New Roman CYR" w:cs="Times New Roman CYR"/>
          <w:sz w:val="22"/>
          <w:szCs w:val="22"/>
        </w:rPr>
      </w:pPr>
    </w:p>
    <w:p w:rsidR="00B96F31" w:rsidRDefault="00B96F31" w:rsidP="00B96F31">
      <w:pPr>
        <w:pStyle w:val="ConsPlusNormal"/>
        <w:widowControl/>
        <w:ind w:left="5664" w:firstLine="708"/>
        <w:jc w:val="both"/>
        <w:rPr>
          <w:rFonts w:ascii="Times New Roman" w:hAnsi="Times New Roman" w:cs="Times New Roman"/>
          <w:sz w:val="24"/>
          <w:szCs w:val="24"/>
        </w:rPr>
      </w:pPr>
    </w:p>
    <w:p w:rsidR="00B96F31" w:rsidRPr="00B96F31" w:rsidRDefault="00B96F31" w:rsidP="00EF71CB">
      <w:pPr>
        <w:pStyle w:val="ConsPlusNormal"/>
        <w:widowControl/>
        <w:ind w:left="5664" w:firstLine="708"/>
        <w:jc w:val="right"/>
        <w:rPr>
          <w:rFonts w:ascii="Times New Roman" w:hAnsi="Times New Roman" w:cs="Times New Roman"/>
          <w:sz w:val="18"/>
          <w:szCs w:val="18"/>
        </w:rPr>
      </w:pPr>
      <w:r w:rsidRPr="00B96F31">
        <w:rPr>
          <w:rFonts w:ascii="Times New Roman" w:hAnsi="Times New Roman" w:cs="Times New Roman"/>
          <w:sz w:val="18"/>
          <w:szCs w:val="18"/>
        </w:rPr>
        <w:t>Утверждено</w:t>
      </w:r>
    </w:p>
    <w:p w:rsidR="00B96F31" w:rsidRPr="00B96F31" w:rsidRDefault="00B96F31" w:rsidP="00EF71CB">
      <w:pPr>
        <w:pStyle w:val="ConsPlusNormal"/>
        <w:widowControl/>
        <w:ind w:left="6372" w:firstLine="0"/>
        <w:jc w:val="right"/>
        <w:rPr>
          <w:rFonts w:ascii="Times New Roman" w:hAnsi="Times New Roman" w:cs="Times New Roman"/>
          <w:sz w:val="18"/>
          <w:szCs w:val="18"/>
        </w:rPr>
      </w:pPr>
      <w:r w:rsidRPr="00B96F31">
        <w:rPr>
          <w:rFonts w:ascii="Times New Roman" w:hAnsi="Times New Roman" w:cs="Times New Roman"/>
          <w:sz w:val="18"/>
          <w:szCs w:val="18"/>
        </w:rPr>
        <w:t xml:space="preserve">Постановлением </w:t>
      </w:r>
    </w:p>
    <w:p w:rsidR="00EF71CB" w:rsidRDefault="00B96F31" w:rsidP="00EF71CB">
      <w:pPr>
        <w:pStyle w:val="ConsPlusNormal"/>
        <w:widowControl/>
        <w:ind w:left="5664" w:firstLine="708"/>
        <w:jc w:val="right"/>
        <w:rPr>
          <w:rFonts w:ascii="Times New Roman" w:hAnsi="Times New Roman" w:cs="Times New Roman"/>
          <w:sz w:val="18"/>
          <w:szCs w:val="18"/>
        </w:rPr>
      </w:pPr>
      <w:r w:rsidRPr="00B96F31">
        <w:rPr>
          <w:rFonts w:ascii="Times New Roman" w:hAnsi="Times New Roman" w:cs="Times New Roman"/>
          <w:sz w:val="18"/>
          <w:szCs w:val="18"/>
        </w:rPr>
        <w:t>главы администрации</w:t>
      </w:r>
      <w:r w:rsidR="00EF71CB">
        <w:rPr>
          <w:rFonts w:ascii="Times New Roman" w:hAnsi="Times New Roman" w:cs="Times New Roman"/>
          <w:sz w:val="18"/>
          <w:szCs w:val="18"/>
        </w:rPr>
        <w:t xml:space="preserve"> </w:t>
      </w:r>
    </w:p>
    <w:p w:rsidR="00B96F31" w:rsidRPr="00B96F31" w:rsidRDefault="00B96F31" w:rsidP="00EF71CB">
      <w:pPr>
        <w:pStyle w:val="ConsPlusNormal"/>
        <w:widowControl/>
        <w:ind w:left="5664" w:firstLine="708"/>
        <w:jc w:val="right"/>
        <w:rPr>
          <w:rFonts w:ascii="Times New Roman" w:hAnsi="Times New Roman" w:cs="Times New Roman"/>
          <w:sz w:val="18"/>
          <w:szCs w:val="18"/>
        </w:rPr>
      </w:pPr>
      <w:r w:rsidRPr="00B96F31">
        <w:rPr>
          <w:rFonts w:ascii="Times New Roman" w:hAnsi="Times New Roman" w:cs="Times New Roman"/>
          <w:sz w:val="18"/>
          <w:szCs w:val="18"/>
        </w:rPr>
        <w:t>МО «Шангальское»</w:t>
      </w:r>
    </w:p>
    <w:p w:rsidR="00B96F31" w:rsidRPr="00B96F31" w:rsidRDefault="00B96F31" w:rsidP="00EF71CB">
      <w:pPr>
        <w:pStyle w:val="ConsPlusNormal"/>
        <w:widowControl/>
        <w:ind w:left="5664" w:firstLine="708"/>
        <w:jc w:val="right"/>
        <w:rPr>
          <w:rFonts w:ascii="Times New Roman" w:hAnsi="Times New Roman" w:cs="Times New Roman"/>
          <w:sz w:val="18"/>
          <w:szCs w:val="18"/>
        </w:rPr>
      </w:pPr>
      <w:r w:rsidRPr="00B96F31">
        <w:rPr>
          <w:rFonts w:ascii="Times New Roman" w:hAnsi="Times New Roman" w:cs="Times New Roman"/>
          <w:sz w:val="18"/>
          <w:szCs w:val="18"/>
        </w:rPr>
        <w:t xml:space="preserve">№ 84а от 10 октября 2019 года </w:t>
      </w:r>
    </w:p>
    <w:p w:rsidR="00B96F31" w:rsidRPr="00160311" w:rsidRDefault="00B96F31" w:rsidP="00B96F31">
      <w:pPr>
        <w:pStyle w:val="ConsPlusNormal"/>
        <w:widowControl/>
        <w:ind w:firstLine="540"/>
        <w:jc w:val="both"/>
        <w:rPr>
          <w:rFonts w:ascii="Times New Roman" w:hAnsi="Times New Roman" w:cs="Times New Roman"/>
          <w:sz w:val="24"/>
          <w:szCs w:val="24"/>
        </w:rPr>
      </w:pPr>
    </w:p>
    <w:p w:rsidR="00B96F31" w:rsidRPr="00B96F31" w:rsidRDefault="00B96F31" w:rsidP="00B96F31">
      <w:pPr>
        <w:pStyle w:val="ConsPlusNormal"/>
        <w:widowControl/>
        <w:ind w:firstLine="540"/>
        <w:jc w:val="center"/>
        <w:rPr>
          <w:rFonts w:ascii="Times New Roman" w:hAnsi="Times New Roman" w:cs="Times New Roman"/>
          <w:b/>
          <w:bCs/>
          <w:sz w:val="22"/>
          <w:szCs w:val="22"/>
        </w:rPr>
      </w:pPr>
      <w:r w:rsidRPr="00B96F31">
        <w:rPr>
          <w:rFonts w:ascii="Times New Roman" w:hAnsi="Times New Roman" w:cs="Times New Roman"/>
          <w:b/>
          <w:bCs/>
          <w:sz w:val="22"/>
          <w:szCs w:val="22"/>
        </w:rPr>
        <w:t>ПОЛОЖЕНИЕ</w:t>
      </w:r>
    </w:p>
    <w:p w:rsidR="00B96F31" w:rsidRPr="00B96F31" w:rsidRDefault="00B96F31" w:rsidP="00B96F31">
      <w:pPr>
        <w:pStyle w:val="ConsPlusNormal"/>
        <w:widowControl/>
        <w:ind w:firstLine="540"/>
        <w:jc w:val="center"/>
        <w:rPr>
          <w:rFonts w:ascii="Times New Roman" w:hAnsi="Times New Roman" w:cs="Times New Roman"/>
          <w:b/>
          <w:bCs/>
          <w:sz w:val="22"/>
          <w:szCs w:val="22"/>
        </w:rPr>
      </w:pPr>
      <w:r w:rsidRPr="00B96F31">
        <w:rPr>
          <w:rFonts w:ascii="Times New Roman" w:hAnsi="Times New Roman" w:cs="Times New Roman"/>
          <w:b/>
          <w:bCs/>
          <w:sz w:val="22"/>
          <w:szCs w:val="22"/>
        </w:rPr>
        <w:t>об  осуществлении первичного воинского учета</w:t>
      </w:r>
    </w:p>
    <w:p w:rsidR="00B96F31" w:rsidRPr="00B96F31" w:rsidRDefault="00B96F31" w:rsidP="00B96F31">
      <w:pPr>
        <w:pStyle w:val="ConsPlusNormal"/>
        <w:widowControl/>
        <w:ind w:firstLine="540"/>
        <w:jc w:val="center"/>
        <w:rPr>
          <w:rFonts w:ascii="Times New Roman" w:hAnsi="Times New Roman" w:cs="Times New Roman"/>
          <w:b/>
          <w:bCs/>
          <w:sz w:val="22"/>
          <w:szCs w:val="22"/>
        </w:rPr>
      </w:pPr>
      <w:r w:rsidRPr="00B96F31">
        <w:rPr>
          <w:rFonts w:ascii="Times New Roman" w:hAnsi="Times New Roman" w:cs="Times New Roman"/>
          <w:b/>
          <w:bCs/>
          <w:sz w:val="22"/>
          <w:szCs w:val="22"/>
        </w:rPr>
        <w:t>на территории МО «Шангальское»</w:t>
      </w:r>
    </w:p>
    <w:p w:rsidR="00B96F31" w:rsidRPr="00B96F31" w:rsidRDefault="00B96F31" w:rsidP="00B96F31">
      <w:pPr>
        <w:pStyle w:val="ConsPlusNormal"/>
        <w:widowControl/>
        <w:ind w:firstLine="0"/>
        <w:jc w:val="both"/>
        <w:rPr>
          <w:rFonts w:ascii="Times New Roman" w:hAnsi="Times New Roman" w:cs="Times New Roman"/>
          <w:sz w:val="22"/>
          <w:szCs w:val="22"/>
        </w:rPr>
      </w:pPr>
    </w:p>
    <w:p w:rsidR="00B96F31" w:rsidRPr="00B96F31" w:rsidRDefault="00B96F31" w:rsidP="00B96F31">
      <w:pPr>
        <w:pStyle w:val="ConsPlusNormal"/>
        <w:widowControl/>
        <w:numPr>
          <w:ilvl w:val="0"/>
          <w:numId w:val="5"/>
        </w:numPr>
        <w:jc w:val="center"/>
        <w:rPr>
          <w:rFonts w:ascii="Times New Roman" w:hAnsi="Times New Roman" w:cs="Times New Roman"/>
          <w:b/>
          <w:bCs/>
          <w:sz w:val="22"/>
          <w:szCs w:val="22"/>
        </w:rPr>
      </w:pPr>
      <w:r w:rsidRPr="00B96F31">
        <w:rPr>
          <w:rFonts w:ascii="Times New Roman" w:hAnsi="Times New Roman" w:cs="Times New Roman"/>
          <w:b/>
          <w:bCs/>
          <w:sz w:val="22"/>
          <w:szCs w:val="22"/>
        </w:rPr>
        <w:t>ОБЩИЕ ПОЛОЖЕНИЯ</w:t>
      </w:r>
    </w:p>
    <w:p w:rsidR="00B96F31" w:rsidRPr="00B96F31" w:rsidRDefault="00B96F31" w:rsidP="00B96F31">
      <w:pPr>
        <w:pStyle w:val="ConsPlusNormal"/>
        <w:widowControl/>
        <w:ind w:left="360" w:firstLine="0"/>
        <w:jc w:val="both"/>
        <w:rPr>
          <w:rFonts w:ascii="Times New Roman" w:hAnsi="Times New Roman" w:cs="Times New Roman"/>
          <w:sz w:val="22"/>
          <w:szCs w:val="22"/>
        </w:rPr>
      </w:pP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 xml:space="preserve">1.1. Настоящее положение, разработано в соответствии с Федеральным законом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осуществления первичного воинского учета граждан  МО «Шангальское» Устьянского муниципального района Архангельской области, обязанных состоять на воинском учете. </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Организация воинского учета в МО «Шангальское» входит в содержание мобилизационной подготовки и мобилизации.</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1.2.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1.3. Основными задачами осуществления первичного воинского учета являются:</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а) обеспечение исполнения гражданами воинской обязанности, установленной законодательством Российской Федерации;</w:t>
      </w:r>
    </w:p>
    <w:p w:rsidR="00E24BD9"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б) документальное оформление сведений воинского учета о гражданах, состоящих на воинском учете;</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lastRenderedPageBreak/>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1.4. 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1.5. Функционирование системы первичного воинского учета на территории МО «Шангальское» осуществляется администрацией муниципального образования «Шангальское» и организациями, расположенными на территории МО «Шангальское».</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1.6. Должностные лица администрации муниципального образования «Шангальское»  и организаций обеспечивают исполнение гражданами обязанностей в области первичного воинского учета в соответствии с законодательством Российской Федерации.</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1.7. Первичному воинскому учету в МО «Шангальское» подлежат:</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а) граждане мужского пола в возрасте от 18 до 27 лет, обязанные состоять на воинском учете и не пребывающие в запасе (далее - призывники);</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б) граждане, пребывающие в запасе (далее - военнообязанные):</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мужского пола, пребывающие в запасе;</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уволенные с военной службы с зачислением в запас Вооруженных Сил Российской Федерации;</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успешно завершившие обучение по программе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не прошедшие военную службу в связи с освобождением от призыва на военную службу;</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уволенные с военной службы без постановки на воинский учет и в последующем поставленные на воинский учет в военных комиссариатах;</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прошедшие альтернативную гражданскую службу;</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женского пола, имеющие военно-учетные специальности согласно приложению.</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1.8. Не подлежат первичному воинскому учету в Шангальском сельском поселении граждане:</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а) освобожденные от исполнения воинской обязанности в соответствии с Федеральным законом "О воинской обязанности и военной службе";</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б) проходящие военную службу или альтернативную гражданскую службу;</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в) отбывающие наказание в виде лишения свободы;</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г) женского пола, не имеющие военно-учетной специальности;</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д) постоянно проживающие за пределами Российской Федерации;</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B96F31" w:rsidRPr="00B96F31" w:rsidRDefault="00B96F31" w:rsidP="00B96F31">
      <w:pPr>
        <w:pStyle w:val="ConsPlusNormal"/>
        <w:widowControl/>
        <w:ind w:firstLine="0"/>
        <w:jc w:val="center"/>
        <w:outlineLvl w:val="1"/>
        <w:rPr>
          <w:rFonts w:ascii="Times New Roman" w:hAnsi="Times New Roman" w:cs="Times New Roman"/>
          <w:b/>
          <w:bCs/>
          <w:sz w:val="22"/>
          <w:szCs w:val="22"/>
        </w:rPr>
      </w:pPr>
    </w:p>
    <w:p w:rsidR="00B96F31" w:rsidRPr="00B96F31" w:rsidRDefault="00B96F31" w:rsidP="00B96F31">
      <w:pPr>
        <w:pStyle w:val="ConsPlusNormal"/>
        <w:widowControl/>
        <w:ind w:firstLine="0"/>
        <w:jc w:val="center"/>
        <w:outlineLvl w:val="1"/>
        <w:rPr>
          <w:rFonts w:ascii="Times New Roman" w:hAnsi="Times New Roman" w:cs="Times New Roman"/>
          <w:b/>
          <w:bCs/>
          <w:sz w:val="22"/>
          <w:szCs w:val="22"/>
        </w:rPr>
      </w:pPr>
      <w:r w:rsidRPr="00B96F31">
        <w:rPr>
          <w:rFonts w:ascii="Times New Roman" w:hAnsi="Times New Roman" w:cs="Times New Roman"/>
          <w:b/>
          <w:bCs/>
          <w:sz w:val="22"/>
          <w:szCs w:val="22"/>
        </w:rPr>
        <w:t>2.  ПОРЯДОК ОСУЩЕСТВЛЕНИЯ ПЕРВИЧНОГО ВОИНСКОГО УЧЕТА</w:t>
      </w:r>
    </w:p>
    <w:p w:rsidR="00B96F31" w:rsidRPr="00B96F31" w:rsidRDefault="00B96F31" w:rsidP="00B96F31">
      <w:pPr>
        <w:pStyle w:val="ConsPlusNormal"/>
        <w:widowControl/>
        <w:ind w:firstLine="0"/>
        <w:jc w:val="center"/>
        <w:rPr>
          <w:rFonts w:ascii="Times New Roman" w:hAnsi="Times New Roman" w:cs="Times New Roman"/>
          <w:b/>
          <w:bCs/>
          <w:sz w:val="22"/>
          <w:szCs w:val="22"/>
        </w:rPr>
      </w:pPr>
      <w:r w:rsidRPr="00B96F31">
        <w:rPr>
          <w:rFonts w:ascii="Times New Roman" w:hAnsi="Times New Roman" w:cs="Times New Roman"/>
          <w:b/>
          <w:bCs/>
          <w:sz w:val="22"/>
          <w:szCs w:val="22"/>
        </w:rPr>
        <w:t>В МО «ШАНГАЛЬСКОЕ»</w:t>
      </w:r>
    </w:p>
    <w:p w:rsidR="00B96F31" w:rsidRPr="00B96F31" w:rsidRDefault="00B96F31" w:rsidP="00B96F31">
      <w:pPr>
        <w:pStyle w:val="ConsPlusNormal"/>
        <w:widowControl/>
        <w:ind w:firstLine="0"/>
        <w:jc w:val="center"/>
        <w:rPr>
          <w:rFonts w:ascii="Times New Roman" w:hAnsi="Times New Roman" w:cs="Times New Roman"/>
          <w:b/>
          <w:bCs/>
          <w:sz w:val="22"/>
          <w:szCs w:val="22"/>
        </w:rPr>
      </w:pPr>
    </w:p>
    <w:p w:rsidR="00B96F31" w:rsidRPr="00B96F31" w:rsidRDefault="00B96F31" w:rsidP="00B96F31">
      <w:pPr>
        <w:pStyle w:val="ConsPlusNormal"/>
        <w:widowControl/>
        <w:numPr>
          <w:ilvl w:val="1"/>
          <w:numId w:val="6"/>
        </w:numPr>
        <w:jc w:val="both"/>
        <w:rPr>
          <w:rFonts w:ascii="Times New Roman" w:hAnsi="Times New Roman" w:cs="Times New Roman"/>
          <w:sz w:val="22"/>
          <w:szCs w:val="22"/>
        </w:rPr>
      </w:pPr>
      <w:r w:rsidRPr="00B96F31">
        <w:rPr>
          <w:rFonts w:ascii="Times New Roman" w:hAnsi="Times New Roman" w:cs="Times New Roman"/>
          <w:sz w:val="22"/>
          <w:szCs w:val="22"/>
        </w:rPr>
        <w:t xml:space="preserve"> В МО «Шангальское» первичный воинский учет граждан по месту их жительства или месту пребывания (на срок более 3 месяцев) осуществляет работником по осуществлению первичного воинского учета МО «Шангальское»  в соответствии с законодательством Российской Федерации, настоящим Положением и методическими рекомендациями, разрабатываемыми Министерством обороны Российской Федерации. За состояние первичного воинского учета отвечает глава администрации МО «Шангальское».</w:t>
      </w:r>
    </w:p>
    <w:p w:rsidR="00B96F31" w:rsidRPr="00B96F31" w:rsidRDefault="00B96F31" w:rsidP="00B96F31">
      <w:pPr>
        <w:pStyle w:val="ConsPlusNormal"/>
        <w:widowControl/>
        <w:numPr>
          <w:ilvl w:val="1"/>
          <w:numId w:val="6"/>
        </w:numPr>
        <w:jc w:val="both"/>
        <w:rPr>
          <w:rFonts w:ascii="Times New Roman" w:hAnsi="Times New Roman" w:cs="Times New Roman"/>
          <w:sz w:val="22"/>
          <w:szCs w:val="22"/>
        </w:rPr>
      </w:pPr>
      <w:r w:rsidRPr="00B96F31">
        <w:rPr>
          <w:rFonts w:ascii="Times New Roman" w:hAnsi="Times New Roman" w:cs="Times New Roman"/>
          <w:sz w:val="22"/>
          <w:szCs w:val="22"/>
        </w:rPr>
        <w:t>Первичный воинский учет осуществляется по документам первичного воинского учета:</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а) для призывников - по учетным картам призывников;</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б) для прапорщиков, мичманов, старшин, сержантов, солдат и матросов запаса - по алфавитным карточкам и учетным карточкам;</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в) для офицеров запаса - по карточкам первичного учета.</w:t>
      </w:r>
    </w:p>
    <w:p w:rsidR="00B96F31" w:rsidRPr="00B96F31" w:rsidRDefault="00B96F31" w:rsidP="00B96F31">
      <w:pPr>
        <w:pStyle w:val="ConsPlusNormal"/>
        <w:widowControl/>
        <w:ind w:firstLine="0"/>
        <w:jc w:val="both"/>
        <w:rPr>
          <w:rFonts w:ascii="Times New Roman" w:hAnsi="Times New Roman" w:cs="Times New Roman"/>
          <w:sz w:val="22"/>
          <w:szCs w:val="22"/>
        </w:rPr>
      </w:pPr>
      <w:r w:rsidRPr="00B96F31">
        <w:rPr>
          <w:rFonts w:ascii="Times New Roman" w:hAnsi="Times New Roman" w:cs="Times New Roman"/>
          <w:sz w:val="22"/>
          <w:szCs w:val="22"/>
        </w:rPr>
        <w:t>2.3.   Документы первичного воинского учета заполняются на основании следующих документов:</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lastRenderedPageBreak/>
        <w:t>а) удостоверение гражданина, подлежащего призыву на военную службу, - для призывников;</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б) военный билет (временное удостоверение, выданное взамен военного билета)  - для военнообязанных.</w:t>
      </w:r>
    </w:p>
    <w:p w:rsidR="00B96F31" w:rsidRPr="00B96F31" w:rsidRDefault="00B96F31" w:rsidP="00B96F31">
      <w:pPr>
        <w:pStyle w:val="ConsPlusNormal"/>
        <w:widowControl/>
        <w:ind w:firstLine="0"/>
        <w:jc w:val="both"/>
        <w:rPr>
          <w:rFonts w:ascii="Times New Roman" w:hAnsi="Times New Roman" w:cs="Times New Roman"/>
          <w:sz w:val="22"/>
          <w:szCs w:val="22"/>
        </w:rPr>
      </w:pPr>
      <w:r w:rsidRPr="00B96F31">
        <w:rPr>
          <w:rFonts w:ascii="Times New Roman" w:hAnsi="Times New Roman" w:cs="Times New Roman"/>
          <w:sz w:val="22"/>
          <w:szCs w:val="22"/>
        </w:rPr>
        <w:t>2.4.  Документы первичного воинского учета должны содержать следующие сведения о гражданах:</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а) фамилия, имя и отчество;</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б) дата рождения;</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в) место жительства;</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г) семейное положение;</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д) образование;</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е) место работы;</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ж) годность к военной службе по состоянию здоровья;</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з) основные антропометрические данные;</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и) наличие военно-учетных и гражданских специальностей;</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к) наличие первого спортивного разряда или спортивного звания;</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B96F31" w:rsidRPr="00B96F31" w:rsidRDefault="00B96F31" w:rsidP="00EF71CB">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2.5. При осуществлении первичного воинского учета работник по осуществлению первичного воинского учета администрации муниципального образования «Шангальское»  исполняет обязанности в соответствии с Федеральным законом "О воинской обязанности и военной службе".</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2.6. В целях организации и обеспечения сбора, хранения и обработки сведений, содержащихся в документах первичного воинского учета, специалист администрации МО «Шангальское»:</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а) осуществляет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б) выявляет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в) ведёт учет организаций, находящихся на их территории, и контролируют ведение в них воинского учета;</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г) ведёт и хранит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2.7.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работник по осуществлению первичного воинского учета администрации МО «Шангальское»:</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а) сверяет не реже 1 раза в год документы первичного воинского учета с документами воинского учета Устьянского районного комиссариата  и организаций, а также с карточками регистрации или домовыми книгами;</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б) своевременно вносит изменения в сведения, содержащиеся в документах первичного воинского учета, и в 2-недельный срок сообщает о внесенных изменениях в Устьянский военный комиссариат по форме, определяемой Министерством обороны Российской Федерации;</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в) разъясняет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осуществляет контроль их исполнения, а также информирует об ответственности за неисполнение указанных обязанностей;</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г) представляет в территориальный отдел военного комиссариата</w:t>
      </w:r>
      <w:r w:rsidR="00EF71CB">
        <w:rPr>
          <w:rFonts w:ascii="Times New Roman" w:hAnsi="Times New Roman" w:cs="Times New Roman"/>
          <w:sz w:val="22"/>
          <w:szCs w:val="22"/>
        </w:rPr>
        <w:t xml:space="preserve"> </w:t>
      </w:r>
      <w:r w:rsidRPr="00B96F31">
        <w:rPr>
          <w:rFonts w:ascii="Times New Roman" w:hAnsi="Times New Roman" w:cs="Times New Roman"/>
          <w:sz w:val="22"/>
          <w:szCs w:val="22"/>
        </w:rPr>
        <w:t>Архангельской  области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2.8</w:t>
      </w:r>
      <w:r w:rsidRPr="00B96F31">
        <w:rPr>
          <w:rFonts w:ascii="Times New Roman" w:hAnsi="Times New Roman" w:cs="Times New Roman"/>
          <w:b/>
          <w:bCs/>
          <w:sz w:val="22"/>
          <w:szCs w:val="22"/>
        </w:rPr>
        <w:t xml:space="preserve">. </w:t>
      </w:r>
      <w:r w:rsidRPr="00B96F31">
        <w:rPr>
          <w:rFonts w:ascii="Times New Roman" w:hAnsi="Times New Roman" w:cs="Times New Roman"/>
          <w:sz w:val="22"/>
          <w:szCs w:val="22"/>
        </w:rPr>
        <w:t>В целях организации и обеспечения постановки граждан на воинский учет работник по осуществлению первичного воинского учета администрации МО «Шангальское» :</w:t>
      </w:r>
    </w:p>
    <w:p w:rsidR="00B96F31" w:rsidRPr="00B96F31" w:rsidRDefault="00B96F31" w:rsidP="00EF71CB">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 xml:space="preserve">а) проверяет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w:t>
      </w:r>
      <w:r w:rsidRPr="00B96F31">
        <w:rPr>
          <w:rFonts w:ascii="Times New Roman" w:hAnsi="Times New Roman" w:cs="Times New Roman"/>
          <w:sz w:val="22"/>
          <w:szCs w:val="22"/>
        </w:rPr>
        <w:lastRenderedPageBreak/>
        <w:t>номерами Вооруженных Сил Российской Федерации (для военнообязанных запаса при наличии в военных билетах отметок об их вручении);</w:t>
      </w:r>
    </w:p>
    <w:p w:rsidR="00B96F31" w:rsidRPr="00B96F31" w:rsidRDefault="00B96F31" w:rsidP="00EF71CB">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б) заполняет карточки первичного учета на офицеров запаса. Заполняет (в 2 экземплярах) алфавитные карточки и учетные карточки на прапорщиков, мичманов, старшин, сержантов, солдат и матросов запаса. Заполняет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в) представляет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территориальный отдел военного комиссариата Архангельской области для оформления постановки на воинский учет. Оповещает призывников о необходимости личной явки в территориальный отдел военного комиссариата Архангельской области</w:t>
      </w:r>
      <w:r w:rsidR="006E7195">
        <w:rPr>
          <w:rFonts w:ascii="Times New Roman" w:hAnsi="Times New Roman" w:cs="Times New Roman"/>
          <w:sz w:val="22"/>
          <w:szCs w:val="22"/>
        </w:rPr>
        <w:t xml:space="preserve"> </w:t>
      </w:r>
      <w:r w:rsidRPr="00B96F31">
        <w:rPr>
          <w:rFonts w:ascii="Times New Roman" w:hAnsi="Times New Roman" w:cs="Times New Roman"/>
          <w:sz w:val="22"/>
          <w:szCs w:val="22"/>
        </w:rPr>
        <w:t>для постановки на воинский учет. Кроме того, информирует военный комиссариат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специалист администрации МО «Шангальское»  оповещает граждан о необходимости личной явки в территориальный отдел военного комиссариата Архангельской области. При приеме от граждан документов воинского учета выдают расписки;</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г) делает отметки о постановке граждан на воинский учет в карточках регистрации или домовых книгах.</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2.9</w:t>
      </w:r>
      <w:r w:rsidRPr="00B96F31">
        <w:rPr>
          <w:rFonts w:ascii="Times New Roman" w:hAnsi="Times New Roman" w:cs="Times New Roman"/>
          <w:b/>
          <w:bCs/>
          <w:sz w:val="22"/>
          <w:szCs w:val="22"/>
        </w:rPr>
        <w:t xml:space="preserve">. </w:t>
      </w:r>
      <w:r w:rsidRPr="00B96F31">
        <w:rPr>
          <w:rFonts w:ascii="Times New Roman" w:hAnsi="Times New Roman" w:cs="Times New Roman"/>
          <w:sz w:val="22"/>
          <w:szCs w:val="22"/>
        </w:rPr>
        <w:t>В целях организации и обеспечения снятия граждан с воинского учета специалист администрации МО «Шангальское»:</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а) представляет в территориальный отдел военного комиссариата Архангельской области</w:t>
      </w:r>
      <w:r w:rsidR="00EF71CB">
        <w:rPr>
          <w:rFonts w:ascii="Times New Roman" w:hAnsi="Times New Roman" w:cs="Times New Roman"/>
          <w:sz w:val="22"/>
          <w:szCs w:val="22"/>
        </w:rPr>
        <w:t xml:space="preserve"> </w:t>
      </w:r>
      <w:r w:rsidRPr="00B96F31">
        <w:rPr>
          <w:rFonts w:ascii="Times New Roman" w:hAnsi="Times New Roman" w:cs="Times New Roman"/>
          <w:sz w:val="22"/>
          <w:szCs w:val="22"/>
        </w:rPr>
        <w:t>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Оповещает офицеров запаса и призывников о необходимости личной явки в территориальный отдел военного комиссариата Архангельской области</w:t>
      </w:r>
      <w:r w:rsidR="00EF71CB">
        <w:rPr>
          <w:rFonts w:ascii="Times New Roman" w:hAnsi="Times New Roman" w:cs="Times New Roman"/>
          <w:sz w:val="22"/>
          <w:szCs w:val="22"/>
        </w:rPr>
        <w:t xml:space="preserve"> </w:t>
      </w:r>
      <w:r w:rsidRPr="00B96F31">
        <w:rPr>
          <w:rFonts w:ascii="Times New Roman" w:hAnsi="Times New Roman" w:cs="Times New Roman"/>
          <w:sz w:val="22"/>
          <w:szCs w:val="22"/>
        </w:rPr>
        <w:t>для снятия с воинского учета. У военнообязанных, убывающих за пределы муниципального образования, решениями военных комиссаров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б) производит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в) составляет и представляет в территориальный отдел военного комиссариата Архангельской областив 2-недельный срок списки граждан, убывших на новое место жительства за пределы муниципального образования без снятия с воинского учета;</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г) хранит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уничтожает их в установленном порядке.</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2.10. работник по осуществлению первичного воинского учета администрации МО «Шангальское»  ежегодно, до 1 февраля, представляет в территориальный отдел военного комиссариата Архангельской области</w:t>
      </w:r>
      <w:r w:rsidR="00EF71CB">
        <w:rPr>
          <w:rFonts w:ascii="Times New Roman" w:hAnsi="Times New Roman" w:cs="Times New Roman"/>
          <w:sz w:val="22"/>
          <w:szCs w:val="22"/>
        </w:rPr>
        <w:t xml:space="preserve"> </w:t>
      </w:r>
      <w:r w:rsidRPr="00B96F31">
        <w:rPr>
          <w:rFonts w:ascii="Times New Roman" w:hAnsi="Times New Roman" w:cs="Times New Roman"/>
          <w:sz w:val="22"/>
          <w:szCs w:val="22"/>
        </w:rPr>
        <w:t>отчет о результатах осуществления первичного воинского учета в предшествующем году.</w:t>
      </w:r>
    </w:p>
    <w:p w:rsidR="00B96F31" w:rsidRPr="00B96F31" w:rsidRDefault="00B96F31" w:rsidP="00B96F31">
      <w:pPr>
        <w:pStyle w:val="ConsPlusNormal"/>
        <w:widowControl/>
        <w:ind w:firstLine="540"/>
        <w:jc w:val="both"/>
        <w:rPr>
          <w:rFonts w:ascii="Times New Roman" w:hAnsi="Times New Roman" w:cs="Times New Roman"/>
          <w:sz w:val="22"/>
          <w:szCs w:val="22"/>
        </w:rPr>
      </w:pPr>
    </w:p>
    <w:p w:rsidR="00B96F31" w:rsidRPr="00B96F31" w:rsidRDefault="00B96F31" w:rsidP="00B96F31">
      <w:pPr>
        <w:pStyle w:val="ConsPlusNormal"/>
        <w:widowControl/>
        <w:numPr>
          <w:ilvl w:val="0"/>
          <w:numId w:val="6"/>
        </w:numPr>
        <w:jc w:val="center"/>
        <w:rPr>
          <w:rFonts w:ascii="Times New Roman" w:hAnsi="Times New Roman" w:cs="Times New Roman"/>
          <w:b/>
          <w:bCs/>
          <w:sz w:val="22"/>
          <w:szCs w:val="22"/>
        </w:rPr>
      </w:pPr>
      <w:r w:rsidRPr="00B96F31">
        <w:rPr>
          <w:rFonts w:ascii="Times New Roman" w:hAnsi="Times New Roman" w:cs="Times New Roman"/>
          <w:b/>
          <w:bCs/>
          <w:sz w:val="22"/>
          <w:szCs w:val="22"/>
        </w:rPr>
        <w:t xml:space="preserve">КОНТРОЛЬ ЗА ОСУЩЕСТВЛЕНИЕМ ПЕРВИЧНОГО ВОИНСКОГО УЧЕТА </w:t>
      </w:r>
    </w:p>
    <w:p w:rsidR="00B96F31" w:rsidRPr="00B96F31" w:rsidRDefault="00B96F31" w:rsidP="00B96F31">
      <w:pPr>
        <w:pStyle w:val="ConsPlusNormal"/>
        <w:widowControl/>
        <w:ind w:firstLine="0"/>
        <w:jc w:val="center"/>
        <w:rPr>
          <w:rFonts w:ascii="Times New Roman" w:hAnsi="Times New Roman" w:cs="Times New Roman"/>
          <w:b/>
          <w:bCs/>
          <w:sz w:val="22"/>
          <w:szCs w:val="22"/>
        </w:rPr>
      </w:pPr>
      <w:r w:rsidRPr="00B96F31">
        <w:rPr>
          <w:rFonts w:ascii="Times New Roman" w:hAnsi="Times New Roman" w:cs="Times New Roman"/>
          <w:b/>
          <w:bCs/>
          <w:sz w:val="22"/>
          <w:szCs w:val="22"/>
        </w:rPr>
        <w:t>НА ТЕРРИТОРИИ МО «ШАНГАЛЬСКОЕ»</w:t>
      </w:r>
    </w:p>
    <w:p w:rsidR="00B96F31" w:rsidRPr="00B96F31" w:rsidRDefault="00B96F31" w:rsidP="00B96F31">
      <w:pPr>
        <w:pStyle w:val="ConsPlusNormal"/>
        <w:widowControl/>
        <w:ind w:left="360" w:firstLine="0"/>
        <w:jc w:val="center"/>
        <w:rPr>
          <w:rFonts w:ascii="Times New Roman" w:hAnsi="Times New Roman" w:cs="Times New Roman"/>
          <w:b/>
          <w:bCs/>
          <w:sz w:val="22"/>
          <w:szCs w:val="22"/>
        </w:rPr>
      </w:pP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3.1. Контроль за</w:t>
      </w:r>
      <w:r w:rsidR="00EF71CB">
        <w:rPr>
          <w:rFonts w:ascii="Times New Roman" w:hAnsi="Times New Roman" w:cs="Times New Roman"/>
          <w:sz w:val="22"/>
          <w:szCs w:val="22"/>
        </w:rPr>
        <w:t xml:space="preserve"> </w:t>
      </w:r>
      <w:r w:rsidRPr="00B96F31">
        <w:rPr>
          <w:rFonts w:ascii="Times New Roman" w:hAnsi="Times New Roman" w:cs="Times New Roman"/>
          <w:sz w:val="22"/>
          <w:szCs w:val="22"/>
        </w:rPr>
        <w:t>работником по осуществлению первичного воинского учета администрации МО «Шангальское» проводится органами военного управления Вооруженных Сил Российской Федерации и территориальным отделом военного комиссариата Архангельской области</w:t>
      </w:r>
      <w:r w:rsidR="006E7195">
        <w:rPr>
          <w:rFonts w:ascii="Times New Roman" w:hAnsi="Times New Roman" w:cs="Times New Roman"/>
          <w:sz w:val="22"/>
          <w:szCs w:val="22"/>
        </w:rPr>
        <w:t xml:space="preserve"> </w:t>
      </w:r>
      <w:r w:rsidRPr="00B96F31">
        <w:rPr>
          <w:rFonts w:ascii="Times New Roman" w:hAnsi="Times New Roman" w:cs="Times New Roman"/>
          <w:sz w:val="22"/>
          <w:szCs w:val="22"/>
        </w:rPr>
        <w:t>в порядке, определяемом Министерством обороны Российской Федерации.</w:t>
      </w:r>
    </w:p>
    <w:p w:rsidR="00B96F31" w:rsidRPr="00B96F31" w:rsidRDefault="00B96F31" w:rsidP="00B96F31">
      <w:pPr>
        <w:pStyle w:val="ConsPlusNormal"/>
        <w:widowControl/>
        <w:ind w:firstLine="540"/>
        <w:jc w:val="both"/>
        <w:rPr>
          <w:rFonts w:ascii="Times New Roman" w:hAnsi="Times New Roman" w:cs="Times New Roman"/>
          <w:sz w:val="22"/>
          <w:szCs w:val="22"/>
        </w:rPr>
      </w:pPr>
      <w:r w:rsidRPr="00B96F31">
        <w:rPr>
          <w:rFonts w:ascii="Times New Roman" w:hAnsi="Times New Roman" w:cs="Times New Roman"/>
          <w:sz w:val="22"/>
          <w:szCs w:val="22"/>
        </w:rPr>
        <w:t>Показатели, по которым оценивается деятельность муниципального образования «Шангальское» по осуществлению первичного воинского учета, и критерии оценки их деятельности определяются Министерством обороны Российской Федерации.</w:t>
      </w:r>
    </w:p>
    <w:p w:rsidR="00B96F31" w:rsidRPr="00B96F31" w:rsidRDefault="00B96F31" w:rsidP="00B96F31">
      <w:pPr>
        <w:pStyle w:val="ConsPlusNormal"/>
        <w:widowControl/>
        <w:ind w:left="4956" w:firstLine="708"/>
        <w:jc w:val="right"/>
        <w:outlineLvl w:val="1"/>
        <w:rPr>
          <w:rFonts w:ascii="Times New Roman" w:hAnsi="Times New Roman" w:cs="Times New Roman"/>
          <w:sz w:val="18"/>
          <w:szCs w:val="18"/>
        </w:rPr>
      </w:pPr>
      <w:r w:rsidRPr="00B96F31">
        <w:rPr>
          <w:rFonts w:ascii="Times New Roman" w:hAnsi="Times New Roman" w:cs="Times New Roman"/>
          <w:sz w:val="18"/>
          <w:szCs w:val="18"/>
        </w:rPr>
        <w:lastRenderedPageBreak/>
        <w:t>Приложение к Положению</w:t>
      </w:r>
    </w:p>
    <w:p w:rsidR="00B96F31" w:rsidRPr="00B96F31" w:rsidRDefault="00B96F31" w:rsidP="00B96F31">
      <w:pPr>
        <w:pStyle w:val="ConsPlusNormal"/>
        <w:widowControl/>
        <w:ind w:left="4956" w:firstLine="708"/>
        <w:jc w:val="right"/>
        <w:rPr>
          <w:rFonts w:ascii="Times New Roman" w:hAnsi="Times New Roman" w:cs="Times New Roman"/>
          <w:sz w:val="18"/>
          <w:szCs w:val="18"/>
        </w:rPr>
      </w:pPr>
      <w:r w:rsidRPr="00B96F31">
        <w:rPr>
          <w:rFonts w:ascii="Times New Roman" w:hAnsi="Times New Roman" w:cs="Times New Roman"/>
          <w:sz w:val="18"/>
          <w:szCs w:val="18"/>
        </w:rPr>
        <w:t>об осуществлении</w:t>
      </w:r>
    </w:p>
    <w:p w:rsidR="00B96F31" w:rsidRPr="00B96F31" w:rsidRDefault="00B96F31" w:rsidP="00B96F31">
      <w:pPr>
        <w:pStyle w:val="ConsPlusNormal"/>
        <w:widowControl/>
        <w:ind w:left="4956" w:firstLine="708"/>
        <w:jc w:val="right"/>
        <w:rPr>
          <w:rFonts w:ascii="Times New Roman" w:hAnsi="Times New Roman" w:cs="Times New Roman"/>
          <w:sz w:val="18"/>
          <w:szCs w:val="18"/>
        </w:rPr>
      </w:pPr>
      <w:r w:rsidRPr="00B96F31">
        <w:rPr>
          <w:rFonts w:ascii="Times New Roman" w:hAnsi="Times New Roman" w:cs="Times New Roman"/>
          <w:sz w:val="18"/>
          <w:szCs w:val="18"/>
        </w:rPr>
        <w:t>первичного воинского учета</w:t>
      </w:r>
    </w:p>
    <w:p w:rsidR="00B96F31" w:rsidRPr="00B96F31" w:rsidRDefault="00B96F31" w:rsidP="00B96F31">
      <w:pPr>
        <w:pStyle w:val="ConsPlusNormal"/>
        <w:widowControl/>
        <w:ind w:left="4956" w:firstLine="708"/>
        <w:jc w:val="right"/>
        <w:rPr>
          <w:rFonts w:ascii="Times New Roman" w:hAnsi="Times New Roman" w:cs="Times New Roman"/>
          <w:sz w:val="18"/>
          <w:szCs w:val="18"/>
        </w:rPr>
      </w:pPr>
      <w:r w:rsidRPr="00B96F31">
        <w:rPr>
          <w:rFonts w:ascii="Times New Roman" w:hAnsi="Times New Roman" w:cs="Times New Roman"/>
          <w:sz w:val="18"/>
          <w:szCs w:val="18"/>
        </w:rPr>
        <w:t>на территории МО «Шангальское»</w:t>
      </w:r>
    </w:p>
    <w:p w:rsidR="00B96F31" w:rsidRPr="00B96F31" w:rsidRDefault="00B96F31" w:rsidP="00B96F31">
      <w:pPr>
        <w:pStyle w:val="ConsPlusNormal"/>
        <w:widowControl/>
        <w:ind w:firstLine="540"/>
        <w:rPr>
          <w:rFonts w:ascii="Times New Roman" w:hAnsi="Times New Roman" w:cs="Times New Roman"/>
          <w:sz w:val="22"/>
          <w:szCs w:val="22"/>
        </w:rPr>
      </w:pPr>
    </w:p>
    <w:p w:rsidR="00B96F31" w:rsidRPr="00B96F31" w:rsidRDefault="00B96F31" w:rsidP="00B96F31">
      <w:pPr>
        <w:autoSpaceDE w:val="0"/>
        <w:autoSpaceDN w:val="0"/>
        <w:adjustRightInd w:val="0"/>
        <w:jc w:val="center"/>
        <w:rPr>
          <w:rFonts w:eastAsiaTheme="minorHAnsi"/>
          <w:b/>
          <w:bCs/>
          <w:sz w:val="22"/>
          <w:szCs w:val="22"/>
        </w:rPr>
      </w:pPr>
      <w:r w:rsidRPr="00B96F31">
        <w:rPr>
          <w:rFonts w:eastAsiaTheme="minorHAnsi"/>
          <w:b/>
          <w:bCs/>
          <w:sz w:val="22"/>
          <w:szCs w:val="22"/>
        </w:rPr>
        <w:t>ПЕРЕЧЕНЬ</w:t>
      </w:r>
    </w:p>
    <w:p w:rsidR="00B96F31" w:rsidRPr="00B96F31" w:rsidRDefault="00B96F31" w:rsidP="00B96F31">
      <w:pPr>
        <w:autoSpaceDE w:val="0"/>
        <w:autoSpaceDN w:val="0"/>
        <w:adjustRightInd w:val="0"/>
        <w:jc w:val="center"/>
        <w:rPr>
          <w:rFonts w:eastAsiaTheme="minorHAnsi"/>
          <w:b/>
          <w:bCs/>
          <w:sz w:val="22"/>
          <w:szCs w:val="22"/>
        </w:rPr>
      </w:pPr>
      <w:r w:rsidRPr="00B96F31">
        <w:rPr>
          <w:rFonts w:eastAsiaTheme="minorHAnsi"/>
          <w:b/>
          <w:bCs/>
          <w:sz w:val="22"/>
          <w:szCs w:val="22"/>
        </w:rPr>
        <w:t>ВОЕННО-УЧЕТНЫХ СПЕЦИАЛЬНОСТЕЙ, А ТАКЖЕ ПРОФЕССИЙ,</w:t>
      </w:r>
    </w:p>
    <w:p w:rsidR="00B96F31" w:rsidRPr="00B96F31" w:rsidRDefault="00B96F31" w:rsidP="00B96F31">
      <w:pPr>
        <w:autoSpaceDE w:val="0"/>
        <w:autoSpaceDN w:val="0"/>
        <w:adjustRightInd w:val="0"/>
        <w:jc w:val="center"/>
        <w:rPr>
          <w:rFonts w:eastAsiaTheme="minorHAnsi"/>
          <w:b/>
          <w:bCs/>
          <w:sz w:val="22"/>
          <w:szCs w:val="22"/>
        </w:rPr>
      </w:pPr>
      <w:r w:rsidRPr="00B96F31">
        <w:rPr>
          <w:rFonts w:eastAsiaTheme="minorHAnsi"/>
          <w:b/>
          <w:bCs/>
          <w:sz w:val="22"/>
          <w:szCs w:val="22"/>
        </w:rPr>
        <w:t>СПЕЦИАЛЬНОСТЕЙ, ПРИ НАЛИЧИИ КОТОРЫХ ГРАЖДАНЕ ЖЕНСКОГО ПОЛА</w:t>
      </w:r>
    </w:p>
    <w:p w:rsidR="00B96F31" w:rsidRPr="00B96F31" w:rsidRDefault="00B96F31" w:rsidP="00B96F31">
      <w:pPr>
        <w:autoSpaceDE w:val="0"/>
        <w:autoSpaceDN w:val="0"/>
        <w:adjustRightInd w:val="0"/>
        <w:jc w:val="center"/>
        <w:rPr>
          <w:rFonts w:eastAsiaTheme="minorHAnsi"/>
          <w:b/>
          <w:bCs/>
          <w:sz w:val="22"/>
          <w:szCs w:val="22"/>
        </w:rPr>
      </w:pPr>
      <w:r w:rsidRPr="00B96F31">
        <w:rPr>
          <w:rFonts w:eastAsiaTheme="minorHAnsi"/>
          <w:b/>
          <w:bCs/>
          <w:sz w:val="22"/>
          <w:szCs w:val="22"/>
        </w:rPr>
        <w:t>ПОЛУЧАЮТ ВОЕННО-УЧЕТНЫЕ СПЕЦИАЛЬНОСТИ И ПОДЛЕЖАТ</w:t>
      </w:r>
    </w:p>
    <w:p w:rsidR="00B96F31" w:rsidRPr="00B96F31" w:rsidRDefault="00B96F31" w:rsidP="00B96F31">
      <w:pPr>
        <w:autoSpaceDE w:val="0"/>
        <w:autoSpaceDN w:val="0"/>
        <w:adjustRightInd w:val="0"/>
        <w:jc w:val="center"/>
        <w:rPr>
          <w:rFonts w:eastAsiaTheme="minorHAnsi"/>
          <w:b/>
          <w:bCs/>
          <w:sz w:val="22"/>
          <w:szCs w:val="22"/>
        </w:rPr>
      </w:pPr>
      <w:r w:rsidRPr="00B96F31">
        <w:rPr>
          <w:rFonts w:eastAsiaTheme="minorHAnsi"/>
          <w:b/>
          <w:bCs/>
          <w:sz w:val="22"/>
          <w:szCs w:val="22"/>
        </w:rPr>
        <w:t>ПОСТАНОВКЕ НА ВОИНСКИЙ УЧЕТ</w:t>
      </w:r>
    </w:p>
    <w:p w:rsidR="00B96F31" w:rsidRPr="00B96F31" w:rsidRDefault="00B96F31" w:rsidP="00B96F31">
      <w:pPr>
        <w:autoSpaceDE w:val="0"/>
        <w:autoSpaceDN w:val="0"/>
        <w:adjustRightInd w:val="0"/>
        <w:jc w:val="center"/>
        <w:rPr>
          <w:rFonts w:eastAsiaTheme="minorHAnsi"/>
          <w:sz w:val="22"/>
          <w:szCs w:val="22"/>
        </w:rPr>
      </w:pPr>
    </w:p>
    <w:p w:rsidR="00B96F31" w:rsidRPr="00FD592D" w:rsidRDefault="00B96F31" w:rsidP="00FD592D">
      <w:pPr>
        <w:autoSpaceDE w:val="0"/>
        <w:autoSpaceDN w:val="0"/>
        <w:adjustRightInd w:val="0"/>
        <w:jc w:val="center"/>
        <w:outlineLvl w:val="0"/>
        <w:rPr>
          <w:rFonts w:eastAsiaTheme="minorHAnsi"/>
          <w:b/>
          <w:bCs/>
          <w:sz w:val="22"/>
          <w:szCs w:val="22"/>
        </w:rPr>
      </w:pPr>
      <w:r w:rsidRPr="00B96F31">
        <w:rPr>
          <w:rFonts w:eastAsiaTheme="minorHAnsi"/>
          <w:b/>
          <w:bCs/>
          <w:sz w:val="22"/>
          <w:szCs w:val="22"/>
        </w:rPr>
        <w:t>I. Военно-учетные специальности</w:t>
      </w:r>
    </w:p>
    <w:p w:rsidR="00B96F31" w:rsidRPr="00B96F31" w:rsidRDefault="00B96F31" w:rsidP="00B96F31">
      <w:pPr>
        <w:autoSpaceDE w:val="0"/>
        <w:autoSpaceDN w:val="0"/>
        <w:adjustRightInd w:val="0"/>
        <w:ind w:firstLine="540"/>
        <w:jc w:val="both"/>
        <w:rPr>
          <w:rFonts w:eastAsiaTheme="minorHAnsi"/>
          <w:sz w:val="22"/>
          <w:szCs w:val="22"/>
        </w:rPr>
      </w:pPr>
      <w:r w:rsidRPr="00B96F31">
        <w:rPr>
          <w:rFonts w:eastAsiaTheme="minorHAnsi"/>
          <w:sz w:val="22"/>
          <w:szCs w:val="22"/>
        </w:rPr>
        <w:t xml:space="preserve">Военно-учетные специальности, полученные гражданами женского пола при прохождении военной службы в федеральных органах исполнительной власти (федеральных государственных органах), в которых Федеральным </w:t>
      </w:r>
      <w:hyperlink r:id="rId34" w:history="1">
        <w:r w:rsidRPr="00B96F31">
          <w:rPr>
            <w:rFonts w:eastAsiaTheme="minorHAnsi"/>
            <w:sz w:val="22"/>
            <w:szCs w:val="22"/>
          </w:rPr>
          <w:t>законом</w:t>
        </w:r>
      </w:hyperlink>
      <w:r w:rsidRPr="00B96F31">
        <w:rPr>
          <w:rFonts w:eastAsiaTheme="minorHAnsi"/>
          <w:sz w:val="22"/>
          <w:szCs w:val="22"/>
        </w:rPr>
        <w:t xml:space="preserve"> "О воинской обязанности и военной службе" предусмотрена военная служба.</w:t>
      </w:r>
    </w:p>
    <w:p w:rsidR="00B96F31" w:rsidRPr="00B96F31" w:rsidRDefault="00B96F31" w:rsidP="00B96F31">
      <w:pPr>
        <w:autoSpaceDE w:val="0"/>
        <w:autoSpaceDN w:val="0"/>
        <w:adjustRightInd w:val="0"/>
        <w:ind w:firstLine="540"/>
        <w:jc w:val="both"/>
        <w:rPr>
          <w:rFonts w:eastAsiaTheme="minorHAnsi"/>
          <w:sz w:val="22"/>
          <w:szCs w:val="22"/>
        </w:rPr>
      </w:pPr>
    </w:p>
    <w:p w:rsidR="00B96F31" w:rsidRPr="00B96F31" w:rsidRDefault="00B96F31" w:rsidP="00B96F31">
      <w:pPr>
        <w:autoSpaceDE w:val="0"/>
        <w:autoSpaceDN w:val="0"/>
        <w:adjustRightInd w:val="0"/>
        <w:jc w:val="center"/>
        <w:outlineLvl w:val="0"/>
        <w:rPr>
          <w:rFonts w:eastAsiaTheme="minorHAnsi"/>
          <w:b/>
          <w:bCs/>
          <w:sz w:val="22"/>
          <w:szCs w:val="22"/>
        </w:rPr>
      </w:pPr>
      <w:r w:rsidRPr="00B96F31">
        <w:rPr>
          <w:rFonts w:eastAsiaTheme="minorHAnsi"/>
          <w:b/>
          <w:bCs/>
          <w:sz w:val="22"/>
          <w:szCs w:val="22"/>
        </w:rPr>
        <w:t>II. Профессии, специальности и направления подготовки, полученные в образовательных организациях и других организациях, при наличии которых граждане женского пола получают военно-учетные специальности подлежат постановке на воинский учет</w:t>
      </w:r>
    </w:p>
    <w:p w:rsidR="00B96F31" w:rsidRPr="00B96F31" w:rsidRDefault="00B96F31" w:rsidP="00B96F31">
      <w:pPr>
        <w:autoSpaceDE w:val="0"/>
        <w:autoSpaceDN w:val="0"/>
        <w:adjustRightInd w:val="0"/>
        <w:ind w:firstLine="540"/>
        <w:jc w:val="both"/>
        <w:rPr>
          <w:rFonts w:eastAsiaTheme="minorHAnsi"/>
          <w:sz w:val="22"/>
          <w:szCs w:val="22"/>
        </w:rPr>
      </w:pPr>
    </w:p>
    <w:p w:rsidR="00B96F31" w:rsidRPr="00F37395" w:rsidRDefault="00B96F31" w:rsidP="00F37395">
      <w:pPr>
        <w:autoSpaceDE w:val="0"/>
        <w:autoSpaceDN w:val="0"/>
        <w:adjustRightInd w:val="0"/>
        <w:jc w:val="center"/>
        <w:outlineLvl w:val="1"/>
        <w:rPr>
          <w:rFonts w:eastAsiaTheme="minorHAnsi"/>
          <w:b/>
          <w:bCs/>
          <w:sz w:val="22"/>
          <w:szCs w:val="22"/>
        </w:rPr>
      </w:pPr>
      <w:r w:rsidRPr="00B96F31">
        <w:rPr>
          <w:rFonts w:eastAsiaTheme="minorHAnsi"/>
          <w:b/>
          <w:bCs/>
          <w:sz w:val="22"/>
          <w:szCs w:val="22"/>
        </w:rPr>
        <w:t>1. Связь</w:t>
      </w:r>
    </w:p>
    <w:p w:rsidR="00B96F31" w:rsidRPr="00B96F31" w:rsidRDefault="00B96F31" w:rsidP="00B96F31">
      <w:pPr>
        <w:autoSpaceDE w:val="0"/>
        <w:autoSpaceDN w:val="0"/>
        <w:adjustRightInd w:val="0"/>
        <w:outlineLvl w:val="2"/>
        <w:rPr>
          <w:rFonts w:eastAsiaTheme="minorHAnsi"/>
          <w:b/>
          <w:bCs/>
          <w:sz w:val="22"/>
          <w:szCs w:val="22"/>
        </w:rPr>
      </w:pPr>
      <w:r w:rsidRPr="00B96F31">
        <w:rPr>
          <w:rFonts w:eastAsiaTheme="minorHAnsi"/>
          <w:b/>
          <w:bCs/>
          <w:sz w:val="22"/>
          <w:szCs w:val="22"/>
        </w:rPr>
        <w:t>Профессии рабочих, по которым осуществляется профессиональное обучение</w:t>
      </w:r>
    </w:p>
    <w:p w:rsidR="00B96F31" w:rsidRPr="00B96F31" w:rsidRDefault="00B96F31" w:rsidP="00B96F31">
      <w:pPr>
        <w:autoSpaceDE w:val="0"/>
        <w:autoSpaceDN w:val="0"/>
        <w:adjustRightInd w:val="0"/>
        <w:ind w:firstLine="540"/>
        <w:jc w:val="both"/>
        <w:rPr>
          <w:rFonts w:eastAsiaTheme="minorHAnsi"/>
          <w:sz w:val="22"/>
          <w:szCs w:val="22"/>
        </w:rPr>
      </w:pPr>
      <w:r w:rsidRPr="00B96F31">
        <w:rPr>
          <w:rFonts w:eastAsiaTheme="minorHAnsi"/>
          <w:sz w:val="22"/>
          <w:szCs w:val="22"/>
        </w:rPr>
        <w:t>Монтажник оборудования связи, монтажник связи - антенщик, монтажник связи - кабельщик, монтажник связи - линейщик,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 по ремонту и обслуживанию аппаратуры и устройств связи, электромонтер приемопередающей станции спутниковой связи, радист-радиолокаторщик, радиотелеграфист, радиотехник, телеграфист, телефонист, электрофотограф, фотолаборант.</w:t>
      </w:r>
    </w:p>
    <w:p w:rsidR="00B96F31" w:rsidRPr="00B96F31" w:rsidRDefault="00B96F31" w:rsidP="00B96F31">
      <w:pPr>
        <w:autoSpaceDE w:val="0"/>
        <w:autoSpaceDN w:val="0"/>
        <w:adjustRightInd w:val="0"/>
        <w:jc w:val="both"/>
        <w:rPr>
          <w:rFonts w:eastAsiaTheme="minorHAnsi"/>
          <w:sz w:val="22"/>
          <w:szCs w:val="22"/>
        </w:rPr>
      </w:pPr>
    </w:p>
    <w:p w:rsidR="00B96F31" w:rsidRPr="00B96F31" w:rsidRDefault="00B96F31" w:rsidP="00B96F31">
      <w:pPr>
        <w:autoSpaceDE w:val="0"/>
        <w:autoSpaceDN w:val="0"/>
        <w:adjustRightInd w:val="0"/>
        <w:outlineLvl w:val="2"/>
        <w:rPr>
          <w:rFonts w:eastAsiaTheme="minorHAnsi"/>
          <w:b/>
          <w:bCs/>
          <w:sz w:val="22"/>
          <w:szCs w:val="22"/>
        </w:rPr>
      </w:pPr>
      <w:r w:rsidRPr="00B96F31">
        <w:rPr>
          <w:rFonts w:eastAsiaTheme="minorHAnsi"/>
          <w:b/>
          <w:bCs/>
          <w:sz w:val="22"/>
          <w:szCs w:val="22"/>
        </w:rPr>
        <w:t>Специальности среднего профессионального образования</w:t>
      </w:r>
    </w:p>
    <w:p w:rsidR="00B96F31" w:rsidRPr="00B96F31" w:rsidRDefault="00B96F31" w:rsidP="00B96F31">
      <w:pPr>
        <w:autoSpaceDE w:val="0"/>
        <w:autoSpaceDN w:val="0"/>
        <w:adjustRightInd w:val="0"/>
        <w:ind w:firstLine="540"/>
        <w:jc w:val="both"/>
        <w:rPr>
          <w:rFonts w:eastAsiaTheme="minorHAnsi"/>
          <w:sz w:val="22"/>
          <w:szCs w:val="22"/>
        </w:rPr>
      </w:pPr>
      <w:r w:rsidRPr="00B96F31">
        <w:rPr>
          <w:rFonts w:eastAsiaTheme="minorHAnsi"/>
          <w:sz w:val="22"/>
          <w:szCs w:val="22"/>
        </w:rPr>
        <w:t>Твердотельная электроника, электронные приборы и устройства, радиоаппаратостроение, сети связи и системы коммутации, многоканальные телекоммуникационные системы, радиосвязь, радиовещание и телевидение, радиотехнические информационные системы, техническая эксплуатация и обслуживание электрического и электромеханического оборудования (по отраслям), эксплуатация оборудования радиосвязи и электрорадионавигации судов, аудиовизуальная техника, техническое обслуживание и ремонт радиоэлектронной техники (по отраслям), радиотехнические комплексы и системы управления космических летательных аппаратов.</w:t>
      </w:r>
    </w:p>
    <w:p w:rsidR="00B96F31" w:rsidRPr="00B96F31" w:rsidRDefault="00B96F31" w:rsidP="00B96F31">
      <w:pPr>
        <w:autoSpaceDE w:val="0"/>
        <w:autoSpaceDN w:val="0"/>
        <w:adjustRightInd w:val="0"/>
        <w:jc w:val="both"/>
        <w:rPr>
          <w:rFonts w:eastAsiaTheme="minorHAnsi"/>
          <w:sz w:val="22"/>
          <w:szCs w:val="22"/>
        </w:rPr>
      </w:pPr>
    </w:p>
    <w:p w:rsidR="00B96F31" w:rsidRPr="00B96F31" w:rsidRDefault="00B96F31" w:rsidP="00B96F31">
      <w:pPr>
        <w:autoSpaceDE w:val="0"/>
        <w:autoSpaceDN w:val="0"/>
        <w:adjustRightInd w:val="0"/>
        <w:outlineLvl w:val="2"/>
        <w:rPr>
          <w:rFonts w:eastAsiaTheme="minorHAnsi"/>
          <w:b/>
          <w:bCs/>
          <w:sz w:val="22"/>
          <w:szCs w:val="22"/>
        </w:rPr>
      </w:pPr>
      <w:r w:rsidRPr="00B96F31">
        <w:rPr>
          <w:rFonts w:eastAsiaTheme="minorHAnsi"/>
          <w:b/>
          <w:bCs/>
          <w:sz w:val="22"/>
          <w:szCs w:val="22"/>
        </w:rPr>
        <w:t>Специальности и направления подготовки высшего образования</w:t>
      </w:r>
    </w:p>
    <w:p w:rsidR="00B96F31" w:rsidRPr="00B96F31" w:rsidRDefault="00B96F31" w:rsidP="00B96F31">
      <w:pPr>
        <w:autoSpaceDE w:val="0"/>
        <w:autoSpaceDN w:val="0"/>
        <w:adjustRightInd w:val="0"/>
        <w:ind w:firstLine="540"/>
        <w:jc w:val="both"/>
        <w:rPr>
          <w:rFonts w:eastAsiaTheme="minorHAnsi"/>
          <w:sz w:val="22"/>
          <w:szCs w:val="22"/>
        </w:rPr>
      </w:pPr>
      <w:r w:rsidRPr="00B96F31">
        <w:rPr>
          <w:rFonts w:eastAsiaTheme="minorHAnsi"/>
          <w:sz w:val="22"/>
          <w:szCs w:val="22"/>
        </w:rPr>
        <w:t>Радиотехника, радиоэлектронные системы и комплексы.</w:t>
      </w:r>
    </w:p>
    <w:p w:rsidR="00B96F31" w:rsidRPr="00B96F31" w:rsidRDefault="00B96F31" w:rsidP="00B96F31">
      <w:pPr>
        <w:autoSpaceDE w:val="0"/>
        <w:autoSpaceDN w:val="0"/>
        <w:adjustRightInd w:val="0"/>
        <w:ind w:firstLine="540"/>
        <w:jc w:val="both"/>
        <w:rPr>
          <w:rFonts w:eastAsiaTheme="minorHAnsi"/>
          <w:sz w:val="22"/>
          <w:szCs w:val="22"/>
        </w:rPr>
      </w:pPr>
    </w:p>
    <w:p w:rsidR="00B96F31" w:rsidRPr="00B96F31" w:rsidRDefault="00B96F31" w:rsidP="00F37395">
      <w:pPr>
        <w:autoSpaceDE w:val="0"/>
        <w:autoSpaceDN w:val="0"/>
        <w:adjustRightInd w:val="0"/>
        <w:jc w:val="center"/>
        <w:outlineLvl w:val="1"/>
        <w:rPr>
          <w:rFonts w:eastAsiaTheme="minorHAnsi"/>
          <w:b/>
          <w:bCs/>
          <w:sz w:val="22"/>
          <w:szCs w:val="22"/>
        </w:rPr>
      </w:pPr>
      <w:r w:rsidRPr="00B96F31">
        <w:rPr>
          <w:rFonts w:eastAsiaTheme="minorHAnsi"/>
          <w:b/>
          <w:bCs/>
          <w:sz w:val="22"/>
          <w:szCs w:val="22"/>
        </w:rPr>
        <w:t>2. Вычислительная техника</w:t>
      </w:r>
    </w:p>
    <w:p w:rsidR="00B96F31" w:rsidRPr="00B96F31" w:rsidRDefault="00B96F31" w:rsidP="00B96F31">
      <w:pPr>
        <w:autoSpaceDE w:val="0"/>
        <w:autoSpaceDN w:val="0"/>
        <w:adjustRightInd w:val="0"/>
        <w:outlineLvl w:val="2"/>
        <w:rPr>
          <w:rFonts w:eastAsiaTheme="minorHAnsi"/>
          <w:b/>
          <w:bCs/>
          <w:sz w:val="22"/>
          <w:szCs w:val="22"/>
        </w:rPr>
      </w:pPr>
      <w:r w:rsidRPr="00B96F31">
        <w:rPr>
          <w:rFonts w:eastAsiaTheme="minorHAnsi"/>
          <w:b/>
          <w:bCs/>
          <w:sz w:val="22"/>
          <w:szCs w:val="22"/>
        </w:rPr>
        <w:t>Профессии рабочих, по которым осуществляется профессиональное обучение</w:t>
      </w:r>
    </w:p>
    <w:p w:rsidR="00B96F31" w:rsidRPr="00B96F31" w:rsidRDefault="00B96F31" w:rsidP="00B96F31">
      <w:pPr>
        <w:autoSpaceDE w:val="0"/>
        <w:autoSpaceDN w:val="0"/>
        <w:adjustRightInd w:val="0"/>
        <w:ind w:firstLine="540"/>
        <w:jc w:val="both"/>
        <w:rPr>
          <w:rFonts w:eastAsiaTheme="minorHAnsi"/>
          <w:sz w:val="22"/>
          <w:szCs w:val="22"/>
        </w:rPr>
      </w:pPr>
      <w:r w:rsidRPr="00B96F31">
        <w:rPr>
          <w:rFonts w:eastAsiaTheme="minorHAnsi"/>
          <w:sz w:val="22"/>
          <w:szCs w:val="22"/>
        </w:rPr>
        <w:t>Оператор электронно-вычислительных и вычислительных машин, электромеханик по ремонту и обслуживанию счетно-вычислительных машин.</w:t>
      </w:r>
    </w:p>
    <w:p w:rsidR="00B96F31" w:rsidRPr="00B96F31" w:rsidRDefault="00B96F31" w:rsidP="00B96F31">
      <w:pPr>
        <w:autoSpaceDE w:val="0"/>
        <w:autoSpaceDN w:val="0"/>
        <w:adjustRightInd w:val="0"/>
        <w:outlineLvl w:val="2"/>
        <w:rPr>
          <w:rFonts w:eastAsiaTheme="minorHAnsi"/>
          <w:b/>
          <w:bCs/>
          <w:sz w:val="22"/>
          <w:szCs w:val="22"/>
        </w:rPr>
      </w:pPr>
    </w:p>
    <w:p w:rsidR="00B96F31" w:rsidRPr="00B96F31" w:rsidRDefault="00B96F31" w:rsidP="00B96F31">
      <w:pPr>
        <w:autoSpaceDE w:val="0"/>
        <w:autoSpaceDN w:val="0"/>
        <w:adjustRightInd w:val="0"/>
        <w:outlineLvl w:val="2"/>
        <w:rPr>
          <w:rFonts w:eastAsiaTheme="minorHAnsi"/>
          <w:b/>
          <w:bCs/>
          <w:sz w:val="22"/>
          <w:szCs w:val="22"/>
        </w:rPr>
      </w:pPr>
      <w:r w:rsidRPr="00B96F31">
        <w:rPr>
          <w:rFonts w:eastAsiaTheme="minorHAnsi"/>
          <w:b/>
          <w:bCs/>
          <w:sz w:val="22"/>
          <w:szCs w:val="22"/>
        </w:rPr>
        <w:t>Специальности среднего профессионального образования</w:t>
      </w:r>
    </w:p>
    <w:p w:rsidR="00B96F31" w:rsidRPr="00B96F31" w:rsidRDefault="00B96F31" w:rsidP="00B96F31">
      <w:pPr>
        <w:autoSpaceDE w:val="0"/>
        <w:autoSpaceDN w:val="0"/>
        <w:adjustRightInd w:val="0"/>
        <w:ind w:firstLine="540"/>
        <w:jc w:val="both"/>
        <w:rPr>
          <w:rFonts w:eastAsiaTheme="minorHAnsi"/>
          <w:sz w:val="22"/>
          <w:szCs w:val="22"/>
        </w:rPr>
      </w:pPr>
      <w:r w:rsidRPr="00B96F31">
        <w:rPr>
          <w:rFonts w:eastAsiaTheme="minorHAnsi"/>
          <w:sz w:val="22"/>
          <w:szCs w:val="22"/>
        </w:rPr>
        <w:t>Компьютерные сети, информационные системы (по отраслям), программирование в компьютерных системах.</w:t>
      </w:r>
    </w:p>
    <w:p w:rsidR="00B96F31" w:rsidRPr="00B96F31" w:rsidRDefault="00B96F31" w:rsidP="00B96F31">
      <w:pPr>
        <w:autoSpaceDE w:val="0"/>
        <w:autoSpaceDN w:val="0"/>
        <w:adjustRightInd w:val="0"/>
        <w:outlineLvl w:val="2"/>
        <w:rPr>
          <w:rFonts w:eastAsiaTheme="minorHAnsi"/>
          <w:b/>
          <w:bCs/>
          <w:sz w:val="22"/>
          <w:szCs w:val="22"/>
        </w:rPr>
      </w:pPr>
    </w:p>
    <w:p w:rsidR="00B96F31" w:rsidRPr="00B96F31" w:rsidRDefault="00B96F31" w:rsidP="00B96F31">
      <w:pPr>
        <w:autoSpaceDE w:val="0"/>
        <w:autoSpaceDN w:val="0"/>
        <w:adjustRightInd w:val="0"/>
        <w:outlineLvl w:val="2"/>
        <w:rPr>
          <w:rFonts w:eastAsiaTheme="minorHAnsi"/>
          <w:b/>
          <w:bCs/>
          <w:sz w:val="22"/>
          <w:szCs w:val="22"/>
        </w:rPr>
      </w:pPr>
      <w:r w:rsidRPr="00B96F31">
        <w:rPr>
          <w:rFonts w:eastAsiaTheme="minorHAnsi"/>
          <w:b/>
          <w:bCs/>
          <w:sz w:val="22"/>
          <w:szCs w:val="22"/>
        </w:rPr>
        <w:t>Специальности и направления подготовки высшего образования</w:t>
      </w:r>
    </w:p>
    <w:p w:rsidR="00B96F31" w:rsidRPr="00B96F31" w:rsidRDefault="00B96F31" w:rsidP="00B96F31">
      <w:pPr>
        <w:autoSpaceDE w:val="0"/>
        <w:autoSpaceDN w:val="0"/>
        <w:adjustRightInd w:val="0"/>
        <w:ind w:firstLine="540"/>
        <w:jc w:val="both"/>
        <w:rPr>
          <w:rFonts w:eastAsiaTheme="minorHAnsi"/>
          <w:sz w:val="22"/>
          <w:szCs w:val="22"/>
        </w:rPr>
      </w:pPr>
      <w:r w:rsidRPr="00B96F31">
        <w:rPr>
          <w:rFonts w:eastAsiaTheme="minorHAnsi"/>
          <w:sz w:val="22"/>
          <w:szCs w:val="22"/>
        </w:rPr>
        <w:t>Информатика и вычислительная техника.</w:t>
      </w:r>
    </w:p>
    <w:p w:rsidR="00B96F31" w:rsidRPr="00B96F31" w:rsidRDefault="00B96F31" w:rsidP="00B96F31">
      <w:pPr>
        <w:autoSpaceDE w:val="0"/>
        <w:autoSpaceDN w:val="0"/>
        <w:adjustRightInd w:val="0"/>
        <w:ind w:firstLine="540"/>
        <w:jc w:val="both"/>
        <w:rPr>
          <w:rFonts w:eastAsiaTheme="minorHAnsi"/>
          <w:sz w:val="22"/>
          <w:szCs w:val="22"/>
        </w:rPr>
      </w:pPr>
    </w:p>
    <w:p w:rsidR="00B96F31" w:rsidRPr="00B96F31" w:rsidRDefault="00B96F31" w:rsidP="00B96F31">
      <w:pPr>
        <w:autoSpaceDE w:val="0"/>
        <w:autoSpaceDN w:val="0"/>
        <w:adjustRightInd w:val="0"/>
        <w:jc w:val="center"/>
        <w:outlineLvl w:val="1"/>
        <w:rPr>
          <w:rFonts w:eastAsiaTheme="minorHAnsi"/>
          <w:b/>
          <w:bCs/>
          <w:sz w:val="22"/>
          <w:szCs w:val="22"/>
        </w:rPr>
      </w:pPr>
      <w:r w:rsidRPr="00B96F31">
        <w:rPr>
          <w:rFonts w:eastAsiaTheme="minorHAnsi"/>
          <w:b/>
          <w:bCs/>
          <w:sz w:val="22"/>
          <w:szCs w:val="22"/>
        </w:rPr>
        <w:t>3. Оптические и звукометрические средства измерения и метеорология.</w:t>
      </w:r>
    </w:p>
    <w:p w:rsidR="00B96F31" w:rsidRPr="00B96F31" w:rsidRDefault="00B96F31" w:rsidP="00B96F31">
      <w:pPr>
        <w:autoSpaceDE w:val="0"/>
        <w:autoSpaceDN w:val="0"/>
        <w:adjustRightInd w:val="0"/>
        <w:outlineLvl w:val="2"/>
        <w:rPr>
          <w:rFonts w:eastAsiaTheme="minorHAnsi"/>
          <w:b/>
          <w:bCs/>
          <w:sz w:val="22"/>
          <w:szCs w:val="22"/>
        </w:rPr>
      </w:pPr>
      <w:r w:rsidRPr="00B96F31">
        <w:rPr>
          <w:rFonts w:eastAsiaTheme="minorHAnsi"/>
          <w:b/>
          <w:bCs/>
          <w:sz w:val="22"/>
          <w:szCs w:val="22"/>
        </w:rPr>
        <w:t>Профессии рабочих, по которым осуществляется профессиональное обучение</w:t>
      </w:r>
    </w:p>
    <w:p w:rsidR="00B96F31" w:rsidRPr="00B96F31" w:rsidRDefault="00B96F31" w:rsidP="00B96F31">
      <w:pPr>
        <w:autoSpaceDE w:val="0"/>
        <w:autoSpaceDN w:val="0"/>
        <w:adjustRightInd w:val="0"/>
        <w:ind w:firstLine="540"/>
        <w:jc w:val="both"/>
        <w:rPr>
          <w:rFonts w:eastAsiaTheme="minorHAnsi"/>
          <w:sz w:val="22"/>
          <w:szCs w:val="22"/>
        </w:rPr>
      </w:pPr>
      <w:r w:rsidRPr="00B96F31">
        <w:rPr>
          <w:rFonts w:eastAsiaTheme="minorHAnsi"/>
          <w:sz w:val="22"/>
          <w:szCs w:val="22"/>
        </w:rPr>
        <w:t>Оптик, оптик-механик.</w:t>
      </w:r>
    </w:p>
    <w:p w:rsidR="00B96F31" w:rsidRPr="00B96F31" w:rsidRDefault="00B96F31" w:rsidP="00B96F31">
      <w:pPr>
        <w:autoSpaceDE w:val="0"/>
        <w:autoSpaceDN w:val="0"/>
        <w:adjustRightInd w:val="0"/>
        <w:ind w:firstLine="540"/>
        <w:jc w:val="both"/>
        <w:rPr>
          <w:rFonts w:eastAsiaTheme="minorHAnsi"/>
          <w:sz w:val="22"/>
          <w:szCs w:val="22"/>
        </w:rPr>
      </w:pPr>
    </w:p>
    <w:p w:rsidR="00B96F31" w:rsidRPr="00B96F31" w:rsidRDefault="00B96F31" w:rsidP="00B96F31">
      <w:pPr>
        <w:autoSpaceDE w:val="0"/>
        <w:autoSpaceDN w:val="0"/>
        <w:adjustRightInd w:val="0"/>
        <w:outlineLvl w:val="2"/>
        <w:rPr>
          <w:rFonts w:eastAsiaTheme="minorHAnsi"/>
          <w:b/>
          <w:bCs/>
          <w:sz w:val="22"/>
          <w:szCs w:val="22"/>
        </w:rPr>
      </w:pPr>
      <w:r w:rsidRPr="00B96F31">
        <w:rPr>
          <w:rFonts w:eastAsiaTheme="minorHAnsi"/>
          <w:b/>
          <w:bCs/>
          <w:sz w:val="22"/>
          <w:szCs w:val="22"/>
        </w:rPr>
        <w:t>Специальности среднего профессионального образования</w:t>
      </w:r>
    </w:p>
    <w:p w:rsidR="00B96F31" w:rsidRPr="00B96F31" w:rsidRDefault="00B96F31" w:rsidP="00B96F31">
      <w:pPr>
        <w:autoSpaceDE w:val="0"/>
        <w:autoSpaceDN w:val="0"/>
        <w:adjustRightInd w:val="0"/>
        <w:ind w:firstLine="540"/>
        <w:jc w:val="both"/>
        <w:rPr>
          <w:rFonts w:eastAsiaTheme="minorHAnsi"/>
          <w:sz w:val="22"/>
          <w:szCs w:val="22"/>
        </w:rPr>
      </w:pPr>
      <w:r w:rsidRPr="00B96F31">
        <w:rPr>
          <w:rFonts w:eastAsiaTheme="minorHAnsi"/>
          <w:sz w:val="22"/>
          <w:szCs w:val="22"/>
        </w:rPr>
        <w:t>Гидрология, метеорология, прикладная геодезия, аэрофотогеодезия.</w:t>
      </w:r>
    </w:p>
    <w:p w:rsidR="00B96F31" w:rsidRPr="00B96F31" w:rsidRDefault="00B96F31" w:rsidP="00B96F31">
      <w:pPr>
        <w:autoSpaceDE w:val="0"/>
        <w:autoSpaceDN w:val="0"/>
        <w:adjustRightInd w:val="0"/>
        <w:ind w:firstLine="540"/>
        <w:jc w:val="both"/>
        <w:rPr>
          <w:rFonts w:eastAsiaTheme="minorHAnsi"/>
          <w:sz w:val="22"/>
          <w:szCs w:val="22"/>
        </w:rPr>
      </w:pPr>
    </w:p>
    <w:p w:rsidR="00C40578" w:rsidRDefault="00C40578" w:rsidP="00B96F31">
      <w:pPr>
        <w:autoSpaceDE w:val="0"/>
        <w:autoSpaceDN w:val="0"/>
        <w:adjustRightInd w:val="0"/>
        <w:outlineLvl w:val="2"/>
        <w:rPr>
          <w:rFonts w:eastAsiaTheme="minorHAnsi"/>
          <w:b/>
          <w:bCs/>
          <w:sz w:val="22"/>
          <w:szCs w:val="22"/>
        </w:rPr>
      </w:pPr>
    </w:p>
    <w:p w:rsidR="00B96F31" w:rsidRPr="00B96F31" w:rsidRDefault="00B96F31" w:rsidP="00B96F31">
      <w:pPr>
        <w:autoSpaceDE w:val="0"/>
        <w:autoSpaceDN w:val="0"/>
        <w:adjustRightInd w:val="0"/>
        <w:outlineLvl w:val="2"/>
        <w:rPr>
          <w:rFonts w:eastAsiaTheme="minorHAnsi"/>
          <w:b/>
          <w:bCs/>
          <w:sz w:val="22"/>
          <w:szCs w:val="22"/>
        </w:rPr>
      </w:pPr>
      <w:r w:rsidRPr="00B96F31">
        <w:rPr>
          <w:rFonts w:eastAsiaTheme="minorHAnsi"/>
          <w:b/>
          <w:bCs/>
          <w:sz w:val="22"/>
          <w:szCs w:val="22"/>
        </w:rPr>
        <w:lastRenderedPageBreak/>
        <w:t>Специальности  и направления подготовки высшего образования</w:t>
      </w:r>
    </w:p>
    <w:p w:rsidR="00B96F31" w:rsidRPr="00B96F31" w:rsidRDefault="00B96F31" w:rsidP="00B96F31">
      <w:pPr>
        <w:autoSpaceDE w:val="0"/>
        <w:autoSpaceDN w:val="0"/>
        <w:adjustRightInd w:val="0"/>
        <w:ind w:firstLine="540"/>
        <w:jc w:val="both"/>
        <w:rPr>
          <w:rFonts w:eastAsiaTheme="minorHAnsi"/>
          <w:sz w:val="22"/>
          <w:szCs w:val="22"/>
        </w:rPr>
      </w:pPr>
      <w:r w:rsidRPr="00B96F31">
        <w:rPr>
          <w:rFonts w:eastAsiaTheme="minorHAnsi"/>
          <w:sz w:val="22"/>
          <w:szCs w:val="22"/>
        </w:rPr>
        <w:t>Гидрометеорология, геодезия.</w:t>
      </w:r>
    </w:p>
    <w:p w:rsidR="00B96F31" w:rsidRPr="00B96F31" w:rsidRDefault="00B96F31" w:rsidP="00B96F31">
      <w:pPr>
        <w:autoSpaceDE w:val="0"/>
        <w:autoSpaceDN w:val="0"/>
        <w:adjustRightInd w:val="0"/>
        <w:ind w:firstLine="540"/>
        <w:jc w:val="both"/>
        <w:rPr>
          <w:rFonts w:eastAsiaTheme="minorHAnsi"/>
          <w:sz w:val="22"/>
          <w:szCs w:val="22"/>
        </w:rPr>
      </w:pPr>
    </w:p>
    <w:p w:rsidR="00B96F31" w:rsidRPr="00B96F31" w:rsidRDefault="00B96F31" w:rsidP="00B96F31">
      <w:pPr>
        <w:autoSpaceDE w:val="0"/>
        <w:autoSpaceDN w:val="0"/>
        <w:adjustRightInd w:val="0"/>
        <w:jc w:val="center"/>
        <w:outlineLvl w:val="1"/>
        <w:rPr>
          <w:rFonts w:eastAsiaTheme="minorHAnsi"/>
          <w:b/>
          <w:bCs/>
          <w:sz w:val="22"/>
          <w:szCs w:val="22"/>
        </w:rPr>
      </w:pPr>
      <w:r w:rsidRPr="00B96F31">
        <w:rPr>
          <w:rFonts w:eastAsiaTheme="minorHAnsi"/>
          <w:b/>
          <w:bCs/>
          <w:sz w:val="22"/>
          <w:szCs w:val="22"/>
        </w:rPr>
        <w:t>4. Медицина</w:t>
      </w:r>
    </w:p>
    <w:p w:rsidR="00B96F31" w:rsidRPr="00B96F31" w:rsidRDefault="00B96F31" w:rsidP="00B96F31">
      <w:pPr>
        <w:autoSpaceDE w:val="0"/>
        <w:autoSpaceDN w:val="0"/>
        <w:adjustRightInd w:val="0"/>
        <w:outlineLvl w:val="2"/>
        <w:rPr>
          <w:rFonts w:eastAsiaTheme="minorHAnsi"/>
          <w:b/>
          <w:bCs/>
          <w:sz w:val="22"/>
          <w:szCs w:val="22"/>
        </w:rPr>
      </w:pPr>
      <w:r w:rsidRPr="00B96F31">
        <w:rPr>
          <w:rFonts w:eastAsiaTheme="minorHAnsi"/>
          <w:b/>
          <w:bCs/>
          <w:sz w:val="22"/>
          <w:szCs w:val="22"/>
        </w:rPr>
        <w:t>Профессии рабочих, по которым осуществляется профессиональное обучение</w:t>
      </w:r>
    </w:p>
    <w:p w:rsidR="00B96F31" w:rsidRPr="00B96F31" w:rsidRDefault="00B96F31" w:rsidP="00B96F31">
      <w:pPr>
        <w:autoSpaceDE w:val="0"/>
        <w:autoSpaceDN w:val="0"/>
        <w:adjustRightInd w:val="0"/>
        <w:ind w:firstLine="540"/>
        <w:jc w:val="both"/>
        <w:rPr>
          <w:rFonts w:eastAsiaTheme="minorHAnsi"/>
          <w:sz w:val="22"/>
          <w:szCs w:val="22"/>
        </w:rPr>
      </w:pPr>
      <w:r w:rsidRPr="00B96F31">
        <w:rPr>
          <w:rFonts w:eastAsiaTheme="minorHAnsi"/>
          <w:sz w:val="22"/>
          <w:szCs w:val="22"/>
        </w:rPr>
        <w:t>Дезинфектор, оператор дезинсекционных установок, рентгеномеханик.</w:t>
      </w:r>
    </w:p>
    <w:p w:rsidR="00B96F31" w:rsidRPr="00B96F31" w:rsidRDefault="00B96F31" w:rsidP="00B96F31">
      <w:pPr>
        <w:autoSpaceDE w:val="0"/>
        <w:autoSpaceDN w:val="0"/>
        <w:adjustRightInd w:val="0"/>
        <w:ind w:firstLine="540"/>
        <w:jc w:val="both"/>
        <w:rPr>
          <w:rFonts w:eastAsiaTheme="minorHAnsi"/>
          <w:sz w:val="22"/>
          <w:szCs w:val="22"/>
        </w:rPr>
      </w:pPr>
    </w:p>
    <w:p w:rsidR="00B96F31" w:rsidRPr="00B96F31" w:rsidRDefault="00B96F31" w:rsidP="00B96F31">
      <w:pPr>
        <w:autoSpaceDE w:val="0"/>
        <w:autoSpaceDN w:val="0"/>
        <w:adjustRightInd w:val="0"/>
        <w:outlineLvl w:val="2"/>
        <w:rPr>
          <w:rFonts w:eastAsiaTheme="minorHAnsi"/>
          <w:b/>
          <w:bCs/>
          <w:sz w:val="22"/>
          <w:szCs w:val="22"/>
        </w:rPr>
      </w:pPr>
      <w:r w:rsidRPr="00B96F31">
        <w:rPr>
          <w:rFonts w:eastAsiaTheme="minorHAnsi"/>
          <w:b/>
          <w:bCs/>
          <w:sz w:val="22"/>
          <w:szCs w:val="22"/>
        </w:rPr>
        <w:t>Специальности среднего профессионального образования</w:t>
      </w:r>
    </w:p>
    <w:p w:rsidR="00B96F31" w:rsidRPr="00B96F31" w:rsidRDefault="00B96F31" w:rsidP="00B96F31">
      <w:pPr>
        <w:autoSpaceDE w:val="0"/>
        <w:autoSpaceDN w:val="0"/>
        <w:adjustRightInd w:val="0"/>
        <w:ind w:firstLine="540"/>
        <w:jc w:val="both"/>
        <w:rPr>
          <w:rFonts w:eastAsiaTheme="minorHAnsi"/>
          <w:sz w:val="22"/>
          <w:szCs w:val="22"/>
        </w:rPr>
      </w:pPr>
      <w:r w:rsidRPr="00B96F31">
        <w:rPr>
          <w:rFonts w:eastAsiaTheme="minorHAnsi"/>
          <w:sz w:val="22"/>
          <w:szCs w:val="22"/>
        </w:rPr>
        <w:t>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p>
    <w:p w:rsidR="00B96F31" w:rsidRPr="00B96F31" w:rsidRDefault="00B96F31" w:rsidP="00B96F31">
      <w:pPr>
        <w:autoSpaceDE w:val="0"/>
        <w:autoSpaceDN w:val="0"/>
        <w:adjustRightInd w:val="0"/>
        <w:ind w:firstLine="540"/>
        <w:jc w:val="both"/>
        <w:rPr>
          <w:rFonts w:eastAsiaTheme="minorHAnsi"/>
          <w:sz w:val="22"/>
          <w:szCs w:val="22"/>
        </w:rPr>
      </w:pPr>
    </w:p>
    <w:p w:rsidR="00B96F31" w:rsidRPr="00B96F31" w:rsidRDefault="00B96F31" w:rsidP="00B96F31">
      <w:pPr>
        <w:autoSpaceDE w:val="0"/>
        <w:autoSpaceDN w:val="0"/>
        <w:adjustRightInd w:val="0"/>
        <w:outlineLvl w:val="2"/>
        <w:rPr>
          <w:rFonts w:eastAsiaTheme="minorHAnsi"/>
          <w:b/>
          <w:bCs/>
          <w:sz w:val="22"/>
          <w:szCs w:val="22"/>
        </w:rPr>
      </w:pPr>
      <w:r w:rsidRPr="00B96F31">
        <w:rPr>
          <w:rFonts w:eastAsiaTheme="minorHAnsi"/>
          <w:b/>
          <w:bCs/>
          <w:sz w:val="22"/>
          <w:szCs w:val="22"/>
        </w:rPr>
        <w:t>Специальности и направления подготовки высшего образования</w:t>
      </w:r>
    </w:p>
    <w:p w:rsidR="00B96F31" w:rsidRPr="00B96F31" w:rsidRDefault="00B96F31" w:rsidP="00B96F31">
      <w:pPr>
        <w:autoSpaceDE w:val="0"/>
        <w:autoSpaceDN w:val="0"/>
        <w:adjustRightInd w:val="0"/>
        <w:ind w:firstLine="540"/>
        <w:jc w:val="both"/>
        <w:rPr>
          <w:rFonts w:eastAsiaTheme="minorHAnsi"/>
          <w:sz w:val="22"/>
          <w:szCs w:val="22"/>
        </w:rPr>
      </w:pPr>
      <w:r w:rsidRPr="00B96F31">
        <w:rPr>
          <w:rFonts w:eastAsiaTheme="minorHAnsi"/>
          <w:sz w:val="22"/>
          <w:szCs w:val="22"/>
        </w:rPr>
        <w:t>Лечебное дело, педиатрия, медико-профилактическое дело, стоматология, фармация, сестринское дело.</w:t>
      </w:r>
    </w:p>
    <w:p w:rsidR="00B96F31" w:rsidRPr="00B96F31" w:rsidRDefault="00B96F31" w:rsidP="00B96F31">
      <w:pPr>
        <w:autoSpaceDE w:val="0"/>
        <w:autoSpaceDN w:val="0"/>
        <w:adjustRightInd w:val="0"/>
        <w:ind w:firstLine="540"/>
        <w:jc w:val="both"/>
        <w:rPr>
          <w:rFonts w:eastAsiaTheme="minorHAnsi"/>
          <w:sz w:val="22"/>
          <w:szCs w:val="22"/>
        </w:rPr>
      </w:pPr>
    </w:p>
    <w:p w:rsidR="00B96F31" w:rsidRPr="00B96F31" w:rsidRDefault="00B96F31" w:rsidP="00B96F31">
      <w:pPr>
        <w:autoSpaceDE w:val="0"/>
        <w:autoSpaceDN w:val="0"/>
        <w:adjustRightInd w:val="0"/>
        <w:jc w:val="center"/>
        <w:outlineLvl w:val="1"/>
        <w:rPr>
          <w:rFonts w:eastAsiaTheme="minorHAnsi"/>
          <w:b/>
          <w:bCs/>
          <w:sz w:val="22"/>
          <w:szCs w:val="22"/>
        </w:rPr>
      </w:pPr>
      <w:r w:rsidRPr="00B96F31">
        <w:rPr>
          <w:rFonts w:eastAsiaTheme="minorHAnsi"/>
          <w:b/>
          <w:bCs/>
          <w:sz w:val="22"/>
          <w:szCs w:val="22"/>
        </w:rPr>
        <w:t>5. Полиграфия</w:t>
      </w:r>
    </w:p>
    <w:p w:rsidR="00B96F31" w:rsidRPr="00B96F31" w:rsidRDefault="00B96F31" w:rsidP="00B96F31">
      <w:pPr>
        <w:autoSpaceDE w:val="0"/>
        <w:autoSpaceDN w:val="0"/>
        <w:adjustRightInd w:val="0"/>
        <w:outlineLvl w:val="2"/>
        <w:rPr>
          <w:rFonts w:eastAsiaTheme="minorHAnsi"/>
          <w:b/>
          <w:bCs/>
          <w:sz w:val="22"/>
          <w:szCs w:val="22"/>
        </w:rPr>
      </w:pPr>
      <w:r w:rsidRPr="00B96F31">
        <w:rPr>
          <w:rFonts w:eastAsiaTheme="minorHAnsi"/>
          <w:b/>
          <w:bCs/>
          <w:sz w:val="22"/>
          <w:szCs w:val="22"/>
        </w:rPr>
        <w:t>Профессии рабочих, по которым осуществляется профессиональное обучение</w:t>
      </w:r>
    </w:p>
    <w:p w:rsidR="00B96F31" w:rsidRPr="00B96F31" w:rsidRDefault="00B96F31" w:rsidP="00B96F31">
      <w:pPr>
        <w:autoSpaceDE w:val="0"/>
        <w:autoSpaceDN w:val="0"/>
        <w:adjustRightInd w:val="0"/>
        <w:ind w:firstLine="540"/>
        <w:jc w:val="both"/>
        <w:rPr>
          <w:rFonts w:eastAsiaTheme="minorHAnsi"/>
          <w:sz w:val="22"/>
          <w:szCs w:val="22"/>
        </w:rPr>
      </w:pPr>
      <w:r w:rsidRPr="00B96F31">
        <w:rPr>
          <w:rFonts w:eastAsiaTheme="minorHAnsi"/>
          <w:sz w:val="22"/>
          <w:szCs w:val="22"/>
        </w:rPr>
        <w:t>Гравер, гравер валов, гравер печатных форм, гравер шрифта, фотоцинкограф.</w:t>
      </w:r>
    </w:p>
    <w:p w:rsidR="00B96F31" w:rsidRPr="00B96F31" w:rsidRDefault="00B96F31" w:rsidP="00B96F31">
      <w:pPr>
        <w:autoSpaceDE w:val="0"/>
        <w:autoSpaceDN w:val="0"/>
        <w:adjustRightInd w:val="0"/>
        <w:jc w:val="both"/>
        <w:rPr>
          <w:rFonts w:eastAsiaTheme="minorHAnsi"/>
          <w:sz w:val="22"/>
          <w:szCs w:val="22"/>
        </w:rPr>
      </w:pPr>
    </w:p>
    <w:p w:rsidR="00B96F31" w:rsidRPr="00B96F31" w:rsidRDefault="00B96F31" w:rsidP="00B96F31">
      <w:pPr>
        <w:autoSpaceDE w:val="0"/>
        <w:autoSpaceDN w:val="0"/>
        <w:adjustRightInd w:val="0"/>
        <w:outlineLvl w:val="2"/>
        <w:rPr>
          <w:rFonts w:eastAsiaTheme="minorHAnsi"/>
          <w:b/>
          <w:bCs/>
          <w:sz w:val="22"/>
          <w:szCs w:val="22"/>
        </w:rPr>
      </w:pPr>
      <w:r w:rsidRPr="00B96F31">
        <w:rPr>
          <w:rFonts w:eastAsiaTheme="minorHAnsi"/>
          <w:b/>
          <w:bCs/>
          <w:sz w:val="22"/>
          <w:szCs w:val="22"/>
        </w:rPr>
        <w:t>Профессии среднего профессионального образования</w:t>
      </w:r>
    </w:p>
    <w:p w:rsidR="00B96F31" w:rsidRPr="00B96F31" w:rsidRDefault="00B96F31" w:rsidP="00B96F31">
      <w:pPr>
        <w:autoSpaceDE w:val="0"/>
        <w:autoSpaceDN w:val="0"/>
        <w:adjustRightInd w:val="0"/>
        <w:ind w:firstLine="540"/>
        <w:jc w:val="both"/>
        <w:rPr>
          <w:rFonts w:eastAsiaTheme="minorHAnsi"/>
          <w:sz w:val="22"/>
          <w:szCs w:val="22"/>
        </w:rPr>
      </w:pPr>
      <w:r w:rsidRPr="00B96F31">
        <w:rPr>
          <w:rFonts w:eastAsiaTheme="minorHAnsi"/>
          <w:sz w:val="22"/>
          <w:szCs w:val="22"/>
        </w:rPr>
        <w:t>Наладчик полиграфического оборудования.</w:t>
      </w:r>
    </w:p>
    <w:p w:rsidR="00B96F31" w:rsidRPr="00B96F31" w:rsidRDefault="00B96F31" w:rsidP="00B96F31">
      <w:pPr>
        <w:autoSpaceDE w:val="0"/>
        <w:autoSpaceDN w:val="0"/>
        <w:adjustRightInd w:val="0"/>
        <w:jc w:val="both"/>
        <w:rPr>
          <w:rFonts w:eastAsiaTheme="minorHAnsi"/>
          <w:sz w:val="22"/>
          <w:szCs w:val="22"/>
        </w:rPr>
      </w:pPr>
    </w:p>
    <w:p w:rsidR="00B96F31" w:rsidRPr="00B96F31" w:rsidRDefault="00B96F31" w:rsidP="00B96F31">
      <w:pPr>
        <w:autoSpaceDE w:val="0"/>
        <w:autoSpaceDN w:val="0"/>
        <w:adjustRightInd w:val="0"/>
        <w:outlineLvl w:val="2"/>
        <w:rPr>
          <w:rFonts w:eastAsiaTheme="minorHAnsi"/>
          <w:b/>
          <w:bCs/>
          <w:sz w:val="22"/>
          <w:szCs w:val="22"/>
        </w:rPr>
      </w:pPr>
      <w:r w:rsidRPr="00B96F31">
        <w:rPr>
          <w:rFonts w:eastAsiaTheme="minorHAnsi"/>
          <w:b/>
          <w:bCs/>
          <w:sz w:val="22"/>
          <w:szCs w:val="22"/>
        </w:rPr>
        <w:t>Специальности среднего профессионального образования</w:t>
      </w:r>
    </w:p>
    <w:p w:rsidR="00B96F31" w:rsidRPr="00B96F31" w:rsidRDefault="00B96F31" w:rsidP="00B96F31">
      <w:pPr>
        <w:autoSpaceDE w:val="0"/>
        <w:autoSpaceDN w:val="0"/>
        <w:adjustRightInd w:val="0"/>
        <w:ind w:firstLine="540"/>
        <w:jc w:val="both"/>
        <w:rPr>
          <w:rFonts w:eastAsiaTheme="minorHAnsi"/>
          <w:sz w:val="22"/>
          <w:szCs w:val="22"/>
        </w:rPr>
      </w:pPr>
      <w:r w:rsidRPr="00B96F31">
        <w:rPr>
          <w:rFonts w:eastAsiaTheme="minorHAnsi"/>
          <w:sz w:val="22"/>
          <w:szCs w:val="22"/>
        </w:rPr>
        <w:t>Издательское дело.</w:t>
      </w:r>
    </w:p>
    <w:p w:rsidR="00B96F31" w:rsidRPr="00B96F31" w:rsidRDefault="00B96F31" w:rsidP="00B96F31">
      <w:pPr>
        <w:autoSpaceDE w:val="0"/>
        <w:autoSpaceDN w:val="0"/>
        <w:adjustRightInd w:val="0"/>
        <w:jc w:val="both"/>
        <w:rPr>
          <w:rFonts w:eastAsiaTheme="minorHAnsi"/>
          <w:sz w:val="22"/>
          <w:szCs w:val="22"/>
        </w:rPr>
      </w:pPr>
    </w:p>
    <w:p w:rsidR="00B96F31" w:rsidRPr="00B96F31" w:rsidRDefault="00B96F31" w:rsidP="00B96F31">
      <w:pPr>
        <w:autoSpaceDE w:val="0"/>
        <w:autoSpaceDN w:val="0"/>
        <w:adjustRightInd w:val="0"/>
        <w:outlineLvl w:val="2"/>
        <w:rPr>
          <w:rFonts w:eastAsiaTheme="minorHAnsi"/>
          <w:b/>
          <w:bCs/>
          <w:sz w:val="22"/>
          <w:szCs w:val="22"/>
        </w:rPr>
      </w:pPr>
      <w:r w:rsidRPr="00B96F31">
        <w:rPr>
          <w:rFonts w:eastAsiaTheme="minorHAnsi"/>
          <w:b/>
          <w:bCs/>
          <w:sz w:val="22"/>
          <w:szCs w:val="22"/>
        </w:rPr>
        <w:t>Специальности и направления подготовки высшего образования</w:t>
      </w:r>
    </w:p>
    <w:p w:rsidR="00EF71CB" w:rsidRPr="00B96F31" w:rsidRDefault="00B96F31" w:rsidP="00B96F31">
      <w:pPr>
        <w:autoSpaceDE w:val="0"/>
        <w:autoSpaceDN w:val="0"/>
        <w:adjustRightInd w:val="0"/>
        <w:ind w:firstLine="540"/>
        <w:jc w:val="both"/>
        <w:rPr>
          <w:rFonts w:eastAsiaTheme="minorHAnsi"/>
          <w:sz w:val="22"/>
          <w:szCs w:val="22"/>
        </w:rPr>
      </w:pPr>
      <w:r w:rsidRPr="00B96F31">
        <w:rPr>
          <w:rFonts w:eastAsiaTheme="minorHAnsi"/>
          <w:sz w:val="22"/>
          <w:szCs w:val="22"/>
        </w:rPr>
        <w:t>Технология полиграфического и упаковочного производства.</w:t>
      </w:r>
    </w:p>
    <w:p w:rsidR="00B96F31" w:rsidRPr="00B96F31" w:rsidRDefault="00B96F31" w:rsidP="00B96F31">
      <w:pPr>
        <w:autoSpaceDE w:val="0"/>
        <w:autoSpaceDN w:val="0"/>
        <w:adjustRightInd w:val="0"/>
        <w:ind w:firstLine="540"/>
        <w:jc w:val="both"/>
        <w:rPr>
          <w:rFonts w:eastAsiaTheme="minorHAnsi"/>
          <w:sz w:val="22"/>
          <w:szCs w:val="22"/>
        </w:rPr>
      </w:pPr>
    </w:p>
    <w:p w:rsidR="00B96F31" w:rsidRPr="00B96F31" w:rsidRDefault="00B96F31" w:rsidP="00B96F31">
      <w:pPr>
        <w:autoSpaceDE w:val="0"/>
        <w:autoSpaceDN w:val="0"/>
        <w:adjustRightInd w:val="0"/>
        <w:jc w:val="center"/>
        <w:outlineLvl w:val="1"/>
        <w:rPr>
          <w:rFonts w:eastAsiaTheme="minorHAnsi"/>
          <w:b/>
          <w:bCs/>
          <w:sz w:val="22"/>
          <w:szCs w:val="22"/>
        </w:rPr>
      </w:pPr>
      <w:r w:rsidRPr="00B96F31">
        <w:rPr>
          <w:rFonts w:eastAsiaTheme="minorHAnsi"/>
          <w:b/>
          <w:bCs/>
          <w:sz w:val="22"/>
          <w:szCs w:val="22"/>
        </w:rPr>
        <w:t>6. Картография</w:t>
      </w:r>
    </w:p>
    <w:p w:rsidR="00B96F31" w:rsidRPr="00B96F31" w:rsidRDefault="00B96F31" w:rsidP="00B96F31">
      <w:pPr>
        <w:autoSpaceDE w:val="0"/>
        <w:autoSpaceDN w:val="0"/>
        <w:adjustRightInd w:val="0"/>
        <w:outlineLvl w:val="2"/>
        <w:rPr>
          <w:rFonts w:eastAsiaTheme="minorHAnsi"/>
          <w:b/>
          <w:bCs/>
          <w:sz w:val="22"/>
          <w:szCs w:val="22"/>
        </w:rPr>
      </w:pPr>
      <w:r w:rsidRPr="00B96F31">
        <w:rPr>
          <w:rFonts w:eastAsiaTheme="minorHAnsi"/>
          <w:b/>
          <w:bCs/>
          <w:sz w:val="22"/>
          <w:szCs w:val="22"/>
        </w:rPr>
        <w:t>Профессии рабочих, по которым осуществляется профессиональное обучение</w:t>
      </w:r>
    </w:p>
    <w:p w:rsidR="00B96F31" w:rsidRPr="00B96F31" w:rsidRDefault="00B96F31" w:rsidP="00B96F31">
      <w:pPr>
        <w:autoSpaceDE w:val="0"/>
        <w:autoSpaceDN w:val="0"/>
        <w:adjustRightInd w:val="0"/>
        <w:ind w:firstLine="540"/>
        <w:jc w:val="both"/>
        <w:rPr>
          <w:rFonts w:eastAsiaTheme="minorHAnsi"/>
          <w:sz w:val="22"/>
          <w:szCs w:val="22"/>
        </w:rPr>
      </w:pPr>
      <w:r w:rsidRPr="00B96F31">
        <w:rPr>
          <w:rFonts w:eastAsiaTheme="minorHAnsi"/>
          <w:sz w:val="22"/>
          <w:szCs w:val="22"/>
        </w:rPr>
        <w:t>Гравер оригиналов топографических карт.</w:t>
      </w:r>
    </w:p>
    <w:p w:rsidR="00B96F31" w:rsidRPr="00B96F31" w:rsidRDefault="00B96F31" w:rsidP="00B96F31">
      <w:pPr>
        <w:autoSpaceDE w:val="0"/>
        <w:autoSpaceDN w:val="0"/>
        <w:adjustRightInd w:val="0"/>
        <w:jc w:val="both"/>
        <w:rPr>
          <w:rFonts w:eastAsiaTheme="minorHAnsi"/>
          <w:sz w:val="22"/>
          <w:szCs w:val="22"/>
        </w:rPr>
      </w:pPr>
    </w:p>
    <w:p w:rsidR="00B96F31" w:rsidRPr="00B96F31" w:rsidRDefault="00B96F31" w:rsidP="00B96F31">
      <w:pPr>
        <w:autoSpaceDE w:val="0"/>
        <w:autoSpaceDN w:val="0"/>
        <w:adjustRightInd w:val="0"/>
        <w:outlineLvl w:val="2"/>
        <w:rPr>
          <w:rFonts w:eastAsiaTheme="minorHAnsi"/>
          <w:b/>
          <w:bCs/>
          <w:sz w:val="22"/>
          <w:szCs w:val="22"/>
        </w:rPr>
      </w:pPr>
      <w:r w:rsidRPr="00B96F31">
        <w:rPr>
          <w:rFonts w:eastAsiaTheme="minorHAnsi"/>
          <w:b/>
          <w:bCs/>
          <w:sz w:val="22"/>
          <w:szCs w:val="22"/>
        </w:rPr>
        <w:t>Специальности среднего профессионального образования</w:t>
      </w:r>
    </w:p>
    <w:p w:rsidR="00B96F31" w:rsidRPr="00B96F31" w:rsidRDefault="00B96F31" w:rsidP="00B96F31">
      <w:pPr>
        <w:autoSpaceDE w:val="0"/>
        <w:autoSpaceDN w:val="0"/>
        <w:adjustRightInd w:val="0"/>
        <w:ind w:firstLine="540"/>
        <w:jc w:val="both"/>
        <w:rPr>
          <w:rFonts w:eastAsiaTheme="minorHAnsi"/>
          <w:sz w:val="22"/>
          <w:szCs w:val="22"/>
        </w:rPr>
      </w:pPr>
      <w:r w:rsidRPr="00B96F31">
        <w:rPr>
          <w:rFonts w:eastAsiaTheme="minorHAnsi"/>
          <w:sz w:val="22"/>
          <w:szCs w:val="22"/>
        </w:rPr>
        <w:t>Картография.</w:t>
      </w:r>
    </w:p>
    <w:p w:rsidR="00B96F31" w:rsidRPr="00B96F31" w:rsidRDefault="00B96F31" w:rsidP="00B96F31">
      <w:pPr>
        <w:autoSpaceDE w:val="0"/>
        <w:autoSpaceDN w:val="0"/>
        <w:adjustRightInd w:val="0"/>
        <w:jc w:val="both"/>
        <w:rPr>
          <w:rFonts w:eastAsiaTheme="minorHAnsi"/>
          <w:sz w:val="22"/>
          <w:szCs w:val="22"/>
        </w:rPr>
      </w:pPr>
    </w:p>
    <w:p w:rsidR="00B96F31" w:rsidRPr="00B96F31" w:rsidRDefault="00B96F31" w:rsidP="00B96F31">
      <w:pPr>
        <w:autoSpaceDE w:val="0"/>
        <w:autoSpaceDN w:val="0"/>
        <w:adjustRightInd w:val="0"/>
        <w:outlineLvl w:val="2"/>
        <w:rPr>
          <w:rFonts w:eastAsiaTheme="minorHAnsi"/>
          <w:b/>
          <w:bCs/>
          <w:sz w:val="22"/>
          <w:szCs w:val="22"/>
        </w:rPr>
      </w:pPr>
      <w:r w:rsidRPr="00B96F31">
        <w:rPr>
          <w:rFonts w:eastAsiaTheme="minorHAnsi"/>
          <w:b/>
          <w:bCs/>
          <w:sz w:val="22"/>
          <w:szCs w:val="22"/>
        </w:rPr>
        <w:t>Специальности и направления подготовки высшего образования</w:t>
      </w:r>
    </w:p>
    <w:p w:rsidR="00B96F31" w:rsidRPr="00B96F31" w:rsidRDefault="00B96F31" w:rsidP="00B96F31">
      <w:pPr>
        <w:autoSpaceDE w:val="0"/>
        <w:autoSpaceDN w:val="0"/>
        <w:adjustRightInd w:val="0"/>
        <w:ind w:firstLine="540"/>
        <w:jc w:val="both"/>
        <w:rPr>
          <w:rFonts w:eastAsiaTheme="minorHAnsi"/>
          <w:sz w:val="22"/>
          <w:szCs w:val="22"/>
        </w:rPr>
      </w:pPr>
      <w:r w:rsidRPr="00B96F31">
        <w:rPr>
          <w:rFonts w:eastAsiaTheme="minorHAnsi"/>
          <w:sz w:val="22"/>
          <w:szCs w:val="22"/>
        </w:rPr>
        <w:t>Картография и геоинформатика.</w:t>
      </w:r>
    </w:p>
    <w:p w:rsidR="00B96F31" w:rsidRPr="00B96F31" w:rsidRDefault="00B96F31" w:rsidP="00B96F31">
      <w:pPr>
        <w:pStyle w:val="ConsPlusNormal"/>
        <w:widowControl/>
        <w:ind w:firstLine="540"/>
        <w:jc w:val="both"/>
        <w:rPr>
          <w:rFonts w:ascii="Times New Roman" w:hAnsi="Times New Roman" w:cs="Times New Roman"/>
          <w:sz w:val="22"/>
          <w:szCs w:val="22"/>
        </w:rPr>
      </w:pPr>
    </w:p>
    <w:p w:rsidR="009B525C" w:rsidRDefault="009B525C" w:rsidP="007522C3">
      <w:pPr>
        <w:jc w:val="both"/>
        <w:rPr>
          <w:sz w:val="22"/>
          <w:szCs w:val="22"/>
        </w:rPr>
      </w:pPr>
    </w:p>
    <w:p w:rsidR="009B525C" w:rsidRDefault="009B525C" w:rsidP="007522C3">
      <w:pPr>
        <w:jc w:val="both"/>
        <w:rPr>
          <w:sz w:val="22"/>
          <w:szCs w:val="22"/>
        </w:rPr>
      </w:pPr>
    </w:p>
    <w:p w:rsidR="00B24EE5" w:rsidRPr="009B525C" w:rsidRDefault="009B525C" w:rsidP="007522C3">
      <w:pPr>
        <w:jc w:val="both"/>
        <w:rPr>
          <w:b/>
          <w:sz w:val="22"/>
          <w:szCs w:val="22"/>
        </w:rPr>
      </w:pPr>
      <w:r w:rsidRPr="009B525C">
        <w:rPr>
          <w:b/>
          <w:sz w:val="22"/>
          <w:szCs w:val="22"/>
        </w:rPr>
        <w:t xml:space="preserve">ИНФОРМАЦИЯ </w:t>
      </w:r>
    </w:p>
    <w:p w:rsidR="009B525C" w:rsidRDefault="009B525C" w:rsidP="007522C3">
      <w:pPr>
        <w:jc w:val="both"/>
        <w:rPr>
          <w:sz w:val="22"/>
          <w:szCs w:val="22"/>
        </w:rPr>
      </w:pPr>
    </w:p>
    <w:p w:rsidR="009B525C" w:rsidRPr="001171A1" w:rsidRDefault="009B525C" w:rsidP="009B525C">
      <w:pPr>
        <w:tabs>
          <w:tab w:val="left" w:pos="1050"/>
        </w:tabs>
        <w:jc w:val="both"/>
        <w:rPr>
          <w:sz w:val="22"/>
          <w:szCs w:val="22"/>
        </w:rPr>
      </w:pPr>
      <w:r>
        <w:rPr>
          <w:sz w:val="22"/>
          <w:szCs w:val="22"/>
        </w:rPr>
        <w:tab/>
        <w:t>24 декабря 2019</w:t>
      </w:r>
      <w:r w:rsidRPr="0055291E">
        <w:rPr>
          <w:sz w:val="22"/>
          <w:szCs w:val="22"/>
        </w:rPr>
        <w:t xml:space="preserve"> года в </w:t>
      </w:r>
      <w:r w:rsidRPr="00243DDC">
        <w:rPr>
          <w:sz w:val="22"/>
          <w:szCs w:val="22"/>
        </w:rPr>
        <w:t>здании администра</w:t>
      </w:r>
      <w:r>
        <w:rPr>
          <w:sz w:val="22"/>
          <w:szCs w:val="22"/>
        </w:rPr>
        <w:t>ц</w:t>
      </w:r>
      <w:r w:rsidRPr="00243DDC">
        <w:rPr>
          <w:sz w:val="22"/>
          <w:szCs w:val="22"/>
        </w:rPr>
        <w:t>ии муниципального образовани</w:t>
      </w:r>
      <w:r>
        <w:rPr>
          <w:sz w:val="22"/>
          <w:szCs w:val="22"/>
        </w:rPr>
        <w:t>я «Шангальское» прошли публичные</w:t>
      </w:r>
      <w:r w:rsidRPr="00243DDC">
        <w:rPr>
          <w:sz w:val="22"/>
          <w:szCs w:val="22"/>
        </w:rPr>
        <w:t xml:space="preserve"> слушания по вопросу «</w:t>
      </w:r>
      <w:r w:rsidR="00155752">
        <w:rPr>
          <w:sz w:val="22"/>
          <w:szCs w:val="22"/>
        </w:rPr>
        <w:t>Проект</w:t>
      </w:r>
      <w:r w:rsidRPr="00243DDC">
        <w:rPr>
          <w:sz w:val="22"/>
          <w:szCs w:val="22"/>
        </w:rPr>
        <w:t xml:space="preserve"> бюдж</w:t>
      </w:r>
      <w:r>
        <w:rPr>
          <w:sz w:val="22"/>
          <w:szCs w:val="22"/>
        </w:rPr>
        <w:t>ета муниципального образования «</w:t>
      </w:r>
      <w:r w:rsidRPr="00243DDC">
        <w:rPr>
          <w:sz w:val="22"/>
          <w:szCs w:val="22"/>
        </w:rPr>
        <w:t>Шангальск</w:t>
      </w:r>
      <w:r>
        <w:rPr>
          <w:sz w:val="22"/>
          <w:szCs w:val="22"/>
        </w:rPr>
        <w:t>ое» на 2020</w:t>
      </w:r>
      <w:r w:rsidRPr="00243DDC">
        <w:rPr>
          <w:sz w:val="22"/>
          <w:szCs w:val="22"/>
        </w:rPr>
        <w:t xml:space="preserve"> год». Присутствовало </w:t>
      </w:r>
      <w:r w:rsidR="00691CED">
        <w:rPr>
          <w:sz w:val="22"/>
          <w:szCs w:val="22"/>
        </w:rPr>
        <w:t>5</w:t>
      </w:r>
      <w:r>
        <w:rPr>
          <w:sz w:val="22"/>
          <w:szCs w:val="22"/>
        </w:rPr>
        <w:t xml:space="preserve"> человек. </w:t>
      </w:r>
    </w:p>
    <w:p w:rsidR="009B525C" w:rsidRDefault="009B525C" w:rsidP="009B525C">
      <w:pPr>
        <w:ind w:left="720"/>
        <w:jc w:val="both"/>
        <w:rPr>
          <w:sz w:val="22"/>
          <w:szCs w:val="22"/>
        </w:rPr>
      </w:pPr>
      <w:r w:rsidRPr="001171A1">
        <w:rPr>
          <w:sz w:val="22"/>
          <w:szCs w:val="22"/>
        </w:rPr>
        <w:t>По результатам проведения публичных слушаний было принято решение:</w:t>
      </w:r>
    </w:p>
    <w:p w:rsidR="009B525C" w:rsidRDefault="009B525C" w:rsidP="009B525C">
      <w:pPr>
        <w:jc w:val="both"/>
        <w:rPr>
          <w:sz w:val="22"/>
          <w:szCs w:val="22"/>
        </w:rPr>
      </w:pPr>
      <w:r>
        <w:rPr>
          <w:sz w:val="22"/>
          <w:szCs w:val="22"/>
        </w:rPr>
        <w:t xml:space="preserve">1. </w:t>
      </w:r>
      <w:r w:rsidRPr="001171A1">
        <w:rPr>
          <w:sz w:val="22"/>
          <w:szCs w:val="22"/>
        </w:rPr>
        <w:t>Публичные слушания считать состоявшимися.</w:t>
      </w:r>
    </w:p>
    <w:p w:rsidR="009B525C" w:rsidRDefault="009B525C" w:rsidP="009B525C">
      <w:pPr>
        <w:jc w:val="both"/>
        <w:rPr>
          <w:sz w:val="22"/>
          <w:szCs w:val="22"/>
        </w:rPr>
      </w:pPr>
      <w:r>
        <w:rPr>
          <w:sz w:val="22"/>
          <w:szCs w:val="22"/>
        </w:rPr>
        <w:t xml:space="preserve">2. </w:t>
      </w:r>
      <w:r w:rsidRPr="001171A1">
        <w:rPr>
          <w:sz w:val="22"/>
          <w:szCs w:val="22"/>
        </w:rPr>
        <w:t>Одобрить проект бюджета муниципального о</w:t>
      </w:r>
      <w:r>
        <w:rPr>
          <w:sz w:val="22"/>
          <w:szCs w:val="22"/>
        </w:rPr>
        <w:t>бразования «Шангальское» на 2020</w:t>
      </w:r>
      <w:r w:rsidRPr="001171A1">
        <w:rPr>
          <w:sz w:val="22"/>
          <w:szCs w:val="22"/>
        </w:rPr>
        <w:t xml:space="preserve"> год.</w:t>
      </w:r>
    </w:p>
    <w:p w:rsidR="009B525C" w:rsidRPr="001171A1" w:rsidRDefault="009B525C" w:rsidP="009B525C">
      <w:pPr>
        <w:jc w:val="both"/>
        <w:rPr>
          <w:sz w:val="22"/>
          <w:szCs w:val="22"/>
        </w:rPr>
      </w:pPr>
      <w:r>
        <w:rPr>
          <w:sz w:val="22"/>
          <w:szCs w:val="22"/>
        </w:rPr>
        <w:t xml:space="preserve">3. </w:t>
      </w:r>
      <w:r w:rsidRPr="001171A1">
        <w:rPr>
          <w:sz w:val="22"/>
          <w:szCs w:val="22"/>
        </w:rPr>
        <w:t>Проект бюджета муниципального образования «Шангальское» вынести на рассмотрение Совета депутатов муниципального образования  «Шангальское».</w:t>
      </w:r>
    </w:p>
    <w:p w:rsidR="00B24EE5" w:rsidRDefault="00B24EE5" w:rsidP="007522C3">
      <w:pPr>
        <w:jc w:val="both"/>
        <w:rPr>
          <w:sz w:val="22"/>
          <w:szCs w:val="22"/>
        </w:rPr>
      </w:pPr>
    </w:p>
    <w:p w:rsidR="00B24EE5" w:rsidRDefault="00B24EE5" w:rsidP="007522C3">
      <w:pPr>
        <w:jc w:val="both"/>
        <w:rPr>
          <w:b/>
          <w:sz w:val="20"/>
          <w:szCs w:val="20"/>
        </w:rPr>
      </w:pPr>
    </w:p>
    <w:p w:rsidR="00691CED" w:rsidRDefault="00691CED" w:rsidP="007522C3">
      <w:pPr>
        <w:jc w:val="both"/>
        <w:rPr>
          <w:b/>
          <w:sz w:val="20"/>
          <w:szCs w:val="20"/>
        </w:rPr>
      </w:pPr>
    </w:p>
    <w:p w:rsidR="00FD592D" w:rsidRDefault="00FD592D" w:rsidP="007522C3">
      <w:pPr>
        <w:jc w:val="both"/>
        <w:rPr>
          <w:b/>
          <w:sz w:val="20"/>
          <w:szCs w:val="20"/>
        </w:rPr>
      </w:pPr>
    </w:p>
    <w:p w:rsidR="007522C3" w:rsidRPr="00696800" w:rsidRDefault="007522C3" w:rsidP="007522C3">
      <w:pPr>
        <w:jc w:val="both"/>
        <w:rPr>
          <w:b/>
          <w:sz w:val="20"/>
          <w:szCs w:val="20"/>
        </w:rPr>
      </w:pPr>
      <w:r>
        <w:rPr>
          <w:b/>
          <w:sz w:val="20"/>
          <w:szCs w:val="20"/>
        </w:rPr>
        <w:t>П</w:t>
      </w:r>
      <w:r w:rsidRPr="00696800">
        <w:rPr>
          <w:b/>
          <w:sz w:val="20"/>
          <w:szCs w:val="20"/>
        </w:rPr>
        <w:t>ечатный орган администрации и Совета депутатов муниципального образования «Шангальское»</w:t>
      </w:r>
    </w:p>
    <w:p w:rsidR="007522C3" w:rsidRDefault="007522C3" w:rsidP="007522C3">
      <w:pPr>
        <w:jc w:val="both"/>
        <w:rPr>
          <w:b/>
          <w:sz w:val="20"/>
          <w:szCs w:val="20"/>
        </w:rPr>
      </w:pPr>
      <w:r w:rsidRPr="00696800">
        <w:rPr>
          <w:b/>
          <w:sz w:val="20"/>
          <w:szCs w:val="20"/>
        </w:rPr>
        <w:t>Тел.5-48-44</w:t>
      </w:r>
    </w:p>
    <w:p w:rsidR="007522C3" w:rsidRPr="00696800" w:rsidRDefault="007522C3" w:rsidP="007522C3">
      <w:pPr>
        <w:jc w:val="both"/>
        <w:rPr>
          <w:b/>
          <w:sz w:val="20"/>
          <w:szCs w:val="20"/>
        </w:rPr>
      </w:pPr>
    </w:p>
    <w:p w:rsidR="007522C3" w:rsidRPr="00696800" w:rsidRDefault="007522C3" w:rsidP="007522C3">
      <w:pPr>
        <w:jc w:val="both"/>
        <w:rPr>
          <w:b/>
          <w:sz w:val="20"/>
          <w:szCs w:val="20"/>
        </w:rPr>
      </w:pPr>
      <w:r w:rsidRPr="00696800">
        <w:rPr>
          <w:b/>
          <w:sz w:val="20"/>
          <w:szCs w:val="20"/>
        </w:rPr>
        <w:t>Ответственные за издание Пуляева Г.В.</w:t>
      </w:r>
    </w:p>
    <w:p w:rsidR="007522C3" w:rsidRPr="00696800" w:rsidRDefault="007522C3" w:rsidP="007522C3">
      <w:pPr>
        <w:jc w:val="both"/>
        <w:rPr>
          <w:b/>
          <w:sz w:val="20"/>
          <w:szCs w:val="20"/>
        </w:rPr>
      </w:pPr>
      <w:r w:rsidRPr="00696800">
        <w:rPr>
          <w:b/>
          <w:sz w:val="20"/>
          <w:szCs w:val="20"/>
        </w:rPr>
        <w:t xml:space="preserve">Распространяется БЕСПЛАТНО </w:t>
      </w:r>
    </w:p>
    <w:p w:rsidR="007522C3" w:rsidRPr="00696800" w:rsidRDefault="007522C3" w:rsidP="007522C3">
      <w:pPr>
        <w:jc w:val="both"/>
        <w:rPr>
          <w:b/>
          <w:sz w:val="20"/>
          <w:szCs w:val="20"/>
        </w:rPr>
      </w:pPr>
      <w:r w:rsidRPr="00696800">
        <w:rPr>
          <w:b/>
          <w:sz w:val="20"/>
          <w:szCs w:val="20"/>
        </w:rPr>
        <w:t>Отпечатано в муниципальном образовании «Шангальское» Устьянского района Архангельской области</w:t>
      </w:r>
    </w:p>
    <w:p w:rsidR="007522C3" w:rsidRPr="00696800" w:rsidRDefault="007522C3" w:rsidP="007522C3">
      <w:pPr>
        <w:jc w:val="both"/>
        <w:rPr>
          <w:b/>
          <w:sz w:val="20"/>
          <w:szCs w:val="20"/>
        </w:rPr>
      </w:pPr>
      <w:r w:rsidRPr="00696800">
        <w:rPr>
          <w:b/>
          <w:sz w:val="20"/>
          <w:szCs w:val="20"/>
        </w:rPr>
        <w:t>Архангельская область, Устьянский район, с.Шангалы, ул.Ленина, д.23</w:t>
      </w:r>
    </w:p>
    <w:p w:rsidR="007522C3" w:rsidRPr="008D57C9" w:rsidRDefault="00243208" w:rsidP="007522C3">
      <w:pPr>
        <w:rPr>
          <w:b/>
          <w:sz w:val="20"/>
          <w:szCs w:val="20"/>
        </w:rPr>
      </w:pPr>
      <w:r>
        <w:rPr>
          <w:b/>
          <w:sz w:val="20"/>
          <w:szCs w:val="20"/>
        </w:rPr>
        <w:t>Тираж 10. Заказ № 24</w:t>
      </w:r>
      <w:r w:rsidR="007522C3" w:rsidRPr="00696800">
        <w:rPr>
          <w:b/>
          <w:sz w:val="20"/>
          <w:szCs w:val="20"/>
        </w:rPr>
        <w:t>,</w:t>
      </w:r>
      <w:r>
        <w:rPr>
          <w:b/>
          <w:sz w:val="20"/>
          <w:szCs w:val="20"/>
        </w:rPr>
        <w:t xml:space="preserve"> 27 </w:t>
      </w:r>
      <w:r w:rsidR="007522C3">
        <w:rPr>
          <w:b/>
          <w:sz w:val="20"/>
          <w:szCs w:val="20"/>
        </w:rPr>
        <w:t>декабря 2019</w:t>
      </w:r>
      <w:r w:rsidR="007522C3" w:rsidRPr="00696800">
        <w:rPr>
          <w:b/>
          <w:sz w:val="20"/>
          <w:szCs w:val="20"/>
        </w:rPr>
        <w:t xml:space="preserve"> года</w:t>
      </w:r>
    </w:p>
    <w:sectPr w:rsidR="007522C3" w:rsidRPr="008D57C9" w:rsidSect="00773427">
      <w:footerReference w:type="even" r:id="rId35"/>
      <w:footerReference w:type="default" r:id="rId36"/>
      <w:footerReference w:type="first" r:id="rId37"/>
      <w:pgSz w:w="11906" w:h="16838"/>
      <w:pgMar w:top="454" w:right="851" w:bottom="851" w:left="1418" w:header="73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602" w:rsidRDefault="008A6602" w:rsidP="00804B51">
      <w:r>
        <w:separator/>
      </w:r>
    </w:p>
  </w:endnote>
  <w:endnote w:type="continuationSeparator" w:id="1">
    <w:p w:rsidR="008A6602" w:rsidRDefault="008A6602" w:rsidP="00804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27" w:rsidRDefault="00773427" w:rsidP="007F4572">
    <w:pPr>
      <w:pStyle w:val="a3"/>
      <w:pBdr>
        <w:top w:val="thinThickSmallGap" w:sz="24" w:space="1" w:color="622423" w:themeColor="accent2" w:themeShade="7F"/>
      </w:pBdr>
    </w:pPr>
    <w:r>
      <w:rPr>
        <w:rFonts w:asciiTheme="majorHAnsi" w:hAnsiTheme="majorHAnsi"/>
      </w:rPr>
      <w:t xml:space="preserve">Стр. </w:t>
    </w:r>
    <w:fldSimple w:instr=" PAGE   \* MERGEFORMAT ">
      <w:r w:rsidR="00B60711" w:rsidRPr="00B60711">
        <w:rPr>
          <w:rFonts w:asciiTheme="majorHAnsi" w:hAnsiTheme="majorHAnsi"/>
          <w:noProof/>
        </w:rPr>
        <w:t>44</w:t>
      </w:r>
    </w:fldSimple>
    <w:r>
      <w:t xml:space="preserve">                                                                      </w:t>
    </w:r>
    <w:r w:rsidRPr="006E3DD5">
      <w:t>Муниципальный вестник</w:t>
    </w:r>
    <w:r>
      <w:rPr>
        <w:i/>
      </w:rPr>
      <w:t xml:space="preserve"> "ШАНГАЛЫ" №24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27" w:rsidRDefault="00773427" w:rsidP="007F4572">
    <w:pPr>
      <w:pStyle w:val="a3"/>
      <w:pBdr>
        <w:top w:val="thinThickSmallGap" w:sz="24" w:space="1" w:color="622423" w:themeColor="accent2" w:themeShade="7F"/>
      </w:pBdr>
    </w:pPr>
    <w:r w:rsidRPr="006E3DD5">
      <w:t>Муниципальный вестник</w:t>
    </w:r>
    <w:r>
      <w:rPr>
        <w:i/>
      </w:rPr>
      <w:t xml:space="preserve"> "ШАНГАЛЫ" №24</w:t>
    </w:r>
    <w:r w:rsidRPr="006E3DD5">
      <w:ptab w:relativeTo="margin" w:alignment="right" w:leader="none"/>
    </w:r>
    <w:r w:rsidRPr="006E3DD5">
      <w:t xml:space="preserve">Стр. </w:t>
    </w:r>
    <w:fldSimple w:instr=" PAGE   \* MERGEFORMAT ">
      <w:r w:rsidR="00B60711">
        <w:rPr>
          <w:noProof/>
        </w:rPr>
        <w:t>43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27" w:rsidRPr="00A2540C" w:rsidRDefault="00773427" w:rsidP="005016A7">
    <w:pPr>
      <w:pStyle w:val="a3"/>
      <w:pBdr>
        <w:top w:val="thinThickSmallGap" w:sz="24" w:space="1" w:color="622423" w:themeColor="accent2" w:themeShade="7F"/>
      </w:pBdr>
    </w:pPr>
    <w:r>
      <w:rPr>
        <w:rFonts w:asciiTheme="majorHAnsi" w:hAnsiTheme="majorHAnsi"/>
      </w:rPr>
      <w:t xml:space="preserve">Стр. </w:t>
    </w:r>
    <w:fldSimple w:instr=" PAGE   \* MERGEFORMAT ">
      <w:r w:rsidR="00B60711" w:rsidRPr="00B60711">
        <w:rPr>
          <w:rFonts w:asciiTheme="majorHAnsi" w:hAnsiTheme="majorHAnsi"/>
          <w:noProof/>
        </w:rPr>
        <w:t>78</w:t>
      </w:r>
    </w:fldSimple>
    <w:r>
      <w:t xml:space="preserve">                                                                      </w:t>
    </w:r>
    <w:r w:rsidRPr="006E3DD5">
      <w:t>Муниципальный вестник</w:t>
    </w:r>
    <w:r>
      <w:rPr>
        <w:i/>
      </w:rPr>
      <w:t xml:space="preserve"> "ШАНГАЛЫ" №24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27" w:rsidRPr="00804B51" w:rsidRDefault="00773427" w:rsidP="003D4782">
    <w:pPr>
      <w:pStyle w:val="a3"/>
      <w:pBdr>
        <w:top w:val="thinThickSmallGap" w:sz="24" w:space="1" w:color="622423" w:themeColor="accent2" w:themeShade="7F"/>
      </w:pBdr>
    </w:pPr>
    <w:r w:rsidRPr="006E3DD5">
      <w:t>Муниципальный вестник</w:t>
    </w:r>
    <w:r>
      <w:rPr>
        <w:i/>
      </w:rPr>
      <w:t xml:space="preserve"> "ШАНГАЛЫ" №24</w:t>
    </w:r>
    <w:r w:rsidRPr="006E3DD5">
      <w:ptab w:relativeTo="margin" w:alignment="right" w:leader="none"/>
    </w:r>
    <w:r w:rsidRPr="006E3DD5">
      <w:t xml:space="preserve">Стр. </w:t>
    </w:r>
    <w:fldSimple w:instr=" PAGE   \* MERGEFORMAT ">
      <w:r w:rsidR="00B60711">
        <w:rPr>
          <w:noProof/>
        </w:rPr>
        <w:t>77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27" w:rsidRDefault="00773427" w:rsidP="007522C3">
    <w:pPr>
      <w:pStyle w:val="a3"/>
      <w:pBdr>
        <w:bottom w:val="single" w:sz="12" w:space="1" w:color="auto"/>
      </w:pBdr>
    </w:pPr>
  </w:p>
  <w:p w:rsidR="00773427" w:rsidRDefault="00773427" w:rsidP="007522C3">
    <w:pPr>
      <w:pStyle w:val="a3"/>
    </w:pPr>
    <w:r w:rsidRPr="005231E4">
      <w:t>Стр.</w:t>
    </w:r>
    <w:r w:rsidRPr="005231E4">
      <w:rPr>
        <w:rStyle w:val="a5"/>
        <w:rFonts w:eastAsiaTheme="majorEastAsia"/>
      </w:rPr>
      <w:fldChar w:fldCharType="begin"/>
    </w:r>
    <w:r w:rsidRPr="005231E4">
      <w:rPr>
        <w:rStyle w:val="a5"/>
        <w:rFonts w:eastAsiaTheme="majorEastAsia"/>
      </w:rPr>
      <w:instrText xml:space="preserve"> PAGE </w:instrText>
    </w:r>
    <w:r w:rsidRPr="005231E4">
      <w:rPr>
        <w:rStyle w:val="a5"/>
        <w:rFonts w:eastAsiaTheme="majorEastAsia"/>
      </w:rPr>
      <w:fldChar w:fldCharType="separate"/>
    </w:r>
    <w:r>
      <w:rPr>
        <w:rStyle w:val="a5"/>
        <w:rFonts w:eastAsiaTheme="majorEastAsia"/>
        <w:noProof/>
      </w:rPr>
      <w:t>13</w:t>
    </w:r>
    <w:r w:rsidRPr="005231E4">
      <w:rPr>
        <w:rStyle w:val="a5"/>
        <w:rFonts w:eastAsiaTheme="majorEastAsia"/>
      </w:rPr>
      <w:fldChar w:fldCharType="end"/>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Муниципальный вестник «Шангалы» № </w:t>
    </w:r>
    <w:r>
      <w:rPr>
        <w:rStyle w:val="a5"/>
        <w:rFonts w:eastAsiaTheme="majorEastAsia"/>
      </w:rPr>
      <w:t>5</w:t>
    </w:r>
  </w:p>
  <w:p w:rsidR="00773427" w:rsidRDefault="0077342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602" w:rsidRDefault="008A6602" w:rsidP="00804B51">
      <w:r>
        <w:separator/>
      </w:r>
    </w:p>
  </w:footnote>
  <w:footnote w:type="continuationSeparator" w:id="1">
    <w:p w:rsidR="008A6602" w:rsidRDefault="008A6602" w:rsidP="00804B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267C46"/>
    <w:lvl w:ilvl="0">
      <w:numFmt w:val="decimal"/>
      <w:lvlText w:val="*"/>
      <w:lvlJc w:val="left"/>
    </w:lvl>
  </w:abstractNum>
  <w:abstractNum w:abstractNumId="1">
    <w:nsid w:val="22252B5F"/>
    <w:multiLevelType w:val="singleLevel"/>
    <w:tmpl w:val="321A66F6"/>
    <w:lvl w:ilvl="0">
      <w:start w:val="1"/>
      <w:numFmt w:val="decimal"/>
      <w:lvlText w:val="1.%1."/>
      <w:legacy w:legacy="1" w:legacySpace="0" w:legacyIndent="413"/>
      <w:lvlJc w:val="left"/>
      <w:rPr>
        <w:rFonts w:ascii="Times New Roman" w:hAnsi="Times New Roman" w:cs="Times New Roman" w:hint="default"/>
      </w:rPr>
    </w:lvl>
  </w:abstractNum>
  <w:abstractNum w:abstractNumId="2">
    <w:nsid w:val="238679E7"/>
    <w:multiLevelType w:val="hybridMultilevel"/>
    <w:tmpl w:val="D832B1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9E247D"/>
    <w:multiLevelType w:val="multilevel"/>
    <w:tmpl w:val="0928AE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159"/>
        <w:lvlJc w:val="left"/>
        <w:rPr>
          <w:rFonts w:ascii="Times New Roman" w:hAnsi="Times New Roman" w:hint="default"/>
        </w:rPr>
      </w:lvl>
    </w:lvlOverride>
  </w:num>
  <w:num w:numId="2">
    <w:abstractNumId w:val="0"/>
    <w:lvlOverride w:ilvl="0">
      <w:lvl w:ilvl="0">
        <w:start w:val="65535"/>
        <w:numFmt w:val="bullet"/>
        <w:lvlText w:val="-"/>
        <w:legacy w:legacy="1" w:legacySpace="0" w:legacyIndent="202"/>
        <w:lvlJc w:val="left"/>
        <w:rPr>
          <w:rFonts w:ascii="Times New Roman" w:hAnsi="Times New Roman" w:hint="default"/>
        </w:rPr>
      </w:lvl>
    </w:lvlOverride>
  </w:num>
  <w:num w:numId="3">
    <w:abstractNumId w:val="0"/>
    <w:lvlOverride w:ilvl="0">
      <w:lvl w:ilvl="0">
        <w:start w:val="65535"/>
        <w:numFmt w:val="bullet"/>
        <w:lvlText w:val="-"/>
        <w:legacy w:legacy="1" w:legacySpace="0" w:legacyIndent="188"/>
        <w:lvlJc w:val="left"/>
        <w:rPr>
          <w:rFonts w:ascii="Times New Roman" w:hAnsi="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hint="default"/>
        </w:rPr>
      </w:lvl>
    </w:lvlOverride>
  </w:num>
  <w:num w:numId="5">
    <w:abstractNumId w:val="2"/>
  </w:num>
  <w:num w:numId="6">
    <w:abstractNumId w:val="3"/>
  </w:num>
  <w:num w:numId="7">
    <w:abstractNumId w:val="1"/>
  </w:num>
  <w:num w:numId="8">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mirrorMargins/>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7522C3"/>
    <w:rsid w:val="00000305"/>
    <w:rsid w:val="000004A9"/>
    <w:rsid w:val="000004D6"/>
    <w:rsid w:val="000004FF"/>
    <w:rsid w:val="0000086C"/>
    <w:rsid w:val="00000943"/>
    <w:rsid w:val="00000A96"/>
    <w:rsid w:val="00000CF1"/>
    <w:rsid w:val="00000D4F"/>
    <w:rsid w:val="00000E2A"/>
    <w:rsid w:val="00001066"/>
    <w:rsid w:val="000010D3"/>
    <w:rsid w:val="000011F8"/>
    <w:rsid w:val="000012A0"/>
    <w:rsid w:val="000013F1"/>
    <w:rsid w:val="00001543"/>
    <w:rsid w:val="000018D7"/>
    <w:rsid w:val="0000194F"/>
    <w:rsid w:val="00001B6C"/>
    <w:rsid w:val="00001C92"/>
    <w:rsid w:val="00001CF9"/>
    <w:rsid w:val="00001D52"/>
    <w:rsid w:val="00001D84"/>
    <w:rsid w:val="00001EE7"/>
    <w:rsid w:val="00001F42"/>
    <w:rsid w:val="00002068"/>
    <w:rsid w:val="000021C5"/>
    <w:rsid w:val="00002314"/>
    <w:rsid w:val="000024D0"/>
    <w:rsid w:val="000025A4"/>
    <w:rsid w:val="00002621"/>
    <w:rsid w:val="00002AD1"/>
    <w:rsid w:val="00002C5F"/>
    <w:rsid w:val="00002D1D"/>
    <w:rsid w:val="00002E74"/>
    <w:rsid w:val="00003350"/>
    <w:rsid w:val="00003874"/>
    <w:rsid w:val="000038CB"/>
    <w:rsid w:val="000038F7"/>
    <w:rsid w:val="00003951"/>
    <w:rsid w:val="00003D0B"/>
    <w:rsid w:val="00003E2B"/>
    <w:rsid w:val="00004062"/>
    <w:rsid w:val="000040A9"/>
    <w:rsid w:val="00004216"/>
    <w:rsid w:val="000047B6"/>
    <w:rsid w:val="0000496F"/>
    <w:rsid w:val="000049EE"/>
    <w:rsid w:val="00004A14"/>
    <w:rsid w:val="00004C81"/>
    <w:rsid w:val="00004D05"/>
    <w:rsid w:val="00004D3E"/>
    <w:rsid w:val="00005315"/>
    <w:rsid w:val="00005667"/>
    <w:rsid w:val="000057CB"/>
    <w:rsid w:val="000058EE"/>
    <w:rsid w:val="00005B2C"/>
    <w:rsid w:val="00005B31"/>
    <w:rsid w:val="00005C1D"/>
    <w:rsid w:val="00005E6A"/>
    <w:rsid w:val="00006668"/>
    <w:rsid w:val="00006671"/>
    <w:rsid w:val="00006C75"/>
    <w:rsid w:val="00006C76"/>
    <w:rsid w:val="00006E60"/>
    <w:rsid w:val="0000713D"/>
    <w:rsid w:val="00007253"/>
    <w:rsid w:val="0000734B"/>
    <w:rsid w:val="00007449"/>
    <w:rsid w:val="00007814"/>
    <w:rsid w:val="000079BD"/>
    <w:rsid w:val="00007A18"/>
    <w:rsid w:val="00007CA8"/>
    <w:rsid w:val="00007E57"/>
    <w:rsid w:val="00007F31"/>
    <w:rsid w:val="000101E3"/>
    <w:rsid w:val="0001026C"/>
    <w:rsid w:val="00010D39"/>
    <w:rsid w:val="0001122D"/>
    <w:rsid w:val="0001157D"/>
    <w:rsid w:val="000116AE"/>
    <w:rsid w:val="0001182F"/>
    <w:rsid w:val="0001192B"/>
    <w:rsid w:val="00011C6D"/>
    <w:rsid w:val="00011D5D"/>
    <w:rsid w:val="0001223B"/>
    <w:rsid w:val="000127C1"/>
    <w:rsid w:val="00012B78"/>
    <w:rsid w:val="00013259"/>
    <w:rsid w:val="0001346F"/>
    <w:rsid w:val="000134A4"/>
    <w:rsid w:val="00013807"/>
    <w:rsid w:val="00013A29"/>
    <w:rsid w:val="00013C76"/>
    <w:rsid w:val="000142A3"/>
    <w:rsid w:val="00014670"/>
    <w:rsid w:val="00014766"/>
    <w:rsid w:val="000147D8"/>
    <w:rsid w:val="00014B26"/>
    <w:rsid w:val="00014DEE"/>
    <w:rsid w:val="00014E38"/>
    <w:rsid w:val="000151BE"/>
    <w:rsid w:val="00015625"/>
    <w:rsid w:val="000156A8"/>
    <w:rsid w:val="00015B9B"/>
    <w:rsid w:val="00015FF3"/>
    <w:rsid w:val="0001615E"/>
    <w:rsid w:val="000161C6"/>
    <w:rsid w:val="00016248"/>
    <w:rsid w:val="0001630A"/>
    <w:rsid w:val="0001675D"/>
    <w:rsid w:val="00016863"/>
    <w:rsid w:val="000168E4"/>
    <w:rsid w:val="00016AE2"/>
    <w:rsid w:val="00016B66"/>
    <w:rsid w:val="00016BEC"/>
    <w:rsid w:val="00016BF2"/>
    <w:rsid w:val="00016C54"/>
    <w:rsid w:val="00016DB7"/>
    <w:rsid w:val="00016F58"/>
    <w:rsid w:val="00016F5F"/>
    <w:rsid w:val="00016FB6"/>
    <w:rsid w:val="000171EA"/>
    <w:rsid w:val="000172F0"/>
    <w:rsid w:val="00017492"/>
    <w:rsid w:val="00017B38"/>
    <w:rsid w:val="0002069B"/>
    <w:rsid w:val="000208F1"/>
    <w:rsid w:val="00020F18"/>
    <w:rsid w:val="00021032"/>
    <w:rsid w:val="000216AD"/>
    <w:rsid w:val="00021F99"/>
    <w:rsid w:val="00021FA5"/>
    <w:rsid w:val="000225C2"/>
    <w:rsid w:val="000225C9"/>
    <w:rsid w:val="00022653"/>
    <w:rsid w:val="000226B7"/>
    <w:rsid w:val="0002275F"/>
    <w:rsid w:val="000227BD"/>
    <w:rsid w:val="00022993"/>
    <w:rsid w:val="0002302D"/>
    <w:rsid w:val="00023036"/>
    <w:rsid w:val="000232DE"/>
    <w:rsid w:val="0002350D"/>
    <w:rsid w:val="000236B4"/>
    <w:rsid w:val="00023797"/>
    <w:rsid w:val="000237D5"/>
    <w:rsid w:val="0002388B"/>
    <w:rsid w:val="000239D4"/>
    <w:rsid w:val="00023A37"/>
    <w:rsid w:val="00023A4D"/>
    <w:rsid w:val="00023ABD"/>
    <w:rsid w:val="00023B71"/>
    <w:rsid w:val="00023FAE"/>
    <w:rsid w:val="00023FD7"/>
    <w:rsid w:val="000240DD"/>
    <w:rsid w:val="00024234"/>
    <w:rsid w:val="000244E1"/>
    <w:rsid w:val="000245E0"/>
    <w:rsid w:val="0002493E"/>
    <w:rsid w:val="00024BA8"/>
    <w:rsid w:val="00024C3B"/>
    <w:rsid w:val="00025266"/>
    <w:rsid w:val="000255C0"/>
    <w:rsid w:val="000255FE"/>
    <w:rsid w:val="00025917"/>
    <w:rsid w:val="000259CC"/>
    <w:rsid w:val="00025C03"/>
    <w:rsid w:val="00025D09"/>
    <w:rsid w:val="00025E19"/>
    <w:rsid w:val="00026009"/>
    <w:rsid w:val="0002663A"/>
    <w:rsid w:val="00026875"/>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E46"/>
    <w:rsid w:val="00030190"/>
    <w:rsid w:val="000307A4"/>
    <w:rsid w:val="00030831"/>
    <w:rsid w:val="00030BC8"/>
    <w:rsid w:val="00031042"/>
    <w:rsid w:val="00031294"/>
    <w:rsid w:val="000313D2"/>
    <w:rsid w:val="00031735"/>
    <w:rsid w:val="00031789"/>
    <w:rsid w:val="00031AEA"/>
    <w:rsid w:val="00031FFC"/>
    <w:rsid w:val="000328E7"/>
    <w:rsid w:val="00032932"/>
    <w:rsid w:val="00032AD4"/>
    <w:rsid w:val="00032CA2"/>
    <w:rsid w:val="00032DE7"/>
    <w:rsid w:val="00032E3E"/>
    <w:rsid w:val="00032E50"/>
    <w:rsid w:val="0003337E"/>
    <w:rsid w:val="00033592"/>
    <w:rsid w:val="000337F0"/>
    <w:rsid w:val="0003397D"/>
    <w:rsid w:val="00033BF3"/>
    <w:rsid w:val="00033BFA"/>
    <w:rsid w:val="00034452"/>
    <w:rsid w:val="000344F8"/>
    <w:rsid w:val="0003452A"/>
    <w:rsid w:val="000346D0"/>
    <w:rsid w:val="000349DA"/>
    <w:rsid w:val="00034AA7"/>
    <w:rsid w:val="00034AE3"/>
    <w:rsid w:val="00034E11"/>
    <w:rsid w:val="00035016"/>
    <w:rsid w:val="00035035"/>
    <w:rsid w:val="0003507C"/>
    <w:rsid w:val="000355AE"/>
    <w:rsid w:val="000358A5"/>
    <w:rsid w:val="00035F9E"/>
    <w:rsid w:val="0003604D"/>
    <w:rsid w:val="00036193"/>
    <w:rsid w:val="00036219"/>
    <w:rsid w:val="000362B4"/>
    <w:rsid w:val="000362FC"/>
    <w:rsid w:val="000363DB"/>
    <w:rsid w:val="00036787"/>
    <w:rsid w:val="00036A6D"/>
    <w:rsid w:val="00036E0D"/>
    <w:rsid w:val="00036E85"/>
    <w:rsid w:val="00036EF2"/>
    <w:rsid w:val="00037071"/>
    <w:rsid w:val="000373A4"/>
    <w:rsid w:val="00037B66"/>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32"/>
    <w:rsid w:val="000415CA"/>
    <w:rsid w:val="00041827"/>
    <w:rsid w:val="00041DC6"/>
    <w:rsid w:val="00041F3F"/>
    <w:rsid w:val="00041F69"/>
    <w:rsid w:val="0004222B"/>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603"/>
    <w:rsid w:val="00044978"/>
    <w:rsid w:val="00044A00"/>
    <w:rsid w:val="00044B67"/>
    <w:rsid w:val="00044CAC"/>
    <w:rsid w:val="00044D02"/>
    <w:rsid w:val="00044E24"/>
    <w:rsid w:val="00045007"/>
    <w:rsid w:val="00045044"/>
    <w:rsid w:val="0004533F"/>
    <w:rsid w:val="00045482"/>
    <w:rsid w:val="000454B2"/>
    <w:rsid w:val="00045779"/>
    <w:rsid w:val="00045A05"/>
    <w:rsid w:val="00045BB3"/>
    <w:rsid w:val="00045C8C"/>
    <w:rsid w:val="00045F2D"/>
    <w:rsid w:val="00045FBF"/>
    <w:rsid w:val="00045FFD"/>
    <w:rsid w:val="000462F2"/>
    <w:rsid w:val="0004647C"/>
    <w:rsid w:val="000464D2"/>
    <w:rsid w:val="0004681A"/>
    <w:rsid w:val="0004682C"/>
    <w:rsid w:val="00046AFE"/>
    <w:rsid w:val="00046CFC"/>
    <w:rsid w:val="00047016"/>
    <w:rsid w:val="000470DA"/>
    <w:rsid w:val="000470EF"/>
    <w:rsid w:val="000471FF"/>
    <w:rsid w:val="000472B9"/>
    <w:rsid w:val="00047543"/>
    <w:rsid w:val="00047691"/>
    <w:rsid w:val="00047C94"/>
    <w:rsid w:val="000500A7"/>
    <w:rsid w:val="00050263"/>
    <w:rsid w:val="00050418"/>
    <w:rsid w:val="000509E1"/>
    <w:rsid w:val="000509ED"/>
    <w:rsid w:val="00050B29"/>
    <w:rsid w:val="00050C3C"/>
    <w:rsid w:val="00050DFE"/>
    <w:rsid w:val="00051044"/>
    <w:rsid w:val="000513DE"/>
    <w:rsid w:val="0005150F"/>
    <w:rsid w:val="00051BB5"/>
    <w:rsid w:val="00051E54"/>
    <w:rsid w:val="000521DC"/>
    <w:rsid w:val="0005245C"/>
    <w:rsid w:val="0005246E"/>
    <w:rsid w:val="00052484"/>
    <w:rsid w:val="000525E6"/>
    <w:rsid w:val="00052799"/>
    <w:rsid w:val="00052AA6"/>
    <w:rsid w:val="00052F13"/>
    <w:rsid w:val="00052FB6"/>
    <w:rsid w:val="00053096"/>
    <w:rsid w:val="000533D4"/>
    <w:rsid w:val="00053796"/>
    <w:rsid w:val="00053887"/>
    <w:rsid w:val="0005416C"/>
    <w:rsid w:val="00054262"/>
    <w:rsid w:val="00054644"/>
    <w:rsid w:val="000549A8"/>
    <w:rsid w:val="000550D0"/>
    <w:rsid w:val="00055152"/>
    <w:rsid w:val="0005551F"/>
    <w:rsid w:val="000555B3"/>
    <w:rsid w:val="000557D5"/>
    <w:rsid w:val="00055812"/>
    <w:rsid w:val="00055DF8"/>
    <w:rsid w:val="0005627C"/>
    <w:rsid w:val="000567D5"/>
    <w:rsid w:val="0005691D"/>
    <w:rsid w:val="00056A65"/>
    <w:rsid w:val="00056BF1"/>
    <w:rsid w:val="00056DBD"/>
    <w:rsid w:val="00056F6A"/>
    <w:rsid w:val="00056FE9"/>
    <w:rsid w:val="0005730E"/>
    <w:rsid w:val="00057495"/>
    <w:rsid w:val="000577D0"/>
    <w:rsid w:val="000577DA"/>
    <w:rsid w:val="00057A30"/>
    <w:rsid w:val="00057CB5"/>
    <w:rsid w:val="00057F7A"/>
    <w:rsid w:val="00057FB5"/>
    <w:rsid w:val="0006005B"/>
    <w:rsid w:val="000602EA"/>
    <w:rsid w:val="0006031B"/>
    <w:rsid w:val="00060362"/>
    <w:rsid w:val="00060430"/>
    <w:rsid w:val="000606E4"/>
    <w:rsid w:val="000606F5"/>
    <w:rsid w:val="000608C4"/>
    <w:rsid w:val="00060B05"/>
    <w:rsid w:val="00060B2E"/>
    <w:rsid w:val="00060C1A"/>
    <w:rsid w:val="00060C65"/>
    <w:rsid w:val="00060DF3"/>
    <w:rsid w:val="00060E03"/>
    <w:rsid w:val="00060FF8"/>
    <w:rsid w:val="0006102D"/>
    <w:rsid w:val="00061182"/>
    <w:rsid w:val="00061687"/>
    <w:rsid w:val="0006213B"/>
    <w:rsid w:val="00062618"/>
    <w:rsid w:val="0006283F"/>
    <w:rsid w:val="00062A2B"/>
    <w:rsid w:val="000633A4"/>
    <w:rsid w:val="000639E9"/>
    <w:rsid w:val="00063A37"/>
    <w:rsid w:val="00063BF2"/>
    <w:rsid w:val="00063D73"/>
    <w:rsid w:val="00063ED5"/>
    <w:rsid w:val="00063EEE"/>
    <w:rsid w:val="00064172"/>
    <w:rsid w:val="00064173"/>
    <w:rsid w:val="00064176"/>
    <w:rsid w:val="000641E8"/>
    <w:rsid w:val="00064392"/>
    <w:rsid w:val="00064463"/>
    <w:rsid w:val="00064477"/>
    <w:rsid w:val="0006452A"/>
    <w:rsid w:val="00064651"/>
    <w:rsid w:val="0006472B"/>
    <w:rsid w:val="00064DA5"/>
    <w:rsid w:val="00064E19"/>
    <w:rsid w:val="00064E73"/>
    <w:rsid w:val="000650B0"/>
    <w:rsid w:val="00065143"/>
    <w:rsid w:val="000652AA"/>
    <w:rsid w:val="000653E1"/>
    <w:rsid w:val="000654D7"/>
    <w:rsid w:val="00065546"/>
    <w:rsid w:val="000656F7"/>
    <w:rsid w:val="00065734"/>
    <w:rsid w:val="00065738"/>
    <w:rsid w:val="0006590E"/>
    <w:rsid w:val="00065C0A"/>
    <w:rsid w:val="00065D1F"/>
    <w:rsid w:val="00065D77"/>
    <w:rsid w:val="00065F2A"/>
    <w:rsid w:val="0006672C"/>
    <w:rsid w:val="00066887"/>
    <w:rsid w:val="000668CC"/>
    <w:rsid w:val="00066A6E"/>
    <w:rsid w:val="00066B01"/>
    <w:rsid w:val="00066B5B"/>
    <w:rsid w:val="0006710B"/>
    <w:rsid w:val="00067244"/>
    <w:rsid w:val="00067354"/>
    <w:rsid w:val="00067AAD"/>
    <w:rsid w:val="00067CC4"/>
    <w:rsid w:val="000700C6"/>
    <w:rsid w:val="00070267"/>
    <w:rsid w:val="00070288"/>
    <w:rsid w:val="0007053D"/>
    <w:rsid w:val="0007090E"/>
    <w:rsid w:val="00070989"/>
    <w:rsid w:val="00070ABF"/>
    <w:rsid w:val="00070B2A"/>
    <w:rsid w:val="00070C10"/>
    <w:rsid w:val="00070CCD"/>
    <w:rsid w:val="00071085"/>
    <w:rsid w:val="000710BD"/>
    <w:rsid w:val="00071216"/>
    <w:rsid w:val="0007146A"/>
    <w:rsid w:val="00071825"/>
    <w:rsid w:val="00071942"/>
    <w:rsid w:val="00071CA7"/>
    <w:rsid w:val="00071CD4"/>
    <w:rsid w:val="00071FC9"/>
    <w:rsid w:val="0007201B"/>
    <w:rsid w:val="0007213A"/>
    <w:rsid w:val="0007226C"/>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DD"/>
    <w:rsid w:val="00074B23"/>
    <w:rsid w:val="00074C15"/>
    <w:rsid w:val="00074C4C"/>
    <w:rsid w:val="000752AD"/>
    <w:rsid w:val="00075390"/>
    <w:rsid w:val="000753A2"/>
    <w:rsid w:val="000753C6"/>
    <w:rsid w:val="00075404"/>
    <w:rsid w:val="00075579"/>
    <w:rsid w:val="00075811"/>
    <w:rsid w:val="000759B6"/>
    <w:rsid w:val="0007620B"/>
    <w:rsid w:val="000762CC"/>
    <w:rsid w:val="00076565"/>
    <w:rsid w:val="0007671F"/>
    <w:rsid w:val="00076B74"/>
    <w:rsid w:val="00076BBC"/>
    <w:rsid w:val="00077209"/>
    <w:rsid w:val="00077BAE"/>
    <w:rsid w:val="00077DA0"/>
    <w:rsid w:val="00077EEB"/>
    <w:rsid w:val="00080009"/>
    <w:rsid w:val="000800AF"/>
    <w:rsid w:val="00080410"/>
    <w:rsid w:val="0008052E"/>
    <w:rsid w:val="000805A5"/>
    <w:rsid w:val="00080764"/>
    <w:rsid w:val="00080A22"/>
    <w:rsid w:val="0008101F"/>
    <w:rsid w:val="0008105A"/>
    <w:rsid w:val="00081093"/>
    <w:rsid w:val="000811CB"/>
    <w:rsid w:val="00081466"/>
    <w:rsid w:val="0008189A"/>
    <w:rsid w:val="00081DBE"/>
    <w:rsid w:val="00081F01"/>
    <w:rsid w:val="00081FD3"/>
    <w:rsid w:val="00081FED"/>
    <w:rsid w:val="000825C7"/>
    <w:rsid w:val="0008261F"/>
    <w:rsid w:val="00082906"/>
    <w:rsid w:val="0008291A"/>
    <w:rsid w:val="00082CBE"/>
    <w:rsid w:val="00082D41"/>
    <w:rsid w:val="00082F97"/>
    <w:rsid w:val="00083174"/>
    <w:rsid w:val="000835CB"/>
    <w:rsid w:val="000836E3"/>
    <w:rsid w:val="0008389B"/>
    <w:rsid w:val="00083937"/>
    <w:rsid w:val="00083B5C"/>
    <w:rsid w:val="00083C3D"/>
    <w:rsid w:val="00083C4D"/>
    <w:rsid w:val="00083C6D"/>
    <w:rsid w:val="00083E7A"/>
    <w:rsid w:val="00083EFE"/>
    <w:rsid w:val="00083F4E"/>
    <w:rsid w:val="0008409E"/>
    <w:rsid w:val="0008428E"/>
    <w:rsid w:val="000843BB"/>
    <w:rsid w:val="000843EF"/>
    <w:rsid w:val="0008466E"/>
    <w:rsid w:val="000847C2"/>
    <w:rsid w:val="000847C5"/>
    <w:rsid w:val="00084C99"/>
    <w:rsid w:val="00084FDB"/>
    <w:rsid w:val="00085236"/>
    <w:rsid w:val="0008558B"/>
    <w:rsid w:val="00085685"/>
    <w:rsid w:val="00085D5B"/>
    <w:rsid w:val="00085EAB"/>
    <w:rsid w:val="00085F36"/>
    <w:rsid w:val="00086176"/>
    <w:rsid w:val="0008618C"/>
    <w:rsid w:val="0008634F"/>
    <w:rsid w:val="00086510"/>
    <w:rsid w:val="0008666B"/>
    <w:rsid w:val="00086782"/>
    <w:rsid w:val="00086967"/>
    <w:rsid w:val="000869F5"/>
    <w:rsid w:val="00086A0C"/>
    <w:rsid w:val="00086FDB"/>
    <w:rsid w:val="000871CA"/>
    <w:rsid w:val="00087264"/>
    <w:rsid w:val="000873F3"/>
    <w:rsid w:val="000879BF"/>
    <w:rsid w:val="00087A4F"/>
    <w:rsid w:val="00087B23"/>
    <w:rsid w:val="00087DDF"/>
    <w:rsid w:val="00087EDC"/>
    <w:rsid w:val="000900CB"/>
    <w:rsid w:val="00090140"/>
    <w:rsid w:val="0009025E"/>
    <w:rsid w:val="000904A9"/>
    <w:rsid w:val="000905D9"/>
    <w:rsid w:val="000906E7"/>
    <w:rsid w:val="00090764"/>
    <w:rsid w:val="000909F1"/>
    <w:rsid w:val="00090A75"/>
    <w:rsid w:val="00090AEA"/>
    <w:rsid w:val="00090F1A"/>
    <w:rsid w:val="00090F2D"/>
    <w:rsid w:val="0009106C"/>
    <w:rsid w:val="0009164E"/>
    <w:rsid w:val="000917ED"/>
    <w:rsid w:val="00091C2C"/>
    <w:rsid w:val="00091F91"/>
    <w:rsid w:val="00092135"/>
    <w:rsid w:val="0009214B"/>
    <w:rsid w:val="0009283A"/>
    <w:rsid w:val="00092A6C"/>
    <w:rsid w:val="00092CCB"/>
    <w:rsid w:val="00092D48"/>
    <w:rsid w:val="00092E67"/>
    <w:rsid w:val="00093002"/>
    <w:rsid w:val="0009317E"/>
    <w:rsid w:val="00093629"/>
    <w:rsid w:val="00093A09"/>
    <w:rsid w:val="000940D4"/>
    <w:rsid w:val="00094B0E"/>
    <w:rsid w:val="00094B17"/>
    <w:rsid w:val="00094C39"/>
    <w:rsid w:val="0009519D"/>
    <w:rsid w:val="00095360"/>
    <w:rsid w:val="0009540A"/>
    <w:rsid w:val="0009542C"/>
    <w:rsid w:val="00095464"/>
    <w:rsid w:val="00095496"/>
    <w:rsid w:val="00095A91"/>
    <w:rsid w:val="00095AB8"/>
    <w:rsid w:val="00095AD0"/>
    <w:rsid w:val="00095CA9"/>
    <w:rsid w:val="00095D95"/>
    <w:rsid w:val="00095F5A"/>
    <w:rsid w:val="000960BC"/>
    <w:rsid w:val="000960C2"/>
    <w:rsid w:val="000962EE"/>
    <w:rsid w:val="000963E2"/>
    <w:rsid w:val="00096C7F"/>
    <w:rsid w:val="00096D69"/>
    <w:rsid w:val="000970EC"/>
    <w:rsid w:val="00097259"/>
    <w:rsid w:val="000972D5"/>
    <w:rsid w:val="00097410"/>
    <w:rsid w:val="000975A2"/>
    <w:rsid w:val="00097A6D"/>
    <w:rsid w:val="00097A7B"/>
    <w:rsid w:val="00097B19"/>
    <w:rsid w:val="000A0067"/>
    <w:rsid w:val="000A0208"/>
    <w:rsid w:val="000A02D6"/>
    <w:rsid w:val="000A02E0"/>
    <w:rsid w:val="000A05E8"/>
    <w:rsid w:val="000A0B75"/>
    <w:rsid w:val="000A0D9B"/>
    <w:rsid w:val="000A0DA0"/>
    <w:rsid w:val="000A0F8E"/>
    <w:rsid w:val="000A10A7"/>
    <w:rsid w:val="000A13F0"/>
    <w:rsid w:val="000A166D"/>
    <w:rsid w:val="000A1C26"/>
    <w:rsid w:val="000A1DE4"/>
    <w:rsid w:val="000A241C"/>
    <w:rsid w:val="000A26F2"/>
    <w:rsid w:val="000A2D5B"/>
    <w:rsid w:val="000A3084"/>
    <w:rsid w:val="000A3157"/>
    <w:rsid w:val="000A32A8"/>
    <w:rsid w:val="000A32AB"/>
    <w:rsid w:val="000A37AE"/>
    <w:rsid w:val="000A3A49"/>
    <w:rsid w:val="000A3CB7"/>
    <w:rsid w:val="000A3D7E"/>
    <w:rsid w:val="000A3DCD"/>
    <w:rsid w:val="000A3F2E"/>
    <w:rsid w:val="000A4120"/>
    <w:rsid w:val="000A42B1"/>
    <w:rsid w:val="000A431E"/>
    <w:rsid w:val="000A45E3"/>
    <w:rsid w:val="000A4748"/>
    <w:rsid w:val="000A4764"/>
    <w:rsid w:val="000A4A41"/>
    <w:rsid w:val="000A4A50"/>
    <w:rsid w:val="000A4C0D"/>
    <w:rsid w:val="000A4C3E"/>
    <w:rsid w:val="000A4F7F"/>
    <w:rsid w:val="000A5307"/>
    <w:rsid w:val="000A530F"/>
    <w:rsid w:val="000A57B9"/>
    <w:rsid w:val="000A5C6B"/>
    <w:rsid w:val="000A5D8C"/>
    <w:rsid w:val="000A5E2B"/>
    <w:rsid w:val="000A5F08"/>
    <w:rsid w:val="000A6075"/>
    <w:rsid w:val="000A630C"/>
    <w:rsid w:val="000A63C7"/>
    <w:rsid w:val="000A6714"/>
    <w:rsid w:val="000A671C"/>
    <w:rsid w:val="000A6800"/>
    <w:rsid w:val="000A68B2"/>
    <w:rsid w:val="000A6E11"/>
    <w:rsid w:val="000A6F2C"/>
    <w:rsid w:val="000A6F75"/>
    <w:rsid w:val="000A70B5"/>
    <w:rsid w:val="000A70EA"/>
    <w:rsid w:val="000A72BB"/>
    <w:rsid w:val="000A7496"/>
    <w:rsid w:val="000A7670"/>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36"/>
    <w:rsid w:val="000B36DD"/>
    <w:rsid w:val="000B37BF"/>
    <w:rsid w:val="000B3884"/>
    <w:rsid w:val="000B39FB"/>
    <w:rsid w:val="000B3BF2"/>
    <w:rsid w:val="000B400D"/>
    <w:rsid w:val="000B45B4"/>
    <w:rsid w:val="000B478B"/>
    <w:rsid w:val="000B489C"/>
    <w:rsid w:val="000B4C7E"/>
    <w:rsid w:val="000B4DE7"/>
    <w:rsid w:val="000B513F"/>
    <w:rsid w:val="000B5983"/>
    <w:rsid w:val="000B59F1"/>
    <w:rsid w:val="000B5A0A"/>
    <w:rsid w:val="000B5E7D"/>
    <w:rsid w:val="000B5FB7"/>
    <w:rsid w:val="000B625B"/>
    <w:rsid w:val="000B644E"/>
    <w:rsid w:val="000B6628"/>
    <w:rsid w:val="000B677D"/>
    <w:rsid w:val="000B6B0F"/>
    <w:rsid w:val="000B6E0E"/>
    <w:rsid w:val="000B6E26"/>
    <w:rsid w:val="000B6ECC"/>
    <w:rsid w:val="000B71E0"/>
    <w:rsid w:val="000B7578"/>
    <w:rsid w:val="000B7589"/>
    <w:rsid w:val="000B75EF"/>
    <w:rsid w:val="000B76B7"/>
    <w:rsid w:val="000B7906"/>
    <w:rsid w:val="000B7D27"/>
    <w:rsid w:val="000B7F4F"/>
    <w:rsid w:val="000B7FBD"/>
    <w:rsid w:val="000C0837"/>
    <w:rsid w:val="000C0865"/>
    <w:rsid w:val="000C0A52"/>
    <w:rsid w:val="000C13AD"/>
    <w:rsid w:val="000C16CC"/>
    <w:rsid w:val="000C1721"/>
    <w:rsid w:val="000C184C"/>
    <w:rsid w:val="000C1B42"/>
    <w:rsid w:val="000C1BFB"/>
    <w:rsid w:val="000C2064"/>
    <w:rsid w:val="000C21BB"/>
    <w:rsid w:val="000C232C"/>
    <w:rsid w:val="000C242D"/>
    <w:rsid w:val="000C267D"/>
    <w:rsid w:val="000C26AE"/>
    <w:rsid w:val="000C282E"/>
    <w:rsid w:val="000C2A46"/>
    <w:rsid w:val="000C2DFD"/>
    <w:rsid w:val="000C2FFD"/>
    <w:rsid w:val="000C30BE"/>
    <w:rsid w:val="000C310F"/>
    <w:rsid w:val="000C31AD"/>
    <w:rsid w:val="000C3274"/>
    <w:rsid w:val="000C3876"/>
    <w:rsid w:val="000C3BC4"/>
    <w:rsid w:val="000C3D97"/>
    <w:rsid w:val="000C3F02"/>
    <w:rsid w:val="000C400C"/>
    <w:rsid w:val="000C41AC"/>
    <w:rsid w:val="000C426C"/>
    <w:rsid w:val="000C42F4"/>
    <w:rsid w:val="000C43BA"/>
    <w:rsid w:val="000C4427"/>
    <w:rsid w:val="000C442B"/>
    <w:rsid w:val="000C4621"/>
    <w:rsid w:val="000C4782"/>
    <w:rsid w:val="000C49F1"/>
    <w:rsid w:val="000C4D03"/>
    <w:rsid w:val="000C4D86"/>
    <w:rsid w:val="000C5899"/>
    <w:rsid w:val="000C5A47"/>
    <w:rsid w:val="000C5F71"/>
    <w:rsid w:val="000C6245"/>
    <w:rsid w:val="000C63A0"/>
    <w:rsid w:val="000C6410"/>
    <w:rsid w:val="000C65C7"/>
    <w:rsid w:val="000C6808"/>
    <w:rsid w:val="000C680B"/>
    <w:rsid w:val="000C6859"/>
    <w:rsid w:val="000C6CA5"/>
    <w:rsid w:val="000C6E3F"/>
    <w:rsid w:val="000C736E"/>
    <w:rsid w:val="000C772D"/>
    <w:rsid w:val="000C77F6"/>
    <w:rsid w:val="000C780C"/>
    <w:rsid w:val="000C7A39"/>
    <w:rsid w:val="000C7F84"/>
    <w:rsid w:val="000C7F89"/>
    <w:rsid w:val="000D007C"/>
    <w:rsid w:val="000D017C"/>
    <w:rsid w:val="000D01F6"/>
    <w:rsid w:val="000D0742"/>
    <w:rsid w:val="000D0DAA"/>
    <w:rsid w:val="000D111D"/>
    <w:rsid w:val="000D14F9"/>
    <w:rsid w:val="000D16B1"/>
    <w:rsid w:val="000D16EE"/>
    <w:rsid w:val="000D16F3"/>
    <w:rsid w:val="000D19B5"/>
    <w:rsid w:val="000D1B3C"/>
    <w:rsid w:val="000D1F21"/>
    <w:rsid w:val="000D1FC8"/>
    <w:rsid w:val="000D2202"/>
    <w:rsid w:val="000D22CF"/>
    <w:rsid w:val="000D23B8"/>
    <w:rsid w:val="000D2447"/>
    <w:rsid w:val="000D2518"/>
    <w:rsid w:val="000D2796"/>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E03FB"/>
    <w:rsid w:val="000E08FA"/>
    <w:rsid w:val="000E0B32"/>
    <w:rsid w:val="000E0BC1"/>
    <w:rsid w:val="000E1027"/>
    <w:rsid w:val="000E10EA"/>
    <w:rsid w:val="000E1389"/>
    <w:rsid w:val="000E13C2"/>
    <w:rsid w:val="000E143D"/>
    <w:rsid w:val="000E15FC"/>
    <w:rsid w:val="000E160C"/>
    <w:rsid w:val="000E1963"/>
    <w:rsid w:val="000E1A09"/>
    <w:rsid w:val="000E1A72"/>
    <w:rsid w:val="000E1A95"/>
    <w:rsid w:val="000E1B08"/>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788"/>
    <w:rsid w:val="000E3882"/>
    <w:rsid w:val="000E3BAC"/>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31C"/>
    <w:rsid w:val="000E54D8"/>
    <w:rsid w:val="000E5776"/>
    <w:rsid w:val="000E5A28"/>
    <w:rsid w:val="000E5B03"/>
    <w:rsid w:val="000E5C35"/>
    <w:rsid w:val="000E5CBC"/>
    <w:rsid w:val="000E5F4E"/>
    <w:rsid w:val="000E6020"/>
    <w:rsid w:val="000E60BD"/>
    <w:rsid w:val="000E627F"/>
    <w:rsid w:val="000E63D8"/>
    <w:rsid w:val="000E6596"/>
    <w:rsid w:val="000E66E9"/>
    <w:rsid w:val="000E67FF"/>
    <w:rsid w:val="000E6A05"/>
    <w:rsid w:val="000E6AC4"/>
    <w:rsid w:val="000E6C70"/>
    <w:rsid w:val="000E6EAB"/>
    <w:rsid w:val="000E7392"/>
    <w:rsid w:val="000E7797"/>
    <w:rsid w:val="000E7849"/>
    <w:rsid w:val="000E7BDE"/>
    <w:rsid w:val="000E7E08"/>
    <w:rsid w:val="000E7E2E"/>
    <w:rsid w:val="000E7F65"/>
    <w:rsid w:val="000E7FB9"/>
    <w:rsid w:val="000F0335"/>
    <w:rsid w:val="000F0456"/>
    <w:rsid w:val="000F0957"/>
    <w:rsid w:val="000F0A10"/>
    <w:rsid w:val="000F0B58"/>
    <w:rsid w:val="000F0B62"/>
    <w:rsid w:val="000F0CBD"/>
    <w:rsid w:val="000F0DBC"/>
    <w:rsid w:val="000F0F86"/>
    <w:rsid w:val="000F1057"/>
    <w:rsid w:val="000F121E"/>
    <w:rsid w:val="000F1401"/>
    <w:rsid w:val="000F14C9"/>
    <w:rsid w:val="000F1582"/>
    <w:rsid w:val="000F1639"/>
    <w:rsid w:val="000F1724"/>
    <w:rsid w:val="000F1A39"/>
    <w:rsid w:val="000F1C5E"/>
    <w:rsid w:val="000F1CDE"/>
    <w:rsid w:val="000F1E9C"/>
    <w:rsid w:val="000F2193"/>
    <w:rsid w:val="000F22DF"/>
    <w:rsid w:val="000F2548"/>
    <w:rsid w:val="000F26ED"/>
    <w:rsid w:val="000F26F9"/>
    <w:rsid w:val="000F2B46"/>
    <w:rsid w:val="000F2B53"/>
    <w:rsid w:val="000F2EF1"/>
    <w:rsid w:val="000F3290"/>
    <w:rsid w:val="000F3609"/>
    <w:rsid w:val="000F3CEE"/>
    <w:rsid w:val="000F3D63"/>
    <w:rsid w:val="000F43B8"/>
    <w:rsid w:val="000F43F7"/>
    <w:rsid w:val="000F4563"/>
    <w:rsid w:val="000F470F"/>
    <w:rsid w:val="000F4777"/>
    <w:rsid w:val="000F49E7"/>
    <w:rsid w:val="000F4A6A"/>
    <w:rsid w:val="000F4E21"/>
    <w:rsid w:val="000F4E58"/>
    <w:rsid w:val="000F4EBD"/>
    <w:rsid w:val="000F553E"/>
    <w:rsid w:val="000F56AF"/>
    <w:rsid w:val="000F5752"/>
    <w:rsid w:val="000F59E9"/>
    <w:rsid w:val="000F5BA3"/>
    <w:rsid w:val="000F6855"/>
    <w:rsid w:val="000F6938"/>
    <w:rsid w:val="000F6A9E"/>
    <w:rsid w:val="000F6B6D"/>
    <w:rsid w:val="000F72BB"/>
    <w:rsid w:val="000F78FB"/>
    <w:rsid w:val="000F7CAA"/>
    <w:rsid w:val="00100207"/>
    <w:rsid w:val="001006EF"/>
    <w:rsid w:val="001006FE"/>
    <w:rsid w:val="001009B7"/>
    <w:rsid w:val="001009D6"/>
    <w:rsid w:val="00100BB1"/>
    <w:rsid w:val="00100DD5"/>
    <w:rsid w:val="00100F48"/>
    <w:rsid w:val="00100FB7"/>
    <w:rsid w:val="00100FDC"/>
    <w:rsid w:val="001015CB"/>
    <w:rsid w:val="0010161A"/>
    <w:rsid w:val="0010162F"/>
    <w:rsid w:val="00101B70"/>
    <w:rsid w:val="00102121"/>
    <w:rsid w:val="00102249"/>
    <w:rsid w:val="00102524"/>
    <w:rsid w:val="001025C6"/>
    <w:rsid w:val="001026F2"/>
    <w:rsid w:val="00102812"/>
    <w:rsid w:val="0010291B"/>
    <w:rsid w:val="00102A64"/>
    <w:rsid w:val="00102C92"/>
    <w:rsid w:val="00103075"/>
    <w:rsid w:val="001030CA"/>
    <w:rsid w:val="0010313C"/>
    <w:rsid w:val="0010375B"/>
    <w:rsid w:val="001037C1"/>
    <w:rsid w:val="00103802"/>
    <w:rsid w:val="00103B7E"/>
    <w:rsid w:val="00103DEB"/>
    <w:rsid w:val="00103E28"/>
    <w:rsid w:val="00104044"/>
    <w:rsid w:val="0010410A"/>
    <w:rsid w:val="00104549"/>
    <w:rsid w:val="001047B8"/>
    <w:rsid w:val="001049E3"/>
    <w:rsid w:val="00104CC4"/>
    <w:rsid w:val="00104E13"/>
    <w:rsid w:val="00105111"/>
    <w:rsid w:val="00105250"/>
    <w:rsid w:val="00105673"/>
    <w:rsid w:val="0010577C"/>
    <w:rsid w:val="001057D7"/>
    <w:rsid w:val="00105AAA"/>
    <w:rsid w:val="00105BF1"/>
    <w:rsid w:val="001060C7"/>
    <w:rsid w:val="00106210"/>
    <w:rsid w:val="001065F5"/>
    <w:rsid w:val="00106900"/>
    <w:rsid w:val="001069EB"/>
    <w:rsid w:val="001071E3"/>
    <w:rsid w:val="001074C5"/>
    <w:rsid w:val="00107EE1"/>
    <w:rsid w:val="001102BA"/>
    <w:rsid w:val="0011035C"/>
    <w:rsid w:val="001105D7"/>
    <w:rsid w:val="0011060D"/>
    <w:rsid w:val="00110AE2"/>
    <w:rsid w:val="00110BEA"/>
    <w:rsid w:val="00110C0D"/>
    <w:rsid w:val="00110C7C"/>
    <w:rsid w:val="00110CBF"/>
    <w:rsid w:val="00110E78"/>
    <w:rsid w:val="00110ED9"/>
    <w:rsid w:val="00110F2D"/>
    <w:rsid w:val="00110F79"/>
    <w:rsid w:val="00111018"/>
    <w:rsid w:val="001110BA"/>
    <w:rsid w:val="001112A0"/>
    <w:rsid w:val="00111900"/>
    <w:rsid w:val="00111DC3"/>
    <w:rsid w:val="00111DEF"/>
    <w:rsid w:val="0011239E"/>
    <w:rsid w:val="0011248D"/>
    <w:rsid w:val="001124A3"/>
    <w:rsid w:val="00112623"/>
    <w:rsid w:val="00112810"/>
    <w:rsid w:val="00112816"/>
    <w:rsid w:val="001128DB"/>
    <w:rsid w:val="0011329A"/>
    <w:rsid w:val="0011330E"/>
    <w:rsid w:val="0011331E"/>
    <w:rsid w:val="0011350C"/>
    <w:rsid w:val="00113516"/>
    <w:rsid w:val="001138A4"/>
    <w:rsid w:val="0011403B"/>
    <w:rsid w:val="001141A8"/>
    <w:rsid w:val="001144F7"/>
    <w:rsid w:val="00114665"/>
    <w:rsid w:val="00114787"/>
    <w:rsid w:val="00114954"/>
    <w:rsid w:val="001149D6"/>
    <w:rsid w:val="00114DEA"/>
    <w:rsid w:val="00114EC0"/>
    <w:rsid w:val="00115204"/>
    <w:rsid w:val="00115453"/>
    <w:rsid w:val="001155EB"/>
    <w:rsid w:val="001157DA"/>
    <w:rsid w:val="0011582E"/>
    <w:rsid w:val="0011587E"/>
    <w:rsid w:val="00115A11"/>
    <w:rsid w:val="00115C68"/>
    <w:rsid w:val="00115EA1"/>
    <w:rsid w:val="00116051"/>
    <w:rsid w:val="00116077"/>
    <w:rsid w:val="0011663B"/>
    <w:rsid w:val="00116D87"/>
    <w:rsid w:val="00116DED"/>
    <w:rsid w:val="00117405"/>
    <w:rsid w:val="00117629"/>
    <w:rsid w:val="00117678"/>
    <w:rsid w:val="00117681"/>
    <w:rsid w:val="00117899"/>
    <w:rsid w:val="0011791A"/>
    <w:rsid w:val="00117CB7"/>
    <w:rsid w:val="00117CC6"/>
    <w:rsid w:val="00117D87"/>
    <w:rsid w:val="00117F63"/>
    <w:rsid w:val="0012010F"/>
    <w:rsid w:val="00120438"/>
    <w:rsid w:val="0012071C"/>
    <w:rsid w:val="0012086E"/>
    <w:rsid w:val="001209F0"/>
    <w:rsid w:val="001210FE"/>
    <w:rsid w:val="00121298"/>
    <w:rsid w:val="0012138C"/>
    <w:rsid w:val="001214E2"/>
    <w:rsid w:val="001217A1"/>
    <w:rsid w:val="00121A47"/>
    <w:rsid w:val="00121D33"/>
    <w:rsid w:val="00121EDB"/>
    <w:rsid w:val="00122228"/>
    <w:rsid w:val="00122324"/>
    <w:rsid w:val="0012262A"/>
    <w:rsid w:val="001229DF"/>
    <w:rsid w:val="00122D98"/>
    <w:rsid w:val="00122E21"/>
    <w:rsid w:val="00123046"/>
    <w:rsid w:val="0012371F"/>
    <w:rsid w:val="00123796"/>
    <w:rsid w:val="00123AB0"/>
    <w:rsid w:val="00123BD2"/>
    <w:rsid w:val="00123DDB"/>
    <w:rsid w:val="00123E87"/>
    <w:rsid w:val="00123EC2"/>
    <w:rsid w:val="00123EE6"/>
    <w:rsid w:val="00124009"/>
    <w:rsid w:val="00124799"/>
    <w:rsid w:val="0012493C"/>
    <w:rsid w:val="00124B60"/>
    <w:rsid w:val="00124D8C"/>
    <w:rsid w:val="00124E9A"/>
    <w:rsid w:val="00124EA1"/>
    <w:rsid w:val="0012513E"/>
    <w:rsid w:val="0012533E"/>
    <w:rsid w:val="00125564"/>
    <w:rsid w:val="00125949"/>
    <w:rsid w:val="00125D1A"/>
    <w:rsid w:val="00125DEA"/>
    <w:rsid w:val="00125E70"/>
    <w:rsid w:val="00125ED0"/>
    <w:rsid w:val="00125F71"/>
    <w:rsid w:val="00126802"/>
    <w:rsid w:val="0012680F"/>
    <w:rsid w:val="00126DE6"/>
    <w:rsid w:val="00126E7A"/>
    <w:rsid w:val="00126FF2"/>
    <w:rsid w:val="0012732F"/>
    <w:rsid w:val="0012756D"/>
    <w:rsid w:val="001276E9"/>
    <w:rsid w:val="00127785"/>
    <w:rsid w:val="00127A30"/>
    <w:rsid w:val="00127A59"/>
    <w:rsid w:val="00127E2A"/>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3D6"/>
    <w:rsid w:val="001328C9"/>
    <w:rsid w:val="001329AC"/>
    <w:rsid w:val="001332AE"/>
    <w:rsid w:val="001332CC"/>
    <w:rsid w:val="00133469"/>
    <w:rsid w:val="001337A7"/>
    <w:rsid w:val="001338C3"/>
    <w:rsid w:val="00133F47"/>
    <w:rsid w:val="00133F83"/>
    <w:rsid w:val="0013417D"/>
    <w:rsid w:val="0013428A"/>
    <w:rsid w:val="001343C2"/>
    <w:rsid w:val="001343E5"/>
    <w:rsid w:val="001344EA"/>
    <w:rsid w:val="001347D9"/>
    <w:rsid w:val="001349E3"/>
    <w:rsid w:val="00134B50"/>
    <w:rsid w:val="00134FEE"/>
    <w:rsid w:val="00135026"/>
    <w:rsid w:val="001352F8"/>
    <w:rsid w:val="0013537D"/>
    <w:rsid w:val="0013594E"/>
    <w:rsid w:val="00135B67"/>
    <w:rsid w:val="00135CB4"/>
    <w:rsid w:val="00135D38"/>
    <w:rsid w:val="00135EFF"/>
    <w:rsid w:val="00136503"/>
    <w:rsid w:val="001365DD"/>
    <w:rsid w:val="0013671E"/>
    <w:rsid w:val="001367D6"/>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128"/>
    <w:rsid w:val="00142244"/>
    <w:rsid w:val="001424C6"/>
    <w:rsid w:val="00142570"/>
    <w:rsid w:val="00142589"/>
    <w:rsid w:val="0014263A"/>
    <w:rsid w:val="0014265D"/>
    <w:rsid w:val="00142667"/>
    <w:rsid w:val="00142737"/>
    <w:rsid w:val="00142D35"/>
    <w:rsid w:val="00142F47"/>
    <w:rsid w:val="00142FA4"/>
    <w:rsid w:val="001431E8"/>
    <w:rsid w:val="00143527"/>
    <w:rsid w:val="00143584"/>
    <w:rsid w:val="001438DD"/>
    <w:rsid w:val="001439CB"/>
    <w:rsid w:val="00143D55"/>
    <w:rsid w:val="00143F09"/>
    <w:rsid w:val="00143FF1"/>
    <w:rsid w:val="001442A4"/>
    <w:rsid w:val="00144377"/>
    <w:rsid w:val="00144554"/>
    <w:rsid w:val="001449FA"/>
    <w:rsid w:val="00144D23"/>
    <w:rsid w:val="00145260"/>
    <w:rsid w:val="00145614"/>
    <w:rsid w:val="00145642"/>
    <w:rsid w:val="0014573F"/>
    <w:rsid w:val="00145820"/>
    <w:rsid w:val="0014590C"/>
    <w:rsid w:val="001459DA"/>
    <w:rsid w:val="001459F1"/>
    <w:rsid w:val="00146072"/>
    <w:rsid w:val="00146948"/>
    <w:rsid w:val="00146BDB"/>
    <w:rsid w:val="00146BDE"/>
    <w:rsid w:val="00146FA2"/>
    <w:rsid w:val="0014738D"/>
    <w:rsid w:val="001476A1"/>
    <w:rsid w:val="0014775C"/>
    <w:rsid w:val="00147D78"/>
    <w:rsid w:val="0015006A"/>
    <w:rsid w:val="001502C8"/>
    <w:rsid w:val="0015047C"/>
    <w:rsid w:val="001507AB"/>
    <w:rsid w:val="0015096A"/>
    <w:rsid w:val="00150FAA"/>
    <w:rsid w:val="00151010"/>
    <w:rsid w:val="00151129"/>
    <w:rsid w:val="001512C7"/>
    <w:rsid w:val="00151528"/>
    <w:rsid w:val="001515D2"/>
    <w:rsid w:val="00151AE6"/>
    <w:rsid w:val="00151B49"/>
    <w:rsid w:val="00151C0D"/>
    <w:rsid w:val="00151DA2"/>
    <w:rsid w:val="00151F02"/>
    <w:rsid w:val="0015211B"/>
    <w:rsid w:val="00152372"/>
    <w:rsid w:val="0015248F"/>
    <w:rsid w:val="00152746"/>
    <w:rsid w:val="00152B84"/>
    <w:rsid w:val="00152C0A"/>
    <w:rsid w:val="00152E65"/>
    <w:rsid w:val="00152F41"/>
    <w:rsid w:val="00153117"/>
    <w:rsid w:val="00153134"/>
    <w:rsid w:val="00153208"/>
    <w:rsid w:val="001534D7"/>
    <w:rsid w:val="001539CA"/>
    <w:rsid w:val="00153B0F"/>
    <w:rsid w:val="00153CAA"/>
    <w:rsid w:val="00153CF2"/>
    <w:rsid w:val="00153F01"/>
    <w:rsid w:val="0015427A"/>
    <w:rsid w:val="00154546"/>
    <w:rsid w:val="001546C1"/>
    <w:rsid w:val="00154A25"/>
    <w:rsid w:val="00154A90"/>
    <w:rsid w:val="00154A9D"/>
    <w:rsid w:val="00154B17"/>
    <w:rsid w:val="00154E9B"/>
    <w:rsid w:val="00154F54"/>
    <w:rsid w:val="001550E8"/>
    <w:rsid w:val="001553A3"/>
    <w:rsid w:val="001555C1"/>
    <w:rsid w:val="00155694"/>
    <w:rsid w:val="00155752"/>
    <w:rsid w:val="001559E3"/>
    <w:rsid w:val="00155D00"/>
    <w:rsid w:val="00155D2E"/>
    <w:rsid w:val="00155D33"/>
    <w:rsid w:val="00155EE5"/>
    <w:rsid w:val="00155FBB"/>
    <w:rsid w:val="00156143"/>
    <w:rsid w:val="00156246"/>
    <w:rsid w:val="00156531"/>
    <w:rsid w:val="00156A37"/>
    <w:rsid w:val="00156A54"/>
    <w:rsid w:val="00156B59"/>
    <w:rsid w:val="00156F44"/>
    <w:rsid w:val="00156F91"/>
    <w:rsid w:val="001570F3"/>
    <w:rsid w:val="00157122"/>
    <w:rsid w:val="00157434"/>
    <w:rsid w:val="0015787F"/>
    <w:rsid w:val="00157B39"/>
    <w:rsid w:val="00157CC4"/>
    <w:rsid w:val="001603DD"/>
    <w:rsid w:val="0016046B"/>
    <w:rsid w:val="00160668"/>
    <w:rsid w:val="0016079B"/>
    <w:rsid w:val="00161015"/>
    <w:rsid w:val="00161017"/>
    <w:rsid w:val="0016135B"/>
    <w:rsid w:val="00161681"/>
    <w:rsid w:val="00161791"/>
    <w:rsid w:val="001617B9"/>
    <w:rsid w:val="00161888"/>
    <w:rsid w:val="00161A4F"/>
    <w:rsid w:val="00161BE9"/>
    <w:rsid w:val="00161C06"/>
    <w:rsid w:val="00161EF1"/>
    <w:rsid w:val="001620E7"/>
    <w:rsid w:val="00162338"/>
    <w:rsid w:val="001625EA"/>
    <w:rsid w:val="0016279D"/>
    <w:rsid w:val="00162822"/>
    <w:rsid w:val="001629C5"/>
    <w:rsid w:val="00162CA2"/>
    <w:rsid w:val="00163B3D"/>
    <w:rsid w:val="00163B8E"/>
    <w:rsid w:val="00163DED"/>
    <w:rsid w:val="00163E54"/>
    <w:rsid w:val="00163FBF"/>
    <w:rsid w:val="00164061"/>
    <w:rsid w:val="00164115"/>
    <w:rsid w:val="00164324"/>
    <w:rsid w:val="00164543"/>
    <w:rsid w:val="00164657"/>
    <w:rsid w:val="001649AF"/>
    <w:rsid w:val="00164E3D"/>
    <w:rsid w:val="00164F3A"/>
    <w:rsid w:val="0016535A"/>
    <w:rsid w:val="0016554A"/>
    <w:rsid w:val="00165CA1"/>
    <w:rsid w:val="0016601A"/>
    <w:rsid w:val="001660BA"/>
    <w:rsid w:val="00166159"/>
    <w:rsid w:val="001661CD"/>
    <w:rsid w:val="001663FA"/>
    <w:rsid w:val="001664D8"/>
    <w:rsid w:val="001666E5"/>
    <w:rsid w:val="00166C68"/>
    <w:rsid w:val="00166D92"/>
    <w:rsid w:val="00166E42"/>
    <w:rsid w:val="0016732E"/>
    <w:rsid w:val="0016758F"/>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F94"/>
    <w:rsid w:val="0017224A"/>
    <w:rsid w:val="00172298"/>
    <w:rsid w:val="0017237E"/>
    <w:rsid w:val="00172467"/>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9AE"/>
    <w:rsid w:val="00173EC1"/>
    <w:rsid w:val="0017420A"/>
    <w:rsid w:val="001743B1"/>
    <w:rsid w:val="00174C2B"/>
    <w:rsid w:val="00174C91"/>
    <w:rsid w:val="00174D73"/>
    <w:rsid w:val="00174FA8"/>
    <w:rsid w:val="001753F4"/>
    <w:rsid w:val="001756DF"/>
    <w:rsid w:val="00175A70"/>
    <w:rsid w:val="00175C2A"/>
    <w:rsid w:val="00175C35"/>
    <w:rsid w:val="00176045"/>
    <w:rsid w:val="001760FF"/>
    <w:rsid w:val="001763E4"/>
    <w:rsid w:val="0017654E"/>
    <w:rsid w:val="0017660A"/>
    <w:rsid w:val="00176735"/>
    <w:rsid w:val="00176A62"/>
    <w:rsid w:val="00176D2C"/>
    <w:rsid w:val="00177274"/>
    <w:rsid w:val="001775D9"/>
    <w:rsid w:val="00177B6D"/>
    <w:rsid w:val="00177C8D"/>
    <w:rsid w:val="00177CE8"/>
    <w:rsid w:val="00177DD8"/>
    <w:rsid w:val="00177E8F"/>
    <w:rsid w:val="00180192"/>
    <w:rsid w:val="001804AD"/>
    <w:rsid w:val="00180541"/>
    <w:rsid w:val="0018067C"/>
    <w:rsid w:val="0018085E"/>
    <w:rsid w:val="00180B8B"/>
    <w:rsid w:val="00180C44"/>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401B"/>
    <w:rsid w:val="001841F0"/>
    <w:rsid w:val="001849B9"/>
    <w:rsid w:val="00184C25"/>
    <w:rsid w:val="00184D84"/>
    <w:rsid w:val="00184E84"/>
    <w:rsid w:val="0018528D"/>
    <w:rsid w:val="001852E3"/>
    <w:rsid w:val="00185366"/>
    <w:rsid w:val="00185487"/>
    <w:rsid w:val="0018599F"/>
    <w:rsid w:val="00185B02"/>
    <w:rsid w:val="00185B31"/>
    <w:rsid w:val="00185D72"/>
    <w:rsid w:val="00185F4C"/>
    <w:rsid w:val="0018641F"/>
    <w:rsid w:val="001865D2"/>
    <w:rsid w:val="00186D23"/>
    <w:rsid w:val="0018710D"/>
    <w:rsid w:val="00187452"/>
    <w:rsid w:val="0018753C"/>
    <w:rsid w:val="0018765B"/>
    <w:rsid w:val="0018765E"/>
    <w:rsid w:val="00187DD4"/>
    <w:rsid w:val="00187F46"/>
    <w:rsid w:val="00187F8B"/>
    <w:rsid w:val="001900E0"/>
    <w:rsid w:val="00190386"/>
    <w:rsid w:val="0019065C"/>
    <w:rsid w:val="001909F0"/>
    <w:rsid w:val="00190A4A"/>
    <w:rsid w:val="0019101B"/>
    <w:rsid w:val="001911F1"/>
    <w:rsid w:val="00191221"/>
    <w:rsid w:val="00191363"/>
    <w:rsid w:val="0019148C"/>
    <w:rsid w:val="0019151A"/>
    <w:rsid w:val="00191644"/>
    <w:rsid w:val="001916EB"/>
    <w:rsid w:val="00191759"/>
    <w:rsid w:val="00191896"/>
    <w:rsid w:val="001918DF"/>
    <w:rsid w:val="001919BE"/>
    <w:rsid w:val="001919F6"/>
    <w:rsid w:val="00191A7E"/>
    <w:rsid w:val="00191A8A"/>
    <w:rsid w:val="00191ADB"/>
    <w:rsid w:val="00191B0F"/>
    <w:rsid w:val="00191B7B"/>
    <w:rsid w:val="00191BE7"/>
    <w:rsid w:val="00192068"/>
    <w:rsid w:val="00192092"/>
    <w:rsid w:val="0019220B"/>
    <w:rsid w:val="0019224D"/>
    <w:rsid w:val="00192298"/>
    <w:rsid w:val="0019245C"/>
    <w:rsid w:val="00192479"/>
    <w:rsid w:val="00192482"/>
    <w:rsid w:val="001928C0"/>
    <w:rsid w:val="00192950"/>
    <w:rsid w:val="001929B8"/>
    <w:rsid w:val="00192B40"/>
    <w:rsid w:val="00192B62"/>
    <w:rsid w:val="00192B9F"/>
    <w:rsid w:val="00192DA7"/>
    <w:rsid w:val="00192E9E"/>
    <w:rsid w:val="00192F5E"/>
    <w:rsid w:val="00192F6C"/>
    <w:rsid w:val="00192FF6"/>
    <w:rsid w:val="00193174"/>
    <w:rsid w:val="00193259"/>
    <w:rsid w:val="0019331D"/>
    <w:rsid w:val="001936FE"/>
    <w:rsid w:val="0019393E"/>
    <w:rsid w:val="00193CE9"/>
    <w:rsid w:val="00193FB9"/>
    <w:rsid w:val="001941A4"/>
    <w:rsid w:val="0019421C"/>
    <w:rsid w:val="001942D2"/>
    <w:rsid w:val="001942F0"/>
    <w:rsid w:val="001943F6"/>
    <w:rsid w:val="0019444D"/>
    <w:rsid w:val="00194548"/>
    <w:rsid w:val="001945CB"/>
    <w:rsid w:val="001947EA"/>
    <w:rsid w:val="00194D6C"/>
    <w:rsid w:val="0019502B"/>
    <w:rsid w:val="00195281"/>
    <w:rsid w:val="00195366"/>
    <w:rsid w:val="00195891"/>
    <w:rsid w:val="00195FC9"/>
    <w:rsid w:val="00196056"/>
    <w:rsid w:val="0019628D"/>
    <w:rsid w:val="0019647B"/>
    <w:rsid w:val="00196662"/>
    <w:rsid w:val="0019672A"/>
    <w:rsid w:val="00196774"/>
    <w:rsid w:val="00196815"/>
    <w:rsid w:val="0019699C"/>
    <w:rsid w:val="00196A72"/>
    <w:rsid w:val="001970A9"/>
    <w:rsid w:val="001974A6"/>
    <w:rsid w:val="00197636"/>
    <w:rsid w:val="00197854"/>
    <w:rsid w:val="0019790C"/>
    <w:rsid w:val="00197AEE"/>
    <w:rsid w:val="00197C80"/>
    <w:rsid w:val="001A02B2"/>
    <w:rsid w:val="001A0393"/>
    <w:rsid w:val="001A0812"/>
    <w:rsid w:val="001A0BBC"/>
    <w:rsid w:val="001A0C8A"/>
    <w:rsid w:val="001A0EC0"/>
    <w:rsid w:val="001A0EF9"/>
    <w:rsid w:val="001A1213"/>
    <w:rsid w:val="001A12D9"/>
    <w:rsid w:val="001A1352"/>
    <w:rsid w:val="001A1416"/>
    <w:rsid w:val="001A151C"/>
    <w:rsid w:val="001A190C"/>
    <w:rsid w:val="001A2023"/>
    <w:rsid w:val="001A220F"/>
    <w:rsid w:val="001A2973"/>
    <w:rsid w:val="001A335C"/>
    <w:rsid w:val="001A33EF"/>
    <w:rsid w:val="001A3518"/>
    <w:rsid w:val="001A3614"/>
    <w:rsid w:val="001A3751"/>
    <w:rsid w:val="001A38CE"/>
    <w:rsid w:val="001A38E7"/>
    <w:rsid w:val="001A39F2"/>
    <w:rsid w:val="001A3B61"/>
    <w:rsid w:val="001A4066"/>
    <w:rsid w:val="001A4132"/>
    <w:rsid w:val="001A419F"/>
    <w:rsid w:val="001A42EC"/>
    <w:rsid w:val="001A447C"/>
    <w:rsid w:val="001A49D9"/>
    <w:rsid w:val="001A4E49"/>
    <w:rsid w:val="001A50C7"/>
    <w:rsid w:val="001A50CE"/>
    <w:rsid w:val="001A50CF"/>
    <w:rsid w:val="001A54DA"/>
    <w:rsid w:val="001A54F1"/>
    <w:rsid w:val="001A553B"/>
    <w:rsid w:val="001A5698"/>
    <w:rsid w:val="001A56CC"/>
    <w:rsid w:val="001A579D"/>
    <w:rsid w:val="001A5D71"/>
    <w:rsid w:val="001A5FE5"/>
    <w:rsid w:val="001A632F"/>
    <w:rsid w:val="001A63A5"/>
    <w:rsid w:val="001A67BA"/>
    <w:rsid w:val="001A687E"/>
    <w:rsid w:val="001A695A"/>
    <w:rsid w:val="001A69F8"/>
    <w:rsid w:val="001A6B58"/>
    <w:rsid w:val="001A6BD9"/>
    <w:rsid w:val="001A6C1C"/>
    <w:rsid w:val="001A6C36"/>
    <w:rsid w:val="001A6C3E"/>
    <w:rsid w:val="001A6E70"/>
    <w:rsid w:val="001A6F79"/>
    <w:rsid w:val="001A7298"/>
    <w:rsid w:val="001A7450"/>
    <w:rsid w:val="001A76D7"/>
    <w:rsid w:val="001A7C7B"/>
    <w:rsid w:val="001A7CE0"/>
    <w:rsid w:val="001B0620"/>
    <w:rsid w:val="001B07B3"/>
    <w:rsid w:val="001B0983"/>
    <w:rsid w:val="001B0A01"/>
    <w:rsid w:val="001B0BA2"/>
    <w:rsid w:val="001B0BD4"/>
    <w:rsid w:val="001B0E85"/>
    <w:rsid w:val="001B1303"/>
    <w:rsid w:val="001B14F8"/>
    <w:rsid w:val="001B1C3B"/>
    <w:rsid w:val="001B1E59"/>
    <w:rsid w:val="001B1F02"/>
    <w:rsid w:val="001B25DC"/>
    <w:rsid w:val="001B28BE"/>
    <w:rsid w:val="001B29B2"/>
    <w:rsid w:val="001B2B5C"/>
    <w:rsid w:val="001B2B76"/>
    <w:rsid w:val="001B2DE7"/>
    <w:rsid w:val="001B33D1"/>
    <w:rsid w:val="001B33F2"/>
    <w:rsid w:val="001B3508"/>
    <w:rsid w:val="001B358F"/>
    <w:rsid w:val="001B36DF"/>
    <w:rsid w:val="001B380A"/>
    <w:rsid w:val="001B3DC1"/>
    <w:rsid w:val="001B40A0"/>
    <w:rsid w:val="001B4174"/>
    <w:rsid w:val="001B427D"/>
    <w:rsid w:val="001B4453"/>
    <w:rsid w:val="001B44F8"/>
    <w:rsid w:val="001B45C6"/>
    <w:rsid w:val="001B460A"/>
    <w:rsid w:val="001B4612"/>
    <w:rsid w:val="001B4733"/>
    <w:rsid w:val="001B484F"/>
    <w:rsid w:val="001B4BDF"/>
    <w:rsid w:val="001B4E94"/>
    <w:rsid w:val="001B529D"/>
    <w:rsid w:val="001B5344"/>
    <w:rsid w:val="001B5606"/>
    <w:rsid w:val="001B56BE"/>
    <w:rsid w:val="001B571C"/>
    <w:rsid w:val="001B578C"/>
    <w:rsid w:val="001B5B85"/>
    <w:rsid w:val="001B5BF0"/>
    <w:rsid w:val="001B6037"/>
    <w:rsid w:val="001B6179"/>
    <w:rsid w:val="001B61A1"/>
    <w:rsid w:val="001B61B5"/>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93"/>
    <w:rsid w:val="001C0D38"/>
    <w:rsid w:val="001C1270"/>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5F2"/>
    <w:rsid w:val="001C3712"/>
    <w:rsid w:val="001C3880"/>
    <w:rsid w:val="001C3913"/>
    <w:rsid w:val="001C3C9E"/>
    <w:rsid w:val="001C3D83"/>
    <w:rsid w:val="001C3EE8"/>
    <w:rsid w:val="001C3F4C"/>
    <w:rsid w:val="001C3FFB"/>
    <w:rsid w:val="001C4385"/>
    <w:rsid w:val="001C45AE"/>
    <w:rsid w:val="001C4D7A"/>
    <w:rsid w:val="001C4FD7"/>
    <w:rsid w:val="001C55C8"/>
    <w:rsid w:val="001C5ABC"/>
    <w:rsid w:val="001C5C54"/>
    <w:rsid w:val="001C5DFC"/>
    <w:rsid w:val="001C5E42"/>
    <w:rsid w:val="001C5E47"/>
    <w:rsid w:val="001C5E69"/>
    <w:rsid w:val="001C62AD"/>
    <w:rsid w:val="001C63A2"/>
    <w:rsid w:val="001C6401"/>
    <w:rsid w:val="001C646D"/>
    <w:rsid w:val="001C64D6"/>
    <w:rsid w:val="001C69E0"/>
    <w:rsid w:val="001C6A99"/>
    <w:rsid w:val="001C6CAF"/>
    <w:rsid w:val="001C6F9A"/>
    <w:rsid w:val="001C7093"/>
    <w:rsid w:val="001C7350"/>
    <w:rsid w:val="001C73A3"/>
    <w:rsid w:val="001C764C"/>
    <w:rsid w:val="001C78BC"/>
    <w:rsid w:val="001C7E10"/>
    <w:rsid w:val="001D006E"/>
    <w:rsid w:val="001D018D"/>
    <w:rsid w:val="001D040F"/>
    <w:rsid w:val="001D0613"/>
    <w:rsid w:val="001D08AB"/>
    <w:rsid w:val="001D097F"/>
    <w:rsid w:val="001D0AEB"/>
    <w:rsid w:val="001D0E02"/>
    <w:rsid w:val="001D1040"/>
    <w:rsid w:val="001D1169"/>
    <w:rsid w:val="001D125B"/>
    <w:rsid w:val="001D138A"/>
    <w:rsid w:val="001D13A3"/>
    <w:rsid w:val="001D15B4"/>
    <w:rsid w:val="001D1E55"/>
    <w:rsid w:val="001D1FF2"/>
    <w:rsid w:val="001D2011"/>
    <w:rsid w:val="001D21B4"/>
    <w:rsid w:val="001D2404"/>
    <w:rsid w:val="001D2484"/>
    <w:rsid w:val="001D25D2"/>
    <w:rsid w:val="001D2A83"/>
    <w:rsid w:val="001D2C72"/>
    <w:rsid w:val="001D31F2"/>
    <w:rsid w:val="001D3238"/>
    <w:rsid w:val="001D34A4"/>
    <w:rsid w:val="001D3596"/>
    <w:rsid w:val="001D35BB"/>
    <w:rsid w:val="001D3794"/>
    <w:rsid w:val="001D398B"/>
    <w:rsid w:val="001D3B28"/>
    <w:rsid w:val="001D3E3F"/>
    <w:rsid w:val="001D3E8A"/>
    <w:rsid w:val="001D401B"/>
    <w:rsid w:val="001D411F"/>
    <w:rsid w:val="001D4755"/>
    <w:rsid w:val="001D4830"/>
    <w:rsid w:val="001D4A52"/>
    <w:rsid w:val="001D4B8F"/>
    <w:rsid w:val="001D4E0A"/>
    <w:rsid w:val="001D4F86"/>
    <w:rsid w:val="001D4FE3"/>
    <w:rsid w:val="001D5122"/>
    <w:rsid w:val="001D522E"/>
    <w:rsid w:val="001D5567"/>
    <w:rsid w:val="001D55C6"/>
    <w:rsid w:val="001D57B4"/>
    <w:rsid w:val="001D5F4A"/>
    <w:rsid w:val="001D61DB"/>
    <w:rsid w:val="001D62A6"/>
    <w:rsid w:val="001D64D4"/>
    <w:rsid w:val="001D6689"/>
    <w:rsid w:val="001D6D4B"/>
    <w:rsid w:val="001D700E"/>
    <w:rsid w:val="001D76BD"/>
    <w:rsid w:val="001D7774"/>
    <w:rsid w:val="001D7851"/>
    <w:rsid w:val="001D7A22"/>
    <w:rsid w:val="001D7BAF"/>
    <w:rsid w:val="001D7C15"/>
    <w:rsid w:val="001D7EE4"/>
    <w:rsid w:val="001E0312"/>
    <w:rsid w:val="001E04F7"/>
    <w:rsid w:val="001E0A15"/>
    <w:rsid w:val="001E0BEC"/>
    <w:rsid w:val="001E0DEF"/>
    <w:rsid w:val="001E0E9F"/>
    <w:rsid w:val="001E113B"/>
    <w:rsid w:val="001E11F0"/>
    <w:rsid w:val="001E1215"/>
    <w:rsid w:val="001E1391"/>
    <w:rsid w:val="001E17EE"/>
    <w:rsid w:val="001E181E"/>
    <w:rsid w:val="001E1BB0"/>
    <w:rsid w:val="001E1C20"/>
    <w:rsid w:val="001E1CD2"/>
    <w:rsid w:val="001E1DD0"/>
    <w:rsid w:val="001E1E6D"/>
    <w:rsid w:val="001E1F6A"/>
    <w:rsid w:val="001E1F7F"/>
    <w:rsid w:val="001E2187"/>
    <w:rsid w:val="001E248B"/>
    <w:rsid w:val="001E24B1"/>
    <w:rsid w:val="001E260E"/>
    <w:rsid w:val="001E265F"/>
    <w:rsid w:val="001E27DB"/>
    <w:rsid w:val="001E29CE"/>
    <w:rsid w:val="001E2BD7"/>
    <w:rsid w:val="001E2C77"/>
    <w:rsid w:val="001E3018"/>
    <w:rsid w:val="001E3642"/>
    <w:rsid w:val="001E3841"/>
    <w:rsid w:val="001E3911"/>
    <w:rsid w:val="001E40D2"/>
    <w:rsid w:val="001E436C"/>
    <w:rsid w:val="001E443E"/>
    <w:rsid w:val="001E4BAB"/>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47"/>
    <w:rsid w:val="001E6C7F"/>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FFF"/>
    <w:rsid w:val="001F10E9"/>
    <w:rsid w:val="001F11A6"/>
    <w:rsid w:val="001F1855"/>
    <w:rsid w:val="001F1976"/>
    <w:rsid w:val="001F1A83"/>
    <w:rsid w:val="001F1B06"/>
    <w:rsid w:val="001F1E7D"/>
    <w:rsid w:val="001F2402"/>
    <w:rsid w:val="001F25F3"/>
    <w:rsid w:val="001F263B"/>
    <w:rsid w:val="001F28FF"/>
    <w:rsid w:val="001F299A"/>
    <w:rsid w:val="001F2C90"/>
    <w:rsid w:val="001F2E53"/>
    <w:rsid w:val="001F2E9A"/>
    <w:rsid w:val="001F2F30"/>
    <w:rsid w:val="001F323C"/>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AB7"/>
    <w:rsid w:val="001F6086"/>
    <w:rsid w:val="001F61B8"/>
    <w:rsid w:val="001F61D8"/>
    <w:rsid w:val="001F62FD"/>
    <w:rsid w:val="001F644F"/>
    <w:rsid w:val="001F662D"/>
    <w:rsid w:val="001F6641"/>
    <w:rsid w:val="001F671D"/>
    <w:rsid w:val="001F68EB"/>
    <w:rsid w:val="001F68FF"/>
    <w:rsid w:val="001F6B6C"/>
    <w:rsid w:val="001F6E34"/>
    <w:rsid w:val="001F6EAB"/>
    <w:rsid w:val="001F6FFE"/>
    <w:rsid w:val="001F73A7"/>
    <w:rsid w:val="001F7612"/>
    <w:rsid w:val="001F76F0"/>
    <w:rsid w:val="001F77FC"/>
    <w:rsid w:val="001F78EC"/>
    <w:rsid w:val="001F7DDD"/>
    <w:rsid w:val="00200044"/>
    <w:rsid w:val="00200527"/>
    <w:rsid w:val="00200715"/>
    <w:rsid w:val="002009B8"/>
    <w:rsid w:val="00200AD1"/>
    <w:rsid w:val="00200E24"/>
    <w:rsid w:val="002011EE"/>
    <w:rsid w:val="00201381"/>
    <w:rsid w:val="00201535"/>
    <w:rsid w:val="00201802"/>
    <w:rsid w:val="0020190C"/>
    <w:rsid w:val="00201989"/>
    <w:rsid w:val="00201FCB"/>
    <w:rsid w:val="00202150"/>
    <w:rsid w:val="00202224"/>
    <w:rsid w:val="00202570"/>
    <w:rsid w:val="00202661"/>
    <w:rsid w:val="0020274F"/>
    <w:rsid w:val="00202780"/>
    <w:rsid w:val="00202A56"/>
    <w:rsid w:val="00202D32"/>
    <w:rsid w:val="00202F44"/>
    <w:rsid w:val="00203158"/>
    <w:rsid w:val="002031C4"/>
    <w:rsid w:val="00203479"/>
    <w:rsid w:val="002036B8"/>
    <w:rsid w:val="00203A01"/>
    <w:rsid w:val="00203CB9"/>
    <w:rsid w:val="00203F88"/>
    <w:rsid w:val="002041F4"/>
    <w:rsid w:val="002045B5"/>
    <w:rsid w:val="002046DE"/>
    <w:rsid w:val="0020472F"/>
    <w:rsid w:val="00204A76"/>
    <w:rsid w:val="00204BF0"/>
    <w:rsid w:val="00204D50"/>
    <w:rsid w:val="00204EE5"/>
    <w:rsid w:val="00204F34"/>
    <w:rsid w:val="002057C7"/>
    <w:rsid w:val="002058D9"/>
    <w:rsid w:val="00205950"/>
    <w:rsid w:val="00205CC7"/>
    <w:rsid w:val="00205CF8"/>
    <w:rsid w:val="00205F01"/>
    <w:rsid w:val="00206736"/>
    <w:rsid w:val="00206B85"/>
    <w:rsid w:val="00206BC8"/>
    <w:rsid w:val="00206DA4"/>
    <w:rsid w:val="00207448"/>
    <w:rsid w:val="00207599"/>
    <w:rsid w:val="0020767C"/>
    <w:rsid w:val="0020781C"/>
    <w:rsid w:val="0020785A"/>
    <w:rsid w:val="002078D5"/>
    <w:rsid w:val="00207DA5"/>
    <w:rsid w:val="00207F6D"/>
    <w:rsid w:val="0021019E"/>
    <w:rsid w:val="0021051E"/>
    <w:rsid w:val="0021054E"/>
    <w:rsid w:val="0021055C"/>
    <w:rsid w:val="002106CB"/>
    <w:rsid w:val="00210717"/>
    <w:rsid w:val="00210911"/>
    <w:rsid w:val="00210E1C"/>
    <w:rsid w:val="00211112"/>
    <w:rsid w:val="00211397"/>
    <w:rsid w:val="00211580"/>
    <w:rsid w:val="00211607"/>
    <w:rsid w:val="00211862"/>
    <w:rsid w:val="00211C6E"/>
    <w:rsid w:val="00211F2C"/>
    <w:rsid w:val="00211F7C"/>
    <w:rsid w:val="00212515"/>
    <w:rsid w:val="002127A6"/>
    <w:rsid w:val="00212893"/>
    <w:rsid w:val="00212B26"/>
    <w:rsid w:val="00212B2E"/>
    <w:rsid w:val="00212BE7"/>
    <w:rsid w:val="00212F8A"/>
    <w:rsid w:val="00213321"/>
    <w:rsid w:val="00213422"/>
    <w:rsid w:val="00213457"/>
    <w:rsid w:val="00213814"/>
    <w:rsid w:val="00213AB6"/>
    <w:rsid w:val="00213B17"/>
    <w:rsid w:val="00213C37"/>
    <w:rsid w:val="00213D73"/>
    <w:rsid w:val="00213FCB"/>
    <w:rsid w:val="0021407E"/>
    <w:rsid w:val="00214417"/>
    <w:rsid w:val="002149AF"/>
    <w:rsid w:val="00214A55"/>
    <w:rsid w:val="00214DFD"/>
    <w:rsid w:val="00214F6E"/>
    <w:rsid w:val="0021521D"/>
    <w:rsid w:val="0021528F"/>
    <w:rsid w:val="002153FD"/>
    <w:rsid w:val="002155CC"/>
    <w:rsid w:val="00215995"/>
    <w:rsid w:val="00215AD1"/>
    <w:rsid w:val="00215B24"/>
    <w:rsid w:val="00215B3D"/>
    <w:rsid w:val="00215C5A"/>
    <w:rsid w:val="00215C5E"/>
    <w:rsid w:val="00215C74"/>
    <w:rsid w:val="002166D5"/>
    <w:rsid w:val="00216914"/>
    <w:rsid w:val="00216AFF"/>
    <w:rsid w:val="00216B64"/>
    <w:rsid w:val="00216CB1"/>
    <w:rsid w:val="00216CBE"/>
    <w:rsid w:val="00216D70"/>
    <w:rsid w:val="00216D97"/>
    <w:rsid w:val="00216DF2"/>
    <w:rsid w:val="00216EBE"/>
    <w:rsid w:val="00217172"/>
    <w:rsid w:val="002172E2"/>
    <w:rsid w:val="00217323"/>
    <w:rsid w:val="002173E4"/>
    <w:rsid w:val="0021752B"/>
    <w:rsid w:val="002179FF"/>
    <w:rsid w:val="00217AA5"/>
    <w:rsid w:val="00217BF5"/>
    <w:rsid w:val="00217CBD"/>
    <w:rsid w:val="00217E3C"/>
    <w:rsid w:val="00217E94"/>
    <w:rsid w:val="00217EB8"/>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9F3"/>
    <w:rsid w:val="00222B16"/>
    <w:rsid w:val="00222B70"/>
    <w:rsid w:val="00222BE3"/>
    <w:rsid w:val="00222CF0"/>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39E"/>
    <w:rsid w:val="00224415"/>
    <w:rsid w:val="00224416"/>
    <w:rsid w:val="00224790"/>
    <w:rsid w:val="00224A3D"/>
    <w:rsid w:val="00224A90"/>
    <w:rsid w:val="00224C85"/>
    <w:rsid w:val="00224C95"/>
    <w:rsid w:val="00224CD4"/>
    <w:rsid w:val="00224F47"/>
    <w:rsid w:val="0022505D"/>
    <w:rsid w:val="002253C8"/>
    <w:rsid w:val="002255B5"/>
    <w:rsid w:val="00225BE8"/>
    <w:rsid w:val="00225D32"/>
    <w:rsid w:val="002262FF"/>
    <w:rsid w:val="002264F7"/>
    <w:rsid w:val="0022699E"/>
    <w:rsid w:val="002269BA"/>
    <w:rsid w:val="002269E7"/>
    <w:rsid w:val="00226C44"/>
    <w:rsid w:val="00226CB2"/>
    <w:rsid w:val="00226EBF"/>
    <w:rsid w:val="00226F86"/>
    <w:rsid w:val="00227199"/>
    <w:rsid w:val="0022749E"/>
    <w:rsid w:val="002275C7"/>
    <w:rsid w:val="00227885"/>
    <w:rsid w:val="002278C4"/>
    <w:rsid w:val="002279AA"/>
    <w:rsid w:val="00230023"/>
    <w:rsid w:val="00230226"/>
    <w:rsid w:val="00230315"/>
    <w:rsid w:val="0023058C"/>
    <w:rsid w:val="002305AF"/>
    <w:rsid w:val="0023091A"/>
    <w:rsid w:val="00230CB6"/>
    <w:rsid w:val="00230DCD"/>
    <w:rsid w:val="002310FB"/>
    <w:rsid w:val="00231356"/>
    <w:rsid w:val="00231371"/>
    <w:rsid w:val="002317D4"/>
    <w:rsid w:val="00231EF6"/>
    <w:rsid w:val="00231F71"/>
    <w:rsid w:val="00231FDC"/>
    <w:rsid w:val="00232039"/>
    <w:rsid w:val="00232192"/>
    <w:rsid w:val="0023219E"/>
    <w:rsid w:val="0023271B"/>
    <w:rsid w:val="00232AC1"/>
    <w:rsid w:val="00232FC3"/>
    <w:rsid w:val="00233310"/>
    <w:rsid w:val="0023342B"/>
    <w:rsid w:val="0023389C"/>
    <w:rsid w:val="00233A84"/>
    <w:rsid w:val="00233B8B"/>
    <w:rsid w:val="00233C60"/>
    <w:rsid w:val="00233CA3"/>
    <w:rsid w:val="00233CC4"/>
    <w:rsid w:val="00233E3E"/>
    <w:rsid w:val="00233E48"/>
    <w:rsid w:val="002341BC"/>
    <w:rsid w:val="002342AA"/>
    <w:rsid w:val="0023443A"/>
    <w:rsid w:val="00234537"/>
    <w:rsid w:val="002346F6"/>
    <w:rsid w:val="00234758"/>
    <w:rsid w:val="00234A98"/>
    <w:rsid w:val="00234D7C"/>
    <w:rsid w:val="00234DA5"/>
    <w:rsid w:val="00234E89"/>
    <w:rsid w:val="00234F5B"/>
    <w:rsid w:val="00235004"/>
    <w:rsid w:val="002351CE"/>
    <w:rsid w:val="00235369"/>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7B4"/>
    <w:rsid w:val="002378D9"/>
    <w:rsid w:val="0023791D"/>
    <w:rsid w:val="00237A81"/>
    <w:rsid w:val="00237B52"/>
    <w:rsid w:val="00237DD2"/>
    <w:rsid w:val="00237F5E"/>
    <w:rsid w:val="002400F6"/>
    <w:rsid w:val="0024013D"/>
    <w:rsid w:val="002401C3"/>
    <w:rsid w:val="00240680"/>
    <w:rsid w:val="00240A0D"/>
    <w:rsid w:val="00240A41"/>
    <w:rsid w:val="00240A71"/>
    <w:rsid w:val="00240BDA"/>
    <w:rsid w:val="00240F62"/>
    <w:rsid w:val="00240F77"/>
    <w:rsid w:val="002410DE"/>
    <w:rsid w:val="00241126"/>
    <w:rsid w:val="0024122E"/>
    <w:rsid w:val="0024149B"/>
    <w:rsid w:val="00241620"/>
    <w:rsid w:val="00241703"/>
    <w:rsid w:val="00241AFB"/>
    <w:rsid w:val="0024237F"/>
    <w:rsid w:val="00242A56"/>
    <w:rsid w:val="00242B3C"/>
    <w:rsid w:val="00243131"/>
    <w:rsid w:val="00243148"/>
    <w:rsid w:val="00243208"/>
    <w:rsid w:val="00243377"/>
    <w:rsid w:val="00243403"/>
    <w:rsid w:val="002438E0"/>
    <w:rsid w:val="002438E8"/>
    <w:rsid w:val="00243A18"/>
    <w:rsid w:val="00244306"/>
    <w:rsid w:val="002444FE"/>
    <w:rsid w:val="002446E6"/>
    <w:rsid w:val="002447CD"/>
    <w:rsid w:val="002449E3"/>
    <w:rsid w:val="00244B29"/>
    <w:rsid w:val="00244E46"/>
    <w:rsid w:val="002450B9"/>
    <w:rsid w:val="00245181"/>
    <w:rsid w:val="002452C6"/>
    <w:rsid w:val="002453DC"/>
    <w:rsid w:val="00245412"/>
    <w:rsid w:val="00245632"/>
    <w:rsid w:val="00245740"/>
    <w:rsid w:val="0024581E"/>
    <w:rsid w:val="002458C6"/>
    <w:rsid w:val="00245A91"/>
    <w:rsid w:val="00245AF7"/>
    <w:rsid w:val="00245BE0"/>
    <w:rsid w:val="00245CF3"/>
    <w:rsid w:val="0024608F"/>
    <w:rsid w:val="00246094"/>
    <w:rsid w:val="0024623D"/>
    <w:rsid w:val="00246383"/>
    <w:rsid w:val="002463BB"/>
    <w:rsid w:val="0024672D"/>
    <w:rsid w:val="00246A37"/>
    <w:rsid w:val="00246AF0"/>
    <w:rsid w:val="00246AF1"/>
    <w:rsid w:val="00246B00"/>
    <w:rsid w:val="00246C1A"/>
    <w:rsid w:val="00246CEF"/>
    <w:rsid w:val="00246D78"/>
    <w:rsid w:val="00246E32"/>
    <w:rsid w:val="00246E58"/>
    <w:rsid w:val="00246E96"/>
    <w:rsid w:val="00246E98"/>
    <w:rsid w:val="00247020"/>
    <w:rsid w:val="0024727A"/>
    <w:rsid w:val="00247451"/>
    <w:rsid w:val="002474C8"/>
    <w:rsid w:val="00247521"/>
    <w:rsid w:val="002476CC"/>
    <w:rsid w:val="002479CB"/>
    <w:rsid w:val="002479F5"/>
    <w:rsid w:val="00247D28"/>
    <w:rsid w:val="00247EC8"/>
    <w:rsid w:val="00250043"/>
    <w:rsid w:val="002501AE"/>
    <w:rsid w:val="002502DE"/>
    <w:rsid w:val="0025038C"/>
    <w:rsid w:val="00250401"/>
    <w:rsid w:val="00250469"/>
    <w:rsid w:val="00250821"/>
    <w:rsid w:val="00250872"/>
    <w:rsid w:val="00250D7D"/>
    <w:rsid w:val="0025116B"/>
    <w:rsid w:val="00251379"/>
    <w:rsid w:val="002514D7"/>
    <w:rsid w:val="00251552"/>
    <w:rsid w:val="00251628"/>
    <w:rsid w:val="002516DE"/>
    <w:rsid w:val="002517C4"/>
    <w:rsid w:val="002520BD"/>
    <w:rsid w:val="00252376"/>
    <w:rsid w:val="0025250C"/>
    <w:rsid w:val="002529B8"/>
    <w:rsid w:val="00252B26"/>
    <w:rsid w:val="0025333D"/>
    <w:rsid w:val="00253363"/>
    <w:rsid w:val="002533A6"/>
    <w:rsid w:val="00253A6C"/>
    <w:rsid w:val="002540C2"/>
    <w:rsid w:val="002541C9"/>
    <w:rsid w:val="00254401"/>
    <w:rsid w:val="00254720"/>
    <w:rsid w:val="0025475C"/>
    <w:rsid w:val="00254A12"/>
    <w:rsid w:val="00254DC0"/>
    <w:rsid w:val="00254E14"/>
    <w:rsid w:val="00254EFE"/>
    <w:rsid w:val="00255073"/>
    <w:rsid w:val="002550AF"/>
    <w:rsid w:val="002552C6"/>
    <w:rsid w:val="0025532E"/>
    <w:rsid w:val="00255634"/>
    <w:rsid w:val="002557B1"/>
    <w:rsid w:val="002557B9"/>
    <w:rsid w:val="0025587B"/>
    <w:rsid w:val="002558EC"/>
    <w:rsid w:val="00255A46"/>
    <w:rsid w:val="00255BE0"/>
    <w:rsid w:val="002561E1"/>
    <w:rsid w:val="00256289"/>
    <w:rsid w:val="002562DE"/>
    <w:rsid w:val="0025647C"/>
    <w:rsid w:val="002566EA"/>
    <w:rsid w:val="002569B7"/>
    <w:rsid w:val="00256AC6"/>
    <w:rsid w:val="00256BF4"/>
    <w:rsid w:val="00256C9C"/>
    <w:rsid w:val="0025745E"/>
    <w:rsid w:val="0025746A"/>
    <w:rsid w:val="0025767A"/>
    <w:rsid w:val="0025769B"/>
    <w:rsid w:val="0025779D"/>
    <w:rsid w:val="0025799A"/>
    <w:rsid w:val="00257CA3"/>
    <w:rsid w:val="00257DD5"/>
    <w:rsid w:val="00260436"/>
    <w:rsid w:val="002606EE"/>
    <w:rsid w:val="00260F6B"/>
    <w:rsid w:val="0026133C"/>
    <w:rsid w:val="0026152D"/>
    <w:rsid w:val="00261E73"/>
    <w:rsid w:val="00261EF9"/>
    <w:rsid w:val="00262144"/>
    <w:rsid w:val="00262479"/>
    <w:rsid w:val="00262516"/>
    <w:rsid w:val="002625B9"/>
    <w:rsid w:val="00262863"/>
    <w:rsid w:val="00262A51"/>
    <w:rsid w:val="00262A8F"/>
    <w:rsid w:val="00262B31"/>
    <w:rsid w:val="00262BDD"/>
    <w:rsid w:val="00262C77"/>
    <w:rsid w:val="00262E30"/>
    <w:rsid w:val="00263189"/>
    <w:rsid w:val="002632B8"/>
    <w:rsid w:val="00263868"/>
    <w:rsid w:val="002638B9"/>
    <w:rsid w:val="002638BB"/>
    <w:rsid w:val="002638E9"/>
    <w:rsid w:val="00263994"/>
    <w:rsid w:val="002639B9"/>
    <w:rsid w:val="00263CDA"/>
    <w:rsid w:val="00263D62"/>
    <w:rsid w:val="00263F6B"/>
    <w:rsid w:val="00264531"/>
    <w:rsid w:val="00264813"/>
    <w:rsid w:val="00264967"/>
    <w:rsid w:val="00264C86"/>
    <w:rsid w:val="00264F61"/>
    <w:rsid w:val="002651F2"/>
    <w:rsid w:val="00265411"/>
    <w:rsid w:val="0026568A"/>
    <w:rsid w:val="002659BA"/>
    <w:rsid w:val="00265B13"/>
    <w:rsid w:val="00265EF0"/>
    <w:rsid w:val="002661BE"/>
    <w:rsid w:val="00266302"/>
    <w:rsid w:val="00266472"/>
    <w:rsid w:val="00266541"/>
    <w:rsid w:val="00266564"/>
    <w:rsid w:val="00266627"/>
    <w:rsid w:val="002668EF"/>
    <w:rsid w:val="00266934"/>
    <w:rsid w:val="00266B3F"/>
    <w:rsid w:val="00266ED8"/>
    <w:rsid w:val="0026728F"/>
    <w:rsid w:val="002673C6"/>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952"/>
    <w:rsid w:val="00270A1F"/>
    <w:rsid w:val="00270A52"/>
    <w:rsid w:val="00270A7E"/>
    <w:rsid w:val="00270B3C"/>
    <w:rsid w:val="00270BC6"/>
    <w:rsid w:val="00270DFE"/>
    <w:rsid w:val="00271067"/>
    <w:rsid w:val="002714BC"/>
    <w:rsid w:val="0027153A"/>
    <w:rsid w:val="00271593"/>
    <w:rsid w:val="002717CA"/>
    <w:rsid w:val="00271A04"/>
    <w:rsid w:val="00271E0D"/>
    <w:rsid w:val="00271E46"/>
    <w:rsid w:val="00271F61"/>
    <w:rsid w:val="00271FB5"/>
    <w:rsid w:val="00272242"/>
    <w:rsid w:val="002722ED"/>
    <w:rsid w:val="0027231D"/>
    <w:rsid w:val="0027236D"/>
    <w:rsid w:val="0027254B"/>
    <w:rsid w:val="002726EC"/>
    <w:rsid w:val="00272DEC"/>
    <w:rsid w:val="00273423"/>
    <w:rsid w:val="002734AA"/>
    <w:rsid w:val="0027382D"/>
    <w:rsid w:val="0027389A"/>
    <w:rsid w:val="00273B23"/>
    <w:rsid w:val="00273B30"/>
    <w:rsid w:val="00273D85"/>
    <w:rsid w:val="00273E1A"/>
    <w:rsid w:val="00273F82"/>
    <w:rsid w:val="002740A0"/>
    <w:rsid w:val="00274210"/>
    <w:rsid w:val="0027426C"/>
    <w:rsid w:val="002742E5"/>
    <w:rsid w:val="002745E1"/>
    <w:rsid w:val="00274777"/>
    <w:rsid w:val="002749BE"/>
    <w:rsid w:val="00274A5D"/>
    <w:rsid w:val="00274AD4"/>
    <w:rsid w:val="0027509E"/>
    <w:rsid w:val="0027528E"/>
    <w:rsid w:val="002752B8"/>
    <w:rsid w:val="002753ED"/>
    <w:rsid w:val="0027582F"/>
    <w:rsid w:val="002758D0"/>
    <w:rsid w:val="00275B1B"/>
    <w:rsid w:val="00275C29"/>
    <w:rsid w:val="00275D0D"/>
    <w:rsid w:val="00276042"/>
    <w:rsid w:val="0027609E"/>
    <w:rsid w:val="0027641F"/>
    <w:rsid w:val="002765DA"/>
    <w:rsid w:val="002766FB"/>
    <w:rsid w:val="002769E6"/>
    <w:rsid w:val="00276A77"/>
    <w:rsid w:val="00276A8E"/>
    <w:rsid w:val="00276B40"/>
    <w:rsid w:val="00276CE5"/>
    <w:rsid w:val="00276E23"/>
    <w:rsid w:val="00276E35"/>
    <w:rsid w:val="002773B1"/>
    <w:rsid w:val="002773DB"/>
    <w:rsid w:val="00277A1E"/>
    <w:rsid w:val="00277C92"/>
    <w:rsid w:val="00280148"/>
    <w:rsid w:val="0028016F"/>
    <w:rsid w:val="002801FF"/>
    <w:rsid w:val="00280505"/>
    <w:rsid w:val="0028058B"/>
    <w:rsid w:val="0028059E"/>
    <w:rsid w:val="002807C5"/>
    <w:rsid w:val="00280A10"/>
    <w:rsid w:val="00280B32"/>
    <w:rsid w:val="0028120B"/>
    <w:rsid w:val="002818A3"/>
    <w:rsid w:val="00281EDC"/>
    <w:rsid w:val="00281F83"/>
    <w:rsid w:val="00282186"/>
    <w:rsid w:val="002821AE"/>
    <w:rsid w:val="002821F6"/>
    <w:rsid w:val="00282370"/>
    <w:rsid w:val="002823BC"/>
    <w:rsid w:val="0028245D"/>
    <w:rsid w:val="00282699"/>
    <w:rsid w:val="002828D0"/>
    <w:rsid w:val="002829C9"/>
    <w:rsid w:val="00282DC5"/>
    <w:rsid w:val="00282F1E"/>
    <w:rsid w:val="00282FAF"/>
    <w:rsid w:val="002831EE"/>
    <w:rsid w:val="002833FC"/>
    <w:rsid w:val="00283A6C"/>
    <w:rsid w:val="00283A8E"/>
    <w:rsid w:val="00283BF7"/>
    <w:rsid w:val="00283EC4"/>
    <w:rsid w:val="00284024"/>
    <w:rsid w:val="00284497"/>
    <w:rsid w:val="00284707"/>
    <w:rsid w:val="00284831"/>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63D"/>
    <w:rsid w:val="00286A4B"/>
    <w:rsid w:val="00286A8C"/>
    <w:rsid w:val="00286B9F"/>
    <w:rsid w:val="0028740A"/>
    <w:rsid w:val="002878F9"/>
    <w:rsid w:val="00287BCF"/>
    <w:rsid w:val="00287BED"/>
    <w:rsid w:val="002900A9"/>
    <w:rsid w:val="0029039A"/>
    <w:rsid w:val="00290427"/>
    <w:rsid w:val="002908A4"/>
    <w:rsid w:val="00290B4B"/>
    <w:rsid w:val="00290D67"/>
    <w:rsid w:val="002911B6"/>
    <w:rsid w:val="002912E5"/>
    <w:rsid w:val="00291353"/>
    <w:rsid w:val="0029141B"/>
    <w:rsid w:val="002917DE"/>
    <w:rsid w:val="00291A28"/>
    <w:rsid w:val="00291BB5"/>
    <w:rsid w:val="00291CD5"/>
    <w:rsid w:val="00291D8E"/>
    <w:rsid w:val="00291DF5"/>
    <w:rsid w:val="00291F0F"/>
    <w:rsid w:val="00291F58"/>
    <w:rsid w:val="002922B0"/>
    <w:rsid w:val="002922C6"/>
    <w:rsid w:val="0029251B"/>
    <w:rsid w:val="002925C7"/>
    <w:rsid w:val="00292862"/>
    <w:rsid w:val="00292887"/>
    <w:rsid w:val="002928BB"/>
    <w:rsid w:val="00292CB4"/>
    <w:rsid w:val="002935E5"/>
    <w:rsid w:val="002937FF"/>
    <w:rsid w:val="002938E8"/>
    <w:rsid w:val="00293B2E"/>
    <w:rsid w:val="00293C2C"/>
    <w:rsid w:val="00293E1C"/>
    <w:rsid w:val="00293FB2"/>
    <w:rsid w:val="002942D4"/>
    <w:rsid w:val="002943CF"/>
    <w:rsid w:val="00294999"/>
    <w:rsid w:val="00295127"/>
    <w:rsid w:val="00295345"/>
    <w:rsid w:val="002953D0"/>
    <w:rsid w:val="002954CA"/>
    <w:rsid w:val="00295604"/>
    <w:rsid w:val="00295869"/>
    <w:rsid w:val="00295876"/>
    <w:rsid w:val="00295C69"/>
    <w:rsid w:val="00295F35"/>
    <w:rsid w:val="0029626D"/>
    <w:rsid w:val="00296296"/>
    <w:rsid w:val="002964AF"/>
    <w:rsid w:val="00296573"/>
    <w:rsid w:val="0029664E"/>
    <w:rsid w:val="00296703"/>
    <w:rsid w:val="00296717"/>
    <w:rsid w:val="002967F3"/>
    <w:rsid w:val="00296968"/>
    <w:rsid w:val="00296B19"/>
    <w:rsid w:val="00296C59"/>
    <w:rsid w:val="0029729E"/>
    <w:rsid w:val="00297590"/>
    <w:rsid w:val="0029759C"/>
    <w:rsid w:val="0029761E"/>
    <w:rsid w:val="00297696"/>
    <w:rsid w:val="00297702"/>
    <w:rsid w:val="002A0099"/>
    <w:rsid w:val="002A05B7"/>
    <w:rsid w:val="002A07F0"/>
    <w:rsid w:val="002A08D1"/>
    <w:rsid w:val="002A0E0E"/>
    <w:rsid w:val="002A0F7F"/>
    <w:rsid w:val="002A0FBA"/>
    <w:rsid w:val="002A12B0"/>
    <w:rsid w:val="002A1908"/>
    <w:rsid w:val="002A192C"/>
    <w:rsid w:val="002A1C3E"/>
    <w:rsid w:val="002A1E59"/>
    <w:rsid w:val="002A1E78"/>
    <w:rsid w:val="002A2158"/>
    <w:rsid w:val="002A2446"/>
    <w:rsid w:val="002A259B"/>
    <w:rsid w:val="002A2BD0"/>
    <w:rsid w:val="002A349A"/>
    <w:rsid w:val="002A382E"/>
    <w:rsid w:val="002A3B3E"/>
    <w:rsid w:val="002A3CBB"/>
    <w:rsid w:val="002A46C7"/>
    <w:rsid w:val="002A4CE8"/>
    <w:rsid w:val="002A4DAF"/>
    <w:rsid w:val="002A504F"/>
    <w:rsid w:val="002A560A"/>
    <w:rsid w:val="002A57EB"/>
    <w:rsid w:val="002A59AE"/>
    <w:rsid w:val="002A604D"/>
    <w:rsid w:val="002A6095"/>
    <w:rsid w:val="002A6189"/>
    <w:rsid w:val="002A621D"/>
    <w:rsid w:val="002A6410"/>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A7F25"/>
    <w:rsid w:val="002B0283"/>
    <w:rsid w:val="002B02E6"/>
    <w:rsid w:val="002B064E"/>
    <w:rsid w:val="002B0825"/>
    <w:rsid w:val="002B1155"/>
    <w:rsid w:val="002B1285"/>
    <w:rsid w:val="002B153F"/>
    <w:rsid w:val="002B16D1"/>
    <w:rsid w:val="002B18BA"/>
    <w:rsid w:val="002B18D0"/>
    <w:rsid w:val="002B18F4"/>
    <w:rsid w:val="002B191D"/>
    <w:rsid w:val="002B1ADA"/>
    <w:rsid w:val="002B1B8B"/>
    <w:rsid w:val="002B1CDA"/>
    <w:rsid w:val="002B1DE0"/>
    <w:rsid w:val="002B1F5F"/>
    <w:rsid w:val="002B20EB"/>
    <w:rsid w:val="002B2117"/>
    <w:rsid w:val="002B2232"/>
    <w:rsid w:val="002B2466"/>
    <w:rsid w:val="002B2569"/>
    <w:rsid w:val="002B2969"/>
    <w:rsid w:val="002B2ACE"/>
    <w:rsid w:val="002B2C62"/>
    <w:rsid w:val="002B2CB1"/>
    <w:rsid w:val="002B2D3A"/>
    <w:rsid w:val="002B2FC8"/>
    <w:rsid w:val="002B32C6"/>
    <w:rsid w:val="002B350C"/>
    <w:rsid w:val="002B3510"/>
    <w:rsid w:val="002B35EB"/>
    <w:rsid w:val="002B3A51"/>
    <w:rsid w:val="002B3E1A"/>
    <w:rsid w:val="002B3F92"/>
    <w:rsid w:val="002B40CE"/>
    <w:rsid w:val="002B465C"/>
    <w:rsid w:val="002B493F"/>
    <w:rsid w:val="002B495B"/>
    <w:rsid w:val="002B4A65"/>
    <w:rsid w:val="002B4E3F"/>
    <w:rsid w:val="002B4EB9"/>
    <w:rsid w:val="002B531E"/>
    <w:rsid w:val="002B5481"/>
    <w:rsid w:val="002B54CD"/>
    <w:rsid w:val="002B56A4"/>
    <w:rsid w:val="002B57B8"/>
    <w:rsid w:val="002B59B6"/>
    <w:rsid w:val="002B5C1A"/>
    <w:rsid w:val="002B5C6C"/>
    <w:rsid w:val="002B5E44"/>
    <w:rsid w:val="002B61D3"/>
    <w:rsid w:val="002B63FE"/>
    <w:rsid w:val="002B651F"/>
    <w:rsid w:val="002B6ABF"/>
    <w:rsid w:val="002B6C3F"/>
    <w:rsid w:val="002B6C6B"/>
    <w:rsid w:val="002B6CCB"/>
    <w:rsid w:val="002B6DB0"/>
    <w:rsid w:val="002B6E15"/>
    <w:rsid w:val="002B6F53"/>
    <w:rsid w:val="002B714B"/>
    <w:rsid w:val="002B726F"/>
    <w:rsid w:val="002B72CA"/>
    <w:rsid w:val="002B7666"/>
    <w:rsid w:val="002B7940"/>
    <w:rsid w:val="002B7B4B"/>
    <w:rsid w:val="002B7CAC"/>
    <w:rsid w:val="002C0241"/>
    <w:rsid w:val="002C0263"/>
    <w:rsid w:val="002C02D7"/>
    <w:rsid w:val="002C033C"/>
    <w:rsid w:val="002C0532"/>
    <w:rsid w:val="002C061D"/>
    <w:rsid w:val="002C06E0"/>
    <w:rsid w:val="002C074A"/>
    <w:rsid w:val="002C0753"/>
    <w:rsid w:val="002C080B"/>
    <w:rsid w:val="002C0930"/>
    <w:rsid w:val="002C0B20"/>
    <w:rsid w:val="002C0E01"/>
    <w:rsid w:val="002C1800"/>
    <w:rsid w:val="002C1F6C"/>
    <w:rsid w:val="002C230B"/>
    <w:rsid w:val="002C25B2"/>
    <w:rsid w:val="002C26C3"/>
    <w:rsid w:val="002C2930"/>
    <w:rsid w:val="002C29C3"/>
    <w:rsid w:val="002C2A1F"/>
    <w:rsid w:val="002C2A8D"/>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856"/>
    <w:rsid w:val="002C4B36"/>
    <w:rsid w:val="002C5036"/>
    <w:rsid w:val="002C5148"/>
    <w:rsid w:val="002C51FF"/>
    <w:rsid w:val="002C56AA"/>
    <w:rsid w:val="002C5703"/>
    <w:rsid w:val="002C577D"/>
    <w:rsid w:val="002C58B8"/>
    <w:rsid w:val="002C5C0C"/>
    <w:rsid w:val="002C5DEB"/>
    <w:rsid w:val="002C5FB5"/>
    <w:rsid w:val="002C6000"/>
    <w:rsid w:val="002C6179"/>
    <w:rsid w:val="002C69A6"/>
    <w:rsid w:val="002C71E8"/>
    <w:rsid w:val="002C75EC"/>
    <w:rsid w:val="002C78B0"/>
    <w:rsid w:val="002C78D9"/>
    <w:rsid w:val="002C78E8"/>
    <w:rsid w:val="002C7A30"/>
    <w:rsid w:val="002C7BB0"/>
    <w:rsid w:val="002C7EDA"/>
    <w:rsid w:val="002D0162"/>
    <w:rsid w:val="002D0359"/>
    <w:rsid w:val="002D0372"/>
    <w:rsid w:val="002D046A"/>
    <w:rsid w:val="002D0493"/>
    <w:rsid w:val="002D0879"/>
    <w:rsid w:val="002D092D"/>
    <w:rsid w:val="002D09B2"/>
    <w:rsid w:val="002D1075"/>
    <w:rsid w:val="002D1518"/>
    <w:rsid w:val="002D17B6"/>
    <w:rsid w:val="002D181C"/>
    <w:rsid w:val="002D1905"/>
    <w:rsid w:val="002D1E0A"/>
    <w:rsid w:val="002D1E33"/>
    <w:rsid w:val="002D1EB6"/>
    <w:rsid w:val="002D2431"/>
    <w:rsid w:val="002D26F8"/>
    <w:rsid w:val="002D2943"/>
    <w:rsid w:val="002D2954"/>
    <w:rsid w:val="002D2BAC"/>
    <w:rsid w:val="002D2E4F"/>
    <w:rsid w:val="002D2EB0"/>
    <w:rsid w:val="002D32B9"/>
    <w:rsid w:val="002D32C5"/>
    <w:rsid w:val="002D3666"/>
    <w:rsid w:val="002D3757"/>
    <w:rsid w:val="002D3843"/>
    <w:rsid w:val="002D39F1"/>
    <w:rsid w:val="002D3A9C"/>
    <w:rsid w:val="002D4672"/>
    <w:rsid w:val="002D467C"/>
    <w:rsid w:val="002D49CF"/>
    <w:rsid w:val="002D4A5D"/>
    <w:rsid w:val="002D4FA0"/>
    <w:rsid w:val="002D5028"/>
    <w:rsid w:val="002D50D5"/>
    <w:rsid w:val="002D556B"/>
    <w:rsid w:val="002D599F"/>
    <w:rsid w:val="002D5BBA"/>
    <w:rsid w:val="002D5F9D"/>
    <w:rsid w:val="002D628E"/>
    <w:rsid w:val="002D66BB"/>
    <w:rsid w:val="002D6811"/>
    <w:rsid w:val="002D696F"/>
    <w:rsid w:val="002D6A6F"/>
    <w:rsid w:val="002D6EB1"/>
    <w:rsid w:val="002D7033"/>
    <w:rsid w:val="002D735E"/>
    <w:rsid w:val="002D74C3"/>
    <w:rsid w:val="002D7735"/>
    <w:rsid w:val="002D77EC"/>
    <w:rsid w:val="002D791A"/>
    <w:rsid w:val="002D7A56"/>
    <w:rsid w:val="002E0272"/>
    <w:rsid w:val="002E06D9"/>
    <w:rsid w:val="002E0A63"/>
    <w:rsid w:val="002E0AB2"/>
    <w:rsid w:val="002E0DAB"/>
    <w:rsid w:val="002E0DC8"/>
    <w:rsid w:val="002E0F2A"/>
    <w:rsid w:val="002E16E1"/>
    <w:rsid w:val="002E16F0"/>
    <w:rsid w:val="002E17CB"/>
    <w:rsid w:val="002E18C5"/>
    <w:rsid w:val="002E1D9A"/>
    <w:rsid w:val="002E1E8F"/>
    <w:rsid w:val="002E1FD1"/>
    <w:rsid w:val="002E204A"/>
    <w:rsid w:val="002E2162"/>
    <w:rsid w:val="002E2194"/>
    <w:rsid w:val="002E230D"/>
    <w:rsid w:val="002E2322"/>
    <w:rsid w:val="002E2583"/>
    <w:rsid w:val="002E275C"/>
    <w:rsid w:val="002E2883"/>
    <w:rsid w:val="002E294C"/>
    <w:rsid w:val="002E29C7"/>
    <w:rsid w:val="002E2B49"/>
    <w:rsid w:val="002E2C50"/>
    <w:rsid w:val="002E2D56"/>
    <w:rsid w:val="002E312D"/>
    <w:rsid w:val="002E3446"/>
    <w:rsid w:val="002E37FB"/>
    <w:rsid w:val="002E3852"/>
    <w:rsid w:val="002E3BB0"/>
    <w:rsid w:val="002E3D47"/>
    <w:rsid w:val="002E3EDC"/>
    <w:rsid w:val="002E40EB"/>
    <w:rsid w:val="002E428D"/>
    <w:rsid w:val="002E486B"/>
    <w:rsid w:val="002E4872"/>
    <w:rsid w:val="002E4B0E"/>
    <w:rsid w:val="002E4D15"/>
    <w:rsid w:val="002E5275"/>
    <w:rsid w:val="002E5357"/>
    <w:rsid w:val="002E5549"/>
    <w:rsid w:val="002E59AB"/>
    <w:rsid w:val="002E5FD0"/>
    <w:rsid w:val="002E61F0"/>
    <w:rsid w:val="002E632E"/>
    <w:rsid w:val="002E64A1"/>
    <w:rsid w:val="002E65B8"/>
    <w:rsid w:val="002E65BE"/>
    <w:rsid w:val="002E6611"/>
    <w:rsid w:val="002E663D"/>
    <w:rsid w:val="002E66A1"/>
    <w:rsid w:val="002E6757"/>
    <w:rsid w:val="002E6BF2"/>
    <w:rsid w:val="002E6E79"/>
    <w:rsid w:val="002E71A7"/>
    <w:rsid w:val="002E735A"/>
    <w:rsid w:val="002E755B"/>
    <w:rsid w:val="002E757E"/>
    <w:rsid w:val="002E75F1"/>
    <w:rsid w:val="002E7FC1"/>
    <w:rsid w:val="002F022B"/>
    <w:rsid w:val="002F02A8"/>
    <w:rsid w:val="002F0529"/>
    <w:rsid w:val="002F0840"/>
    <w:rsid w:val="002F0AF2"/>
    <w:rsid w:val="002F0E25"/>
    <w:rsid w:val="002F0E39"/>
    <w:rsid w:val="002F0E83"/>
    <w:rsid w:val="002F1037"/>
    <w:rsid w:val="002F104F"/>
    <w:rsid w:val="002F1147"/>
    <w:rsid w:val="002F1313"/>
    <w:rsid w:val="002F182B"/>
    <w:rsid w:val="002F18A7"/>
    <w:rsid w:val="002F191A"/>
    <w:rsid w:val="002F1995"/>
    <w:rsid w:val="002F1BFC"/>
    <w:rsid w:val="002F1E3F"/>
    <w:rsid w:val="002F2336"/>
    <w:rsid w:val="002F2402"/>
    <w:rsid w:val="002F24C6"/>
    <w:rsid w:val="002F2582"/>
    <w:rsid w:val="002F287F"/>
    <w:rsid w:val="002F2970"/>
    <w:rsid w:val="002F29BC"/>
    <w:rsid w:val="002F2A83"/>
    <w:rsid w:val="002F2AAC"/>
    <w:rsid w:val="002F31F5"/>
    <w:rsid w:val="002F32E8"/>
    <w:rsid w:val="002F374A"/>
    <w:rsid w:val="002F3847"/>
    <w:rsid w:val="002F39CC"/>
    <w:rsid w:val="002F3A67"/>
    <w:rsid w:val="002F3BC5"/>
    <w:rsid w:val="002F3D65"/>
    <w:rsid w:val="002F4116"/>
    <w:rsid w:val="002F4215"/>
    <w:rsid w:val="002F433D"/>
    <w:rsid w:val="002F44B0"/>
    <w:rsid w:val="002F4B9A"/>
    <w:rsid w:val="002F4BC2"/>
    <w:rsid w:val="002F4C2A"/>
    <w:rsid w:val="002F4DA1"/>
    <w:rsid w:val="002F4E8A"/>
    <w:rsid w:val="002F4F69"/>
    <w:rsid w:val="002F511C"/>
    <w:rsid w:val="002F5801"/>
    <w:rsid w:val="002F5A4B"/>
    <w:rsid w:val="002F5B5B"/>
    <w:rsid w:val="002F5CE2"/>
    <w:rsid w:val="002F5E18"/>
    <w:rsid w:val="002F5E3C"/>
    <w:rsid w:val="002F615C"/>
    <w:rsid w:val="002F61B6"/>
    <w:rsid w:val="002F6479"/>
    <w:rsid w:val="002F67F5"/>
    <w:rsid w:val="002F6B76"/>
    <w:rsid w:val="002F6E5A"/>
    <w:rsid w:val="002F7083"/>
    <w:rsid w:val="002F710C"/>
    <w:rsid w:val="002F732C"/>
    <w:rsid w:val="002F7852"/>
    <w:rsid w:val="00300A01"/>
    <w:rsid w:val="00300CCF"/>
    <w:rsid w:val="00300D60"/>
    <w:rsid w:val="00300DB5"/>
    <w:rsid w:val="0030112D"/>
    <w:rsid w:val="00301270"/>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8BB"/>
    <w:rsid w:val="00303DC7"/>
    <w:rsid w:val="003040AC"/>
    <w:rsid w:val="003042EA"/>
    <w:rsid w:val="0030431A"/>
    <w:rsid w:val="00304656"/>
    <w:rsid w:val="0030468A"/>
    <w:rsid w:val="003046C5"/>
    <w:rsid w:val="003046ED"/>
    <w:rsid w:val="0030478E"/>
    <w:rsid w:val="003047E6"/>
    <w:rsid w:val="00304953"/>
    <w:rsid w:val="00304B28"/>
    <w:rsid w:val="00304ECD"/>
    <w:rsid w:val="00305811"/>
    <w:rsid w:val="0030587C"/>
    <w:rsid w:val="00305B57"/>
    <w:rsid w:val="00305D61"/>
    <w:rsid w:val="00305DF1"/>
    <w:rsid w:val="0030604B"/>
    <w:rsid w:val="003062E4"/>
    <w:rsid w:val="003064FE"/>
    <w:rsid w:val="003067D1"/>
    <w:rsid w:val="003068A2"/>
    <w:rsid w:val="003068D5"/>
    <w:rsid w:val="00306978"/>
    <w:rsid w:val="00306A60"/>
    <w:rsid w:val="00306A82"/>
    <w:rsid w:val="00306B98"/>
    <w:rsid w:val="00306E67"/>
    <w:rsid w:val="00306EF9"/>
    <w:rsid w:val="00307081"/>
    <w:rsid w:val="003074DD"/>
    <w:rsid w:val="00307608"/>
    <w:rsid w:val="003077DD"/>
    <w:rsid w:val="00307E9A"/>
    <w:rsid w:val="00310001"/>
    <w:rsid w:val="003106C4"/>
    <w:rsid w:val="00310AFE"/>
    <w:rsid w:val="00310CE1"/>
    <w:rsid w:val="003110F7"/>
    <w:rsid w:val="00311599"/>
    <w:rsid w:val="00311CFA"/>
    <w:rsid w:val="00311F3E"/>
    <w:rsid w:val="00311FA4"/>
    <w:rsid w:val="00312063"/>
    <w:rsid w:val="003122F0"/>
    <w:rsid w:val="00312443"/>
    <w:rsid w:val="003125BE"/>
    <w:rsid w:val="00312873"/>
    <w:rsid w:val="003129BF"/>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C56"/>
    <w:rsid w:val="00314CB8"/>
    <w:rsid w:val="00314D26"/>
    <w:rsid w:val="00314D43"/>
    <w:rsid w:val="00314F65"/>
    <w:rsid w:val="00314FB2"/>
    <w:rsid w:val="003152FE"/>
    <w:rsid w:val="00315481"/>
    <w:rsid w:val="00315681"/>
    <w:rsid w:val="0031617D"/>
    <w:rsid w:val="0031627E"/>
    <w:rsid w:val="003164EF"/>
    <w:rsid w:val="003167CB"/>
    <w:rsid w:val="003168E1"/>
    <w:rsid w:val="00316DCE"/>
    <w:rsid w:val="00316E71"/>
    <w:rsid w:val="0031700A"/>
    <w:rsid w:val="003170A2"/>
    <w:rsid w:val="00317399"/>
    <w:rsid w:val="003173DD"/>
    <w:rsid w:val="00317472"/>
    <w:rsid w:val="003174BD"/>
    <w:rsid w:val="003176A1"/>
    <w:rsid w:val="003176E1"/>
    <w:rsid w:val="003177F0"/>
    <w:rsid w:val="0031785F"/>
    <w:rsid w:val="00317972"/>
    <w:rsid w:val="00317A1D"/>
    <w:rsid w:val="00317EF8"/>
    <w:rsid w:val="00320154"/>
    <w:rsid w:val="003201B7"/>
    <w:rsid w:val="0032025F"/>
    <w:rsid w:val="003202B9"/>
    <w:rsid w:val="003202BF"/>
    <w:rsid w:val="00320483"/>
    <w:rsid w:val="00320571"/>
    <w:rsid w:val="0032065F"/>
    <w:rsid w:val="0032073C"/>
    <w:rsid w:val="003207F1"/>
    <w:rsid w:val="00320864"/>
    <w:rsid w:val="00320AA1"/>
    <w:rsid w:val="00320AE7"/>
    <w:rsid w:val="00320B6E"/>
    <w:rsid w:val="00320D17"/>
    <w:rsid w:val="00320D77"/>
    <w:rsid w:val="00321108"/>
    <w:rsid w:val="003211A3"/>
    <w:rsid w:val="003214AE"/>
    <w:rsid w:val="0032180A"/>
    <w:rsid w:val="00321B53"/>
    <w:rsid w:val="00321C16"/>
    <w:rsid w:val="00321C29"/>
    <w:rsid w:val="00321D85"/>
    <w:rsid w:val="00321DB7"/>
    <w:rsid w:val="003221A0"/>
    <w:rsid w:val="00322547"/>
    <w:rsid w:val="00322615"/>
    <w:rsid w:val="00322647"/>
    <w:rsid w:val="00322768"/>
    <w:rsid w:val="00322BC5"/>
    <w:rsid w:val="00322C4B"/>
    <w:rsid w:val="00322E42"/>
    <w:rsid w:val="00323266"/>
    <w:rsid w:val="00323317"/>
    <w:rsid w:val="0032335D"/>
    <w:rsid w:val="003233AA"/>
    <w:rsid w:val="003233DA"/>
    <w:rsid w:val="00323560"/>
    <w:rsid w:val="003239D2"/>
    <w:rsid w:val="00323BFF"/>
    <w:rsid w:val="00323D15"/>
    <w:rsid w:val="00324109"/>
    <w:rsid w:val="00324123"/>
    <w:rsid w:val="003241C9"/>
    <w:rsid w:val="0032479A"/>
    <w:rsid w:val="00324907"/>
    <w:rsid w:val="0032492D"/>
    <w:rsid w:val="003249E2"/>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5EB"/>
    <w:rsid w:val="0032767D"/>
    <w:rsid w:val="0032775D"/>
    <w:rsid w:val="003278B0"/>
    <w:rsid w:val="00327917"/>
    <w:rsid w:val="00327DAB"/>
    <w:rsid w:val="00327F4F"/>
    <w:rsid w:val="0033041E"/>
    <w:rsid w:val="00330487"/>
    <w:rsid w:val="003305C2"/>
    <w:rsid w:val="00330BDE"/>
    <w:rsid w:val="00330C42"/>
    <w:rsid w:val="00331026"/>
    <w:rsid w:val="0033128F"/>
    <w:rsid w:val="0033172C"/>
    <w:rsid w:val="0033189D"/>
    <w:rsid w:val="00331A4C"/>
    <w:rsid w:val="00331B34"/>
    <w:rsid w:val="00331F24"/>
    <w:rsid w:val="00331FB8"/>
    <w:rsid w:val="00332061"/>
    <w:rsid w:val="0033224F"/>
    <w:rsid w:val="00332287"/>
    <w:rsid w:val="00332322"/>
    <w:rsid w:val="0033233A"/>
    <w:rsid w:val="00332780"/>
    <w:rsid w:val="00332821"/>
    <w:rsid w:val="00332A57"/>
    <w:rsid w:val="00332CB4"/>
    <w:rsid w:val="00332DA7"/>
    <w:rsid w:val="00333143"/>
    <w:rsid w:val="0033317A"/>
    <w:rsid w:val="003332A6"/>
    <w:rsid w:val="00333372"/>
    <w:rsid w:val="003334B7"/>
    <w:rsid w:val="00333571"/>
    <w:rsid w:val="003337DB"/>
    <w:rsid w:val="00333801"/>
    <w:rsid w:val="00333967"/>
    <w:rsid w:val="00333B7C"/>
    <w:rsid w:val="00333C6A"/>
    <w:rsid w:val="0033411A"/>
    <w:rsid w:val="003341E3"/>
    <w:rsid w:val="00334299"/>
    <w:rsid w:val="00334359"/>
    <w:rsid w:val="00334581"/>
    <w:rsid w:val="003345A5"/>
    <w:rsid w:val="003346D0"/>
    <w:rsid w:val="0033476A"/>
    <w:rsid w:val="0033483B"/>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9B"/>
    <w:rsid w:val="00336416"/>
    <w:rsid w:val="003365DC"/>
    <w:rsid w:val="00336637"/>
    <w:rsid w:val="0033672E"/>
    <w:rsid w:val="00336958"/>
    <w:rsid w:val="00336C01"/>
    <w:rsid w:val="003371DA"/>
    <w:rsid w:val="0033725D"/>
    <w:rsid w:val="0033735B"/>
    <w:rsid w:val="003374D0"/>
    <w:rsid w:val="003374F5"/>
    <w:rsid w:val="00337658"/>
    <w:rsid w:val="00337BD8"/>
    <w:rsid w:val="00337C11"/>
    <w:rsid w:val="00337D0B"/>
    <w:rsid w:val="00337E23"/>
    <w:rsid w:val="00337ED5"/>
    <w:rsid w:val="0034029A"/>
    <w:rsid w:val="003402A0"/>
    <w:rsid w:val="003405A2"/>
    <w:rsid w:val="00340613"/>
    <w:rsid w:val="00340819"/>
    <w:rsid w:val="00340DC9"/>
    <w:rsid w:val="00340F99"/>
    <w:rsid w:val="0034115D"/>
    <w:rsid w:val="00341253"/>
    <w:rsid w:val="0034126A"/>
    <w:rsid w:val="003416B4"/>
    <w:rsid w:val="003417C6"/>
    <w:rsid w:val="00341B69"/>
    <w:rsid w:val="00341BC7"/>
    <w:rsid w:val="00341CF0"/>
    <w:rsid w:val="0034201E"/>
    <w:rsid w:val="0034231E"/>
    <w:rsid w:val="0034263C"/>
    <w:rsid w:val="00342A00"/>
    <w:rsid w:val="00342AAF"/>
    <w:rsid w:val="00342C15"/>
    <w:rsid w:val="00342E8C"/>
    <w:rsid w:val="00342FF1"/>
    <w:rsid w:val="003431F3"/>
    <w:rsid w:val="0034331D"/>
    <w:rsid w:val="0034334B"/>
    <w:rsid w:val="003437CE"/>
    <w:rsid w:val="0034392E"/>
    <w:rsid w:val="00343B61"/>
    <w:rsid w:val="0034441D"/>
    <w:rsid w:val="003444D1"/>
    <w:rsid w:val="0034483C"/>
    <w:rsid w:val="00344A9C"/>
    <w:rsid w:val="00344CE4"/>
    <w:rsid w:val="00344F20"/>
    <w:rsid w:val="00345366"/>
    <w:rsid w:val="00345685"/>
    <w:rsid w:val="0034582A"/>
    <w:rsid w:val="0034593E"/>
    <w:rsid w:val="00345C99"/>
    <w:rsid w:val="00345FD2"/>
    <w:rsid w:val="00346193"/>
    <w:rsid w:val="003462DA"/>
    <w:rsid w:val="003463D8"/>
    <w:rsid w:val="003464C1"/>
    <w:rsid w:val="003465D5"/>
    <w:rsid w:val="003468E8"/>
    <w:rsid w:val="00346A8D"/>
    <w:rsid w:val="00346AD4"/>
    <w:rsid w:val="00346CB5"/>
    <w:rsid w:val="00346E02"/>
    <w:rsid w:val="00346FCB"/>
    <w:rsid w:val="0034702D"/>
    <w:rsid w:val="00347208"/>
    <w:rsid w:val="0034726E"/>
    <w:rsid w:val="00347518"/>
    <w:rsid w:val="0034751F"/>
    <w:rsid w:val="00347520"/>
    <w:rsid w:val="0034789E"/>
    <w:rsid w:val="00347983"/>
    <w:rsid w:val="00347A82"/>
    <w:rsid w:val="003500F8"/>
    <w:rsid w:val="00350205"/>
    <w:rsid w:val="0035046B"/>
    <w:rsid w:val="00350491"/>
    <w:rsid w:val="0035084A"/>
    <w:rsid w:val="0035087E"/>
    <w:rsid w:val="00350959"/>
    <w:rsid w:val="00350A3E"/>
    <w:rsid w:val="00350D91"/>
    <w:rsid w:val="00350F44"/>
    <w:rsid w:val="00351197"/>
    <w:rsid w:val="003513DB"/>
    <w:rsid w:val="003519B8"/>
    <w:rsid w:val="00351AB3"/>
    <w:rsid w:val="00351D9E"/>
    <w:rsid w:val="00351F21"/>
    <w:rsid w:val="00352009"/>
    <w:rsid w:val="003522CA"/>
    <w:rsid w:val="003529F9"/>
    <w:rsid w:val="00352E49"/>
    <w:rsid w:val="00352F7C"/>
    <w:rsid w:val="00353166"/>
    <w:rsid w:val="003534C1"/>
    <w:rsid w:val="0035376E"/>
    <w:rsid w:val="003539B1"/>
    <w:rsid w:val="00353AD3"/>
    <w:rsid w:val="00353B3E"/>
    <w:rsid w:val="00353D36"/>
    <w:rsid w:val="003548B2"/>
    <w:rsid w:val="00354AFD"/>
    <w:rsid w:val="00354C7E"/>
    <w:rsid w:val="00354DDD"/>
    <w:rsid w:val="00354F57"/>
    <w:rsid w:val="00355091"/>
    <w:rsid w:val="00355332"/>
    <w:rsid w:val="00355681"/>
    <w:rsid w:val="003558F6"/>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60271"/>
    <w:rsid w:val="0036036C"/>
    <w:rsid w:val="00360450"/>
    <w:rsid w:val="00360460"/>
    <w:rsid w:val="00360696"/>
    <w:rsid w:val="00360703"/>
    <w:rsid w:val="00360A0F"/>
    <w:rsid w:val="00360ADD"/>
    <w:rsid w:val="00360C1B"/>
    <w:rsid w:val="00360FE4"/>
    <w:rsid w:val="00361066"/>
    <w:rsid w:val="003619B2"/>
    <w:rsid w:val="00361AB1"/>
    <w:rsid w:val="00361BD5"/>
    <w:rsid w:val="00361D32"/>
    <w:rsid w:val="00361E67"/>
    <w:rsid w:val="00361F1C"/>
    <w:rsid w:val="0036209E"/>
    <w:rsid w:val="00362142"/>
    <w:rsid w:val="003622D5"/>
    <w:rsid w:val="00362464"/>
    <w:rsid w:val="00362609"/>
    <w:rsid w:val="00362697"/>
    <w:rsid w:val="0036274A"/>
    <w:rsid w:val="003628B4"/>
    <w:rsid w:val="00362AC2"/>
    <w:rsid w:val="00362BC6"/>
    <w:rsid w:val="00362C9D"/>
    <w:rsid w:val="003630AC"/>
    <w:rsid w:val="003630C5"/>
    <w:rsid w:val="003630F2"/>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E3"/>
    <w:rsid w:val="00365B31"/>
    <w:rsid w:val="00365B8C"/>
    <w:rsid w:val="00365BF8"/>
    <w:rsid w:val="00365E5E"/>
    <w:rsid w:val="00365EB5"/>
    <w:rsid w:val="00365F7B"/>
    <w:rsid w:val="0036612D"/>
    <w:rsid w:val="003662DD"/>
    <w:rsid w:val="0036634E"/>
    <w:rsid w:val="003667EF"/>
    <w:rsid w:val="0036686F"/>
    <w:rsid w:val="00366D43"/>
    <w:rsid w:val="00366EF9"/>
    <w:rsid w:val="0036701A"/>
    <w:rsid w:val="00367111"/>
    <w:rsid w:val="00367391"/>
    <w:rsid w:val="00367411"/>
    <w:rsid w:val="00367568"/>
    <w:rsid w:val="00367832"/>
    <w:rsid w:val="00367A08"/>
    <w:rsid w:val="00367BC2"/>
    <w:rsid w:val="00367BE9"/>
    <w:rsid w:val="00370344"/>
    <w:rsid w:val="0037081F"/>
    <w:rsid w:val="003709BE"/>
    <w:rsid w:val="00370E15"/>
    <w:rsid w:val="00370EC1"/>
    <w:rsid w:val="003711B4"/>
    <w:rsid w:val="003712BD"/>
    <w:rsid w:val="00371376"/>
    <w:rsid w:val="003713D7"/>
    <w:rsid w:val="0037151D"/>
    <w:rsid w:val="00371694"/>
    <w:rsid w:val="00371ABC"/>
    <w:rsid w:val="00371AF1"/>
    <w:rsid w:val="003720C5"/>
    <w:rsid w:val="0037222E"/>
    <w:rsid w:val="003722B5"/>
    <w:rsid w:val="003726AF"/>
    <w:rsid w:val="00372773"/>
    <w:rsid w:val="0037294F"/>
    <w:rsid w:val="00372D9E"/>
    <w:rsid w:val="00372EE0"/>
    <w:rsid w:val="00373089"/>
    <w:rsid w:val="003736E3"/>
    <w:rsid w:val="00373CB7"/>
    <w:rsid w:val="00373F35"/>
    <w:rsid w:val="00374131"/>
    <w:rsid w:val="003743E2"/>
    <w:rsid w:val="00374691"/>
    <w:rsid w:val="003748CF"/>
    <w:rsid w:val="00374956"/>
    <w:rsid w:val="00374DA5"/>
    <w:rsid w:val="00374F61"/>
    <w:rsid w:val="0037512F"/>
    <w:rsid w:val="00375175"/>
    <w:rsid w:val="00375714"/>
    <w:rsid w:val="003758D0"/>
    <w:rsid w:val="00375B5D"/>
    <w:rsid w:val="00375D15"/>
    <w:rsid w:val="00375D9A"/>
    <w:rsid w:val="00375DEB"/>
    <w:rsid w:val="0037604A"/>
    <w:rsid w:val="003764C9"/>
    <w:rsid w:val="0037656E"/>
    <w:rsid w:val="00376A0B"/>
    <w:rsid w:val="00376B09"/>
    <w:rsid w:val="00377092"/>
    <w:rsid w:val="003775AD"/>
    <w:rsid w:val="0037761C"/>
    <w:rsid w:val="00377773"/>
    <w:rsid w:val="0037781C"/>
    <w:rsid w:val="00377826"/>
    <w:rsid w:val="0037783D"/>
    <w:rsid w:val="003779B7"/>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CC"/>
    <w:rsid w:val="0038164C"/>
    <w:rsid w:val="00381B54"/>
    <w:rsid w:val="00381DB6"/>
    <w:rsid w:val="00381E27"/>
    <w:rsid w:val="00381E59"/>
    <w:rsid w:val="00381F6A"/>
    <w:rsid w:val="003823FA"/>
    <w:rsid w:val="00382455"/>
    <w:rsid w:val="00382819"/>
    <w:rsid w:val="00382A58"/>
    <w:rsid w:val="00382D5D"/>
    <w:rsid w:val="00382F06"/>
    <w:rsid w:val="00382F97"/>
    <w:rsid w:val="003831B2"/>
    <w:rsid w:val="00383277"/>
    <w:rsid w:val="003832FE"/>
    <w:rsid w:val="00383402"/>
    <w:rsid w:val="00383840"/>
    <w:rsid w:val="0038384B"/>
    <w:rsid w:val="0038384D"/>
    <w:rsid w:val="003838DD"/>
    <w:rsid w:val="00383B75"/>
    <w:rsid w:val="00383CB0"/>
    <w:rsid w:val="00383E13"/>
    <w:rsid w:val="00383FAB"/>
    <w:rsid w:val="0038412A"/>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B8"/>
    <w:rsid w:val="00386880"/>
    <w:rsid w:val="00386912"/>
    <w:rsid w:val="00386C29"/>
    <w:rsid w:val="00386D07"/>
    <w:rsid w:val="00386EFB"/>
    <w:rsid w:val="003872F9"/>
    <w:rsid w:val="003873C8"/>
    <w:rsid w:val="00387532"/>
    <w:rsid w:val="0038798B"/>
    <w:rsid w:val="0038798E"/>
    <w:rsid w:val="00387BA8"/>
    <w:rsid w:val="00387C3A"/>
    <w:rsid w:val="00390087"/>
    <w:rsid w:val="0039026B"/>
    <w:rsid w:val="003902D2"/>
    <w:rsid w:val="003902E3"/>
    <w:rsid w:val="003905E5"/>
    <w:rsid w:val="00390B44"/>
    <w:rsid w:val="00390BF8"/>
    <w:rsid w:val="00390EC4"/>
    <w:rsid w:val="00391002"/>
    <w:rsid w:val="0039102A"/>
    <w:rsid w:val="003910C7"/>
    <w:rsid w:val="003911D0"/>
    <w:rsid w:val="003912C0"/>
    <w:rsid w:val="00391BB9"/>
    <w:rsid w:val="00391C54"/>
    <w:rsid w:val="00391D61"/>
    <w:rsid w:val="00391EA0"/>
    <w:rsid w:val="00391ED8"/>
    <w:rsid w:val="00392018"/>
    <w:rsid w:val="00392121"/>
    <w:rsid w:val="00392139"/>
    <w:rsid w:val="00392238"/>
    <w:rsid w:val="00392763"/>
    <w:rsid w:val="003927F2"/>
    <w:rsid w:val="00392DB8"/>
    <w:rsid w:val="00392E11"/>
    <w:rsid w:val="0039311F"/>
    <w:rsid w:val="0039316A"/>
    <w:rsid w:val="00393738"/>
    <w:rsid w:val="00393926"/>
    <w:rsid w:val="0039396D"/>
    <w:rsid w:val="00393BA1"/>
    <w:rsid w:val="00393E20"/>
    <w:rsid w:val="00394081"/>
    <w:rsid w:val="003942A0"/>
    <w:rsid w:val="003942AA"/>
    <w:rsid w:val="0039433C"/>
    <w:rsid w:val="003945C2"/>
    <w:rsid w:val="00394857"/>
    <w:rsid w:val="0039494F"/>
    <w:rsid w:val="00394963"/>
    <w:rsid w:val="00394A7F"/>
    <w:rsid w:val="00394C6F"/>
    <w:rsid w:val="00395134"/>
    <w:rsid w:val="003952FF"/>
    <w:rsid w:val="0039534F"/>
    <w:rsid w:val="003954A3"/>
    <w:rsid w:val="00395522"/>
    <w:rsid w:val="00395627"/>
    <w:rsid w:val="003957EB"/>
    <w:rsid w:val="00395988"/>
    <w:rsid w:val="00395A57"/>
    <w:rsid w:val="00395AAF"/>
    <w:rsid w:val="00395CB7"/>
    <w:rsid w:val="00395EFE"/>
    <w:rsid w:val="0039645A"/>
    <w:rsid w:val="003969F3"/>
    <w:rsid w:val="00396A80"/>
    <w:rsid w:val="00396A86"/>
    <w:rsid w:val="00396B30"/>
    <w:rsid w:val="00396CD2"/>
    <w:rsid w:val="00396EA7"/>
    <w:rsid w:val="003970B0"/>
    <w:rsid w:val="00397337"/>
    <w:rsid w:val="00397941"/>
    <w:rsid w:val="00397961"/>
    <w:rsid w:val="00397B47"/>
    <w:rsid w:val="003A0041"/>
    <w:rsid w:val="003A00D4"/>
    <w:rsid w:val="003A0214"/>
    <w:rsid w:val="003A0611"/>
    <w:rsid w:val="003A06C4"/>
    <w:rsid w:val="003A077B"/>
    <w:rsid w:val="003A10A6"/>
    <w:rsid w:val="003A1355"/>
    <w:rsid w:val="003A148E"/>
    <w:rsid w:val="003A14B7"/>
    <w:rsid w:val="003A18D1"/>
    <w:rsid w:val="003A208A"/>
    <w:rsid w:val="003A2779"/>
    <w:rsid w:val="003A2AED"/>
    <w:rsid w:val="003A2F5E"/>
    <w:rsid w:val="003A2FB6"/>
    <w:rsid w:val="003A30E7"/>
    <w:rsid w:val="003A3118"/>
    <w:rsid w:val="003A33E9"/>
    <w:rsid w:val="003A35D6"/>
    <w:rsid w:val="003A3745"/>
    <w:rsid w:val="003A3A6C"/>
    <w:rsid w:val="003A3B0B"/>
    <w:rsid w:val="003A47A8"/>
    <w:rsid w:val="003A4C8B"/>
    <w:rsid w:val="003A5069"/>
    <w:rsid w:val="003A50C9"/>
    <w:rsid w:val="003A57EC"/>
    <w:rsid w:val="003A5971"/>
    <w:rsid w:val="003A5A55"/>
    <w:rsid w:val="003A5BB1"/>
    <w:rsid w:val="003A60B1"/>
    <w:rsid w:val="003A6248"/>
    <w:rsid w:val="003A653B"/>
    <w:rsid w:val="003A65BA"/>
    <w:rsid w:val="003A65F6"/>
    <w:rsid w:val="003A670C"/>
    <w:rsid w:val="003A6893"/>
    <w:rsid w:val="003A6A1D"/>
    <w:rsid w:val="003A6B0F"/>
    <w:rsid w:val="003A6BFD"/>
    <w:rsid w:val="003A6E0C"/>
    <w:rsid w:val="003A6F69"/>
    <w:rsid w:val="003A6FEA"/>
    <w:rsid w:val="003A7071"/>
    <w:rsid w:val="003A70D7"/>
    <w:rsid w:val="003A7324"/>
    <w:rsid w:val="003A754E"/>
    <w:rsid w:val="003A7596"/>
    <w:rsid w:val="003A7781"/>
    <w:rsid w:val="003A778E"/>
    <w:rsid w:val="003A78B4"/>
    <w:rsid w:val="003A7A1E"/>
    <w:rsid w:val="003A7B29"/>
    <w:rsid w:val="003A7FF8"/>
    <w:rsid w:val="003B0A81"/>
    <w:rsid w:val="003B0B0E"/>
    <w:rsid w:val="003B116C"/>
    <w:rsid w:val="003B11A2"/>
    <w:rsid w:val="003B1389"/>
    <w:rsid w:val="003B1550"/>
    <w:rsid w:val="003B17FD"/>
    <w:rsid w:val="003B1AFD"/>
    <w:rsid w:val="003B1C41"/>
    <w:rsid w:val="003B1E73"/>
    <w:rsid w:val="003B1E9B"/>
    <w:rsid w:val="003B1F24"/>
    <w:rsid w:val="003B21EF"/>
    <w:rsid w:val="003B2351"/>
    <w:rsid w:val="003B2372"/>
    <w:rsid w:val="003B24F4"/>
    <w:rsid w:val="003B2583"/>
    <w:rsid w:val="003B25C1"/>
    <w:rsid w:val="003B2639"/>
    <w:rsid w:val="003B2B2D"/>
    <w:rsid w:val="003B32FE"/>
    <w:rsid w:val="003B334B"/>
    <w:rsid w:val="003B3559"/>
    <w:rsid w:val="003B3883"/>
    <w:rsid w:val="003B39D5"/>
    <w:rsid w:val="003B3A44"/>
    <w:rsid w:val="003B3ABE"/>
    <w:rsid w:val="003B3B7D"/>
    <w:rsid w:val="003B3CEF"/>
    <w:rsid w:val="003B3D3F"/>
    <w:rsid w:val="003B3D54"/>
    <w:rsid w:val="003B3E7C"/>
    <w:rsid w:val="003B4185"/>
    <w:rsid w:val="003B43D5"/>
    <w:rsid w:val="003B464C"/>
    <w:rsid w:val="003B472B"/>
    <w:rsid w:val="003B483F"/>
    <w:rsid w:val="003B4861"/>
    <w:rsid w:val="003B490D"/>
    <w:rsid w:val="003B49A9"/>
    <w:rsid w:val="003B4A86"/>
    <w:rsid w:val="003B4F39"/>
    <w:rsid w:val="003B5118"/>
    <w:rsid w:val="003B5286"/>
    <w:rsid w:val="003B530A"/>
    <w:rsid w:val="003B58D7"/>
    <w:rsid w:val="003B5B5E"/>
    <w:rsid w:val="003B5C6D"/>
    <w:rsid w:val="003B5D89"/>
    <w:rsid w:val="003B5DEE"/>
    <w:rsid w:val="003B5F64"/>
    <w:rsid w:val="003B604D"/>
    <w:rsid w:val="003B699B"/>
    <w:rsid w:val="003B69BA"/>
    <w:rsid w:val="003B6E62"/>
    <w:rsid w:val="003B7293"/>
    <w:rsid w:val="003B7A97"/>
    <w:rsid w:val="003B7C21"/>
    <w:rsid w:val="003B7C30"/>
    <w:rsid w:val="003B7D19"/>
    <w:rsid w:val="003B7EDE"/>
    <w:rsid w:val="003C0385"/>
    <w:rsid w:val="003C0526"/>
    <w:rsid w:val="003C073D"/>
    <w:rsid w:val="003C0D0C"/>
    <w:rsid w:val="003C0F94"/>
    <w:rsid w:val="003C15CC"/>
    <w:rsid w:val="003C213C"/>
    <w:rsid w:val="003C21D6"/>
    <w:rsid w:val="003C25C7"/>
    <w:rsid w:val="003C279D"/>
    <w:rsid w:val="003C284D"/>
    <w:rsid w:val="003C2C49"/>
    <w:rsid w:val="003C2C81"/>
    <w:rsid w:val="003C30D6"/>
    <w:rsid w:val="003C332D"/>
    <w:rsid w:val="003C3516"/>
    <w:rsid w:val="003C3873"/>
    <w:rsid w:val="003C3886"/>
    <w:rsid w:val="003C3DEE"/>
    <w:rsid w:val="003C3F8D"/>
    <w:rsid w:val="003C428D"/>
    <w:rsid w:val="003C44ED"/>
    <w:rsid w:val="003C45E3"/>
    <w:rsid w:val="003C496D"/>
    <w:rsid w:val="003C4A67"/>
    <w:rsid w:val="003C4AF3"/>
    <w:rsid w:val="003C4E0A"/>
    <w:rsid w:val="003C4FCC"/>
    <w:rsid w:val="003C5281"/>
    <w:rsid w:val="003C57BC"/>
    <w:rsid w:val="003C5BBB"/>
    <w:rsid w:val="003C5E94"/>
    <w:rsid w:val="003C5F45"/>
    <w:rsid w:val="003C5FDC"/>
    <w:rsid w:val="003C62AF"/>
    <w:rsid w:val="003C63FB"/>
    <w:rsid w:val="003C6882"/>
    <w:rsid w:val="003C6BD5"/>
    <w:rsid w:val="003C6C52"/>
    <w:rsid w:val="003C6E59"/>
    <w:rsid w:val="003C6EAC"/>
    <w:rsid w:val="003C7256"/>
    <w:rsid w:val="003C72F2"/>
    <w:rsid w:val="003C7702"/>
    <w:rsid w:val="003C7949"/>
    <w:rsid w:val="003C79D5"/>
    <w:rsid w:val="003C79EF"/>
    <w:rsid w:val="003C7CBD"/>
    <w:rsid w:val="003C7DA1"/>
    <w:rsid w:val="003C7DFF"/>
    <w:rsid w:val="003D0045"/>
    <w:rsid w:val="003D00D9"/>
    <w:rsid w:val="003D0238"/>
    <w:rsid w:val="003D02B8"/>
    <w:rsid w:val="003D0443"/>
    <w:rsid w:val="003D0900"/>
    <w:rsid w:val="003D0B44"/>
    <w:rsid w:val="003D0BD2"/>
    <w:rsid w:val="003D0D4B"/>
    <w:rsid w:val="003D111E"/>
    <w:rsid w:val="003D13F4"/>
    <w:rsid w:val="003D1418"/>
    <w:rsid w:val="003D18E0"/>
    <w:rsid w:val="003D1DA7"/>
    <w:rsid w:val="003D1F3F"/>
    <w:rsid w:val="003D1FF4"/>
    <w:rsid w:val="003D20BF"/>
    <w:rsid w:val="003D2287"/>
    <w:rsid w:val="003D2950"/>
    <w:rsid w:val="003D2E68"/>
    <w:rsid w:val="003D31A6"/>
    <w:rsid w:val="003D34B0"/>
    <w:rsid w:val="003D3906"/>
    <w:rsid w:val="003D3B38"/>
    <w:rsid w:val="003D3C07"/>
    <w:rsid w:val="003D3CAD"/>
    <w:rsid w:val="003D3E07"/>
    <w:rsid w:val="003D40F0"/>
    <w:rsid w:val="003D4166"/>
    <w:rsid w:val="003D420A"/>
    <w:rsid w:val="003D4283"/>
    <w:rsid w:val="003D4399"/>
    <w:rsid w:val="003D43B6"/>
    <w:rsid w:val="003D466D"/>
    <w:rsid w:val="003D4782"/>
    <w:rsid w:val="003D4814"/>
    <w:rsid w:val="003D4DF7"/>
    <w:rsid w:val="003D4E1B"/>
    <w:rsid w:val="003D512D"/>
    <w:rsid w:val="003D5A52"/>
    <w:rsid w:val="003D5CEC"/>
    <w:rsid w:val="003D64AB"/>
    <w:rsid w:val="003D6A1D"/>
    <w:rsid w:val="003D6AA0"/>
    <w:rsid w:val="003D7150"/>
    <w:rsid w:val="003D73D9"/>
    <w:rsid w:val="003D769B"/>
    <w:rsid w:val="003D7826"/>
    <w:rsid w:val="003D787E"/>
    <w:rsid w:val="003D7AB1"/>
    <w:rsid w:val="003D7AC0"/>
    <w:rsid w:val="003D7C69"/>
    <w:rsid w:val="003D7D7F"/>
    <w:rsid w:val="003E0246"/>
    <w:rsid w:val="003E03E8"/>
    <w:rsid w:val="003E0763"/>
    <w:rsid w:val="003E0842"/>
    <w:rsid w:val="003E093B"/>
    <w:rsid w:val="003E09B5"/>
    <w:rsid w:val="003E0AD8"/>
    <w:rsid w:val="003E0C8C"/>
    <w:rsid w:val="003E0C90"/>
    <w:rsid w:val="003E0D15"/>
    <w:rsid w:val="003E0DD3"/>
    <w:rsid w:val="003E0DF9"/>
    <w:rsid w:val="003E12F8"/>
    <w:rsid w:val="003E224A"/>
    <w:rsid w:val="003E2684"/>
    <w:rsid w:val="003E268F"/>
    <w:rsid w:val="003E26A0"/>
    <w:rsid w:val="003E2D39"/>
    <w:rsid w:val="003E3013"/>
    <w:rsid w:val="003E320F"/>
    <w:rsid w:val="003E34F0"/>
    <w:rsid w:val="003E3B72"/>
    <w:rsid w:val="003E3E7C"/>
    <w:rsid w:val="003E41F8"/>
    <w:rsid w:val="003E4277"/>
    <w:rsid w:val="003E42EA"/>
    <w:rsid w:val="003E438B"/>
    <w:rsid w:val="003E492E"/>
    <w:rsid w:val="003E4A14"/>
    <w:rsid w:val="003E4A86"/>
    <w:rsid w:val="003E4AD8"/>
    <w:rsid w:val="003E4B7B"/>
    <w:rsid w:val="003E4C07"/>
    <w:rsid w:val="003E4EAC"/>
    <w:rsid w:val="003E4F85"/>
    <w:rsid w:val="003E5000"/>
    <w:rsid w:val="003E59CC"/>
    <w:rsid w:val="003E5EA0"/>
    <w:rsid w:val="003E609D"/>
    <w:rsid w:val="003E625B"/>
    <w:rsid w:val="003E6371"/>
    <w:rsid w:val="003E64CA"/>
    <w:rsid w:val="003E65AE"/>
    <w:rsid w:val="003E65BC"/>
    <w:rsid w:val="003E6971"/>
    <w:rsid w:val="003E751C"/>
    <w:rsid w:val="003E7784"/>
    <w:rsid w:val="003E7AA3"/>
    <w:rsid w:val="003F02CF"/>
    <w:rsid w:val="003F070B"/>
    <w:rsid w:val="003F0EA4"/>
    <w:rsid w:val="003F0F58"/>
    <w:rsid w:val="003F0F83"/>
    <w:rsid w:val="003F1082"/>
    <w:rsid w:val="003F1152"/>
    <w:rsid w:val="003F11C1"/>
    <w:rsid w:val="003F1258"/>
    <w:rsid w:val="003F1454"/>
    <w:rsid w:val="003F18A0"/>
    <w:rsid w:val="003F1A97"/>
    <w:rsid w:val="003F1B86"/>
    <w:rsid w:val="003F21B4"/>
    <w:rsid w:val="003F28B7"/>
    <w:rsid w:val="003F2940"/>
    <w:rsid w:val="003F2991"/>
    <w:rsid w:val="003F2D68"/>
    <w:rsid w:val="003F2DCF"/>
    <w:rsid w:val="003F3329"/>
    <w:rsid w:val="003F34D2"/>
    <w:rsid w:val="003F36BE"/>
    <w:rsid w:val="003F37A5"/>
    <w:rsid w:val="003F38BF"/>
    <w:rsid w:val="003F39C9"/>
    <w:rsid w:val="003F3C6D"/>
    <w:rsid w:val="003F40CD"/>
    <w:rsid w:val="003F45AF"/>
    <w:rsid w:val="003F4666"/>
    <w:rsid w:val="003F46D3"/>
    <w:rsid w:val="003F46FC"/>
    <w:rsid w:val="003F4789"/>
    <w:rsid w:val="003F4806"/>
    <w:rsid w:val="003F48D7"/>
    <w:rsid w:val="003F4916"/>
    <w:rsid w:val="003F4EAF"/>
    <w:rsid w:val="003F50AF"/>
    <w:rsid w:val="003F51F8"/>
    <w:rsid w:val="003F5761"/>
    <w:rsid w:val="003F5843"/>
    <w:rsid w:val="003F5A39"/>
    <w:rsid w:val="003F5C2B"/>
    <w:rsid w:val="003F5E21"/>
    <w:rsid w:val="003F5E7C"/>
    <w:rsid w:val="003F5F86"/>
    <w:rsid w:val="003F601E"/>
    <w:rsid w:val="003F637E"/>
    <w:rsid w:val="003F6A77"/>
    <w:rsid w:val="003F6D50"/>
    <w:rsid w:val="003F7013"/>
    <w:rsid w:val="003F7017"/>
    <w:rsid w:val="003F70BD"/>
    <w:rsid w:val="003F72A6"/>
    <w:rsid w:val="003F7554"/>
    <w:rsid w:val="003F76E0"/>
    <w:rsid w:val="003F7704"/>
    <w:rsid w:val="003F77F6"/>
    <w:rsid w:val="003F7840"/>
    <w:rsid w:val="003F7B7E"/>
    <w:rsid w:val="003F7BC8"/>
    <w:rsid w:val="0040015E"/>
    <w:rsid w:val="00400217"/>
    <w:rsid w:val="004004B1"/>
    <w:rsid w:val="004004B7"/>
    <w:rsid w:val="00400626"/>
    <w:rsid w:val="00400660"/>
    <w:rsid w:val="004006EB"/>
    <w:rsid w:val="004007DC"/>
    <w:rsid w:val="00400ADA"/>
    <w:rsid w:val="00400BF9"/>
    <w:rsid w:val="00400F3F"/>
    <w:rsid w:val="00401538"/>
    <w:rsid w:val="00401A79"/>
    <w:rsid w:val="00401BA6"/>
    <w:rsid w:val="00401EFA"/>
    <w:rsid w:val="00402002"/>
    <w:rsid w:val="00402073"/>
    <w:rsid w:val="004021E4"/>
    <w:rsid w:val="004024D7"/>
    <w:rsid w:val="0040257A"/>
    <w:rsid w:val="004029A2"/>
    <w:rsid w:val="00402C6F"/>
    <w:rsid w:val="00402CF5"/>
    <w:rsid w:val="00403284"/>
    <w:rsid w:val="0040335D"/>
    <w:rsid w:val="0040383F"/>
    <w:rsid w:val="004038A7"/>
    <w:rsid w:val="00403987"/>
    <w:rsid w:val="00403DB5"/>
    <w:rsid w:val="00403EBA"/>
    <w:rsid w:val="00403F16"/>
    <w:rsid w:val="00403F65"/>
    <w:rsid w:val="0040427C"/>
    <w:rsid w:val="004042B5"/>
    <w:rsid w:val="004045E2"/>
    <w:rsid w:val="004045EC"/>
    <w:rsid w:val="00404729"/>
    <w:rsid w:val="004047F2"/>
    <w:rsid w:val="00404874"/>
    <w:rsid w:val="00404F9F"/>
    <w:rsid w:val="0040514C"/>
    <w:rsid w:val="00405723"/>
    <w:rsid w:val="00406323"/>
    <w:rsid w:val="00406333"/>
    <w:rsid w:val="004064E1"/>
    <w:rsid w:val="004065E1"/>
    <w:rsid w:val="00406D0A"/>
    <w:rsid w:val="0040702E"/>
    <w:rsid w:val="004074E7"/>
    <w:rsid w:val="004076E8"/>
    <w:rsid w:val="00407841"/>
    <w:rsid w:val="00407A78"/>
    <w:rsid w:val="00407C99"/>
    <w:rsid w:val="004104F4"/>
    <w:rsid w:val="00410916"/>
    <w:rsid w:val="00410956"/>
    <w:rsid w:val="00410A20"/>
    <w:rsid w:val="00410BFC"/>
    <w:rsid w:val="0041106A"/>
    <w:rsid w:val="00411602"/>
    <w:rsid w:val="00411B5C"/>
    <w:rsid w:val="00411BA9"/>
    <w:rsid w:val="00411D45"/>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C08"/>
    <w:rsid w:val="00413C84"/>
    <w:rsid w:val="00413D5B"/>
    <w:rsid w:val="00413D78"/>
    <w:rsid w:val="00413ED4"/>
    <w:rsid w:val="004140D7"/>
    <w:rsid w:val="00414356"/>
    <w:rsid w:val="0041449F"/>
    <w:rsid w:val="004146E4"/>
    <w:rsid w:val="004147D1"/>
    <w:rsid w:val="00414EA2"/>
    <w:rsid w:val="0041575B"/>
    <w:rsid w:val="00415775"/>
    <w:rsid w:val="00415990"/>
    <w:rsid w:val="00415AEA"/>
    <w:rsid w:val="00415BD9"/>
    <w:rsid w:val="00415E5E"/>
    <w:rsid w:val="00415F36"/>
    <w:rsid w:val="0041616D"/>
    <w:rsid w:val="00416268"/>
    <w:rsid w:val="0041636F"/>
    <w:rsid w:val="00416526"/>
    <w:rsid w:val="004166B3"/>
    <w:rsid w:val="004167E2"/>
    <w:rsid w:val="00416952"/>
    <w:rsid w:val="004169AD"/>
    <w:rsid w:val="004169EF"/>
    <w:rsid w:val="00416A21"/>
    <w:rsid w:val="00416A70"/>
    <w:rsid w:val="00416B18"/>
    <w:rsid w:val="00416B77"/>
    <w:rsid w:val="004173AD"/>
    <w:rsid w:val="00417A36"/>
    <w:rsid w:val="00417B29"/>
    <w:rsid w:val="00417BCD"/>
    <w:rsid w:val="00417C79"/>
    <w:rsid w:val="00417E3E"/>
    <w:rsid w:val="00417F6B"/>
    <w:rsid w:val="004203A8"/>
    <w:rsid w:val="004203BC"/>
    <w:rsid w:val="004203DF"/>
    <w:rsid w:val="004206C6"/>
    <w:rsid w:val="00420874"/>
    <w:rsid w:val="00420A5E"/>
    <w:rsid w:val="00420C0D"/>
    <w:rsid w:val="00420CEF"/>
    <w:rsid w:val="00420ECC"/>
    <w:rsid w:val="00421048"/>
    <w:rsid w:val="004212A4"/>
    <w:rsid w:val="004216DF"/>
    <w:rsid w:val="00421818"/>
    <w:rsid w:val="00421908"/>
    <w:rsid w:val="00422112"/>
    <w:rsid w:val="004221C3"/>
    <w:rsid w:val="00422358"/>
    <w:rsid w:val="00422409"/>
    <w:rsid w:val="004226C9"/>
    <w:rsid w:val="0042299B"/>
    <w:rsid w:val="00422C78"/>
    <w:rsid w:val="00422C9F"/>
    <w:rsid w:val="0042303E"/>
    <w:rsid w:val="00423077"/>
    <w:rsid w:val="00423100"/>
    <w:rsid w:val="004234D9"/>
    <w:rsid w:val="0042374C"/>
    <w:rsid w:val="004237E9"/>
    <w:rsid w:val="0042384A"/>
    <w:rsid w:val="00423A79"/>
    <w:rsid w:val="00423ABC"/>
    <w:rsid w:val="00423DBC"/>
    <w:rsid w:val="0042409E"/>
    <w:rsid w:val="0042419D"/>
    <w:rsid w:val="0042432C"/>
    <w:rsid w:val="00424510"/>
    <w:rsid w:val="00424782"/>
    <w:rsid w:val="00424BA9"/>
    <w:rsid w:val="00424D61"/>
    <w:rsid w:val="00424EEE"/>
    <w:rsid w:val="00424F92"/>
    <w:rsid w:val="004250B6"/>
    <w:rsid w:val="0042527D"/>
    <w:rsid w:val="0042578D"/>
    <w:rsid w:val="00425830"/>
    <w:rsid w:val="004259FA"/>
    <w:rsid w:val="00425CD1"/>
    <w:rsid w:val="00425DC8"/>
    <w:rsid w:val="00425E22"/>
    <w:rsid w:val="00425E25"/>
    <w:rsid w:val="00425E42"/>
    <w:rsid w:val="00425E77"/>
    <w:rsid w:val="004260E6"/>
    <w:rsid w:val="0042620E"/>
    <w:rsid w:val="00426572"/>
    <w:rsid w:val="004265E5"/>
    <w:rsid w:val="004267A2"/>
    <w:rsid w:val="004267D4"/>
    <w:rsid w:val="0042688E"/>
    <w:rsid w:val="0042695D"/>
    <w:rsid w:val="00426A82"/>
    <w:rsid w:val="00426D1E"/>
    <w:rsid w:val="00426F3A"/>
    <w:rsid w:val="0042702A"/>
    <w:rsid w:val="0042703B"/>
    <w:rsid w:val="00427142"/>
    <w:rsid w:val="00427157"/>
    <w:rsid w:val="00427508"/>
    <w:rsid w:val="00427929"/>
    <w:rsid w:val="00427D2F"/>
    <w:rsid w:val="00427D60"/>
    <w:rsid w:val="00427EF4"/>
    <w:rsid w:val="00427F2C"/>
    <w:rsid w:val="00427F3C"/>
    <w:rsid w:val="00430383"/>
    <w:rsid w:val="0043059F"/>
    <w:rsid w:val="00430A4B"/>
    <w:rsid w:val="00430B89"/>
    <w:rsid w:val="00430B9A"/>
    <w:rsid w:val="00430D1F"/>
    <w:rsid w:val="00431493"/>
    <w:rsid w:val="00431677"/>
    <w:rsid w:val="00431888"/>
    <w:rsid w:val="00431A50"/>
    <w:rsid w:val="00431C68"/>
    <w:rsid w:val="00432070"/>
    <w:rsid w:val="004321E0"/>
    <w:rsid w:val="004324AA"/>
    <w:rsid w:val="0043273E"/>
    <w:rsid w:val="004327AE"/>
    <w:rsid w:val="004329FD"/>
    <w:rsid w:val="00432A2A"/>
    <w:rsid w:val="00432AA7"/>
    <w:rsid w:val="00432B8E"/>
    <w:rsid w:val="00432D25"/>
    <w:rsid w:val="00433104"/>
    <w:rsid w:val="0043333B"/>
    <w:rsid w:val="00433532"/>
    <w:rsid w:val="0043399B"/>
    <w:rsid w:val="00433CE0"/>
    <w:rsid w:val="00433D8C"/>
    <w:rsid w:val="00433E22"/>
    <w:rsid w:val="00433E89"/>
    <w:rsid w:val="004340BB"/>
    <w:rsid w:val="00434284"/>
    <w:rsid w:val="00434406"/>
    <w:rsid w:val="004346F3"/>
    <w:rsid w:val="004347BB"/>
    <w:rsid w:val="00434B49"/>
    <w:rsid w:val="00434B84"/>
    <w:rsid w:val="00434F28"/>
    <w:rsid w:val="0043507E"/>
    <w:rsid w:val="00435408"/>
    <w:rsid w:val="004356A0"/>
    <w:rsid w:val="00435716"/>
    <w:rsid w:val="0043591A"/>
    <w:rsid w:val="00435977"/>
    <w:rsid w:val="00435F58"/>
    <w:rsid w:val="00435FA0"/>
    <w:rsid w:val="0043604F"/>
    <w:rsid w:val="00436209"/>
    <w:rsid w:val="00436235"/>
    <w:rsid w:val="004362B4"/>
    <w:rsid w:val="004362FF"/>
    <w:rsid w:val="004366B3"/>
    <w:rsid w:val="00436968"/>
    <w:rsid w:val="00436F2B"/>
    <w:rsid w:val="00437033"/>
    <w:rsid w:val="004372C4"/>
    <w:rsid w:val="004372CA"/>
    <w:rsid w:val="0043738A"/>
    <w:rsid w:val="004373A0"/>
    <w:rsid w:val="0043747C"/>
    <w:rsid w:val="0043755F"/>
    <w:rsid w:val="0043771E"/>
    <w:rsid w:val="00437749"/>
    <w:rsid w:val="00437A70"/>
    <w:rsid w:val="00437D74"/>
    <w:rsid w:val="004400A9"/>
    <w:rsid w:val="00440201"/>
    <w:rsid w:val="004402EE"/>
    <w:rsid w:val="0044071F"/>
    <w:rsid w:val="004409C6"/>
    <w:rsid w:val="00440C89"/>
    <w:rsid w:val="00440EE3"/>
    <w:rsid w:val="00441106"/>
    <w:rsid w:val="004413F6"/>
    <w:rsid w:val="00441519"/>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3DDF"/>
    <w:rsid w:val="00444339"/>
    <w:rsid w:val="00444474"/>
    <w:rsid w:val="0044456A"/>
    <w:rsid w:val="00444881"/>
    <w:rsid w:val="00444B50"/>
    <w:rsid w:val="00444DA6"/>
    <w:rsid w:val="00445167"/>
    <w:rsid w:val="00445403"/>
    <w:rsid w:val="004454C1"/>
    <w:rsid w:val="00445535"/>
    <w:rsid w:val="00445885"/>
    <w:rsid w:val="00445F24"/>
    <w:rsid w:val="0044607D"/>
    <w:rsid w:val="0044621D"/>
    <w:rsid w:val="004464D7"/>
    <w:rsid w:val="00446669"/>
    <w:rsid w:val="004466D5"/>
    <w:rsid w:val="004466DC"/>
    <w:rsid w:val="004466F7"/>
    <w:rsid w:val="004469E1"/>
    <w:rsid w:val="00446C24"/>
    <w:rsid w:val="00446D80"/>
    <w:rsid w:val="00446F07"/>
    <w:rsid w:val="00446FDF"/>
    <w:rsid w:val="00447352"/>
    <w:rsid w:val="0044735F"/>
    <w:rsid w:val="004477E5"/>
    <w:rsid w:val="004478B9"/>
    <w:rsid w:val="00447AB9"/>
    <w:rsid w:val="00447EB7"/>
    <w:rsid w:val="00447ED6"/>
    <w:rsid w:val="004501D8"/>
    <w:rsid w:val="00450460"/>
    <w:rsid w:val="00450701"/>
    <w:rsid w:val="004507ED"/>
    <w:rsid w:val="00450853"/>
    <w:rsid w:val="0045099D"/>
    <w:rsid w:val="00450A6A"/>
    <w:rsid w:val="00450C2D"/>
    <w:rsid w:val="00450E49"/>
    <w:rsid w:val="00450F8A"/>
    <w:rsid w:val="004510C3"/>
    <w:rsid w:val="0045113E"/>
    <w:rsid w:val="0045160A"/>
    <w:rsid w:val="0045163D"/>
    <w:rsid w:val="00451870"/>
    <w:rsid w:val="00451947"/>
    <w:rsid w:val="00451AA1"/>
    <w:rsid w:val="00451BDA"/>
    <w:rsid w:val="00451D08"/>
    <w:rsid w:val="00451DEB"/>
    <w:rsid w:val="00452771"/>
    <w:rsid w:val="00452778"/>
    <w:rsid w:val="00452C2C"/>
    <w:rsid w:val="00452E58"/>
    <w:rsid w:val="004532D3"/>
    <w:rsid w:val="004533F8"/>
    <w:rsid w:val="0045345A"/>
    <w:rsid w:val="00453527"/>
    <w:rsid w:val="0045359B"/>
    <w:rsid w:val="004535DA"/>
    <w:rsid w:val="00453637"/>
    <w:rsid w:val="00453893"/>
    <w:rsid w:val="00453A6B"/>
    <w:rsid w:val="00453D57"/>
    <w:rsid w:val="00453D9C"/>
    <w:rsid w:val="00453EDC"/>
    <w:rsid w:val="00453F5B"/>
    <w:rsid w:val="00453FA1"/>
    <w:rsid w:val="00454180"/>
    <w:rsid w:val="004547B9"/>
    <w:rsid w:val="00454CF0"/>
    <w:rsid w:val="00454CFF"/>
    <w:rsid w:val="004554F8"/>
    <w:rsid w:val="00455B81"/>
    <w:rsid w:val="00456422"/>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B63"/>
    <w:rsid w:val="00460D8B"/>
    <w:rsid w:val="00460DAF"/>
    <w:rsid w:val="004612E5"/>
    <w:rsid w:val="00461437"/>
    <w:rsid w:val="00461642"/>
    <w:rsid w:val="00461739"/>
    <w:rsid w:val="00461AB7"/>
    <w:rsid w:val="00461ABA"/>
    <w:rsid w:val="00461AD2"/>
    <w:rsid w:val="00461D5B"/>
    <w:rsid w:val="004621A6"/>
    <w:rsid w:val="00462228"/>
    <w:rsid w:val="0046227A"/>
    <w:rsid w:val="0046227F"/>
    <w:rsid w:val="004624D4"/>
    <w:rsid w:val="00462809"/>
    <w:rsid w:val="004629EA"/>
    <w:rsid w:val="00462A4D"/>
    <w:rsid w:val="00462AD3"/>
    <w:rsid w:val="00462C07"/>
    <w:rsid w:val="00462D97"/>
    <w:rsid w:val="00462E95"/>
    <w:rsid w:val="00462F06"/>
    <w:rsid w:val="0046327F"/>
    <w:rsid w:val="00463484"/>
    <w:rsid w:val="004636AD"/>
    <w:rsid w:val="00463707"/>
    <w:rsid w:val="0046391D"/>
    <w:rsid w:val="00463C0D"/>
    <w:rsid w:val="00463C73"/>
    <w:rsid w:val="00464152"/>
    <w:rsid w:val="004641DC"/>
    <w:rsid w:val="00464419"/>
    <w:rsid w:val="004646A2"/>
    <w:rsid w:val="00464805"/>
    <w:rsid w:val="00464914"/>
    <w:rsid w:val="00464B99"/>
    <w:rsid w:val="00464D30"/>
    <w:rsid w:val="00464E12"/>
    <w:rsid w:val="00464F6B"/>
    <w:rsid w:val="00465191"/>
    <w:rsid w:val="00465349"/>
    <w:rsid w:val="004657F1"/>
    <w:rsid w:val="00465994"/>
    <w:rsid w:val="00465C6D"/>
    <w:rsid w:val="0046622A"/>
    <w:rsid w:val="0046644F"/>
    <w:rsid w:val="00466814"/>
    <w:rsid w:val="00466861"/>
    <w:rsid w:val="004668AF"/>
    <w:rsid w:val="004668D3"/>
    <w:rsid w:val="00466C5D"/>
    <w:rsid w:val="00467003"/>
    <w:rsid w:val="00467347"/>
    <w:rsid w:val="00467435"/>
    <w:rsid w:val="004674D0"/>
    <w:rsid w:val="00467740"/>
    <w:rsid w:val="00467806"/>
    <w:rsid w:val="00467840"/>
    <w:rsid w:val="00467D74"/>
    <w:rsid w:val="00470530"/>
    <w:rsid w:val="0047083D"/>
    <w:rsid w:val="00470A4E"/>
    <w:rsid w:val="00470B23"/>
    <w:rsid w:val="00470FCA"/>
    <w:rsid w:val="00471699"/>
    <w:rsid w:val="0047171E"/>
    <w:rsid w:val="00471AE6"/>
    <w:rsid w:val="00471FE0"/>
    <w:rsid w:val="0047208E"/>
    <w:rsid w:val="004723FA"/>
    <w:rsid w:val="00472956"/>
    <w:rsid w:val="00472A88"/>
    <w:rsid w:val="00472CE5"/>
    <w:rsid w:val="0047317A"/>
    <w:rsid w:val="004731FF"/>
    <w:rsid w:val="00473257"/>
    <w:rsid w:val="004733EC"/>
    <w:rsid w:val="00473624"/>
    <w:rsid w:val="00473662"/>
    <w:rsid w:val="004736EA"/>
    <w:rsid w:val="004737B9"/>
    <w:rsid w:val="00473860"/>
    <w:rsid w:val="004738FE"/>
    <w:rsid w:val="00473DBE"/>
    <w:rsid w:val="00473FA6"/>
    <w:rsid w:val="004740B9"/>
    <w:rsid w:val="00474218"/>
    <w:rsid w:val="0047421B"/>
    <w:rsid w:val="004743D1"/>
    <w:rsid w:val="00474515"/>
    <w:rsid w:val="004746A8"/>
    <w:rsid w:val="00474798"/>
    <w:rsid w:val="00474ABA"/>
    <w:rsid w:val="00474E1B"/>
    <w:rsid w:val="00474F43"/>
    <w:rsid w:val="0047510C"/>
    <w:rsid w:val="00475134"/>
    <w:rsid w:val="004751B3"/>
    <w:rsid w:val="00475241"/>
    <w:rsid w:val="00475687"/>
    <w:rsid w:val="00475B0D"/>
    <w:rsid w:val="00475C60"/>
    <w:rsid w:val="00475E5F"/>
    <w:rsid w:val="00475FB8"/>
    <w:rsid w:val="004765C6"/>
    <w:rsid w:val="0047691C"/>
    <w:rsid w:val="00476B01"/>
    <w:rsid w:val="00476C6B"/>
    <w:rsid w:val="00476DF3"/>
    <w:rsid w:val="0047702B"/>
    <w:rsid w:val="00477032"/>
    <w:rsid w:val="004771F8"/>
    <w:rsid w:val="00477772"/>
    <w:rsid w:val="0047780F"/>
    <w:rsid w:val="00477A01"/>
    <w:rsid w:val="00477C86"/>
    <w:rsid w:val="0048023F"/>
    <w:rsid w:val="0048039D"/>
    <w:rsid w:val="004809EF"/>
    <w:rsid w:val="00480B93"/>
    <w:rsid w:val="00480CB3"/>
    <w:rsid w:val="004811F1"/>
    <w:rsid w:val="00481997"/>
    <w:rsid w:val="00481A7F"/>
    <w:rsid w:val="00481A84"/>
    <w:rsid w:val="00481BB5"/>
    <w:rsid w:val="00481C16"/>
    <w:rsid w:val="00481C8F"/>
    <w:rsid w:val="00481DD5"/>
    <w:rsid w:val="00481E8E"/>
    <w:rsid w:val="00481EC9"/>
    <w:rsid w:val="00482193"/>
    <w:rsid w:val="0048246E"/>
    <w:rsid w:val="00482A80"/>
    <w:rsid w:val="00482C51"/>
    <w:rsid w:val="00482CA0"/>
    <w:rsid w:val="00482D08"/>
    <w:rsid w:val="00482D21"/>
    <w:rsid w:val="00482EAF"/>
    <w:rsid w:val="00483133"/>
    <w:rsid w:val="004831B5"/>
    <w:rsid w:val="0048348E"/>
    <w:rsid w:val="00483A0E"/>
    <w:rsid w:val="00483A29"/>
    <w:rsid w:val="00483ABE"/>
    <w:rsid w:val="00484134"/>
    <w:rsid w:val="00484253"/>
    <w:rsid w:val="00484369"/>
    <w:rsid w:val="004844BA"/>
    <w:rsid w:val="00484594"/>
    <w:rsid w:val="00484829"/>
    <w:rsid w:val="004848AE"/>
    <w:rsid w:val="00484A86"/>
    <w:rsid w:val="00484C82"/>
    <w:rsid w:val="00484CC8"/>
    <w:rsid w:val="00484E69"/>
    <w:rsid w:val="00484E83"/>
    <w:rsid w:val="00484EF3"/>
    <w:rsid w:val="00484F3C"/>
    <w:rsid w:val="00484F85"/>
    <w:rsid w:val="00484F9C"/>
    <w:rsid w:val="0048504B"/>
    <w:rsid w:val="00485275"/>
    <w:rsid w:val="00485324"/>
    <w:rsid w:val="00485505"/>
    <w:rsid w:val="004856A1"/>
    <w:rsid w:val="00485849"/>
    <w:rsid w:val="004858A6"/>
    <w:rsid w:val="004858AE"/>
    <w:rsid w:val="004858B0"/>
    <w:rsid w:val="004859F3"/>
    <w:rsid w:val="00485A65"/>
    <w:rsid w:val="00485B7C"/>
    <w:rsid w:val="00485E74"/>
    <w:rsid w:val="00485EC2"/>
    <w:rsid w:val="00486020"/>
    <w:rsid w:val="004864FC"/>
    <w:rsid w:val="00486555"/>
    <w:rsid w:val="00486C15"/>
    <w:rsid w:val="00486CE0"/>
    <w:rsid w:val="00486DC1"/>
    <w:rsid w:val="00486F56"/>
    <w:rsid w:val="00487783"/>
    <w:rsid w:val="004879D2"/>
    <w:rsid w:val="00487A77"/>
    <w:rsid w:val="0049001C"/>
    <w:rsid w:val="0049006E"/>
    <w:rsid w:val="00490326"/>
    <w:rsid w:val="00490372"/>
    <w:rsid w:val="00490797"/>
    <w:rsid w:val="00490934"/>
    <w:rsid w:val="00490A1A"/>
    <w:rsid w:val="00490E30"/>
    <w:rsid w:val="00490FA7"/>
    <w:rsid w:val="004910C4"/>
    <w:rsid w:val="0049114B"/>
    <w:rsid w:val="00491167"/>
    <w:rsid w:val="004913C0"/>
    <w:rsid w:val="004914B2"/>
    <w:rsid w:val="00491667"/>
    <w:rsid w:val="004917A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26C"/>
    <w:rsid w:val="00493942"/>
    <w:rsid w:val="00493FFC"/>
    <w:rsid w:val="00494064"/>
    <w:rsid w:val="00494415"/>
    <w:rsid w:val="004947BC"/>
    <w:rsid w:val="00494C5A"/>
    <w:rsid w:val="00494D38"/>
    <w:rsid w:val="00494F82"/>
    <w:rsid w:val="00494FAC"/>
    <w:rsid w:val="00494FEF"/>
    <w:rsid w:val="004950A8"/>
    <w:rsid w:val="00495635"/>
    <w:rsid w:val="0049588A"/>
    <w:rsid w:val="00495CEC"/>
    <w:rsid w:val="00495DAD"/>
    <w:rsid w:val="004960DF"/>
    <w:rsid w:val="004961B0"/>
    <w:rsid w:val="0049683A"/>
    <w:rsid w:val="00496997"/>
    <w:rsid w:val="00496C3E"/>
    <w:rsid w:val="00496C87"/>
    <w:rsid w:val="00497221"/>
    <w:rsid w:val="00497232"/>
    <w:rsid w:val="004972AE"/>
    <w:rsid w:val="0049730C"/>
    <w:rsid w:val="004974EB"/>
    <w:rsid w:val="0049756D"/>
    <w:rsid w:val="00497663"/>
    <w:rsid w:val="00497A0E"/>
    <w:rsid w:val="00497C08"/>
    <w:rsid w:val="00497DC5"/>
    <w:rsid w:val="00497E4D"/>
    <w:rsid w:val="004A004A"/>
    <w:rsid w:val="004A00DB"/>
    <w:rsid w:val="004A00F4"/>
    <w:rsid w:val="004A0251"/>
    <w:rsid w:val="004A09D8"/>
    <w:rsid w:val="004A0A8D"/>
    <w:rsid w:val="004A0BB0"/>
    <w:rsid w:val="004A0FA3"/>
    <w:rsid w:val="004A112D"/>
    <w:rsid w:val="004A11E8"/>
    <w:rsid w:val="004A12B5"/>
    <w:rsid w:val="004A131F"/>
    <w:rsid w:val="004A144B"/>
    <w:rsid w:val="004A1465"/>
    <w:rsid w:val="004A149E"/>
    <w:rsid w:val="004A14C0"/>
    <w:rsid w:val="004A1B85"/>
    <w:rsid w:val="004A1C4B"/>
    <w:rsid w:val="004A1FA6"/>
    <w:rsid w:val="004A224E"/>
    <w:rsid w:val="004A244A"/>
    <w:rsid w:val="004A25E4"/>
    <w:rsid w:val="004A26CE"/>
    <w:rsid w:val="004A2850"/>
    <w:rsid w:val="004A28A3"/>
    <w:rsid w:val="004A2917"/>
    <w:rsid w:val="004A2A37"/>
    <w:rsid w:val="004A2D06"/>
    <w:rsid w:val="004A2EEF"/>
    <w:rsid w:val="004A305B"/>
    <w:rsid w:val="004A30AE"/>
    <w:rsid w:val="004A30F9"/>
    <w:rsid w:val="004A3282"/>
    <w:rsid w:val="004A36B1"/>
    <w:rsid w:val="004A3C66"/>
    <w:rsid w:val="004A44BE"/>
    <w:rsid w:val="004A4545"/>
    <w:rsid w:val="004A4650"/>
    <w:rsid w:val="004A4697"/>
    <w:rsid w:val="004A473F"/>
    <w:rsid w:val="004A4974"/>
    <w:rsid w:val="004A4E4E"/>
    <w:rsid w:val="004A4F99"/>
    <w:rsid w:val="004A5479"/>
    <w:rsid w:val="004A59CA"/>
    <w:rsid w:val="004A5B25"/>
    <w:rsid w:val="004A5BFF"/>
    <w:rsid w:val="004A5E45"/>
    <w:rsid w:val="004A5FE6"/>
    <w:rsid w:val="004A61A0"/>
    <w:rsid w:val="004A6286"/>
    <w:rsid w:val="004A6468"/>
    <w:rsid w:val="004A64B3"/>
    <w:rsid w:val="004A64F4"/>
    <w:rsid w:val="004A6572"/>
    <w:rsid w:val="004A672D"/>
    <w:rsid w:val="004A67B3"/>
    <w:rsid w:val="004A6896"/>
    <w:rsid w:val="004A68BE"/>
    <w:rsid w:val="004A69BF"/>
    <w:rsid w:val="004A6C7A"/>
    <w:rsid w:val="004A6C96"/>
    <w:rsid w:val="004A6D90"/>
    <w:rsid w:val="004A6E60"/>
    <w:rsid w:val="004A719A"/>
    <w:rsid w:val="004A726A"/>
    <w:rsid w:val="004A7747"/>
    <w:rsid w:val="004A794C"/>
    <w:rsid w:val="004A79D1"/>
    <w:rsid w:val="004A7A6F"/>
    <w:rsid w:val="004A7AB0"/>
    <w:rsid w:val="004A7AC9"/>
    <w:rsid w:val="004A7C4B"/>
    <w:rsid w:val="004B02D2"/>
    <w:rsid w:val="004B0413"/>
    <w:rsid w:val="004B06E0"/>
    <w:rsid w:val="004B0716"/>
    <w:rsid w:val="004B0731"/>
    <w:rsid w:val="004B07D1"/>
    <w:rsid w:val="004B087C"/>
    <w:rsid w:val="004B096D"/>
    <w:rsid w:val="004B09BD"/>
    <w:rsid w:val="004B0E05"/>
    <w:rsid w:val="004B12EC"/>
    <w:rsid w:val="004B133A"/>
    <w:rsid w:val="004B163D"/>
    <w:rsid w:val="004B1897"/>
    <w:rsid w:val="004B18D9"/>
    <w:rsid w:val="004B1A91"/>
    <w:rsid w:val="004B1B8B"/>
    <w:rsid w:val="004B223C"/>
    <w:rsid w:val="004B2289"/>
    <w:rsid w:val="004B22F2"/>
    <w:rsid w:val="004B282C"/>
    <w:rsid w:val="004B287C"/>
    <w:rsid w:val="004B2F2F"/>
    <w:rsid w:val="004B30E1"/>
    <w:rsid w:val="004B327E"/>
    <w:rsid w:val="004B3443"/>
    <w:rsid w:val="004B36DE"/>
    <w:rsid w:val="004B372D"/>
    <w:rsid w:val="004B375B"/>
    <w:rsid w:val="004B3C8E"/>
    <w:rsid w:val="004B3CF4"/>
    <w:rsid w:val="004B3D55"/>
    <w:rsid w:val="004B3DED"/>
    <w:rsid w:val="004B4051"/>
    <w:rsid w:val="004B4327"/>
    <w:rsid w:val="004B43BE"/>
    <w:rsid w:val="004B44B8"/>
    <w:rsid w:val="004B4CBB"/>
    <w:rsid w:val="004B4D77"/>
    <w:rsid w:val="004B4DBA"/>
    <w:rsid w:val="004B4F2D"/>
    <w:rsid w:val="004B4FD7"/>
    <w:rsid w:val="004B5569"/>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C0155"/>
    <w:rsid w:val="004C021E"/>
    <w:rsid w:val="004C0276"/>
    <w:rsid w:val="004C02B4"/>
    <w:rsid w:val="004C05EB"/>
    <w:rsid w:val="004C06E1"/>
    <w:rsid w:val="004C07BD"/>
    <w:rsid w:val="004C0923"/>
    <w:rsid w:val="004C0B97"/>
    <w:rsid w:val="004C1027"/>
    <w:rsid w:val="004C105D"/>
    <w:rsid w:val="004C1543"/>
    <w:rsid w:val="004C15F2"/>
    <w:rsid w:val="004C16FE"/>
    <w:rsid w:val="004C18D9"/>
    <w:rsid w:val="004C1908"/>
    <w:rsid w:val="004C1BF2"/>
    <w:rsid w:val="004C1C5B"/>
    <w:rsid w:val="004C1CC4"/>
    <w:rsid w:val="004C1F93"/>
    <w:rsid w:val="004C210C"/>
    <w:rsid w:val="004C2257"/>
    <w:rsid w:val="004C227F"/>
    <w:rsid w:val="004C272F"/>
    <w:rsid w:val="004C27F8"/>
    <w:rsid w:val="004C2864"/>
    <w:rsid w:val="004C2DC9"/>
    <w:rsid w:val="004C302F"/>
    <w:rsid w:val="004C31A9"/>
    <w:rsid w:val="004C359D"/>
    <w:rsid w:val="004C3638"/>
    <w:rsid w:val="004C3728"/>
    <w:rsid w:val="004C37BD"/>
    <w:rsid w:val="004C392C"/>
    <w:rsid w:val="004C3B82"/>
    <w:rsid w:val="004C3D55"/>
    <w:rsid w:val="004C3F58"/>
    <w:rsid w:val="004C4168"/>
    <w:rsid w:val="004C41D0"/>
    <w:rsid w:val="004C455E"/>
    <w:rsid w:val="004C4C81"/>
    <w:rsid w:val="004C4DB4"/>
    <w:rsid w:val="004C4E85"/>
    <w:rsid w:val="004C4F51"/>
    <w:rsid w:val="004C50A4"/>
    <w:rsid w:val="004C529D"/>
    <w:rsid w:val="004C551A"/>
    <w:rsid w:val="004C5891"/>
    <w:rsid w:val="004C6062"/>
    <w:rsid w:val="004C61E3"/>
    <w:rsid w:val="004C6D4B"/>
    <w:rsid w:val="004C7071"/>
    <w:rsid w:val="004C7348"/>
    <w:rsid w:val="004C7417"/>
    <w:rsid w:val="004C7748"/>
    <w:rsid w:val="004C7949"/>
    <w:rsid w:val="004C7A0D"/>
    <w:rsid w:val="004C7C94"/>
    <w:rsid w:val="004C7E3F"/>
    <w:rsid w:val="004C7F36"/>
    <w:rsid w:val="004C7F37"/>
    <w:rsid w:val="004C7F84"/>
    <w:rsid w:val="004C7FC5"/>
    <w:rsid w:val="004D01F0"/>
    <w:rsid w:val="004D040D"/>
    <w:rsid w:val="004D0431"/>
    <w:rsid w:val="004D09CD"/>
    <w:rsid w:val="004D0E92"/>
    <w:rsid w:val="004D109B"/>
    <w:rsid w:val="004D18D0"/>
    <w:rsid w:val="004D2130"/>
    <w:rsid w:val="004D2138"/>
    <w:rsid w:val="004D222D"/>
    <w:rsid w:val="004D23B9"/>
    <w:rsid w:val="004D2425"/>
    <w:rsid w:val="004D24FE"/>
    <w:rsid w:val="004D258E"/>
    <w:rsid w:val="004D261D"/>
    <w:rsid w:val="004D28D1"/>
    <w:rsid w:val="004D294E"/>
    <w:rsid w:val="004D2F1B"/>
    <w:rsid w:val="004D3130"/>
    <w:rsid w:val="004D32DA"/>
    <w:rsid w:val="004D34AB"/>
    <w:rsid w:val="004D35EE"/>
    <w:rsid w:val="004D3AE5"/>
    <w:rsid w:val="004D3B53"/>
    <w:rsid w:val="004D4028"/>
    <w:rsid w:val="004D410D"/>
    <w:rsid w:val="004D42DE"/>
    <w:rsid w:val="004D474D"/>
    <w:rsid w:val="004D49DC"/>
    <w:rsid w:val="004D4DE0"/>
    <w:rsid w:val="004D5023"/>
    <w:rsid w:val="004D51B3"/>
    <w:rsid w:val="004D54B6"/>
    <w:rsid w:val="004D56B2"/>
    <w:rsid w:val="004D5961"/>
    <w:rsid w:val="004D5C62"/>
    <w:rsid w:val="004D5D0E"/>
    <w:rsid w:val="004D5E16"/>
    <w:rsid w:val="004D5F0C"/>
    <w:rsid w:val="004D6026"/>
    <w:rsid w:val="004D6712"/>
    <w:rsid w:val="004D6752"/>
    <w:rsid w:val="004D6821"/>
    <w:rsid w:val="004D682D"/>
    <w:rsid w:val="004D6970"/>
    <w:rsid w:val="004D6B1D"/>
    <w:rsid w:val="004D6BBF"/>
    <w:rsid w:val="004D6EDC"/>
    <w:rsid w:val="004D7153"/>
    <w:rsid w:val="004D75A5"/>
    <w:rsid w:val="004D76BE"/>
    <w:rsid w:val="004D7736"/>
    <w:rsid w:val="004D774B"/>
    <w:rsid w:val="004D7A29"/>
    <w:rsid w:val="004E007C"/>
    <w:rsid w:val="004E01A1"/>
    <w:rsid w:val="004E0230"/>
    <w:rsid w:val="004E02AB"/>
    <w:rsid w:val="004E061B"/>
    <w:rsid w:val="004E0A55"/>
    <w:rsid w:val="004E0E91"/>
    <w:rsid w:val="004E11BC"/>
    <w:rsid w:val="004E128F"/>
    <w:rsid w:val="004E13C5"/>
    <w:rsid w:val="004E1558"/>
    <w:rsid w:val="004E1569"/>
    <w:rsid w:val="004E1693"/>
    <w:rsid w:val="004E18EB"/>
    <w:rsid w:val="004E1956"/>
    <w:rsid w:val="004E1B82"/>
    <w:rsid w:val="004E1E55"/>
    <w:rsid w:val="004E1F43"/>
    <w:rsid w:val="004E1FAE"/>
    <w:rsid w:val="004E2047"/>
    <w:rsid w:val="004E23EE"/>
    <w:rsid w:val="004E255E"/>
    <w:rsid w:val="004E2AB3"/>
    <w:rsid w:val="004E36F8"/>
    <w:rsid w:val="004E37BF"/>
    <w:rsid w:val="004E37D0"/>
    <w:rsid w:val="004E3895"/>
    <w:rsid w:val="004E3A74"/>
    <w:rsid w:val="004E3AA4"/>
    <w:rsid w:val="004E3DB4"/>
    <w:rsid w:val="004E3DFF"/>
    <w:rsid w:val="004E3F94"/>
    <w:rsid w:val="004E4381"/>
    <w:rsid w:val="004E4500"/>
    <w:rsid w:val="004E4503"/>
    <w:rsid w:val="004E47EC"/>
    <w:rsid w:val="004E4821"/>
    <w:rsid w:val="004E4BBB"/>
    <w:rsid w:val="004E4C2F"/>
    <w:rsid w:val="004E4CC2"/>
    <w:rsid w:val="004E4D62"/>
    <w:rsid w:val="004E4F0C"/>
    <w:rsid w:val="004E4F75"/>
    <w:rsid w:val="004E530C"/>
    <w:rsid w:val="004E585A"/>
    <w:rsid w:val="004E58F6"/>
    <w:rsid w:val="004E5B52"/>
    <w:rsid w:val="004E5BB7"/>
    <w:rsid w:val="004E5DC2"/>
    <w:rsid w:val="004E6405"/>
    <w:rsid w:val="004E64BB"/>
    <w:rsid w:val="004E654A"/>
    <w:rsid w:val="004E6E27"/>
    <w:rsid w:val="004E72F3"/>
    <w:rsid w:val="004E7327"/>
    <w:rsid w:val="004E74AE"/>
    <w:rsid w:val="004E74B9"/>
    <w:rsid w:val="004E75AC"/>
    <w:rsid w:val="004E762A"/>
    <w:rsid w:val="004E7CD8"/>
    <w:rsid w:val="004F09C2"/>
    <w:rsid w:val="004F0C69"/>
    <w:rsid w:val="004F126D"/>
    <w:rsid w:val="004F1339"/>
    <w:rsid w:val="004F13FB"/>
    <w:rsid w:val="004F1BE3"/>
    <w:rsid w:val="004F1BF6"/>
    <w:rsid w:val="004F23E7"/>
    <w:rsid w:val="004F26AE"/>
    <w:rsid w:val="004F2EBE"/>
    <w:rsid w:val="004F2F67"/>
    <w:rsid w:val="004F312C"/>
    <w:rsid w:val="004F322A"/>
    <w:rsid w:val="004F3457"/>
    <w:rsid w:val="004F35E5"/>
    <w:rsid w:val="004F36AE"/>
    <w:rsid w:val="004F36BD"/>
    <w:rsid w:val="004F3DE0"/>
    <w:rsid w:val="004F4020"/>
    <w:rsid w:val="004F4368"/>
    <w:rsid w:val="004F44AC"/>
    <w:rsid w:val="004F45E5"/>
    <w:rsid w:val="004F45FD"/>
    <w:rsid w:val="004F462E"/>
    <w:rsid w:val="004F4637"/>
    <w:rsid w:val="004F4CD2"/>
    <w:rsid w:val="004F4D71"/>
    <w:rsid w:val="004F4D8E"/>
    <w:rsid w:val="004F4D9E"/>
    <w:rsid w:val="004F50AF"/>
    <w:rsid w:val="004F56BC"/>
    <w:rsid w:val="004F5714"/>
    <w:rsid w:val="004F5759"/>
    <w:rsid w:val="004F5CFD"/>
    <w:rsid w:val="004F5EAA"/>
    <w:rsid w:val="004F6514"/>
    <w:rsid w:val="004F6731"/>
    <w:rsid w:val="004F6E31"/>
    <w:rsid w:val="004F6E7A"/>
    <w:rsid w:val="004F7637"/>
    <w:rsid w:val="004F7682"/>
    <w:rsid w:val="004F7BBA"/>
    <w:rsid w:val="004F7DBA"/>
    <w:rsid w:val="00500482"/>
    <w:rsid w:val="005005A8"/>
    <w:rsid w:val="00500827"/>
    <w:rsid w:val="00500832"/>
    <w:rsid w:val="0050097B"/>
    <w:rsid w:val="00500B4B"/>
    <w:rsid w:val="00500D19"/>
    <w:rsid w:val="00500D2F"/>
    <w:rsid w:val="00500D7B"/>
    <w:rsid w:val="00500EED"/>
    <w:rsid w:val="005010CA"/>
    <w:rsid w:val="0050120F"/>
    <w:rsid w:val="00501361"/>
    <w:rsid w:val="005014EC"/>
    <w:rsid w:val="005016A7"/>
    <w:rsid w:val="00501999"/>
    <w:rsid w:val="00501A84"/>
    <w:rsid w:val="00501A9D"/>
    <w:rsid w:val="00501C53"/>
    <w:rsid w:val="00502004"/>
    <w:rsid w:val="00502008"/>
    <w:rsid w:val="0050220C"/>
    <w:rsid w:val="005022EC"/>
    <w:rsid w:val="00502318"/>
    <w:rsid w:val="005024C4"/>
    <w:rsid w:val="00502A3E"/>
    <w:rsid w:val="00502AB5"/>
    <w:rsid w:val="00502E13"/>
    <w:rsid w:val="00502F1C"/>
    <w:rsid w:val="00502FB3"/>
    <w:rsid w:val="00502FEC"/>
    <w:rsid w:val="00503454"/>
    <w:rsid w:val="0050355D"/>
    <w:rsid w:val="00503568"/>
    <w:rsid w:val="00503762"/>
    <w:rsid w:val="0050382D"/>
    <w:rsid w:val="00503AC8"/>
    <w:rsid w:val="00503DD4"/>
    <w:rsid w:val="00503EDA"/>
    <w:rsid w:val="0050409C"/>
    <w:rsid w:val="00504432"/>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77C"/>
    <w:rsid w:val="00505B62"/>
    <w:rsid w:val="00505B67"/>
    <w:rsid w:val="00505C29"/>
    <w:rsid w:val="00505E1D"/>
    <w:rsid w:val="00505EE8"/>
    <w:rsid w:val="00506118"/>
    <w:rsid w:val="00506248"/>
    <w:rsid w:val="00506521"/>
    <w:rsid w:val="00506757"/>
    <w:rsid w:val="0050692D"/>
    <w:rsid w:val="00506AB4"/>
    <w:rsid w:val="00506B2F"/>
    <w:rsid w:val="00506D22"/>
    <w:rsid w:val="00506DDA"/>
    <w:rsid w:val="00506F4C"/>
    <w:rsid w:val="00506FC6"/>
    <w:rsid w:val="0050708D"/>
    <w:rsid w:val="00507321"/>
    <w:rsid w:val="005075CC"/>
    <w:rsid w:val="005075E8"/>
    <w:rsid w:val="005077FA"/>
    <w:rsid w:val="005078EF"/>
    <w:rsid w:val="005079AB"/>
    <w:rsid w:val="005079E5"/>
    <w:rsid w:val="00507A62"/>
    <w:rsid w:val="00507BAD"/>
    <w:rsid w:val="00507DA4"/>
    <w:rsid w:val="0051004F"/>
    <w:rsid w:val="005104E1"/>
    <w:rsid w:val="005105A0"/>
    <w:rsid w:val="00510711"/>
    <w:rsid w:val="00510712"/>
    <w:rsid w:val="00510C69"/>
    <w:rsid w:val="00510E08"/>
    <w:rsid w:val="00511087"/>
    <w:rsid w:val="005110E0"/>
    <w:rsid w:val="00511452"/>
    <w:rsid w:val="00511722"/>
    <w:rsid w:val="0051180E"/>
    <w:rsid w:val="00511B36"/>
    <w:rsid w:val="00511B37"/>
    <w:rsid w:val="0051208D"/>
    <w:rsid w:val="005120E7"/>
    <w:rsid w:val="00512142"/>
    <w:rsid w:val="0051221B"/>
    <w:rsid w:val="005125D7"/>
    <w:rsid w:val="0051266C"/>
    <w:rsid w:val="00512798"/>
    <w:rsid w:val="0051298C"/>
    <w:rsid w:val="00512A79"/>
    <w:rsid w:val="00512E04"/>
    <w:rsid w:val="00512E93"/>
    <w:rsid w:val="0051344A"/>
    <w:rsid w:val="0051350C"/>
    <w:rsid w:val="00513560"/>
    <w:rsid w:val="005136DC"/>
    <w:rsid w:val="005139B0"/>
    <w:rsid w:val="00513DAB"/>
    <w:rsid w:val="00514272"/>
    <w:rsid w:val="0051431C"/>
    <w:rsid w:val="0051435E"/>
    <w:rsid w:val="00514628"/>
    <w:rsid w:val="00514633"/>
    <w:rsid w:val="00514810"/>
    <w:rsid w:val="005148CA"/>
    <w:rsid w:val="00514D8E"/>
    <w:rsid w:val="00514E54"/>
    <w:rsid w:val="00514F60"/>
    <w:rsid w:val="00514FB1"/>
    <w:rsid w:val="00515118"/>
    <w:rsid w:val="0051519A"/>
    <w:rsid w:val="0051564F"/>
    <w:rsid w:val="005157CE"/>
    <w:rsid w:val="005158E5"/>
    <w:rsid w:val="005159EB"/>
    <w:rsid w:val="00515A2B"/>
    <w:rsid w:val="00515B20"/>
    <w:rsid w:val="00515BFA"/>
    <w:rsid w:val="00515C3F"/>
    <w:rsid w:val="00516282"/>
    <w:rsid w:val="005165AF"/>
    <w:rsid w:val="005165B5"/>
    <w:rsid w:val="00516B83"/>
    <w:rsid w:val="00516C6A"/>
    <w:rsid w:val="0051708A"/>
    <w:rsid w:val="00517340"/>
    <w:rsid w:val="00517501"/>
    <w:rsid w:val="0051750A"/>
    <w:rsid w:val="005175E2"/>
    <w:rsid w:val="005177E7"/>
    <w:rsid w:val="00517821"/>
    <w:rsid w:val="00517A94"/>
    <w:rsid w:val="00517C15"/>
    <w:rsid w:val="00520398"/>
    <w:rsid w:val="005206FF"/>
    <w:rsid w:val="0052078C"/>
    <w:rsid w:val="0052088F"/>
    <w:rsid w:val="00520B12"/>
    <w:rsid w:val="00520BAF"/>
    <w:rsid w:val="00520C38"/>
    <w:rsid w:val="00520D5C"/>
    <w:rsid w:val="005210E5"/>
    <w:rsid w:val="005213F2"/>
    <w:rsid w:val="00521594"/>
    <w:rsid w:val="00521846"/>
    <w:rsid w:val="00521847"/>
    <w:rsid w:val="005219F9"/>
    <w:rsid w:val="00521B8C"/>
    <w:rsid w:val="00521EC6"/>
    <w:rsid w:val="00521F9E"/>
    <w:rsid w:val="00522234"/>
    <w:rsid w:val="00522630"/>
    <w:rsid w:val="00522667"/>
    <w:rsid w:val="005226BD"/>
    <w:rsid w:val="0052297C"/>
    <w:rsid w:val="00522C25"/>
    <w:rsid w:val="00522DB3"/>
    <w:rsid w:val="00522FA2"/>
    <w:rsid w:val="005230B6"/>
    <w:rsid w:val="005234AC"/>
    <w:rsid w:val="00523531"/>
    <w:rsid w:val="00523B99"/>
    <w:rsid w:val="00523D30"/>
    <w:rsid w:val="00523DE4"/>
    <w:rsid w:val="00523F01"/>
    <w:rsid w:val="0052402E"/>
    <w:rsid w:val="00524779"/>
    <w:rsid w:val="00524822"/>
    <w:rsid w:val="00524828"/>
    <w:rsid w:val="00524872"/>
    <w:rsid w:val="005248B3"/>
    <w:rsid w:val="00524DE1"/>
    <w:rsid w:val="00524F71"/>
    <w:rsid w:val="00525179"/>
    <w:rsid w:val="005254FA"/>
    <w:rsid w:val="00525A2A"/>
    <w:rsid w:val="00525BFA"/>
    <w:rsid w:val="00525D86"/>
    <w:rsid w:val="00525E05"/>
    <w:rsid w:val="00526198"/>
    <w:rsid w:val="00526EC5"/>
    <w:rsid w:val="00527119"/>
    <w:rsid w:val="0052717E"/>
    <w:rsid w:val="00527353"/>
    <w:rsid w:val="00527419"/>
    <w:rsid w:val="00527617"/>
    <w:rsid w:val="0052776B"/>
    <w:rsid w:val="00527D98"/>
    <w:rsid w:val="00527F58"/>
    <w:rsid w:val="00527F90"/>
    <w:rsid w:val="00527FDB"/>
    <w:rsid w:val="00527FFA"/>
    <w:rsid w:val="005300E3"/>
    <w:rsid w:val="00530561"/>
    <w:rsid w:val="0053095D"/>
    <w:rsid w:val="00530AD8"/>
    <w:rsid w:val="00530BC8"/>
    <w:rsid w:val="00530CE4"/>
    <w:rsid w:val="00530F64"/>
    <w:rsid w:val="00531060"/>
    <w:rsid w:val="005312C4"/>
    <w:rsid w:val="005312FB"/>
    <w:rsid w:val="00531316"/>
    <w:rsid w:val="00531412"/>
    <w:rsid w:val="00531903"/>
    <w:rsid w:val="00531971"/>
    <w:rsid w:val="00531CA5"/>
    <w:rsid w:val="00531CC2"/>
    <w:rsid w:val="00531DB1"/>
    <w:rsid w:val="00531DF1"/>
    <w:rsid w:val="00532280"/>
    <w:rsid w:val="005322AF"/>
    <w:rsid w:val="00532638"/>
    <w:rsid w:val="00532742"/>
    <w:rsid w:val="00532E19"/>
    <w:rsid w:val="00532EFC"/>
    <w:rsid w:val="0053317E"/>
    <w:rsid w:val="00533293"/>
    <w:rsid w:val="005333B6"/>
    <w:rsid w:val="00533762"/>
    <w:rsid w:val="00533940"/>
    <w:rsid w:val="00533AE5"/>
    <w:rsid w:val="00533D02"/>
    <w:rsid w:val="00533DEF"/>
    <w:rsid w:val="00533ED9"/>
    <w:rsid w:val="0053441C"/>
    <w:rsid w:val="00534716"/>
    <w:rsid w:val="00534C47"/>
    <w:rsid w:val="00534C4F"/>
    <w:rsid w:val="00534D4F"/>
    <w:rsid w:val="00534F6E"/>
    <w:rsid w:val="00534F76"/>
    <w:rsid w:val="005350C6"/>
    <w:rsid w:val="00535152"/>
    <w:rsid w:val="00535538"/>
    <w:rsid w:val="005355AD"/>
    <w:rsid w:val="005356EE"/>
    <w:rsid w:val="00535747"/>
    <w:rsid w:val="005357D5"/>
    <w:rsid w:val="00535A01"/>
    <w:rsid w:val="00535AB7"/>
    <w:rsid w:val="00535D3B"/>
    <w:rsid w:val="00535DC3"/>
    <w:rsid w:val="0053617B"/>
    <w:rsid w:val="005362C0"/>
    <w:rsid w:val="0053646D"/>
    <w:rsid w:val="0053656B"/>
    <w:rsid w:val="005365DB"/>
    <w:rsid w:val="00536756"/>
    <w:rsid w:val="0053698E"/>
    <w:rsid w:val="00536AE5"/>
    <w:rsid w:val="00536C63"/>
    <w:rsid w:val="0053713A"/>
    <w:rsid w:val="005371CF"/>
    <w:rsid w:val="0053728D"/>
    <w:rsid w:val="00537311"/>
    <w:rsid w:val="0053739D"/>
    <w:rsid w:val="005374ED"/>
    <w:rsid w:val="0053757C"/>
    <w:rsid w:val="00537675"/>
    <w:rsid w:val="005377D2"/>
    <w:rsid w:val="00537826"/>
    <w:rsid w:val="005378CB"/>
    <w:rsid w:val="00537AFF"/>
    <w:rsid w:val="00537CD4"/>
    <w:rsid w:val="00537E38"/>
    <w:rsid w:val="00537EF4"/>
    <w:rsid w:val="00540233"/>
    <w:rsid w:val="00540365"/>
    <w:rsid w:val="005408CF"/>
    <w:rsid w:val="005409AF"/>
    <w:rsid w:val="00540C44"/>
    <w:rsid w:val="00540CF5"/>
    <w:rsid w:val="00540F63"/>
    <w:rsid w:val="005410D8"/>
    <w:rsid w:val="00541411"/>
    <w:rsid w:val="005417F6"/>
    <w:rsid w:val="00541C17"/>
    <w:rsid w:val="00541DE4"/>
    <w:rsid w:val="00541F33"/>
    <w:rsid w:val="00541FE4"/>
    <w:rsid w:val="0054204A"/>
    <w:rsid w:val="005420C8"/>
    <w:rsid w:val="0054260F"/>
    <w:rsid w:val="00542862"/>
    <w:rsid w:val="00542863"/>
    <w:rsid w:val="00542B25"/>
    <w:rsid w:val="00542B35"/>
    <w:rsid w:val="00542BD1"/>
    <w:rsid w:val="00542BF9"/>
    <w:rsid w:val="00542DB5"/>
    <w:rsid w:val="00542F22"/>
    <w:rsid w:val="005430E3"/>
    <w:rsid w:val="00543194"/>
    <w:rsid w:val="00543610"/>
    <w:rsid w:val="005436F8"/>
    <w:rsid w:val="00543AF3"/>
    <w:rsid w:val="00543C75"/>
    <w:rsid w:val="00543EE6"/>
    <w:rsid w:val="00544573"/>
    <w:rsid w:val="00544F23"/>
    <w:rsid w:val="00545016"/>
    <w:rsid w:val="00545155"/>
    <w:rsid w:val="00545403"/>
    <w:rsid w:val="005454EC"/>
    <w:rsid w:val="0054559F"/>
    <w:rsid w:val="005456AC"/>
    <w:rsid w:val="0054578F"/>
    <w:rsid w:val="00545928"/>
    <w:rsid w:val="00546047"/>
    <w:rsid w:val="005464A1"/>
    <w:rsid w:val="005464B9"/>
    <w:rsid w:val="00546639"/>
    <w:rsid w:val="00546747"/>
    <w:rsid w:val="00546950"/>
    <w:rsid w:val="00546F69"/>
    <w:rsid w:val="00546FAA"/>
    <w:rsid w:val="00546FCB"/>
    <w:rsid w:val="005471D1"/>
    <w:rsid w:val="00547308"/>
    <w:rsid w:val="0054758D"/>
    <w:rsid w:val="005479E9"/>
    <w:rsid w:val="0055007F"/>
    <w:rsid w:val="00550463"/>
    <w:rsid w:val="00550598"/>
    <w:rsid w:val="00550861"/>
    <w:rsid w:val="005508C8"/>
    <w:rsid w:val="00550BA5"/>
    <w:rsid w:val="00550C3E"/>
    <w:rsid w:val="00550D34"/>
    <w:rsid w:val="00550D49"/>
    <w:rsid w:val="00550DC2"/>
    <w:rsid w:val="0055100C"/>
    <w:rsid w:val="0055124E"/>
    <w:rsid w:val="005512E0"/>
    <w:rsid w:val="0055157A"/>
    <w:rsid w:val="0055172E"/>
    <w:rsid w:val="00551765"/>
    <w:rsid w:val="00551799"/>
    <w:rsid w:val="0055185E"/>
    <w:rsid w:val="005518C5"/>
    <w:rsid w:val="00551AD1"/>
    <w:rsid w:val="00551B0C"/>
    <w:rsid w:val="00551BC8"/>
    <w:rsid w:val="00551C48"/>
    <w:rsid w:val="00551DCC"/>
    <w:rsid w:val="00551FE6"/>
    <w:rsid w:val="005520B5"/>
    <w:rsid w:val="005520C3"/>
    <w:rsid w:val="005520CA"/>
    <w:rsid w:val="005521D5"/>
    <w:rsid w:val="005525B7"/>
    <w:rsid w:val="005525C3"/>
    <w:rsid w:val="00552760"/>
    <w:rsid w:val="00552B59"/>
    <w:rsid w:val="00553007"/>
    <w:rsid w:val="00553046"/>
    <w:rsid w:val="005536C3"/>
    <w:rsid w:val="005537C3"/>
    <w:rsid w:val="00553846"/>
    <w:rsid w:val="00553A43"/>
    <w:rsid w:val="00553BA6"/>
    <w:rsid w:val="00553BA7"/>
    <w:rsid w:val="005542E9"/>
    <w:rsid w:val="00554623"/>
    <w:rsid w:val="00554690"/>
    <w:rsid w:val="00554EB2"/>
    <w:rsid w:val="00555278"/>
    <w:rsid w:val="005554A5"/>
    <w:rsid w:val="005554D3"/>
    <w:rsid w:val="00555949"/>
    <w:rsid w:val="00555B07"/>
    <w:rsid w:val="00555E06"/>
    <w:rsid w:val="00556082"/>
    <w:rsid w:val="005560F4"/>
    <w:rsid w:val="0055647A"/>
    <w:rsid w:val="00556483"/>
    <w:rsid w:val="005564F6"/>
    <w:rsid w:val="00556503"/>
    <w:rsid w:val="00556728"/>
    <w:rsid w:val="00556BA4"/>
    <w:rsid w:val="00556F3C"/>
    <w:rsid w:val="00557076"/>
    <w:rsid w:val="00557178"/>
    <w:rsid w:val="005572DF"/>
    <w:rsid w:val="005577B2"/>
    <w:rsid w:val="00557836"/>
    <w:rsid w:val="005579D2"/>
    <w:rsid w:val="00557A49"/>
    <w:rsid w:val="00557BE5"/>
    <w:rsid w:val="00557CBE"/>
    <w:rsid w:val="00557D61"/>
    <w:rsid w:val="00557EFF"/>
    <w:rsid w:val="00557F6D"/>
    <w:rsid w:val="0056013F"/>
    <w:rsid w:val="005601AF"/>
    <w:rsid w:val="005601F4"/>
    <w:rsid w:val="0056060B"/>
    <w:rsid w:val="005608FD"/>
    <w:rsid w:val="00560B70"/>
    <w:rsid w:val="00560E39"/>
    <w:rsid w:val="00560F47"/>
    <w:rsid w:val="00561554"/>
    <w:rsid w:val="00561817"/>
    <w:rsid w:val="0056190D"/>
    <w:rsid w:val="00561ECC"/>
    <w:rsid w:val="00561FC7"/>
    <w:rsid w:val="00562228"/>
    <w:rsid w:val="005625B0"/>
    <w:rsid w:val="005625DF"/>
    <w:rsid w:val="00562661"/>
    <w:rsid w:val="005629BC"/>
    <w:rsid w:val="00562BB8"/>
    <w:rsid w:val="00562BE2"/>
    <w:rsid w:val="00562CA9"/>
    <w:rsid w:val="00563297"/>
    <w:rsid w:val="005633AA"/>
    <w:rsid w:val="005635A3"/>
    <w:rsid w:val="005637A3"/>
    <w:rsid w:val="005637FE"/>
    <w:rsid w:val="00563C62"/>
    <w:rsid w:val="00563DF2"/>
    <w:rsid w:val="00564740"/>
    <w:rsid w:val="005647A8"/>
    <w:rsid w:val="005647D1"/>
    <w:rsid w:val="0056488B"/>
    <w:rsid w:val="00564A85"/>
    <w:rsid w:val="00564C4F"/>
    <w:rsid w:val="00564FA9"/>
    <w:rsid w:val="0056579A"/>
    <w:rsid w:val="005657E5"/>
    <w:rsid w:val="005658E9"/>
    <w:rsid w:val="00565A4F"/>
    <w:rsid w:val="00565A99"/>
    <w:rsid w:val="00565C9B"/>
    <w:rsid w:val="00565D94"/>
    <w:rsid w:val="00565DB4"/>
    <w:rsid w:val="00565EA8"/>
    <w:rsid w:val="00565FFD"/>
    <w:rsid w:val="005660C4"/>
    <w:rsid w:val="005663E9"/>
    <w:rsid w:val="005666F3"/>
    <w:rsid w:val="0056690F"/>
    <w:rsid w:val="00566AEB"/>
    <w:rsid w:val="00566CD2"/>
    <w:rsid w:val="00567010"/>
    <w:rsid w:val="005673E2"/>
    <w:rsid w:val="00567575"/>
    <w:rsid w:val="005677BC"/>
    <w:rsid w:val="0056788D"/>
    <w:rsid w:val="00570453"/>
    <w:rsid w:val="005704B1"/>
    <w:rsid w:val="005704F2"/>
    <w:rsid w:val="00570542"/>
    <w:rsid w:val="00570891"/>
    <w:rsid w:val="005708FA"/>
    <w:rsid w:val="0057097B"/>
    <w:rsid w:val="00570D88"/>
    <w:rsid w:val="00570DD8"/>
    <w:rsid w:val="00570F21"/>
    <w:rsid w:val="00570F37"/>
    <w:rsid w:val="005713B1"/>
    <w:rsid w:val="00571528"/>
    <w:rsid w:val="00571918"/>
    <w:rsid w:val="00571C58"/>
    <w:rsid w:val="00571DB6"/>
    <w:rsid w:val="00571FFC"/>
    <w:rsid w:val="005722BF"/>
    <w:rsid w:val="005723F9"/>
    <w:rsid w:val="00572688"/>
    <w:rsid w:val="00572B45"/>
    <w:rsid w:val="00572B48"/>
    <w:rsid w:val="0057319F"/>
    <w:rsid w:val="005732A8"/>
    <w:rsid w:val="0057358D"/>
    <w:rsid w:val="005735E3"/>
    <w:rsid w:val="0057368B"/>
    <w:rsid w:val="005737EC"/>
    <w:rsid w:val="00573814"/>
    <w:rsid w:val="00573891"/>
    <w:rsid w:val="0057390E"/>
    <w:rsid w:val="005739A2"/>
    <w:rsid w:val="005739C7"/>
    <w:rsid w:val="00573B7F"/>
    <w:rsid w:val="00573BA6"/>
    <w:rsid w:val="00573C39"/>
    <w:rsid w:val="00573C62"/>
    <w:rsid w:val="00573CC9"/>
    <w:rsid w:val="00573F2B"/>
    <w:rsid w:val="00574190"/>
    <w:rsid w:val="005742D3"/>
    <w:rsid w:val="0057479A"/>
    <w:rsid w:val="00574862"/>
    <w:rsid w:val="0057491C"/>
    <w:rsid w:val="00574C04"/>
    <w:rsid w:val="00574D9C"/>
    <w:rsid w:val="00574DC0"/>
    <w:rsid w:val="0057504A"/>
    <w:rsid w:val="00575AD9"/>
    <w:rsid w:val="00575B7E"/>
    <w:rsid w:val="00575B86"/>
    <w:rsid w:val="00576203"/>
    <w:rsid w:val="005762F7"/>
    <w:rsid w:val="00576333"/>
    <w:rsid w:val="0057642E"/>
    <w:rsid w:val="00576656"/>
    <w:rsid w:val="00576A57"/>
    <w:rsid w:val="00576ACA"/>
    <w:rsid w:val="00576CA1"/>
    <w:rsid w:val="00576CC9"/>
    <w:rsid w:val="00576EC0"/>
    <w:rsid w:val="00577085"/>
    <w:rsid w:val="00577141"/>
    <w:rsid w:val="00577196"/>
    <w:rsid w:val="00577231"/>
    <w:rsid w:val="00577247"/>
    <w:rsid w:val="005773EF"/>
    <w:rsid w:val="005774AD"/>
    <w:rsid w:val="00577610"/>
    <w:rsid w:val="00577637"/>
    <w:rsid w:val="0057782E"/>
    <w:rsid w:val="005778C8"/>
    <w:rsid w:val="005778D9"/>
    <w:rsid w:val="005779B1"/>
    <w:rsid w:val="005779F0"/>
    <w:rsid w:val="00580016"/>
    <w:rsid w:val="005802EA"/>
    <w:rsid w:val="00580535"/>
    <w:rsid w:val="00580B66"/>
    <w:rsid w:val="00580DB4"/>
    <w:rsid w:val="00581058"/>
    <w:rsid w:val="00581393"/>
    <w:rsid w:val="005816EC"/>
    <w:rsid w:val="00581A33"/>
    <w:rsid w:val="00581A85"/>
    <w:rsid w:val="00581D06"/>
    <w:rsid w:val="005821E5"/>
    <w:rsid w:val="0058224B"/>
    <w:rsid w:val="005823EE"/>
    <w:rsid w:val="00582521"/>
    <w:rsid w:val="005825A1"/>
    <w:rsid w:val="00582660"/>
    <w:rsid w:val="00582808"/>
    <w:rsid w:val="00582C76"/>
    <w:rsid w:val="00582DBE"/>
    <w:rsid w:val="0058300E"/>
    <w:rsid w:val="005833EB"/>
    <w:rsid w:val="005835D1"/>
    <w:rsid w:val="00583610"/>
    <w:rsid w:val="00583763"/>
    <w:rsid w:val="00583AB2"/>
    <w:rsid w:val="00583C86"/>
    <w:rsid w:val="00583D04"/>
    <w:rsid w:val="00583D21"/>
    <w:rsid w:val="00583E31"/>
    <w:rsid w:val="0058404D"/>
    <w:rsid w:val="00584516"/>
    <w:rsid w:val="0058453A"/>
    <w:rsid w:val="00584C72"/>
    <w:rsid w:val="00584D5E"/>
    <w:rsid w:val="00584E19"/>
    <w:rsid w:val="00584E2D"/>
    <w:rsid w:val="00585190"/>
    <w:rsid w:val="005851C9"/>
    <w:rsid w:val="005857F6"/>
    <w:rsid w:val="005858DA"/>
    <w:rsid w:val="0058594B"/>
    <w:rsid w:val="00585EE7"/>
    <w:rsid w:val="00585F5E"/>
    <w:rsid w:val="00585F8F"/>
    <w:rsid w:val="00586231"/>
    <w:rsid w:val="0058653C"/>
    <w:rsid w:val="00586781"/>
    <w:rsid w:val="0058688F"/>
    <w:rsid w:val="005868A1"/>
    <w:rsid w:val="00586B3B"/>
    <w:rsid w:val="00586F2B"/>
    <w:rsid w:val="00587024"/>
    <w:rsid w:val="0058749C"/>
    <w:rsid w:val="00587828"/>
    <w:rsid w:val="00587DF4"/>
    <w:rsid w:val="00587E69"/>
    <w:rsid w:val="0059002B"/>
    <w:rsid w:val="005900D8"/>
    <w:rsid w:val="0059010F"/>
    <w:rsid w:val="00590346"/>
    <w:rsid w:val="005903A6"/>
    <w:rsid w:val="00590718"/>
    <w:rsid w:val="00590746"/>
    <w:rsid w:val="00590B31"/>
    <w:rsid w:val="00590C46"/>
    <w:rsid w:val="00591256"/>
    <w:rsid w:val="005917CE"/>
    <w:rsid w:val="00591A62"/>
    <w:rsid w:val="00591B12"/>
    <w:rsid w:val="00591EA5"/>
    <w:rsid w:val="00592093"/>
    <w:rsid w:val="00592370"/>
    <w:rsid w:val="005925FB"/>
    <w:rsid w:val="005929A9"/>
    <w:rsid w:val="00592C41"/>
    <w:rsid w:val="00592D6B"/>
    <w:rsid w:val="00592E1A"/>
    <w:rsid w:val="00592EAA"/>
    <w:rsid w:val="00592EE2"/>
    <w:rsid w:val="00592F89"/>
    <w:rsid w:val="00592F9B"/>
    <w:rsid w:val="0059306D"/>
    <w:rsid w:val="00593177"/>
    <w:rsid w:val="0059325A"/>
    <w:rsid w:val="005934C1"/>
    <w:rsid w:val="005934EB"/>
    <w:rsid w:val="005935AF"/>
    <w:rsid w:val="0059396F"/>
    <w:rsid w:val="005939AC"/>
    <w:rsid w:val="00593D64"/>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CC"/>
    <w:rsid w:val="0059619E"/>
    <w:rsid w:val="005962D0"/>
    <w:rsid w:val="005969D8"/>
    <w:rsid w:val="00596B8F"/>
    <w:rsid w:val="00596D42"/>
    <w:rsid w:val="00596D6C"/>
    <w:rsid w:val="0059708B"/>
    <w:rsid w:val="0059735C"/>
    <w:rsid w:val="005976CD"/>
    <w:rsid w:val="00597D20"/>
    <w:rsid w:val="00597F06"/>
    <w:rsid w:val="005A0157"/>
    <w:rsid w:val="005A01BB"/>
    <w:rsid w:val="005A02BC"/>
    <w:rsid w:val="005A0356"/>
    <w:rsid w:val="005A08B1"/>
    <w:rsid w:val="005A0C64"/>
    <w:rsid w:val="005A0D02"/>
    <w:rsid w:val="005A0EDD"/>
    <w:rsid w:val="005A0EF0"/>
    <w:rsid w:val="005A0FA3"/>
    <w:rsid w:val="005A0FC5"/>
    <w:rsid w:val="005A1048"/>
    <w:rsid w:val="005A112C"/>
    <w:rsid w:val="005A132B"/>
    <w:rsid w:val="005A1537"/>
    <w:rsid w:val="005A1652"/>
    <w:rsid w:val="005A1701"/>
    <w:rsid w:val="005A176A"/>
    <w:rsid w:val="005A1794"/>
    <w:rsid w:val="005A26D4"/>
    <w:rsid w:val="005A274B"/>
    <w:rsid w:val="005A29FB"/>
    <w:rsid w:val="005A2BDD"/>
    <w:rsid w:val="005A2CBA"/>
    <w:rsid w:val="005A2F14"/>
    <w:rsid w:val="005A30FF"/>
    <w:rsid w:val="005A3712"/>
    <w:rsid w:val="005A3CA3"/>
    <w:rsid w:val="005A3F59"/>
    <w:rsid w:val="005A406F"/>
    <w:rsid w:val="005A4502"/>
    <w:rsid w:val="005A47DF"/>
    <w:rsid w:val="005A48C1"/>
    <w:rsid w:val="005A4D57"/>
    <w:rsid w:val="005A513E"/>
    <w:rsid w:val="005A51F6"/>
    <w:rsid w:val="005A5229"/>
    <w:rsid w:val="005A52CD"/>
    <w:rsid w:val="005A53CF"/>
    <w:rsid w:val="005A53D5"/>
    <w:rsid w:val="005A5676"/>
    <w:rsid w:val="005A5A12"/>
    <w:rsid w:val="005A5CAE"/>
    <w:rsid w:val="005A5F6F"/>
    <w:rsid w:val="005A6274"/>
    <w:rsid w:val="005A656A"/>
    <w:rsid w:val="005A68C2"/>
    <w:rsid w:val="005A68C8"/>
    <w:rsid w:val="005A6AC2"/>
    <w:rsid w:val="005A6BF0"/>
    <w:rsid w:val="005A6C5F"/>
    <w:rsid w:val="005A6D7F"/>
    <w:rsid w:val="005A6F60"/>
    <w:rsid w:val="005A6FE7"/>
    <w:rsid w:val="005A7036"/>
    <w:rsid w:val="005A7215"/>
    <w:rsid w:val="005A746D"/>
    <w:rsid w:val="005A7490"/>
    <w:rsid w:val="005A755C"/>
    <w:rsid w:val="005A75C8"/>
    <w:rsid w:val="005A77C8"/>
    <w:rsid w:val="005A7A3D"/>
    <w:rsid w:val="005A7E8C"/>
    <w:rsid w:val="005B0045"/>
    <w:rsid w:val="005B00DF"/>
    <w:rsid w:val="005B01FB"/>
    <w:rsid w:val="005B034A"/>
    <w:rsid w:val="005B0511"/>
    <w:rsid w:val="005B0658"/>
    <w:rsid w:val="005B06EB"/>
    <w:rsid w:val="005B0AC3"/>
    <w:rsid w:val="005B0C08"/>
    <w:rsid w:val="005B1045"/>
    <w:rsid w:val="005B1887"/>
    <w:rsid w:val="005B1ACD"/>
    <w:rsid w:val="005B1BA9"/>
    <w:rsid w:val="005B1DC6"/>
    <w:rsid w:val="005B1F0C"/>
    <w:rsid w:val="005B2348"/>
    <w:rsid w:val="005B251A"/>
    <w:rsid w:val="005B26E4"/>
    <w:rsid w:val="005B27B6"/>
    <w:rsid w:val="005B2904"/>
    <w:rsid w:val="005B2BA6"/>
    <w:rsid w:val="005B339F"/>
    <w:rsid w:val="005B3749"/>
    <w:rsid w:val="005B3804"/>
    <w:rsid w:val="005B39ED"/>
    <w:rsid w:val="005B3A54"/>
    <w:rsid w:val="005B3AB8"/>
    <w:rsid w:val="005B3BB7"/>
    <w:rsid w:val="005B3DC4"/>
    <w:rsid w:val="005B3ED8"/>
    <w:rsid w:val="005B413E"/>
    <w:rsid w:val="005B42CF"/>
    <w:rsid w:val="005B456B"/>
    <w:rsid w:val="005B4A5F"/>
    <w:rsid w:val="005B4DA7"/>
    <w:rsid w:val="005B4EFE"/>
    <w:rsid w:val="005B50CC"/>
    <w:rsid w:val="005B53EB"/>
    <w:rsid w:val="005B544B"/>
    <w:rsid w:val="005B56DC"/>
    <w:rsid w:val="005B57B4"/>
    <w:rsid w:val="005B57EF"/>
    <w:rsid w:val="005B5802"/>
    <w:rsid w:val="005B5888"/>
    <w:rsid w:val="005B5D8C"/>
    <w:rsid w:val="005B5E82"/>
    <w:rsid w:val="005B6025"/>
    <w:rsid w:val="005B6148"/>
    <w:rsid w:val="005B6327"/>
    <w:rsid w:val="005B6341"/>
    <w:rsid w:val="005B67E0"/>
    <w:rsid w:val="005B6867"/>
    <w:rsid w:val="005B6B6D"/>
    <w:rsid w:val="005B71F0"/>
    <w:rsid w:val="005B73E9"/>
    <w:rsid w:val="005B758A"/>
    <w:rsid w:val="005B75DA"/>
    <w:rsid w:val="005B76D3"/>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213C"/>
    <w:rsid w:val="005C218A"/>
    <w:rsid w:val="005C22EF"/>
    <w:rsid w:val="005C2459"/>
    <w:rsid w:val="005C2B13"/>
    <w:rsid w:val="005C2B69"/>
    <w:rsid w:val="005C2C19"/>
    <w:rsid w:val="005C2D3A"/>
    <w:rsid w:val="005C2EC5"/>
    <w:rsid w:val="005C3003"/>
    <w:rsid w:val="005C32FC"/>
    <w:rsid w:val="005C33BF"/>
    <w:rsid w:val="005C34C5"/>
    <w:rsid w:val="005C36D5"/>
    <w:rsid w:val="005C3BB6"/>
    <w:rsid w:val="005C3CB0"/>
    <w:rsid w:val="005C41BB"/>
    <w:rsid w:val="005C4321"/>
    <w:rsid w:val="005C4494"/>
    <w:rsid w:val="005C4C9C"/>
    <w:rsid w:val="005C4DD5"/>
    <w:rsid w:val="005C4E87"/>
    <w:rsid w:val="005C4EBD"/>
    <w:rsid w:val="005C5240"/>
    <w:rsid w:val="005C5881"/>
    <w:rsid w:val="005C5949"/>
    <w:rsid w:val="005C5BD8"/>
    <w:rsid w:val="005C5C75"/>
    <w:rsid w:val="005C5D3B"/>
    <w:rsid w:val="005C5DBE"/>
    <w:rsid w:val="005C5F8D"/>
    <w:rsid w:val="005C6156"/>
    <w:rsid w:val="005C6198"/>
    <w:rsid w:val="005C6764"/>
    <w:rsid w:val="005C677C"/>
    <w:rsid w:val="005C6792"/>
    <w:rsid w:val="005C68AB"/>
    <w:rsid w:val="005C6D86"/>
    <w:rsid w:val="005C6F8F"/>
    <w:rsid w:val="005C70E7"/>
    <w:rsid w:val="005C73D0"/>
    <w:rsid w:val="005C7933"/>
    <w:rsid w:val="005C7C3B"/>
    <w:rsid w:val="005C7C74"/>
    <w:rsid w:val="005C7E09"/>
    <w:rsid w:val="005C7EFF"/>
    <w:rsid w:val="005C7F88"/>
    <w:rsid w:val="005D01E1"/>
    <w:rsid w:val="005D028D"/>
    <w:rsid w:val="005D04C9"/>
    <w:rsid w:val="005D053D"/>
    <w:rsid w:val="005D0707"/>
    <w:rsid w:val="005D0937"/>
    <w:rsid w:val="005D095E"/>
    <w:rsid w:val="005D09D2"/>
    <w:rsid w:val="005D09EF"/>
    <w:rsid w:val="005D0AAD"/>
    <w:rsid w:val="005D0B7F"/>
    <w:rsid w:val="005D0DB8"/>
    <w:rsid w:val="005D0E26"/>
    <w:rsid w:val="005D0FE2"/>
    <w:rsid w:val="005D141C"/>
    <w:rsid w:val="005D18B8"/>
    <w:rsid w:val="005D1C9B"/>
    <w:rsid w:val="005D1D10"/>
    <w:rsid w:val="005D1EB7"/>
    <w:rsid w:val="005D1FE7"/>
    <w:rsid w:val="005D2387"/>
    <w:rsid w:val="005D2740"/>
    <w:rsid w:val="005D2849"/>
    <w:rsid w:val="005D29B8"/>
    <w:rsid w:val="005D2A65"/>
    <w:rsid w:val="005D2B5A"/>
    <w:rsid w:val="005D2E1D"/>
    <w:rsid w:val="005D2E26"/>
    <w:rsid w:val="005D334E"/>
    <w:rsid w:val="005D3411"/>
    <w:rsid w:val="005D34FD"/>
    <w:rsid w:val="005D3B64"/>
    <w:rsid w:val="005D3B76"/>
    <w:rsid w:val="005D42E0"/>
    <w:rsid w:val="005D4345"/>
    <w:rsid w:val="005D4451"/>
    <w:rsid w:val="005D457B"/>
    <w:rsid w:val="005D4A07"/>
    <w:rsid w:val="005D4A52"/>
    <w:rsid w:val="005D4A53"/>
    <w:rsid w:val="005D4D52"/>
    <w:rsid w:val="005D4E22"/>
    <w:rsid w:val="005D51D6"/>
    <w:rsid w:val="005D5DFC"/>
    <w:rsid w:val="005D60E7"/>
    <w:rsid w:val="005D6263"/>
    <w:rsid w:val="005D678F"/>
    <w:rsid w:val="005D67D3"/>
    <w:rsid w:val="005D6A71"/>
    <w:rsid w:val="005D6D7D"/>
    <w:rsid w:val="005D6D8E"/>
    <w:rsid w:val="005D6DBA"/>
    <w:rsid w:val="005D6E53"/>
    <w:rsid w:val="005D6FF3"/>
    <w:rsid w:val="005D7421"/>
    <w:rsid w:val="005D7489"/>
    <w:rsid w:val="005D759F"/>
    <w:rsid w:val="005D7837"/>
    <w:rsid w:val="005D78C9"/>
    <w:rsid w:val="005D79B4"/>
    <w:rsid w:val="005D7B3F"/>
    <w:rsid w:val="005D7B85"/>
    <w:rsid w:val="005D7C4F"/>
    <w:rsid w:val="005D7E47"/>
    <w:rsid w:val="005D7EC6"/>
    <w:rsid w:val="005E00CF"/>
    <w:rsid w:val="005E026B"/>
    <w:rsid w:val="005E0334"/>
    <w:rsid w:val="005E044A"/>
    <w:rsid w:val="005E051B"/>
    <w:rsid w:val="005E06B1"/>
    <w:rsid w:val="005E06FC"/>
    <w:rsid w:val="005E0727"/>
    <w:rsid w:val="005E079D"/>
    <w:rsid w:val="005E07CF"/>
    <w:rsid w:val="005E093A"/>
    <w:rsid w:val="005E0CDD"/>
    <w:rsid w:val="005E0E19"/>
    <w:rsid w:val="005E1030"/>
    <w:rsid w:val="005E12DD"/>
    <w:rsid w:val="005E16E1"/>
    <w:rsid w:val="005E1DEF"/>
    <w:rsid w:val="005E1E1F"/>
    <w:rsid w:val="005E2194"/>
    <w:rsid w:val="005E22AF"/>
    <w:rsid w:val="005E24D9"/>
    <w:rsid w:val="005E2E29"/>
    <w:rsid w:val="005E34CA"/>
    <w:rsid w:val="005E36C5"/>
    <w:rsid w:val="005E3B20"/>
    <w:rsid w:val="005E3D1C"/>
    <w:rsid w:val="005E3DA1"/>
    <w:rsid w:val="005E3FC4"/>
    <w:rsid w:val="005E401A"/>
    <w:rsid w:val="005E4658"/>
    <w:rsid w:val="005E46F0"/>
    <w:rsid w:val="005E497B"/>
    <w:rsid w:val="005E4B1D"/>
    <w:rsid w:val="005E4DBF"/>
    <w:rsid w:val="005E4ED7"/>
    <w:rsid w:val="005E5179"/>
    <w:rsid w:val="005E5278"/>
    <w:rsid w:val="005E5806"/>
    <w:rsid w:val="005E5852"/>
    <w:rsid w:val="005E58F6"/>
    <w:rsid w:val="005E5917"/>
    <w:rsid w:val="005E5ACF"/>
    <w:rsid w:val="005E5C27"/>
    <w:rsid w:val="005E5E99"/>
    <w:rsid w:val="005E5FF7"/>
    <w:rsid w:val="005E61C9"/>
    <w:rsid w:val="005E6457"/>
    <w:rsid w:val="005E681F"/>
    <w:rsid w:val="005E6C33"/>
    <w:rsid w:val="005E6E0A"/>
    <w:rsid w:val="005E6EC8"/>
    <w:rsid w:val="005E70A0"/>
    <w:rsid w:val="005E7210"/>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694"/>
    <w:rsid w:val="005F0B1C"/>
    <w:rsid w:val="005F0D62"/>
    <w:rsid w:val="005F0D91"/>
    <w:rsid w:val="005F1174"/>
    <w:rsid w:val="005F1280"/>
    <w:rsid w:val="005F1AF8"/>
    <w:rsid w:val="005F1BAA"/>
    <w:rsid w:val="005F1C43"/>
    <w:rsid w:val="005F1C8B"/>
    <w:rsid w:val="005F1CA7"/>
    <w:rsid w:val="005F1DA2"/>
    <w:rsid w:val="005F1E14"/>
    <w:rsid w:val="005F1E56"/>
    <w:rsid w:val="005F2569"/>
    <w:rsid w:val="005F25CF"/>
    <w:rsid w:val="005F2621"/>
    <w:rsid w:val="005F2703"/>
    <w:rsid w:val="005F29DD"/>
    <w:rsid w:val="005F29FE"/>
    <w:rsid w:val="005F2D49"/>
    <w:rsid w:val="005F2E3B"/>
    <w:rsid w:val="005F3162"/>
    <w:rsid w:val="005F3446"/>
    <w:rsid w:val="005F388F"/>
    <w:rsid w:val="005F3B9F"/>
    <w:rsid w:val="005F3CA2"/>
    <w:rsid w:val="005F3D36"/>
    <w:rsid w:val="005F41BB"/>
    <w:rsid w:val="005F41E0"/>
    <w:rsid w:val="005F426E"/>
    <w:rsid w:val="005F4399"/>
    <w:rsid w:val="005F44D3"/>
    <w:rsid w:val="005F49EA"/>
    <w:rsid w:val="005F4A19"/>
    <w:rsid w:val="005F4A58"/>
    <w:rsid w:val="005F4AF2"/>
    <w:rsid w:val="005F4B31"/>
    <w:rsid w:val="005F5049"/>
    <w:rsid w:val="005F5065"/>
    <w:rsid w:val="005F53AA"/>
    <w:rsid w:val="005F556A"/>
    <w:rsid w:val="005F55C7"/>
    <w:rsid w:val="005F57D2"/>
    <w:rsid w:val="005F59B5"/>
    <w:rsid w:val="005F5A83"/>
    <w:rsid w:val="005F6042"/>
    <w:rsid w:val="005F60DC"/>
    <w:rsid w:val="005F616C"/>
    <w:rsid w:val="005F6487"/>
    <w:rsid w:val="005F648A"/>
    <w:rsid w:val="005F65CA"/>
    <w:rsid w:val="005F674E"/>
    <w:rsid w:val="005F6954"/>
    <w:rsid w:val="005F6DCA"/>
    <w:rsid w:val="005F7432"/>
    <w:rsid w:val="005F7479"/>
    <w:rsid w:val="005F7693"/>
    <w:rsid w:val="005F76E3"/>
    <w:rsid w:val="005F78D4"/>
    <w:rsid w:val="005F7A65"/>
    <w:rsid w:val="005F7A79"/>
    <w:rsid w:val="005F7C5A"/>
    <w:rsid w:val="00600039"/>
    <w:rsid w:val="0060004B"/>
    <w:rsid w:val="00600248"/>
    <w:rsid w:val="0060030D"/>
    <w:rsid w:val="00600553"/>
    <w:rsid w:val="006005E5"/>
    <w:rsid w:val="00600625"/>
    <w:rsid w:val="00600782"/>
    <w:rsid w:val="0060093A"/>
    <w:rsid w:val="0060099B"/>
    <w:rsid w:val="00600A2C"/>
    <w:rsid w:val="00600BBE"/>
    <w:rsid w:val="00600EA1"/>
    <w:rsid w:val="00600F1B"/>
    <w:rsid w:val="006010CA"/>
    <w:rsid w:val="00601366"/>
    <w:rsid w:val="006013BE"/>
    <w:rsid w:val="0060147A"/>
    <w:rsid w:val="006015B7"/>
    <w:rsid w:val="00601931"/>
    <w:rsid w:val="00601B07"/>
    <w:rsid w:val="00601ECC"/>
    <w:rsid w:val="00602182"/>
    <w:rsid w:val="006021BE"/>
    <w:rsid w:val="00602282"/>
    <w:rsid w:val="006022D7"/>
    <w:rsid w:val="006025CB"/>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C6E"/>
    <w:rsid w:val="00604E70"/>
    <w:rsid w:val="00604EA1"/>
    <w:rsid w:val="00604FA6"/>
    <w:rsid w:val="0060518C"/>
    <w:rsid w:val="00605223"/>
    <w:rsid w:val="006053CD"/>
    <w:rsid w:val="00605670"/>
    <w:rsid w:val="006056D2"/>
    <w:rsid w:val="006057FE"/>
    <w:rsid w:val="00605893"/>
    <w:rsid w:val="006059A0"/>
    <w:rsid w:val="00605A58"/>
    <w:rsid w:val="00605EEB"/>
    <w:rsid w:val="00605F9A"/>
    <w:rsid w:val="00606294"/>
    <w:rsid w:val="006062EE"/>
    <w:rsid w:val="006064DF"/>
    <w:rsid w:val="0060675D"/>
    <w:rsid w:val="00606A50"/>
    <w:rsid w:val="006070F7"/>
    <w:rsid w:val="00607175"/>
    <w:rsid w:val="00607220"/>
    <w:rsid w:val="00607877"/>
    <w:rsid w:val="006078E0"/>
    <w:rsid w:val="006078F3"/>
    <w:rsid w:val="00607DE3"/>
    <w:rsid w:val="00610030"/>
    <w:rsid w:val="0061004D"/>
    <w:rsid w:val="006103BB"/>
    <w:rsid w:val="006105DF"/>
    <w:rsid w:val="006107DC"/>
    <w:rsid w:val="00610E31"/>
    <w:rsid w:val="00610EA2"/>
    <w:rsid w:val="00610F7F"/>
    <w:rsid w:val="006111CE"/>
    <w:rsid w:val="0061120B"/>
    <w:rsid w:val="00611297"/>
    <w:rsid w:val="00611354"/>
    <w:rsid w:val="006113BB"/>
    <w:rsid w:val="006113FE"/>
    <w:rsid w:val="0061147B"/>
    <w:rsid w:val="006115F5"/>
    <w:rsid w:val="00611687"/>
    <w:rsid w:val="00611A44"/>
    <w:rsid w:val="00611A47"/>
    <w:rsid w:val="00611C54"/>
    <w:rsid w:val="00611E6C"/>
    <w:rsid w:val="00611FAC"/>
    <w:rsid w:val="006121DF"/>
    <w:rsid w:val="00612327"/>
    <w:rsid w:val="00612707"/>
    <w:rsid w:val="00612778"/>
    <w:rsid w:val="006128CF"/>
    <w:rsid w:val="00612C94"/>
    <w:rsid w:val="00612E87"/>
    <w:rsid w:val="00612ED6"/>
    <w:rsid w:val="00612F43"/>
    <w:rsid w:val="00612F92"/>
    <w:rsid w:val="00613009"/>
    <w:rsid w:val="00613289"/>
    <w:rsid w:val="006133FA"/>
    <w:rsid w:val="006135D0"/>
    <w:rsid w:val="00613772"/>
    <w:rsid w:val="00613A0F"/>
    <w:rsid w:val="00613AB0"/>
    <w:rsid w:val="00613D7E"/>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D30"/>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17B4E"/>
    <w:rsid w:val="006200E3"/>
    <w:rsid w:val="00620371"/>
    <w:rsid w:val="0062079C"/>
    <w:rsid w:val="00620991"/>
    <w:rsid w:val="00620B15"/>
    <w:rsid w:val="00620B85"/>
    <w:rsid w:val="00621129"/>
    <w:rsid w:val="006214BB"/>
    <w:rsid w:val="006216C7"/>
    <w:rsid w:val="006219C3"/>
    <w:rsid w:val="006219CB"/>
    <w:rsid w:val="00621DB1"/>
    <w:rsid w:val="00621F2C"/>
    <w:rsid w:val="00622165"/>
    <w:rsid w:val="006224AD"/>
    <w:rsid w:val="006224B6"/>
    <w:rsid w:val="006226AB"/>
    <w:rsid w:val="006229BB"/>
    <w:rsid w:val="006229C9"/>
    <w:rsid w:val="006229DE"/>
    <w:rsid w:val="00622BA1"/>
    <w:rsid w:val="00623319"/>
    <w:rsid w:val="0062385B"/>
    <w:rsid w:val="006243B3"/>
    <w:rsid w:val="0062445C"/>
    <w:rsid w:val="00624491"/>
    <w:rsid w:val="006246F9"/>
    <w:rsid w:val="0062473D"/>
    <w:rsid w:val="006248BD"/>
    <w:rsid w:val="00624CC2"/>
    <w:rsid w:val="00624E2E"/>
    <w:rsid w:val="00624E4E"/>
    <w:rsid w:val="00624E56"/>
    <w:rsid w:val="00624EAB"/>
    <w:rsid w:val="00624FDE"/>
    <w:rsid w:val="006254C5"/>
    <w:rsid w:val="006256B8"/>
    <w:rsid w:val="00625B13"/>
    <w:rsid w:val="00625BC6"/>
    <w:rsid w:val="00625C51"/>
    <w:rsid w:val="00625F72"/>
    <w:rsid w:val="006260FA"/>
    <w:rsid w:val="00626503"/>
    <w:rsid w:val="006266C6"/>
    <w:rsid w:val="00626B9C"/>
    <w:rsid w:val="00626BC9"/>
    <w:rsid w:val="00626DB4"/>
    <w:rsid w:val="0062705D"/>
    <w:rsid w:val="0062729C"/>
    <w:rsid w:val="00627340"/>
    <w:rsid w:val="00627441"/>
    <w:rsid w:val="00627444"/>
    <w:rsid w:val="00627791"/>
    <w:rsid w:val="00627859"/>
    <w:rsid w:val="00627CA0"/>
    <w:rsid w:val="00627F2E"/>
    <w:rsid w:val="00627F8F"/>
    <w:rsid w:val="00630109"/>
    <w:rsid w:val="0063013D"/>
    <w:rsid w:val="006306DD"/>
    <w:rsid w:val="00630B83"/>
    <w:rsid w:val="00630C2F"/>
    <w:rsid w:val="00630D52"/>
    <w:rsid w:val="0063145F"/>
    <w:rsid w:val="006314E0"/>
    <w:rsid w:val="00631512"/>
    <w:rsid w:val="0063159F"/>
    <w:rsid w:val="006317C3"/>
    <w:rsid w:val="00631BBA"/>
    <w:rsid w:val="00631CA9"/>
    <w:rsid w:val="0063217C"/>
    <w:rsid w:val="006321E2"/>
    <w:rsid w:val="006324E4"/>
    <w:rsid w:val="006325A0"/>
    <w:rsid w:val="0063271D"/>
    <w:rsid w:val="00632EA9"/>
    <w:rsid w:val="00632F80"/>
    <w:rsid w:val="00633100"/>
    <w:rsid w:val="00633398"/>
    <w:rsid w:val="006336CA"/>
    <w:rsid w:val="00633778"/>
    <w:rsid w:val="00633948"/>
    <w:rsid w:val="00633988"/>
    <w:rsid w:val="00633DF2"/>
    <w:rsid w:val="00633F0B"/>
    <w:rsid w:val="00634161"/>
    <w:rsid w:val="0063431E"/>
    <w:rsid w:val="006343C0"/>
    <w:rsid w:val="0063450D"/>
    <w:rsid w:val="006345DA"/>
    <w:rsid w:val="00634A18"/>
    <w:rsid w:val="00634D9E"/>
    <w:rsid w:val="00634F44"/>
    <w:rsid w:val="006351AE"/>
    <w:rsid w:val="006354B7"/>
    <w:rsid w:val="006358C7"/>
    <w:rsid w:val="00635E44"/>
    <w:rsid w:val="006360A0"/>
    <w:rsid w:val="006360EC"/>
    <w:rsid w:val="00636316"/>
    <w:rsid w:val="006365E2"/>
    <w:rsid w:val="00636704"/>
    <w:rsid w:val="00636978"/>
    <w:rsid w:val="00636A7D"/>
    <w:rsid w:val="00636ADD"/>
    <w:rsid w:val="00636B18"/>
    <w:rsid w:val="00636F97"/>
    <w:rsid w:val="00637163"/>
    <w:rsid w:val="0063748D"/>
    <w:rsid w:val="006374C3"/>
    <w:rsid w:val="00637678"/>
    <w:rsid w:val="0063788B"/>
    <w:rsid w:val="00637FA5"/>
    <w:rsid w:val="0064023F"/>
    <w:rsid w:val="006402D6"/>
    <w:rsid w:val="0064036F"/>
    <w:rsid w:val="006404B0"/>
    <w:rsid w:val="006404E3"/>
    <w:rsid w:val="0064053D"/>
    <w:rsid w:val="0064079C"/>
    <w:rsid w:val="006407AF"/>
    <w:rsid w:val="00640C88"/>
    <w:rsid w:val="00640DD0"/>
    <w:rsid w:val="00640EC4"/>
    <w:rsid w:val="00641079"/>
    <w:rsid w:val="006410D1"/>
    <w:rsid w:val="00641497"/>
    <w:rsid w:val="0064171A"/>
    <w:rsid w:val="00641756"/>
    <w:rsid w:val="0064186D"/>
    <w:rsid w:val="00641A9F"/>
    <w:rsid w:val="0064256C"/>
    <w:rsid w:val="006429BA"/>
    <w:rsid w:val="006432EF"/>
    <w:rsid w:val="0064371F"/>
    <w:rsid w:val="0064383F"/>
    <w:rsid w:val="00643934"/>
    <w:rsid w:val="00643982"/>
    <w:rsid w:val="00643A27"/>
    <w:rsid w:val="00643A28"/>
    <w:rsid w:val="00643C06"/>
    <w:rsid w:val="00643FF3"/>
    <w:rsid w:val="006440BC"/>
    <w:rsid w:val="00644113"/>
    <w:rsid w:val="0064431B"/>
    <w:rsid w:val="0064435E"/>
    <w:rsid w:val="00644652"/>
    <w:rsid w:val="006447CA"/>
    <w:rsid w:val="00644DC8"/>
    <w:rsid w:val="00645670"/>
    <w:rsid w:val="006456AD"/>
    <w:rsid w:val="006459D7"/>
    <w:rsid w:val="00645BD5"/>
    <w:rsid w:val="00645C9B"/>
    <w:rsid w:val="00645ED6"/>
    <w:rsid w:val="00645EDB"/>
    <w:rsid w:val="00645F08"/>
    <w:rsid w:val="00645FE0"/>
    <w:rsid w:val="0064618D"/>
    <w:rsid w:val="0064662D"/>
    <w:rsid w:val="0064688A"/>
    <w:rsid w:val="006468A3"/>
    <w:rsid w:val="006468B6"/>
    <w:rsid w:val="00646AA9"/>
    <w:rsid w:val="00646AFC"/>
    <w:rsid w:val="00646DD1"/>
    <w:rsid w:val="00646DF9"/>
    <w:rsid w:val="006474E4"/>
    <w:rsid w:val="0064750B"/>
    <w:rsid w:val="00647636"/>
    <w:rsid w:val="00647784"/>
    <w:rsid w:val="006477D5"/>
    <w:rsid w:val="006477FA"/>
    <w:rsid w:val="00647930"/>
    <w:rsid w:val="00647BBD"/>
    <w:rsid w:val="00647CC0"/>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2F2C"/>
    <w:rsid w:val="00653074"/>
    <w:rsid w:val="0065313D"/>
    <w:rsid w:val="0065329D"/>
    <w:rsid w:val="006532F3"/>
    <w:rsid w:val="006534F4"/>
    <w:rsid w:val="006536BB"/>
    <w:rsid w:val="006539B8"/>
    <w:rsid w:val="00653A26"/>
    <w:rsid w:val="00653D3F"/>
    <w:rsid w:val="00653D6F"/>
    <w:rsid w:val="00653DEE"/>
    <w:rsid w:val="0065409E"/>
    <w:rsid w:val="00654C5A"/>
    <w:rsid w:val="00654D6E"/>
    <w:rsid w:val="00654E8B"/>
    <w:rsid w:val="0065512C"/>
    <w:rsid w:val="0065539D"/>
    <w:rsid w:val="006553C9"/>
    <w:rsid w:val="00655A47"/>
    <w:rsid w:val="00655FD3"/>
    <w:rsid w:val="0065607D"/>
    <w:rsid w:val="00656313"/>
    <w:rsid w:val="006565EE"/>
    <w:rsid w:val="006566BA"/>
    <w:rsid w:val="006568A6"/>
    <w:rsid w:val="00656903"/>
    <w:rsid w:val="00656C7B"/>
    <w:rsid w:val="00656D37"/>
    <w:rsid w:val="006571A6"/>
    <w:rsid w:val="006572B7"/>
    <w:rsid w:val="00657523"/>
    <w:rsid w:val="0065754A"/>
    <w:rsid w:val="006577CE"/>
    <w:rsid w:val="00657A43"/>
    <w:rsid w:val="00660308"/>
    <w:rsid w:val="00660BF1"/>
    <w:rsid w:val="00661177"/>
    <w:rsid w:val="006612FE"/>
    <w:rsid w:val="00661432"/>
    <w:rsid w:val="006616B0"/>
    <w:rsid w:val="006617A2"/>
    <w:rsid w:val="00661827"/>
    <w:rsid w:val="00661B62"/>
    <w:rsid w:val="00661E35"/>
    <w:rsid w:val="006620A8"/>
    <w:rsid w:val="006621D4"/>
    <w:rsid w:val="006622C7"/>
    <w:rsid w:val="006623DD"/>
    <w:rsid w:val="006627D0"/>
    <w:rsid w:val="00662B25"/>
    <w:rsid w:val="00662B76"/>
    <w:rsid w:val="00662FA2"/>
    <w:rsid w:val="00663035"/>
    <w:rsid w:val="00663085"/>
    <w:rsid w:val="00663295"/>
    <w:rsid w:val="006632EA"/>
    <w:rsid w:val="0066348D"/>
    <w:rsid w:val="006634D8"/>
    <w:rsid w:val="0066384E"/>
    <w:rsid w:val="00663890"/>
    <w:rsid w:val="006639B1"/>
    <w:rsid w:val="006639F7"/>
    <w:rsid w:val="00663C4B"/>
    <w:rsid w:val="0066421E"/>
    <w:rsid w:val="0066433E"/>
    <w:rsid w:val="0066441B"/>
    <w:rsid w:val="006645D9"/>
    <w:rsid w:val="006646EE"/>
    <w:rsid w:val="0066486B"/>
    <w:rsid w:val="00664DC2"/>
    <w:rsid w:val="00664FE8"/>
    <w:rsid w:val="00665802"/>
    <w:rsid w:val="00665D33"/>
    <w:rsid w:val="00665DD0"/>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67EB2"/>
    <w:rsid w:val="006706FA"/>
    <w:rsid w:val="006706FE"/>
    <w:rsid w:val="006709A0"/>
    <w:rsid w:val="00670A1B"/>
    <w:rsid w:val="00670C3B"/>
    <w:rsid w:val="00670D19"/>
    <w:rsid w:val="00670DE1"/>
    <w:rsid w:val="006714AF"/>
    <w:rsid w:val="00671561"/>
    <w:rsid w:val="00671603"/>
    <w:rsid w:val="00671862"/>
    <w:rsid w:val="00671967"/>
    <w:rsid w:val="00671A6E"/>
    <w:rsid w:val="00671D97"/>
    <w:rsid w:val="0067216E"/>
    <w:rsid w:val="00672499"/>
    <w:rsid w:val="00672735"/>
    <w:rsid w:val="0067299D"/>
    <w:rsid w:val="00672A3A"/>
    <w:rsid w:val="00672BB0"/>
    <w:rsid w:val="00672F12"/>
    <w:rsid w:val="0067304B"/>
    <w:rsid w:val="00673767"/>
    <w:rsid w:val="006737B8"/>
    <w:rsid w:val="006737D3"/>
    <w:rsid w:val="00673CE7"/>
    <w:rsid w:val="00673FF8"/>
    <w:rsid w:val="00674065"/>
    <w:rsid w:val="00674172"/>
    <w:rsid w:val="006741D9"/>
    <w:rsid w:val="00674571"/>
    <w:rsid w:val="0067480C"/>
    <w:rsid w:val="006748D9"/>
    <w:rsid w:val="006754DD"/>
    <w:rsid w:val="006754E8"/>
    <w:rsid w:val="00675511"/>
    <w:rsid w:val="006755C2"/>
    <w:rsid w:val="006755F4"/>
    <w:rsid w:val="0067574E"/>
    <w:rsid w:val="006758AF"/>
    <w:rsid w:val="006758F1"/>
    <w:rsid w:val="00675A85"/>
    <w:rsid w:val="00675C3A"/>
    <w:rsid w:val="00675C61"/>
    <w:rsid w:val="0067605A"/>
    <w:rsid w:val="00676A3B"/>
    <w:rsid w:val="00676B93"/>
    <w:rsid w:val="00676FC7"/>
    <w:rsid w:val="006776EC"/>
    <w:rsid w:val="0067791F"/>
    <w:rsid w:val="00677A2C"/>
    <w:rsid w:val="00677B9B"/>
    <w:rsid w:val="00677C76"/>
    <w:rsid w:val="00677D1F"/>
    <w:rsid w:val="00677DB4"/>
    <w:rsid w:val="00677DF2"/>
    <w:rsid w:val="00677ECC"/>
    <w:rsid w:val="00677FD2"/>
    <w:rsid w:val="006800BA"/>
    <w:rsid w:val="006803B0"/>
    <w:rsid w:val="006804B4"/>
    <w:rsid w:val="006805A9"/>
    <w:rsid w:val="0068084A"/>
    <w:rsid w:val="00680850"/>
    <w:rsid w:val="00680B24"/>
    <w:rsid w:val="00680BA1"/>
    <w:rsid w:val="00680F7B"/>
    <w:rsid w:val="006812F8"/>
    <w:rsid w:val="006813F6"/>
    <w:rsid w:val="0068144A"/>
    <w:rsid w:val="006814C5"/>
    <w:rsid w:val="006815DB"/>
    <w:rsid w:val="00681635"/>
    <w:rsid w:val="00681CDE"/>
    <w:rsid w:val="00681DA7"/>
    <w:rsid w:val="00681ECB"/>
    <w:rsid w:val="0068216A"/>
    <w:rsid w:val="0068254E"/>
    <w:rsid w:val="00682597"/>
    <w:rsid w:val="006825DB"/>
    <w:rsid w:val="0068266B"/>
    <w:rsid w:val="00682674"/>
    <w:rsid w:val="0068268E"/>
    <w:rsid w:val="00682B1D"/>
    <w:rsid w:val="0068327D"/>
    <w:rsid w:val="00683536"/>
    <w:rsid w:val="006836DB"/>
    <w:rsid w:val="0068377B"/>
    <w:rsid w:val="00683BA6"/>
    <w:rsid w:val="00683C03"/>
    <w:rsid w:val="00683E01"/>
    <w:rsid w:val="00684157"/>
    <w:rsid w:val="00684158"/>
    <w:rsid w:val="006843DB"/>
    <w:rsid w:val="006844C6"/>
    <w:rsid w:val="00684A65"/>
    <w:rsid w:val="00684BCC"/>
    <w:rsid w:val="00684C03"/>
    <w:rsid w:val="006851AA"/>
    <w:rsid w:val="00685335"/>
    <w:rsid w:val="006853D6"/>
    <w:rsid w:val="0068549F"/>
    <w:rsid w:val="00685798"/>
    <w:rsid w:val="00685C0C"/>
    <w:rsid w:val="00685C4E"/>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138D"/>
    <w:rsid w:val="00691832"/>
    <w:rsid w:val="0069187C"/>
    <w:rsid w:val="00691CED"/>
    <w:rsid w:val="00691F36"/>
    <w:rsid w:val="006922EE"/>
    <w:rsid w:val="00692386"/>
    <w:rsid w:val="0069249A"/>
    <w:rsid w:val="006928AD"/>
    <w:rsid w:val="00692C87"/>
    <w:rsid w:val="00692CBB"/>
    <w:rsid w:val="00692CF7"/>
    <w:rsid w:val="00692DB1"/>
    <w:rsid w:val="00692E10"/>
    <w:rsid w:val="00693201"/>
    <w:rsid w:val="006936AD"/>
    <w:rsid w:val="00693783"/>
    <w:rsid w:val="006939D6"/>
    <w:rsid w:val="00693B28"/>
    <w:rsid w:val="00693B71"/>
    <w:rsid w:val="00693E4C"/>
    <w:rsid w:val="00693FC4"/>
    <w:rsid w:val="00694053"/>
    <w:rsid w:val="006941A7"/>
    <w:rsid w:val="0069425C"/>
    <w:rsid w:val="006942D6"/>
    <w:rsid w:val="00694306"/>
    <w:rsid w:val="00694480"/>
    <w:rsid w:val="00694738"/>
    <w:rsid w:val="00694747"/>
    <w:rsid w:val="006947C2"/>
    <w:rsid w:val="00694A22"/>
    <w:rsid w:val="00694A50"/>
    <w:rsid w:val="00694ADB"/>
    <w:rsid w:val="00694B5C"/>
    <w:rsid w:val="00694C1A"/>
    <w:rsid w:val="00694CDD"/>
    <w:rsid w:val="00694E44"/>
    <w:rsid w:val="00694FFB"/>
    <w:rsid w:val="006954A0"/>
    <w:rsid w:val="006954B2"/>
    <w:rsid w:val="0069551E"/>
    <w:rsid w:val="00695665"/>
    <w:rsid w:val="006959D5"/>
    <w:rsid w:val="00695A98"/>
    <w:rsid w:val="00695B39"/>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832"/>
    <w:rsid w:val="00697B1C"/>
    <w:rsid w:val="00697BEE"/>
    <w:rsid w:val="00697ECD"/>
    <w:rsid w:val="006A0093"/>
    <w:rsid w:val="006A00C8"/>
    <w:rsid w:val="006A01CD"/>
    <w:rsid w:val="006A03C5"/>
    <w:rsid w:val="006A0484"/>
    <w:rsid w:val="006A0511"/>
    <w:rsid w:val="006A0726"/>
    <w:rsid w:val="006A08D0"/>
    <w:rsid w:val="006A0B52"/>
    <w:rsid w:val="006A0CD9"/>
    <w:rsid w:val="006A0F3B"/>
    <w:rsid w:val="006A12B4"/>
    <w:rsid w:val="006A161D"/>
    <w:rsid w:val="006A193E"/>
    <w:rsid w:val="006A19A5"/>
    <w:rsid w:val="006A1EA5"/>
    <w:rsid w:val="006A20D8"/>
    <w:rsid w:val="006A2154"/>
    <w:rsid w:val="006A280C"/>
    <w:rsid w:val="006A2AA5"/>
    <w:rsid w:val="006A2C0B"/>
    <w:rsid w:val="006A2CFA"/>
    <w:rsid w:val="006A30E5"/>
    <w:rsid w:val="006A3253"/>
    <w:rsid w:val="006A34C8"/>
    <w:rsid w:val="006A37C3"/>
    <w:rsid w:val="006A391E"/>
    <w:rsid w:val="006A3A83"/>
    <w:rsid w:val="006A3DD2"/>
    <w:rsid w:val="006A3DE4"/>
    <w:rsid w:val="006A4304"/>
    <w:rsid w:val="006A4373"/>
    <w:rsid w:val="006A4785"/>
    <w:rsid w:val="006A47DA"/>
    <w:rsid w:val="006A4BB2"/>
    <w:rsid w:val="006A5241"/>
    <w:rsid w:val="006A52D5"/>
    <w:rsid w:val="006A54A0"/>
    <w:rsid w:val="006A5524"/>
    <w:rsid w:val="006A5641"/>
    <w:rsid w:val="006A56B7"/>
    <w:rsid w:val="006A57B4"/>
    <w:rsid w:val="006A5C76"/>
    <w:rsid w:val="006A5D0F"/>
    <w:rsid w:val="006A5FCF"/>
    <w:rsid w:val="006A5FE1"/>
    <w:rsid w:val="006A6027"/>
    <w:rsid w:val="006A64DC"/>
    <w:rsid w:val="006A666B"/>
    <w:rsid w:val="006A6680"/>
    <w:rsid w:val="006A68F8"/>
    <w:rsid w:val="006A6A71"/>
    <w:rsid w:val="006A6C9B"/>
    <w:rsid w:val="006A6C9E"/>
    <w:rsid w:val="006A6DAE"/>
    <w:rsid w:val="006A6E02"/>
    <w:rsid w:val="006A6FC4"/>
    <w:rsid w:val="006A70E2"/>
    <w:rsid w:val="006A7327"/>
    <w:rsid w:val="006A74B2"/>
    <w:rsid w:val="006A7531"/>
    <w:rsid w:val="006A789D"/>
    <w:rsid w:val="006A7B50"/>
    <w:rsid w:val="006A7BD5"/>
    <w:rsid w:val="006A7C0A"/>
    <w:rsid w:val="006A7FD3"/>
    <w:rsid w:val="006B01E1"/>
    <w:rsid w:val="006B04C1"/>
    <w:rsid w:val="006B098A"/>
    <w:rsid w:val="006B0A5D"/>
    <w:rsid w:val="006B0CBC"/>
    <w:rsid w:val="006B0F56"/>
    <w:rsid w:val="006B17EE"/>
    <w:rsid w:val="006B1A0F"/>
    <w:rsid w:val="006B1A2D"/>
    <w:rsid w:val="006B1C77"/>
    <w:rsid w:val="006B1EA2"/>
    <w:rsid w:val="006B1FE7"/>
    <w:rsid w:val="006B206B"/>
    <w:rsid w:val="006B25E4"/>
    <w:rsid w:val="006B280C"/>
    <w:rsid w:val="006B283A"/>
    <w:rsid w:val="006B2933"/>
    <w:rsid w:val="006B2BE2"/>
    <w:rsid w:val="006B30EF"/>
    <w:rsid w:val="006B3638"/>
    <w:rsid w:val="006B38E9"/>
    <w:rsid w:val="006B3B2E"/>
    <w:rsid w:val="006B3D75"/>
    <w:rsid w:val="006B3F7D"/>
    <w:rsid w:val="006B4083"/>
    <w:rsid w:val="006B4708"/>
    <w:rsid w:val="006B4710"/>
    <w:rsid w:val="006B47A3"/>
    <w:rsid w:val="006B4C97"/>
    <w:rsid w:val="006B4C9C"/>
    <w:rsid w:val="006B4CC5"/>
    <w:rsid w:val="006B4E09"/>
    <w:rsid w:val="006B4E98"/>
    <w:rsid w:val="006B504E"/>
    <w:rsid w:val="006B5139"/>
    <w:rsid w:val="006B51A3"/>
    <w:rsid w:val="006B51FB"/>
    <w:rsid w:val="006B521C"/>
    <w:rsid w:val="006B539E"/>
    <w:rsid w:val="006B56FA"/>
    <w:rsid w:val="006B5DDF"/>
    <w:rsid w:val="006B5DF6"/>
    <w:rsid w:val="006B6015"/>
    <w:rsid w:val="006B6061"/>
    <w:rsid w:val="006B6210"/>
    <w:rsid w:val="006B6311"/>
    <w:rsid w:val="006B6353"/>
    <w:rsid w:val="006B63D6"/>
    <w:rsid w:val="006B6BFA"/>
    <w:rsid w:val="006B6FBA"/>
    <w:rsid w:val="006B7007"/>
    <w:rsid w:val="006B716E"/>
    <w:rsid w:val="006B766D"/>
    <w:rsid w:val="006B774B"/>
    <w:rsid w:val="006B7793"/>
    <w:rsid w:val="006B77B7"/>
    <w:rsid w:val="006B7A4C"/>
    <w:rsid w:val="006B7AD3"/>
    <w:rsid w:val="006B7DE7"/>
    <w:rsid w:val="006C009F"/>
    <w:rsid w:val="006C01D4"/>
    <w:rsid w:val="006C0396"/>
    <w:rsid w:val="006C0752"/>
    <w:rsid w:val="006C08E4"/>
    <w:rsid w:val="006C0ACF"/>
    <w:rsid w:val="006C0CB1"/>
    <w:rsid w:val="006C0DD6"/>
    <w:rsid w:val="006C1039"/>
    <w:rsid w:val="006C11BD"/>
    <w:rsid w:val="006C1A6B"/>
    <w:rsid w:val="006C1EC0"/>
    <w:rsid w:val="006C1F23"/>
    <w:rsid w:val="006C1FA3"/>
    <w:rsid w:val="006C20B0"/>
    <w:rsid w:val="006C21D0"/>
    <w:rsid w:val="006C227B"/>
    <w:rsid w:val="006C2BC5"/>
    <w:rsid w:val="006C2D4E"/>
    <w:rsid w:val="006C2E5A"/>
    <w:rsid w:val="006C305B"/>
    <w:rsid w:val="006C35C7"/>
    <w:rsid w:val="006C3840"/>
    <w:rsid w:val="006C3CD1"/>
    <w:rsid w:val="006C3E92"/>
    <w:rsid w:val="006C3F09"/>
    <w:rsid w:val="006C4042"/>
    <w:rsid w:val="006C4104"/>
    <w:rsid w:val="006C4D54"/>
    <w:rsid w:val="006C5300"/>
    <w:rsid w:val="006C5982"/>
    <w:rsid w:val="006C5A13"/>
    <w:rsid w:val="006C5CFF"/>
    <w:rsid w:val="006C5EAC"/>
    <w:rsid w:val="006C5EE1"/>
    <w:rsid w:val="006C5F3A"/>
    <w:rsid w:val="006C610B"/>
    <w:rsid w:val="006C6116"/>
    <w:rsid w:val="006C61BB"/>
    <w:rsid w:val="006C6381"/>
    <w:rsid w:val="006C639C"/>
    <w:rsid w:val="006C6639"/>
    <w:rsid w:val="006C6B22"/>
    <w:rsid w:val="006C6B6D"/>
    <w:rsid w:val="006C7102"/>
    <w:rsid w:val="006C7111"/>
    <w:rsid w:val="006C71A1"/>
    <w:rsid w:val="006C7233"/>
    <w:rsid w:val="006C7588"/>
    <w:rsid w:val="006C7652"/>
    <w:rsid w:val="006C782B"/>
    <w:rsid w:val="006C7936"/>
    <w:rsid w:val="006C7D6A"/>
    <w:rsid w:val="006C7F1F"/>
    <w:rsid w:val="006D02B7"/>
    <w:rsid w:val="006D037C"/>
    <w:rsid w:val="006D0468"/>
    <w:rsid w:val="006D0583"/>
    <w:rsid w:val="006D05B6"/>
    <w:rsid w:val="006D060C"/>
    <w:rsid w:val="006D08C8"/>
    <w:rsid w:val="006D0B46"/>
    <w:rsid w:val="006D0E2A"/>
    <w:rsid w:val="006D0FF1"/>
    <w:rsid w:val="006D14AB"/>
    <w:rsid w:val="006D1567"/>
    <w:rsid w:val="006D1656"/>
    <w:rsid w:val="006D183E"/>
    <w:rsid w:val="006D1972"/>
    <w:rsid w:val="006D1AA0"/>
    <w:rsid w:val="006D1AD7"/>
    <w:rsid w:val="006D1B61"/>
    <w:rsid w:val="006D1B87"/>
    <w:rsid w:val="006D1C54"/>
    <w:rsid w:val="006D1DF9"/>
    <w:rsid w:val="006D1ECF"/>
    <w:rsid w:val="006D1EDF"/>
    <w:rsid w:val="006D1F6C"/>
    <w:rsid w:val="006D213B"/>
    <w:rsid w:val="006D2B6D"/>
    <w:rsid w:val="006D322E"/>
    <w:rsid w:val="006D3252"/>
    <w:rsid w:val="006D32EE"/>
    <w:rsid w:val="006D33B2"/>
    <w:rsid w:val="006D3488"/>
    <w:rsid w:val="006D36C2"/>
    <w:rsid w:val="006D3BD5"/>
    <w:rsid w:val="006D3F54"/>
    <w:rsid w:val="006D42B2"/>
    <w:rsid w:val="006D4395"/>
    <w:rsid w:val="006D4456"/>
    <w:rsid w:val="006D4E18"/>
    <w:rsid w:val="006D4E34"/>
    <w:rsid w:val="006D4F83"/>
    <w:rsid w:val="006D4FA5"/>
    <w:rsid w:val="006D4FD1"/>
    <w:rsid w:val="006D511C"/>
    <w:rsid w:val="006D57A3"/>
    <w:rsid w:val="006D5848"/>
    <w:rsid w:val="006D5943"/>
    <w:rsid w:val="006D5EE5"/>
    <w:rsid w:val="006D61A3"/>
    <w:rsid w:val="006D6245"/>
    <w:rsid w:val="006D7528"/>
    <w:rsid w:val="006D7F5D"/>
    <w:rsid w:val="006E0126"/>
    <w:rsid w:val="006E02E5"/>
    <w:rsid w:val="006E0414"/>
    <w:rsid w:val="006E05F0"/>
    <w:rsid w:val="006E09BC"/>
    <w:rsid w:val="006E0A01"/>
    <w:rsid w:val="006E0ACA"/>
    <w:rsid w:val="006E0BCF"/>
    <w:rsid w:val="006E0BF7"/>
    <w:rsid w:val="006E0CAF"/>
    <w:rsid w:val="006E0EC2"/>
    <w:rsid w:val="006E114C"/>
    <w:rsid w:val="006E1284"/>
    <w:rsid w:val="006E143E"/>
    <w:rsid w:val="006E1753"/>
    <w:rsid w:val="006E1957"/>
    <w:rsid w:val="006E1ADE"/>
    <w:rsid w:val="006E1BD0"/>
    <w:rsid w:val="006E1BFF"/>
    <w:rsid w:val="006E1CE4"/>
    <w:rsid w:val="006E1CEB"/>
    <w:rsid w:val="006E1D4E"/>
    <w:rsid w:val="006E21A2"/>
    <w:rsid w:val="006E220E"/>
    <w:rsid w:val="006E27E9"/>
    <w:rsid w:val="006E283E"/>
    <w:rsid w:val="006E2948"/>
    <w:rsid w:val="006E29FA"/>
    <w:rsid w:val="006E2A5A"/>
    <w:rsid w:val="006E2ADE"/>
    <w:rsid w:val="006E2B8C"/>
    <w:rsid w:val="006E2D6F"/>
    <w:rsid w:val="006E2E57"/>
    <w:rsid w:val="006E2E5A"/>
    <w:rsid w:val="006E2EBE"/>
    <w:rsid w:val="006E31B2"/>
    <w:rsid w:val="006E36AA"/>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C71"/>
    <w:rsid w:val="006E5D3F"/>
    <w:rsid w:val="006E5EA3"/>
    <w:rsid w:val="006E5F54"/>
    <w:rsid w:val="006E5FB8"/>
    <w:rsid w:val="006E6145"/>
    <w:rsid w:val="006E6151"/>
    <w:rsid w:val="006E61BD"/>
    <w:rsid w:val="006E63C0"/>
    <w:rsid w:val="006E6651"/>
    <w:rsid w:val="006E6686"/>
    <w:rsid w:val="006E67DD"/>
    <w:rsid w:val="006E6811"/>
    <w:rsid w:val="006E6A88"/>
    <w:rsid w:val="006E6B3C"/>
    <w:rsid w:val="006E7048"/>
    <w:rsid w:val="006E70AF"/>
    <w:rsid w:val="006E7195"/>
    <w:rsid w:val="006E71E3"/>
    <w:rsid w:val="006E7680"/>
    <w:rsid w:val="006E7AF8"/>
    <w:rsid w:val="006E7CE9"/>
    <w:rsid w:val="006E7E04"/>
    <w:rsid w:val="006E7FD7"/>
    <w:rsid w:val="006F00DF"/>
    <w:rsid w:val="006F0130"/>
    <w:rsid w:val="006F01A9"/>
    <w:rsid w:val="006F03A9"/>
    <w:rsid w:val="006F04C1"/>
    <w:rsid w:val="006F0778"/>
    <w:rsid w:val="006F0978"/>
    <w:rsid w:val="006F0E50"/>
    <w:rsid w:val="006F1016"/>
    <w:rsid w:val="006F11C3"/>
    <w:rsid w:val="006F13CA"/>
    <w:rsid w:val="006F15F7"/>
    <w:rsid w:val="006F186C"/>
    <w:rsid w:val="006F1CBC"/>
    <w:rsid w:val="006F1CD4"/>
    <w:rsid w:val="006F1E78"/>
    <w:rsid w:val="006F214B"/>
    <w:rsid w:val="006F2349"/>
    <w:rsid w:val="006F2410"/>
    <w:rsid w:val="006F2843"/>
    <w:rsid w:val="006F2847"/>
    <w:rsid w:val="006F2B06"/>
    <w:rsid w:val="006F3503"/>
    <w:rsid w:val="006F3564"/>
    <w:rsid w:val="006F3646"/>
    <w:rsid w:val="006F3711"/>
    <w:rsid w:val="006F3B8C"/>
    <w:rsid w:val="006F3C07"/>
    <w:rsid w:val="006F3C95"/>
    <w:rsid w:val="006F3DC7"/>
    <w:rsid w:val="006F3DD1"/>
    <w:rsid w:val="006F3E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E5C"/>
    <w:rsid w:val="006F5F3B"/>
    <w:rsid w:val="006F5FF9"/>
    <w:rsid w:val="006F60A6"/>
    <w:rsid w:val="006F60A8"/>
    <w:rsid w:val="006F61F5"/>
    <w:rsid w:val="006F62E6"/>
    <w:rsid w:val="006F6477"/>
    <w:rsid w:val="006F6506"/>
    <w:rsid w:val="006F6543"/>
    <w:rsid w:val="006F6830"/>
    <w:rsid w:val="006F6AF3"/>
    <w:rsid w:val="006F701F"/>
    <w:rsid w:val="006F7138"/>
    <w:rsid w:val="006F72BF"/>
    <w:rsid w:val="006F73BB"/>
    <w:rsid w:val="006F74CE"/>
    <w:rsid w:val="006F75C0"/>
    <w:rsid w:val="006F7857"/>
    <w:rsid w:val="006F7A08"/>
    <w:rsid w:val="006F7BAC"/>
    <w:rsid w:val="006F7CF0"/>
    <w:rsid w:val="006F7F91"/>
    <w:rsid w:val="00700022"/>
    <w:rsid w:val="00700256"/>
    <w:rsid w:val="007002AF"/>
    <w:rsid w:val="00700557"/>
    <w:rsid w:val="00700668"/>
    <w:rsid w:val="007006D2"/>
    <w:rsid w:val="00700733"/>
    <w:rsid w:val="007008BF"/>
    <w:rsid w:val="007009B0"/>
    <w:rsid w:val="00700CC9"/>
    <w:rsid w:val="0070112E"/>
    <w:rsid w:val="0070141A"/>
    <w:rsid w:val="0070143B"/>
    <w:rsid w:val="00701789"/>
    <w:rsid w:val="0070182C"/>
    <w:rsid w:val="0070198D"/>
    <w:rsid w:val="00701A20"/>
    <w:rsid w:val="00701CAF"/>
    <w:rsid w:val="00701EF2"/>
    <w:rsid w:val="007021BF"/>
    <w:rsid w:val="007021E7"/>
    <w:rsid w:val="007025D3"/>
    <w:rsid w:val="007025E3"/>
    <w:rsid w:val="007028A7"/>
    <w:rsid w:val="007028FF"/>
    <w:rsid w:val="00702E47"/>
    <w:rsid w:val="00702FE7"/>
    <w:rsid w:val="0070310A"/>
    <w:rsid w:val="007032FD"/>
    <w:rsid w:val="00703433"/>
    <w:rsid w:val="007035F9"/>
    <w:rsid w:val="0070397A"/>
    <w:rsid w:val="00703B2B"/>
    <w:rsid w:val="00703BD6"/>
    <w:rsid w:val="00703C6E"/>
    <w:rsid w:val="00703D42"/>
    <w:rsid w:val="00703DFE"/>
    <w:rsid w:val="00704074"/>
    <w:rsid w:val="00704160"/>
    <w:rsid w:val="0070435E"/>
    <w:rsid w:val="00704508"/>
    <w:rsid w:val="007045CB"/>
    <w:rsid w:val="0070464E"/>
    <w:rsid w:val="00704692"/>
    <w:rsid w:val="00704799"/>
    <w:rsid w:val="0070496A"/>
    <w:rsid w:val="00704F72"/>
    <w:rsid w:val="00705038"/>
    <w:rsid w:val="00705103"/>
    <w:rsid w:val="00705245"/>
    <w:rsid w:val="00705330"/>
    <w:rsid w:val="007053D8"/>
    <w:rsid w:val="007054E5"/>
    <w:rsid w:val="007055D7"/>
    <w:rsid w:val="00705661"/>
    <w:rsid w:val="007057A7"/>
    <w:rsid w:val="00705881"/>
    <w:rsid w:val="0070588E"/>
    <w:rsid w:val="00705C18"/>
    <w:rsid w:val="00705CD8"/>
    <w:rsid w:val="00705F71"/>
    <w:rsid w:val="00705F7D"/>
    <w:rsid w:val="00706173"/>
    <w:rsid w:val="00706668"/>
    <w:rsid w:val="007068E0"/>
    <w:rsid w:val="0070693F"/>
    <w:rsid w:val="007071FD"/>
    <w:rsid w:val="007072FA"/>
    <w:rsid w:val="007075A3"/>
    <w:rsid w:val="007079CF"/>
    <w:rsid w:val="007079FA"/>
    <w:rsid w:val="00707BF5"/>
    <w:rsid w:val="00707FD9"/>
    <w:rsid w:val="00710399"/>
    <w:rsid w:val="007103AE"/>
    <w:rsid w:val="00710565"/>
    <w:rsid w:val="007106A9"/>
    <w:rsid w:val="00710B31"/>
    <w:rsid w:val="00710B9D"/>
    <w:rsid w:val="00710DD0"/>
    <w:rsid w:val="00710DDB"/>
    <w:rsid w:val="00711029"/>
    <w:rsid w:val="00711079"/>
    <w:rsid w:val="00711487"/>
    <w:rsid w:val="007115C1"/>
    <w:rsid w:val="0071168A"/>
    <w:rsid w:val="00711722"/>
    <w:rsid w:val="00711AB8"/>
    <w:rsid w:val="00711BD7"/>
    <w:rsid w:val="007121FF"/>
    <w:rsid w:val="007123C8"/>
    <w:rsid w:val="0071240C"/>
    <w:rsid w:val="007124DA"/>
    <w:rsid w:val="0071251E"/>
    <w:rsid w:val="0071262F"/>
    <w:rsid w:val="007131B5"/>
    <w:rsid w:val="0071323F"/>
    <w:rsid w:val="00713259"/>
    <w:rsid w:val="007138C1"/>
    <w:rsid w:val="00713966"/>
    <w:rsid w:val="00713AE5"/>
    <w:rsid w:val="00713D22"/>
    <w:rsid w:val="00713E39"/>
    <w:rsid w:val="00713E47"/>
    <w:rsid w:val="00713E62"/>
    <w:rsid w:val="007141BE"/>
    <w:rsid w:val="007142A5"/>
    <w:rsid w:val="007142B1"/>
    <w:rsid w:val="0071487F"/>
    <w:rsid w:val="00714BBA"/>
    <w:rsid w:val="00714E4A"/>
    <w:rsid w:val="00714E53"/>
    <w:rsid w:val="00715092"/>
    <w:rsid w:val="007150BF"/>
    <w:rsid w:val="007154D5"/>
    <w:rsid w:val="007156CE"/>
    <w:rsid w:val="00715922"/>
    <w:rsid w:val="00715A5A"/>
    <w:rsid w:val="00715BCF"/>
    <w:rsid w:val="00715BE0"/>
    <w:rsid w:val="00716223"/>
    <w:rsid w:val="00716750"/>
    <w:rsid w:val="00716859"/>
    <w:rsid w:val="00716AAA"/>
    <w:rsid w:val="00716D83"/>
    <w:rsid w:val="00716DE4"/>
    <w:rsid w:val="00716DF0"/>
    <w:rsid w:val="00717104"/>
    <w:rsid w:val="007174A6"/>
    <w:rsid w:val="00717791"/>
    <w:rsid w:val="0071795C"/>
    <w:rsid w:val="00717D94"/>
    <w:rsid w:val="00717E62"/>
    <w:rsid w:val="00717FFA"/>
    <w:rsid w:val="00720266"/>
    <w:rsid w:val="007202C6"/>
    <w:rsid w:val="0072076A"/>
    <w:rsid w:val="007209A7"/>
    <w:rsid w:val="00720B14"/>
    <w:rsid w:val="007210CE"/>
    <w:rsid w:val="0072117C"/>
    <w:rsid w:val="00721309"/>
    <w:rsid w:val="007213CB"/>
    <w:rsid w:val="0072183B"/>
    <w:rsid w:val="007218A6"/>
    <w:rsid w:val="007218EF"/>
    <w:rsid w:val="00721978"/>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47A"/>
    <w:rsid w:val="00723689"/>
    <w:rsid w:val="00723726"/>
    <w:rsid w:val="007239A7"/>
    <w:rsid w:val="00723AEE"/>
    <w:rsid w:val="00723B44"/>
    <w:rsid w:val="00723BFA"/>
    <w:rsid w:val="00723C02"/>
    <w:rsid w:val="00723D8C"/>
    <w:rsid w:val="0072428D"/>
    <w:rsid w:val="00724394"/>
    <w:rsid w:val="00724478"/>
    <w:rsid w:val="007245E5"/>
    <w:rsid w:val="00724758"/>
    <w:rsid w:val="00724912"/>
    <w:rsid w:val="00724A8E"/>
    <w:rsid w:val="00724AA7"/>
    <w:rsid w:val="00724D99"/>
    <w:rsid w:val="00725059"/>
    <w:rsid w:val="007250EC"/>
    <w:rsid w:val="0072571A"/>
    <w:rsid w:val="007257DF"/>
    <w:rsid w:val="007258F6"/>
    <w:rsid w:val="00725AF1"/>
    <w:rsid w:val="00725EAA"/>
    <w:rsid w:val="00726174"/>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3009E"/>
    <w:rsid w:val="0073045B"/>
    <w:rsid w:val="00730466"/>
    <w:rsid w:val="0073092C"/>
    <w:rsid w:val="0073094A"/>
    <w:rsid w:val="00730AA3"/>
    <w:rsid w:val="00730DE4"/>
    <w:rsid w:val="00730E5D"/>
    <w:rsid w:val="0073113F"/>
    <w:rsid w:val="00731516"/>
    <w:rsid w:val="0073159A"/>
    <w:rsid w:val="0073176E"/>
    <w:rsid w:val="00731910"/>
    <w:rsid w:val="00731B95"/>
    <w:rsid w:val="00731C44"/>
    <w:rsid w:val="00731D3F"/>
    <w:rsid w:val="00731D6A"/>
    <w:rsid w:val="007325B2"/>
    <w:rsid w:val="007326B4"/>
    <w:rsid w:val="0073289B"/>
    <w:rsid w:val="00732976"/>
    <w:rsid w:val="00732B03"/>
    <w:rsid w:val="00732D6A"/>
    <w:rsid w:val="00732D8B"/>
    <w:rsid w:val="00732E09"/>
    <w:rsid w:val="00732EA3"/>
    <w:rsid w:val="00732EF7"/>
    <w:rsid w:val="007332E5"/>
    <w:rsid w:val="0073354D"/>
    <w:rsid w:val="007335DA"/>
    <w:rsid w:val="0073397C"/>
    <w:rsid w:val="0073399A"/>
    <w:rsid w:val="007339F6"/>
    <w:rsid w:val="00733F1D"/>
    <w:rsid w:val="00734052"/>
    <w:rsid w:val="0073437A"/>
    <w:rsid w:val="0073438C"/>
    <w:rsid w:val="00734C3A"/>
    <w:rsid w:val="00734E70"/>
    <w:rsid w:val="00735636"/>
    <w:rsid w:val="00735749"/>
    <w:rsid w:val="0073594B"/>
    <w:rsid w:val="00735BC3"/>
    <w:rsid w:val="00735E58"/>
    <w:rsid w:val="00736486"/>
    <w:rsid w:val="00736617"/>
    <w:rsid w:val="007366B3"/>
    <w:rsid w:val="0073686B"/>
    <w:rsid w:val="00736B4B"/>
    <w:rsid w:val="00736EB5"/>
    <w:rsid w:val="0073726E"/>
    <w:rsid w:val="0073748B"/>
    <w:rsid w:val="00737570"/>
    <w:rsid w:val="007379DA"/>
    <w:rsid w:val="00737A65"/>
    <w:rsid w:val="00737B66"/>
    <w:rsid w:val="00737C9D"/>
    <w:rsid w:val="00737D44"/>
    <w:rsid w:val="00737E4A"/>
    <w:rsid w:val="00737EF7"/>
    <w:rsid w:val="00737FD9"/>
    <w:rsid w:val="00740014"/>
    <w:rsid w:val="007403D6"/>
    <w:rsid w:val="0074093C"/>
    <w:rsid w:val="00740DC6"/>
    <w:rsid w:val="00741047"/>
    <w:rsid w:val="00741069"/>
    <w:rsid w:val="007410D7"/>
    <w:rsid w:val="007411AD"/>
    <w:rsid w:val="00741653"/>
    <w:rsid w:val="00741AE6"/>
    <w:rsid w:val="00741DF0"/>
    <w:rsid w:val="00741E4D"/>
    <w:rsid w:val="00741E93"/>
    <w:rsid w:val="00742480"/>
    <w:rsid w:val="007424AF"/>
    <w:rsid w:val="007425DC"/>
    <w:rsid w:val="00742CAD"/>
    <w:rsid w:val="00742DB7"/>
    <w:rsid w:val="00742E75"/>
    <w:rsid w:val="00742EF2"/>
    <w:rsid w:val="00742F53"/>
    <w:rsid w:val="0074325C"/>
    <w:rsid w:val="00743897"/>
    <w:rsid w:val="00743AEF"/>
    <w:rsid w:val="00743B5E"/>
    <w:rsid w:val="00743D97"/>
    <w:rsid w:val="00743E19"/>
    <w:rsid w:val="00743E20"/>
    <w:rsid w:val="0074401A"/>
    <w:rsid w:val="00744080"/>
    <w:rsid w:val="007442C0"/>
    <w:rsid w:val="00744366"/>
    <w:rsid w:val="0074438E"/>
    <w:rsid w:val="007443CE"/>
    <w:rsid w:val="0074463F"/>
    <w:rsid w:val="00744682"/>
    <w:rsid w:val="0074491F"/>
    <w:rsid w:val="007449CA"/>
    <w:rsid w:val="00744A69"/>
    <w:rsid w:val="00744BD7"/>
    <w:rsid w:val="00744CA7"/>
    <w:rsid w:val="00744D65"/>
    <w:rsid w:val="00744DBB"/>
    <w:rsid w:val="007451CC"/>
    <w:rsid w:val="0074529C"/>
    <w:rsid w:val="00745493"/>
    <w:rsid w:val="007455F2"/>
    <w:rsid w:val="0074593B"/>
    <w:rsid w:val="00745C3C"/>
    <w:rsid w:val="00745C7F"/>
    <w:rsid w:val="00745CB4"/>
    <w:rsid w:val="00745D2B"/>
    <w:rsid w:val="00745D91"/>
    <w:rsid w:val="00745F00"/>
    <w:rsid w:val="00745F57"/>
    <w:rsid w:val="007462C9"/>
    <w:rsid w:val="0074674A"/>
    <w:rsid w:val="007468F9"/>
    <w:rsid w:val="00746A34"/>
    <w:rsid w:val="00746F79"/>
    <w:rsid w:val="0074730F"/>
    <w:rsid w:val="00747417"/>
    <w:rsid w:val="0074743E"/>
    <w:rsid w:val="0074764C"/>
    <w:rsid w:val="007478D0"/>
    <w:rsid w:val="00747A72"/>
    <w:rsid w:val="00747AAC"/>
    <w:rsid w:val="00747AC0"/>
    <w:rsid w:val="00747C74"/>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A0D"/>
    <w:rsid w:val="00751CC3"/>
    <w:rsid w:val="00751D5E"/>
    <w:rsid w:val="00751D60"/>
    <w:rsid w:val="00751D86"/>
    <w:rsid w:val="007522C3"/>
    <w:rsid w:val="00752BAA"/>
    <w:rsid w:val="007530D2"/>
    <w:rsid w:val="007531AA"/>
    <w:rsid w:val="00753250"/>
    <w:rsid w:val="007532C4"/>
    <w:rsid w:val="00753631"/>
    <w:rsid w:val="0075370B"/>
    <w:rsid w:val="00753AC7"/>
    <w:rsid w:val="00753B99"/>
    <w:rsid w:val="00753F19"/>
    <w:rsid w:val="0075418C"/>
    <w:rsid w:val="0075439C"/>
    <w:rsid w:val="00754457"/>
    <w:rsid w:val="007546D5"/>
    <w:rsid w:val="0075479A"/>
    <w:rsid w:val="007547F2"/>
    <w:rsid w:val="007549D1"/>
    <w:rsid w:val="00754A05"/>
    <w:rsid w:val="00754BD2"/>
    <w:rsid w:val="00754C50"/>
    <w:rsid w:val="007550A1"/>
    <w:rsid w:val="0075552E"/>
    <w:rsid w:val="00755B45"/>
    <w:rsid w:val="00755E42"/>
    <w:rsid w:val="007561BD"/>
    <w:rsid w:val="007566CD"/>
    <w:rsid w:val="007568BC"/>
    <w:rsid w:val="007568E3"/>
    <w:rsid w:val="00756931"/>
    <w:rsid w:val="00756A1F"/>
    <w:rsid w:val="00756BC3"/>
    <w:rsid w:val="00756C4B"/>
    <w:rsid w:val="00756E27"/>
    <w:rsid w:val="00756E33"/>
    <w:rsid w:val="007570BE"/>
    <w:rsid w:val="007570C1"/>
    <w:rsid w:val="00757810"/>
    <w:rsid w:val="00757894"/>
    <w:rsid w:val="0075796C"/>
    <w:rsid w:val="00757993"/>
    <w:rsid w:val="00757A91"/>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529"/>
    <w:rsid w:val="00761E0D"/>
    <w:rsid w:val="00761F4E"/>
    <w:rsid w:val="00761FA1"/>
    <w:rsid w:val="0076201B"/>
    <w:rsid w:val="007620D6"/>
    <w:rsid w:val="007621A1"/>
    <w:rsid w:val="007623DD"/>
    <w:rsid w:val="007624C5"/>
    <w:rsid w:val="007625F6"/>
    <w:rsid w:val="00762777"/>
    <w:rsid w:val="00762C74"/>
    <w:rsid w:val="00762E4E"/>
    <w:rsid w:val="0076327E"/>
    <w:rsid w:val="00763303"/>
    <w:rsid w:val="007634C6"/>
    <w:rsid w:val="0076361C"/>
    <w:rsid w:val="007636A5"/>
    <w:rsid w:val="00763917"/>
    <w:rsid w:val="00763A71"/>
    <w:rsid w:val="00763ED2"/>
    <w:rsid w:val="0076414C"/>
    <w:rsid w:val="00764AB5"/>
    <w:rsid w:val="00764CF1"/>
    <w:rsid w:val="00764E73"/>
    <w:rsid w:val="0076554F"/>
    <w:rsid w:val="0076565E"/>
    <w:rsid w:val="00765891"/>
    <w:rsid w:val="007658D4"/>
    <w:rsid w:val="00765C89"/>
    <w:rsid w:val="00765C9F"/>
    <w:rsid w:val="00765FE0"/>
    <w:rsid w:val="007663CE"/>
    <w:rsid w:val="0076670C"/>
    <w:rsid w:val="0076673E"/>
    <w:rsid w:val="00766761"/>
    <w:rsid w:val="007667D6"/>
    <w:rsid w:val="00766C04"/>
    <w:rsid w:val="00767160"/>
    <w:rsid w:val="007671BA"/>
    <w:rsid w:val="0076724E"/>
    <w:rsid w:val="0076750C"/>
    <w:rsid w:val="007675ED"/>
    <w:rsid w:val="0076764A"/>
    <w:rsid w:val="00767710"/>
    <w:rsid w:val="007679BA"/>
    <w:rsid w:val="00767A4C"/>
    <w:rsid w:val="00767B8A"/>
    <w:rsid w:val="00767CC0"/>
    <w:rsid w:val="00770000"/>
    <w:rsid w:val="0077002D"/>
    <w:rsid w:val="0077029E"/>
    <w:rsid w:val="007702DC"/>
    <w:rsid w:val="00770388"/>
    <w:rsid w:val="00770579"/>
    <w:rsid w:val="007705B8"/>
    <w:rsid w:val="007709A4"/>
    <w:rsid w:val="00770C06"/>
    <w:rsid w:val="00770C81"/>
    <w:rsid w:val="00770CC0"/>
    <w:rsid w:val="00770D41"/>
    <w:rsid w:val="00770D78"/>
    <w:rsid w:val="00770E81"/>
    <w:rsid w:val="00770F23"/>
    <w:rsid w:val="00771006"/>
    <w:rsid w:val="00771040"/>
    <w:rsid w:val="0077104F"/>
    <w:rsid w:val="00771064"/>
    <w:rsid w:val="00771126"/>
    <w:rsid w:val="007712B3"/>
    <w:rsid w:val="00771445"/>
    <w:rsid w:val="0077155E"/>
    <w:rsid w:val="0077159D"/>
    <w:rsid w:val="00771624"/>
    <w:rsid w:val="00771679"/>
    <w:rsid w:val="007717D3"/>
    <w:rsid w:val="007717F4"/>
    <w:rsid w:val="00771B7F"/>
    <w:rsid w:val="00771BBA"/>
    <w:rsid w:val="00771BE7"/>
    <w:rsid w:val="00771CFD"/>
    <w:rsid w:val="00771FB3"/>
    <w:rsid w:val="00772225"/>
    <w:rsid w:val="00772470"/>
    <w:rsid w:val="0077294C"/>
    <w:rsid w:val="00772BA1"/>
    <w:rsid w:val="00773427"/>
    <w:rsid w:val="00773682"/>
    <w:rsid w:val="007737BF"/>
    <w:rsid w:val="0077383D"/>
    <w:rsid w:val="007738A7"/>
    <w:rsid w:val="007739F2"/>
    <w:rsid w:val="00774038"/>
    <w:rsid w:val="00774333"/>
    <w:rsid w:val="007746A5"/>
    <w:rsid w:val="00774748"/>
    <w:rsid w:val="00774A2F"/>
    <w:rsid w:val="00774B19"/>
    <w:rsid w:val="00774C11"/>
    <w:rsid w:val="00774F2D"/>
    <w:rsid w:val="0077520C"/>
    <w:rsid w:val="007753D7"/>
    <w:rsid w:val="007755F6"/>
    <w:rsid w:val="00775647"/>
    <w:rsid w:val="0077588E"/>
    <w:rsid w:val="007758B0"/>
    <w:rsid w:val="007759E6"/>
    <w:rsid w:val="00775A34"/>
    <w:rsid w:val="00775B3B"/>
    <w:rsid w:val="00775D64"/>
    <w:rsid w:val="00775F5D"/>
    <w:rsid w:val="00776327"/>
    <w:rsid w:val="007764D6"/>
    <w:rsid w:val="00776515"/>
    <w:rsid w:val="00776579"/>
    <w:rsid w:val="007767D5"/>
    <w:rsid w:val="007768A5"/>
    <w:rsid w:val="0077691D"/>
    <w:rsid w:val="00776B2D"/>
    <w:rsid w:val="00776BD2"/>
    <w:rsid w:val="00776BD3"/>
    <w:rsid w:val="00776BDB"/>
    <w:rsid w:val="00776F0A"/>
    <w:rsid w:val="00776F46"/>
    <w:rsid w:val="00777048"/>
    <w:rsid w:val="00777075"/>
    <w:rsid w:val="00777095"/>
    <w:rsid w:val="00777512"/>
    <w:rsid w:val="0077764A"/>
    <w:rsid w:val="007776E7"/>
    <w:rsid w:val="007777C9"/>
    <w:rsid w:val="007777F6"/>
    <w:rsid w:val="007778EC"/>
    <w:rsid w:val="0077797F"/>
    <w:rsid w:val="00777B2B"/>
    <w:rsid w:val="007801AB"/>
    <w:rsid w:val="007801AE"/>
    <w:rsid w:val="007801F1"/>
    <w:rsid w:val="007803B8"/>
    <w:rsid w:val="0078078C"/>
    <w:rsid w:val="00780795"/>
    <w:rsid w:val="00780F97"/>
    <w:rsid w:val="00781242"/>
    <w:rsid w:val="00781850"/>
    <w:rsid w:val="00781D32"/>
    <w:rsid w:val="00781D48"/>
    <w:rsid w:val="007820C3"/>
    <w:rsid w:val="007821BF"/>
    <w:rsid w:val="00782762"/>
    <w:rsid w:val="0078294A"/>
    <w:rsid w:val="00782B1B"/>
    <w:rsid w:val="00782BED"/>
    <w:rsid w:val="00782D32"/>
    <w:rsid w:val="00782EA8"/>
    <w:rsid w:val="00782F00"/>
    <w:rsid w:val="0078335A"/>
    <w:rsid w:val="007837CF"/>
    <w:rsid w:val="007838F2"/>
    <w:rsid w:val="00783CB7"/>
    <w:rsid w:val="00783F92"/>
    <w:rsid w:val="00784340"/>
    <w:rsid w:val="0078473B"/>
    <w:rsid w:val="007847D1"/>
    <w:rsid w:val="007849FB"/>
    <w:rsid w:val="00784AC2"/>
    <w:rsid w:val="00784AD8"/>
    <w:rsid w:val="00784B66"/>
    <w:rsid w:val="00784C77"/>
    <w:rsid w:val="00784D4A"/>
    <w:rsid w:val="00784D8C"/>
    <w:rsid w:val="007850C6"/>
    <w:rsid w:val="007851C3"/>
    <w:rsid w:val="0078526E"/>
    <w:rsid w:val="00785CE1"/>
    <w:rsid w:val="0078601B"/>
    <w:rsid w:val="0078619A"/>
    <w:rsid w:val="0078621B"/>
    <w:rsid w:val="0078662E"/>
    <w:rsid w:val="0078664D"/>
    <w:rsid w:val="007868C6"/>
    <w:rsid w:val="00786AC1"/>
    <w:rsid w:val="00786D97"/>
    <w:rsid w:val="00786E0D"/>
    <w:rsid w:val="0078709A"/>
    <w:rsid w:val="00787136"/>
    <w:rsid w:val="0078716B"/>
    <w:rsid w:val="007873BB"/>
    <w:rsid w:val="00787610"/>
    <w:rsid w:val="00787613"/>
    <w:rsid w:val="00787A36"/>
    <w:rsid w:val="00787C68"/>
    <w:rsid w:val="00787E02"/>
    <w:rsid w:val="00787E5C"/>
    <w:rsid w:val="0079016C"/>
    <w:rsid w:val="00790499"/>
    <w:rsid w:val="007906E8"/>
    <w:rsid w:val="0079095E"/>
    <w:rsid w:val="00790988"/>
    <w:rsid w:val="007909AD"/>
    <w:rsid w:val="007909D2"/>
    <w:rsid w:val="00790A22"/>
    <w:rsid w:val="00790ABF"/>
    <w:rsid w:val="00790C10"/>
    <w:rsid w:val="00790D7C"/>
    <w:rsid w:val="00791143"/>
    <w:rsid w:val="00791265"/>
    <w:rsid w:val="007915E9"/>
    <w:rsid w:val="0079171F"/>
    <w:rsid w:val="007917A4"/>
    <w:rsid w:val="00791B35"/>
    <w:rsid w:val="00791DC2"/>
    <w:rsid w:val="00791DD4"/>
    <w:rsid w:val="00792231"/>
    <w:rsid w:val="007922F4"/>
    <w:rsid w:val="00792338"/>
    <w:rsid w:val="00792439"/>
    <w:rsid w:val="007925CB"/>
    <w:rsid w:val="007926D5"/>
    <w:rsid w:val="00792766"/>
    <w:rsid w:val="00792A05"/>
    <w:rsid w:val="00792A88"/>
    <w:rsid w:val="00792ADB"/>
    <w:rsid w:val="00792AF5"/>
    <w:rsid w:val="00792AFF"/>
    <w:rsid w:val="007931FC"/>
    <w:rsid w:val="007931FE"/>
    <w:rsid w:val="0079321E"/>
    <w:rsid w:val="00793242"/>
    <w:rsid w:val="00793739"/>
    <w:rsid w:val="00793BCB"/>
    <w:rsid w:val="00794235"/>
    <w:rsid w:val="00794267"/>
    <w:rsid w:val="00794A40"/>
    <w:rsid w:val="007950AC"/>
    <w:rsid w:val="0079541D"/>
    <w:rsid w:val="00795D3C"/>
    <w:rsid w:val="00795F02"/>
    <w:rsid w:val="0079618F"/>
    <w:rsid w:val="007961AA"/>
    <w:rsid w:val="00796387"/>
    <w:rsid w:val="007964FF"/>
    <w:rsid w:val="00796591"/>
    <w:rsid w:val="007965EE"/>
    <w:rsid w:val="0079660A"/>
    <w:rsid w:val="00796755"/>
    <w:rsid w:val="00796774"/>
    <w:rsid w:val="00796FF1"/>
    <w:rsid w:val="00797054"/>
    <w:rsid w:val="007971F7"/>
    <w:rsid w:val="00797218"/>
    <w:rsid w:val="007977BB"/>
    <w:rsid w:val="007977BF"/>
    <w:rsid w:val="00797C45"/>
    <w:rsid w:val="00797D0E"/>
    <w:rsid w:val="007A065F"/>
    <w:rsid w:val="007A0ED0"/>
    <w:rsid w:val="007A0F69"/>
    <w:rsid w:val="007A105D"/>
    <w:rsid w:val="007A11D1"/>
    <w:rsid w:val="007A1550"/>
    <w:rsid w:val="007A16AE"/>
    <w:rsid w:val="007A17AF"/>
    <w:rsid w:val="007A1970"/>
    <w:rsid w:val="007A1983"/>
    <w:rsid w:val="007A19D3"/>
    <w:rsid w:val="007A1B98"/>
    <w:rsid w:val="007A1CEA"/>
    <w:rsid w:val="007A2456"/>
    <w:rsid w:val="007A2532"/>
    <w:rsid w:val="007A26CF"/>
    <w:rsid w:val="007A29BF"/>
    <w:rsid w:val="007A2ECC"/>
    <w:rsid w:val="007A311B"/>
    <w:rsid w:val="007A335D"/>
    <w:rsid w:val="007A35B5"/>
    <w:rsid w:val="007A3B0F"/>
    <w:rsid w:val="007A3CD5"/>
    <w:rsid w:val="007A3FD4"/>
    <w:rsid w:val="007A4343"/>
    <w:rsid w:val="007A4726"/>
    <w:rsid w:val="007A4A40"/>
    <w:rsid w:val="007A4AE6"/>
    <w:rsid w:val="007A4AE8"/>
    <w:rsid w:val="007A50A4"/>
    <w:rsid w:val="007A50D5"/>
    <w:rsid w:val="007A531E"/>
    <w:rsid w:val="007A53BD"/>
    <w:rsid w:val="007A54B3"/>
    <w:rsid w:val="007A5B81"/>
    <w:rsid w:val="007A5C03"/>
    <w:rsid w:val="007A5D3B"/>
    <w:rsid w:val="007A5FD8"/>
    <w:rsid w:val="007A6831"/>
    <w:rsid w:val="007A6A76"/>
    <w:rsid w:val="007A6BB2"/>
    <w:rsid w:val="007A7375"/>
    <w:rsid w:val="007A73DB"/>
    <w:rsid w:val="007A740D"/>
    <w:rsid w:val="007A7449"/>
    <w:rsid w:val="007A7971"/>
    <w:rsid w:val="007A79B0"/>
    <w:rsid w:val="007A79E4"/>
    <w:rsid w:val="007A7A5D"/>
    <w:rsid w:val="007A7CDB"/>
    <w:rsid w:val="007B00EE"/>
    <w:rsid w:val="007B0251"/>
    <w:rsid w:val="007B04F3"/>
    <w:rsid w:val="007B0801"/>
    <w:rsid w:val="007B0990"/>
    <w:rsid w:val="007B0DB2"/>
    <w:rsid w:val="007B126C"/>
    <w:rsid w:val="007B1376"/>
    <w:rsid w:val="007B14D8"/>
    <w:rsid w:val="007B1789"/>
    <w:rsid w:val="007B1925"/>
    <w:rsid w:val="007B196A"/>
    <w:rsid w:val="007B196F"/>
    <w:rsid w:val="007B1D93"/>
    <w:rsid w:val="007B225D"/>
    <w:rsid w:val="007B25B9"/>
    <w:rsid w:val="007B278C"/>
    <w:rsid w:val="007B2967"/>
    <w:rsid w:val="007B2B50"/>
    <w:rsid w:val="007B2B94"/>
    <w:rsid w:val="007B338F"/>
    <w:rsid w:val="007B33E7"/>
    <w:rsid w:val="007B3572"/>
    <w:rsid w:val="007B3619"/>
    <w:rsid w:val="007B36E2"/>
    <w:rsid w:val="007B37B3"/>
    <w:rsid w:val="007B3856"/>
    <w:rsid w:val="007B3A22"/>
    <w:rsid w:val="007B3B06"/>
    <w:rsid w:val="007B3DB2"/>
    <w:rsid w:val="007B3F16"/>
    <w:rsid w:val="007B4190"/>
    <w:rsid w:val="007B4294"/>
    <w:rsid w:val="007B4612"/>
    <w:rsid w:val="007B4A70"/>
    <w:rsid w:val="007B4BA5"/>
    <w:rsid w:val="007B4C49"/>
    <w:rsid w:val="007B4E49"/>
    <w:rsid w:val="007B4EAB"/>
    <w:rsid w:val="007B4F8A"/>
    <w:rsid w:val="007B5045"/>
    <w:rsid w:val="007B5259"/>
    <w:rsid w:val="007B54AB"/>
    <w:rsid w:val="007B55B5"/>
    <w:rsid w:val="007B568C"/>
    <w:rsid w:val="007B5983"/>
    <w:rsid w:val="007B5D83"/>
    <w:rsid w:val="007B5E37"/>
    <w:rsid w:val="007B5E39"/>
    <w:rsid w:val="007B5F98"/>
    <w:rsid w:val="007B5FC0"/>
    <w:rsid w:val="007B6101"/>
    <w:rsid w:val="007B6139"/>
    <w:rsid w:val="007B624F"/>
    <w:rsid w:val="007B645A"/>
    <w:rsid w:val="007B668E"/>
    <w:rsid w:val="007B6D0A"/>
    <w:rsid w:val="007B6D86"/>
    <w:rsid w:val="007B6DB6"/>
    <w:rsid w:val="007B6F1F"/>
    <w:rsid w:val="007B6F52"/>
    <w:rsid w:val="007B71C4"/>
    <w:rsid w:val="007B73C7"/>
    <w:rsid w:val="007B73D9"/>
    <w:rsid w:val="007B7603"/>
    <w:rsid w:val="007B7B34"/>
    <w:rsid w:val="007B7B59"/>
    <w:rsid w:val="007B7CDE"/>
    <w:rsid w:val="007B7EC2"/>
    <w:rsid w:val="007B7F73"/>
    <w:rsid w:val="007C0107"/>
    <w:rsid w:val="007C01FE"/>
    <w:rsid w:val="007C062A"/>
    <w:rsid w:val="007C0657"/>
    <w:rsid w:val="007C0680"/>
    <w:rsid w:val="007C0A1F"/>
    <w:rsid w:val="007C0AB3"/>
    <w:rsid w:val="007C0C02"/>
    <w:rsid w:val="007C0C4E"/>
    <w:rsid w:val="007C0DCA"/>
    <w:rsid w:val="007C0E54"/>
    <w:rsid w:val="007C0F1E"/>
    <w:rsid w:val="007C0F49"/>
    <w:rsid w:val="007C13E3"/>
    <w:rsid w:val="007C190A"/>
    <w:rsid w:val="007C1A48"/>
    <w:rsid w:val="007C1A6F"/>
    <w:rsid w:val="007C1C34"/>
    <w:rsid w:val="007C1CCF"/>
    <w:rsid w:val="007C1E49"/>
    <w:rsid w:val="007C1F20"/>
    <w:rsid w:val="007C2077"/>
    <w:rsid w:val="007C20F8"/>
    <w:rsid w:val="007C2197"/>
    <w:rsid w:val="007C2543"/>
    <w:rsid w:val="007C273A"/>
    <w:rsid w:val="007C2923"/>
    <w:rsid w:val="007C2FC4"/>
    <w:rsid w:val="007C3461"/>
    <w:rsid w:val="007C3480"/>
    <w:rsid w:val="007C34B7"/>
    <w:rsid w:val="007C39CD"/>
    <w:rsid w:val="007C42E8"/>
    <w:rsid w:val="007C4495"/>
    <w:rsid w:val="007C47A9"/>
    <w:rsid w:val="007C4A13"/>
    <w:rsid w:val="007C4A3C"/>
    <w:rsid w:val="007C4AF5"/>
    <w:rsid w:val="007C4B7D"/>
    <w:rsid w:val="007C4BA1"/>
    <w:rsid w:val="007C4E2A"/>
    <w:rsid w:val="007C4F18"/>
    <w:rsid w:val="007C5CB2"/>
    <w:rsid w:val="007C5CB4"/>
    <w:rsid w:val="007C5E3C"/>
    <w:rsid w:val="007C5ED3"/>
    <w:rsid w:val="007C6436"/>
    <w:rsid w:val="007C69EE"/>
    <w:rsid w:val="007C6CAB"/>
    <w:rsid w:val="007C72E2"/>
    <w:rsid w:val="007C7945"/>
    <w:rsid w:val="007C7A00"/>
    <w:rsid w:val="007C7C92"/>
    <w:rsid w:val="007C7EF0"/>
    <w:rsid w:val="007D013C"/>
    <w:rsid w:val="007D01A6"/>
    <w:rsid w:val="007D035D"/>
    <w:rsid w:val="007D0395"/>
    <w:rsid w:val="007D03E6"/>
    <w:rsid w:val="007D040A"/>
    <w:rsid w:val="007D0501"/>
    <w:rsid w:val="007D0B6A"/>
    <w:rsid w:val="007D0B8B"/>
    <w:rsid w:val="007D0D0D"/>
    <w:rsid w:val="007D0D37"/>
    <w:rsid w:val="007D0DF3"/>
    <w:rsid w:val="007D0F52"/>
    <w:rsid w:val="007D1A2B"/>
    <w:rsid w:val="007D1A2E"/>
    <w:rsid w:val="007D1B01"/>
    <w:rsid w:val="007D1B03"/>
    <w:rsid w:val="007D1C0F"/>
    <w:rsid w:val="007D1C98"/>
    <w:rsid w:val="007D1CB8"/>
    <w:rsid w:val="007D201B"/>
    <w:rsid w:val="007D24E5"/>
    <w:rsid w:val="007D27B8"/>
    <w:rsid w:val="007D2CF9"/>
    <w:rsid w:val="007D3030"/>
    <w:rsid w:val="007D3086"/>
    <w:rsid w:val="007D30D4"/>
    <w:rsid w:val="007D3788"/>
    <w:rsid w:val="007D37C3"/>
    <w:rsid w:val="007D37D4"/>
    <w:rsid w:val="007D3A15"/>
    <w:rsid w:val="007D3A86"/>
    <w:rsid w:val="007D3B2B"/>
    <w:rsid w:val="007D4006"/>
    <w:rsid w:val="007D4346"/>
    <w:rsid w:val="007D46EE"/>
    <w:rsid w:val="007D47A7"/>
    <w:rsid w:val="007D4830"/>
    <w:rsid w:val="007D499A"/>
    <w:rsid w:val="007D4C2F"/>
    <w:rsid w:val="007D4D3F"/>
    <w:rsid w:val="007D531B"/>
    <w:rsid w:val="007D539C"/>
    <w:rsid w:val="007D5498"/>
    <w:rsid w:val="007D5569"/>
    <w:rsid w:val="007D5CCA"/>
    <w:rsid w:val="007D5D19"/>
    <w:rsid w:val="007D626E"/>
    <w:rsid w:val="007D6433"/>
    <w:rsid w:val="007D6927"/>
    <w:rsid w:val="007D6973"/>
    <w:rsid w:val="007D6ACC"/>
    <w:rsid w:val="007D6ADD"/>
    <w:rsid w:val="007D6B0D"/>
    <w:rsid w:val="007D6C06"/>
    <w:rsid w:val="007D6E8F"/>
    <w:rsid w:val="007D6EFB"/>
    <w:rsid w:val="007D7587"/>
    <w:rsid w:val="007D76D5"/>
    <w:rsid w:val="007D77E1"/>
    <w:rsid w:val="007D7CC4"/>
    <w:rsid w:val="007D7D5F"/>
    <w:rsid w:val="007E0058"/>
    <w:rsid w:val="007E01E3"/>
    <w:rsid w:val="007E0990"/>
    <w:rsid w:val="007E09AC"/>
    <w:rsid w:val="007E0CEB"/>
    <w:rsid w:val="007E0E84"/>
    <w:rsid w:val="007E0EDC"/>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2E7"/>
    <w:rsid w:val="007E331B"/>
    <w:rsid w:val="007E3546"/>
    <w:rsid w:val="007E35D4"/>
    <w:rsid w:val="007E360A"/>
    <w:rsid w:val="007E364F"/>
    <w:rsid w:val="007E3655"/>
    <w:rsid w:val="007E36E9"/>
    <w:rsid w:val="007E382A"/>
    <w:rsid w:val="007E3C2C"/>
    <w:rsid w:val="007E3C57"/>
    <w:rsid w:val="007E3D5C"/>
    <w:rsid w:val="007E42CC"/>
    <w:rsid w:val="007E4749"/>
    <w:rsid w:val="007E47FB"/>
    <w:rsid w:val="007E4882"/>
    <w:rsid w:val="007E4D30"/>
    <w:rsid w:val="007E4D6B"/>
    <w:rsid w:val="007E4FE1"/>
    <w:rsid w:val="007E50CC"/>
    <w:rsid w:val="007E53C3"/>
    <w:rsid w:val="007E55F7"/>
    <w:rsid w:val="007E5625"/>
    <w:rsid w:val="007E5AF9"/>
    <w:rsid w:val="007E5BFF"/>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20"/>
    <w:rsid w:val="007E6F1B"/>
    <w:rsid w:val="007E7019"/>
    <w:rsid w:val="007E728B"/>
    <w:rsid w:val="007E74BE"/>
    <w:rsid w:val="007E775C"/>
    <w:rsid w:val="007E7CC5"/>
    <w:rsid w:val="007E7DF5"/>
    <w:rsid w:val="007F03D5"/>
    <w:rsid w:val="007F0A98"/>
    <w:rsid w:val="007F0AC0"/>
    <w:rsid w:val="007F0BD6"/>
    <w:rsid w:val="007F0E50"/>
    <w:rsid w:val="007F0F1E"/>
    <w:rsid w:val="007F1324"/>
    <w:rsid w:val="007F1325"/>
    <w:rsid w:val="007F13A7"/>
    <w:rsid w:val="007F156C"/>
    <w:rsid w:val="007F1706"/>
    <w:rsid w:val="007F17A3"/>
    <w:rsid w:val="007F17BF"/>
    <w:rsid w:val="007F1A6F"/>
    <w:rsid w:val="007F1B8C"/>
    <w:rsid w:val="007F1CC8"/>
    <w:rsid w:val="007F276C"/>
    <w:rsid w:val="007F2AF3"/>
    <w:rsid w:val="007F2B2D"/>
    <w:rsid w:val="007F2BBC"/>
    <w:rsid w:val="007F2BE2"/>
    <w:rsid w:val="007F2CFB"/>
    <w:rsid w:val="007F2E9A"/>
    <w:rsid w:val="007F309E"/>
    <w:rsid w:val="007F30F1"/>
    <w:rsid w:val="007F329C"/>
    <w:rsid w:val="007F3367"/>
    <w:rsid w:val="007F34FB"/>
    <w:rsid w:val="007F3531"/>
    <w:rsid w:val="007F35A3"/>
    <w:rsid w:val="007F35FE"/>
    <w:rsid w:val="007F39C3"/>
    <w:rsid w:val="007F3CAF"/>
    <w:rsid w:val="007F3CC7"/>
    <w:rsid w:val="007F3F25"/>
    <w:rsid w:val="007F4004"/>
    <w:rsid w:val="007F404D"/>
    <w:rsid w:val="007F407B"/>
    <w:rsid w:val="007F40E9"/>
    <w:rsid w:val="007F4572"/>
    <w:rsid w:val="007F488B"/>
    <w:rsid w:val="007F4D0F"/>
    <w:rsid w:val="007F4FFB"/>
    <w:rsid w:val="007F501C"/>
    <w:rsid w:val="007F516D"/>
    <w:rsid w:val="007F54A2"/>
    <w:rsid w:val="007F56A5"/>
    <w:rsid w:val="007F5B24"/>
    <w:rsid w:val="007F5B98"/>
    <w:rsid w:val="007F5CBE"/>
    <w:rsid w:val="007F5F64"/>
    <w:rsid w:val="007F6006"/>
    <w:rsid w:val="007F601D"/>
    <w:rsid w:val="007F6070"/>
    <w:rsid w:val="007F6175"/>
    <w:rsid w:val="007F619A"/>
    <w:rsid w:val="007F61F9"/>
    <w:rsid w:val="007F6217"/>
    <w:rsid w:val="007F63A1"/>
    <w:rsid w:val="007F6AB8"/>
    <w:rsid w:val="007F71C7"/>
    <w:rsid w:val="007F724E"/>
    <w:rsid w:val="007F742F"/>
    <w:rsid w:val="007F7479"/>
    <w:rsid w:val="007F748C"/>
    <w:rsid w:val="007F767F"/>
    <w:rsid w:val="007F7E07"/>
    <w:rsid w:val="008001BA"/>
    <w:rsid w:val="008003E0"/>
    <w:rsid w:val="008005D1"/>
    <w:rsid w:val="00800821"/>
    <w:rsid w:val="00800B71"/>
    <w:rsid w:val="00800C80"/>
    <w:rsid w:val="00800D2D"/>
    <w:rsid w:val="00800DC0"/>
    <w:rsid w:val="00800EE6"/>
    <w:rsid w:val="0080106A"/>
    <w:rsid w:val="0080115E"/>
    <w:rsid w:val="00801743"/>
    <w:rsid w:val="00801866"/>
    <w:rsid w:val="008019AF"/>
    <w:rsid w:val="00801C91"/>
    <w:rsid w:val="00801ED4"/>
    <w:rsid w:val="00801F67"/>
    <w:rsid w:val="008023EB"/>
    <w:rsid w:val="008026E5"/>
    <w:rsid w:val="00802819"/>
    <w:rsid w:val="0080298F"/>
    <w:rsid w:val="00802BBD"/>
    <w:rsid w:val="008030CC"/>
    <w:rsid w:val="00803213"/>
    <w:rsid w:val="008032FD"/>
    <w:rsid w:val="0080330D"/>
    <w:rsid w:val="008034DE"/>
    <w:rsid w:val="0080357C"/>
    <w:rsid w:val="00803FB6"/>
    <w:rsid w:val="00804216"/>
    <w:rsid w:val="008043B7"/>
    <w:rsid w:val="00804535"/>
    <w:rsid w:val="00804604"/>
    <w:rsid w:val="0080469D"/>
    <w:rsid w:val="00804747"/>
    <w:rsid w:val="00804920"/>
    <w:rsid w:val="00804993"/>
    <w:rsid w:val="00804A7D"/>
    <w:rsid w:val="00804B51"/>
    <w:rsid w:val="00804EDF"/>
    <w:rsid w:val="00805131"/>
    <w:rsid w:val="008056DE"/>
    <w:rsid w:val="00805A0C"/>
    <w:rsid w:val="00805B67"/>
    <w:rsid w:val="00805C1C"/>
    <w:rsid w:val="00805C57"/>
    <w:rsid w:val="00806148"/>
    <w:rsid w:val="00806301"/>
    <w:rsid w:val="0080637F"/>
    <w:rsid w:val="008063FA"/>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46E"/>
    <w:rsid w:val="0081095D"/>
    <w:rsid w:val="00810A75"/>
    <w:rsid w:val="00810D50"/>
    <w:rsid w:val="00810FAC"/>
    <w:rsid w:val="0081129A"/>
    <w:rsid w:val="008112D7"/>
    <w:rsid w:val="00811369"/>
    <w:rsid w:val="008113B7"/>
    <w:rsid w:val="00811720"/>
    <w:rsid w:val="00811D6A"/>
    <w:rsid w:val="00811F7F"/>
    <w:rsid w:val="00812169"/>
    <w:rsid w:val="008123FA"/>
    <w:rsid w:val="0081261D"/>
    <w:rsid w:val="00812B41"/>
    <w:rsid w:val="00812BB7"/>
    <w:rsid w:val="00812DD0"/>
    <w:rsid w:val="00812F38"/>
    <w:rsid w:val="0081326A"/>
    <w:rsid w:val="00813323"/>
    <w:rsid w:val="00813A4D"/>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E0D"/>
    <w:rsid w:val="00816F02"/>
    <w:rsid w:val="00817465"/>
    <w:rsid w:val="00817599"/>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F5F"/>
    <w:rsid w:val="0082114C"/>
    <w:rsid w:val="00821424"/>
    <w:rsid w:val="00821547"/>
    <w:rsid w:val="008217BD"/>
    <w:rsid w:val="00821B1C"/>
    <w:rsid w:val="00821ED7"/>
    <w:rsid w:val="00821F94"/>
    <w:rsid w:val="008224C4"/>
    <w:rsid w:val="008226A3"/>
    <w:rsid w:val="008226E6"/>
    <w:rsid w:val="0082285B"/>
    <w:rsid w:val="008228E1"/>
    <w:rsid w:val="008229A0"/>
    <w:rsid w:val="00822B1F"/>
    <w:rsid w:val="00822C33"/>
    <w:rsid w:val="00822CF6"/>
    <w:rsid w:val="00822E83"/>
    <w:rsid w:val="00822EB5"/>
    <w:rsid w:val="00822F22"/>
    <w:rsid w:val="0082311F"/>
    <w:rsid w:val="00823189"/>
    <w:rsid w:val="0082351B"/>
    <w:rsid w:val="00823895"/>
    <w:rsid w:val="00823A03"/>
    <w:rsid w:val="00823A1C"/>
    <w:rsid w:val="00823A73"/>
    <w:rsid w:val="00823BE1"/>
    <w:rsid w:val="00823D43"/>
    <w:rsid w:val="00823E71"/>
    <w:rsid w:val="0082407F"/>
    <w:rsid w:val="00824284"/>
    <w:rsid w:val="00824413"/>
    <w:rsid w:val="0082447A"/>
    <w:rsid w:val="00824828"/>
    <w:rsid w:val="008248F6"/>
    <w:rsid w:val="0082498F"/>
    <w:rsid w:val="00824A80"/>
    <w:rsid w:val="00824AFA"/>
    <w:rsid w:val="00824EF5"/>
    <w:rsid w:val="00824F12"/>
    <w:rsid w:val="00824F1B"/>
    <w:rsid w:val="0082527E"/>
    <w:rsid w:val="0082553D"/>
    <w:rsid w:val="00825581"/>
    <w:rsid w:val="00825B47"/>
    <w:rsid w:val="00825DDC"/>
    <w:rsid w:val="00825F2F"/>
    <w:rsid w:val="00826064"/>
    <w:rsid w:val="00826415"/>
    <w:rsid w:val="00826683"/>
    <w:rsid w:val="0082682F"/>
    <w:rsid w:val="008270BD"/>
    <w:rsid w:val="008271C0"/>
    <w:rsid w:val="00827956"/>
    <w:rsid w:val="00827D55"/>
    <w:rsid w:val="00827D71"/>
    <w:rsid w:val="00830011"/>
    <w:rsid w:val="008301A4"/>
    <w:rsid w:val="008301EA"/>
    <w:rsid w:val="00830257"/>
    <w:rsid w:val="008304FC"/>
    <w:rsid w:val="00831081"/>
    <w:rsid w:val="0083115E"/>
    <w:rsid w:val="00831501"/>
    <w:rsid w:val="00831657"/>
    <w:rsid w:val="008319AD"/>
    <w:rsid w:val="008319B3"/>
    <w:rsid w:val="008319C3"/>
    <w:rsid w:val="00831A05"/>
    <w:rsid w:val="00831C92"/>
    <w:rsid w:val="00831E0D"/>
    <w:rsid w:val="00831F4B"/>
    <w:rsid w:val="008320F9"/>
    <w:rsid w:val="0083248E"/>
    <w:rsid w:val="0083299C"/>
    <w:rsid w:val="00832CB4"/>
    <w:rsid w:val="00832D92"/>
    <w:rsid w:val="00833438"/>
    <w:rsid w:val="00833584"/>
    <w:rsid w:val="008338B5"/>
    <w:rsid w:val="00833D27"/>
    <w:rsid w:val="00833D40"/>
    <w:rsid w:val="00833D88"/>
    <w:rsid w:val="00833FDC"/>
    <w:rsid w:val="008341D5"/>
    <w:rsid w:val="008347A9"/>
    <w:rsid w:val="008349B4"/>
    <w:rsid w:val="00835031"/>
    <w:rsid w:val="00835386"/>
    <w:rsid w:val="00835627"/>
    <w:rsid w:val="00835888"/>
    <w:rsid w:val="00835971"/>
    <w:rsid w:val="008359A1"/>
    <w:rsid w:val="00835B3E"/>
    <w:rsid w:val="00835F2D"/>
    <w:rsid w:val="00835F4A"/>
    <w:rsid w:val="00835F51"/>
    <w:rsid w:val="00836006"/>
    <w:rsid w:val="00836107"/>
    <w:rsid w:val="008362CA"/>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A1B"/>
    <w:rsid w:val="00840ACD"/>
    <w:rsid w:val="00840AF8"/>
    <w:rsid w:val="00840EBD"/>
    <w:rsid w:val="00840F07"/>
    <w:rsid w:val="00841012"/>
    <w:rsid w:val="00841063"/>
    <w:rsid w:val="00841178"/>
    <w:rsid w:val="0084130C"/>
    <w:rsid w:val="00841489"/>
    <w:rsid w:val="008415AE"/>
    <w:rsid w:val="008417A6"/>
    <w:rsid w:val="008418CB"/>
    <w:rsid w:val="00841AAF"/>
    <w:rsid w:val="00841B01"/>
    <w:rsid w:val="00841C1E"/>
    <w:rsid w:val="00841C31"/>
    <w:rsid w:val="00841DDA"/>
    <w:rsid w:val="00841FE2"/>
    <w:rsid w:val="00842002"/>
    <w:rsid w:val="008422E8"/>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A4"/>
    <w:rsid w:val="00845AD3"/>
    <w:rsid w:val="00845EE3"/>
    <w:rsid w:val="00845F83"/>
    <w:rsid w:val="00846280"/>
    <w:rsid w:val="00846287"/>
    <w:rsid w:val="008462F4"/>
    <w:rsid w:val="0084655B"/>
    <w:rsid w:val="00846728"/>
    <w:rsid w:val="0084681D"/>
    <w:rsid w:val="0084689B"/>
    <w:rsid w:val="00846C4E"/>
    <w:rsid w:val="00846D98"/>
    <w:rsid w:val="0084711F"/>
    <w:rsid w:val="008471F2"/>
    <w:rsid w:val="00847462"/>
    <w:rsid w:val="008475D2"/>
    <w:rsid w:val="00847D49"/>
    <w:rsid w:val="00847F72"/>
    <w:rsid w:val="00847FAB"/>
    <w:rsid w:val="008501ED"/>
    <w:rsid w:val="0085063C"/>
    <w:rsid w:val="008509C8"/>
    <w:rsid w:val="00850CE6"/>
    <w:rsid w:val="00850DD1"/>
    <w:rsid w:val="00850F59"/>
    <w:rsid w:val="008510CB"/>
    <w:rsid w:val="0085186D"/>
    <w:rsid w:val="00851DEE"/>
    <w:rsid w:val="00852048"/>
    <w:rsid w:val="00852084"/>
    <w:rsid w:val="00852351"/>
    <w:rsid w:val="008523D3"/>
    <w:rsid w:val="008523DD"/>
    <w:rsid w:val="00852817"/>
    <w:rsid w:val="0085291E"/>
    <w:rsid w:val="00852CDA"/>
    <w:rsid w:val="00852F36"/>
    <w:rsid w:val="008531C4"/>
    <w:rsid w:val="00853386"/>
    <w:rsid w:val="008535D6"/>
    <w:rsid w:val="008536C5"/>
    <w:rsid w:val="0085372E"/>
    <w:rsid w:val="008538FE"/>
    <w:rsid w:val="008539C0"/>
    <w:rsid w:val="00853B43"/>
    <w:rsid w:val="00853CDB"/>
    <w:rsid w:val="00853D47"/>
    <w:rsid w:val="00853E2E"/>
    <w:rsid w:val="00853F69"/>
    <w:rsid w:val="00853FFC"/>
    <w:rsid w:val="00854261"/>
    <w:rsid w:val="0085432E"/>
    <w:rsid w:val="008547E5"/>
    <w:rsid w:val="0085494E"/>
    <w:rsid w:val="00854D67"/>
    <w:rsid w:val="00854E5E"/>
    <w:rsid w:val="00855350"/>
    <w:rsid w:val="00855579"/>
    <w:rsid w:val="00855B52"/>
    <w:rsid w:val="00855D0D"/>
    <w:rsid w:val="008560BC"/>
    <w:rsid w:val="008561CE"/>
    <w:rsid w:val="00856422"/>
    <w:rsid w:val="00856484"/>
    <w:rsid w:val="0085689D"/>
    <w:rsid w:val="00856C79"/>
    <w:rsid w:val="00856ED3"/>
    <w:rsid w:val="00856ED4"/>
    <w:rsid w:val="008571AB"/>
    <w:rsid w:val="0085737A"/>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2384"/>
    <w:rsid w:val="00862757"/>
    <w:rsid w:val="00862939"/>
    <w:rsid w:val="00862D68"/>
    <w:rsid w:val="00862F9B"/>
    <w:rsid w:val="008632DC"/>
    <w:rsid w:val="00863393"/>
    <w:rsid w:val="00863488"/>
    <w:rsid w:val="00863526"/>
    <w:rsid w:val="008638C0"/>
    <w:rsid w:val="00863BB7"/>
    <w:rsid w:val="00863C3C"/>
    <w:rsid w:val="00863DA5"/>
    <w:rsid w:val="00863FAA"/>
    <w:rsid w:val="00864269"/>
    <w:rsid w:val="008643F5"/>
    <w:rsid w:val="00864488"/>
    <w:rsid w:val="008644A3"/>
    <w:rsid w:val="00864503"/>
    <w:rsid w:val="0086470C"/>
    <w:rsid w:val="00864987"/>
    <w:rsid w:val="00864B53"/>
    <w:rsid w:val="00864E9B"/>
    <w:rsid w:val="00864EFF"/>
    <w:rsid w:val="00864F2F"/>
    <w:rsid w:val="008654A8"/>
    <w:rsid w:val="00865632"/>
    <w:rsid w:val="0086565C"/>
    <w:rsid w:val="00865768"/>
    <w:rsid w:val="008659E5"/>
    <w:rsid w:val="00865C00"/>
    <w:rsid w:val="00865CA9"/>
    <w:rsid w:val="00865FB8"/>
    <w:rsid w:val="00866024"/>
    <w:rsid w:val="00866149"/>
    <w:rsid w:val="0086624E"/>
    <w:rsid w:val="00866251"/>
    <w:rsid w:val="0086628C"/>
    <w:rsid w:val="00866771"/>
    <w:rsid w:val="00866980"/>
    <w:rsid w:val="00866981"/>
    <w:rsid w:val="00866D29"/>
    <w:rsid w:val="00867068"/>
    <w:rsid w:val="00867235"/>
    <w:rsid w:val="0086751E"/>
    <w:rsid w:val="008675AD"/>
    <w:rsid w:val="00867776"/>
    <w:rsid w:val="008679DC"/>
    <w:rsid w:val="00867BCB"/>
    <w:rsid w:val="00867D84"/>
    <w:rsid w:val="00867DBA"/>
    <w:rsid w:val="00870064"/>
    <w:rsid w:val="008703DC"/>
    <w:rsid w:val="00870465"/>
    <w:rsid w:val="00870890"/>
    <w:rsid w:val="00870A0E"/>
    <w:rsid w:val="00870AF0"/>
    <w:rsid w:val="00870F6F"/>
    <w:rsid w:val="00871017"/>
    <w:rsid w:val="008710EF"/>
    <w:rsid w:val="008718EC"/>
    <w:rsid w:val="00871937"/>
    <w:rsid w:val="00871977"/>
    <w:rsid w:val="00871A18"/>
    <w:rsid w:val="00871B1D"/>
    <w:rsid w:val="00871FA8"/>
    <w:rsid w:val="008723E0"/>
    <w:rsid w:val="00872623"/>
    <w:rsid w:val="00872644"/>
    <w:rsid w:val="0087265C"/>
    <w:rsid w:val="00872663"/>
    <w:rsid w:val="00872741"/>
    <w:rsid w:val="0087277E"/>
    <w:rsid w:val="00872A89"/>
    <w:rsid w:val="00872BBC"/>
    <w:rsid w:val="00872C10"/>
    <w:rsid w:val="00872C49"/>
    <w:rsid w:val="00872D06"/>
    <w:rsid w:val="00872E41"/>
    <w:rsid w:val="00872E4C"/>
    <w:rsid w:val="00872F94"/>
    <w:rsid w:val="00872FD6"/>
    <w:rsid w:val="0087329F"/>
    <w:rsid w:val="00873413"/>
    <w:rsid w:val="00873705"/>
    <w:rsid w:val="0087376A"/>
    <w:rsid w:val="00873AEE"/>
    <w:rsid w:val="00873B40"/>
    <w:rsid w:val="00874016"/>
    <w:rsid w:val="008743F8"/>
    <w:rsid w:val="00874438"/>
    <w:rsid w:val="00874441"/>
    <w:rsid w:val="008749EB"/>
    <w:rsid w:val="00874AFE"/>
    <w:rsid w:val="00874E49"/>
    <w:rsid w:val="00874F01"/>
    <w:rsid w:val="0087511B"/>
    <w:rsid w:val="00875129"/>
    <w:rsid w:val="00875221"/>
    <w:rsid w:val="00875278"/>
    <w:rsid w:val="00875493"/>
    <w:rsid w:val="00875979"/>
    <w:rsid w:val="00875AC0"/>
    <w:rsid w:val="00875DC0"/>
    <w:rsid w:val="00875F01"/>
    <w:rsid w:val="00876254"/>
    <w:rsid w:val="008763CF"/>
    <w:rsid w:val="0087642A"/>
    <w:rsid w:val="00876460"/>
    <w:rsid w:val="0087658A"/>
    <w:rsid w:val="008765E8"/>
    <w:rsid w:val="00876967"/>
    <w:rsid w:val="00876DF7"/>
    <w:rsid w:val="008770F0"/>
    <w:rsid w:val="0087746C"/>
    <w:rsid w:val="00877482"/>
    <w:rsid w:val="00877B3D"/>
    <w:rsid w:val="00877DB6"/>
    <w:rsid w:val="0088018C"/>
    <w:rsid w:val="008801F0"/>
    <w:rsid w:val="008801F8"/>
    <w:rsid w:val="008804BB"/>
    <w:rsid w:val="0088051E"/>
    <w:rsid w:val="008806DA"/>
    <w:rsid w:val="008806F7"/>
    <w:rsid w:val="00880B6F"/>
    <w:rsid w:val="00880C45"/>
    <w:rsid w:val="00880DDA"/>
    <w:rsid w:val="00880FD2"/>
    <w:rsid w:val="0088114B"/>
    <w:rsid w:val="0088147A"/>
    <w:rsid w:val="008814BD"/>
    <w:rsid w:val="00881605"/>
    <w:rsid w:val="00881B1C"/>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3DC5"/>
    <w:rsid w:val="00884156"/>
    <w:rsid w:val="0088416B"/>
    <w:rsid w:val="00884686"/>
    <w:rsid w:val="00884861"/>
    <w:rsid w:val="0088486E"/>
    <w:rsid w:val="00884F41"/>
    <w:rsid w:val="0088511D"/>
    <w:rsid w:val="0088550D"/>
    <w:rsid w:val="0088563E"/>
    <w:rsid w:val="00885899"/>
    <w:rsid w:val="00885A1D"/>
    <w:rsid w:val="00885A2F"/>
    <w:rsid w:val="00885E2E"/>
    <w:rsid w:val="00885EEB"/>
    <w:rsid w:val="008861CB"/>
    <w:rsid w:val="00886238"/>
    <w:rsid w:val="00886241"/>
    <w:rsid w:val="008862C4"/>
    <w:rsid w:val="008867ED"/>
    <w:rsid w:val="00886BA7"/>
    <w:rsid w:val="00886C54"/>
    <w:rsid w:val="00886FE6"/>
    <w:rsid w:val="0088709A"/>
    <w:rsid w:val="008870D2"/>
    <w:rsid w:val="008874BB"/>
    <w:rsid w:val="00887511"/>
    <w:rsid w:val="0088782E"/>
    <w:rsid w:val="008879A8"/>
    <w:rsid w:val="00887B2B"/>
    <w:rsid w:val="00887BBB"/>
    <w:rsid w:val="00887BD5"/>
    <w:rsid w:val="008906A3"/>
    <w:rsid w:val="00891192"/>
    <w:rsid w:val="0089121E"/>
    <w:rsid w:val="00891402"/>
    <w:rsid w:val="0089149D"/>
    <w:rsid w:val="00891750"/>
    <w:rsid w:val="008919D8"/>
    <w:rsid w:val="00891FF7"/>
    <w:rsid w:val="0089233D"/>
    <w:rsid w:val="008923E1"/>
    <w:rsid w:val="008924EE"/>
    <w:rsid w:val="0089289C"/>
    <w:rsid w:val="00892901"/>
    <w:rsid w:val="00892944"/>
    <w:rsid w:val="00893019"/>
    <w:rsid w:val="0089321C"/>
    <w:rsid w:val="0089326A"/>
    <w:rsid w:val="00893793"/>
    <w:rsid w:val="00893CB9"/>
    <w:rsid w:val="00893E00"/>
    <w:rsid w:val="0089402D"/>
    <w:rsid w:val="00894072"/>
    <w:rsid w:val="008940D1"/>
    <w:rsid w:val="0089430B"/>
    <w:rsid w:val="0089438B"/>
    <w:rsid w:val="00894661"/>
    <w:rsid w:val="008946B9"/>
    <w:rsid w:val="0089482D"/>
    <w:rsid w:val="00894836"/>
    <w:rsid w:val="00894ACC"/>
    <w:rsid w:val="00894B66"/>
    <w:rsid w:val="00894BF0"/>
    <w:rsid w:val="0089510E"/>
    <w:rsid w:val="008951E9"/>
    <w:rsid w:val="0089536F"/>
    <w:rsid w:val="00895501"/>
    <w:rsid w:val="008955AF"/>
    <w:rsid w:val="00895B41"/>
    <w:rsid w:val="00895B98"/>
    <w:rsid w:val="00895D04"/>
    <w:rsid w:val="00895D95"/>
    <w:rsid w:val="00895F51"/>
    <w:rsid w:val="00896097"/>
    <w:rsid w:val="0089618E"/>
    <w:rsid w:val="00896196"/>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793"/>
    <w:rsid w:val="008A0903"/>
    <w:rsid w:val="008A0B5D"/>
    <w:rsid w:val="008A0F90"/>
    <w:rsid w:val="008A130E"/>
    <w:rsid w:val="008A153A"/>
    <w:rsid w:val="008A1963"/>
    <w:rsid w:val="008A1ED9"/>
    <w:rsid w:val="008A1F6B"/>
    <w:rsid w:val="008A201D"/>
    <w:rsid w:val="008A20CB"/>
    <w:rsid w:val="008A2206"/>
    <w:rsid w:val="008A25C6"/>
    <w:rsid w:val="008A27FF"/>
    <w:rsid w:val="008A28D4"/>
    <w:rsid w:val="008A2B61"/>
    <w:rsid w:val="008A2C38"/>
    <w:rsid w:val="008A2C74"/>
    <w:rsid w:val="008A2F64"/>
    <w:rsid w:val="008A304B"/>
    <w:rsid w:val="008A3355"/>
    <w:rsid w:val="008A35A4"/>
    <w:rsid w:val="008A35CD"/>
    <w:rsid w:val="008A41CB"/>
    <w:rsid w:val="008A4234"/>
    <w:rsid w:val="008A460C"/>
    <w:rsid w:val="008A464D"/>
    <w:rsid w:val="008A4B53"/>
    <w:rsid w:val="008A4BBE"/>
    <w:rsid w:val="008A4E6B"/>
    <w:rsid w:val="008A4FA2"/>
    <w:rsid w:val="008A5081"/>
    <w:rsid w:val="008A520A"/>
    <w:rsid w:val="008A55C9"/>
    <w:rsid w:val="008A56E1"/>
    <w:rsid w:val="008A5717"/>
    <w:rsid w:val="008A5A97"/>
    <w:rsid w:val="008A5B4E"/>
    <w:rsid w:val="008A5D7D"/>
    <w:rsid w:val="008A64A2"/>
    <w:rsid w:val="008A65E6"/>
    <w:rsid w:val="008A6602"/>
    <w:rsid w:val="008A66B2"/>
    <w:rsid w:val="008A6839"/>
    <w:rsid w:val="008A6C08"/>
    <w:rsid w:val="008A701C"/>
    <w:rsid w:val="008A7033"/>
    <w:rsid w:val="008A7058"/>
    <w:rsid w:val="008A7214"/>
    <w:rsid w:val="008A778E"/>
    <w:rsid w:val="008A7D21"/>
    <w:rsid w:val="008A7D80"/>
    <w:rsid w:val="008B0369"/>
    <w:rsid w:val="008B05AC"/>
    <w:rsid w:val="008B05C6"/>
    <w:rsid w:val="008B07D7"/>
    <w:rsid w:val="008B090C"/>
    <w:rsid w:val="008B0D86"/>
    <w:rsid w:val="008B0FDB"/>
    <w:rsid w:val="008B1330"/>
    <w:rsid w:val="008B1483"/>
    <w:rsid w:val="008B1516"/>
    <w:rsid w:val="008B1757"/>
    <w:rsid w:val="008B1859"/>
    <w:rsid w:val="008B1A65"/>
    <w:rsid w:val="008B1EEC"/>
    <w:rsid w:val="008B1FB7"/>
    <w:rsid w:val="008B1FEA"/>
    <w:rsid w:val="008B232D"/>
    <w:rsid w:val="008B2515"/>
    <w:rsid w:val="008B256C"/>
    <w:rsid w:val="008B27E3"/>
    <w:rsid w:val="008B2A97"/>
    <w:rsid w:val="008B2A99"/>
    <w:rsid w:val="008B2B8A"/>
    <w:rsid w:val="008B2DF3"/>
    <w:rsid w:val="008B2E08"/>
    <w:rsid w:val="008B3082"/>
    <w:rsid w:val="008B3429"/>
    <w:rsid w:val="008B3EBD"/>
    <w:rsid w:val="008B3F4B"/>
    <w:rsid w:val="008B3FA4"/>
    <w:rsid w:val="008B40B2"/>
    <w:rsid w:val="008B4392"/>
    <w:rsid w:val="008B458D"/>
    <w:rsid w:val="008B45A4"/>
    <w:rsid w:val="008B4744"/>
    <w:rsid w:val="008B4AF1"/>
    <w:rsid w:val="008B4BB6"/>
    <w:rsid w:val="008B4D20"/>
    <w:rsid w:val="008B4E84"/>
    <w:rsid w:val="008B4EEF"/>
    <w:rsid w:val="008B4F14"/>
    <w:rsid w:val="008B50D7"/>
    <w:rsid w:val="008B51E4"/>
    <w:rsid w:val="008B53B1"/>
    <w:rsid w:val="008B5638"/>
    <w:rsid w:val="008B56E5"/>
    <w:rsid w:val="008B5E05"/>
    <w:rsid w:val="008B5E06"/>
    <w:rsid w:val="008B6039"/>
    <w:rsid w:val="008B6483"/>
    <w:rsid w:val="008B65C4"/>
    <w:rsid w:val="008B6772"/>
    <w:rsid w:val="008B6A2B"/>
    <w:rsid w:val="008B6A64"/>
    <w:rsid w:val="008B6B31"/>
    <w:rsid w:val="008B6E61"/>
    <w:rsid w:val="008B7299"/>
    <w:rsid w:val="008B769C"/>
    <w:rsid w:val="008B7A08"/>
    <w:rsid w:val="008B7BDE"/>
    <w:rsid w:val="008C00A2"/>
    <w:rsid w:val="008C03EF"/>
    <w:rsid w:val="008C0A8E"/>
    <w:rsid w:val="008C117E"/>
    <w:rsid w:val="008C13EA"/>
    <w:rsid w:val="008C19E3"/>
    <w:rsid w:val="008C1B15"/>
    <w:rsid w:val="008C1B32"/>
    <w:rsid w:val="008C1C93"/>
    <w:rsid w:val="008C1DA7"/>
    <w:rsid w:val="008C1DB3"/>
    <w:rsid w:val="008C2217"/>
    <w:rsid w:val="008C25B9"/>
    <w:rsid w:val="008C25C8"/>
    <w:rsid w:val="008C25DF"/>
    <w:rsid w:val="008C27D9"/>
    <w:rsid w:val="008C280E"/>
    <w:rsid w:val="008C2B93"/>
    <w:rsid w:val="008C2C1C"/>
    <w:rsid w:val="008C2C81"/>
    <w:rsid w:val="008C2D80"/>
    <w:rsid w:val="008C2E22"/>
    <w:rsid w:val="008C2E60"/>
    <w:rsid w:val="008C2F77"/>
    <w:rsid w:val="008C3555"/>
    <w:rsid w:val="008C3588"/>
    <w:rsid w:val="008C3836"/>
    <w:rsid w:val="008C39FD"/>
    <w:rsid w:val="008C3AA8"/>
    <w:rsid w:val="008C3AEA"/>
    <w:rsid w:val="008C3AF5"/>
    <w:rsid w:val="008C3C6A"/>
    <w:rsid w:val="008C3DFE"/>
    <w:rsid w:val="008C3FBF"/>
    <w:rsid w:val="008C42E5"/>
    <w:rsid w:val="008C437B"/>
    <w:rsid w:val="008C4870"/>
    <w:rsid w:val="008C4C22"/>
    <w:rsid w:val="008C50DF"/>
    <w:rsid w:val="008C5238"/>
    <w:rsid w:val="008C5262"/>
    <w:rsid w:val="008C5522"/>
    <w:rsid w:val="008C56E3"/>
    <w:rsid w:val="008C5819"/>
    <w:rsid w:val="008C58FC"/>
    <w:rsid w:val="008C5EE7"/>
    <w:rsid w:val="008C5F84"/>
    <w:rsid w:val="008C6297"/>
    <w:rsid w:val="008C6840"/>
    <w:rsid w:val="008C6BE0"/>
    <w:rsid w:val="008C6F19"/>
    <w:rsid w:val="008C72CE"/>
    <w:rsid w:val="008C72F9"/>
    <w:rsid w:val="008C781B"/>
    <w:rsid w:val="008C7DC3"/>
    <w:rsid w:val="008C7E8C"/>
    <w:rsid w:val="008D0067"/>
    <w:rsid w:val="008D0162"/>
    <w:rsid w:val="008D01FB"/>
    <w:rsid w:val="008D02C5"/>
    <w:rsid w:val="008D0670"/>
    <w:rsid w:val="008D07B8"/>
    <w:rsid w:val="008D093C"/>
    <w:rsid w:val="008D14A4"/>
    <w:rsid w:val="008D162C"/>
    <w:rsid w:val="008D1657"/>
    <w:rsid w:val="008D166A"/>
    <w:rsid w:val="008D1900"/>
    <w:rsid w:val="008D1C7A"/>
    <w:rsid w:val="008D1D22"/>
    <w:rsid w:val="008D1E02"/>
    <w:rsid w:val="008D1EBE"/>
    <w:rsid w:val="008D1F68"/>
    <w:rsid w:val="008D20EA"/>
    <w:rsid w:val="008D23F3"/>
    <w:rsid w:val="008D26DF"/>
    <w:rsid w:val="008D3069"/>
    <w:rsid w:val="008D34AE"/>
    <w:rsid w:val="008D373C"/>
    <w:rsid w:val="008D39B4"/>
    <w:rsid w:val="008D3CF7"/>
    <w:rsid w:val="008D3E73"/>
    <w:rsid w:val="008D4071"/>
    <w:rsid w:val="008D4083"/>
    <w:rsid w:val="008D4655"/>
    <w:rsid w:val="008D4978"/>
    <w:rsid w:val="008D4996"/>
    <w:rsid w:val="008D4A24"/>
    <w:rsid w:val="008D4C28"/>
    <w:rsid w:val="008D4DC5"/>
    <w:rsid w:val="008D4E1F"/>
    <w:rsid w:val="008D50F4"/>
    <w:rsid w:val="008D56B1"/>
    <w:rsid w:val="008D574D"/>
    <w:rsid w:val="008D5A39"/>
    <w:rsid w:val="008D5BD2"/>
    <w:rsid w:val="008D5D06"/>
    <w:rsid w:val="008D60FF"/>
    <w:rsid w:val="008D6166"/>
    <w:rsid w:val="008D6202"/>
    <w:rsid w:val="008D62F1"/>
    <w:rsid w:val="008D6383"/>
    <w:rsid w:val="008D6423"/>
    <w:rsid w:val="008D65B1"/>
    <w:rsid w:val="008D6870"/>
    <w:rsid w:val="008D6896"/>
    <w:rsid w:val="008D69BC"/>
    <w:rsid w:val="008D6E68"/>
    <w:rsid w:val="008D6F9B"/>
    <w:rsid w:val="008D7505"/>
    <w:rsid w:val="008D76C5"/>
    <w:rsid w:val="008D7794"/>
    <w:rsid w:val="008D78AB"/>
    <w:rsid w:val="008D7C01"/>
    <w:rsid w:val="008E0141"/>
    <w:rsid w:val="008E0170"/>
    <w:rsid w:val="008E03DD"/>
    <w:rsid w:val="008E06C6"/>
    <w:rsid w:val="008E0C17"/>
    <w:rsid w:val="008E0CFA"/>
    <w:rsid w:val="008E0E1A"/>
    <w:rsid w:val="008E0E9A"/>
    <w:rsid w:val="008E10D0"/>
    <w:rsid w:val="008E114B"/>
    <w:rsid w:val="008E1366"/>
    <w:rsid w:val="008E1B4A"/>
    <w:rsid w:val="008E1BE2"/>
    <w:rsid w:val="008E1C2B"/>
    <w:rsid w:val="008E2110"/>
    <w:rsid w:val="008E22BD"/>
    <w:rsid w:val="008E257D"/>
    <w:rsid w:val="008E27BC"/>
    <w:rsid w:val="008E280D"/>
    <w:rsid w:val="008E2D70"/>
    <w:rsid w:val="008E2D89"/>
    <w:rsid w:val="008E2DA2"/>
    <w:rsid w:val="008E339F"/>
    <w:rsid w:val="008E3668"/>
    <w:rsid w:val="008E3792"/>
    <w:rsid w:val="008E38F0"/>
    <w:rsid w:val="008E3E00"/>
    <w:rsid w:val="008E3E11"/>
    <w:rsid w:val="008E4141"/>
    <w:rsid w:val="008E434E"/>
    <w:rsid w:val="008E4389"/>
    <w:rsid w:val="008E44FF"/>
    <w:rsid w:val="008E480A"/>
    <w:rsid w:val="008E4D7B"/>
    <w:rsid w:val="008E50FC"/>
    <w:rsid w:val="008E5207"/>
    <w:rsid w:val="008E54CB"/>
    <w:rsid w:val="008E55EC"/>
    <w:rsid w:val="008E570B"/>
    <w:rsid w:val="008E58AD"/>
    <w:rsid w:val="008E5D28"/>
    <w:rsid w:val="008E5FCB"/>
    <w:rsid w:val="008E6066"/>
    <w:rsid w:val="008E6184"/>
    <w:rsid w:val="008E6716"/>
    <w:rsid w:val="008E6801"/>
    <w:rsid w:val="008E6A9C"/>
    <w:rsid w:val="008E740E"/>
    <w:rsid w:val="008E7725"/>
    <w:rsid w:val="008E79CD"/>
    <w:rsid w:val="008E79E8"/>
    <w:rsid w:val="008E7A38"/>
    <w:rsid w:val="008E7C63"/>
    <w:rsid w:val="008E7EA1"/>
    <w:rsid w:val="008F0084"/>
    <w:rsid w:val="008F0132"/>
    <w:rsid w:val="008F018D"/>
    <w:rsid w:val="008F030E"/>
    <w:rsid w:val="008F053A"/>
    <w:rsid w:val="008F0686"/>
    <w:rsid w:val="008F08D8"/>
    <w:rsid w:val="008F0A33"/>
    <w:rsid w:val="008F0CDD"/>
    <w:rsid w:val="008F1077"/>
    <w:rsid w:val="008F10BE"/>
    <w:rsid w:val="008F1669"/>
    <w:rsid w:val="008F1A3E"/>
    <w:rsid w:val="008F1C0C"/>
    <w:rsid w:val="008F1C63"/>
    <w:rsid w:val="008F1DF3"/>
    <w:rsid w:val="008F1DF4"/>
    <w:rsid w:val="008F1E40"/>
    <w:rsid w:val="008F2088"/>
    <w:rsid w:val="008F210E"/>
    <w:rsid w:val="008F2F87"/>
    <w:rsid w:val="008F317C"/>
    <w:rsid w:val="008F3337"/>
    <w:rsid w:val="008F341F"/>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19C"/>
    <w:rsid w:val="008F61DF"/>
    <w:rsid w:val="008F6490"/>
    <w:rsid w:val="008F6503"/>
    <w:rsid w:val="008F69FB"/>
    <w:rsid w:val="008F6D48"/>
    <w:rsid w:val="008F7130"/>
    <w:rsid w:val="008F7249"/>
    <w:rsid w:val="008F7360"/>
    <w:rsid w:val="008F739F"/>
    <w:rsid w:val="008F7482"/>
    <w:rsid w:val="008F74FD"/>
    <w:rsid w:val="008F756F"/>
    <w:rsid w:val="008F7662"/>
    <w:rsid w:val="008F76F5"/>
    <w:rsid w:val="008F77C9"/>
    <w:rsid w:val="008F7A34"/>
    <w:rsid w:val="008F7B1C"/>
    <w:rsid w:val="008F7C31"/>
    <w:rsid w:val="008F7D1C"/>
    <w:rsid w:val="00900451"/>
    <w:rsid w:val="009006B3"/>
    <w:rsid w:val="0090075E"/>
    <w:rsid w:val="009008F3"/>
    <w:rsid w:val="00900DBF"/>
    <w:rsid w:val="00900DE2"/>
    <w:rsid w:val="00900F54"/>
    <w:rsid w:val="00900F75"/>
    <w:rsid w:val="00901090"/>
    <w:rsid w:val="00901328"/>
    <w:rsid w:val="0090150E"/>
    <w:rsid w:val="009019F3"/>
    <w:rsid w:val="00901E98"/>
    <w:rsid w:val="0090203A"/>
    <w:rsid w:val="009020CD"/>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7B3"/>
    <w:rsid w:val="00903C2D"/>
    <w:rsid w:val="00904149"/>
    <w:rsid w:val="009045C2"/>
    <w:rsid w:val="00904917"/>
    <w:rsid w:val="00904A86"/>
    <w:rsid w:val="00904DFF"/>
    <w:rsid w:val="00904F1E"/>
    <w:rsid w:val="00904F4F"/>
    <w:rsid w:val="00904FD1"/>
    <w:rsid w:val="00904FDF"/>
    <w:rsid w:val="00905544"/>
    <w:rsid w:val="009057E3"/>
    <w:rsid w:val="00905B25"/>
    <w:rsid w:val="009060F3"/>
    <w:rsid w:val="0090612A"/>
    <w:rsid w:val="0090655B"/>
    <w:rsid w:val="00906966"/>
    <w:rsid w:val="009069AA"/>
    <w:rsid w:val="00907122"/>
    <w:rsid w:val="0090719E"/>
    <w:rsid w:val="009075AC"/>
    <w:rsid w:val="0090778A"/>
    <w:rsid w:val="009077A8"/>
    <w:rsid w:val="00907928"/>
    <w:rsid w:val="00907AFF"/>
    <w:rsid w:val="00907B80"/>
    <w:rsid w:val="00907BAD"/>
    <w:rsid w:val="00907D24"/>
    <w:rsid w:val="00907DEA"/>
    <w:rsid w:val="00907F03"/>
    <w:rsid w:val="00910080"/>
    <w:rsid w:val="009102C2"/>
    <w:rsid w:val="009104A4"/>
    <w:rsid w:val="00910701"/>
    <w:rsid w:val="00910A15"/>
    <w:rsid w:val="00910B1D"/>
    <w:rsid w:val="00910BC8"/>
    <w:rsid w:val="00910D0D"/>
    <w:rsid w:val="00910D41"/>
    <w:rsid w:val="00910DA9"/>
    <w:rsid w:val="0091101A"/>
    <w:rsid w:val="00911091"/>
    <w:rsid w:val="009110BF"/>
    <w:rsid w:val="00911272"/>
    <w:rsid w:val="009113B2"/>
    <w:rsid w:val="00911543"/>
    <w:rsid w:val="00911781"/>
    <w:rsid w:val="00911AA5"/>
    <w:rsid w:val="00911E24"/>
    <w:rsid w:val="00911E94"/>
    <w:rsid w:val="009121DA"/>
    <w:rsid w:val="009122C6"/>
    <w:rsid w:val="009123AB"/>
    <w:rsid w:val="009123F6"/>
    <w:rsid w:val="009125D6"/>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E56"/>
    <w:rsid w:val="00914012"/>
    <w:rsid w:val="00914105"/>
    <w:rsid w:val="00914318"/>
    <w:rsid w:val="00914767"/>
    <w:rsid w:val="009147A2"/>
    <w:rsid w:val="009148BA"/>
    <w:rsid w:val="009149A5"/>
    <w:rsid w:val="00914B06"/>
    <w:rsid w:val="00914B65"/>
    <w:rsid w:val="00914DB0"/>
    <w:rsid w:val="009151A8"/>
    <w:rsid w:val="009156BE"/>
    <w:rsid w:val="00915D59"/>
    <w:rsid w:val="00915D6F"/>
    <w:rsid w:val="00915E7A"/>
    <w:rsid w:val="00915FDE"/>
    <w:rsid w:val="0091644B"/>
    <w:rsid w:val="009164E4"/>
    <w:rsid w:val="0091654B"/>
    <w:rsid w:val="009166F9"/>
    <w:rsid w:val="00916853"/>
    <w:rsid w:val="00916892"/>
    <w:rsid w:val="00916CF8"/>
    <w:rsid w:val="00916D4A"/>
    <w:rsid w:val="009171C0"/>
    <w:rsid w:val="009173EA"/>
    <w:rsid w:val="00917407"/>
    <w:rsid w:val="009174F1"/>
    <w:rsid w:val="00917596"/>
    <w:rsid w:val="00917620"/>
    <w:rsid w:val="0091787F"/>
    <w:rsid w:val="00917A11"/>
    <w:rsid w:val="00917B47"/>
    <w:rsid w:val="00917BB1"/>
    <w:rsid w:val="00917FA4"/>
    <w:rsid w:val="0092012D"/>
    <w:rsid w:val="009202C0"/>
    <w:rsid w:val="00920448"/>
    <w:rsid w:val="009206D7"/>
    <w:rsid w:val="0092073A"/>
    <w:rsid w:val="00920C25"/>
    <w:rsid w:val="00920F04"/>
    <w:rsid w:val="00920FB8"/>
    <w:rsid w:val="009211F8"/>
    <w:rsid w:val="00921393"/>
    <w:rsid w:val="009213F5"/>
    <w:rsid w:val="00921BE7"/>
    <w:rsid w:val="00921C09"/>
    <w:rsid w:val="00921CF8"/>
    <w:rsid w:val="00921E42"/>
    <w:rsid w:val="00921F36"/>
    <w:rsid w:val="00921FA8"/>
    <w:rsid w:val="009220AD"/>
    <w:rsid w:val="009221D5"/>
    <w:rsid w:val="009226BA"/>
    <w:rsid w:val="009226FF"/>
    <w:rsid w:val="0092283F"/>
    <w:rsid w:val="00922980"/>
    <w:rsid w:val="00922DDC"/>
    <w:rsid w:val="00922EE4"/>
    <w:rsid w:val="00922F0A"/>
    <w:rsid w:val="00922F43"/>
    <w:rsid w:val="00923122"/>
    <w:rsid w:val="00923346"/>
    <w:rsid w:val="0092362E"/>
    <w:rsid w:val="00923664"/>
    <w:rsid w:val="00923788"/>
    <w:rsid w:val="0092395C"/>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5FF"/>
    <w:rsid w:val="0092774B"/>
    <w:rsid w:val="009279C8"/>
    <w:rsid w:val="00927A26"/>
    <w:rsid w:val="00927A7F"/>
    <w:rsid w:val="00927D2D"/>
    <w:rsid w:val="00927D83"/>
    <w:rsid w:val="00927F16"/>
    <w:rsid w:val="0093005B"/>
    <w:rsid w:val="0093006F"/>
    <w:rsid w:val="009303D5"/>
    <w:rsid w:val="009304E1"/>
    <w:rsid w:val="009305D7"/>
    <w:rsid w:val="009307EE"/>
    <w:rsid w:val="009309C3"/>
    <w:rsid w:val="00930A51"/>
    <w:rsid w:val="00930A92"/>
    <w:rsid w:val="00930B4F"/>
    <w:rsid w:val="00930CAF"/>
    <w:rsid w:val="00930E47"/>
    <w:rsid w:val="00931156"/>
    <w:rsid w:val="00931361"/>
    <w:rsid w:val="0093161D"/>
    <w:rsid w:val="00931CEB"/>
    <w:rsid w:val="00931DB7"/>
    <w:rsid w:val="009322E5"/>
    <w:rsid w:val="00932377"/>
    <w:rsid w:val="00932470"/>
    <w:rsid w:val="00932776"/>
    <w:rsid w:val="00932BCE"/>
    <w:rsid w:val="00932E06"/>
    <w:rsid w:val="00932F9E"/>
    <w:rsid w:val="00932FF2"/>
    <w:rsid w:val="0093319E"/>
    <w:rsid w:val="009332A7"/>
    <w:rsid w:val="00933650"/>
    <w:rsid w:val="00933850"/>
    <w:rsid w:val="009338CA"/>
    <w:rsid w:val="00933951"/>
    <w:rsid w:val="00933C75"/>
    <w:rsid w:val="00933CBD"/>
    <w:rsid w:val="00934346"/>
    <w:rsid w:val="0093482D"/>
    <w:rsid w:val="00934B54"/>
    <w:rsid w:val="00934B9B"/>
    <w:rsid w:val="00934EB5"/>
    <w:rsid w:val="00934F59"/>
    <w:rsid w:val="00935006"/>
    <w:rsid w:val="009350F9"/>
    <w:rsid w:val="009354D8"/>
    <w:rsid w:val="009354F6"/>
    <w:rsid w:val="009359EE"/>
    <w:rsid w:val="00935B8E"/>
    <w:rsid w:val="00935C37"/>
    <w:rsid w:val="00935D34"/>
    <w:rsid w:val="00935D36"/>
    <w:rsid w:val="00935D81"/>
    <w:rsid w:val="00935DB6"/>
    <w:rsid w:val="00935FDF"/>
    <w:rsid w:val="00936230"/>
    <w:rsid w:val="00936572"/>
    <w:rsid w:val="009366E3"/>
    <w:rsid w:val="00936C01"/>
    <w:rsid w:val="00936CC3"/>
    <w:rsid w:val="0093731E"/>
    <w:rsid w:val="0093740B"/>
    <w:rsid w:val="00937624"/>
    <w:rsid w:val="0093765B"/>
    <w:rsid w:val="00937B60"/>
    <w:rsid w:val="00937CAB"/>
    <w:rsid w:val="00937D89"/>
    <w:rsid w:val="00937D96"/>
    <w:rsid w:val="0094046C"/>
    <w:rsid w:val="009405CC"/>
    <w:rsid w:val="0094066C"/>
    <w:rsid w:val="00940B2C"/>
    <w:rsid w:val="00940C20"/>
    <w:rsid w:val="00940CB0"/>
    <w:rsid w:val="00941062"/>
    <w:rsid w:val="00941AE4"/>
    <w:rsid w:val="00941CAC"/>
    <w:rsid w:val="00941D3B"/>
    <w:rsid w:val="00941F22"/>
    <w:rsid w:val="00942055"/>
    <w:rsid w:val="009420EB"/>
    <w:rsid w:val="0094211E"/>
    <w:rsid w:val="009421C5"/>
    <w:rsid w:val="00942280"/>
    <w:rsid w:val="00942575"/>
    <w:rsid w:val="00942BF4"/>
    <w:rsid w:val="0094356A"/>
    <w:rsid w:val="0094369B"/>
    <w:rsid w:val="00943AD0"/>
    <w:rsid w:val="00944147"/>
    <w:rsid w:val="00944307"/>
    <w:rsid w:val="00944471"/>
    <w:rsid w:val="00944670"/>
    <w:rsid w:val="009449DC"/>
    <w:rsid w:val="0094551A"/>
    <w:rsid w:val="009455FC"/>
    <w:rsid w:val="00945849"/>
    <w:rsid w:val="00945880"/>
    <w:rsid w:val="0094596E"/>
    <w:rsid w:val="00945995"/>
    <w:rsid w:val="00945B4E"/>
    <w:rsid w:val="00945D76"/>
    <w:rsid w:val="0094617A"/>
    <w:rsid w:val="00946380"/>
    <w:rsid w:val="00946538"/>
    <w:rsid w:val="00946543"/>
    <w:rsid w:val="00946BB2"/>
    <w:rsid w:val="00946E9E"/>
    <w:rsid w:val="00946F0D"/>
    <w:rsid w:val="00946F48"/>
    <w:rsid w:val="00947086"/>
    <w:rsid w:val="009471E6"/>
    <w:rsid w:val="00947438"/>
    <w:rsid w:val="00947604"/>
    <w:rsid w:val="00947789"/>
    <w:rsid w:val="00947DE5"/>
    <w:rsid w:val="00947F87"/>
    <w:rsid w:val="00950048"/>
    <w:rsid w:val="0095005C"/>
    <w:rsid w:val="00950061"/>
    <w:rsid w:val="0095015C"/>
    <w:rsid w:val="009503B7"/>
    <w:rsid w:val="00950568"/>
    <w:rsid w:val="009507A1"/>
    <w:rsid w:val="009509AA"/>
    <w:rsid w:val="00950A99"/>
    <w:rsid w:val="00950B29"/>
    <w:rsid w:val="00951368"/>
    <w:rsid w:val="00951375"/>
    <w:rsid w:val="009514A6"/>
    <w:rsid w:val="00951918"/>
    <w:rsid w:val="00951978"/>
    <w:rsid w:val="00952590"/>
    <w:rsid w:val="009525C1"/>
    <w:rsid w:val="009529A4"/>
    <w:rsid w:val="009529E2"/>
    <w:rsid w:val="00952E9A"/>
    <w:rsid w:val="00953035"/>
    <w:rsid w:val="009531A2"/>
    <w:rsid w:val="00953320"/>
    <w:rsid w:val="00953875"/>
    <w:rsid w:val="00953A1D"/>
    <w:rsid w:val="00953AED"/>
    <w:rsid w:val="009541B2"/>
    <w:rsid w:val="009544B3"/>
    <w:rsid w:val="0095453F"/>
    <w:rsid w:val="0095482C"/>
    <w:rsid w:val="009548AE"/>
    <w:rsid w:val="00954E11"/>
    <w:rsid w:val="00954E75"/>
    <w:rsid w:val="0095506B"/>
    <w:rsid w:val="00955109"/>
    <w:rsid w:val="009554DD"/>
    <w:rsid w:val="009554F6"/>
    <w:rsid w:val="00955618"/>
    <w:rsid w:val="00955678"/>
    <w:rsid w:val="0095579D"/>
    <w:rsid w:val="00955A6D"/>
    <w:rsid w:val="00955A8D"/>
    <w:rsid w:val="00955AF1"/>
    <w:rsid w:val="00955BF4"/>
    <w:rsid w:val="00956220"/>
    <w:rsid w:val="009562BE"/>
    <w:rsid w:val="0095656E"/>
    <w:rsid w:val="009565FF"/>
    <w:rsid w:val="00956A82"/>
    <w:rsid w:val="0095742E"/>
    <w:rsid w:val="00957529"/>
    <w:rsid w:val="00957590"/>
    <w:rsid w:val="0095780B"/>
    <w:rsid w:val="00957833"/>
    <w:rsid w:val="00957A99"/>
    <w:rsid w:val="00957D4F"/>
    <w:rsid w:val="00957F6C"/>
    <w:rsid w:val="00957FC9"/>
    <w:rsid w:val="009602D3"/>
    <w:rsid w:val="009603F6"/>
    <w:rsid w:val="00960C62"/>
    <w:rsid w:val="0096120B"/>
    <w:rsid w:val="009617C6"/>
    <w:rsid w:val="00961888"/>
    <w:rsid w:val="009623B9"/>
    <w:rsid w:val="00962792"/>
    <w:rsid w:val="009627F3"/>
    <w:rsid w:val="00962AD4"/>
    <w:rsid w:val="00962BC0"/>
    <w:rsid w:val="00962D9C"/>
    <w:rsid w:val="00962E79"/>
    <w:rsid w:val="00962F47"/>
    <w:rsid w:val="00963890"/>
    <w:rsid w:val="00963994"/>
    <w:rsid w:val="00963A47"/>
    <w:rsid w:val="00963C64"/>
    <w:rsid w:val="00963CC4"/>
    <w:rsid w:val="00963E73"/>
    <w:rsid w:val="00964296"/>
    <w:rsid w:val="009644A2"/>
    <w:rsid w:val="009644C7"/>
    <w:rsid w:val="0096478E"/>
    <w:rsid w:val="00964BFF"/>
    <w:rsid w:val="00964C16"/>
    <w:rsid w:val="00964C9F"/>
    <w:rsid w:val="00964D69"/>
    <w:rsid w:val="00964E82"/>
    <w:rsid w:val="00964E84"/>
    <w:rsid w:val="00965344"/>
    <w:rsid w:val="00965529"/>
    <w:rsid w:val="009658C0"/>
    <w:rsid w:val="009658D4"/>
    <w:rsid w:val="009659AE"/>
    <w:rsid w:val="00965A8A"/>
    <w:rsid w:val="00965DCA"/>
    <w:rsid w:val="00965FC5"/>
    <w:rsid w:val="00965FE0"/>
    <w:rsid w:val="00966271"/>
    <w:rsid w:val="00966285"/>
    <w:rsid w:val="009662F1"/>
    <w:rsid w:val="0096635B"/>
    <w:rsid w:val="009665E8"/>
    <w:rsid w:val="0096665A"/>
    <w:rsid w:val="009667F5"/>
    <w:rsid w:val="0096688F"/>
    <w:rsid w:val="00966933"/>
    <w:rsid w:val="00966C66"/>
    <w:rsid w:val="00966CEA"/>
    <w:rsid w:val="00966E54"/>
    <w:rsid w:val="009672B4"/>
    <w:rsid w:val="00967959"/>
    <w:rsid w:val="00967A4C"/>
    <w:rsid w:val="00967DD4"/>
    <w:rsid w:val="00967F1D"/>
    <w:rsid w:val="009702FF"/>
    <w:rsid w:val="009708AC"/>
    <w:rsid w:val="00970A9F"/>
    <w:rsid w:val="00970C0A"/>
    <w:rsid w:val="00970DAD"/>
    <w:rsid w:val="00970EE3"/>
    <w:rsid w:val="00970FA5"/>
    <w:rsid w:val="009710A6"/>
    <w:rsid w:val="009712E5"/>
    <w:rsid w:val="0097144C"/>
    <w:rsid w:val="00971467"/>
    <w:rsid w:val="009714C4"/>
    <w:rsid w:val="009714FC"/>
    <w:rsid w:val="0097164A"/>
    <w:rsid w:val="0097169E"/>
    <w:rsid w:val="0097181E"/>
    <w:rsid w:val="0097185A"/>
    <w:rsid w:val="00971A91"/>
    <w:rsid w:val="00971C6B"/>
    <w:rsid w:val="00971EBE"/>
    <w:rsid w:val="00971F30"/>
    <w:rsid w:val="00972432"/>
    <w:rsid w:val="0097248D"/>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3B3"/>
    <w:rsid w:val="00974572"/>
    <w:rsid w:val="009746D8"/>
    <w:rsid w:val="009749E6"/>
    <w:rsid w:val="009749EA"/>
    <w:rsid w:val="00974E05"/>
    <w:rsid w:val="00974F20"/>
    <w:rsid w:val="0097517E"/>
    <w:rsid w:val="0097523B"/>
    <w:rsid w:val="0097563E"/>
    <w:rsid w:val="00975834"/>
    <w:rsid w:val="0097596A"/>
    <w:rsid w:val="00975D6D"/>
    <w:rsid w:val="00976486"/>
    <w:rsid w:val="009766A4"/>
    <w:rsid w:val="0097674F"/>
    <w:rsid w:val="0097686D"/>
    <w:rsid w:val="00976A5D"/>
    <w:rsid w:val="00976F9F"/>
    <w:rsid w:val="009770BD"/>
    <w:rsid w:val="0097718B"/>
    <w:rsid w:val="009773DE"/>
    <w:rsid w:val="00977828"/>
    <w:rsid w:val="009779EE"/>
    <w:rsid w:val="00977BE9"/>
    <w:rsid w:val="00977E5B"/>
    <w:rsid w:val="00977EB9"/>
    <w:rsid w:val="00980107"/>
    <w:rsid w:val="009803F7"/>
    <w:rsid w:val="0098066C"/>
    <w:rsid w:val="009806BB"/>
    <w:rsid w:val="00980819"/>
    <w:rsid w:val="00980AF9"/>
    <w:rsid w:val="0098150B"/>
    <w:rsid w:val="00981525"/>
    <w:rsid w:val="009815AA"/>
    <w:rsid w:val="00981B4C"/>
    <w:rsid w:val="00981D67"/>
    <w:rsid w:val="00981E84"/>
    <w:rsid w:val="00981F6C"/>
    <w:rsid w:val="00982604"/>
    <w:rsid w:val="00982D8A"/>
    <w:rsid w:val="009834B4"/>
    <w:rsid w:val="00983D7F"/>
    <w:rsid w:val="00984151"/>
    <w:rsid w:val="00984DFB"/>
    <w:rsid w:val="00984F42"/>
    <w:rsid w:val="00984F96"/>
    <w:rsid w:val="00984FA1"/>
    <w:rsid w:val="00985480"/>
    <w:rsid w:val="00985510"/>
    <w:rsid w:val="00985615"/>
    <w:rsid w:val="0098578A"/>
    <w:rsid w:val="00985B78"/>
    <w:rsid w:val="00985D8F"/>
    <w:rsid w:val="00986548"/>
    <w:rsid w:val="00986680"/>
    <w:rsid w:val="009867D0"/>
    <w:rsid w:val="009869CD"/>
    <w:rsid w:val="00986AC1"/>
    <w:rsid w:val="00986F91"/>
    <w:rsid w:val="0098703B"/>
    <w:rsid w:val="00987145"/>
    <w:rsid w:val="009871B1"/>
    <w:rsid w:val="0098752C"/>
    <w:rsid w:val="009875FD"/>
    <w:rsid w:val="00987693"/>
    <w:rsid w:val="0098794A"/>
    <w:rsid w:val="00987BEE"/>
    <w:rsid w:val="00987BFD"/>
    <w:rsid w:val="0099010F"/>
    <w:rsid w:val="0099024C"/>
    <w:rsid w:val="009902D6"/>
    <w:rsid w:val="0099033B"/>
    <w:rsid w:val="00990388"/>
    <w:rsid w:val="00990392"/>
    <w:rsid w:val="00990402"/>
    <w:rsid w:val="009906D3"/>
    <w:rsid w:val="009906FE"/>
    <w:rsid w:val="00990A96"/>
    <w:rsid w:val="00990E20"/>
    <w:rsid w:val="00991370"/>
    <w:rsid w:val="0099158F"/>
    <w:rsid w:val="009915A4"/>
    <w:rsid w:val="00991638"/>
    <w:rsid w:val="0099183D"/>
    <w:rsid w:val="009918A6"/>
    <w:rsid w:val="0099195F"/>
    <w:rsid w:val="00991C5F"/>
    <w:rsid w:val="00991C8B"/>
    <w:rsid w:val="009920D2"/>
    <w:rsid w:val="00992600"/>
    <w:rsid w:val="00992749"/>
    <w:rsid w:val="00992766"/>
    <w:rsid w:val="009928D6"/>
    <w:rsid w:val="00992B6E"/>
    <w:rsid w:val="00992D25"/>
    <w:rsid w:val="00992D97"/>
    <w:rsid w:val="00992DC6"/>
    <w:rsid w:val="00992E09"/>
    <w:rsid w:val="00992F01"/>
    <w:rsid w:val="009930E1"/>
    <w:rsid w:val="00993150"/>
    <w:rsid w:val="00993664"/>
    <w:rsid w:val="00993677"/>
    <w:rsid w:val="009937EA"/>
    <w:rsid w:val="00993AA5"/>
    <w:rsid w:val="00993AF2"/>
    <w:rsid w:val="00993B60"/>
    <w:rsid w:val="00993D7F"/>
    <w:rsid w:val="0099404E"/>
    <w:rsid w:val="009940A4"/>
    <w:rsid w:val="009941E7"/>
    <w:rsid w:val="00994277"/>
    <w:rsid w:val="009942AB"/>
    <w:rsid w:val="00994B52"/>
    <w:rsid w:val="00994D96"/>
    <w:rsid w:val="00994F34"/>
    <w:rsid w:val="00995002"/>
    <w:rsid w:val="00995010"/>
    <w:rsid w:val="0099510D"/>
    <w:rsid w:val="0099554F"/>
    <w:rsid w:val="00995588"/>
    <w:rsid w:val="00995820"/>
    <w:rsid w:val="009958C9"/>
    <w:rsid w:val="0099591B"/>
    <w:rsid w:val="00995BCA"/>
    <w:rsid w:val="00995CBE"/>
    <w:rsid w:val="00995D29"/>
    <w:rsid w:val="00996120"/>
    <w:rsid w:val="00996485"/>
    <w:rsid w:val="009967C7"/>
    <w:rsid w:val="0099688B"/>
    <w:rsid w:val="0099689A"/>
    <w:rsid w:val="00996AD8"/>
    <w:rsid w:val="00996C0F"/>
    <w:rsid w:val="009971CC"/>
    <w:rsid w:val="009971EF"/>
    <w:rsid w:val="00997228"/>
    <w:rsid w:val="00997947"/>
    <w:rsid w:val="00997A2F"/>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68C"/>
    <w:rsid w:val="009A269C"/>
    <w:rsid w:val="009A279D"/>
    <w:rsid w:val="009A2C60"/>
    <w:rsid w:val="009A2E9D"/>
    <w:rsid w:val="009A33DD"/>
    <w:rsid w:val="009A34D8"/>
    <w:rsid w:val="009A3681"/>
    <w:rsid w:val="009A3787"/>
    <w:rsid w:val="009A3DF9"/>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D29"/>
    <w:rsid w:val="009A5DD0"/>
    <w:rsid w:val="009A5DD6"/>
    <w:rsid w:val="009A5E7A"/>
    <w:rsid w:val="009A5F86"/>
    <w:rsid w:val="009A6B5D"/>
    <w:rsid w:val="009A6B9D"/>
    <w:rsid w:val="009A6D8B"/>
    <w:rsid w:val="009A6E13"/>
    <w:rsid w:val="009A6E16"/>
    <w:rsid w:val="009A6E6E"/>
    <w:rsid w:val="009A7000"/>
    <w:rsid w:val="009A730C"/>
    <w:rsid w:val="009A74D1"/>
    <w:rsid w:val="009A74FF"/>
    <w:rsid w:val="009A757C"/>
    <w:rsid w:val="009A7930"/>
    <w:rsid w:val="009A7C31"/>
    <w:rsid w:val="009A7E66"/>
    <w:rsid w:val="009A7ED1"/>
    <w:rsid w:val="009B01A2"/>
    <w:rsid w:val="009B025D"/>
    <w:rsid w:val="009B06ED"/>
    <w:rsid w:val="009B0791"/>
    <w:rsid w:val="009B0808"/>
    <w:rsid w:val="009B0836"/>
    <w:rsid w:val="009B1147"/>
    <w:rsid w:val="009B1175"/>
    <w:rsid w:val="009B145F"/>
    <w:rsid w:val="009B146F"/>
    <w:rsid w:val="009B17D7"/>
    <w:rsid w:val="009B18E3"/>
    <w:rsid w:val="009B1A3F"/>
    <w:rsid w:val="009B1C1C"/>
    <w:rsid w:val="009B1CD0"/>
    <w:rsid w:val="009B1F07"/>
    <w:rsid w:val="009B2152"/>
    <w:rsid w:val="009B238E"/>
    <w:rsid w:val="009B24D6"/>
    <w:rsid w:val="009B2517"/>
    <w:rsid w:val="009B251C"/>
    <w:rsid w:val="009B257D"/>
    <w:rsid w:val="009B25C9"/>
    <w:rsid w:val="009B273E"/>
    <w:rsid w:val="009B2A0D"/>
    <w:rsid w:val="009B2BC4"/>
    <w:rsid w:val="009B32F4"/>
    <w:rsid w:val="009B3477"/>
    <w:rsid w:val="009B34E3"/>
    <w:rsid w:val="009B394A"/>
    <w:rsid w:val="009B3978"/>
    <w:rsid w:val="009B3998"/>
    <w:rsid w:val="009B3B68"/>
    <w:rsid w:val="009B3B8E"/>
    <w:rsid w:val="009B40A2"/>
    <w:rsid w:val="009B4195"/>
    <w:rsid w:val="009B42A7"/>
    <w:rsid w:val="009B42BF"/>
    <w:rsid w:val="009B43B1"/>
    <w:rsid w:val="009B46D3"/>
    <w:rsid w:val="009B4863"/>
    <w:rsid w:val="009B48B6"/>
    <w:rsid w:val="009B48BD"/>
    <w:rsid w:val="009B48E5"/>
    <w:rsid w:val="009B4FDE"/>
    <w:rsid w:val="009B525C"/>
    <w:rsid w:val="009B52E8"/>
    <w:rsid w:val="009B546D"/>
    <w:rsid w:val="009B5759"/>
    <w:rsid w:val="009B57FD"/>
    <w:rsid w:val="009B5A00"/>
    <w:rsid w:val="009B5A08"/>
    <w:rsid w:val="009B5B1B"/>
    <w:rsid w:val="009B5C59"/>
    <w:rsid w:val="009B5FA7"/>
    <w:rsid w:val="009B66AF"/>
    <w:rsid w:val="009B66B3"/>
    <w:rsid w:val="009B6920"/>
    <w:rsid w:val="009B6C4F"/>
    <w:rsid w:val="009B7234"/>
    <w:rsid w:val="009B7442"/>
    <w:rsid w:val="009B7B27"/>
    <w:rsid w:val="009B7C5A"/>
    <w:rsid w:val="009B7D1D"/>
    <w:rsid w:val="009B7E96"/>
    <w:rsid w:val="009C0140"/>
    <w:rsid w:val="009C030C"/>
    <w:rsid w:val="009C0A81"/>
    <w:rsid w:val="009C0B45"/>
    <w:rsid w:val="009C0BB5"/>
    <w:rsid w:val="009C1203"/>
    <w:rsid w:val="009C130D"/>
    <w:rsid w:val="009C137F"/>
    <w:rsid w:val="009C1B3B"/>
    <w:rsid w:val="009C1BBF"/>
    <w:rsid w:val="009C2204"/>
    <w:rsid w:val="009C2296"/>
    <w:rsid w:val="009C2D0E"/>
    <w:rsid w:val="009C2D9D"/>
    <w:rsid w:val="009C3167"/>
    <w:rsid w:val="009C31D4"/>
    <w:rsid w:val="009C353D"/>
    <w:rsid w:val="009C3C66"/>
    <w:rsid w:val="009C41A8"/>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6187"/>
    <w:rsid w:val="009C6212"/>
    <w:rsid w:val="009C6273"/>
    <w:rsid w:val="009C6381"/>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DC5"/>
    <w:rsid w:val="009C7F36"/>
    <w:rsid w:val="009D0090"/>
    <w:rsid w:val="009D00D0"/>
    <w:rsid w:val="009D0220"/>
    <w:rsid w:val="009D0414"/>
    <w:rsid w:val="009D0D30"/>
    <w:rsid w:val="009D0F7B"/>
    <w:rsid w:val="009D0FB3"/>
    <w:rsid w:val="009D0FE6"/>
    <w:rsid w:val="009D1297"/>
    <w:rsid w:val="009D15D0"/>
    <w:rsid w:val="009D17C1"/>
    <w:rsid w:val="009D1A70"/>
    <w:rsid w:val="009D1C15"/>
    <w:rsid w:val="009D1E6A"/>
    <w:rsid w:val="009D1FCA"/>
    <w:rsid w:val="009D20E8"/>
    <w:rsid w:val="009D231E"/>
    <w:rsid w:val="009D247A"/>
    <w:rsid w:val="009D25A5"/>
    <w:rsid w:val="009D2921"/>
    <w:rsid w:val="009D2CB8"/>
    <w:rsid w:val="009D2E0D"/>
    <w:rsid w:val="009D3153"/>
    <w:rsid w:val="009D31F3"/>
    <w:rsid w:val="009D33AF"/>
    <w:rsid w:val="009D3892"/>
    <w:rsid w:val="009D3C4A"/>
    <w:rsid w:val="009D3D02"/>
    <w:rsid w:val="009D3FF7"/>
    <w:rsid w:val="009D4113"/>
    <w:rsid w:val="009D4473"/>
    <w:rsid w:val="009D451E"/>
    <w:rsid w:val="009D473A"/>
    <w:rsid w:val="009D47E8"/>
    <w:rsid w:val="009D4A8C"/>
    <w:rsid w:val="009D4C6E"/>
    <w:rsid w:val="009D4DCB"/>
    <w:rsid w:val="009D51BB"/>
    <w:rsid w:val="009D51D8"/>
    <w:rsid w:val="009D55D0"/>
    <w:rsid w:val="009D5655"/>
    <w:rsid w:val="009D578F"/>
    <w:rsid w:val="009D57A4"/>
    <w:rsid w:val="009D5A03"/>
    <w:rsid w:val="009D5CD5"/>
    <w:rsid w:val="009D5D84"/>
    <w:rsid w:val="009D6194"/>
    <w:rsid w:val="009D6343"/>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D7C1B"/>
    <w:rsid w:val="009E034C"/>
    <w:rsid w:val="009E05AB"/>
    <w:rsid w:val="009E0644"/>
    <w:rsid w:val="009E0AD5"/>
    <w:rsid w:val="009E0C90"/>
    <w:rsid w:val="009E1752"/>
    <w:rsid w:val="009E17A0"/>
    <w:rsid w:val="009E19F7"/>
    <w:rsid w:val="009E1A94"/>
    <w:rsid w:val="009E1AC5"/>
    <w:rsid w:val="009E20FE"/>
    <w:rsid w:val="009E2618"/>
    <w:rsid w:val="009E26F9"/>
    <w:rsid w:val="009E27E2"/>
    <w:rsid w:val="009E2E1B"/>
    <w:rsid w:val="009E2E62"/>
    <w:rsid w:val="009E3028"/>
    <w:rsid w:val="009E305D"/>
    <w:rsid w:val="009E3256"/>
    <w:rsid w:val="009E35FA"/>
    <w:rsid w:val="009E3656"/>
    <w:rsid w:val="009E3A0F"/>
    <w:rsid w:val="009E3C8D"/>
    <w:rsid w:val="009E3CE9"/>
    <w:rsid w:val="009E3F89"/>
    <w:rsid w:val="009E4380"/>
    <w:rsid w:val="009E43DC"/>
    <w:rsid w:val="009E44C7"/>
    <w:rsid w:val="009E461E"/>
    <w:rsid w:val="009E4B6F"/>
    <w:rsid w:val="009E4BAE"/>
    <w:rsid w:val="009E4C05"/>
    <w:rsid w:val="009E4C8B"/>
    <w:rsid w:val="009E4F07"/>
    <w:rsid w:val="009E4F26"/>
    <w:rsid w:val="009E505B"/>
    <w:rsid w:val="009E5437"/>
    <w:rsid w:val="009E55DE"/>
    <w:rsid w:val="009E5650"/>
    <w:rsid w:val="009E56D6"/>
    <w:rsid w:val="009E5A18"/>
    <w:rsid w:val="009E5CA1"/>
    <w:rsid w:val="009E5D1A"/>
    <w:rsid w:val="009E5D7B"/>
    <w:rsid w:val="009E6143"/>
    <w:rsid w:val="009E6188"/>
    <w:rsid w:val="009E633C"/>
    <w:rsid w:val="009E6345"/>
    <w:rsid w:val="009E666E"/>
    <w:rsid w:val="009E666F"/>
    <w:rsid w:val="009E6700"/>
    <w:rsid w:val="009E6739"/>
    <w:rsid w:val="009E684C"/>
    <w:rsid w:val="009E694C"/>
    <w:rsid w:val="009E6A89"/>
    <w:rsid w:val="009E6ABB"/>
    <w:rsid w:val="009E700C"/>
    <w:rsid w:val="009E721B"/>
    <w:rsid w:val="009E7507"/>
    <w:rsid w:val="009E7609"/>
    <w:rsid w:val="009E76AC"/>
    <w:rsid w:val="009E7A11"/>
    <w:rsid w:val="009E7DB6"/>
    <w:rsid w:val="009F00A7"/>
    <w:rsid w:val="009F040C"/>
    <w:rsid w:val="009F0412"/>
    <w:rsid w:val="009F042E"/>
    <w:rsid w:val="009F049A"/>
    <w:rsid w:val="009F0559"/>
    <w:rsid w:val="009F0A59"/>
    <w:rsid w:val="009F0B49"/>
    <w:rsid w:val="009F0DDF"/>
    <w:rsid w:val="009F0E40"/>
    <w:rsid w:val="009F0F43"/>
    <w:rsid w:val="009F1210"/>
    <w:rsid w:val="009F1361"/>
    <w:rsid w:val="009F14AB"/>
    <w:rsid w:val="009F15C9"/>
    <w:rsid w:val="009F1703"/>
    <w:rsid w:val="009F1DAC"/>
    <w:rsid w:val="009F202A"/>
    <w:rsid w:val="009F2831"/>
    <w:rsid w:val="009F2A32"/>
    <w:rsid w:val="009F2B81"/>
    <w:rsid w:val="009F2CD6"/>
    <w:rsid w:val="009F2DE8"/>
    <w:rsid w:val="009F31B8"/>
    <w:rsid w:val="009F36DE"/>
    <w:rsid w:val="009F39D3"/>
    <w:rsid w:val="009F3C2B"/>
    <w:rsid w:val="009F3EAC"/>
    <w:rsid w:val="009F3F0D"/>
    <w:rsid w:val="009F3F4D"/>
    <w:rsid w:val="009F40F8"/>
    <w:rsid w:val="009F41DD"/>
    <w:rsid w:val="009F448A"/>
    <w:rsid w:val="009F479D"/>
    <w:rsid w:val="009F4939"/>
    <w:rsid w:val="009F4C42"/>
    <w:rsid w:val="009F4D54"/>
    <w:rsid w:val="009F53CA"/>
    <w:rsid w:val="009F5507"/>
    <w:rsid w:val="009F57E6"/>
    <w:rsid w:val="009F592E"/>
    <w:rsid w:val="009F5C4D"/>
    <w:rsid w:val="009F5C97"/>
    <w:rsid w:val="009F5CD6"/>
    <w:rsid w:val="009F5EF9"/>
    <w:rsid w:val="009F653F"/>
    <w:rsid w:val="009F667F"/>
    <w:rsid w:val="009F6B7E"/>
    <w:rsid w:val="009F6D01"/>
    <w:rsid w:val="009F70FA"/>
    <w:rsid w:val="009F735E"/>
    <w:rsid w:val="009F7458"/>
    <w:rsid w:val="009F767C"/>
    <w:rsid w:val="009F7C0A"/>
    <w:rsid w:val="00A000B9"/>
    <w:rsid w:val="00A00133"/>
    <w:rsid w:val="00A001F7"/>
    <w:rsid w:val="00A00445"/>
    <w:rsid w:val="00A0049F"/>
    <w:rsid w:val="00A005D4"/>
    <w:rsid w:val="00A00605"/>
    <w:rsid w:val="00A008E2"/>
    <w:rsid w:val="00A009CF"/>
    <w:rsid w:val="00A00CE7"/>
    <w:rsid w:val="00A00CF1"/>
    <w:rsid w:val="00A00DCB"/>
    <w:rsid w:val="00A00E3C"/>
    <w:rsid w:val="00A00F37"/>
    <w:rsid w:val="00A00FDB"/>
    <w:rsid w:val="00A0105C"/>
    <w:rsid w:val="00A0134C"/>
    <w:rsid w:val="00A013B0"/>
    <w:rsid w:val="00A016CE"/>
    <w:rsid w:val="00A0176A"/>
    <w:rsid w:val="00A01A07"/>
    <w:rsid w:val="00A02020"/>
    <w:rsid w:val="00A020F8"/>
    <w:rsid w:val="00A0240F"/>
    <w:rsid w:val="00A02756"/>
    <w:rsid w:val="00A027BE"/>
    <w:rsid w:val="00A02844"/>
    <w:rsid w:val="00A0295F"/>
    <w:rsid w:val="00A02A1D"/>
    <w:rsid w:val="00A02CE6"/>
    <w:rsid w:val="00A02D88"/>
    <w:rsid w:val="00A0316C"/>
    <w:rsid w:val="00A03351"/>
    <w:rsid w:val="00A03813"/>
    <w:rsid w:val="00A0392D"/>
    <w:rsid w:val="00A03B2B"/>
    <w:rsid w:val="00A04434"/>
    <w:rsid w:val="00A045E9"/>
    <w:rsid w:val="00A04AF3"/>
    <w:rsid w:val="00A04C91"/>
    <w:rsid w:val="00A04D3E"/>
    <w:rsid w:val="00A04DED"/>
    <w:rsid w:val="00A04F45"/>
    <w:rsid w:val="00A05112"/>
    <w:rsid w:val="00A05229"/>
    <w:rsid w:val="00A05232"/>
    <w:rsid w:val="00A05376"/>
    <w:rsid w:val="00A053A2"/>
    <w:rsid w:val="00A053C5"/>
    <w:rsid w:val="00A0553A"/>
    <w:rsid w:val="00A0567D"/>
    <w:rsid w:val="00A05762"/>
    <w:rsid w:val="00A057B1"/>
    <w:rsid w:val="00A05850"/>
    <w:rsid w:val="00A058FC"/>
    <w:rsid w:val="00A05D86"/>
    <w:rsid w:val="00A05F41"/>
    <w:rsid w:val="00A05F4A"/>
    <w:rsid w:val="00A062F5"/>
    <w:rsid w:val="00A06ACB"/>
    <w:rsid w:val="00A06C2F"/>
    <w:rsid w:val="00A06CBA"/>
    <w:rsid w:val="00A07051"/>
    <w:rsid w:val="00A0727D"/>
    <w:rsid w:val="00A07355"/>
    <w:rsid w:val="00A073C9"/>
    <w:rsid w:val="00A0750C"/>
    <w:rsid w:val="00A07B25"/>
    <w:rsid w:val="00A07BD5"/>
    <w:rsid w:val="00A07F8A"/>
    <w:rsid w:val="00A10050"/>
    <w:rsid w:val="00A101B0"/>
    <w:rsid w:val="00A10269"/>
    <w:rsid w:val="00A10383"/>
    <w:rsid w:val="00A10544"/>
    <w:rsid w:val="00A10801"/>
    <w:rsid w:val="00A10814"/>
    <w:rsid w:val="00A108B1"/>
    <w:rsid w:val="00A1095C"/>
    <w:rsid w:val="00A10A30"/>
    <w:rsid w:val="00A10A74"/>
    <w:rsid w:val="00A10A9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977"/>
    <w:rsid w:val="00A12CAD"/>
    <w:rsid w:val="00A12F63"/>
    <w:rsid w:val="00A12FF5"/>
    <w:rsid w:val="00A13084"/>
    <w:rsid w:val="00A133D7"/>
    <w:rsid w:val="00A13536"/>
    <w:rsid w:val="00A137B1"/>
    <w:rsid w:val="00A13823"/>
    <w:rsid w:val="00A13996"/>
    <w:rsid w:val="00A13B45"/>
    <w:rsid w:val="00A13B9A"/>
    <w:rsid w:val="00A13C5B"/>
    <w:rsid w:val="00A13D88"/>
    <w:rsid w:val="00A13E31"/>
    <w:rsid w:val="00A13E7A"/>
    <w:rsid w:val="00A13F99"/>
    <w:rsid w:val="00A1406C"/>
    <w:rsid w:val="00A14579"/>
    <w:rsid w:val="00A1474A"/>
    <w:rsid w:val="00A14788"/>
    <w:rsid w:val="00A14816"/>
    <w:rsid w:val="00A148CC"/>
    <w:rsid w:val="00A149F2"/>
    <w:rsid w:val="00A14E3C"/>
    <w:rsid w:val="00A15551"/>
    <w:rsid w:val="00A15D59"/>
    <w:rsid w:val="00A162A6"/>
    <w:rsid w:val="00A16331"/>
    <w:rsid w:val="00A16432"/>
    <w:rsid w:val="00A164EF"/>
    <w:rsid w:val="00A16793"/>
    <w:rsid w:val="00A16CBE"/>
    <w:rsid w:val="00A16FDA"/>
    <w:rsid w:val="00A1703A"/>
    <w:rsid w:val="00A172C4"/>
    <w:rsid w:val="00A17352"/>
    <w:rsid w:val="00A173E2"/>
    <w:rsid w:val="00A1792C"/>
    <w:rsid w:val="00A17B24"/>
    <w:rsid w:val="00A203E5"/>
    <w:rsid w:val="00A206AA"/>
    <w:rsid w:val="00A208E9"/>
    <w:rsid w:val="00A20C55"/>
    <w:rsid w:val="00A20DCE"/>
    <w:rsid w:val="00A20E3B"/>
    <w:rsid w:val="00A20EFC"/>
    <w:rsid w:val="00A212DB"/>
    <w:rsid w:val="00A21461"/>
    <w:rsid w:val="00A21756"/>
    <w:rsid w:val="00A21772"/>
    <w:rsid w:val="00A21920"/>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72B"/>
    <w:rsid w:val="00A238A5"/>
    <w:rsid w:val="00A23957"/>
    <w:rsid w:val="00A239E5"/>
    <w:rsid w:val="00A23A09"/>
    <w:rsid w:val="00A23E7A"/>
    <w:rsid w:val="00A23EB6"/>
    <w:rsid w:val="00A23F96"/>
    <w:rsid w:val="00A240DE"/>
    <w:rsid w:val="00A24108"/>
    <w:rsid w:val="00A24287"/>
    <w:rsid w:val="00A24563"/>
    <w:rsid w:val="00A2467C"/>
    <w:rsid w:val="00A24682"/>
    <w:rsid w:val="00A24776"/>
    <w:rsid w:val="00A24863"/>
    <w:rsid w:val="00A24A39"/>
    <w:rsid w:val="00A24AFB"/>
    <w:rsid w:val="00A24F65"/>
    <w:rsid w:val="00A25188"/>
    <w:rsid w:val="00A25368"/>
    <w:rsid w:val="00A2540C"/>
    <w:rsid w:val="00A255FF"/>
    <w:rsid w:val="00A25C4F"/>
    <w:rsid w:val="00A25D18"/>
    <w:rsid w:val="00A25E2D"/>
    <w:rsid w:val="00A25FB7"/>
    <w:rsid w:val="00A25FEA"/>
    <w:rsid w:val="00A26131"/>
    <w:rsid w:val="00A2644A"/>
    <w:rsid w:val="00A26AD5"/>
    <w:rsid w:val="00A26AD6"/>
    <w:rsid w:val="00A26BD6"/>
    <w:rsid w:val="00A26DF3"/>
    <w:rsid w:val="00A271D0"/>
    <w:rsid w:val="00A2738D"/>
    <w:rsid w:val="00A273ED"/>
    <w:rsid w:val="00A276D0"/>
    <w:rsid w:val="00A277ED"/>
    <w:rsid w:val="00A279A3"/>
    <w:rsid w:val="00A27A11"/>
    <w:rsid w:val="00A27A14"/>
    <w:rsid w:val="00A27AB1"/>
    <w:rsid w:val="00A27BA7"/>
    <w:rsid w:val="00A27DC4"/>
    <w:rsid w:val="00A3016D"/>
    <w:rsid w:val="00A30197"/>
    <w:rsid w:val="00A30253"/>
    <w:rsid w:val="00A3026F"/>
    <w:rsid w:val="00A3078D"/>
    <w:rsid w:val="00A307EA"/>
    <w:rsid w:val="00A30B62"/>
    <w:rsid w:val="00A31302"/>
    <w:rsid w:val="00A31435"/>
    <w:rsid w:val="00A314AC"/>
    <w:rsid w:val="00A3167A"/>
    <w:rsid w:val="00A316DF"/>
    <w:rsid w:val="00A3174B"/>
    <w:rsid w:val="00A317FF"/>
    <w:rsid w:val="00A31A4B"/>
    <w:rsid w:val="00A31A72"/>
    <w:rsid w:val="00A31A73"/>
    <w:rsid w:val="00A31B5D"/>
    <w:rsid w:val="00A31DFD"/>
    <w:rsid w:val="00A320AB"/>
    <w:rsid w:val="00A324DB"/>
    <w:rsid w:val="00A325FC"/>
    <w:rsid w:val="00A32B77"/>
    <w:rsid w:val="00A32CE6"/>
    <w:rsid w:val="00A32D1C"/>
    <w:rsid w:val="00A32EDD"/>
    <w:rsid w:val="00A3325D"/>
    <w:rsid w:val="00A338FD"/>
    <w:rsid w:val="00A33A00"/>
    <w:rsid w:val="00A33E34"/>
    <w:rsid w:val="00A3423E"/>
    <w:rsid w:val="00A342ED"/>
    <w:rsid w:val="00A3467F"/>
    <w:rsid w:val="00A3494B"/>
    <w:rsid w:val="00A34B02"/>
    <w:rsid w:val="00A34D3A"/>
    <w:rsid w:val="00A35050"/>
    <w:rsid w:val="00A350AB"/>
    <w:rsid w:val="00A3537B"/>
    <w:rsid w:val="00A353AB"/>
    <w:rsid w:val="00A353ED"/>
    <w:rsid w:val="00A3547D"/>
    <w:rsid w:val="00A354C0"/>
    <w:rsid w:val="00A35541"/>
    <w:rsid w:val="00A357D4"/>
    <w:rsid w:val="00A35807"/>
    <w:rsid w:val="00A35A2C"/>
    <w:rsid w:val="00A35ABB"/>
    <w:rsid w:val="00A35BF9"/>
    <w:rsid w:val="00A35ED4"/>
    <w:rsid w:val="00A36061"/>
    <w:rsid w:val="00A3619D"/>
    <w:rsid w:val="00A363A7"/>
    <w:rsid w:val="00A36489"/>
    <w:rsid w:val="00A36996"/>
    <w:rsid w:val="00A36AC2"/>
    <w:rsid w:val="00A36F32"/>
    <w:rsid w:val="00A36FA3"/>
    <w:rsid w:val="00A37055"/>
    <w:rsid w:val="00A370E5"/>
    <w:rsid w:val="00A37198"/>
    <w:rsid w:val="00A371A6"/>
    <w:rsid w:val="00A371E9"/>
    <w:rsid w:val="00A37241"/>
    <w:rsid w:val="00A376D8"/>
    <w:rsid w:val="00A37AF6"/>
    <w:rsid w:val="00A37C9E"/>
    <w:rsid w:val="00A37CAD"/>
    <w:rsid w:val="00A37D43"/>
    <w:rsid w:val="00A4025D"/>
    <w:rsid w:val="00A403EA"/>
    <w:rsid w:val="00A4046F"/>
    <w:rsid w:val="00A4079E"/>
    <w:rsid w:val="00A408B5"/>
    <w:rsid w:val="00A408E8"/>
    <w:rsid w:val="00A40D60"/>
    <w:rsid w:val="00A40F21"/>
    <w:rsid w:val="00A410C4"/>
    <w:rsid w:val="00A41269"/>
    <w:rsid w:val="00A4133E"/>
    <w:rsid w:val="00A415DC"/>
    <w:rsid w:val="00A4164E"/>
    <w:rsid w:val="00A417C4"/>
    <w:rsid w:val="00A41875"/>
    <w:rsid w:val="00A41945"/>
    <w:rsid w:val="00A41B06"/>
    <w:rsid w:val="00A41B39"/>
    <w:rsid w:val="00A41D19"/>
    <w:rsid w:val="00A41ECB"/>
    <w:rsid w:val="00A422D5"/>
    <w:rsid w:val="00A42702"/>
    <w:rsid w:val="00A428E7"/>
    <w:rsid w:val="00A42A0A"/>
    <w:rsid w:val="00A42C26"/>
    <w:rsid w:val="00A42E88"/>
    <w:rsid w:val="00A4315C"/>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FD"/>
    <w:rsid w:val="00A459FF"/>
    <w:rsid w:val="00A45C85"/>
    <w:rsid w:val="00A45ED7"/>
    <w:rsid w:val="00A45F09"/>
    <w:rsid w:val="00A461FE"/>
    <w:rsid w:val="00A462D5"/>
    <w:rsid w:val="00A466BE"/>
    <w:rsid w:val="00A46A85"/>
    <w:rsid w:val="00A46B09"/>
    <w:rsid w:val="00A46C38"/>
    <w:rsid w:val="00A47017"/>
    <w:rsid w:val="00A47176"/>
    <w:rsid w:val="00A47246"/>
    <w:rsid w:val="00A47716"/>
    <w:rsid w:val="00A47966"/>
    <w:rsid w:val="00A47AF1"/>
    <w:rsid w:val="00A47CE2"/>
    <w:rsid w:val="00A47D79"/>
    <w:rsid w:val="00A50088"/>
    <w:rsid w:val="00A5011D"/>
    <w:rsid w:val="00A5036E"/>
    <w:rsid w:val="00A5044B"/>
    <w:rsid w:val="00A50B87"/>
    <w:rsid w:val="00A50C34"/>
    <w:rsid w:val="00A50D8B"/>
    <w:rsid w:val="00A50DD9"/>
    <w:rsid w:val="00A50F40"/>
    <w:rsid w:val="00A50F69"/>
    <w:rsid w:val="00A51286"/>
    <w:rsid w:val="00A5134C"/>
    <w:rsid w:val="00A51797"/>
    <w:rsid w:val="00A517E6"/>
    <w:rsid w:val="00A518B9"/>
    <w:rsid w:val="00A51AC5"/>
    <w:rsid w:val="00A51B96"/>
    <w:rsid w:val="00A51EEC"/>
    <w:rsid w:val="00A52151"/>
    <w:rsid w:val="00A52197"/>
    <w:rsid w:val="00A522CC"/>
    <w:rsid w:val="00A52410"/>
    <w:rsid w:val="00A52630"/>
    <w:rsid w:val="00A52686"/>
    <w:rsid w:val="00A528A5"/>
    <w:rsid w:val="00A528B7"/>
    <w:rsid w:val="00A52B1B"/>
    <w:rsid w:val="00A52BE7"/>
    <w:rsid w:val="00A52C2F"/>
    <w:rsid w:val="00A52C8B"/>
    <w:rsid w:val="00A530A8"/>
    <w:rsid w:val="00A536E5"/>
    <w:rsid w:val="00A53757"/>
    <w:rsid w:val="00A5393F"/>
    <w:rsid w:val="00A53F41"/>
    <w:rsid w:val="00A5413D"/>
    <w:rsid w:val="00A541D0"/>
    <w:rsid w:val="00A54271"/>
    <w:rsid w:val="00A543AA"/>
    <w:rsid w:val="00A54BFA"/>
    <w:rsid w:val="00A54C2F"/>
    <w:rsid w:val="00A54DF0"/>
    <w:rsid w:val="00A54E95"/>
    <w:rsid w:val="00A55027"/>
    <w:rsid w:val="00A5504E"/>
    <w:rsid w:val="00A550B6"/>
    <w:rsid w:val="00A550EC"/>
    <w:rsid w:val="00A550EE"/>
    <w:rsid w:val="00A5528E"/>
    <w:rsid w:val="00A554AB"/>
    <w:rsid w:val="00A558FE"/>
    <w:rsid w:val="00A55917"/>
    <w:rsid w:val="00A55AE1"/>
    <w:rsid w:val="00A55EAD"/>
    <w:rsid w:val="00A55FBA"/>
    <w:rsid w:val="00A56255"/>
    <w:rsid w:val="00A56301"/>
    <w:rsid w:val="00A56338"/>
    <w:rsid w:val="00A564A6"/>
    <w:rsid w:val="00A56860"/>
    <w:rsid w:val="00A56D5C"/>
    <w:rsid w:val="00A56D8C"/>
    <w:rsid w:val="00A56EE6"/>
    <w:rsid w:val="00A5716B"/>
    <w:rsid w:val="00A5719D"/>
    <w:rsid w:val="00A576E6"/>
    <w:rsid w:val="00A57B77"/>
    <w:rsid w:val="00A57DB1"/>
    <w:rsid w:val="00A57E3A"/>
    <w:rsid w:val="00A57E58"/>
    <w:rsid w:val="00A57F81"/>
    <w:rsid w:val="00A602BA"/>
    <w:rsid w:val="00A60368"/>
    <w:rsid w:val="00A60801"/>
    <w:rsid w:val="00A608FF"/>
    <w:rsid w:val="00A60AF3"/>
    <w:rsid w:val="00A60C74"/>
    <w:rsid w:val="00A60E9C"/>
    <w:rsid w:val="00A61169"/>
    <w:rsid w:val="00A611F6"/>
    <w:rsid w:val="00A61208"/>
    <w:rsid w:val="00A6127D"/>
    <w:rsid w:val="00A61688"/>
    <w:rsid w:val="00A61745"/>
    <w:rsid w:val="00A618D6"/>
    <w:rsid w:val="00A61BE5"/>
    <w:rsid w:val="00A61C2B"/>
    <w:rsid w:val="00A61C6E"/>
    <w:rsid w:val="00A61DA4"/>
    <w:rsid w:val="00A61EEC"/>
    <w:rsid w:val="00A61F90"/>
    <w:rsid w:val="00A6209A"/>
    <w:rsid w:val="00A621E6"/>
    <w:rsid w:val="00A62358"/>
    <w:rsid w:val="00A62392"/>
    <w:rsid w:val="00A62855"/>
    <w:rsid w:val="00A6294C"/>
    <w:rsid w:val="00A62A3C"/>
    <w:rsid w:val="00A62AC6"/>
    <w:rsid w:val="00A62B74"/>
    <w:rsid w:val="00A62DAB"/>
    <w:rsid w:val="00A62E9C"/>
    <w:rsid w:val="00A62FE7"/>
    <w:rsid w:val="00A633E9"/>
    <w:rsid w:val="00A63458"/>
    <w:rsid w:val="00A636F7"/>
    <w:rsid w:val="00A63873"/>
    <w:rsid w:val="00A639D9"/>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5EC"/>
    <w:rsid w:val="00A65602"/>
    <w:rsid w:val="00A656CC"/>
    <w:rsid w:val="00A656F5"/>
    <w:rsid w:val="00A65BCE"/>
    <w:rsid w:val="00A65EC3"/>
    <w:rsid w:val="00A65F71"/>
    <w:rsid w:val="00A6607A"/>
    <w:rsid w:val="00A66485"/>
    <w:rsid w:val="00A66604"/>
    <w:rsid w:val="00A66CE3"/>
    <w:rsid w:val="00A66ED1"/>
    <w:rsid w:val="00A67037"/>
    <w:rsid w:val="00A6724C"/>
    <w:rsid w:val="00A678D3"/>
    <w:rsid w:val="00A67A1A"/>
    <w:rsid w:val="00A67B08"/>
    <w:rsid w:val="00A67F37"/>
    <w:rsid w:val="00A7023F"/>
    <w:rsid w:val="00A70875"/>
    <w:rsid w:val="00A70977"/>
    <w:rsid w:val="00A70B39"/>
    <w:rsid w:val="00A70E48"/>
    <w:rsid w:val="00A70F0C"/>
    <w:rsid w:val="00A71419"/>
    <w:rsid w:val="00A714C0"/>
    <w:rsid w:val="00A714DB"/>
    <w:rsid w:val="00A7153B"/>
    <w:rsid w:val="00A717AB"/>
    <w:rsid w:val="00A71AAA"/>
    <w:rsid w:val="00A71C8A"/>
    <w:rsid w:val="00A71C97"/>
    <w:rsid w:val="00A71D56"/>
    <w:rsid w:val="00A71D64"/>
    <w:rsid w:val="00A72233"/>
    <w:rsid w:val="00A725CA"/>
    <w:rsid w:val="00A725F5"/>
    <w:rsid w:val="00A72832"/>
    <w:rsid w:val="00A72968"/>
    <w:rsid w:val="00A729CF"/>
    <w:rsid w:val="00A72A69"/>
    <w:rsid w:val="00A72C1B"/>
    <w:rsid w:val="00A72DE6"/>
    <w:rsid w:val="00A7323B"/>
    <w:rsid w:val="00A732B6"/>
    <w:rsid w:val="00A73397"/>
    <w:rsid w:val="00A73532"/>
    <w:rsid w:val="00A73587"/>
    <w:rsid w:val="00A736A4"/>
    <w:rsid w:val="00A7375A"/>
    <w:rsid w:val="00A737D1"/>
    <w:rsid w:val="00A73B49"/>
    <w:rsid w:val="00A73D15"/>
    <w:rsid w:val="00A73D1E"/>
    <w:rsid w:val="00A73DB8"/>
    <w:rsid w:val="00A73DFE"/>
    <w:rsid w:val="00A7415C"/>
    <w:rsid w:val="00A74173"/>
    <w:rsid w:val="00A74516"/>
    <w:rsid w:val="00A74633"/>
    <w:rsid w:val="00A748EF"/>
    <w:rsid w:val="00A7504D"/>
    <w:rsid w:val="00A75474"/>
    <w:rsid w:val="00A7568D"/>
    <w:rsid w:val="00A75834"/>
    <w:rsid w:val="00A75924"/>
    <w:rsid w:val="00A75AF7"/>
    <w:rsid w:val="00A75CAB"/>
    <w:rsid w:val="00A75F77"/>
    <w:rsid w:val="00A76615"/>
    <w:rsid w:val="00A7673A"/>
    <w:rsid w:val="00A767AF"/>
    <w:rsid w:val="00A76826"/>
    <w:rsid w:val="00A76894"/>
    <w:rsid w:val="00A76CFD"/>
    <w:rsid w:val="00A76E5D"/>
    <w:rsid w:val="00A7749A"/>
    <w:rsid w:val="00A77691"/>
    <w:rsid w:val="00A77992"/>
    <w:rsid w:val="00A779FB"/>
    <w:rsid w:val="00A77A48"/>
    <w:rsid w:val="00A77B7D"/>
    <w:rsid w:val="00A77D48"/>
    <w:rsid w:val="00A80083"/>
    <w:rsid w:val="00A8056D"/>
    <w:rsid w:val="00A8064A"/>
    <w:rsid w:val="00A80ED0"/>
    <w:rsid w:val="00A810CE"/>
    <w:rsid w:val="00A8113E"/>
    <w:rsid w:val="00A814C2"/>
    <w:rsid w:val="00A814FD"/>
    <w:rsid w:val="00A81706"/>
    <w:rsid w:val="00A817DF"/>
    <w:rsid w:val="00A819B4"/>
    <w:rsid w:val="00A81B4C"/>
    <w:rsid w:val="00A81E4E"/>
    <w:rsid w:val="00A824D7"/>
    <w:rsid w:val="00A82ADC"/>
    <w:rsid w:val="00A82F69"/>
    <w:rsid w:val="00A83159"/>
    <w:rsid w:val="00A83388"/>
    <w:rsid w:val="00A83429"/>
    <w:rsid w:val="00A83782"/>
    <w:rsid w:val="00A83A12"/>
    <w:rsid w:val="00A83A74"/>
    <w:rsid w:val="00A83AE9"/>
    <w:rsid w:val="00A83CF6"/>
    <w:rsid w:val="00A83D78"/>
    <w:rsid w:val="00A83E6F"/>
    <w:rsid w:val="00A8406B"/>
    <w:rsid w:val="00A841B2"/>
    <w:rsid w:val="00A84277"/>
    <w:rsid w:val="00A846AE"/>
    <w:rsid w:val="00A84774"/>
    <w:rsid w:val="00A849E7"/>
    <w:rsid w:val="00A84D21"/>
    <w:rsid w:val="00A84DF4"/>
    <w:rsid w:val="00A85273"/>
    <w:rsid w:val="00A860DF"/>
    <w:rsid w:val="00A86141"/>
    <w:rsid w:val="00A86226"/>
    <w:rsid w:val="00A8637E"/>
    <w:rsid w:val="00A864F6"/>
    <w:rsid w:val="00A866F9"/>
    <w:rsid w:val="00A86954"/>
    <w:rsid w:val="00A86B84"/>
    <w:rsid w:val="00A86C16"/>
    <w:rsid w:val="00A86C62"/>
    <w:rsid w:val="00A86F3D"/>
    <w:rsid w:val="00A871DE"/>
    <w:rsid w:val="00A8758D"/>
    <w:rsid w:val="00A87652"/>
    <w:rsid w:val="00A87677"/>
    <w:rsid w:val="00A878BA"/>
    <w:rsid w:val="00A879CA"/>
    <w:rsid w:val="00A87BFB"/>
    <w:rsid w:val="00A87C1D"/>
    <w:rsid w:val="00A87F1C"/>
    <w:rsid w:val="00A90153"/>
    <w:rsid w:val="00A90176"/>
    <w:rsid w:val="00A9025C"/>
    <w:rsid w:val="00A9035B"/>
    <w:rsid w:val="00A903F9"/>
    <w:rsid w:val="00A90EF7"/>
    <w:rsid w:val="00A91458"/>
    <w:rsid w:val="00A918B2"/>
    <w:rsid w:val="00A91BC1"/>
    <w:rsid w:val="00A91D13"/>
    <w:rsid w:val="00A91D38"/>
    <w:rsid w:val="00A91D64"/>
    <w:rsid w:val="00A921C2"/>
    <w:rsid w:val="00A92202"/>
    <w:rsid w:val="00A922E3"/>
    <w:rsid w:val="00A923A9"/>
    <w:rsid w:val="00A925F4"/>
    <w:rsid w:val="00A92694"/>
    <w:rsid w:val="00A927D1"/>
    <w:rsid w:val="00A9282A"/>
    <w:rsid w:val="00A929DD"/>
    <w:rsid w:val="00A92D38"/>
    <w:rsid w:val="00A92D86"/>
    <w:rsid w:val="00A9313C"/>
    <w:rsid w:val="00A93227"/>
    <w:rsid w:val="00A933AF"/>
    <w:rsid w:val="00A935B4"/>
    <w:rsid w:val="00A935B8"/>
    <w:rsid w:val="00A9381C"/>
    <w:rsid w:val="00A9399C"/>
    <w:rsid w:val="00A93B70"/>
    <w:rsid w:val="00A93C5D"/>
    <w:rsid w:val="00A93C85"/>
    <w:rsid w:val="00A94099"/>
    <w:rsid w:val="00A9429E"/>
    <w:rsid w:val="00A9438C"/>
    <w:rsid w:val="00A94406"/>
    <w:rsid w:val="00A94739"/>
    <w:rsid w:val="00A94947"/>
    <w:rsid w:val="00A94A22"/>
    <w:rsid w:val="00A94BCD"/>
    <w:rsid w:val="00A94CAD"/>
    <w:rsid w:val="00A94DFD"/>
    <w:rsid w:val="00A94E42"/>
    <w:rsid w:val="00A94F53"/>
    <w:rsid w:val="00A9508C"/>
    <w:rsid w:val="00A951CD"/>
    <w:rsid w:val="00A9527D"/>
    <w:rsid w:val="00A95408"/>
    <w:rsid w:val="00A955CD"/>
    <w:rsid w:val="00A955D7"/>
    <w:rsid w:val="00A956B6"/>
    <w:rsid w:val="00A956E2"/>
    <w:rsid w:val="00A95ABA"/>
    <w:rsid w:val="00A95AD9"/>
    <w:rsid w:val="00A95C42"/>
    <w:rsid w:val="00A95CB4"/>
    <w:rsid w:val="00A95CC0"/>
    <w:rsid w:val="00A95DA5"/>
    <w:rsid w:val="00A960B0"/>
    <w:rsid w:val="00A96484"/>
    <w:rsid w:val="00A964EB"/>
    <w:rsid w:val="00A968AF"/>
    <w:rsid w:val="00A96CC6"/>
    <w:rsid w:val="00A9716C"/>
    <w:rsid w:val="00A971F5"/>
    <w:rsid w:val="00A9724B"/>
    <w:rsid w:val="00A97435"/>
    <w:rsid w:val="00A975BB"/>
    <w:rsid w:val="00A9794D"/>
    <w:rsid w:val="00A97955"/>
    <w:rsid w:val="00A97B9B"/>
    <w:rsid w:val="00A97D4E"/>
    <w:rsid w:val="00A97F59"/>
    <w:rsid w:val="00A97F95"/>
    <w:rsid w:val="00AA0159"/>
    <w:rsid w:val="00AA01DB"/>
    <w:rsid w:val="00AA0422"/>
    <w:rsid w:val="00AA0433"/>
    <w:rsid w:val="00AA060E"/>
    <w:rsid w:val="00AA0701"/>
    <w:rsid w:val="00AA073B"/>
    <w:rsid w:val="00AA0812"/>
    <w:rsid w:val="00AA086F"/>
    <w:rsid w:val="00AA0B77"/>
    <w:rsid w:val="00AA0BE3"/>
    <w:rsid w:val="00AA0DE1"/>
    <w:rsid w:val="00AA0E19"/>
    <w:rsid w:val="00AA11FE"/>
    <w:rsid w:val="00AA12F5"/>
    <w:rsid w:val="00AA13D8"/>
    <w:rsid w:val="00AA1403"/>
    <w:rsid w:val="00AA1971"/>
    <w:rsid w:val="00AA1A2B"/>
    <w:rsid w:val="00AA1AB8"/>
    <w:rsid w:val="00AA1B85"/>
    <w:rsid w:val="00AA21BF"/>
    <w:rsid w:val="00AA2427"/>
    <w:rsid w:val="00AA2582"/>
    <w:rsid w:val="00AA26FA"/>
    <w:rsid w:val="00AA26FD"/>
    <w:rsid w:val="00AA284B"/>
    <w:rsid w:val="00AA2970"/>
    <w:rsid w:val="00AA2C3E"/>
    <w:rsid w:val="00AA3278"/>
    <w:rsid w:val="00AA3397"/>
    <w:rsid w:val="00AA3427"/>
    <w:rsid w:val="00AA3ADF"/>
    <w:rsid w:val="00AA3B3D"/>
    <w:rsid w:val="00AA3D51"/>
    <w:rsid w:val="00AA3E6E"/>
    <w:rsid w:val="00AA41DC"/>
    <w:rsid w:val="00AA4225"/>
    <w:rsid w:val="00AA43F6"/>
    <w:rsid w:val="00AA44BD"/>
    <w:rsid w:val="00AA46D7"/>
    <w:rsid w:val="00AA4747"/>
    <w:rsid w:val="00AA4789"/>
    <w:rsid w:val="00AA4A47"/>
    <w:rsid w:val="00AA4CB9"/>
    <w:rsid w:val="00AA4CBF"/>
    <w:rsid w:val="00AA4F8B"/>
    <w:rsid w:val="00AA51F2"/>
    <w:rsid w:val="00AA5325"/>
    <w:rsid w:val="00AA569B"/>
    <w:rsid w:val="00AA57B6"/>
    <w:rsid w:val="00AA57FE"/>
    <w:rsid w:val="00AA580E"/>
    <w:rsid w:val="00AA5A1A"/>
    <w:rsid w:val="00AA5AF6"/>
    <w:rsid w:val="00AA61D3"/>
    <w:rsid w:val="00AA621A"/>
    <w:rsid w:val="00AA6423"/>
    <w:rsid w:val="00AA64A4"/>
    <w:rsid w:val="00AA64BD"/>
    <w:rsid w:val="00AA6C0A"/>
    <w:rsid w:val="00AA6D91"/>
    <w:rsid w:val="00AA7319"/>
    <w:rsid w:val="00AA7469"/>
    <w:rsid w:val="00AA74D4"/>
    <w:rsid w:val="00AA74E8"/>
    <w:rsid w:val="00AA76D5"/>
    <w:rsid w:val="00AA76F3"/>
    <w:rsid w:val="00AA774B"/>
    <w:rsid w:val="00AA77E4"/>
    <w:rsid w:val="00AA7868"/>
    <w:rsid w:val="00AA7B72"/>
    <w:rsid w:val="00AB0B99"/>
    <w:rsid w:val="00AB1061"/>
    <w:rsid w:val="00AB1145"/>
    <w:rsid w:val="00AB11BB"/>
    <w:rsid w:val="00AB11E0"/>
    <w:rsid w:val="00AB1345"/>
    <w:rsid w:val="00AB13FB"/>
    <w:rsid w:val="00AB14C4"/>
    <w:rsid w:val="00AB1708"/>
    <w:rsid w:val="00AB187E"/>
    <w:rsid w:val="00AB1A89"/>
    <w:rsid w:val="00AB1ADD"/>
    <w:rsid w:val="00AB2128"/>
    <w:rsid w:val="00AB223C"/>
    <w:rsid w:val="00AB226E"/>
    <w:rsid w:val="00AB2385"/>
    <w:rsid w:val="00AB23F9"/>
    <w:rsid w:val="00AB247C"/>
    <w:rsid w:val="00AB2606"/>
    <w:rsid w:val="00AB29C3"/>
    <w:rsid w:val="00AB2BF9"/>
    <w:rsid w:val="00AB2C25"/>
    <w:rsid w:val="00AB2F11"/>
    <w:rsid w:val="00AB2FB1"/>
    <w:rsid w:val="00AB317A"/>
    <w:rsid w:val="00AB322D"/>
    <w:rsid w:val="00AB335D"/>
    <w:rsid w:val="00AB3607"/>
    <w:rsid w:val="00AB374E"/>
    <w:rsid w:val="00AB3B1A"/>
    <w:rsid w:val="00AB3D4F"/>
    <w:rsid w:val="00AB3F7B"/>
    <w:rsid w:val="00AB40AD"/>
    <w:rsid w:val="00AB43AB"/>
    <w:rsid w:val="00AB44E0"/>
    <w:rsid w:val="00AB4656"/>
    <w:rsid w:val="00AB48E5"/>
    <w:rsid w:val="00AB4C4A"/>
    <w:rsid w:val="00AB5018"/>
    <w:rsid w:val="00AB5719"/>
    <w:rsid w:val="00AB5727"/>
    <w:rsid w:val="00AB57F3"/>
    <w:rsid w:val="00AB5AC8"/>
    <w:rsid w:val="00AB5C89"/>
    <w:rsid w:val="00AB5E69"/>
    <w:rsid w:val="00AB60F4"/>
    <w:rsid w:val="00AB6234"/>
    <w:rsid w:val="00AB633F"/>
    <w:rsid w:val="00AB6815"/>
    <w:rsid w:val="00AB6832"/>
    <w:rsid w:val="00AB6C34"/>
    <w:rsid w:val="00AB6DE4"/>
    <w:rsid w:val="00AB7189"/>
    <w:rsid w:val="00AB73E7"/>
    <w:rsid w:val="00AB747D"/>
    <w:rsid w:val="00AB7771"/>
    <w:rsid w:val="00AB7803"/>
    <w:rsid w:val="00AB793C"/>
    <w:rsid w:val="00AB7A4D"/>
    <w:rsid w:val="00AB7C15"/>
    <w:rsid w:val="00AB7E3A"/>
    <w:rsid w:val="00AC0178"/>
    <w:rsid w:val="00AC01D9"/>
    <w:rsid w:val="00AC01F5"/>
    <w:rsid w:val="00AC09BA"/>
    <w:rsid w:val="00AC0A2B"/>
    <w:rsid w:val="00AC0D4D"/>
    <w:rsid w:val="00AC0EBC"/>
    <w:rsid w:val="00AC12A9"/>
    <w:rsid w:val="00AC1EF3"/>
    <w:rsid w:val="00AC1FF8"/>
    <w:rsid w:val="00AC2059"/>
    <w:rsid w:val="00AC219A"/>
    <w:rsid w:val="00AC21CB"/>
    <w:rsid w:val="00AC2344"/>
    <w:rsid w:val="00AC2777"/>
    <w:rsid w:val="00AC29EC"/>
    <w:rsid w:val="00AC2E0C"/>
    <w:rsid w:val="00AC2E83"/>
    <w:rsid w:val="00AC3080"/>
    <w:rsid w:val="00AC313C"/>
    <w:rsid w:val="00AC34D1"/>
    <w:rsid w:val="00AC3ACB"/>
    <w:rsid w:val="00AC3E13"/>
    <w:rsid w:val="00AC41A4"/>
    <w:rsid w:val="00AC4282"/>
    <w:rsid w:val="00AC4333"/>
    <w:rsid w:val="00AC440E"/>
    <w:rsid w:val="00AC4685"/>
    <w:rsid w:val="00AC473D"/>
    <w:rsid w:val="00AC49CA"/>
    <w:rsid w:val="00AC4E6B"/>
    <w:rsid w:val="00AC4FE6"/>
    <w:rsid w:val="00AC5171"/>
    <w:rsid w:val="00AC52A6"/>
    <w:rsid w:val="00AC5701"/>
    <w:rsid w:val="00AC5725"/>
    <w:rsid w:val="00AC5752"/>
    <w:rsid w:val="00AC58CD"/>
    <w:rsid w:val="00AC5A64"/>
    <w:rsid w:val="00AC5B82"/>
    <w:rsid w:val="00AC5DA7"/>
    <w:rsid w:val="00AC5FAC"/>
    <w:rsid w:val="00AC62A0"/>
    <w:rsid w:val="00AC675A"/>
    <w:rsid w:val="00AC688C"/>
    <w:rsid w:val="00AC689D"/>
    <w:rsid w:val="00AC6986"/>
    <w:rsid w:val="00AC698D"/>
    <w:rsid w:val="00AC6AF4"/>
    <w:rsid w:val="00AC72F1"/>
    <w:rsid w:val="00AC7458"/>
    <w:rsid w:val="00AC75F4"/>
    <w:rsid w:val="00AC772E"/>
    <w:rsid w:val="00AC788C"/>
    <w:rsid w:val="00AC7DB7"/>
    <w:rsid w:val="00AC7E9A"/>
    <w:rsid w:val="00AD0068"/>
    <w:rsid w:val="00AD008A"/>
    <w:rsid w:val="00AD0181"/>
    <w:rsid w:val="00AD01CF"/>
    <w:rsid w:val="00AD02CB"/>
    <w:rsid w:val="00AD0304"/>
    <w:rsid w:val="00AD05B4"/>
    <w:rsid w:val="00AD08DF"/>
    <w:rsid w:val="00AD0C69"/>
    <w:rsid w:val="00AD0F5A"/>
    <w:rsid w:val="00AD10C7"/>
    <w:rsid w:val="00AD13E4"/>
    <w:rsid w:val="00AD147A"/>
    <w:rsid w:val="00AD1540"/>
    <w:rsid w:val="00AD1618"/>
    <w:rsid w:val="00AD163F"/>
    <w:rsid w:val="00AD16D7"/>
    <w:rsid w:val="00AD1771"/>
    <w:rsid w:val="00AD1A6D"/>
    <w:rsid w:val="00AD1D8A"/>
    <w:rsid w:val="00AD1F22"/>
    <w:rsid w:val="00AD1F34"/>
    <w:rsid w:val="00AD2176"/>
    <w:rsid w:val="00AD24D1"/>
    <w:rsid w:val="00AD2821"/>
    <w:rsid w:val="00AD2AB9"/>
    <w:rsid w:val="00AD2C7F"/>
    <w:rsid w:val="00AD2CB1"/>
    <w:rsid w:val="00AD2DBB"/>
    <w:rsid w:val="00AD2FB0"/>
    <w:rsid w:val="00AD31FF"/>
    <w:rsid w:val="00AD3401"/>
    <w:rsid w:val="00AD3519"/>
    <w:rsid w:val="00AD3672"/>
    <w:rsid w:val="00AD36C6"/>
    <w:rsid w:val="00AD37B7"/>
    <w:rsid w:val="00AD3843"/>
    <w:rsid w:val="00AD39B9"/>
    <w:rsid w:val="00AD39BA"/>
    <w:rsid w:val="00AD3AD2"/>
    <w:rsid w:val="00AD3B2A"/>
    <w:rsid w:val="00AD3C8F"/>
    <w:rsid w:val="00AD3DA9"/>
    <w:rsid w:val="00AD3E4B"/>
    <w:rsid w:val="00AD44F7"/>
    <w:rsid w:val="00AD468E"/>
    <w:rsid w:val="00AD48D5"/>
    <w:rsid w:val="00AD5761"/>
    <w:rsid w:val="00AD57E5"/>
    <w:rsid w:val="00AD57F9"/>
    <w:rsid w:val="00AD584F"/>
    <w:rsid w:val="00AD5AD1"/>
    <w:rsid w:val="00AD5B97"/>
    <w:rsid w:val="00AD5BC2"/>
    <w:rsid w:val="00AD5BE1"/>
    <w:rsid w:val="00AD5CBF"/>
    <w:rsid w:val="00AD64FE"/>
    <w:rsid w:val="00AD6560"/>
    <w:rsid w:val="00AD6F50"/>
    <w:rsid w:val="00AD709C"/>
    <w:rsid w:val="00AD73F5"/>
    <w:rsid w:val="00AD7453"/>
    <w:rsid w:val="00AD7531"/>
    <w:rsid w:val="00AD76A4"/>
    <w:rsid w:val="00AD791F"/>
    <w:rsid w:val="00AD7A13"/>
    <w:rsid w:val="00AD7C39"/>
    <w:rsid w:val="00AD7E97"/>
    <w:rsid w:val="00AD7FBA"/>
    <w:rsid w:val="00AE0205"/>
    <w:rsid w:val="00AE03C8"/>
    <w:rsid w:val="00AE045D"/>
    <w:rsid w:val="00AE0B18"/>
    <w:rsid w:val="00AE0C98"/>
    <w:rsid w:val="00AE1027"/>
    <w:rsid w:val="00AE117D"/>
    <w:rsid w:val="00AE1355"/>
    <w:rsid w:val="00AE144E"/>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465"/>
    <w:rsid w:val="00AE35D3"/>
    <w:rsid w:val="00AE364C"/>
    <w:rsid w:val="00AE3670"/>
    <w:rsid w:val="00AE372C"/>
    <w:rsid w:val="00AE3808"/>
    <w:rsid w:val="00AE398E"/>
    <w:rsid w:val="00AE3A89"/>
    <w:rsid w:val="00AE3B98"/>
    <w:rsid w:val="00AE3C52"/>
    <w:rsid w:val="00AE3E6A"/>
    <w:rsid w:val="00AE3EF2"/>
    <w:rsid w:val="00AE3F4A"/>
    <w:rsid w:val="00AE3F93"/>
    <w:rsid w:val="00AE403F"/>
    <w:rsid w:val="00AE43F2"/>
    <w:rsid w:val="00AE44AF"/>
    <w:rsid w:val="00AE4619"/>
    <w:rsid w:val="00AE465D"/>
    <w:rsid w:val="00AE4BB8"/>
    <w:rsid w:val="00AE4CF3"/>
    <w:rsid w:val="00AE52F9"/>
    <w:rsid w:val="00AE546D"/>
    <w:rsid w:val="00AE54CF"/>
    <w:rsid w:val="00AE553D"/>
    <w:rsid w:val="00AE5724"/>
    <w:rsid w:val="00AE58FD"/>
    <w:rsid w:val="00AE5B01"/>
    <w:rsid w:val="00AE5C16"/>
    <w:rsid w:val="00AE5D6C"/>
    <w:rsid w:val="00AE5DD0"/>
    <w:rsid w:val="00AE5F27"/>
    <w:rsid w:val="00AE6397"/>
    <w:rsid w:val="00AE641D"/>
    <w:rsid w:val="00AE642C"/>
    <w:rsid w:val="00AE64FB"/>
    <w:rsid w:val="00AE68B5"/>
    <w:rsid w:val="00AE6C68"/>
    <w:rsid w:val="00AE6DFA"/>
    <w:rsid w:val="00AE6E5B"/>
    <w:rsid w:val="00AE6FEE"/>
    <w:rsid w:val="00AE7017"/>
    <w:rsid w:val="00AE766E"/>
    <w:rsid w:val="00AE77AE"/>
    <w:rsid w:val="00AE7945"/>
    <w:rsid w:val="00AE7978"/>
    <w:rsid w:val="00AE7CF4"/>
    <w:rsid w:val="00AE7EDE"/>
    <w:rsid w:val="00AE7FBC"/>
    <w:rsid w:val="00AF02BF"/>
    <w:rsid w:val="00AF0446"/>
    <w:rsid w:val="00AF0531"/>
    <w:rsid w:val="00AF0DEE"/>
    <w:rsid w:val="00AF0E10"/>
    <w:rsid w:val="00AF11CB"/>
    <w:rsid w:val="00AF1316"/>
    <w:rsid w:val="00AF1484"/>
    <w:rsid w:val="00AF1630"/>
    <w:rsid w:val="00AF167F"/>
    <w:rsid w:val="00AF180C"/>
    <w:rsid w:val="00AF1835"/>
    <w:rsid w:val="00AF1884"/>
    <w:rsid w:val="00AF19F1"/>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FF3"/>
    <w:rsid w:val="00AF5079"/>
    <w:rsid w:val="00AF5206"/>
    <w:rsid w:val="00AF5330"/>
    <w:rsid w:val="00AF54B7"/>
    <w:rsid w:val="00AF559B"/>
    <w:rsid w:val="00AF55EE"/>
    <w:rsid w:val="00AF5744"/>
    <w:rsid w:val="00AF5AB4"/>
    <w:rsid w:val="00AF5AF3"/>
    <w:rsid w:val="00AF5BBC"/>
    <w:rsid w:val="00AF5BEB"/>
    <w:rsid w:val="00AF5D0C"/>
    <w:rsid w:val="00AF5F39"/>
    <w:rsid w:val="00AF5F93"/>
    <w:rsid w:val="00AF5FC5"/>
    <w:rsid w:val="00AF5FCA"/>
    <w:rsid w:val="00AF610F"/>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914"/>
    <w:rsid w:val="00B0093B"/>
    <w:rsid w:val="00B00A13"/>
    <w:rsid w:val="00B00C6D"/>
    <w:rsid w:val="00B00E4F"/>
    <w:rsid w:val="00B0108C"/>
    <w:rsid w:val="00B011A4"/>
    <w:rsid w:val="00B014D8"/>
    <w:rsid w:val="00B01C48"/>
    <w:rsid w:val="00B022BF"/>
    <w:rsid w:val="00B024B9"/>
    <w:rsid w:val="00B024D9"/>
    <w:rsid w:val="00B024DA"/>
    <w:rsid w:val="00B024FA"/>
    <w:rsid w:val="00B025DD"/>
    <w:rsid w:val="00B02BB0"/>
    <w:rsid w:val="00B02E37"/>
    <w:rsid w:val="00B02EC3"/>
    <w:rsid w:val="00B02EF5"/>
    <w:rsid w:val="00B02F36"/>
    <w:rsid w:val="00B0326D"/>
    <w:rsid w:val="00B0343B"/>
    <w:rsid w:val="00B04193"/>
    <w:rsid w:val="00B042A3"/>
    <w:rsid w:val="00B0433B"/>
    <w:rsid w:val="00B04872"/>
    <w:rsid w:val="00B04E21"/>
    <w:rsid w:val="00B050AB"/>
    <w:rsid w:val="00B050DF"/>
    <w:rsid w:val="00B053A7"/>
    <w:rsid w:val="00B056D5"/>
    <w:rsid w:val="00B057DA"/>
    <w:rsid w:val="00B0633E"/>
    <w:rsid w:val="00B063CC"/>
    <w:rsid w:val="00B065DD"/>
    <w:rsid w:val="00B0679C"/>
    <w:rsid w:val="00B067D5"/>
    <w:rsid w:val="00B06ABD"/>
    <w:rsid w:val="00B0732D"/>
    <w:rsid w:val="00B073AA"/>
    <w:rsid w:val="00B07522"/>
    <w:rsid w:val="00B07532"/>
    <w:rsid w:val="00B0760D"/>
    <w:rsid w:val="00B07F46"/>
    <w:rsid w:val="00B1039C"/>
    <w:rsid w:val="00B10929"/>
    <w:rsid w:val="00B10B6B"/>
    <w:rsid w:val="00B10B7B"/>
    <w:rsid w:val="00B10C00"/>
    <w:rsid w:val="00B10D27"/>
    <w:rsid w:val="00B10FBD"/>
    <w:rsid w:val="00B111AC"/>
    <w:rsid w:val="00B113A3"/>
    <w:rsid w:val="00B113EB"/>
    <w:rsid w:val="00B114FA"/>
    <w:rsid w:val="00B1167F"/>
    <w:rsid w:val="00B11697"/>
    <w:rsid w:val="00B1194A"/>
    <w:rsid w:val="00B1198A"/>
    <w:rsid w:val="00B11A53"/>
    <w:rsid w:val="00B11CE1"/>
    <w:rsid w:val="00B11E0B"/>
    <w:rsid w:val="00B11EC4"/>
    <w:rsid w:val="00B11EF6"/>
    <w:rsid w:val="00B12127"/>
    <w:rsid w:val="00B124EB"/>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4130"/>
    <w:rsid w:val="00B1437C"/>
    <w:rsid w:val="00B145A1"/>
    <w:rsid w:val="00B14F54"/>
    <w:rsid w:val="00B151E8"/>
    <w:rsid w:val="00B152CB"/>
    <w:rsid w:val="00B154B8"/>
    <w:rsid w:val="00B157CC"/>
    <w:rsid w:val="00B1583C"/>
    <w:rsid w:val="00B15899"/>
    <w:rsid w:val="00B15A27"/>
    <w:rsid w:val="00B15B26"/>
    <w:rsid w:val="00B15B9B"/>
    <w:rsid w:val="00B15D19"/>
    <w:rsid w:val="00B15D67"/>
    <w:rsid w:val="00B16001"/>
    <w:rsid w:val="00B1612C"/>
    <w:rsid w:val="00B161DE"/>
    <w:rsid w:val="00B16403"/>
    <w:rsid w:val="00B16C4A"/>
    <w:rsid w:val="00B16C5F"/>
    <w:rsid w:val="00B16CF4"/>
    <w:rsid w:val="00B16D05"/>
    <w:rsid w:val="00B173AB"/>
    <w:rsid w:val="00B17680"/>
    <w:rsid w:val="00B17E4F"/>
    <w:rsid w:val="00B17EA1"/>
    <w:rsid w:val="00B17FD6"/>
    <w:rsid w:val="00B20014"/>
    <w:rsid w:val="00B205C9"/>
    <w:rsid w:val="00B205D9"/>
    <w:rsid w:val="00B2073B"/>
    <w:rsid w:val="00B208CB"/>
    <w:rsid w:val="00B20ED0"/>
    <w:rsid w:val="00B21035"/>
    <w:rsid w:val="00B21101"/>
    <w:rsid w:val="00B21343"/>
    <w:rsid w:val="00B213C4"/>
    <w:rsid w:val="00B21472"/>
    <w:rsid w:val="00B21587"/>
    <w:rsid w:val="00B21667"/>
    <w:rsid w:val="00B21964"/>
    <w:rsid w:val="00B219CF"/>
    <w:rsid w:val="00B21B5B"/>
    <w:rsid w:val="00B21DA0"/>
    <w:rsid w:val="00B21DDC"/>
    <w:rsid w:val="00B2217A"/>
    <w:rsid w:val="00B223AF"/>
    <w:rsid w:val="00B2241C"/>
    <w:rsid w:val="00B224A2"/>
    <w:rsid w:val="00B22582"/>
    <w:rsid w:val="00B228AB"/>
    <w:rsid w:val="00B22ACA"/>
    <w:rsid w:val="00B22BB2"/>
    <w:rsid w:val="00B22C6A"/>
    <w:rsid w:val="00B22ED3"/>
    <w:rsid w:val="00B23508"/>
    <w:rsid w:val="00B23534"/>
    <w:rsid w:val="00B235F0"/>
    <w:rsid w:val="00B23B4E"/>
    <w:rsid w:val="00B23C3C"/>
    <w:rsid w:val="00B23D33"/>
    <w:rsid w:val="00B23D96"/>
    <w:rsid w:val="00B24102"/>
    <w:rsid w:val="00B2415E"/>
    <w:rsid w:val="00B24390"/>
    <w:rsid w:val="00B248C1"/>
    <w:rsid w:val="00B248FF"/>
    <w:rsid w:val="00B24A39"/>
    <w:rsid w:val="00B24B03"/>
    <w:rsid w:val="00B24D64"/>
    <w:rsid w:val="00B24EE5"/>
    <w:rsid w:val="00B2533F"/>
    <w:rsid w:val="00B25411"/>
    <w:rsid w:val="00B254FF"/>
    <w:rsid w:val="00B25C3A"/>
    <w:rsid w:val="00B25C3F"/>
    <w:rsid w:val="00B25D9D"/>
    <w:rsid w:val="00B25DB1"/>
    <w:rsid w:val="00B2609F"/>
    <w:rsid w:val="00B260C8"/>
    <w:rsid w:val="00B26333"/>
    <w:rsid w:val="00B264C7"/>
    <w:rsid w:val="00B26689"/>
    <w:rsid w:val="00B266CE"/>
    <w:rsid w:val="00B26B52"/>
    <w:rsid w:val="00B26C9E"/>
    <w:rsid w:val="00B27420"/>
    <w:rsid w:val="00B27543"/>
    <w:rsid w:val="00B27547"/>
    <w:rsid w:val="00B2754E"/>
    <w:rsid w:val="00B275C7"/>
    <w:rsid w:val="00B276C4"/>
    <w:rsid w:val="00B27875"/>
    <w:rsid w:val="00B27B57"/>
    <w:rsid w:val="00B27BD4"/>
    <w:rsid w:val="00B27BEA"/>
    <w:rsid w:val="00B27C51"/>
    <w:rsid w:val="00B27CD6"/>
    <w:rsid w:val="00B27DC7"/>
    <w:rsid w:val="00B27DD0"/>
    <w:rsid w:val="00B27DD4"/>
    <w:rsid w:val="00B27E95"/>
    <w:rsid w:val="00B30161"/>
    <w:rsid w:val="00B3069A"/>
    <w:rsid w:val="00B30939"/>
    <w:rsid w:val="00B30E75"/>
    <w:rsid w:val="00B30F40"/>
    <w:rsid w:val="00B30FD6"/>
    <w:rsid w:val="00B310AE"/>
    <w:rsid w:val="00B31738"/>
    <w:rsid w:val="00B31850"/>
    <w:rsid w:val="00B318D5"/>
    <w:rsid w:val="00B31A3A"/>
    <w:rsid w:val="00B31E4E"/>
    <w:rsid w:val="00B3212C"/>
    <w:rsid w:val="00B3282E"/>
    <w:rsid w:val="00B3302A"/>
    <w:rsid w:val="00B330E9"/>
    <w:rsid w:val="00B33125"/>
    <w:rsid w:val="00B331C2"/>
    <w:rsid w:val="00B3322D"/>
    <w:rsid w:val="00B33238"/>
    <w:rsid w:val="00B332D8"/>
    <w:rsid w:val="00B333C4"/>
    <w:rsid w:val="00B334CD"/>
    <w:rsid w:val="00B33741"/>
    <w:rsid w:val="00B33924"/>
    <w:rsid w:val="00B33C8E"/>
    <w:rsid w:val="00B33DEE"/>
    <w:rsid w:val="00B33F9C"/>
    <w:rsid w:val="00B34063"/>
    <w:rsid w:val="00B34625"/>
    <w:rsid w:val="00B34911"/>
    <w:rsid w:val="00B34A19"/>
    <w:rsid w:val="00B34D31"/>
    <w:rsid w:val="00B35019"/>
    <w:rsid w:val="00B35139"/>
    <w:rsid w:val="00B3518B"/>
    <w:rsid w:val="00B354A2"/>
    <w:rsid w:val="00B35718"/>
    <w:rsid w:val="00B35C1E"/>
    <w:rsid w:val="00B35FDA"/>
    <w:rsid w:val="00B35FF5"/>
    <w:rsid w:val="00B36394"/>
    <w:rsid w:val="00B36559"/>
    <w:rsid w:val="00B367AA"/>
    <w:rsid w:val="00B36DC2"/>
    <w:rsid w:val="00B36F5A"/>
    <w:rsid w:val="00B3707E"/>
    <w:rsid w:val="00B371EF"/>
    <w:rsid w:val="00B37214"/>
    <w:rsid w:val="00B3745E"/>
    <w:rsid w:val="00B37693"/>
    <w:rsid w:val="00B37775"/>
    <w:rsid w:val="00B37A17"/>
    <w:rsid w:val="00B37D2B"/>
    <w:rsid w:val="00B37F49"/>
    <w:rsid w:val="00B40AD9"/>
    <w:rsid w:val="00B40BA9"/>
    <w:rsid w:val="00B4127F"/>
    <w:rsid w:val="00B412AD"/>
    <w:rsid w:val="00B414DE"/>
    <w:rsid w:val="00B41910"/>
    <w:rsid w:val="00B41B53"/>
    <w:rsid w:val="00B4220B"/>
    <w:rsid w:val="00B42248"/>
    <w:rsid w:val="00B423FA"/>
    <w:rsid w:val="00B424BD"/>
    <w:rsid w:val="00B425E7"/>
    <w:rsid w:val="00B42BA0"/>
    <w:rsid w:val="00B42C43"/>
    <w:rsid w:val="00B42D5D"/>
    <w:rsid w:val="00B42E58"/>
    <w:rsid w:val="00B4316A"/>
    <w:rsid w:val="00B43196"/>
    <w:rsid w:val="00B431F6"/>
    <w:rsid w:val="00B434A0"/>
    <w:rsid w:val="00B43609"/>
    <w:rsid w:val="00B4360D"/>
    <w:rsid w:val="00B4375F"/>
    <w:rsid w:val="00B43949"/>
    <w:rsid w:val="00B440B8"/>
    <w:rsid w:val="00B440D4"/>
    <w:rsid w:val="00B4411D"/>
    <w:rsid w:val="00B44394"/>
    <w:rsid w:val="00B443B3"/>
    <w:rsid w:val="00B4462A"/>
    <w:rsid w:val="00B44B32"/>
    <w:rsid w:val="00B44CCE"/>
    <w:rsid w:val="00B44D06"/>
    <w:rsid w:val="00B44E00"/>
    <w:rsid w:val="00B4522E"/>
    <w:rsid w:val="00B45AAE"/>
    <w:rsid w:val="00B45AFA"/>
    <w:rsid w:val="00B45C8E"/>
    <w:rsid w:val="00B45D03"/>
    <w:rsid w:val="00B46077"/>
    <w:rsid w:val="00B46163"/>
    <w:rsid w:val="00B4620D"/>
    <w:rsid w:val="00B46927"/>
    <w:rsid w:val="00B46AD8"/>
    <w:rsid w:val="00B46BF7"/>
    <w:rsid w:val="00B46CDF"/>
    <w:rsid w:val="00B46EB3"/>
    <w:rsid w:val="00B471B6"/>
    <w:rsid w:val="00B4721E"/>
    <w:rsid w:val="00B472D8"/>
    <w:rsid w:val="00B474AC"/>
    <w:rsid w:val="00B474FD"/>
    <w:rsid w:val="00B50195"/>
    <w:rsid w:val="00B50199"/>
    <w:rsid w:val="00B50344"/>
    <w:rsid w:val="00B503C8"/>
    <w:rsid w:val="00B50451"/>
    <w:rsid w:val="00B50930"/>
    <w:rsid w:val="00B50931"/>
    <w:rsid w:val="00B50B44"/>
    <w:rsid w:val="00B50BC7"/>
    <w:rsid w:val="00B5118B"/>
    <w:rsid w:val="00B51280"/>
    <w:rsid w:val="00B5164D"/>
    <w:rsid w:val="00B5166D"/>
    <w:rsid w:val="00B51905"/>
    <w:rsid w:val="00B51F0C"/>
    <w:rsid w:val="00B5201C"/>
    <w:rsid w:val="00B52476"/>
    <w:rsid w:val="00B527FA"/>
    <w:rsid w:val="00B52A39"/>
    <w:rsid w:val="00B52D4D"/>
    <w:rsid w:val="00B52FFC"/>
    <w:rsid w:val="00B530DE"/>
    <w:rsid w:val="00B53131"/>
    <w:rsid w:val="00B53331"/>
    <w:rsid w:val="00B53EAA"/>
    <w:rsid w:val="00B540CF"/>
    <w:rsid w:val="00B547E9"/>
    <w:rsid w:val="00B5522C"/>
    <w:rsid w:val="00B55322"/>
    <w:rsid w:val="00B555A1"/>
    <w:rsid w:val="00B55892"/>
    <w:rsid w:val="00B55983"/>
    <w:rsid w:val="00B55A21"/>
    <w:rsid w:val="00B55AE2"/>
    <w:rsid w:val="00B55C4E"/>
    <w:rsid w:val="00B55CAC"/>
    <w:rsid w:val="00B55DC8"/>
    <w:rsid w:val="00B55DFD"/>
    <w:rsid w:val="00B55E12"/>
    <w:rsid w:val="00B563CB"/>
    <w:rsid w:val="00B563E3"/>
    <w:rsid w:val="00B5647E"/>
    <w:rsid w:val="00B56560"/>
    <w:rsid w:val="00B565CF"/>
    <w:rsid w:val="00B56602"/>
    <w:rsid w:val="00B56607"/>
    <w:rsid w:val="00B56A2E"/>
    <w:rsid w:val="00B56AF5"/>
    <w:rsid w:val="00B56DCB"/>
    <w:rsid w:val="00B574CA"/>
    <w:rsid w:val="00B575F0"/>
    <w:rsid w:val="00B57805"/>
    <w:rsid w:val="00B579CD"/>
    <w:rsid w:val="00B57A6C"/>
    <w:rsid w:val="00B57BCD"/>
    <w:rsid w:val="00B57E76"/>
    <w:rsid w:val="00B57F17"/>
    <w:rsid w:val="00B6004C"/>
    <w:rsid w:val="00B60408"/>
    <w:rsid w:val="00B605AA"/>
    <w:rsid w:val="00B60611"/>
    <w:rsid w:val="00B60711"/>
    <w:rsid w:val="00B60A00"/>
    <w:rsid w:val="00B60B95"/>
    <w:rsid w:val="00B60E04"/>
    <w:rsid w:val="00B61106"/>
    <w:rsid w:val="00B613AA"/>
    <w:rsid w:val="00B614CA"/>
    <w:rsid w:val="00B61C33"/>
    <w:rsid w:val="00B61C5F"/>
    <w:rsid w:val="00B622B2"/>
    <w:rsid w:val="00B6246C"/>
    <w:rsid w:val="00B624DF"/>
    <w:rsid w:val="00B625F8"/>
    <w:rsid w:val="00B6271F"/>
    <w:rsid w:val="00B62776"/>
    <w:rsid w:val="00B62869"/>
    <w:rsid w:val="00B62895"/>
    <w:rsid w:val="00B62DD1"/>
    <w:rsid w:val="00B630A2"/>
    <w:rsid w:val="00B6312E"/>
    <w:rsid w:val="00B63259"/>
    <w:rsid w:val="00B6326E"/>
    <w:rsid w:val="00B634AB"/>
    <w:rsid w:val="00B634AC"/>
    <w:rsid w:val="00B63570"/>
    <w:rsid w:val="00B635E1"/>
    <w:rsid w:val="00B636E7"/>
    <w:rsid w:val="00B63796"/>
    <w:rsid w:val="00B637AF"/>
    <w:rsid w:val="00B639F8"/>
    <w:rsid w:val="00B63B2C"/>
    <w:rsid w:val="00B63DBE"/>
    <w:rsid w:val="00B641B8"/>
    <w:rsid w:val="00B64203"/>
    <w:rsid w:val="00B64386"/>
    <w:rsid w:val="00B64473"/>
    <w:rsid w:val="00B64485"/>
    <w:rsid w:val="00B64745"/>
    <w:rsid w:val="00B64FBB"/>
    <w:rsid w:val="00B6513D"/>
    <w:rsid w:val="00B651AF"/>
    <w:rsid w:val="00B656B1"/>
    <w:rsid w:val="00B656E5"/>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E43"/>
    <w:rsid w:val="00B67F23"/>
    <w:rsid w:val="00B70148"/>
    <w:rsid w:val="00B70506"/>
    <w:rsid w:val="00B707E5"/>
    <w:rsid w:val="00B70BAC"/>
    <w:rsid w:val="00B70DB9"/>
    <w:rsid w:val="00B70E24"/>
    <w:rsid w:val="00B70F14"/>
    <w:rsid w:val="00B70FB0"/>
    <w:rsid w:val="00B714B9"/>
    <w:rsid w:val="00B71855"/>
    <w:rsid w:val="00B71B81"/>
    <w:rsid w:val="00B71C4F"/>
    <w:rsid w:val="00B71E00"/>
    <w:rsid w:val="00B71FCE"/>
    <w:rsid w:val="00B72088"/>
    <w:rsid w:val="00B72097"/>
    <w:rsid w:val="00B72205"/>
    <w:rsid w:val="00B722E3"/>
    <w:rsid w:val="00B72378"/>
    <w:rsid w:val="00B726DA"/>
    <w:rsid w:val="00B72756"/>
    <w:rsid w:val="00B72AEC"/>
    <w:rsid w:val="00B73145"/>
    <w:rsid w:val="00B7314F"/>
    <w:rsid w:val="00B734BE"/>
    <w:rsid w:val="00B7383F"/>
    <w:rsid w:val="00B73DD2"/>
    <w:rsid w:val="00B73F3F"/>
    <w:rsid w:val="00B73F7A"/>
    <w:rsid w:val="00B74025"/>
    <w:rsid w:val="00B74136"/>
    <w:rsid w:val="00B74170"/>
    <w:rsid w:val="00B74296"/>
    <w:rsid w:val="00B74460"/>
    <w:rsid w:val="00B74490"/>
    <w:rsid w:val="00B7460A"/>
    <w:rsid w:val="00B74672"/>
    <w:rsid w:val="00B747D7"/>
    <w:rsid w:val="00B749E6"/>
    <w:rsid w:val="00B74D2F"/>
    <w:rsid w:val="00B7504D"/>
    <w:rsid w:val="00B75124"/>
    <w:rsid w:val="00B75223"/>
    <w:rsid w:val="00B75357"/>
    <w:rsid w:val="00B75501"/>
    <w:rsid w:val="00B757AF"/>
    <w:rsid w:val="00B75F89"/>
    <w:rsid w:val="00B75FBE"/>
    <w:rsid w:val="00B7617B"/>
    <w:rsid w:val="00B763EC"/>
    <w:rsid w:val="00B765B8"/>
    <w:rsid w:val="00B76B4F"/>
    <w:rsid w:val="00B76C20"/>
    <w:rsid w:val="00B76D4E"/>
    <w:rsid w:val="00B76E78"/>
    <w:rsid w:val="00B7778C"/>
    <w:rsid w:val="00B7788A"/>
    <w:rsid w:val="00B77CE1"/>
    <w:rsid w:val="00B77F62"/>
    <w:rsid w:val="00B77FA9"/>
    <w:rsid w:val="00B8029F"/>
    <w:rsid w:val="00B803C1"/>
    <w:rsid w:val="00B80430"/>
    <w:rsid w:val="00B8047B"/>
    <w:rsid w:val="00B807CE"/>
    <w:rsid w:val="00B807F2"/>
    <w:rsid w:val="00B80890"/>
    <w:rsid w:val="00B80D52"/>
    <w:rsid w:val="00B80FBC"/>
    <w:rsid w:val="00B811B1"/>
    <w:rsid w:val="00B811DC"/>
    <w:rsid w:val="00B8128A"/>
    <w:rsid w:val="00B8178A"/>
    <w:rsid w:val="00B81BE5"/>
    <w:rsid w:val="00B81CCF"/>
    <w:rsid w:val="00B81DD2"/>
    <w:rsid w:val="00B81DE3"/>
    <w:rsid w:val="00B81E31"/>
    <w:rsid w:val="00B81E3A"/>
    <w:rsid w:val="00B820DA"/>
    <w:rsid w:val="00B82243"/>
    <w:rsid w:val="00B823D6"/>
    <w:rsid w:val="00B82498"/>
    <w:rsid w:val="00B8268A"/>
    <w:rsid w:val="00B8273C"/>
    <w:rsid w:val="00B82A07"/>
    <w:rsid w:val="00B82ADD"/>
    <w:rsid w:val="00B82B35"/>
    <w:rsid w:val="00B82D32"/>
    <w:rsid w:val="00B832B1"/>
    <w:rsid w:val="00B83507"/>
    <w:rsid w:val="00B8351F"/>
    <w:rsid w:val="00B837E7"/>
    <w:rsid w:val="00B83A41"/>
    <w:rsid w:val="00B83DC8"/>
    <w:rsid w:val="00B84043"/>
    <w:rsid w:val="00B84142"/>
    <w:rsid w:val="00B84180"/>
    <w:rsid w:val="00B8449A"/>
    <w:rsid w:val="00B84774"/>
    <w:rsid w:val="00B8481B"/>
    <w:rsid w:val="00B849BA"/>
    <w:rsid w:val="00B84DC6"/>
    <w:rsid w:val="00B84F0C"/>
    <w:rsid w:val="00B84F27"/>
    <w:rsid w:val="00B850C0"/>
    <w:rsid w:val="00B854CD"/>
    <w:rsid w:val="00B8552F"/>
    <w:rsid w:val="00B8561A"/>
    <w:rsid w:val="00B8563B"/>
    <w:rsid w:val="00B85701"/>
    <w:rsid w:val="00B85711"/>
    <w:rsid w:val="00B858D7"/>
    <w:rsid w:val="00B859A5"/>
    <w:rsid w:val="00B85C27"/>
    <w:rsid w:val="00B85C4C"/>
    <w:rsid w:val="00B85ECB"/>
    <w:rsid w:val="00B8605F"/>
    <w:rsid w:val="00B862CF"/>
    <w:rsid w:val="00B86361"/>
    <w:rsid w:val="00B863F9"/>
    <w:rsid w:val="00B86480"/>
    <w:rsid w:val="00B864CE"/>
    <w:rsid w:val="00B86859"/>
    <w:rsid w:val="00B86D54"/>
    <w:rsid w:val="00B86E46"/>
    <w:rsid w:val="00B86EBF"/>
    <w:rsid w:val="00B872D2"/>
    <w:rsid w:val="00B875A4"/>
    <w:rsid w:val="00B8773A"/>
    <w:rsid w:val="00B87974"/>
    <w:rsid w:val="00B87A50"/>
    <w:rsid w:val="00B87BFC"/>
    <w:rsid w:val="00B87DC5"/>
    <w:rsid w:val="00B9002E"/>
    <w:rsid w:val="00B9004F"/>
    <w:rsid w:val="00B902B3"/>
    <w:rsid w:val="00B904B8"/>
    <w:rsid w:val="00B905B6"/>
    <w:rsid w:val="00B90716"/>
    <w:rsid w:val="00B90B65"/>
    <w:rsid w:val="00B90D52"/>
    <w:rsid w:val="00B90ED0"/>
    <w:rsid w:val="00B9112B"/>
    <w:rsid w:val="00B91276"/>
    <w:rsid w:val="00B912F4"/>
    <w:rsid w:val="00B914EB"/>
    <w:rsid w:val="00B9182B"/>
    <w:rsid w:val="00B9184E"/>
    <w:rsid w:val="00B91857"/>
    <w:rsid w:val="00B91C29"/>
    <w:rsid w:val="00B91C89"/>
    <w:rsid w:val="00B91E3B"/>
    <w:rsid w:val="00B92011"/>
    <w:rsid w:val="00B9219D"/>
    <w:rsid w:val="00B9225C"/>
    <w:rsid w:val="00B92563"/>
    <w:rsid w:val="00B92A39"/>
    <w:rsid w:val="00B92A50"/>
    <w:rsid w:val="00B92B84"/>
    <w:rsid w:val="00B92C2D"/>
    <w:rsid w:val="00B92D23"/>
    <w:rsid w:val="00B9379E"/>
    <w:rsid w:val="00B93BA4"/>
    <w:rsid w:val="00B93C43"/>
    <w:rsid w:val="00B93CED"/>
    <w:rsid w:val="00B940ED"/>
    <w:rsid w:val="00B943F5"/>
    <w:rsid w:val="00B94697"/>
    <w:rsid w:val="00B94808"/>
    <w:rsid w:val="00B94845"/>
    <w:rsid w:val="00B94EA7"/>
    <w:rsid w:val="00B94FE6"/>
    <w:rsid w:val="00B94FFB"/>
    <w:rsid w:val="00B9503A"/>
    <w:rsid w:val="00B9515D"/>
    <w:rsid w:val="00B95629"/>
    <w:rsid w:val="00B95A5A"/>
    <w:rsid w:val="00B95A80"/>
    <w:rsid w:val="00B95C4D"/>
    <w:rsid w:val="00B95D64"/>
    <w:rsid w:val="00B95E9B"/>
    <w:rsid w:val="00B962A5"/>
    <w:rsid w:val="00B96345"/>
    <w:rsid w:val="00B96467"/>
    <w:rsid w:val="00B96607"/>
    <w:rsid w:val="00B9686C"/>
    <w:rsid w:val="00B969B8"/>
    <w:rsid w:val="00B96AFB"/>
    <w:rsid w:val="00B96C16"/>
    <w:rsid w:val="00B96F04"/>
    <w:rsid w:val="00B96F31"/>
    <w:rsid w:val="00B97171"/>
    <w:rsid w:val="00B975CB"/>
    <w:rsid w:val="00B97607"/>
    <w:rsid w:val="00B97718"/>
    <w:rsid w:val="00B97D8D"/>
    <w:rsid w:val="00B97EE8"/>
    <w:rsid w:val="00B97F5D"/>
    <w:rsid w:val="00B97FFB"/>
    <w:rsid w:val="00BA01DA"/>
    <w:rsid w:val="00BA0417"/>
    <w:rsid w:val="00BA052F"/>
    <w:rsid w:val="00BA0728"/>
    <w:rsid w:val="00BA072A"/>
    <w:rsid w:val="00BA08C2"/>
    <w:rsid w:val="00BA0908"/>
    <w:rsid w:val="00BA0C5B"/>
    <w:rsid w:val="00BA0D6D"/>
    <w:rsid w:val="00BA0DBE"/>
    <w:rsid w:val="00BA0EBE"/>
    <w:rsid w:val="00BA114B"/>
    <w:rsid w:val="00BA11B0"/>
    <w:rsid w:val="00BA13C3"/>
    <w:rsid w:val="00BA13FA"/>
    <w:rsid w:val="00BA15C0"/>
    <w:rsid w:val="00BA1902"/>
    <w:rsid w:val="00BA1BD9"/>
    <w:rsid w:val="00BA1C7F"/>
    <w:rsid w:val="00BA1CC4"/>
    <w:rsid w:val="00BA1D4C"/>
    <w:rsid w:val="00BA1D60"/>
    <w:rsid w:val="00BA263C"/>
    <w:rsid w:val="00BA2765"/>
    <w:rsid w:val="00BA2A48"/>
    <w:rsid w:val="00BA2B9C"/>
    <w:rsid w:val="00BA2EDE"/>
    <w:rsid w:val="00BA2F25"/>
    <w:rsid w:val="00BA3045"/>
    <w:rsid w:val="00BA34B4"/>
    <w:rsid w:val="00BA3529"/>
    <w:rsid w:val="00BA3608"/>
    <w:rsid w:val="00BA360E"/>
    <w:rsid w:val="00BA3875"/>
    <w:rsid w:val="00BA38CE"/>
    <w:rsid w:val="00BA3A00"/>
    <w:rsid w:val="00BA3B44"/>
    <w:rsid w:val="00BA3CBF"/>
    <w:rsid w:val="00BA3D7A"/>
    <w:rsid w:val="00BA3F0C"/>
    <w:rsid w:val="00BA3F25"/>
    <w:rsid w:val="00BA40E1"/>
    <w:rsid w:val="00BA4288"/>
    <w:rsid w:val="00BA43D5"/>
    <w:rsid w:val="00BA4456"/>
    <w:rsid w:val="00BA475E"/>
    <w:rsid w:val="00BA4824"/>
    <w:rsid w:val="00BA4B02"/>
    <w:rsid w:val="00BA4B5C"/>
    <w:rsid w:val="00BA4DAD"/>
    <w:rsid w:val="00BA52E0"/>
    <w:rsid w:val="00BA5711"/>
    <w:rsid w:val="00BA5792"/>
    <w:rsid w:val="00BA57C0"/>
    <w:rsid w:val="00BA600F"/>
    <w:rsid w:val="00BA6098"/>
    <w:rsid w:val="00BA6310"/>
    <w:rsid w:val="00BA637F"/>
    <w:rsid w:val="00BA63BF"/>
    <w:rsid w:val="00BA63D7"/>
    <w:rsid w:val="00BA6461"/>
    <w:rsid w:val="00BA66D3"/>
    <w:rsid w:val="00BA6C2D"/>
    <w:rsid w:val="00BA6FB9"/>
    <w:rsid w:val="00BA712C"/>
    <w:rsid w:val="00BA733F"/>
    <w:rsid w:val="00BA74D7"/>
    <w:rsid w:val="00BA770F"/>
    <w:rsid w:val="00BA777B"/>
    <w:rsid w:val="00BA78C7"/>
    <w:rsid w:val="00BA791F"/>
    <w:rsid w:val="00BA7A23"/>
    <w:rsid w:val="00BA7ABA"/>
    <w:rsid w:val="00BA7ED1"/>
    <w:rsid w:val="00BA7FAB"/>
    <w:rsid w:val="00BB00CC"/>
    <w:rsid w:val="00BB017F"/>
    <w:rsid w:val="00BB0313"/>
    <w:rsid w:val="00BB06D5"/>
    <w:rsid w:val="00BB082C"/>
    <w:rsid w:val="00BB095E"/>
    <w:rsid w:val="00BB0CB7"/>
    <w:rsid w:val="00BB0D11"/>
    <w:rsid w:val="00BB102C"/>
    <w:rsid w:val="00BB10E1"/>
    <w:rsid w:val="00BB11B7"/>
    <w:rsid w:val="00BB1367"/>
    <w:rsid w:val="00BB1380"/>
    <w:rsid w:val="00BB144B"/>
    <w:rsid w:val="00BB15BA"/>
    <w:rsid w:val="00BB1C97"/>
    <w:rsid w:val="00BB1F86"/>
    <w:rsid w:val="00BB2021"/>
    <w:rsid w:val="00BB234C"/>
    <w:rsid w:val="00BB26CD"/>
    <w:rsid w:val="00BB270E"/>
    <w:rsid w:val="00BB2B37"/>
    <w:rsid w:val="00BB2D29"/>
    <w:rsid w:val="00BB2D69"/>
    <w:rsid w:val="00BB2D9F"/>
    <w:rsid w:val="00BB306C"/>
    <w:rsid w:val="00BB30BA"/>
    <w:rsid w:val="00BB3644"/>
    <w:rsid w:val="00BB3AD6"/>
    <w:rsid w:val="00BB3ADD"/>
    <w:rsid w:val="00BB3ECE"/>
    <w:rsid w:val="00BB3F29"/>
    <w:rsid w:val="00BB44FA"/>
    <w:rsid w:val="00BB4509"/>
    <w:rsid w:val="00BB4746"/>
    <w:rsid w:val="00BB4945"/>
    <w:rsid w:val="00BB4D07"/>
    <w:rsid w:val="00BB4E60"/>
    <w:rsid w:val="00BB4F9B"/>
    <w:rsid w:val="00BB5311"/>
    <w:rsid w:val="00BB531E"/>
    <w:rsid w:val="00BB5320"/>
    <w:rsid w:val="00BB53F4"/>
    <w:rsid w:val="00BB596C"/>
    <w:rsid w:val="00BB5BFD"/>
    <w:rsid w:val="00BB62AF"/>
    <w:rsid w:val="00BB62E4"/>
    <w:rsid w:val="00BB6A37"/>
    <w:rsid w:val="00BB6B65"/>
    <w:rsid w:val="00BB6B72"/>
    <w:rsid w:val="00BB6B9D"/>
    <w:rsid w:val="00BB6F15"/>
    <w:rsid w:val="00BB6FD8"/>
    <w:rsid w:val="00BB7444"/>
    <w:rsid w:val="00BB7733"/>
    <w:rsid w:val="00BB7BB3"/>
    <w:rsid w:val="00BB7F6D"/>
    <w:rsid w:val="00BC00B8"/>
    <w:rsid w:val="00BC02EC"/>
    <w:rsid w:val="00BC07C9"/>
    <w:rsid w:val="00BC0A49"/>
    <w:rsid w:val="00BC0A94"/>
    <w:rsid w:val="00BC0E9C"/>
    <w:rsid w:val="00BC0F2E"/>
    <w:rsid w:val="00BC13ED"/>
    <w:rsid w:val="00BC14F1"/>
    <w:rsid w:val="00BC1533"/>
    <w:rsid w:val="00BC16CC"/>
    <w:rsid w:val="00BC188E"/>
    <w:rsid w:val="00BC1942"/>
    <w:rsid w:val="00BC1A08"/>
    <w:rsid w:val="00BC1AF5"/>
    <w:rsid w:val="00BC1C17"/>
    <w:rsid w:val="00BC1C84"/>
    <w:rsid w:val="00BC1F1F"/>
    <w:rsid w:val="00BC2103"/>
    <w:rsid w:val="00BC210E"/>
    <w:rsid w:val="00BC23C2"/>
    <w:rsid w:val="00BC2423"/>
    <w:rsid w:val="00BC289F"/>
    <w:rsid w:val="00BC2CF1"/>
    <w:rsid w:val="00BC2FE3"/>
    <w:rsid w:val="00BC3DDD"/>
    <w:rsid w:val="00BC4210"/>
    <w:rsid w:val="00BC430E"/>
    <w:rsid w:val="00BC482B"/>
    <w:rsid w:val="00BC4AE2"/>
    <w:rsid w:val="00BC5075"/>
    <w:rsid w:val="00BC57ED"/>
    <w:rsid w:val="00BC5A8C"/>
    <w:rsid w:val="00BC5BF7"/>
    <w:rsid w:val="00BC5C86"/>
    <w:rsid w:val="00BC5CB8"/>
    <w:rsid w:val="00BC5EA9"/>
    <w:rsid w:val="00BC6316"/>
    <w:rsid w:val="00BC655A"/>
    <w:rsid w:val="00BC6794"/>
    <w:rsid w:val="00BC69AF"/>
    <w:rsid w:val="00BC6AC0"/>
    <w:rsid w:val="00BC6B62"/>
    <w:rsid w:val="00BC6B95"/>
    <w:rsid w:val="00BC70D4"/>
    <w:rsid w:val="00BC7196"/>
    <w:rsid w:val="00BC79E0"/>
    <w:rsid w:val="00BC7BAE"/>
    <w:rsid w:val="00BD07DD"/>
    <w:rsid w:val="00BD0848"/>
    <w:rsid w:val="00BD0BFC"/>
    <w:rsid w:val="00BD0D7A"/>
    <w:rsid w:val="00BD107B"/>
    <w:rsid w:val="00BD1416"/>
    <w:rsid w:val="00BD161E"/>
    <w:rsid w:val="00BD17A4"/>
    <w:rsid w:val="00BD1807"/>
    <w:rsid w:val="00BD1C44"/>
    <w:rsid w:val="00BD1FD9"/>
    <w:rsid w:val="00BD207E"/>
    <w:rsid w:val="00BD21DC"/>
    <w:rsid w:val="00BD2207"/>
    <w:rsid w:val="00BD24A2"/>
    <w:rsid w:val="00BD267D"/>
    <w:rsid w:val="00BD26ED"/>
    <w:rsid w:val="00BD2731"/>
    <w:rsid w:val="00BD297B"/>
    <w:rsid w:val="00BD29A9"/>
    <w:rsid w:val="00BD2A67"/>
    <w:rsid w:val="00BD2AA5"/>
    <w:rsid w:val="00BD2AEE"/>
    <w:rsid w:val="00BD2E6C"/>
    <w:rsid w:val="00BD2F3E"/>
    <w:rsid w:val="00BD2F5F"/>
    <w:rsid w:val="00BD2F9C"/>
    <w:rsid w:val="00BD305F"/>
    <w:rsid w:val="00BD325A"/>
    <w:rsid w:val="00BD3627"/>
    <w:rsid w:val="00BD3A1E"/>
    <w:rsid w:val="00BD3BC7"/>
    <w:rsid w:val="00BD3BCF"/>
    <w:rsid w:val="00BD3C24"/>
    <w:rsid w:val="00BD3F5C"/>
    <w:rsid w:val="00BD4032"/>
    <w:rsid w:val="00BD40C5"/>
    <w:rsid w:val="00BD4316"/>
    <w:rsid w:val="00BD43E4"/>
    <w:rsid w:val="00BD4710"/>
    <w:rsid w:val="00BD49FA"/>
    <w:rsid w:val="00BD4C36"/>
    <w:rsid w:val="00BD4D62"/>
    <w:rsid w:val="00BD4D9D"/>
    <w:rsid w:val="00BD51D5"/>
    <w:rsid w:val="00BD566E"/>
    <w:rsid w:val="00BD5C7C"/>
    <w:rsid w:val="00BD5E95"/>
    <w:rsid w:val="00BD5FF7"/>
    <w:rsid w:val="00BD6242"/>
    <w:rsid w:val="00BD643D"/>
    <w:rsid w:val="00BD66E5"/>
    <w:rsid w:val="00BD67BD"/>
    <w:rsid w:val="00BD6AF1"/>
    <w:rsid w:val="00BD6D44"/>
    <w:rsid w:val="00BD70B3"/>
    <w:rsid w:val="00BD7137"/>
    <w:rsid w:val="00BD7144"/>
    <w:rsid w:val="00BD742F"/>
    <w:rsid w:val="00BD7721"/>
    <w:rsid w:val="00BD77DC"/>
    <w:rsid w:val="00BD7973"/>
    <w:rsid w:val="00BD7B2A"/>
    <w:rsid w:val="00BE0243"/>
    <w:rsid w:val="00BE02AB"/>
    <w:rsid w:val="00BE0815"/>
    <w:rsid w:val="00BE0BFA"/>
    <w:rsid w:val="00BE0C08"/>
    <w:rsid w:val="00BE1182"/>
    <w:rsid w:val="00BE1287"/>
    <w:rsid w:val="00BE13DF"/>
    <w:rsid w:val="00BE13E7"/>
    <w:rsid w:val="00BE1422"/>
    <w:rsid w:val="00BE161A"/>
    <w:rsid w:val="00BE1632"/>
    <w:rsid w:val="00BE18E0"/>
    <w:rsid w:val="00BE1B1A"/>
    <w:rsid w:val="00BE1E9E"/>
    <w:rsid w:val="00BE2168"/>
    <w:rsid w:val="00BE233A"/>
    <w:rsid w:val="00BE2472"/>
    <w:rsid w:val="00BE2690"/>
    <w:rsid w:val="00BE288B"/>
    <w:rsid w:val="00BE2E8E"/>
    <w:rsid w:val="00BE2F5D"/>
    <w:rsid w:val="00BE305E"/>
    <w:rsid w:val="00BE338E"/>
    <w:rsid w:val="00BE3C79"/>
    <w:rsid w:val="00BE3E74"/>
    <w:rsid w:val="00BE4776"/>
    <w:rsid w:val="00BE4CF9"/>
    <w:rsid w:val="00BE4FEA"/>
    <w:rsid w:val="00BE5158"/>
    <w:rsid w:val="00BE51A6"/>
    <w:rsid w:val="00BE51C9"/>
    <w:rsid w:val="00BE52F7"/>
    <w:rsid w:val="00BE5435"/>
    <w:rsid w:val="00BE59FC"/>
    <w:rsid w:val="00BE5DFD"/>
    <w:rsid w:val="00BE5E12"/>
    <w:rsid w:val="00BE6138"/>
    <w:rsid w:val="00BE625F"/>
    <w:rsid w:val="00BE6523"/>
    <w:rsid w:val="00BE6625"/>
    <w:rsid w:val="00BE6E80"/>
    <w:rsid w:val="00BE705D"/>
    <w:rsid w:val="00BE70C1"/>
    <w:rsid w:val="00BE7346"/>
    <w:rsid w:val="00BE73D8"/>
    <w:rsid w:val="00BE757A"/>
    <w:rsid w:val="00BE7683"/>
    <w:rsid w:val="00BE7959"/>
    <w:rsid w:val="00BE79A0"/>
    <w:rsid w:val="00BE7A5D"/>
    <w:rsid w:val="00BE7BB9"/>
    <w:rsid w:val="00BE7E34"/>
    <w:rsid w:val="00BE7FF4"/>
    <w:rsid w:val="00BF0278"/>
    <w:rsid w:val="00BF0364"/>
    <w:rsid w:val="00BF05B0"/>
    <w:rsid w:val="00BF05BC"/>
    <w:rsid w:val="00BF07AB"/>
    <w:rsid w:val="00BF088C"/>
    <w:rsid w:val="00BF08CC"/>
    <w:rsid w:val="00BF1383"/>
    <w:rsid w:val="00BF1A9E"/>
    <w:rsid w:val="00BF1E0B"/>
    <w:rsid w:val="00BF1FF0"/>
    <w:rsid w:val="00BF204D"/>
    <w:rsid w:val="00BF234C"/>
    <w:rsid w:val="00BF23CD"/>
    <w:rsid w:val="00BF2517"/>
    <w:rsid w:val="00BF269C"/>
    <w:rsid w:val="00BF28A6"/>
    <w:rsid w:val="00BF28B0"/>
    <w:rsid w:val="00BF28F8"/>
    <w:rsid w:val="00BF2939"/>
    <w:rsid w:val="00BF2B37"/>
    <w:rsid w:val="00BF2CA0"/>
    <w:rsid w:val="00BF2F2D"/>
    <w:rsid w:val="00BF30C0"/>
    <w:rsid w:val="00BF31A9"/>
    <w:rsid w:val="00BF3243"/>
    <w:rsid w:val="00BF38A8"/>
    <w:rsid w:val="00BF3926"/>
    <w:rsid w:val="00BF39EF"/>
    <w:rsid w:val="00BF3C20"/>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0BD"/>
    <w:rsid w:val="00BF6193"/>
    <w:rsid w:val="00BF630D"/>
    <w:rsid w:val="00BF651F"/>
    <w:rsid w:val="00BF665D"/>
    <w:rsid w:val="00BF6BFF"/>
    <w:rsid w:val="00BF6FBA"/>
    <w:rsid w:val="00BF72FB"/>
    <w:rsid w:val="00BF7337"/>
    <w:rsid w:val="00BF755E"/>
    <w:rsid w:val="00BF75E8"/>
    <w:rsid w:val="00BF77EA"/>
    <w:rsid w:val="00BF79E1"/>
    <w:rsid w:val="00BF7A35"/>
    <w:rsid w:val="00BF7AC0"/>
    <w:rsid w:val="00BF7E53"/>
    <w:rsid w:val="00C000DA"/>
    <w:rsid w:val="00C0023B"/>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9E"/>
    <w:rsid w:val="00C027A7"/>
    <w:rsid w:val="00C02A8E"/>
    <w:rsid w:val="00C02C55"/>
    <w:rsid w:val="00C03137"/>
    <w:rsid w:val="00C03397"/>
    <w:rsid w:val="00C036F7"/>
    <w:rsid w:val="00C0377F"/>
    <w:rsid w:val="00C0379E"/>
    <w:rsid w:val="00C037F6"/>
    <w:rsid w:val="00C039EC"/>
    <w:rsid w:val="00C03D5B"/>
    <w:rsid w:val="00C03D61"/>
    <w:rsid w:val="00C03DF7"/>
    <w:rsid w:val="00C03E4E"/>
    <w:rsid w:val="00C042B2"/>
    <w:rsid w:val="00C043C7"/>
    <w:rsid w:val="00C0446A"/>
    <w:rsid w:val="00C0449F"/>
    <w:rsid w:val="00C047BC"/>
    <w:rsid w:val="00C04F7A"/>
    <w:rsid w:val="00C04FA0"/>
    <w:rsid w:val="00C052A9"/>
    <w:rsid w:val="00C0599A"/>
    <w:rsid w:val="00C05ADD"/>
    <w:rsid w:val="00C05DE9"/>
    <w:rsid w:val="00C05E8E"/>
    <w:rsid w:val="00C0603F"/>
    <w:rsid w:val="00C0651C"/>
    <w:rsid w:val="00C06659"/>
    <w:rsid w:val="00C067C2"/>
    <w:rsid w:val="00C069DD"/>
    <w:rsid w:val="00C06AC9"/>
    <w:rsid w:val="00C06CDD"/>
    <w:rsid w:val="00C06EB1"/>
    <w:rsid w:val="00C06EDF"/>
    <w:rsid w:val="00C07152"/>
    <w:rsid w:val="00C07767"/>
    <w:rsid w:val="00C077AD"/>
    <w:rsid w:val="00C07900"/>
    <w:rsid w:val="00C07A9A"/>
    <w:rsid w:val="00C07CED"/>
    <w:rsid w:val="00C07D58"/>
    <w:rsid w:val="00C101B7"/>
    <w:rsid w:val="00C1045A"/>
    <w:rsid w:val="00C104A6"/>
    <w:rsid w:val="00C10888"/>
    <w:rsid w:val="00C108D2"/>
    <w:rsid w:val="00C10B34"/>
    <w:rsid w:val="00C10D7E"/>
    <w:rsid w:val="00C10EB7"/>
    <w:rsid w:val="00C10F40"/>
    <w:rsid w:val="00C111EC"/>
    <w:rsid w:val="00C1160B"/>
    <w:rsid w:val="00C1162B"/>
    <w:rsid w:val="00C118DB"/>
    <w:rsid w:val="00C119FE"/>
    <w:rsid w:val="00C11DA5"/>
    <w:rsid w:val="00C11F68"/>
    <w:rsid w:val="00C12254"/>
    <w:rsid w:val="00C122AC"/>
    <w:rsid w:val="00C12610"/>
    <w:rsid w:val="00C1264B"/>
    <w:rsid w:val="00C12664"/>
    <w:rsid w:val="00C126A8"/>
    <w:rsid w:val="00C127A4"/>
    <w:rsid w:val="00C12B3B"/>
    <w:rsid w:val="00C12BC4"/>
    <w:rsid w:val="00C12D66"/>
    <w:rsid w:val="00C130F4"/>
    <w:rsid w:val="00C135D3"/>
    <w:rsid w:val="00C138DC"/>
    <w:rsid w:val="00C13945"/>
    <w:rsid w:val="00C13BCC"/>
    <w:rsid w:val="00C13C4F"/>
    <w:rsid w:val="00C13DAF"/>
    <w:rsid w:val="00C13EAA"/>
    <w:rsid w:val="00C1432F"/>
    <w:rsid w:val="00C14380"/>
    <w:rsid w:val="00C14545"/>
    <w:rsid w:val="00C1459F"/>
    <w:rsid w:val="00C14817"/>
    <w:rsid w:val="00C15031"/>
    <w:rsid w:val="00C151CD"/>
    <w:rsid w:val="00C15286"/>
    <w:rsid w:val="00C15A72"/>
    <w:rsid w:val="00C15B5A"/>
    <w:rsid w:val="00C15FFF"/>
    <w:rsid w:val="00C16340"/>
    <w:rsid w:val="00C16369"/>
    <w:rsid w:val="00C165CA"/>
    <w:rsid w:val="00C16657"/>
    <w:rsid w:val="00C16975"/>
    <w:rsid w:val="00C16A15"/>
    <w:rsid w:val="00C1708A"/>
    <w:rsid w:val="00C17155"/>
    <w:rsid w:val="00C17208"/>
    <w:rsid w:val="00C1778B"/>
    <w:rsid w:val="00C17B31"/>
    <w:rsid w:val="00C17BAA"/>
    <w:rsid w:val="00C20423"/>
    <w:rsid w:val="00C20678"/>
    <w:rsid w:val="00C2093A"/>
    <w:rsid w:val="00C20F6D"/>
    <w:rsid w:val="00C210BB"/>
    <w:rsid w:val="00C211E8"/>
    <w:rsid w:val="00C212D9"/>
    <w:rsid w:val="00C214C8"/>
    <w:rsid w:val="00C2158A"/>
    <w:rsid w:val="00C2176F"/>
    <w:rsid w:val="00C21B32"/>
    <w:rsid w:val="00C21BCF"/>
    <w:rsid w:val="00C21CF6"/>
    <w:rsid w:val="00C21D02"/>
    <w:rsid w:val="00C22060"/>
    <w:rsid w:val="00C22178"/>
    <w:rsid w:val="00C2218E"/>
    <w:rsid w:val="00C2269E"/>
    <w:rsid w:val="00C227CF"/>
    <w:rsid w:val="00C2284E"/>
    <w:rsid w:val="00C22DF3"/>
    <w:rsid w:val="00C22E2F"/>
    <w:rsid w:val="00C22F8A"/>
    <w:rsid w:val="00C2311E"/>
    <w:rsid w:val="00C23130"/>
    <w:rsid w:val="00C236BC"/>
    <w:rsid w:val="00C2372C"/>
    <w:rsid w:val="00C23876"/>
    <w:rsid w:val="00C23923"/>
    <w:rsid w:val="00C23AA6"/>
    <w:rsid w:val="00C23CFC"/>
    <w:rsid w:val="00C23D19"/>
    <w:rsid w:val="00C23D55"/>
    <w:rsid w:val="00C23DE2"/>
    <w:rsid w:val="00C23F9C"/>
    <w:rsid w:val="00C240CD"/>
    <w:rsid w:val="00C240D0"/>
    <w:rsid w:val="00C24205"/>
    <w:rsid w:val="00C242CF"/>
    <w:rsid w:val="00C24477"/>
    <w:rsid w:val="00C247B0"/>
    <w:rsid w:val="00C24A4F"/>
    <w:rsid w:val="00C24E99"/>
    <w:rsid w:val="00C2517A"/>
    <w:rsid w:val="00C251EA"/>
    <w:rsid w:val="00C252EE"/>
    <w:rsid w:val="00C2533F"/>
    <w:rsid w:val="00C2538E"/>
    <w:rsid w:val="00C2565F"/>
    <w:rsid w:val="00C257F1"/>
    <w:rsid w:val="00C25C54"/>
    <w:rsid w:val="00C25D6E"/>
    <w:rsid w:val="00C2622C"/>
    <w:rsid w:val="00C2651A"/>
    <w:rsid w:val="00C26523"/>
    <w:rsid w:val="00C266F1"/>
    <w:rsid w:val="00C26A27"/>
    <w:rsid w:val="00C26A8C"/>
    <w:rsid w:val="00C26C9D"/>
    <w:rsid w:val="00C27215"/>
    <w:rsid w:val="00C2739E"/>
    <w:rsid w:val="00C274BE"/>
    <w:rsid w:val="00C2789E"/>
    <w:rsid w:val="00C27B85"/>
    <w:rsid w:val="00C27EFA"/>
    <w:rsid w:val="00C27FC6"/>
    <w:rsid w:val="00C30154"/>
    <w:rsid w:val="00C30155"/>
    <w:rsid w:val="00C3044E"/>
    <w:rsid w:val="00C3048A"/>
    <w:rsid w:val="00C3097E"/>
    <w:rsid w:val="00C30BAC"/>
    <w:rsid w:val="00C30C08"/>
    <w:rsid w:val="00C30C3F"/>
    <w:rsid w:val="00C30D9A"/>
    <w:rsid w:val="00C30FB1"/>
    <w:rsid w:val="00C310BA"/>
    <w:rsid w:val="00C310BB"/>
    <w:rsid w:val="00C310FB"/>
    <w:rsid w:val="00C31324"/>
    <w:rsid w:val="00C3139A"/>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85"/>
    <w:rsid w:val="00C357B9"/>
    <w:rsid w:val="00C357E0"/>
    <w:rsid w:val="00C35AE9"/>
    <w:rsid w:val="00C35AED"/>
    <w:rsid w:val="00C35B92"/>
    <w:rsid w:val="00C35F1B"/>
    <w:rsid w:val="00C360F8"/>
    <w:rsid w:val="00C36195"/>
    <w:rsid w:val="00C36200"/>
    <w:rsid w:val="00C36408"/>
    <w:rsid w:val="00C3643B"/>
    <w:rsid w:val="00C368DF"/>
    <w:rsid w:val="00C368E2"/>
    <w:rsid w:val="00C36901"/>
    <w:rsid w:val="00C36A7E"/>
    <w:rsid w:val="00C36B92"/>
    <w:rsid w:val="00C36BC6"/>
    <w:rsid w:val="00C36C68"/>
    <w:rsid w:val="00C36CD7"/>
    <w:rsid w:val="00C36CFD"/>
    <w:rsid w:val="00C36F69"/>
    <w:rsid w:val="00C36FC6"/>
    <w:rsid w:val="00C37270"/>
    <w:rsid w:val="00C372C2"/>
    <w:rsid w:val="00C3744C"/>
    <w:rsid w:val="00C37809"/>
    <w:rsid w:val="00C379F8"/>
    <w:rsid w:val="00C37C5D"/>
    <w:rsid w:val="00C37CF9"/>
    <w:rsid w:val="00C40306"/>
    <w:rsid w:val="00C40431"/>
    <w:rsid w:val="00C40578"/>
    <w:rsid w:val="00C40598"/>
    <w:rsid w:val="00C405F4"/>
    <w:rsid w:val="00C4062F"/>
    <w:rsid w:val="00C40B4B"/>
    <w:rsid w:val="00C412A7"/>
    <w:rsid w:val="00C41B1D"/>
    <w:rsid w:val="00C41B78"/>
    <w:rsid w:val="00C41DDD"/>
    <w:rsid w:val="00C41FC9"/>
    <w:rsid w:val="00C421A4"/>
    <w:rsid w:val="00C428E7"/>
    <w:rsid w:val="00C429A6"/>
    <w:rsid w:val="00C42B1F"/>
    <w:rsid w:val="00C42ED5"/>
    <w:rsid w:val="00C43198"/>
    <w:rsid w:val="00C4363A"/>
    <w:rsid w:val="00C43871"/>
    <w:rsid w:val="00C43BA4"/>
    <w:rsid w:val="00C43C59"/>
    <w:rsid w:val="00C43DB1"/>
    <w:rsid w:val="00C43EA2"/>
    <w:rsid w:val="00C43F8D"/>
    <w:rsid w:val="00C43FA6"/>
    <w:rsid w:val="00C43FE9"/>
    <w:rsid w:val="00C4418A"/>
    <w:rsid w:val="00C44699"/>
    <w:rsid w:val="00C44A26"/>
    <w:rsid w:val="00C44A6F"/>
    <w:rsid w:val="00C44ADF"/>
    <w:rsid w:val="00C44F33"/>
    <w:rsid w:val="00C45413"/>
    <w:rsid w:val="00C45472"/>
    <w:rsid w:val="00C454F7"/>
    <w:rsid w:val="00C455E8"/>
    <w:rsid w:val="00C45681"/>
    <w:rsid w:val="00C456D6"/>
    <w:rsid w:val="00C459D9"/>
    <w:rsid w:val="00C45A1A"/>
    <w:rsid w:val="00C45B58"/>
    <w:rsid w:val="00C45CB1"/>
    <w:rsid w:val="00C460F9"/>
    <w:rsid w:val="00C46102"/>
    <w:rsid w:val="00C46607"/>
    <w:rsid w:val="00C46938"/>
    <w:rsid w:val="00C46C70"/>
    <w:rsid w:val="00C46D15"/>
    <w:rsid w:val="00C4707B"/>
    <w:rsid w:val="00C47102"/>
    <w:rsid w:val="00C473F1"/>
    <w:rsid w:val="00C47532"/>
    <w:rsid w:val="00C4769D"/>
    <w:rsid w:val="00C478F0"/>
    <w:rsid w:val="00C47A9E"/>
    <w:rsid w:val="00C47AD2"/>
    <w:rsid w:val="00C47B5C"/>
    <w:rsid w:val="00C47E24"/>
    <w:rsid w:val="00C47F1B"/>
    <w:rsid w:val="00C502C4"/>
    <w:rsid w:val="00C50635"/>
    <w:rsid w:val="00C507D4"/>
    <w:rsid w:val="00C50A53"/>
    <w:rsid w:val="00C51525"/>
    <w:rsid w:val="00C51EFC"/>
    <w:rsid w:val="00C51F4E"/>
    <w:rsid w:val="00C52017"/>
    <w:rsid w:val="00C521B5"/>
    <w:rsid w:val="00C522EE"/>
    <w:rsid w:val="00C5235C"/>
    <w:rsid w:val="00C525FF"/>
    <w:rsid w:val="00C5274C"/>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E0F"/>
    <w:rsid w:val="00C55048"/>
    <w:rsid w:val="00C5578B"/>
    <w:rsid w:val="00C55AEE"/>
    <w:rsid w:val="00C55C5B"/>
    <w:rsid w:val="00C55FB5"/>
    <w:rsid w:val="00C56029"/>
    <w:rsid w:val="00C56033"/>
    <w:rsid w:val="00C562CC"/>
    <w:rsid w:val="00C56728"/>
    <w:rsid w:val="00C568A7"/>
    <w:rsid w:val="00C568E1"/>
    <w:rsid w:val="00C569DC"/>
    <w:rsid w:val="00C56F33"/>
    <w:rsid w:val="00C572BE"/>
    <w:rsid w:val="00C57395"/>
    <w:rsid w:val="00C5756B"/>
    <w:rsid w:val="00C5766E"/>
    <w:rsid w:val="00C576B9"/>
    <w:rsid w:val="00C57734"/>
    <w:rsid w:val="00C57AD2"/>
    <w:rsid w:val="00C57D6F"/>
    <w:rsid w:val="00C57E53"/>
    <w:rsid w:val="00C57F8C"/>
    <w:rsid w:val="00C60030"/>
    <w:rsid w:val="00C602D2"/>
    <w:rsid w:val="00C60328"/>
    <w:rsid w:val="00C60801"/>
    <w:rsid w:val="00C60977"/>
    <w:rsid w:val="00C60CA9"/>
    <w:rsid w:val="00C60CD1"/>
    <w:rsid w:val="00C60D13"/>
    <w:rsid w:val="00C60F81"/>
    <w:rsid w:val="00C60FDB"/>
    <w:rsid w:val="00C6132B"/>
    <w:rsid w:val="00C61437"/>
    <w:rsid w:val="00C61445"/>
    <w:rsid w:val="00C61468"/>
    <w:rsid w:val="00C61DA5"/>
    <w:rsid w:val="00C61E02"/>
    <w:rsid w:val="00C61E93"/>
    <w:rsid w:val="00C61E9C"/>
    <w:rsid w:val="00C62000"/>
    <w:rsid w:val="00C62034"/>
    <w:rsid w:val="00C6214A"/>
    <w:rsid w:val="00C6265D"/>
    <w:rsid w:val="00C626F2"/>
    <w:rsid w:val="00C62774"/>
    <w:rsid w:val="00C62916"/>
    <w:rsid w:val="00C62A5C"/>
    <w:rsid w:val="00C62D1C"/>
    <w:rsid w:val="00C62E16"/>
    <w:rsid w:val="00C62F2C"/>
    <w:rsid w:val="00C630F2"/>
    <w:rsid w:val="00C63312"/>
    <w:rsid w:val="00C636D1"/>
    <w:rsid w:val="00C637A5"/>
    <w:rsid w:val="00C63CE3"/>
    <w:rsid w:val="00C63F96"/>
    <w:rsid w:val="00C640B9"/>
    <w:rsid w:val="00C643A7"/>
    <w:rsid w:val="00C6452D"/>
    <w:rsid w:val="00C6474C"/>
    <w:rsid w:val="00C6486E"/>
    <w:rsid w:val="00C64961"/>
    <w:rsid w:val="00C64A63"/>
    <w:rsid w:val="00C64CA2"/>
    <w:rsid w:val="00C64D84"/>
    <w:rsid w:val="00C64E92"/>
    <w:rsid w:val="00C64F15"/>
    <w:rsid w:val="00C64F36"/>
    <w:rsid w:val="00C64F43"/>
    <w:rsid w:val="00C65450"/>
    <w:rsid w:val="00C65703"/>
    <w:rsid w:val="00C65753"/>
    <w:rsid w:val="00C65EA2"/>
    <w:rsid w:val="00C65F98"/>
    <w:rsid w:val="00C6647C"/>
    <w:rsid w:val="00C66764"/>
    <w:rsid w:val="00C66EEC"/>
    <w:rsid w:val="00C671E4"/>
    <w:rsid w:val="00C6726B"/>
    <w:rsid w:val="00C6738D"/>
    <w:rsid w:val="00C6765B"/>
    <w:rsid w:val="00C677AE"/>
    <w:rsid w:val="00C679F3"/>
    <w:rsid w:val="00C67DF3"/>
    <w:rsid w:val="00C67E10"/>
    <w:rsid w:val="00C700EF"/>
    <w:rsid w:val="00C70219"/>
    <w:rsid w:val="00C7023E"/>
    <w:rsid w:val="00C70503"/>
    <w:rsid w:val="00C70518"/>
    <w:rsid w:val="00C70662"/>
    <w:rsid w:val="00C706E6"/>
    <w:rsid w:val="00C70866"/>
    <w:rsid w:val="00C70AE0"/>
    <w:rsid w:val="00C70BD7"/>
    <w:rsid w:val="00C7122B"/>
    <w:rsid w:val="00C713D4"/>
    <w:rsid w:val="00C71688"/>
    <w:rsid w:val="00C719EA"/>
    <w:rsid w:val="00C71B78"/>
    <w:rsid w:val="00C71DA1"/>
    <w:rsid w:val="00C71FA3"/>
    <w:rsid w:val="00C721B2"/>
    <w:rsid w:val="00C7231A"/>
    <w:rsid w:val="00C72457"/>
    <w:rsid w:val="00C7258F"/>
    <w:rsid w:val="00C728D6"/>
    <w:rsid w:val="00C729E4"/>
    <w:rsid w:val="00C72C7F"/>
    <w:rsid w:val="00C72F44"/>
    <w:rsid w:val="00C7317C"/>
    <w:rsid w:val="00C731A5"/>
    <w:rsid w:val="00C734B4"/>
    <w:rsid w:val="00C737B0"/>
    <w:rsid w:val="00C73901"/>
    <w:rsid w:val="00C73C99"/>
    <w:rsid w:val="00C73CC6"/>
    <w:rsid w:val="00C74106"/>
    <w:rsid w:val="00C74127"/>
    <w:rsid w:val="00C741D8"/>
    <w:rsid w:val="00C744CC"/>
    <w:rsid w:val="00C74709"/>
    <w:rsid w:val="00C74BA4"/>
    <w:rsid w:val="00C74DAB"/>
    <w:rsid w:val="00C74DC0"/>
    <w:rsid w:val="00C74F2A"/>
    <w:rsid w:val="00C751DC"/>
    <w:rsid w:val="00C756CC"/>
    <w:rsid w:val="00C7578A"/>
    <w:rsid w:val="00C757BF"/>
    <w:rsid w:val="00C7591E"/>
    <w:rsid w:val="00C75A53"/>
    <w:rsid w:val="00C75FAC"/>
    <w:rsid w:val="00C760ED"/>
    <w:rsid w:val="00C764B6"/>
    <w:rsid w:val="00C76585"/>
    <w:rsid w:val="00C76C3B"/>
    <w:rsid w:val="00C76D5D"/>
    <w:rsid w:val="00C77411"/>
    <w:rsid w:val="00C77495"/>
    <w:rsid w:val="00C7754E"/>
    <w:rsid w:val="00C775A3"/>
    <w:rsid w:val="00C800BA"/>
    <w:rsid w:val="00C8025F"/>
    <w:rsid w:val="00C802AA"/>
    <w:rsid w:val="00C80717"/>
    <w:rsid w:val="00C807CC"/>
    <w:rsid w:val="00C80942"/>
    <w:rsid w:val="00C809BF"/>
    <w:rsid w:val="00C80A15"/>
    <w:rsid w:val="00C80B18"/>
    <w:rsid w:val="00C80CE8"/>
    <w:rsid w:val="00C80F31"/>
    <w:rsid w:val="00C8106D"/>
    <w:rsid w:val="00C81101"/>
    <w:rsid w:val="00C813BF"/>
    <w:rsid w:val="00C81593"/>
    <w:rsid w:val="00C81783"/>
    <w:rsid w:val="00C81857"/>
    <w:rsid w:val="00C81B6E"/>
    <w:rsid w:val="00C81D45"/>
    <w:rsid w:val="00C82063"/>
    <w:rsid w:val="00C82176"/>
    <w:rsid w:val="00C821A3"/>
    <w:rsid w:val="00C8233A"/>
    <w:rsid w:val="00C8245D"/>
    <w:rsid w:val="00C8261D"/>
    <w:rsid w:val="00C826C8"/>
    <w:rsid w:val="00C82870"/>
    <w:rsid w:val="00C828A3"/>
    <w:rsid w:val="00C828D0"/>
    <w:rsid w:val="00C82BEE"/>
    <w:rsid w:val="00C82BF9"/>
    <w:rsid w:val="00C82D65"/>
    <w:rsid w:val="00C82E0A"/>
    <w:rsid w:val="00C82EC7"/>
    <w:rsid w:val="00C82F64"/>
    <w:rsid w:val="00C83126"/>
    <w:rsid w:val="00C831C7"/>
    <w:rsid w:val="00C832D7"/>
    <w:rsid w:val="00C836A6"/>
    <w:rsid w:val="00C8377E"/>
    <w:rsid w:val="00C8394C"/>
    <w:rsid w:val="00C83C00"/>
    <w:rsid w:val="00C83CF7"/>
    <w:rsid w:val="00C83EC8"/>
    <w:rsid w:val="00C8412B"/>
    <w:rsid w:val="00C84397"/>
    <w:rsid w:val="00C84477"/>
    <w:rsid w:val="00C848A1"/>
    <w:rsid w:val="00C848CA"/>
    <w:rsid w:val="00C84AA0"/>
    <w:rsid w:val="00C84BD8"/>
    <w:rsid w:val="00C84D28"/>
    <w:rsid w:val="00C84D68"/>
    <w:rsid w:val="00C85084"/>
    <w:rsid w:val="00C8519C"/>
    <w:rsid w:val="00C854A5"/>
    <w:rsid w:val="00C856F4"/>
    <w:rsid w:val="00C8573F"/>
    <w:rsid w:val="00C85873"/>
    <w:rsid w:val="00C85C5C"/>
    <w:rsid w:val="00C85D0D"/>
    <w:rsid w:val="00C85DE5"/>
    <w:rsid w:val="00C8602B"/>
    <w:rsid w:val="00C86448"/>
    <w:rsid w:val="00C86872"/>
    <w:rsid w:val="00C86CC7"/>
    <w:rsid w:val="00C86F23"/>
    <w:rsid w:val="00C874FD"/>
    <w:rsid w:val="00C87674"/>
    <w:rsid w:val="00C87D9D"/>
    <w:rsid w:val="00C87E96"/>
    <w:rsid w:val="00C901DE"/>
    <w:rsid w:val="00C90560"/>
    <w:rsid w:val="00C906DB"/>
    <w:rsid w:val="00C9075C"/>
    <w:rsid w:val="00C90985"/>
    <w:rsid w:val="00C90A56"/>
    <w:rsid w:val="00C90DC7"/>
    <w:rsid w:val="00C91408"/>
    <w:rsid w:val="00C91543"/>
    <w:rsid w:val="00C91545"/>
    <w:rsid w:val="00C915D0"/>
    <w:rsid w:val="00C918C6"/>
    <w:rsid w:val="00C91B92"/>
    <w:rsid w:val="00C91F9E"/>
    <w:rsid w:val="00C920AA"/>
    <w:rsid w:val="00C921AA"/>
    <w:rsid w:val="00C92407"/>
    <w:rsid w:val="00C924C1"/>
    <w:rsid w:val="00C92572"/>
    <w:rsid w:val="00C928BA"/>
    <w:rsid w:val="00C92D70"/>
    <w:rsid w:val="00C92D8D"/>
    <w:rsid w:val="00C92EF2"/>
    <w:rsid w:val="00C92F58"/>
    <w:rsid w:val="00C93126"/>
    <w:rsid w:val="00C93323"/>
    <w:rsid w:val="00C936F1"/>
    <w:rsid w:val="00C9384F"/>
    <w:rsid w:val="00C93AB5"/>
    <w:rsid w:val="00C93CC6"/>
    <w:rsid w:val="00C93E44"/>
    <w:rsid w:val="00C93FFF"/>
    <w:rsid w:val="00C94014"/>
    <w:rsid w:val="00C94040"/>
    <w:rsid w:val="00C9421C"/>
    <w:rsid w:val="00C9429F"/>
    <w:rsid w:val="00C94671"/>
    <w:rsid w:val="00C94699"/>
    <w:rsid w:val="00C9488A"/>
    <w:rsid w:val="00C948E4"/>
    <w:rsid w:val="00C94A03"/>
    <w:rsid w:val="00C94BC1"/>
    <w:rsid w:val="00C94DE7"/>
    <w:rsid w:val="00C951D9"/>
    <w:rsid w:val="00C95254"/>
    <w:rsid w:val="00C95591"/>
    <w:rsid w:val="00C9569B"/>
    <w:rsid w:val="00C957AC"/>
    <w:rsid w:val="00C9582B"/>
    <w:rsid w:val="00C95AC0"/>
    <w:rsid w:val="00C95BA6"/>
    <w:rsid w:val="00C95D22"/>
    <w:rsid w:val="00C95DA8"/>
    <w:rsid w:val="00C9637D"/>
    <w:rsid w:val="00C963BE"/>
    <w:rsid w:val="00C963F1"/>
    <w:rsid w:val="00C965FA"/>
    <w:rsid w:val="00C96A76"/>
    <w:rsid w:val="00C96FC2"/>
    <w:rsid w:val="00C97231"/>
    <w:rsid w:val="00C9759F"/>
    <w:rsid w:val="00C97897"/>
    <w:rsid w:val="00C97949"/>
    <w:rsid w:val="00C979C7"/>
    <w:rsid w:val="00C97B47"/>
    <w:rsid w:val="00CA02F6"/>
    <w:rsid w:val="00CA0310"/>
    <w:rsid w:val="00CA0892"/>
    <w:rsid w:val="00CA08C0"/>
    <w:rsid w:val="00CA0A5E"/>
    <w:rsid w:val="00CA0A9D"/>
    <w:rsid w:val="00CA0B74"/>
    <w:rsid w:val="00CA0F99"/>
    <w:rsid w:val="00CA107B"/>
    <w:rsid w:val="00CA130A"/>
    <w:rsid w:val="00CA189A"/>
    <w:rsid w:val="00CA192B"/>
    <w:rsid w:val="00CA1B63"/>
    <w:rsid w:val="00CA1BB3"/>
    <w:rsid w:val="00CA21B3"/>
    <w:rsid w:val="00CA25BB"/>
    <w:rsid w:val="00CA2764"/>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4110"/>
    <w:rsid w:val="00CA4188"/>
    <w:rsid w:val="00CA4294"/>
    <w:rsid w:val="00CA44D4"/>
    <w:rsid w:val="00CA47AB"/>
    <w:rsid w:val="00CA47B5"/>
    <w:rsid w:val="00CA4826"/>
    <w:rsid w:val="00CA492E"/>
    <w:rsid w:val="00CA4BAD"/>
    <w:rsid w:val="00CA4D4B"/>
    <w:rsid w:val="00CA4DA7"/>
    <w:rsid w:val="00CA4F12"/>
    <w:rsid w:val="00CA50EC"/>
    <w:rsid w:val="00CA5239"/>
    <w:rsid w:val="00CA5254"/>
    <w:rsid w:val="00CA5805"/>
    <w:rsid w:val="00CA5949"/>
    <w:rsid w:val="00CA5A87"/>
    <w:rsid w:val="00CA5C6D"/>
    <w:rsid w:val="00CA5D80"/>
    <w:rsid w:val="00CA5E7E"/>
    <w:rsid w:val="00CA6047"/>
    <w:rsid w:val="00CA6236"/>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C69"/>
    <w:rsid w:val="00CB040C"/>
    <w:rsid w:val="00CB0A66"/>
    <w:rsid w:val="00CB1445"/>
    <w:rsid w:val="00CB1621"/>
    <w:rsid w:val="00CB16F6"/>
    <w:rsid w:val="00CB180E"/>
    <w:rsid w:val="00CB1CF0"/>
    <w:rsid w:val="00CB214E"/>
    <w:rsid w:val="00CB215F"/>
    <w:rsid w:val="00CB21B3"/>
    <w:rsid w:val="00CB23B4"/>
    <w:rsid w:val="00CB26CD"/>
    <w:rsid w:val="00CB3119"/>
    <w:rsid w:val="00CB31D8"/>
    <w:rsid w:val="00CB323F"/>
    <w:rsid w:val="00CB405C"/>
    <w:rsid w:val="00CB41EF"/>
    <w:rsid w:val="00CB47C2"/>
    <w:rsid w:val="00CB481B"/>
    <w:rsid w:val="00CB495C"/>
    <w:rsid w:val="00CB49B0"/>
    <w:rsid w:val="00CB4A03"/>
    <w:rsid w:val="00CB4A16"/>
    <w:rsid w:val="00CB4A64"/>
    <w:rsid w:val="00CB4BE4"/>
    <w:rsid w:val="00CB4CE4"/>
    <w:rsid w:val="00CB4CF3"/>
    <w:rsid w:val="00CB4D24"/>
    <w:rsid w:val="00CB4D2A"/>
    <w:rsid w:val="00CB4F1B"/>
    <w:rsid w:val="00CB553B"/>
    <w:rsid w:val="00CB5687"/>
    <w:rsid w:val="00CB59B7"/>
    <w:rsid w:val="00CB5CD3"/>
    <w:rsid w:val="00CB630A"/>
    <w:rsid w:val="00CB64A0"/>
    <w:rsid w:val="00CB64F0"/>
    <w:rsid w:val="00CB65F3"/>
    <w:rsid w:val="00CB679E"/>
    <w:rsid w:val="00CB6CF3"/>
    <w:rsid w:val="00CB6D78"/>
    <w:rsid w:val="00CB722A"/>
    <w:rsid w:val="00CB756D"/>
    <w:rsid w:val="00CC0097"/>
    <w:rsid w:val="00CC0214"/>
    <w:rsid w:val="00CC0451"/>
    <w:rsid w:val="00CC0807"/>
    <w:rsid w:val="00CC084B"/>
    <w:rsid w:val="00CC0930"/>
    <w:rsid w:val="00CC098C"/>
    <w:rsid w:val="00CC0A0B"/>
    <w:rsid w:val="00CC0C38"/>
    <w:rsid w:val="00CC0FCF"/>
    <w:rsid w:val="00CC1082"/>
    <w:rsid w:val="00CC1158"/>
    <w:rsid w:val="00CC12D2"/>
    <w:rsid w:val="00CC132C"/>
    <w:rsid w:val="00CC138E"/>
    <w:rsid w:val="00CC14D2"/>
    <w:rsid w:val="00CC1616"/>
    <w:rsid w:val="00CC17B3"/>
    <w:rsid w:val="00CC185D"/>
    <w:rsid w:val="00CC1AA1"/>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B74"/>
    <w:rsid w:val="00CC3FA6"/>
    <w:rsid w:val="00CC45B3"/>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5D6"/>
    <w:rsid w:val="00CC76C0"/>
    <w:rsid w:val="00CC76FE"/>
    <w:rsid w:val="00CC7931"/>
    <w:rsid w:val="00CC7A16"/>
    <w:rsid w:val="00CC7AE6"/>
    <w:rsid w:val="00CD059E"/>
    <w:rsid w:val="00CD0797"/>
    <w:rsid w:val="00CD07A5"/>
    <w:rsid w:val="00CD07FC"/>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EF5"/>
    <w:rsid w:val="00CD2AC8"/>
    <w:rsid w:val="00CD2D49"/>
    <w:rsid w:val="00CD2D81"/>
    <w:rsid w:val="00CD2F1F"/>
    <w:rsid w:val="00CD3282"/>
    <w:rsid w:val="00CD36D1"/>
    <w:rsid w:val="00CD371D"/>
    <w:rsid w:val="00CD393A"/>
    <w:rsid w:val="00CD3958"/>
    <w:rsid w:val="00CD4463"/>
    <w:rsid w:val="00CD45DD"/>
    <w:rsid w:val="00CD498C"/>
    <w:rsid w:val="00CD4B84"/>
    <w:rsid w:val="00CD4C72"/>
    <w:rsid w:val="00CD5333"/>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52"/>
    <w:rsid w:val="00CD6F02"/>
    <w:rsid w:val="00CD734B"/>
    <w:rsid w:val="00CD73BB"/>
    <w:rsid w:val="00CD74C3"/>
    <w:rsid w:val="00CD74CB"/>
    <w:rsid w:val="00CD7B1B"/>
    <w:rsid w:val="00CD7CA1"/>
    <w:rsid w:val="00CD7EC8"/>
    <w:rsid w:val="00CD7F23"/>
    <w:rsid w:val="00CE05F8"/>
    <w:rsid w:val="00CE07B1"/>
    <w:rsid w:val="00CE07D5"/>
    <w:rsid w:val="00CE0976"/>
    <w:rsid w:val="00CE0A78"/>
    <w:rsid w:val="00CE0ADC"/>
    <w:rsid w:val="00CE0D76"/>
    <w:rsid w:val="00CE104A"/>
    <w:rsid w:val="00CE1161"/>
    <w:rsid w:val="00CE12A9"/>
    <w:rsid w:val="00CE150B"/>
    <w:rsid w:val="00CE17FD"/>
    <w:rsid w:val="00CE1A1E"/>
    <w:rsid w:val="00CE1AD9"/>
    <w:rsid w:val="00CE2066"/>
    <w:rsid w:val="00CE227B"/>
    <w:rsid w:val="00CE2494"/>
    <w:rsid w:val="00CE2684"/>
    <w:rsid w:val="00CE27C1"/>
    <w:rsid w:val="00CE2A02"/>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E37"/>
    <w:rsid w:val="00CE502A"/>
    <w:rsid w:val="00CE525B"/>
    <w:rsid w:val="00CE52CF"/>
    <w:rsid w:val="00CE5C79"/>
    <w:rsid w:val="00CE5D08"/>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ED"/>
    <w:rsid w:val="00CF0957"/>
    <w:rsid w:val="00CF09CD"/>
    <w:rsid w:val="00CF0AB3"/>
    <w:rsid w:val="00CF13CA"/>
    <w:rsid w:val="00CF13E3"/>
    <w:rsid w:val="00CF15B3"/>
    <w:rsid w:val="00CF167B"/>
    <w:rsid w:val="00CF184E"/>
    <w:rsid w:val="00CF19D8"/>
    <w:rsid w:val="00CF1A2B"/>
    <w:rsid w:val="00CF1A3F"/>
    <w:rsid w:val="00CF1FA0"/>
    <w:rsid w:val="00CF1FB6"/>
    <w:rsid w:val="00CF2364"/>
    <w:rsid w:val="00CF2373"/>
    <w:rsid w:val="00CF2400"/>
    <w:rsid w:val="00CF27F8"/>
    <w:rsid w:val="00CF2B4F"/>
    <w:rsid w:val="00CF2DC5"/>
    <w:rsid w:val="00CF3373"/>
    <w:rsid w:val="00CF34AB"/>
    <w:rsid w:val="00CF3505"/>
    <w:rsid w:val="00CF3698"/>
    <w:rsid w:val="00CF3707"/>
    <w:rsid w:val="00CF3880"/>
    <w:rsid w:val="00CF3A0A"/>
    <w:rsid w:val="00CF3A51"/>
    <w:rsid w:val="00CF3B3D"/>
    <w:rsid w:val="00CF3EBF"/>
    <w:rsid w:val="00CF42E8"/>
    <w:rsid w:val="00CF44AF"/>
    <w:rsid w:val="00CF45AD"/>
    <w:rsid w:val="00CF4635"/>
    <w:rsid w:val="00CF4AE6"/>
    <w:rsid w:val="00CF4D31"/>
    <w:rsid w:val="00CF4E5F"/>
    <w:rsid w:val="00CF5032"/>
    <w:rsid w:val="00CF541C"/>
    <w:rsid w:val="00CF5688"/>
    <w:rsid w:val="00CF5744"/>
    <w:rsid w:val="00CF58EF"/>
    <w:rsid w:val="00CF5C8F"/>
    <w:rsid w:val="00CF61B0"/>
    <w:rsid w:val="00CF6616"/>
    <w:rsid w:val="00CF661A"/>
    <w:rsid w:val="00CF68BB"/>
    <w:rsid w:val="00CF68CB"/>
    <w:rsid w:val="00CF69AA"/>
    <w:rsid w:val="00CF726B"/>
    <w:rsid w:val="00CF7BF3"/>
    <w:rsid w:val="00D00033"/>
    <w:rsid w:val="00D000EC"/>
    <w:rsid w:val="00D001CA"/>
    <w:rsid w:val="00D00502"/>
    <w:rsid w:val="00D00794"/>
    <w:rsid w:val="00D0091B"/>
    <w:rsid w:val="00D00B56"/>
    <w:rsid w:val="00D00BDF"/>
    <w:rsid w:val="00D00F38"/>
    <w:rsid w:val="00D011BA"/>
    <w:rsid w:val="00D01B1D"/>
    <w:rsid w:val="00D01C61"/>
    <w:rsid w:val="00D01E6D"/>
    <w:rsid w:val="00D020B5"/>
    <w:rsid w:val="00D0211E"/>
    <w:rsid w:val="00D02205"/>
    <w:rsid w:val="00D02377"/>
    <w:rsid w:val="00D024D9"/>
    <w:rsid w:val="00D02901"/>
    <w:rsid w:val="00D02A99"/>
    <w:rsid w:val="00D02B8E"/>
    <w:rsid w:val="00D02CC6"/>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6B4"/>
    <w:rsid w:val="00D056D0"/>
    <w:rsid w:val="00D05712"/>
    <w:rsid w:val="00D05810"/>
    <w:rsid w:val="00D05883"/>
    <w:rsid w:val="00D05AA6"/>
    <w:rsid w:val="00D05B44"/>
    <w:rsid w:val="00D05ED1"/>
    <w:rsid w:val="00D05F81"/>
    <w:rsid w:val="00D062CC"/>
    <w:rsid w:val="00D0633B"/>
    <w:rsid w:val="00D063B7"/>
    <w:rsid w:val="00D0650F"/>
    <w:rsid w:val="00D06582"/>
    <w:rsid w:val="00D06632"/>
    <w:rsid w:val="00D06B9D"/>
    <w:rsid w:val="00D06CAE"/>
    <w:rsid w:val="00D06EFF"/>
    <w:rsid w:val="00D0723A"/>
    <w:rsid w:val="00D07290"/>
    <w:rsid w:val="00D0732A"/>
    <w:rsid w:val="00D0739C"/>
    <w:rsid w:val="00D07A3A"/>
    <w:rsid w:val="00D07AB9"/>
    <w:rsid w:val="00D07B88"/>
    <w:rsid w:val="00D100CA"/>
    <w:rsid w:val="00D102B4"/>
    <w:rsid w:val="00D105BF"/>
    <w:rsid w:val="00D105CF"/>
    <w:rsid w:val="00D10634"/>
    <w:rsid w:val="00D10739"/>
    <w:rsid w:val="00D1099E"/>
    <w:rsid w:val="00D10C6F"/>
    <w:rsid w:val="00D10F49"/>
    <w:rsid w:val="00D1113C"/>
    <w:rsid w:val="00D112F7"/>
    <w:rsid w:val="00D11584"/>
    <w:rsid w:val="00D11668"/>
    <w:rsid w:val="00D1178B"/>
    <w:rsid w:val="00D11836"/>
    <w:rsid w:val="00D1183B"/>
    <w:rsid w:val="00D11B2B"/>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5C"/>
    <w:rsid w:val="00D142F4"/>
    <w:rsid w:val="00D143E6"/>
    <w:rsid w:val="00D1441C"/>
    <w:rsid w:val="00D14560"/>
    <w:rsid w:val="00D145C6"/>
    <w:rsid w:val="00D146AE"/>
    <w:rsid w:val="00D1481A"/>
    <w:rsid w:val="00D14BC0"/>
    <w:rsid w:val="00D14EF5"/>
    <w:rsid w:val="00D14FE9"/>
    <w:rsid w:val="00D15606"/>
    <w:rsid w:val="00D156A2"/>
    <w:rsid w:val="00D15738"/>
    <w:rsid w:val="00D15C7D"/>
    <w:rsid w:val="00D16344"/>
    <w:rsid w:val="00D167DC"/>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41B"/>
    <w:rsid w:val="00D20506"/>
    <w:rsid w:val="00D205C5"/>
    <w:rsid w:val="00D205DC"/>
    <w:rsid w:val="00D207AA"/>
    <w:rsid w:val="00D207DB"/>
    <w:rsid w:val="00D20823"/>
    <w:rsid w:val="00D208B0"/>
    <w:rsid w:val="00D208FC"/>
    <w:rsid w:val="00D20921"/>
    <w:rsid w:val="00D20926"/>
    <w:rsid w:val="00D20A82"/>
    <w:rsid w:val="00D21104"/>
    <w:rsid w:val="00D21239"/>
    <w:rsid w:val="00D2162E"/>
    <w:rsid w:val="00D21664"/>
    <w:rsid w:val="00D217B8"/>
    <w:rsid w:val="00D217D3"/>
    <w:rsid w:val="00D21F1F"/>
    <w:rsid w:val="00D220E0"/>
    <w:rsid w:val="00D224C6"/>
    <w:rsid w:val="00D225AF"/>
    <w:rsid w:val="00D22958"/>
    <w:rsid w:val="00D22B28"/>
    <w:rsid w:val="00D22BAD"/>
    <w:rsid w:val="00D22F53"/>
    <w:rsid w:val="00D2301D"/>
    <w:rsid w:val="00D23148"/>
    <w:rsid w:val="00D23698"/>
    <w:rsid w:val="00D236C0"/>
    <w:rsid w:val="00D23749"/>
    <w:rsid w:val="00D2383A"/>
    <w:rsid w:val="00D238E3"/>
    <w:rsid w:val="00D238E7"/>
    <w:rsid w:val="00D23A56"/>
    <w:rsid w:val="00D23B93"/>
    <w:rsid w:val="00D23FA4"/>
    <w:rsid w:val="00D24203"/>
    <w:rsid w:val="00D2423A"/>
    <w:rsid w:val="00D24447"/>
    <w:rsid w:val="00D246A2"/>
    <w:rsid w:val="00D249F8"/>
    <w:rsid w:val="00D25040"/>
    <w:rsid w:val="00D2525B"/>
    <w:rsid w:val="00D2537C"/>
    <w:rsid w:val="00D25461"/>
    <w:rsid w:val="00D25495"/>
    <w:rsid w:val="00D25782"/>
    <w:rsid w:val="00D25A9E"/>
    <w:rsid w:val="00D25C48"/>
    <w:rsid w:val="00D25D7F"/>
    <w:rsid w:val="00D25FA2"/>
    <w:rsid w:val="00D26126"/>
    <w:rsid w:val="00D2625A"/>
    <w:rsid w:val="00D2641A"/>
    <w:rsid w:val="00D2659F"/>
    <w:rsid w:val="00D26783"/>
    <w:rsid w:val="00D26A18"/>
    <w:rsid w:val="00D26AC9"/>
    <w:rsid w:val="00D26C67"/>
    <w:rsid w:val="00D26D40"/>
    <w:rsid w:val="00D26E72"/>
    <w:rsid w:val="00D2718B"/>
    <w:rsid w:val="00D2743D"/>
    <w:rsid w:val="00D27662"/>
    <w:rsid w:val="00D278A2"/>
    <w:rsid w:val="00D27B88"/>
    <w:rsid w:val="00D30504"/>
    <w:rsid w:val="00D305F1"/>
    <w:rsid w:val="00D30A38"/>
    <w:rsid w:val="00D30A7B"/>
    <w:rsid w:val="00D30D2A"/>
    <w:rsid w:val="00D30EC4"/>
    <w:rsid w:val="00D3159F"/>
    <w:rsid w:val="00D31BF9"/>
    <w:rsid w:val="00D31D68"/>
    <w:rsid w:val="00D32021"/>
    <w:rsid w:val="00D322DA"/>
    <w:rsid w:val="00D3249B"/>
    <w:rsid w:val="00D3282B"/>
    <w:rsid w:val="00D32960"/>
    <w:rsid w:val="00D32C9E"/>
    <w:rsid w:val="00D32D62"/>
    <w:rsid w:val="00D32DAF"/>
    <w:rsid w:val="00D3300A"/>
    <w:rsid w:val="00D33282"/>
    <w:rsid w:val="00D332E2"/>
    <w:rsid w:val="00D3331F"/>
    <w:rsid w:val="00D3339C"/>
    <w:rsid w:val="00D333FB"/>
    <w:rsid w:val="00D336F9"/>
    <w:rsid w:val="00D33938"/>
    <w:rsid w:val="00D3393E"/>
    <w:rsid w:val="00D33B8D"/>
    <w:rsid w:val="00D33C5F"/>
    <w:rsid w:val="00D33EA3"/>
    <w:rsid w:val="00D3400A"/>
    <w:rsid w:val="00D34254"/>
    <w:rsid w:val="00D343B0"/>
    <w:rsid w:val="00D3458D"/>
    <w:rsid w:val="00D3483C"/>
    <w:rsid w:val="00D34993"/>
    <w:rsid w:val="00D349E0"/>
    <w:rsid w:val="00D34AB7"/>
    <w:rsid w:val="00D34CA8"/>
    <w:rsid w:val="00D34CCF"/>
    <w:rsid w:val="00D34D10"/>
    <w:rsid w:val="00D34E31"/>
    <w:rsid w:val="00D352A7"/>
    <w:rsid w:val="00D353C5"/>
    <w:rsid w:val="00D356D5"/>
    <w:rsid w:val="00D357CE"/>
    <w:rsid w:val="00D357EE"/>
    <w:rsid w:val="00D35A9B"/>
    <w:rsid w:val="00D35B8F"/>
    <w:rsid w:val="00D35DB0"/>
    <w:rsid w:val="00D35FF0"/>
    <w:rsid w:val="00D36047"/>
    <w:rsid w:val="00D360AB"/>
    <w:rsid w:val="00D361E2"/>
    <w:rsid w:val="00D36288"/>
    <w:rsid w:val="00D368CF"/>
    <w:rsid w:val="00D369CA"/>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97F"/>
    <w:rsid w:val="00D42D98"/>
    <w:rsid w:val="00D42FB1"/>
    <w:rsid w:val="00D43294"/>
    <w:rsid w:val="00D432C7"/>
    <w:rsid w:val="00D43634"/>
    <w:rsid w:val="00D436B0"/>
    <w:rsid w:val="00D43848"/>
    <w:rsid w:val="00D43E43"/>
    <w:rsid w:val="00D4408C"/>
    <w:rsid w:val="00D440F9"/>
    <w:rsid w:val="00D442F8"/>
    <w:rsid w:val="00D4442B"/>
    <w:rsid w:val="00D44604"/>
    <w:rsid w:val="00D448EC"/>
    <w:rsid w:val="00D448EF"/>
    <w:rsid w:val="00D44A1E"/>
    <w:rsid w:val="00D44C47"/>
    <w:rsid w:val="00D44D13"/>
    <w:rsid w:val="00D44E95"/>
    <w:rsid w:val="00D44EC5"/>
    <w:rsid w:val="00D45593"/>
    <w:rsid w:val="00D4577B"/>
    <w:rsid w:val="00D45F1C"/>
    <w:rsid w:val="00D45F32"/>
    <w:rsid w:val="00D46166"/>
    <w:rsid w:val="00D461E4"/>
    <w:rsid w:val="00D46341"/>
    <w:rsid w:val="00D4640F"/>
    <w:rsid w:val="00D4662C"/>
    <w:rsid w:val="00D4681C"/>
    <w:rsid w:val="00D468DF"/>
    <w:rsid w:val="00D46B4F"/>
    <w:rsid w:val="00D4708B"/>
    <w:rsid w:val="00D47296"/>
    <w:rsid w:val="00D472DB"/>
    <w:rsid w:val="00D474AC"/>
    <w:rsid w:val="00D47759"/>
    <w:rsid w:val="00D478AF"/>
    <w:rsid w:val="00D47C94"/>
    <w:rsid w:val="00D5027C"/>
    <w:rsid w:val="00D504C0"/>
    <w:rsid w:val="00D50804"/>
    <w:rsid w:val="00D50913"/>
    <w:rsid w:val="00D50A2C"/>
    <w:rsid w:val="00D50A96"/>
    <w:rsid w:val="00D50AA5"/>
    <w:rsid w:val="00D50B94"/>
    <w:rsid w:val="00D50DD3"/>
    <w:rsid w:val="00D50EEE"/>
    <w:rsid w:val="00D51261"/>
    <w:rsid w:val="00D512F7"/>
    <w:rsid w:val="00D51395"/>
    <w:rsid w:val="00D51DAC"/>
    <w:rsid w:val="00D520D5"/>
    <w:rsid w:val="00D5235B"/>
    <w:rsid w:val="00D52436"/>
    <w:rsid w:val="00D525E9"/>
    <w:rsid w:val="00D527BE"/>
    <w:rsid w:val="00D529D7"/>
    <w:rsid w:val="00D52A44"/>
    <w:rsid w:val="00D533F3"/>
    <w:rsid w:val="00D53442"/>
    <w:rsid w:val="00D53918"/>
    <w:rsid w:val="00D53ABB"/>
    <w:rsid w:val="00D53E25"/>
    <w:rsid w:val="00D53E6C"/>
    <w:rsid w:val="00D54159"/>
    <w:rsid w:val="00D54340"/>
    <w:rsid w:val="00D54479"/>
    <w:rsid w:val="00D54B53"/>
    <w:rsid w:val="00D550AA"/>
    <w:rsid w:val="00D55133"/>
    <w:rsid w:val="00D551E8"/>
    <w:rsid w:val="00D557A3"/>
    <w:rsid w:val="00D55BB5"/>
    <w:rsid w:val="00D55FC9"/>
    <w:rsid w:val="00D564E5"/>
    <w:rsid w:val="00D56909"/>
    <w:rsid w:val="00D569CD"/>
    <w:rsid w:val="00D56A73"/>
    <w:rsid w:val="00D56EEA"/>
    <w:rsid w:val="00D571B7"/>
    <w:rsid w:val="00D579C0"/>
    <w:rsid w:val="00D57A24"/>
    <w:rsid w:val="00D57B20"/>
    <w:rsid w:val="00D57DCD"/>
    <w:rsid w:val="00D57F24"/>
    <w:rsid w:val="00D57F7E"/>
    <w:rsid w:val="00D57F8A"/>
    <w:rsid w:val="00D6020C"/>
    <w:rsid w:val="00D60583"/>
    <w:rsid w:val="00D605A2"/>
    <w:rsid w:val="00D6061F"/>
    <w:rsid w:val="00D60752"/>
    <w:rsid w:val="00D60862"/>
    <w:rsid w:val="00D60B3B"/>
    <w:rsid w:val="00D60BEB"/>
    <w:rsid w:val="00D60CF9"/>
    <w:rsid w:val="00D60D37"/>
    <w:rsid w:val="00D60D53"/>
    <w:rsid w:val="00D60E96"/>
    <w:rsid w:val="00D61050"/>
    <w:rsid w:val="00D6109C"/>
    <w:rsid w:val="00D610FD"/>
    <w:rsid w:val="00D61159"/>
    <w:rsid w:val="00D61204"/>
    <w:rsid w:val="00D61376"/>
    <w:rsid w:val="00D61C24"/>
    <w:rsid w:val="00D61CA2"/>
    <w:rsid w:val="00D61EA4"/>
    <w:rsid w:val="00D61F63"/>
    <w:rsid w:val="00D62127"/>
    <w:rsid w:val="00D623D1"/>
    <w:rsid w:val="00D624F6"/>
    <w:rsid w:val="00D6283C"/>
    <w:rsid w:val="00D62965"/>
    <w:rsid w:val="00D629BD"/>
    <w:rsid w:val="00D629E0"/>
    <w:rsid w:val="00D63273"/>
    <w:rsid w:val="00D633FF"/>
    <w:rsid w:val="00D634AD"/>
    <w:rsid w:val="00D63591"/>
    <w:rsid w:val="00D635ED"/>
    <w:rsid w:val="00D639F6"/>
    <w:rsid w:val="00D63B48"/>
    <w:rsid w:val="00D63CEE"/>
    <w:rsid w:val="00D63E55"/>
    <w:rsid w:val="00D63FDB"/>
    <w:rsid w:val="00D644B0"/>
    <w:rsid w:val="00D64646"/>
    <w:rsid w:val="00D647BC"/>
    <w:rsid w:val="00D64AF7"/>
    <w:rsid w:val="00D65068"/>
    <w:rsid w:val="00D65094"/>
    <w:rsid w:val="00D6561B"/>
    <w:rsid w:val="00D65629"/>
    <w:rsid w:val="00D65947"/>
    <w:rsid w:val="00D65C10"/>
    <w:rsid w:val="00D65CD7"/>
    <w:rsid w:val="00D66064"/>
    <w:rsid w:val="00D6609D"/>
    <w:rsid w:val="00D66410"/>
    <w:rsid w:val="00D66434"/>
    <w:rsid w:val="00D66E20"/>
    <w:rsid w:val="00D67016"/>
    <w:rsid w:val="00D67275"/>
    <w:rsid w:val="00D674F2"/>
    <w:rsid w:val="00D6751A"/>
    <w:rsid w:val="00D67650"/>
    <w:rsid w:val="00D6769D"/>
    <w:rsid w:val="00D6798D"/>
    <w:rsid w:val="00D67BBD"/>
    <w:rsid w:val="00D67DD1"/>
    <w:rsid w:val="00D7001B"/>
    <w:rsid w:val="00D70061"/>
    <w:rsid w:val="00D70244"/>
    <w:rsid w:val="00D704E0"/>
    <w:rsid w:val="00D705DF"/>
    <w:rsid w:val="00D70789"/>
    <w:rsid w:val="00D708B5"/>
    <w:rsid w:val="00D70C13"/>
    <w:rsid w:val="00D70CF0"/>
    <w:rsid w:val="00D70FB9"/>
    <w:rsid w:val="00D7110D"/>
    <w:rsid w:val="00D711EE"/>
    <w:rsid w:val="00D7134B"/>
    <w:rsid w:val="00D71354"/>
    <w:rsid w:val="00D71866"/>
    <w:rsid w:val="00D71D1F"/>
    <w:rsid w:val="00D71D42"/>
    <w:rsid w:val="00D71D61"/>
    <w:rsid w:val="00D72185"/>
    <w:rsid w:val="00D72336"/>
    <w:rsid w:val="00D72367"/>
    <w:rsid w:val="00D728A7"/>
    <w:rsid w:val="00D728B9"/>
    <w:rsid w:val="00D72C32"/>
    <w:rsid w:val="00D72F10"/>
    <w:rsid w:val="00D73545"/>
    <w:rsid w:val="00D735C3"/>
    <w:rsid w:val="00D735F6"/>
    <w:rsid w:val="00D73B3B"/>
    <w:rsid w:val="00D73C1E"/>
    <w:rsid w:val="00D73DE6"/>
    <w:rsid w:val="00D73E7F"/>
    <w:rsid w:val="00D73FDE"/>
    <w:rsid w:val="00D7413F"/>
    <w:rsid w:val="00D74485"/>
    <w:rsid w:val="00D744B3"/>
    <w:rsid w:val="00D74503"/>
    <w:rsid w:val="00D74591"/>
    <w:rsid w:val="00D746E7"/>
    <w:rsid w:val="00D749D2"/>
    <w:rsid w:val="00D74B49"/>
    <w:rsid w:val="00D74B6F"/>
    <w:rsid w:val="00D74FE1"/>
    <w:rsid w:val="00D75619"/>
    <w:rsid w:val="00D75641"/>
    <w:rsid w:val="00D756E8"/>
    <w:rsid w:val="00D75ABB"/>
    <w:rsid w:val="00D75C35"/>
    <w:rsid w:val="00D75E15"/>
    <w:rsid w:val="00D75EF6"/>
    <w:rsid w:val="00D76DD7"/>
    <w:rsid w:val="00D76DDF"/>
    <w:rsid w:val="00D76E06"/>
    <w:rsid w:val="00D76E4B"/>
    <w:rsid w:val="00D77420"/>
    <w:rsid w:val="00D778FC"/>
    <w:rsid w:val="00D77963"/>
    <w:rsid w:val="00D77AD6"/>
    <w:rsid w:val="00D77B21"/>
    <w:rsid w:val="00D80021"/>
    <w:rsid w:val="00D80360"/>
    <w:rsid w:val="00D80B11"/>
    <w:rsid w:val="00D80F35"/>
    <w:rsid w:val="00D81087"/>
    <w:rsid w:val="00D812D4"/>
    <w:rsid w:val="00D8133E"/>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7D6"/>
    <w:rsid w:val="00D84A03"/>
    <w:rsid w:val="00D84D0A"/>
    <w:rsid w:val="00D85012"/>
    <w:rsid w:val="00D854D9"/>
    <w:rsid w:val="00D85635"/>
    <w:rsid w:val="00D857E7"/>
    <w:rsid w:val="00D858A5"/>
    <w:rsid w:val="00D85977"/>
    <w:rsid w:val="00D859B8"/>
    <w:rsid w:val="00D85D2B"/>
    <w:rsid w:val="00D85D6E"/>
    <w:rsid w:val="00D85EB4"/>
    <w:rsid w:val="00D864EB"/>
    <w:rsid w:val="00D8659C"/>
    <w:rsid w:val="00D866F6"/>
    <w:rsid w:val="00D86AE3"/>
    <w:rsid w:val="00D86D5F"/>
    <w:rsid w:val="00D86E2E"/>
    <w:rsid w:val="00D86E61"/>
    <w:rsid w:val="00D87108"/>
    <w:rsid w:val="00D87348"/>
    <w:rsid w:val="00D8741D"/>
    <w:rsid w:val="00D8754F"/>
    <w:rsid w:val="00D8768C"/>
    <w:rsid w:val="00D8779A"/>
    <w:rsid w:val="00D87897"/>
    <w:rsid w:val="00D87D56"/>
    <w:rsid w:val="00D901ED"/>
    <w:rsid w:val="00D90297"/>
    <w:rsid w:val="00D90298"/>
    <w:rsid w:val="00D9034D"/>
    <w:rsid w:val="00D90554"/>
    <w:rsid w:val="00D90804"/>
    <w:rsid w:val="00D90825"/>
    <w:rsid w:val="00D90CD2"/>
    <w:rsid w:val="00D90E1B"/>
    <w:rsid w:val="00D90E7C"/>
    <w:rsid w:val="00D90F79"/>
    <w:rsid w:val="00D9107F"/>
    <w:rsid w:val="00D913A7"/>
    <w:rsid w:val="00D914AD"/>
    <w:rsid w:val="00D91591"/>
    <w:rsid w:val="00D917BA"/>
    <w:rsid w:val="00D917E3"/>
    <w:rsid w:val="00D91816"/>
    <w:rsid w:val="00D919A4"/>
    <w:rsid w:val="00D91AF7"/>
    <w:rsid w:val="00D91C43"/>
    <w:rsid w:val="00D91DF8"/>
    <w:rsid w:val="00D91E11"/>
    <w:rsid w:val="00D91ED9"/>
    <w:rsid w:val="00D92411"/>
    <w:rsid w:val="00D92467"/>
    <w:rsid w:val="00D92473"/>
    <w:rsid w:val="00D926A0"/>
    <w:rsid w:val="00D926A5"/>
    <w:rsid w:val="00D9270D"/>
    <w:rsid w:val="00D9273B"/>
    <w:rsid w:val="00D9283B"/>
    <w:rsid w:val="00D92850"/>
    <w:rsid w:val="00D92DB1"/>
    <w:rsid w:val="00D92DFC"/>
    <w:rsid w:val="00D92F68"/>
    <w:rsid w:val="00D9338A"/>
    <w:rsid w:val="00D933D7"/>
    <w:rsid w:val="00D93642"/>
    <w:rsid w:val="00D93704"/>
    <w:rsid w:val="00D939EE"/>
    <w:rsid w:val="00D93CD0"/>
    <w:rsid w:val="00D93D3F"/>
    <w:rsid w:val="00D93D8C"/>
    <w:rsid w:val="00D93E9E"/>
    <w:rsid w:val="00D93FF6"/>
    <w:rsid w:val="00D942A7"/>
    <w:rsid w:val="00D943F6"/>
    <w:rsid w:val="00D9467F"/>
    <w:rsid w:val="00D946B8"/>
    <w:rsid w:val="00D94BE2"/>
    <w:rsid w:val="00D95243"/>
    <w:rsid w:val="00D952A5"/>
    <w:rsid w:val="00D95331"/>
    <w:rsid w:val="00D953B7"/>
    <w:rsid w:val="00D95445"/>
    <w:rsid w:val="00D954E3"/>
    <w:rsid w:val="00D95632"/>
    <w:rsid w:val="00D956FF"/>
    <w:rsid w:val="00D9571E"/>
    <w:rsid w:val="00D957CF"/>
    <w:rsid w:val="00D95883"/>
    <w:rsid w:val="00D95919"/>
    <w:rsid w:val="00D95C63"/>
    <w:rsid w:val="00D95E50"/>
    <w:rsid w:val="00D95ED9"/>
    <w:rsid w:val="00D95F1A"/>
    <w:rsid w:val="00D96084"/>
    <w:rsid w:val="00D96310"/>
    <w:rsid w:val="00D96331"/>
    <w:rsid w:val="00D964E1"/>
    <w:rsid w:val="00D966E4"/>
    <w:rsid w:val="00D96A11"/>
    <w:rsid w:val="00D96BB3"/>
    <w:rsid w:val="00D96DF0"/>
    <w:rsid w:val="00D96E7D"/>
    <w:rsid w:val="00D9701F"/>
    <w:rsid w:val="00D97592"/>
    <w:rsid w:val="00D97A22"/>
    <w:rsid w:val="00DA0081"/>
    <w:rsid w:val="00DA00B8"/>
    <w:rsid w:val="00DA00FA"/>
    <w:rsid w:val="00DA035F"/>
    <w:rsid w:val="00DA0435"/>
    <w:rsid w:val="00DA0460"/>
    <w:rsid w:val="00DA0641"/>
    <w:rsid w:val="00DA06D0"/>
    <w:rsid w:val="00DA094C"/>
    <w:rsid w:val="00DA0D55"/>
    <w:rsid w:val="00DA1041"/>
    <w:rsid w:val="00DA119D"/>
    <w:rsid w:val="00DA1315"/>
    <w:rsid w:val="00DA134F"/>
    <w:rsid w:val="00DA1689"/>
    <w:rsid w:val="00DA17B4"/>
    <w:rsid w:val="00DA197C"/>
    <w:rsid w:val="00DA1B4D"/>
    <w:rsid w:val="00DA1E6A"/>
    <w:rsid w:val="00DA1FD1"/>
    <w:rsid w:val="00DA202B"/>
    <w:rsid w:val="00DA2240"/>
    <w:rsid w:val="00DA22D2"/>
    <w:rsid w:val="00DA25CA"/>
    <w:rsid w:val="00DA2A1A"/>
    <w:rsid w:val="00DA2A22"/>
    <w:rsid w:val="00DA2A84"/>
    <w:rsid w:val="00DA2C4F"/>
    <w:rsid w:val="00DA339A"/>
    <w:rsid w:val="00DA33A3"/>
    <w:rsid w:val="00DA3579"/>
    <w:rsid w:val="00DA370B"/>
    <w:rsid w:val="00DA3E1C"/>
    <w:rsid w:val="00DA3ECC"/>
    <w:rsid w:val="00DA3F91"/>
    <w:rsid w:val="00DA4544"/>
    <w:rsid w:val="00DA4825"/>
    <w:rsid w:val="00DA48A2"/>
    <w:rsid w:val="00DA49ED"/>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BBB"/>
    <w:rsid w:val="00DA7C0A"/>
    <w:rsid w:val="00DA7D23"/>
    <w:rsid w:val="00DA7D79"/>
    <w:rsid w:val="00DA7FFE"/>
    <w:rsid w:val="00DB0101"/>
    <w:rsid w:val="00DB04F0"/>
    <w:rsid w:val="00DB07F7"/>
    <w:rsid w:val="00DB08D5"/>
    <w:rsid w:val="00DB0CCF"/>
    <w:rsid w:val="00DB0E3E"/>
    <w:rsid w:val="00DB0E9E"/>
    <w:rsid w:val="00DB103A"/>
    <w:rsid w:val="00DB1166"/>
    <w:rsid w:val="00DB11FD"/>
    <w:rsid w:val="00DB137C"/>
    <w:rsid w:val="00DB144E"/>
    <w:rsid w:val="00DB1565"/>
    <w:rsid w:val="00DB172B"/>
    <w:rsid w:val="00DB1E3F"/>
    <w:rsid w:val="00DB1FAA"/>
    <w:rsid w:val="00DB20B9"/>
    <w:rsid w:val="00DB2323"/>
    <w:rsid w:val="00DB290E"/>
    <w:rsid w:val="00DB3034"/>
    <w:rsid w:val="00DB31E8"/>
    <w:rsid w:val="00DB3498"/>
    <w:rsid w:val="00DB4720"/>
    <w:rsid w:val="00DB4B4A"/>
    <w:rsid w:val="00DB4D6C"/>
    <w:rsid w:val="00DB50A7"/>
    <w:rsid w:val="00DB512A"/>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70D3"/>
    <w:rsid w:val="00DB7164"/>
    <w:rsid w:val="00DB7286"/>
    <w:rsid w:val="00DB72A6"/>
    <w:rsid w:val="00DB75EF"/>
    <w:rsid w:val="00DB771D"/>
    <w:rsid w:val="00DB7850"/>
    <w:rsid w:val="00DB789E"/>
    <w:rsid w:val="00DB7A94"/>
    <w:rsid w:val="00DB7EF5"/>
    <w:rsid w:val="00DB7FCA"/>
    <w:rsid w:val="00DC0024"/>
    <w:rsid w:val="00DC0151"/>
    <w:rsid w:val="00DC0456"/>
    <w:rsid w:val="00DC0B8E"/>
    <w:rsid w:val="00DC0C59"/>
    <w:rsid w:val="00DC0DE5"/>
    <w:rsid w:val="00DC1197"/>
    <w:rsid w:val="00DC13CF"/>
    <w:rsid w:val="00DC1529"/>
    <w:rsid w:val="00DC1948"/>
    <w:rsid w:val="00DC1954"/>
    <w:rsid w:val="00DC1D90"/>
    <w:rsid w:val="00DC1EA8"/>
    <w:rsid w:val="00DC2011"/>
    <w:rsid w:val="00DC21C5"/>
    <w:rsid w:val="00DC237E"/>
    <w:rsid w:val="00DC23F0"/>
    <w:rsid w:val="00DC253B"/>
    <w:rsid w:val="00DC28F9"/>
    <w:rsid w:val="00DC2957"/>
    <w:rsid w:val="00DC295E"/>
    <w:rsid w:val="00DC2A22"/>
    <w:rsid w:val="00DC2DB1"/>
    <w:rsid w:val="00DC2F7C"/>
    <w:rsid w:val="00DC3099"/>
    <w:rsid w:val="00DC34DF"/>
    <w:rsid w:val="00DC35C1"/>
    <w:rsid w:val="00DC37C6"/>
    <w:rsid w:val="00DC3864"/>
    <w:rsid w:val="00DC3B9F"/>
    <w:rsid w:val="00DC410F"/>
    <w:rsid w:val="00DC45CC"/>
    <w:rsid w:val="00DC45D8"/>
    <w:rsid w:val="00DC4658"/>
    <w:rsid w:val="00DC46D6"/>
    <w:rsid w:val="00DC4993"/>
    <w:rsid w:val="00DC4A51"/>
    <w:rsid w:val="00DC4C9E"/>
    <w:rsid w:val="00DC4D50"/>
    <w:rsid w:val="00DC4D95"/>
    <w:rsid w:val="00DC4EB1"/>
    <w:rsid w:val="00DC501A"/>
    <w:rsid w:val="00DC53E8"/>
    <w:rsid w:val="00DC55BF"/>
    <w:rsid w:val="00DC55FD"/>
    <w:rsid w:val="00DC576C"/>
    <w:rsid w:val="00DC57D8"/>
    <w:rsid w:val="00DC5EEC"/>
    <w:rsid w:val="00DC606F"/>
    <w:rsid w:val="00DC652D"/>
    <w:rsid w:val="00DC656B"/>
    <w:rsid w:val="00DC6B96"/>
    <w:rsid w:val="00DC6EF2"/>
    <w:rsid w:val="00DC6F26"/>
    <w:rsid w:val="00DC7542"/>
    <w:rsid w:val="00DC75F0"/>
    <w:rsid w:val="00DC7896"/>
    <w:rsid w:val="00DC798F"/>
    <w:rsid w:val="00DD0456"/>
    <w:rsid w:val="00DD0479"/>
    <w:rsid w:val="00DD05CF"/>
    <w:rsid w:val="00DD07D2"/>
    <w:rsid w:val="00DD0A1E"/>
    <w:rsid w:val="00DD0A9E"/>
    <w:rsid w:val="00DD0CD8"/>
    <w:rsid w:val="00DD0F03"/>
    <w:rsid w:val="00DD1425"/>
    <w:rsid w:val="00DD17EF"/>
    <w:rsid w:val="00DD1DD2"/>
    <w:rsid w:val="00DD1E5F"/>
    <w:rsid w:val="00DD1F95"/>
    <w:rsid w:val="00DD1FC4"/>
    <w:rsid w:val="00DD202E"/>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8F6"/>
    <w:rsid w:val="00DD3B97"/>
    <w:rsid w:val="00DD3E9C"/>
    <w:rsid w:val="00DD3FF7"/>
    <w:rsid w:val="00DD3FFE"/>
    <w:rsid w:val="00DD4316"/>
    <w:rsid w:val="00DD4572"/>
    <w:rsid w:val="00DD46C0"/>
    <w:rsid w:val="00DD4752"/>
    <w:rsid w:val="00DD4912"/>
    <w:rsid w:val="00DD4A36"/>
    <w:rsid w:val="00DD4AF3"/>
    <w:rsid w:val="00DD4CF1"/>
    <w:rsid w:val="00DD4D41"/>
    <w:rsid w:val="00DD4F76"/>
    <w:rsid w:val="00DD4FE6"/>
    <w:rsid w:val="00DD50EE"/>
    <w:rsid w:val="00DD52B5"/>
    <w:rsid w:val="00DD5349"/>
    <w:rsid w:val="00DD534F"/>
    <w:rsid w:val="00DD577A"/>
    <w:rsid w:val="00DD5832"/>
    <w:rsid w:val="00DD5948"/>
    <w:rsid w:val="00DD5B02"/>
    <w:rsid w:val="00DD5DF3"/>
    <w:rsid w:val="00DD5F36"/>
    <w:rsid w:val="00DD5F9C"/>
    <w:rsid w:val="00DD611C"/>
    <w:rsid w:val="00DD636D"/>
    <w:rsid w:val="00DD6398"/>
    <w:rsid w:val="00DD66DB"/>
    <w:rsid w:val="00DD6981"/>
    <w:rsid w:val="00DD722F"/>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E84"/>
    <w:rsid w:val="00DE1260"/>
    <w:rsid w:val="00DE1BB1"/>
    <w:rsid w:val="00DE1C3C"/>
    <w:rsid w:val="00DE1CE2"/>
    <w:rsid w:val="00DE1D2F"/>
    <w:rsid w:val="00DE1FA7"/>
    <w:rsid w:val="00DE2066"/>
    <w:rsid w:val="00DE20C1"/>
    <w:rsid w:val="00DE2738"/>
    <w:rsid w:val="00DE2AC3"/>
    <w:rsid w:val="00DE2B28"/>
    <w:rsid w:val="00DE32BD"/>
    <w:rsid w:val="00DE36E6"/>
    <w:rsid w:val="00DE3761"/>
    <w:rsid w:val="00DE3B32"/>
    <w:rsid w:val="00DE3C2C"/>
    <w:rsid w:val="00DE3EBB"/>
    <w:rsid w:val="00DE3ED7"/>
    <w:rsid w:val="00DE3FB7"/>
    <w:rsid w:val="00DE4201"/>
    <w:rsid w:val="00DE434D"/>
    <w:rsid w:val="00DE48B3"/>
    <w:rsid w:val="00DE4B35"/>
    <w:rsid w:val="00DE4DB3"/>
    <w:rsid w:val="00DE4E9E"/>
    <w:rsid w:val="00DE50B3"/>
    <w:rsid w:val="00DE5156"/>
    <w:rsid w:val="00DE54B7"/>
    <w:rsid w:val="00DE55A0"/>
    <w:rsid w:val="00DE5700"/>
    <w:rsid w:val="00DE57F8"/>
    <w:rsid w:val="00DE5A4F"/>
    <w:rsid w:val="00DE5CA2"/>
    <w:rsid w:val="00DE5E13"/>
    <w:rsid w:val="00DE6335"/>
    <w:rsid w:val="00DE63AC"/>
    <w:rsid w:val="00DE686F"/>
    <w:rsid w:val="00DE68C4"/>
    <w:rsid w:val="00DE69C7"/>
    <w:rsid w:val="00DE6A55"/>
    <w:rsid w:val="00DE6B0A"/>
    <w:rsid w:val="00DE6BF9"/>
    <w:rsid w:val="00DE6C96"/>
    <w:rsid w:val="00DE6E25"/>
    <w:rsid w:val="00DE7033"/>
    <w:rsid w:val="00DE71F7"/>
    <w:rsid w:val="00DE74EF"/>
    <w:rsid w:val="00DE7766"/>
    <w:rsid w:val="00DE7C00"/>
    <w:rsid w:val="00DF00E6"/>
    <w:rsid w:val="00DF0896"/>
    <w:rsid w:val="00DF08CE"/>
    <w:rsid w:val="00DF0A12"/>
    <w:rsid w:val="00DF0BC4"/>
    <w:rsid w:val="00DF1755"/>
    <w:rsid w:val="00DF175C"/>
    <w:rsid w:val="00DF1761"/>
    <w:rsid w:val="00DF180C"/>
    <w:rsid w:val="00DF19C3"/>
    <w:rsid w:val="00DF1B5B"/>
    <w:rsid w:val="00DF1B98"/>
    <w:rsid w:val="00DF1DFA"/>
    <w:rsid w:val="00DF1ED5"/>
    <w:rsid w:val="00DF1F24"/>
    <w:rsid w:val="00DF2051"/>
    <w:rsid w:val="00DF212C"/>
    <w:rsid w:val="00DF2642"/>
    <w:rsid w:val="00DF265B"/>
    <w:rsid w:val="00DF274E"/>
    <w:rsid w:val="00DF2DE0"/>
    <w:rsid w:val="00DF32DE"/>
    <w:rsid w:val="00DF3590"/>
    <w:rsid w:val="00DF3CBB"/>
    <w:rsid w:val="00DF3EF2"/>
    <w:rsid w:val="00DF4151"/>
    <w:rsid w:val="00DF42AD"/>
    <w:rsid w:val="00DF440E"/>
    <w:rsid w:val="00DF44A6"/>
    <w:rsid w:val="00DF4BDE"/>
    <w:rsid w:val="00DF50CA"/>
    <w:rsid w:val="00DF50D2"/>
    <w:rsid w:val="00DF583F"/>
    <w:rsid w:val="00DF59C3"/>
    <w:rsid w:val="00DF5A03"/>
    <w:rsid w:val="00DF5BF1"/>
    <w:rsid w:val="00DF62D2"/>
    <w:rsid w:val="00DF64B7"/>
    <w:rsid w:val="00DF674D"/>
    <w:rsid w:val="00DF6C24"/>
    <w:rsid w:val="00DF6C25"/>
    <w:rsid w:val="00DF7084"/>
    <w:rsid w:val="00DF7225"/>
    <w:rsid w:val="00DF7398"/>
    <w:rsid w:val="00DF743B"/>
    <w:rsid w:val="00DF7477"/>
    <w:rsid w:val="00DF75AD"/>
    <w:rsid w:val="00DF76C7"/>
    <w:rsid w:val="00DF77CE"/>
    <w:rsid w:val="00DF7A4F"/>
    <w:rsid w:val="00DF7B41"/>
    <w:rsid w:val="00E00025"/>
    <w:rsid w:val="00E001F8"/>
    <w:rsid w:val="00E00254"/>
    <w:rsid w:val="00E002B8"/>
    <w:rsid w:val="00E003D1"/>
    <w:rsid w:val="00E00542"/>
    <w:rsid w:val="00E00821"/>
    <w:rsid w:val="00E00AFB"/>
    <w:rsid w:val="00E00FCE"/>
    <w:rsid w:val="00E012EB"/>
    <w:rsid w:val="00E013B8"/>
    <w:rsid w:val="00E0151D"/>
    <w:rsid w:val="00E015AF"/>
    <w:rsid w:val="00E016B3"/>
    <w:rsid w:val="00E018E4"/>
    <w:rsid w:val="00E01CA3"/>
    <w:rsid w:val="00E01E7F"/>
    <w:rsid w:val="00E0222B"/>
    <w:rsid w:val="00E022BE"/>
    <w:rsid w:val="00E02563"/>
    <w:rsid w:val="00E0279A"/>
    <w:rsid w:val="00E02ACB"/>
    <w:rsid w:val="00E02B39"/>
    <w:rsid w:val="00E03161"/>
    <w:rsid w:val="00E03174"/>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CF5"/>
    <w:rsid w:val="00E04DD3"/>
    <w:rsid w:val="00E050C1"/>
    <w:rsid w:val="00E05258"/>
    <w:rsid w:val="00E054D7"/>
    <w:rsid w:val="00E055EB"/>
    <w:rsid w:val="00E05878"/>
    <w:rsid w:val="00E05889"/>
    <w:rsid w:val="00E05A8A"/>
    <w:rsid w:val="00E05F31"/>
    <w:rsid w:val="00E05FD0"/>
    <w:rsid w:val="00E0656B"/>
    <w:rsid w:val="00E06584"/>
    <w:rsid w:val="00E0680B"/>
    <w:rsid w:val="00E06842"/>
    <w:rsid w:val="00E06AF2"/>
    <w:rsid w:val="00E06C6F"/>
    <w:rsid w:val="00E06D22"/>
    <w:rsid w:val="00E06EF8"/>
    <w:rsid w:val="00E06F76"/>
    <w:rsid w:val="00E072B4"/>
    <w:rsid w:val="00E0792D"/>
    <w:rsid w:val="00E07A6E"/>
    <w:rsid w:val="00E07DB2"/>
    <w:rsid w:val="00E10119"/>
    <w:rsid w:val="00E10334"/>
    <w:rsid w:val="00E1071E"/>
    <w:rsid w:val="00E107B6"/>
    <w:rsid w:val="00E109B2"/>
    <w:rsid w:val="00E10A5B"/>
    <w:rsid w:val="00E10CE0"/>
    <w:rsid w:val="00E10FBE"/>
    <w:rsid w:val="00E110BB"/>
    <w:rsid w:val="00E111F1"/>
    <w:rsid w:val="00E11311"/>
    <w:rsid w:val="00E11523"/>
    <w:rsid w:val="00E1160C"/>
    <w:rsid w:val="00E1173F"/>
    <w:rsid w:val="00E11755"/>
    <w:rsid w:val="00E1199E"/>
    <w:rsid w:val="00E11A74"/>
    <w:rsid w:val="00E11ACC"/>
    <w:rsid w:val="00E11C2D"/>
    <w:rsid w:val="00E11CCA"/>
    <w:rsid w:val="00E11F38"/>
    <w:rsid w:val="00E12074"/>
    <w:rsid w:val="00E1213A"/>
    <w:rsid w:val="00E121D9"/>
    <w:rsid w:val="00E1252A"/>
    <w:rsid w:val="00E12720"/>
    <w:rsid w:val="00E12E1D"/>
    <w:rsid w:val="00E134CC"/>
    <w:rsid w:val="00E13565"/>
    <w:rsid w:val="00E13687"/>
    <w:rsid w:val="00E136B0"/>
    <w:rsid w:val="00E13709"/>
    <w:rsid w:val="00E137F5"/>
    <w:rsid w:val="00E1384E"/>
    <w:rsid w:val="00E13DE8"/>
    <w:rsid w:val="00E13F78"/>
    <w:rsid w:val="00E13FFB"/>
    <w:rsid w:val="00E14445"/>
    <w:rsid w:val="00E14697"/>
    <w:rsid w:val="00E147B6"/>
    <w:rsid w:val="00E1498B"/>
    <w:rsid w:val="00E14EC5"/>
    <w:rsid w:val="00E150BF"/>
    <w:rsid w:val="00E154F4"/>
    <w:rsid w:val="00E15E86"/>
    <w:rsid w:val="00E160EF"/>
    <w:rsid w:val="00E163A4"/>
    <w:rsid w:val="00E164FE"/>
    <w:rsid w:val="00E1680D"/>
    <w:rsid w:val="00E1686C"/>
    <w:rsid w:val="00E168AF"/>
    <w:rsid w:val="00E16A22"/>
    <w:rsid w:val="00E16E3A"/>
    <w:rsid w:val="00E16E72"/>
    <w:rsid w:val="00E16F03"/>
    <w:rsid w:val="00E1712D"/>
    <w:rsid w:val="00E17228"/>
    <w:rsid w:val="00E17299"/>
    <w:rsid w:val="00E17613"/>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2A2"/>
    <w:rsid w:val="00E214ED"/>
    <w:rsid w:val="00E2150B"/>
    <w:rsid w:val="00E215D4"/>
    <w:rsid w:val="00E21BEC"/>
    <w:rsid w:val="00E21E45"/>
    <w:rsid w:val="00E22772"/>
    <w:rsid w:val="00E227A8"/>
    <w:rsid w:val="00E22B9B"/>
    <w:rsid w:val="00E22E57"/>
    <w:rsid w:val="00E23074"/>
    <w:rsid w:val="00E230EA"/>
    <w:rsid w:val="00E23115"/>
    <w:rsid w:val="00E231BB"/>
    <w:rsid w:val="00E23647"/>
    <w:rsid w:val="00E23B10"/>
    <w:rsid w:val="00E23B52"/>
    <w:rsid w:val="00E24254"/>
    <w:rsid w:val="00E24BD9"/>
    <w:rsid w:val="00E24DA6"/>
    <w:rsid w:val="00E24DF3"/>
    <w:rsid w:val="00E25BD6"/>
    <w:rsid w:val="00E25F0D"/>
    <w:rsid w:val="00E26356"/>
    <w:rsid w:val="00E26365"/>
    <w:rsid w:val="00E263CC"/>
    <w:rsid w:val="00E2649B"/>
    <w:rsid w:val="00E26892"/>
    <w:rsid w:val="00E26B75"/>
    <w:rsid w:val="00E272EA"/>
    <w:rsid w:val="00E275AD"/>
    <w:rsid w:val="00E27736"/>
    <w:rsid w:val="00E27755"/>
    <w:rsid w:val="00E27A49"/>
    <w:rsid w:val="00E27A5D"/>
    <w:rsid w:val="00E27A8A"/>
    <w:rsid w:val="00E3003C"/>
    <w:rsid w:val="00E300F4"/>
    <w:rsid w:val="00E309A3"/>
    <w:rsid w:val="00E312EA"/>
    <w:rsid w:val="00E3167D"/>
    <w:rsid w:val="00E316B8"/>
    <w:rsid w:val="00E31774"/>
    <w:rsid w:val="00E31A36"/>
    <w:rsid w:val="00E31BBF"/>
    <w:rsid w:val="00E31D43"/>
    <w:rsid w:val="00E322BD"/>
    <w:rsid w:val="00E325F8"/>
    <w:rsid w:val="00E32659"/>
    <w:rsid w:val="00E326B3"/>
    <w:rsid w:val="00E326D9"/>
    <w:rsid w:val="00E32ADA"/>
    <w:rsid w:val="00E32D4E"/>
    <w:rsid w:val="00E330D9"/>
    <w:rsid w:val="00E33215"/>
    <w:rsid w:val="00E334E5"/>
    <w:rsid w:val="00E33532"/>
    <w:rsid w:val="00E3366B"/>
    <w:rsid w:val="00E3379C"/>
    <w:rsid w:val="00E338D8"/>
    <w:rsid w:val="00E33A3C"/>
    <w:rsid w:val="00E33A7F"/>
    <w:rsid w:val="00E33D58"/>
    <w:rsid w:val="00E33DE4"/>
    <w:rsid w:val="00E3401D"/>
    <w:rsid w:val="00E340D8"/>
    <w:rsid w:val="00E34173"/>
    <w:rsid w:val="00E34200"/>
    <w:rsid w:val="00E3422E"/>
    <w:rsid w:val="00E345D7"/>
    <w:rsid w:val="00E3461D"/>
    <w:rsid w:val="00E346D0"/>
    <w:rsid w:val="00E3472E"/>
    <w:rsid w:val="00E34767"/>
    <w:rsid w:val="00E348F9"/>
    <w:rsid w:val="00E34947"/>
    <w:rsid w:val="00E34AE7"/>
    <w:rsid w:val="00E34DA2"/>
    <w:rsid w:val="00E35198"/>
    <w:rsid w:val="00E355D7"/>
    <w:rsid w:val="00E35688"/>
    <w:rsid w:val="00E35774"/>
    <w:rsid w:val="00E35A3F"/>
    <w:rsid w:val="00E35A59"/>
    <w:rsid w:val="00E35FF7"/>
    <w:rsid w:val="00E36046"/>
    <w:rsid w:val="00E362D2"/>
    <w:rsid w:val="00E363C4"/>
    <w:rsid w:val="00E36463"/>
    <w:rsid w:val="00E364AC"/>
    <w:rsid w:val="00E36648"/>
    <w:rsid w:val="00E3676D"/>
    <w:rsid w:val="00E36879"/>
    <w:rsid w:val="00E368BA"/>
    <w:rsid w:val="00E3699D"/>
    <w:rsid w:val="00E36CD2"/>
    <w:rsid w:val="00E36E44"/>
    <w:rsid w:val="00E36E53"/>
    <w:rsid w:val="00E36EA6"/>
    <w:rsid w:val="00E36EC3"/>
    <w:rsid w:val="00E37087"/>
    <w:rsid w:val="00E37651"/>
    <w:rsid w:val="00E3769C"/>
    <w:rsid w:val="00E37C0C"/>
    <w:rsid w:val="00E37C18"/>
    <w:rsid w:val="00E401AF"/>
    <w:rsid w:val="00E40649"/>
    <w:rsid w:val="00E40904"/>
    <w:rsid w:val="00E40C39"/>
    <w:rsid w:val="00E40EBA"/>
    <w:rsid w:val="00E40F99"/>
    <w:rsid w:val="00E419AF"/>
    <w:rsid w:val="00E419D2"/>
    <w:rsid w:val="00E41A50"/>
    <w:rsid w:val="00E41EC4"/>
    <w:rsid w:val="00E41FFC"/>
    <w:rsid w:val="00E42172"/>
    <w:rsid w:val="00E424A3"/>
    <w:rsid w:val="00E424F5"/>
    <w:rsid w:val="00E425C7"/>
    <w:rsid w:val="00E4274B"/>
    <w:rsid w:val="00E42BC6"/>
    <w:rsid w:val="00E42C94"/>
    <w:rsid w:val="00E42E86"/>
    <w:rsid w:val="00E43226"/>
    <w:rsid w:val="00E43301"/>
    <w:rsid w:val="00E43A3A"/>
    <w:rsid w:val="00E43CB7"/>
    <w:rsid w:val="00E43DEF"/>
    <w:rsid w:val="00E43EDF"/>
    <w:rsid w:val="00E4414F"/>
    <w:rsid w:val="00E442DB"/>
    <w:rsid w:val="00E443F4"/>
    <w:rsid w:val="00E4440B"/>
    <w:rsid w:val="00E44696"/>
    <w:rsid w:val="00E448C4"/>
    <w:rsid w:val="00E44997"/>
    <w:rsid w:val="00E44F11"/>
    <w:rsid w:val="00E4526E"/>
    <w:rsid w:val="00E45293"/>
    <w:rsid w:val="00E45365"/>
    <w:rsid w:val="00E45757"/>
    <w:rsid w:val="00E45A3D"/>
    <w:rsid w:val="00E45B10"/>
    <w:rsid w:val="00E45D1E"/>
    <w:rsid w:val="00E45D9C"/>
    <w:rsid w:val="00E45E66"/>
    <w:rsid w:val="00E45F4D"/>
    <w:rsid w:val="00E45FBB"/>
    <w:rsid w:val="00E460C7"/>
    <w:rsid w:val="00E46310"/>
    <w:rsid w:val="00E463DD"/>
    <w:rsid w:val="00E464F2"/>
    <w:rsid w:val="00E46583"/>
    <w:rsid w:val="00E465BE"/>
    <w:rsid w:val="00E4661C"/>
    <w:rsid w:val="00E46D48"/>
    <w:rsid w:val="00E46D4C"/>
    <w:rsid w:val="00E47372"/>
    <w:rsid w:val="00E47B19"/>
    <w:rsid w:val="00E50210"/>
    <w:rsid w:val="00E50AC3"/>
    <w:rsid w:val="00E50CA9"/>
    <w:rsid w:val="00E51054"/>
    <w:rsid w:val="00E511BB"/>
    <w:rsid w:val="00E51270"/>
    <w:rsid w:val="00E51854"/>
    <w:rsid w:val="00E51928"/>
    <w:rsid w:val="00E51FDF"/>
    <w:rsid w:val="00E52431"/>
    <w:rsid w:val="00E52613"/>
    <w:rsid w:val="00E52619"/>
    <w:rsid w:val="00E52809"/>
    <w:rsid w:val="00E52C91"/>
    <w:rsid w:val="00E52DC9"/>
    <w:rsid w:val="00E53039"/>
    <w:rsid w:val="00E533B5"/>
    <w:rsid w:val="00E535C2"/>
    <w:rsid w:val="00E536FD"/>
    <w:rsid w:val="00E5387D"/>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A"/>
    <w:rsid w:val="00E54AEE"/>
    <w:rsid w:val="00E556E7"/>
    <w:rsid w:val="00E55709"/>
    <w:rsid w:val="00E5575C"/>
    <w:rsid w:val="00E55819"/>
    <w:rsid w:val="00E5599F"/>
    <w:rsid w:val="00E55C9D"/>
    <w:rsid w:val="00E55CA2"/>
    <w:rsid w:val="00E5611A"/>
    <w:rsid w:val="00E56344"/>
    <w:rsid w:val="00E56951"/>
    <w:rsid w:val="00E56D48"/>
    <w:rsid w:val="00E56ED2"/>
    <w:rsid w:val="00E57149"/>
    <w:rsid w:val="00E57278"/>
    <w:rsid w:val="00E574D7"/>
    <w:rsid w:val="00E575D0"/>
    <w:rsid w:val="00E5776E"/>
    <w:rsid w:val="00E57D92"/>
    <w:rsid w:val="00E604F0"/>
    <w:rsid w:val="00E6074A"/>
    <w:rsid w:val="00E60BB9"/>
    <w:rsid w:val="00E60E20"/>
    <w:rsid w:val="00E61101"/>
    <w:rsid w:val="00E6128E"/>
    <w:rsid w:val="00E61398"/>
    <w:rsid w:val="00E61477"/>
    <w:rsid w:val="00E614F4"/>
    <w:rsid w:val="00E6156F"/>
    <w:rsid w:val="00E61F09"/>
    <w:rsid w:val="00E620C1"/>
    <w:rsid w:val="00E6234F"/>
    <w:rsid w:val="00E623AE"/>
    <w:rsid w:val="00E623E3"/>
    <w:rsid w:val="00E625CD"/>
    <w:rsid w:val="00E62842"/>
    <w:rsid w:val="00E6290B"/>
    <w:rsid w:val="00E62922"/>
    <w:rsid w:val="00E62C7D"/>
    <w:rsid w:val="00E62CEC"/>
    <w:rsid w:val="00E62E58"/>
    <w:rsid w:val="00E62EEC"/>
    <w:rsid w:val="00E631A3"/>
    <w:rsid w:val="00E631FE"/>
    <w:rsid w:val="00E63201"/>
    <w:rsid w:val="00E632B0"/>
    <w:rsid w:val="00E634F5"/>
    <w:rsid w:val="00E6367C"/>
    <w:rsid w:val="00E63989"/>
    <w:rsid w:val="00E63CB6"/>
    <w:rsid w:val="00E63EF1"/>
    <w:rsid w:val="00E64390"/>
    <w:rsid w:val="00E6459A"/>
    <w:rsid w:val="00E64675"/>
    <w:rsid w:val="00E64801"/>
    <w:rsid w:val="00E6484C"/>
    <w:rsid w:val="00E64CA1"/>
    <w:rsid w:val="00E64D78"/>
    <w:rsid w:val="00E64F1E"/>
    <w:rsid w:val="00E650A7"/>
    <w:rsid w:val="00E650C7"/>
    <w:rsid w:val="00E65275"/>
    <w:rsid w:val="00E652FF"/>
    <w:rsid w:val="00E65508"/>
    <w:rsid w:val="00E65760"/>
    <w:rsid w:val="00E65930"/>
    <w:rsid w:val="00E659E1"/>
    <w:rsid w:val="00E65BBF"/>
    <w:rsid w:val="00E65D69"/>
    <w:rsid w:val="00E65E1C"/>
    <w:rsid w:val="00E65EA1"/>
    <w:rsid w:val="00E65F2E"/>
    <w:rsid w:val="00E65FA3"/>
    <w:rsid w:val="00E664E1"/>
    <w:rsid w:val="00E66868"/>
    <w:rsid w:val="00E66893"/>
    <w:rsid w:val="00E669DC"/>
    <w:rsid w:val="00E66C9F"/>
    <w:rsid w:val="00E66D5C"/>
    <w:rsid w:val="00E66F87"/>
    <w:rsid w:val="00E67031"/>
    <w:rsid w:val="00E674A0"/>
    <w:rsid w:val="00E67615"/>
    <w:rsid w:val="00E67693"/>
    <w:rsid w:val="00E6794D"/>
    <w:rsid w:val="00E67AA8"/>
    <w:rsid w:val="00E67F69"/>
    <w:rsid w:val="00E70158"/>
    <w:rsid w:val="00E701A6"/>
    <w:rsid w:val="00E7028C"/>
    <w:rsid w:val="00E706B5"/>
    <w:rsid w:val="00E7088E"/>
    <w:rsid w:val="00E70A97"/>
    <w:rsid w:val="00E70D8B"/>
    <w:rsid w:val="00E70E09"/>
    <w:rsid w:val="00E70E64"/>
    <w:rsid w:val="00E710AA"/>
    <w:rsid w:val="00E71266"/>
    <w:rsid w:val="00E71300"/>
    <w:rsid w:val="00E714D8"/>
    <w:rsid w:val="00E7159F"/>
    <w:rsid w:val="00E715BC"/>
    <w:rsid w:val="00E71711"/>
    <w:rsid w:val="00E71924"/>
    <w:rsid w:val="00E71B38"/>
    <w:rsid w:val="00E71D41"/>
    <w:rsid w:val="00E71D92"/>
    <w:rsid w:val="00E71D9D"/>
    <w:rsid w:val="00E72581"/>
    <w:rsid w:val="00E7266A"/>
    <w:rsid w:val="00E728D8"/>
    <w:rsid w:val="00E728F6"/>
    <w:rsid w:val="00E72B09"/>
    <w:rsid w:val="00E72D3C"/>
    <w:rsid w:val="00E72D54"/>
    <w:rsid w:val="00E72DBE"/>
    <w:rsid w:val="00E72F46"/>
    <w:rsid w:val="00E72FFB"/>
    <w:rsid w:val="00E731EF"/>
    <w:rsid w:val="00E732C7"/>
    <w:rsid w:val="00E7359F"/>
    <w:rsid w:val="00E736E9"/>
    <w:rsid w:val="00E73CCD"/>
    <w:rsid w:val="00E744A4"/>
    <w:rsid w:val="00E74535"/>
    <w:rsid w:val="00E74616"/>
    <w:rsid w:val="00E747C2"/>
    <w:rsid w:val="00E74C33"/>
    <w:rsid w:val="00E74CB5"/>
    <w:rsid w:val="00E74E36"/>
    <w:rsid w:val="00E74E55"/>
    <w:rsid w:val="00E74FA8"/>
    <w:rsid w:val="00E75061"/>
    <w:rsid w:val="00E750B6"/>
    <w:rsid w:val="00E751AC"/>
    <w:rsid w:val="00E751E9"/>
    <w:rsid w:val="00E753DB"/>
    <w:rsid w:val="00E7578C"/>
    <w:rsid w:val="00E75BBE"/>
    <w:rsid w:val="00E75D12"/>
    <w:rsid w:val="00E75D73"/>
    <w:rsid w:val="00E75DBA"/>
    <w:rsid w:val="00E760E4"/>
    <w:rsid w:val="00E763CD"/>
    <w:rsid w:val="00E76700"/>
    <w:rsid w:val="00E767CB"/>
    <w:rsid w:val="00E76829"/>
    <w:rsid w:val="00E76E49"/>
    <w:rsid w:val="00E76E8F"/>
    <w:rsid w:val="00E77175"/>
    <w:rsid w:val="00E772BB"/>
    <w:rsid w:val="00E777A8"/>
    <w:rsid w:val="00E77A7C"/>
    <w:rsid w:val="00E77AA2"/>
    <w:rsid w:val="00E77B6F"/>
    <w:rsid w:val="00E77C15"/>
    <w:rsid w:val="00E80089"/>
    <w:rsid w:val="00E801E1"/>
    <w:rsid w:val="00E80387"/>
    <w:rsid w:val="00E803CD"/>
    <w:rsid w:val="00E807DE"/>
    <w:rsid w:val="00E8082C"/>
    <w:rsid w:val="00E80857"/>
    <w:rsid w:val="00E80B76"/>
    <w:rsid w:val="00E80CDE"/>
    <w:rsid w:val="00E80EEE"/>
    <w:rsid w:val="00E81283"/>
    <w:rsid w:val="00E81AF0"/>
    <w:rsid w:val="00E81B8E"/>
    <w:rsid w:val="00E81D14"/>
    <w:rsid w:val="00E81E43"/>
    <w:rsid w:val="00E81E98"/>
    <w:rsid w:val="00E81EDD"/>
    <w:rsid w:val="00E82096"/>
    <w:rsid w:val="00E822E1"/>
    <w:rsid w:val="00E82349"/>
    <w:rsid w:val="00E82381"/>
    <w:rsid w:val="00E823D5"/>
    <w:rsid w:val="00E824CE"/>
    <w:rsid w:val="00E82691"/>
    <w:rsid w:val="00E828E9"/>
    <w:rsid w:val="00E82EB8"/>
    <w:rsid w:val="00E83038"/>
    <w:rsid w:val="00E83150"/>
    <w:rsid w:val="00E83240"/>
    <w:rsid w:val="00E835FA"/>
    <w:rsid w:val="00E837CB"/>
    <w:rsid w:val="00E83976"/>
    <w:rsid w:val="00E83C5D"/>
    <w:rsid w:val="00E83EF5"/>
    <w:rsid w:val="00E83F43"/>
    <w:rsid w:val="00E83FF6"/>
    <w:rsid w:val="00E84076"/>
    <w:rsid w:val="00E8423C"/>
    <w:rsid w:val="00E844CB"/>
    <w:rsid w:val="00E84707"/>
    <w:rsid w:val="00E8487A"/>
    <w:rsid w:val="00E84D4B"/>
    <w:rsid w:val="00E84EE3"/>
    <w:rsid w:val="00E85023"/>
    <w:rsid w:val="00E85033"/>
    <w:rsid w:val="00E85242"/>
    <w:rsid w:val="00E857B0"/>
    <w:rsid w:val="00E85BDB"/>
    <w:rsid w:val="00E85EC4"/>
    <w:rsid w:val="00E85F95"/>
    <w:rsid w:val="00E86170"/>
    <w:rsid w:val="00E86194"/>
    <w:rsid w:val="00E86306"/>
    <w:rsid w:val="00E8633C"/>
    <w:rsid w:val="00E8681C"/>
    <w:rsid w:val="00E868C6"/>
    <w:rsid w:val="00E86AB6"/>
    <w:rsid w:val="00E86BD5"/>
    <w:rsid w:val="00E86C07"/>
    <w:rsid w:val="00E86EC5"/>
    <w:rsid w:val="00E86F97"/>
    <w:rsid w:val="00E8707B"/>
    <w:rsid w:val="00E87097"/>
    <w:rsid w:val="00E870D2"/>
    <w:rsid w:val="00E870DE"/>
    <w:rsid w:val="00E87125"/>
    <w:rsid w:val="00E872E8"/>
    <w:rsid w:val="00E875A5"/>
    <w:rsid w:val="00E878B0"/>
    <w:rsid w:val="00E878E2"/>
    <w:rsid w:val="00E879F0"/>
    <w:rsid w:val="00E87E41"/>
    <w:rsid w:val="00E900EF"/>
    <w:rsid w:val="00E905A8"/>
    <w:rsid w:val="00E90604"/>
    <w:rsid w:val="00E9081E"/>
    <w:rsid w:val="00E9085D"/>
    <w:rsid w:val="00E908BE"/>
    <w:rsid w:val="00E90C39"/>
    <w:rsid w:val="00E910BD"/>
    <w:rsid w:val="00E9118E"/>
    <w:rsid w:val="00E91320"/>
    <w:rsid w:val="00E918C0"/>
    <w:rsid w:val="00E923E8"/>
    <w:rsid w:val="00E92442"/>
    <w:rsid w:val="00E9266C"/>
    <w:rsid w:val="00E9295C"/>
    <w:rsid w:val="00E9297E"/>
    <w:rsid w:val="00E92A18"/>
    <w:rsid w:val="00E92C20"/>
    <w:rsid w:val="00E92CCE"/>
    <w:rsid w:val="00E92F14"/>
    <w:rsid w:val="00E92F5C"/>
    <w:rsid w:val="00E93418"/>
    <w:rsid w:val="00E93485"/>
    <w:rsid w:val="00E93731"/>
    <w:rsid w:val="00E939FA"/>
    <w:rsid w:val="00E93AEB"/>
    <w:rsid w:val="00E93AF2"/>
    <w:rsid w:val="00E93EB2"/>
    <w:rsid w:val="00E9416D"/>
    <w:rsid w:val="00E942F9"/>
    <w:rsid w:val="00E94430"/>
    <w:rsid w:val="00E946E9"/>
    <w:rsid w:val="00E948AC"/>
    <w:rsid w:val="00E94AE0"/>
    <w:rsid w:val="00E94E72"/>
    <w:rsid w:val="00E95117"/>
    <w:rsid w:val="00E95166"/>
    <w:rsid w:val="00E9546D"/>
    <w:rsid w:val="00E95555"/>
    <w:rsid w:val="00E95576"/>
    <w:rsid w:val="00E955BE"/>
    <w:rsid w:val="00E957A4"/>
    <w:rsid w:val="00E9596D"/>
    <w:rsid w:val="00E95A3C"/>
    <w:rsid w:val="00E96028"/>
    <w:rsid w:val="00E9667E"/>
    <w:rsid w:val="00E9669E"/>
    <w:rsid w:val="00E96768"/>
    <w:rsid w:val="00E97091"/>
    <w:rsid w:val="00E9757D"/>
    <w:rsid w:val="00E97689"/>
    <w:rsid w:val="00E977E1"/>
    <w:rsid w:val="00E97921"/>
    <w:rsid w:val="00E979D3"/>
    <w:rsid w:val="00E97B38"/>
    <w:rsid w:val="00E97BB0"/>
    <w:rsid w:val="00E97E3D"/>
    <w:rsid w:val="00E97E42"/>
    <w:rsid w:val="00EA00E7"/>
    <w:rsid w:val="00EA0267"/>
    <w:rsid w:val="00EA03D6"/>
    <w:rsid w:val="00EA063B"/>
    <w:rsid w:val="00EA0767"/>
    <w:rsid w:val="00EA07AD"/>
    <w:rsid w:val="00EA0E1E"/>
    <w:rsid w:val="00EA1197"/>
    <w:rsid w:val="00EA16E5"/>
    <w:rsid w:val="00EA1728"/>
    <w:rsid w:val="00EA1780"/>
    <w:rsid w:val="00EA18B6"/>
    <w:rsid w:val="00EA18EA"/>
    <w:rsid w:val="00EA1E44"/>
    <w:rsid w:val="00EA203E"/>
    <w:rsid w:val="00EA2115"/>
    <w:rsid w:val="00EA23B7"/>
    <w:rsid w:val="00EA25DE"/>
    <w:rsid w:val="00EA25E4"/>
    <w:rsid w:val="00EA293B"/>
    <w:rsid w:val="00EA2CFB"/>
    <w:rsid w:val="00EA2FC0"/>
    <w:rsid w:val="00EA32B9"/>
    <w:rsid w:val="00EA348E"/>
    <w:rsid w:val="00EA37E6"/>
    <w:rsid w:val="00EA386A"/>
    <w:rsid w:val="00EA3A87"/>
    <w:rsid w:val="00EA3D2E"/>
    <w:rsid w:val="00EA4297"/>
    <w:rsid w:val="00EA42AC"/>
    <w:rsid w:val="00EA4313"/>
    <w:rsid w:val="00EA44A4"/>
    <w:rsid w:val="00EA485E"/>
    <w:rsid w:val="00EA486F"/>
    <w:rsid w:val="00EA4A1F"/>
    <w:rsid w:val="00EA4B91"/>
    <w:rsid w:val="00EA4D36"/>
    <w:rsid w:val="00EA4E72"/>
    <w:rsid w:val="00EA4E83"/>
    <w:rsid w:val="00EA4EE9"/>
    <w:rsid w:val="00EA50FD"/>
    <w:rsid w:val="00EA5129"/>
    <w:rsid w:val="00EA5338"/>
    <w:rsid w:val="00EA5488"/>
    <w:rsid w:val="00EA55FA"/>
    <w:rsid w:val="00EA5742"/>
    <w:rsid w:val="00EA5A19"/>
    <w:rsid w:val="00EA5AB4"/>
    <w:rsid w:val="00EA5CE3"/>
    <w:rsid w:val="00EA5F02"/>
    <w:rsid w:val="00EA6739"/>
    <w:rsid w:val="00EA6876"/>
    <w:rsid w:val="00EA6BDC"/>
    <w:rsid w:val="00EA6C0D"/>
    <w:rsid w:val="00EA6C2C"/>
    <w:rsid w:val="00EA6CAC"/>
    <w:rsid w:val="00EA719B"/>
    <w:rsid w:val="00EA721D"/>
    <w:rsid w:val="00EA73C7"/>
    <w:rsid w:val="00EA767F"/>
    <w:rsid w:val="00EA785E"/>
    <w:rsid w:val="00EA7882"/>
    <w:rsid w:val="00EA7931"/>
    <w:rsid w:val="00EA79D1"/>
    <w:rsid w:val="00EA7B0D"/>
    <w:rsid w:val="00EA7D89"/>
    <w:rsid w:val="00EA7E77"/>
    <w:rsid w:val="00EA7EDD"/>
    <w:rsid w:val="00EB0216"/>
    <w:rsid w:val="00EB026E"/>
    <w:rsid w:val="00EB0287"/>
    <w:rsid w:val="00EB02C9"/>
    <w:rsid w:val="00EB0324"/>
    <w:rsid w:val="00EB0454"/>
    <w:rsid w:val="00EB0534"/>
    <w:rsid w:val="00EB079F"/>
    <w:rsid w:val="00EB08C7"/>
    <w:rsid w:val="00EB09D2"/>
    <w:rsid w:val="00EB0A37"/>
    <w:rsid w:val="00EB0B49"/>
    <w:rsid w:val="00EB0D97"/>
    <w:rsid w:val="00EB1235"/>
    <w:rsid w:val="00EB1B15"/>
    <w:rsid w:val="00EB1C80"/>
    <w:rsid w:val="00EB1E55"/>
    <w:rsid w:val="00EB201B"/>
    <w:rsid w:val="00EB2169"/>
    <w:rsid w:val="00EB238A"/>
    <w:rsid w:val="00EB26CD"/>
    <w:rsid w:val="00EB2A2B"/>
    <w:rsid w:val="00EB2C0E"/>
    <w:rsid w:val="00EB2CAD"/>
    <w:rsid w:val="00EB2D20"/>
    <w:rsid w:val="00EB2D5D"/>
    <w:rsid w:val="00EB2DA0"/>
    <w:rsid w:val="00EB30E2"/>
    <w:rsid w:val="00EB326D"/>
    <w:rsid w:val="00EB3459"/>
    <w:rsid w:val="00EB369D"/>
    <w:rsid w:val="00EB36EE"/>
    <w:rsid w:val="00EB3770"/>
    <w:rsid w:val="00EB3823"/>
    <w:rsid w:val="00EB3A1B"/>
    <w:rsid w:val="00EB3AF2"/>
    <w:rsid w:val="00EB40CC"/>
    <w:rsid w:val="00EB40ED"/>
    <w:rsid w:val="00EB4493"/>
    <w:rsid w:val="00EB44C0"/>
    <w:rsid w:val="00EB44FA"/>
    <w:rsid w:val="00EB45F3"/>
    <w:rsid w:val="00EB4642"/>
    <w:rsid w:val="00EB48FC"/>
    <w:rsid w:val="00EB4932"/>
    <w:rsid w:val="00EB4C47"/>
    <w:rsid w:val="00EB4E50"/>
    <w:rsid w:val="00EB4F1F"/>
    <w:rsid w:val="00EB5300"/>
    <w:rsid w:val="00EB549F"/>
    <w:rsid w:val="00EB5528"/>
    <w:rsid w:val="00EB5667"/>
    <w:rsid w:val="00EB56B9"/>
    <w:rsid w:val="00EB58B3"/>
    <w:rsid w:val="00EB5A23"/>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B6B"/>
    <w:rsid w:val="00EB7B75"/>
    <w:rsid w:val="00EB7F56"/>
    <w:rsid w:val="00EB7FBE"/>
    <w:rsid w:val="00EC0049"/>
    <w:rsid w:val="00EC020A"/>
    <w:rsid w:val="00EC0246"/>
    <w:rsid w:val="00EC04D2"/>
    <w:rsid w:val="00EC074C"/>
    <w:rsid w:val="00EC0F03"/>
    <w:rsid w:val="00EC14CC"/>
    <w:rsid w:val="00EC1548"/>
    <w:rsid w:val="00EC15D7"/>
    <w:rsid w:val="00EC18ED"/>
    <w:rsid w:val="00EC1DB7"/>
    <w:rsid w:val="00EC1DBA"/>
    <w:rsid w:val="00EC1E4A"/>
    <w:rsid w:val="00EC1F9F"/>
    <w:rsid w:val="00EC2112"/>
    <w:rsid w:val="00EC2228"/>
    <w:rsid w:val="00EC25BD"/>
    <w:rsid w:val="00EC2A73"/>
    <w:rsid w:val="00EC2B0D"/>
    <w:rsid w:val="00EC32DA"/>
    <w:rsid w:val="00EC32E9"/>
    <w:rsid w:val="00EC3400"/>
    <w:rsid w:val="00EC3997"/>
    <w:rsid w:val="00EC3E53"/>
    <w:rsid w:val="00EC3E62"/>
    <w:rsid w:val="00EC3FB7"/>
    <w:rsid w:val="00EC407E"/>
    <w:rsid w:val="00EC42C7"/>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9DA"/>
    <w:rsid w:val="00EC5B03"/>
    <w:rsid w:val="00EC5D13"/>
    <w:rsid w:val="00EC6447"/>
    <w:rsid w:val="00EC64C7"/>
    <w:rsid w:val="00EC6598"/>
    <w:rsid w:val="00EC66B4"/>
    <w:rsid w:val="00EC67FD"/>
    <w:rsid w:val="00EC6969"/>
    <w:rsid w:val="00EC6AE9"/>
    <w:rsid w:val="00EC6BD6"/>
    <w:rsid w:val="00EC6D9A"/>
    <w:rsid w:val="00EC6F83"/>
    <w:rsid w:val="00EC7134"/>
    <w:rsid w:val="00EC71BB"/>
    <w:rsid w:val="00EC7361"/>
    <w:rsid w:val="00EC74C6"/>
    <w:rsid w:val="00EC75B4"/>
    <w:rsid w:val="00EC7BCF"/>
    <w:rsid w:val="00EC7D3C"/>
    <w:rsid w:val="00EC7EB0"/>
    <w:rsid w:val="00ED0312"/>
    <w:rsid w:val="00ED079D"/>
    <w:rsid w:val="00ED0890"/>
    <w:rsid w:val="00ED08C6"/>
    <w:rsid w:val="00ED0A0F"/>
    <w:rsid w:val="00ED0EF8"/>
    <w:rsid w:val="00ED14C1"/>
    <w:rsid w:val="00ED1793"/>
    <w:rsid w:val="00ED1AAD"/>
    <w:rsid w:val="00ED1BFF"/>
    <w:rsid w:val="00ED1FF2"/>
    <w:rsid w:val="00ED2115"/>
    <w:rsid w:val="00ED21D9"/>
    <w:rsid w:val="00ED2218"/>
    <w:rsid w:val="00ED254A"/>
    <w:rsid w:val="00ED2598"/>
    <w:rsid w:val="00ED29A0"/>
    <w:rsid w:val="00ED2C6E"/>
    <w:rsid w:val="00ED2C80"/>
    <w:rsid w:val="00ED337B"/>
    <w:rsid w:val="00ED370D"/>
    <w:rsid w:val="00ED3B6A"/>
    <w:rsid w:val="00ED3DA3"/>
    <w:rsid w:val="00ED3DB4"/>
    <w:rsid w:val="00ED41CD"/>
    <w:rsid w:val="00ED431C"/>
    <w:rsid w:val="00ED43E2"/>
    <w:rsid w:val="00ED4B51"/>
    <w:rsid w:val="00ED4C58"/>
    <w:rsid w:val="00ED4CA4"/>
    <w:rsid w:val="00ED4D7D"/>
    <w:rsid w:val="00ED4FA0"/>
    <w:rsid w:val="00ED5146"/>
    <w:rsid w:val="00ED5174"/>
    <w:rsid w:val="00ED5576"/>
    <w:rsid w:val="00ED55D6"/>
    <w:rsid w:val="00ED564B"/>
    <w:rsid w:val="00ED58FC"/>
    <w:rsid w:val="00ED59E6"/>
    <w:rsid w:val="00ED5A93"/>
    <w:rsid w:val="00ED5F73"/>
    <w:rsid w:val="00ED6258"/>
    <w:rsid w:val="00ED64D2"/>
    <w:rsid w:val="00ED6976"/>
    <w:rsid w:val="00ED6A05"/>
    <w:rsid w:val="00ED6D28"/>
    <w:rsid w:val="00ED6DC8"/>
    <w:rsid w:val="00ED6DCB"/>
    <w:rsid w:val="00ED6E43"/>
    <w:rsid w:val="00ED7181"/>
    <w:rsid w:val="00ED71B3"/>
    <w:rsid w:val="00ED7211"/>
    <w:rsid w:val="00ED724B"/>
    <w:rsid w:val="00ED740D"/>
    <w:rsid w:val="00ED7647"/>
    <w:rsid w:val="00ED770A"/>
    <w:rsid w:val="00ED78A6"/>
    <w:rsid w:val="00ED7997"/>
    <w:rsid w:val="00ED7B62"/>
    <w:rsid w:val="00ED7C80"/>
    <w:rsid w:val="00ED7F90"/>
    <w:rsid w:val="00EE0006"/>
    <w:rsid w:val="00EE0AD6"/>
    <w:rsid w:val="00EE0BCA"/>
    <w:rsid w:val="00EE0D12"/>
    <w:rsid w:val="00EE0EC9"/>
    <w:rsid w:val="00EE0EFB"/>
    <w:rsid w:val="00EE0F99"/>
    <w:rsid w:val="00EE1119"/>
    <w:rsid w:val="00EE1163"/>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30F3"/>
    <w:rsid w:val="00EE33B9"/>
    <w:rsid w:val="00EE369B"/>
    <w:rsid w:val="00EE3815"/>
    <w:rsid w:val="00EE38EC"/>
    <w:rsid w:val="00EE3CD4"/>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9D6"/>
    <w:rsid w:val="00EE5B4C"/>
    <w:rsid w:val="00EE60DB"/>
    <w:rsid w:val="00EE6274"/>
    <w:rsid w:val="00EE62E8"/>
    <w:rsid w:val="00EE654A"/>
    <w:rsid w:val="00EE671E"/>
    <w:rsid w:val="00EE6ACB"/>
    <w:rsid w:val="00EE6BC0"/>
    <w:rsid w:val="00EE6D93"/>
    <w:rsid w:val="00EE6DF4"/>
    <w:rsid w:val="00EE7011"/>
    <w:rsid w:val="00EE7046"/>
    <w:rsid w:val="00EE75BA"/>
    <w:rsid w:val="00EE764D"/>
    <w:rsid w:val="00EE7770"/>
    <w:rsid w:val="00EE7817"/>
    <w:rsid w:val="00EE7D9E"/>
    <w:rsid w:val="00EE7E11"/>
    <w:rsid w:val="00EF0082"/>
    <w:rsid w:val="00EF05DF"/>
    <w:rsid w:val="00EF0AEA"/>
    <w:rsid w:val="00EF0B60"/>
    <w:rsid w:val="00EF0BFA"/>
    <w:rsid w:val="00EF0D61"/>
    <w:rsid w:val="00EF11E2"/>
    <w:rsid w:val="00EF1262"/>
    <w:rsid w:val="00EF12FA"/>
    <w:rsid w:val="00EF1536"/>
    <w:rsid w:val="00EF1660"/>
    <w:rsid w:val="00EF1BEC"/>
    <w:rsid w:val="00EF202F"/>
    <w:rsid w:val="00EF2409"/>
    <w:rsid w:val="00EF252F"/>
    <w:rsid w:val="00EF2648"/>
    <w:rsid w:val="00EF2890"/>
    <w:rsid w:val="00EF2965"/>
    <w:rsid w:val="00EF2D35"/>
    <w:rsid w:val="00EF3023"/>
    <w:rsid w:val="00EF315B"/>
    <w:rsid w:val="00EF3434"/>
    <w:rsid w:val="00EF3442"/>
    <w:rsid w:val="00EF3884"/>
    <w:rsid w:val="00EF3A8C"/>
    <w:rsid w:val="00EF3EDE"/>
    <w:rsid w:val="00EF4099"/>
    <w:rsid w:val="00EF40F8"/>
    <w:rsid w:val="00EF410B"/>
    <w:rsid w:val="00EF420D"/>
    <w:rsid w:val="00EF4376"/>
    <w:rsid w:val="00EF43FE"/>
    <w:rsid w:val="00EF4784"/>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969"/>
    <w:rsid w:val="00EF6B08"/>
    <w:rsid w:val="00EF6E18"/>
    <w:rsid w:val="00EF6E1A"/>
    <w:rsid w:val="00EF6E67"/>
    <w:rsid w:val="00EF6F8F"/>
    <w:rsid w:val="00EF71A6"/>
    <w:rsid w:val="00EF71B5"/>
    <w:rsid w:val="00EF71CB"/>
    <w:rsid w:val="00EF747A"/>
    <w:rsid w:val="00EF77BB"/>
    <w:rsid w:val="00EF7834"/>
    <w:rsid w:val="00EF78FB"/>
    <w:rsid w:val="00EF7957"/>
    <w:rsid w:val="00EF7A6E"/>
    <w:rsid w:val="00EF7C29"/>
    <w:rsid w:val="00EF7C9E"/>
    <w:rsid w:val="00EF7F74"/>
    <w:rsid w:val="00F0056A"/>
    <w:rsid w:val="00F00D48"/>
    <w:rsid w:val="00F0123E"/>
    <w:rsid w:val="00F0140B"/>
    <w:rsid w:val="00F014D7"/>
    <w:rsid w:val="00F017CD"/>
    <w:rsid w:val="00F01FC6"/>
    <w:rsid w:val="00F022DB"/>
    <w:rsid w:val="00F0244C"/>
    <w:rsid w:val="00F024A6"/>
    <w:rsid w:val="00F02639"/>
    <w:rsid w:val="00F026D5"/>
    <w:rsid w:val="00F02861"/>
    <w:rsid w:val="00F02ABE"/>
    <w:rsid w:val="00F02B4E"/>
    <w:rsid w:val="00F02CED"/>
    <w:rsid w:val="00F02D76"/>
    <w:rsid w:val="00F02DC7"/>
    <w:rsid w:val="00F02E03"/>
    <w:rsid w:val="00F0305E"/>
    <w:rsid w:val="00F030E4"/>
    <w:rsid w:val="00F03583"/>
    <w:rsid w:val="00F035FB"/>
    <w:rsid w:val="00F036CC"/>
    <w:rsid w:val="00F038DB"/>
    <w:rsid w:val="00F03936"/>
    <w:rsid w:val="00F039F0"/>
    <w:rsid w:val="00F03AC7"/>
    <w:rsid w:val="00F03D79"/>
    <w:rsid w:val="00F04472"/>
    <w:rsid w:val="00F046E6"/>
    <w:rsid w:val="00F04833"/>
    <w:rsid w:val="00F04C03"/>
    <w:rsid w:val="00F05480"/>
    <w:rsid w:val="00F05A83"/>
    <w:rsid w:val="00F05A8A"/>
    <w:rsid w:val="00F05A93"/>
    <w:rsid w:val="00F05DFA"/>
    <w:rsid w:val="00F06040"/>
    <w:rsid w:val="00F06161"/>
    <w:rsid w:val="00F06175"/>
    <w:rsid w:val="00F0634C"/>
    <w:rsid w:val="00F0636B"/>
    <w:rsid w:val="00F066CC"/>
    <w:rsid w:val="00F06BF0"/>
    <w:rsid w:val="00F06C20"/>
    <w:rsid w:val="00F06E5A"/>
    <w:rsid w:val="00F06E91"/>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23F"/>
    <w:rsid w:val="00F1239A"/>
    <w:rsid w:val="00F1245E"/>
    <w:rsid w:val="00F126E6"/>
    <w:rsid w:val="00F1291B"/>
    <w:rsid w:val="00F12A43"/>
    <w:rsid w:val="00F12E6F"/>
    <w:rsid w:val="00F1354A"/>
    <w:rsid w:val="00F1368C"/>
    <w:rsid w:val="00F13D25"/>
    <w:rsid w:val="00F13DD4"/>
    <w:rsid w:val="00F13E05"/>
    <w:rsid w:val="00F14038"/>
    <w:rsid w:val="00F14043"/>
    <w:rsid w:val="00F14071"/>
    <w:rsid w:val="00F142E9"/>
    <w:rsid w:val="00F142FE"/>
    <w:rsid w:val="00F14525"/>
    <w:rsid w:val="00F146B3"/>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9D6"/>
    <w:rsid w:val="00F16BC1"/>
    <w:rsid w:val="00F16DF7"/>
    <w:rsid w:val="00F17387"/>
    <w:rsid w:val="00F173A1"/>
    <w:rsid w:val="00F1754E"/>
    <w:rsid w:val="00F17825"/>
    <w:rsid w:val="00F17A38"/>
    <w:rsid w:val="00F17CD2"/>
    <w:rsid w:val="00F17D01"/>
    <w:rsid w:val="00F17D32"/>
    <w:rsid w:val="00F17FB8"/>
    <w:rsid w:val="00F17FD6"/>
    <w:rsid w:val="00F20110"/>
    <w:rsid w:val="00F2042D"/>
    <w:rsid w:val="00F20669"/>
    <w:rsid w:val="00F206B0"/>
    <w:rsid w:val="00F20901"/>
    <w:rsid w:val="00F20B7E"/>
    <w:rsid w:val="00F20CA8"/>
    <w:rsid w:val="00F20E15"/>
    <w:rsid w:val="00F20EED"/>
    <w:rsid w:val="00F2108A"/>
    <w:rsid w:val="00F2117D"/>
    <w:rsid w:val="00F2142E"/>
    <w:rsid w:val="00F21A47"/>
    <w:rsid w:val="00F21B73"/>
    <w:rsid w:val="00F21C33"/>
    <w:rsid w:val="00F222BC"/>
    <w:rsid w:val="00F223C6"/>
    <w:rsid w:val="00F22537"/>
    <w:rsid w:val="00F2262C"/>
    <w:rsid w:val="00F22C15"/>
    <w:rsid w:val="00F22DD9"/>
    <w:rsid w:val="00F22E01"/>
    <w:rsid w:val="00F22EF5"/>
    <w:rsid w:val="00F22F3E"/>
    <w:rsid w:val="00F23009"/>
    <w:rsid w:val="00F232FE"/>
    <w:rsid w:val="00F233EE"/>
    <w:rsid w:val="00F234C5"/>
    <w:rsid w:val="00F23537"/>
    <w:rsid w:val="00F2395E"/>
    <w:rsid w:val="00F23B23"/>
    <w:rsid w:val="00F23D5A"/>
    <w:rsid w:val="00F23E42"/>
    <w:rsid w:val="00F24235"/>
    <w:rsid w:val="00F24412"/>
    <w:rsid w:val="00F245A2"/>
    <w:rsid w:val="00F24899"/>
    <w:rsid w:val="00F24AC1"/>
    <w:rsid w:val="00F24E9A"/>
    <w:rsid w:val="00F251C7"/>
    <w:rsid w:val="00F25401"/>
    <w:rsid w:val="00F25479"/>
    <w:rsid w:val="00F25658"/>
    <w:rsid w:val="00F256BA"/>
    <w:rsid w:val="00F259A2"/>
    <w:rsid w:val="00F26176"/>
    <w:rsid w:val="00F26323"/>
    <w:rsid w:val="00F267F1"/>
    <w:rsid w:val="00F26C8D"/>
    <w:rsid w:val="00F2700B"/>
    <w:rsid w:val="00F2716B"/>
    <w:rsid w:val="00F27170"/>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125E"/>
    <w:rsid w:val="00F3136D"/>
    <w:rsid w:val="00F31413"/>
    <w:rsid w:val="00F3152B"/>
    <w:rsid w:val="00F315A7"/>
    <w:rsid w:val="00F315DE"/>
    <w:rsid w:val="00F3176A"/>
    <w:rsid w:val="00F31807"/>
    <w:rsid w:val="00F3182B"/>
    <w:rsid w:val="00F31B8C"/>
    <w:rsid w:val="00F31C6F"/>
    <w:rsid w:val="00F31F4F"/>
    <w:rsid w:val="00F31F83"/>
    <w:rsid w:val="00F322FA"/>
    <w:rsid w:val="00F32784"/>
    <w:rsid w:val="00F329E2"/>
    <w:rsid w:val="00F32A54"/>
    <w:rsid w:val="00F32B3D"/>
    <w:rsid w:val="00F32F1B"/>
    <w:rsid w:val="00F3330A"/>
    <w:rsid w:val="00F33483"/>
    <w:rsid w:val="00F33502"/>
    <w:rsid w:val="00F33555"/>
    <w:rsid w:val="00F33A2F"/>
    <w:rsid w:val="00F33DA7"/>
    <w:rsid w:val="00F34022"/>
    <w:rsid w:val="00F3406B"/>
    <w:rsid w:val="00F341D9"/>
    <w:rsid w:val="00F34232"/>
    <w:rsid w:val="00F343A0"/>
    <w:rsid w:val="00F34730"/>
    <w:rsid w:val="00F34894"/>
    <w:rsid w:val="00F349DA"/>
    <w:rsid w:val="00F34C7B"/>
    <w:rsid w:val="00F34D90"/>
    <w:rsid w:val="00F34E1E"/>
    <w:rsid w:val="00F34E3A"/>
    <w:rsid w:val="00F35307"/>
    <w:rsid w:val="00F353CD"/>
    <w:rsid w:val="00F3558D"/>
    <w:rsid w:val="00F35E7C"/>
    <w:rsid w:val="00F3617D"/>
    <w:rsid w:val="00F367F9"/>
    <w:rsid w:val="00F368F2"/>
    <w:rsid w:val="00F36932"/>
    <w:rsid w:val="00F36BD3"/>
    <w:rsid w:val="00F36F66"/>
    <w:rsid w:val="00F36FD9"/>
    <w:rsid w:val="00F37066"/>
    <w:rsid w:val="00F371A1"/>
    <w:rsid w:val="00F37395"/>
    <w:rsid w:val="00F37986"/>
    <w:rsid w:val="00F37998"/>
    <w:rsid w:val="00F37C08"/>
    <w:rsid w:val="00F37E85"/>
    <w:rsid w:val="00F404CA"/>
    <w:rsid w:val="00F405BF"/>
    <w:rsid w:val="00F407DB"/>
    <w:rsid w:val="00F40955"/>
    <w:rsid w:val="00F409F0"/>
    <w:rsid w:val="00F40CF4"/>
    <w:rsid w:val="00F40D34"/>
    <w:rsid w:val="00F40D4F"/>
    <w:rsid w:val="00F40DF7"/>
    <w:rsid w:val="00F40E5C"/>
    <w:rsid w:val="00F40F95"/>
    <w:rsid w:val="00F40F9A"/>
    <w:rsid w:val="00F4120E"/>
    <w:rsid w:val="00F4148E"/>
    <w:rsid w:val="00F414CC"/>
    <w:rsid w:val="00F415A5"/>
    <w:rsid w:val="00F41790"/>
    <w:rsid w:val="00F421FE"/>
    <w:rsid w:val="00F42371"/>
    <w:rsid w:val="00F425B8"/>
    <w:rsid w:val="00F42B25"/>
    <w:rsid w:val="00F42C80"/>
    <w:rsid w:val="00F4304D"/>
    <w:rsid w:val="00F438FF"/>
    <w:rsid w:val="00F4390C"/>
    <w:rsid w:val="00F43AF4"/>
    <w:rsid w:val="00F43C28"/>
    <w:rsid w:val="00F43E05"/>
    <w:rsid w:val="00F443BC"/>
    <w:rsid w:val="00F443F7"/>
    <w:rsid w:val="00F445AE"/>
    <w:rsid w:val="00F44673"/>
    <w:rsid w:val="00F44736"/>
    <w:rsid w:val="00F447A2"/>
    <w:rsid w:val="00F4480F"/>
    <w:rsid w:val="00F448F9"/>
    <w:rsid w:val="00F44993"/>
    <w:rsid w:val="00F449BD"/>
    <w:rsid w:val="00F44BE3"/>
    <w:rsid w:val="00F44C1F"/>
    <w:rsid w:val="00F44EA0"/>
    <w:rsid w:val="00F45D0A"/>
    <w:rsid w:val="00F45D27"/>
    <w:rsid w:val="00F45F0D"/>
    <w:rsid w:val="00F4608E"/>
    <w:rsid w:val="00F46415"/>
    <w:rsid w:val="00F4641E"/>
    <w:rsid w:val="00F46570"/>
    <w:rsid w:val="00F465DC"/>
    <w:rsid w:val="00F466CC"/>
    <w:rsid w:val="00F46737"/>
    <w:rsid w:val="00F46CA9"/>
    <w:rsid w:val="00F46D25"/>
    <w:rsid w:val="00F46E55"/>
    <w:rsid w:val="00F46E71"/>
    <w:rsid w:val="00F471BD"/>
    <w:rsid w:val="00F472A5"/>
    <w:rsid w:val="00F474DF"/>
    <w:rsid w:val="00F47556"/>
    <w:rsid w:val="00F4768B"/>
    <w:rsid w:val="00F47803"/>
    <w:rsid w:val="00F47917"/>
    <w:rsid w:val="00F47A20"/>
    <w:rsid w:val="00F47A43"/>
    <w:rsid w:val="00F47D10"/>
    <w:rsid w:val="00F47D30"/>
    <w:rsid w:val="00F47F68"/>
    <w:rsid w:val="00F501F3"/>
    <w:rsid w:val="00F504A7"/>
    <w:rsid w:val="00F50629"/>
    <w:rsid w:val="00F5064B"/>
    <w:rsid w:val="00F50666"/>
    <w:rsid w:val="00F50BB9"/>
    <w:rsid w:val="00F50D71"/>
    <w:rsid w:val="00F51186"/>
    <w:rsid w:val="00F51734"/>
    <w:rsid w:val="00F51762"/>
    <w:rsid w:val="00F51A9A"/>
    <w:rsid w:val="00F51C7B"/>
    <w:rsid w:val="00F51E2C"/>
    <w:rsid w:val="00F524B9"/>
    <w:rsid w:val="00F52B0D"/>
    <w:rsid w:val="00F52C92"/>
    <w:rsid w:val="00F52D2D"/>
    <w:rsid w:val="00F5302C"/>
    <w:rsid w:val="00F5316F"/>
    <w:rsid w:val="00F5320D"/>
    <w:rsid w:val="00F532E7"/>
    <w:rsid w:val="00F533C7"/>
    <w:rsid w:val="00F5353D"/>
    <w:rsid w:val="00F53664"/>
    <w:rsid w:val="00F536E2"/>
    <w:rsid w:val="00F53787"/>
    <w:rsid w:val="00F53901"/>
    <w:rsid w:val="00F53A94"/>
    <w:rsid w:val="00F53CBC"/>
    <w:rsid w:val="00F53DE6"/>
    <w:rsid w:val="00F53E5F"/>
    <w:rsid w:val="00F53F4C"/>
    <w:rsid w:val="00F53FCE"/>
    <w:rsid w:val="00F54275"/>
    <w:rsid w:val="00F54350"/>
    <w:rsid w:val="00F546EF"/>
    <w:rsid w:val="00F547BD"/>
    <w:rsid w:val="00F54BB5"/>
    <w:rsid w:val="00F54BD9"/>
    <w:rsid w:val="00F54D86"/>
    <w:rsid w:val="00F54DDF"/>
    <w:rsid w:val="00F55017"/>
    <w:rsid w:val="00F5533E"/>
    <w:rsid w:val="00F55386"/>
    <w:rsid w:val="00F555E5"/>
    <w:rsid w:val="00F55B43"/>
    <w:rsid w:val="00F55C3C"/>
    <w:rsid w:val="00F55D41"/>
    <w:rsid w:val="00F55E1D"/>
    <w:rsid w:val="00F55EB8"/>
    <w:rsid w:val="00F55FC5"/>
    <w:rsid w:val="00F56160"/>
    <w:rsid w:val="00F56473"/>
    <w:rsid w:val="00F5647C"/>
    <w:rsid w:val="00F565E1"/>
    <w:rsid w:val="00F566BA"/>
    <w:rsid w:val="00F566BD"/>
    <w:rsid w:val="00F567A7"/>
    <w:rsid w:val="00F56A04"/>
    <w:rsid w:val="00F56E3F"/>
    <w:rsid w:val="00F56ECF"/>
    <w:rsid w:val="00F57029"/>
    <w:rsid w:val="00F57058"/>
    <w:rsid w:val="00F5784C"/>
    <w:rsid w:val="00F57888"/>
    <w:rsid w:val="00F578B4"/>
    <w:rsid w:val="00F57979"/>
    <w:rsid w:val="00F579AE"/>
    <w:rsid w:val="00F57A56"/>
    <w:rsid w:val="00F57AE6"/>
    <w:rsid w:val="00F57EAD"/>
    <w:rsid w:val="00F60075"/>
    <w:rsid w:val="00F605A4"/>
    <w:rsid w:val="00F6072A"/>
    <w:rsid w:val="00F6098C"/>
    <w:rsid w:val="00F60BEF"/>
    <w:rsid w:val="00F60F77"/>
    <w:rsid w:val="00F6131F"/>
    <w:rsid w:val="00F614F9"/>
    <w:rsid w:val="00F615F4"/>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5F3"/>
    <w:rsid w:val="00F6363F"/>
    <w:rsid w:val="00F63C82"/>
    <w:rsid w:val="00F63D64"/>
    <w:rsid w:val="00F63D9E"/>
    <w:rsid w:val="00F6452C"/>
    <w:rsid w:val="00F64649"/>
    <w:rsid w:val="00F6480F"/>
    <w:rsid w:val="00F6487F"/>
    <w:rsid w:val="00F649F7"/>
    <w:rsid w:val="00F64AA6"/>
    <w:rsid w:val="00F64ADF"/>
    <w:rsid w:val="00F64B87"/>
    <w:rsid w:val="00F65152"/>
    <w:rsid w:val="00F65224"/>
    <w:rsid w:val="00F6530D"/>
    <w:rsid w:val="00F65B0C"/>
    <w:rsid w:val="00F65EA7"/>
    <w:rsid w:val="00F65EAA"/>
    <w:rsid w:val="00F65F38"/>
    <w:rsid w:val="00F661C1"/>
    <w:rsid w:val="00F662D7"/>
    <w:rsid w:val="00F6661B"/>
    <w:rsid w:val="00F66658"/>
    <w:rsid w:val="00F66BC9"/>
    <w:rsid w:val="00F66BCF"/>
    <w:rsid w:val="00F66BF4"/>
    <w:rsid w:val="00F66C6E"/>
    <w:rsid w:val="00F66CED"/>
    <w:rsid w:val="00F66D83"/>
    <w:rsid w:val="00F66DB4"/>
    <w:rsid w:val="00F66E87"/>
    <w:rsid w:val="00F66F9C"/>
    <w:rsid w:val="00F671B8"/>
    <w:rsid w:val="00F6768F"/>
    <w:rsid w:val="00F67829"/>
    <w:rsid w:val="00F6783E"/>
    <w:rsid w:val="00F67B83"/>
    <w:rsid w:val="00F67C2F"/>
    <w:rsid w:val="00F67C9E"/>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1D0E"/>
    <w:rsid w:val="00F72140"/>
    <w:rsid w:val="00F7247E"/>
    <w:rsid w:val="00F724C7"/>
    <w:rsid w:val="00F726B1"/>
    <w:rsid w:val="00F728C3"/>
    <w:rsid w:val="00F729B1"/>
    <w:rsid w:val="00F72A08"/>
    <w:rsid w:val="00F72AA7"/>
    <w:rsid w:val="00F72BFA"/>
    <w:rsid w:val="00F72D26"/>
    <w:rsid w:val="00F73082"/>
    <w:rsid w:val="00F734C3"/>
    <w:rsid w:val="00F73531"/>
    <w:rsid w:val="00F7368A"/>
    <w:rsid w:val="00F73724"/>
    <w:rsid w:val="00F73F65"/>
    <w:rsid w:val="00F74038"/>
    <w:rsid w:val="00F7415E"/>
    <w:rsid w:val="00F7424B"/>
    <w:rsid w:val="00F7428B"/>
    <w:rsid w:val="00F7435F"/>
    <w:rsid w:val="00F744BE"/>
    <w:rsid w:val="00F74593"/>
    <w:rsid w:val="00F7462D"/>
    <w:rsid w:val="00F74725"/>
    <w:rsid w:val="00F74908"/>
    <w:rsid w:val="00F74C10"/>
    <w:rsid w:val="00F75103"/>
    <w:rsid w:val="00F75518"/>
    <w:rsid w:val="00F758AB"/>
    <w:rsid w:val="00F75A82"/>
    <w:rsid w:val="00F75B80"/>
    <w:rsid w:val="00F75F40"/>
    <w:rsid w:val="00F75FB5"/>
    <w:rsid w:val="00F7622B"/>
    <w:rsid w:val="00F76500"/>
    <w:rsid w:val="00F76548"/>
    <w:rsid w:val="00F766FC"/>
    <w:rsid w:val="00F76929"/>
    <w:rsid w:val="00F76C95"/>
    <w:rsid w:val="00F76CD9"/>
    <w:rsid w:val="00F76F02"/>
    <w:rsid w:val="00F76F18"/>
    <w:rsid w:val="00F77065"/>
    <w:rsid w:val="00F7731D"/>
    <w:rsid w:val="00F777B9"/>
    <w:rsid w:val="00F77819"/>
    <w:rsid w:val="00F77E62"/>
    <w:rsid w:val="00F800F8"/>
    <w:rsid w:val="00F80210"/>
    <w:rsid w:val="00F80304"/>
    <w:rsid w:val="00F8055C"/>
    <w:rsid w:val="00F805F2"/>
    <w:rsid w:val="00F8084A"/>
    <w:rsid w:val="00F80854"/>
    <w:rsid w:val="00F80B79"/>
    <w:rsid w:val="00F80DEB"/>
    <w:rsid w:val="00F81052"/>
    <w:rsid w:val="00F81070"/>
    <w:rsid w:val="00F81B6C"/>
    <w:rsid w:val="00F81E5C"/>
    <w:rsid w:val="00F81F37"/>
    <w:rsid w:val="00F81F6E"/>
    <w:rsid w:val="00F8202D"/>
    <w:rsid w:val="00F82102"/>
    <w:rsid w:val="00F82620"/>
    <w:rsid w:val="00F82646"/>
    <w:rsid w:val="00F82AD6"/>
    <w:rsid w:val="00F82B0B"/>
    <w:rsid w:val="00F82BAE"/>
    <w:rsid w:val="00F82C93"/>
    <w:rsid w:val="00F8300A"/>
    <w:rsid w:val="00F830D9"/>
    <w:rsid w:val="00F832FC"/>
    <w:rsid w:val="00F83388"/>
    <w:rsid w:val="00F833D6"/>
    <w:rsid w:val="00F8362C"/>
    <w:rsid w:val="00F83818"/>
    <w:rsid w:val="00F83936"/>
    <w:rsid w:val="00F83B24"/>
    <w:rsid w:val="00F83B57"/>
    <w:rsid w:val="00F83CF5"/>
    <w:rsid w:val="00F83D70"/>
    <w:rsid w:val="00F83FA4"/>
    <w:rsid w:val="00F840B7"/>
    <w:rsid w:val="00F84186"/>
    <w:rsid w:val="00F8444E"/>
    <w:rsid w:val="00F846AB"/>
    <w:rsid w:val="00F84820"/>
    <w:rsid w:val="00F84AFD"/>
    <w:rsid w:val="00F84B5C"/>
    <w:rsid w:val="00F84E94"/>
    <w:rsid w:val="00F84F14"/>
    <w:rsid w:val="00F84F6D"/>
    <w:rsid w:val="00F84FC1"/>
    <w:rsid w:val="00F8506F"/>
    <w:rsid w:val="00F8570E"/>
    <w:rsid w:val="00F85825"/>
    <w:rsid w:val="00F85BB8"/>
    <w:rsid w:val="00F861E0"/>
    <w:rsid w:val="00F86362"/>
    <w:rsid w:val="00F8642F"/>
    <w:rsid w:val="00F86458"/>
    <w:rsid w:val="00F864A9"/>
    <w:rsid w:val="00F868D8"/>
    <w:rsid w:val="00F8693F"/>
    <w:rsid w:val="00F869F9"/>
    <w:rsid w:val="00F86A7B"/>
    <w:rsid w:val="00F86B4A"/>
    <w:rsid w:val="00F86BC3"/>
    <w:rsid w:val="00F86F47"/>
    <w:rsid w:val="00F87066"/>
    <w:rsid w:val="00F87269"/>
    <w:rsid w:val="00F8728A"/>
    <w:rsid w:val="00F872C8"/>
    <w:rsid w:val="00F8734E"/>
    <w:rsid w:val="00F874D2"/>
    <w:rsid w:val="00F87A1C"/>
    <w:rsid w:val="00F87C90"/>
    <w:rsid w:val="00F87E5B"/>
    <w:rsid w:val="00F87E98"/>
    <w:rsid w:val="00F87F42"/>
    <w:rsid w:val="00F87F7F"/>
    <w:rsid w:val="00F905A5"/>
    <w:rsid w:val="00F9061D"/>
    <w:rsid w:val="00F90658"/>
    <w:rsid w:val="00F906D1"/>
    <w:rsid w:val="00F90863"/>
    <w:rsid w:val="00F909E2"/>
    <w:rsid w:val="00F90BB7"/>
    <w:rsid w:val="00F90D04"/>
    <w:rsid w:val="00F90E25"/>
    <w:rsid w:val="00F90FCB"/>
    <w:rsid w:val="00F9137E"/>
    <w:rsid w:val="00F9196A"/>
    <w:rsid w:val="00F91B04"/>
    <w:rsid w:val="00F91B93"/>
    <w:rsid w:val="00F9228A"/>
    <w:rsid w:val="00F92757"/>
    <w:rsid w:val="00F9290B"/>
    <w:rsid w:val="00F9296F"/>
    <w:rsid w:val="00F92AE1"/>
    <w:rsid w:val="00F92D6C"/>
    <w:rsid w:val="00F930B1"/>
    <w:rsid w:val="00F930D8"/>
    <w:rsid w:val="00F9334B"/>
    <w:rsid w:val="00F936FE"/>
    <w:rsid w:val="00F9373D"/>
    <w:rsid w:val="00F938AF"/>
    <w:rsid w:val="00F93AED"/>
    <w:rsid w:val="00F93E3E"/>
    <w:rsid w:val="00F93F3F"/>
    <w:rsid w:val="00F93F57"/>
    <w:rsid w:val="00F93FAC"/>
    <w:rsid w:val="00F9410C"/>
    <w:rsid w:val="00F94344"/>
    <w:rsid w:val="00F94453"/>
    <w:rsid w:val="00F94488"/>
    <w:rsid w:val="00F9463E"/>
    <w:rsid w:val="00F94982"/>
    <w:rsid w:val="00F94AFC"/>
    <w:rsid w:val="00F94B6F"/>
    <w:rsid w:val="00F94BA7"/>
    <w:rsid w:val="00F94C4D"/>
    <w:rsid w:val="00F94DE8"/>
    <w:rsid w:val="00F94FE5"/>
    <w:rsid w:val="00F9516E"/>
    <w:rsid w:val="00F9529A"/>
    <w:rsid w:val="00F95391"/>
    <w:rsid w:val="00F953B6"/>
    <w:rsid w:val="00F953D2"/>
    <w:rsid w:val="00F954C3"/>
    <w:rsid w:val="00F95904"/>
    <w:rsid w:val="00F95AF7"/>
    <w:rsid w:val="00F95C37"/>
    <w:rsid w:val="00F95E1A"/>
    <w:rsid w:val="00F95FD0"/>
    <w:rsid w:val="00F96229"/>
    <w:rsid w:val="00F964DC"/>
    <w:rsid w:val="00F96719"/>
    <w:rsid w:val="00F96A71"/>
    <w:rsid w:val="00F96B74"/>
    <w:rsid w:val="00F96E82"/>
    <w:rsid w:val="00F96F1A"/>
    <w:rsid w:val="00F97077"/>
    <w:rsid w:val="00F973A8"/>
    <w:rsid w:val="00F975BB"/>
    <w:rsid w:val="00F97961"/>
    <w:rsid w:val="00F97A4D"/>
    <w:rsid w:val="00F97DEA"/>
    <w:rsid w:val="00FA0091"/>
    <w:rsid w:val="00FA013F"/>
    <w:rsid w:val="00FA0305"/>
    <w:rsid w:val="00FA0750"/>
    <w:rsid w:val="00FA076F"/>
    <w:rsid w:val="00FA0953"/>
    <w:rsid w:val="00FA0AE3"/>
    <w:rsid w:val="00FA0B63"/>
    <w:rsid w:val="00FA0D6B"/>
    <w:rsid w:val="00FA0F27"/>
    <w:rsid w:val="00FA0FEB"/>
    <w:rsid w:val="00FA115D"/>
    <w:rsid w:val="00FA16D4"/>
    <w:rsid w:val="00FA1820"/>
    <w:rsid w:val="00FA1D22"/>
    <w:rsid w:val="00FA1EBA"/>
    <w:rsid w:val="00FA1F80"/>
    <w:rsid w:val="00FA2342"/>
    <w:rsid w:val="00FA298C"/>
    <w:rsid w:val="00FA29BB"/>
    <w:rsid w:val="00FA2A32"/>
    <w:rsid w:val="00FA2A38"/>
    <w:rsid w:val="00FA2DB8"/>
    <w:rsid w:val="00FA2E1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8CF"/>
    <w:rsid w:val="00FA5A64"/>
    <w:rsid w:val="00FA5A9A"/>
    <w:rsid w:val="00FA5E6E"/>
    <w:rsid w:val="00FA6175"/>
    <w:rsid w:val="00FA63D9"/>
    <w:rsid w:val="00FA6562"/>
    <w:rsid w:val="00FA65CE"/>
    <w:rsid w:val="00FA667E"/>
    <w:rsid w:val="00FA6742"/>
    <w:rsid w:val="00FA67EF"/>
    <w:rsid w:val="00FA680B"/>
    <w:rsid w:val="00FA68DF"/>
    <w:rsid w:val="00FA6BE4"/>
    <w:rsid w:val="00FA6C53"/>
    <w:rsid w:val="00FA6FB9"/>
    <w:rsid w:val="00FA7670"/>
    <w:rsid w:val="00FA7726"/>
    <w:rsid w:val="00FA7A01"/>
    <w:rsid w:val="00FA7C76"/>
    <w:rsid w:val="00FA7D54"/>
    <w:rsid w:val="00FA7F6A"/>
    <w:rsid w:val="00FB015A"/>
    <w:rsid w:val="00FB01BC"/>
    <w:rsid w:val="00FB02AA"/>
    <w:rsid w:val="00FB03DF"/>
    <w:rsid w:val="00FB06A9"/>
    <w:rsid w:val="00FB06BE"/>
    <w:rsid w:val="00FB089D"/>
    <w:rsid w:val="00FB0A04"/>
    <w:rsid w:val="00FB0A66"/>
    <w:rsid w:val="00FB0C4A"/>
    <w:rsid w:val="00FB0FC0"/>
    <w:rsid w:val="00FB10FE"/>
    <w:rsid w:val="00FB12BD"/>
    <w:rsid w:val="00FB1639"/>
    <w:rsid w:val="00FB19C2"/>
    <w:rsid w:val="00FB1A12"/>
    <w:rsid w:val="00FB1B42"/>
    <w:rsid w:val="00FB1BC6"/>
    <w:rsid w:val="00FB1C54"/>
    <w:rsid w:val="00FB1D82"/>
    <w:rsid w:val="00FB1E20"/>
    <w:rsid w:val="00FB1F79"/>
    <w:rsid w:val="00FB222D"/>
    <w:rsid w:val="00FB24CC"/>
    <w:rsid w:val="00FB259B"/>
    <w:rsid w:val="00FB27D0"/>
    <w:rsid w:val="00FB2853"/>
    <w:rsid w:val="00FB2ACB"/>
    <w:rsid w:val="00FB2EBF"/>
    <w:rsid w:val="00FB2FEA"/>
    <w:rsid w:val="00FB3077"/>
    <w:rsid w:val="00FB3542"/>
    <w:rsid w:val="00FB3689"/>
    <w:rsid w:val="00FB386A"/>
    <w:rsid w:val="00FB39EA"/>
    <w:rsid w:val="00FB3A47"/>
    <w:rsid w:val="00FB3AB5"/>
    <w:rsid w:val="00FB3B86"/>
    <w:rsid w:val="00FB3C7C"/>
    <w:rsid w:val="00FB3D37"/>
    <w:rsid w:val="00FB3DE4"/>
    <w:rsid w:val="00FB3E29"/>
    <w:rsid w:val="00FB3E8E"/>
    <w:rsid w:val="00FB43CC"/>
    <w:rsid w:val="00FB4536"/>
    <w:rsid w:val="00FB4643"/>
    <w:rsid w:val="00FB4A46"/>
    <w:rsid w:val="00FB4B1A"/>
    <w:rsid w:val="00FB4DA7"/>
    <w:rsid w:val="00FB4E9F"/>
    <w:rsid w:val="00FB4EED"/>
    <w:rsid w:val="00FB4F2D"/>
    <w:rsid w:val="00FB4F75"/>
    <w:rsid w:val="00FB5540"/>
    <w:rsid w:val="00FB5D93"/>
    <w:rsid w:val="00FB6030"/>
    <w:rsid w:val="00FB6207"/>
    <w:rsid w:val="00FB646E"/>
    <w:rsid w:val="00FB6C4F"/>
    <w:rsid w:val="00FB6D2E"/>
    <w:rsid w:val="00FB70F2"/>
    <w:rsid w:val="00FB716E"/>
    <w:rsid w:val="00FB7488"/>
    <w:rsid w:val="00FB789A"/>
    <w:rsid w:val="00FB79D3"/>
    <w:rsid w:val="00FB7B72"/>
    <w:rsid w:val="00FB7E3A"/>
    <w:rsid w:val="00FB7F9C"/>
    <w:rsid w:val="00FC000B"/>
    <w:rsid w:val="00FC0490"/>
    <w:rsid w:val="00FC0867"/>
    <w:rsid w:val="00FC0901"/>
    <w:rsid w:val="00FC098E"/>
    <w:rsid w:val="00FC0A52"/>
    <w:rsid w:val="00FC0B35"/>
    <w:rsid w:val="00FC0BD5"/>
    <w:rsid w:val="00FC1159"/>
    <w:rsid w:val="00FC1169"/>
    <w:rsid w:val="00FC1517"/>
    <w:rsid w:val="00FC1570"/>
    <w:rsid w:val="00FC15BF"/>
    <w:rsid w:val="00FC160A"/>
    <w:rsid w:val="00FC189E"/>
    <w:rsid w:val="00FC1BC3"/>
    <w:rsid w:val="00FC1BED"/>
    <w:rsid w:val="00FC1F8A"/>
    <w:rsid w:val="00FC1FA6"/>
    <w:rsid w:val="00FC1FB1"/>
    <w:rsid w:val="00FC252B"/>
    <w:rsid w:val="00FC2606"/>
    <w:rsid w:val="00FC26E2"/>
    <w:rsid w:val="00FC2842"/>
    <w:rsid w:val="00FC2A41"/>
    <w:rsid w:val="00FC2AD0"/>
    <w:rsid w:val="00FC333C"/>
    <w:rsid w:val="00FC3424"/>
    <w:rsid w:val="00FC3886"/>
    <w:rsid w:val="00FC3B91"/>
    <w:rsid w:val="00FC43FB"/>
    <w:rsid w:val="00FC450D"/>
    <w:rsid w:val="00FC4513"/>
    <w:rsid w:val="00FC46D8"/>
    <w:rsid w:val="00FC48AA"/>
    <w:rsid w:val="00FC4A8F"/>
    <w:rsid w:val="00FC4C22"/>
    <w:rsid w:val="00FC4C75"/>
    <w:rsid w:val="00FC4DF5"/>
    <w:rsid w:val="00FC4FAB"/>
    <w:rsid w:val="00FC4FCE"/>
    <w:rsid w:val="00FC5612"/>
    <w:rsid w:val="00FC58A5"/>
    <w:rsid w:val="00FC5ACC"/>
    <w:rsid w:val="00FC5BDA"/>
    <w:rsid w:val="00FC5BFC"/>
    <w:rsid w:val="00FC5CE0"/>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414"/>
    <w:rsid w:val="00FC756B"/>
    <w:rsid w:val="00FC76F8"/>
    <w:rsid w:val="00FC7856"/>
    <w:rsid w:val="00FC79D7"/>
    <w:rsid w:val="00FC7A6A"/>
    <w:rsid w:val="00FC7B23"/>
    <w:rsid w:val="00FC7B88"/>
    <w:rsid w:val="00FC7C3D"/>
    <w:rsid w:val="00FD0021"/>
    <w:rsid w:val="00FD0378"/>
    <w:rsid w:val="00FD0379"/>
    <w:rsid w:val="00FD0589"/>
    <w:rsid w:val="00FD0A06"/>
    <w:rsid w:val="00FD1375"/>
    <w:rsid w:val="00FD14A0"/>
    <w:rsid w:val="00FD15A3"/>
    <w:rsid w:val="00FD162D"/>
    <w:rsid w:val="00FD18B1"/>
    <w:rsid w:val="00FD1B95"/>
    <w:rsid w:val="00FD1E2C"/>
    <w:rsid w:val="00FD1EE6"/>
    <w:rsid w:val="00FD200D"/>
    <w:rsid w:val="00FD20ED"/>
    <w:rsid w:val="00FD24CC"/>
    <w:rsid w:val="00FD2780"/>
    <w:rsid w:val="00FD29B7"/>
    <w:rsid w:val="00FD2ACC"/>
    <w:rsid w:val="00FD2B80"/>
    <w:rsid w:val="00FD2D7D"/>
    <w:rsid w:val="00FD2F8C"/>
    <w:rsid w:val="00FD2F9E"/>
    <w:rsid w:val="00FD32E1"/>
    <w:rsid w:val="00FD35CE"/>
    <w:rsid w:val="00FD369D"/>
    <w:rsid w:val="00FD3758"/>
    <w:rsid w:val="00FD38DB"/>
    <w:rsid w:val="00FD39D3"/>
    <w:rsid w:val="00FD3CA0"/>
    <w:rsid w:val="00FD3CB6"/>
    <w:rsid w:val="00FD3E12"/>
    <w:rsid w:val="00FD3F73"/>
    <w:rsid w:val="00FD406E"/>
    <w:rsid w:val="00FD4326"/>
    <w:rsid w:val="00FD4484"/>
    <w:rsid w:val="00FD458B"/>
    <w:rsid w:val="00FD461C"/>
    <w:rsid w:val="00FD4A2E"/>
    <w:rsid w:val="00FD4AF3"/>
    <w:rsid w:val="00FD4D06"/>
    <w:rsid w:val="00FD4D2F"/>
    <w:rsid w:val="00FD4FDA"/>
    <w:rsid w:val="00FD51BA"/>
    <w:rsid w:val="00FD5406"/>
    <w:rsid w:val="00FD592D"/>
    <w:rsid w:val="00FD5A99"/>
    <w:rsid w:val="00FD5B8C"/>
    <w:rsid w:val="00FD5D3C"/>
    <w:rsid w:val="00FD6024"/>
    <w:rsid w:val="00FD6166"/>
    <w:rsid w:val="00FD6360"/>
    <w:rsid w:val="00FD6390"/>
    <w:rsid w:val="00FD63CA"/>
    <w:rsid w:val="00FD63CE"/>
    <w:rsid w:val="00FD69E2"/>
    <w:rsid w:val="00FD6C95"/>
    <w:rsid w:val="00FD6C9C"/>
    <w:rsid w:val="00FD6DB4"/>
    <w:rsid w:val="00FD710E"/>
    <w:rsid w:val="00FD737A"/>
    <w:rsid w:val="00FD74A5"/>
    <w:rsid w:val="00FD7539"/>
    <w:rsid w:val="00FD76E6"/>
    <w:rsid w:val="00FD7B6A"/>
    <w:rsid w:val="00FD7CC6"/>
    <w:rsid w:val="00FD7D31"/>
    <w:rsid w:val="00FD7E7E"/>
    <w:rsid w:val="00FE00E2"/>
    <w:rsid w:val="00FE0622"/>
    <w:rsid w:val="00FE07CA"/>
    <w:rsid w:val="00FE0848"/>
    <w:rsid w:val="00FE0941"/>
    <w:rsid w:val="00FE0993"/>
    <w:rsid w:val="00FE0BB1"/>
    <w:rsid w:val="00FE0E56"/>
    <w:rsid w:val="00FE0F30"/>
    <w:rsid w:val="00FE12C2"/>
    <w:rsid w:val="00FE25B9"/>
    <w:rsid w:val="00FE2BD7"/>
    <w:rsid w:val="00FE2E10"/>
    <w:rsid w:val="00FE2E27"/>
    <w:rsid w:val="00FE2E72"/>
    <w:rsid w:val="00FE2FBF"/>
    <w:rsid w:val="00FE2FC2"/>
    <w:rsid w:val="00FE31FE"/>
    <w:rsid w:val="00FE339F"/>
    <w:rsid w:val="00FE373E"/>
    <w:rsid w:val="00FE3819"/>
    <w:rsid w:val="00FE39A1"/>
    <w:rsid w:val="00FE3A7A"/>
    <w:rsid w:val="00FE3B9C"/>
    <w:rsid w:val="00FE3BC2"/>
    <w:rsid w:val="00FE3F44"/>
    <w:rsid w:val="00FE4268"/>
    <w:rsid w:val="00FE468F"/>
    <w:rsid w:val="00FE47CD"/>
    <w:rsid w:val="00FE4859"/>
    <w:rsid w:val="00FE48F7"/>
    <w:rsid w:val="00FE4948"/>
    <w:rsid w:val="00FE49B2"/>
    <w:rsid w:val="00FE4E4B"/>
    <w:rsid w:val="00FE505F"/>
    <w:rsid w:val="00FE5323"/>
    <w:rsid w:val="00FE533D"/>
    <w:rsid w:val="00FE53DB"/>
    <w:rsid w:val="00FE5479"/>
    <w:rsid w:val="00FE54F3"/>
    <w:rsid w:val="00FE5AB4"/>
    <w:rsid w:val="00FE5B1B"/>
    <w:rsid w:val="00FE5EED"/>
    <w:rsid w:val="00FE62FB"/>
    <w:rsid w:val="00FE643A"/>
    <w:rsid w:val="00FE64EC"/>
    <w:rsid w:val="00FE698B"/>
    <w:rsid w:val="00FE6BAE"/>
    <w:rsid w:val="00FE6C3A"/>
    <w:rsid w:val="00FE6D07"/>
    <w:rsid w:val="00FE733B"/>
    <w:rsid w:val="00FE74E8"/>
    <w:rsid w:val="00FE756A"/>
    <w:rsid w:val="00FE757D"/>
    <w:rsid w:val="00FE769E"/>
    <w:rsid w:val="00FE78E1"/>
    <w:rsid w:val="00FE7906"/>
    <w:rsid w:val="00FE7934"/>
    <w:rsid w:val="00FE7AFD"/>
    <w:rsid w:val="00FE7B45"/>
    <w:rsid w:val="00FE7D04"/>
    <w:rsid w:val="00FF0046"/>
    <w:rsid w:val="00FF014B"/>
    <w:rsid w:val="00FF0A1D"/>
    <w:rsid w:val="00FF0B0D"/>
    <w:rsid w:val="00FF0FEC"/>
    <w:rsid w:val="00FF103D"/>
    <w:rsid w:val="00FF1169"/>
    <w:rsid w:val="00FF11AE"/>
    <w:rsid w:val="00FF1533"/>
    <w:rsid w:val="00FF1648"/>
    <w:rsid w:val="00FF16D3"/>
    <w:rsid w:val="00FF18FC"/>
    <w:rsid w:val="00FF1B26"/>
    <w:rsid w:val="00FF1B40"/>
    <w:rsid w:val="00FF1C24"/>
    <w:rsid w:val="00FF23E7"/>
    <w:rsid w:val="00FF2736"/>
    <w:rsid w:val="00FF2877"/>
    <w:rsid w:val="00FF29CB"/>
    <w:rsid w:val="00FF2AD6"/>
    <w:rsid w:val="00FF2B04"/>
    <w:rsid w:val="00FF2C2D"/>
    <w:rsid w:val="00FF2DBB"/>
    <w:rsid w:val="00FF2EE9"/>
    <w:rsid w:val="00FF3179"/>
    <w:rsid w:val="00FF3283"/>
    <w:rsid w:val="00FF345C"/>
    <w:rsid w:val="00FF3B30"/>
    <w:rsid w:val="00FF44EA"/>
    <w:rsid w:val="00FF450B"/>
    <w:rsid w:val="00FF4574"/>
    <w:rsid w:val="00FF45A0"/>
    <w:rsid w:val="00FF4707"/>
    <w:rsid w:val="00FF49DD"/>
    <w:rsid w:val="00FF4A72"/>
    <w:rsid w:val="00FF4B1E"/>
    <w:rsid w:val="00FF4C79"/>
    <w:rsid w:val="00FF4D0E"/>
    <w:rsid w:val="00FF4E5A"/>
    <w:rsid w:val="00FF4E5F"/>
    <w:rsid w:val="00FF50DD"/>
    <w:rsid w:val="00FF5A24"/>
    <w:rsid w:val="00FF5C2F"/>
    <w:rsid w:val="00FF5FCE"/>
    <w:rsid w:val="00FF5FEC"/>
    <w:rsid w:val="00FF628F"/>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2C3"/>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522C3"/>
    <w:pPr>
      <w:keepNext/>
      <w:keepLines/>
      <w:spacing w:before="480" w:line="276" w:lineRule="auto"/>
      <w:outlineLvl w:val="0"/>
    </w:pPr>
    <w:rPr>
      <w:rFonts w:ascii="Cambria" w:hAnsi="Cambria"/>
      <w:b/>
      <w:bCs/>
      <w:color w:val="365F91"/>
      <w:sz w:val="28"/>
      <w:szCs w:val="28"/>
    </w:rPr>
  </w:style>
  <w:style w:type="paragraph" w:styleId="2">
    <w:name w:val="heading 2"/>
    <w:basedOn w:val="a"/>
    <w:link w:val="20"/>
    <w:uiPriority w:val="99"/>
    <w:qFormat/>
    <w:rsid w:val="007522C3"/>
    <w:pPr>
      <w:spacing w:before="100" w:beforeAutospacing="1" w:after="100" w:afterAutospacing="1"/>
      <w:outlineLvl w:val="1"/>
    </w:pPr>
    <w:rPr>
      <w:b/>
      <w:bCs/>
      <w:sz w:val="36"/>
      <w:szCs w:val="36"/>
    </w:rPr>
  </w:style>
  <w:style w:type="paragraph" w:styleId="3">
    <w:name w:val="heading 3"/>
    <w:basedOn w:val="a"/>
    <w:next w:val="a"/>
    <w:link w:val="30"/>
    <w:qFormat/>
    <w:rsid w:val="007522C3"/>
    <w:pPr>
      <w:keepNext/>
      <w:spacing w:before="240" w:after="60"/>
      <w:outlineLvl w:val="2"/>
    </w:pPr>
    <w:rPr>
      <w:rFonts w:ascii="Arial" w:hAnsi="Arial"/>
      <w:szCs w:val="20"/>
    </w:rPr>
  </w:style>
  <w:style w:type="paragraph" w:styleId="4">
    <w:name w:val="heading 4"/>
    <w:basedOn w:val="a"/>
    <w:next w:val="a"/>
    <w:link w:val="40"/>
    <w:uiPriority w:val="99"/>
    <w:qFormat/>
    <w:rsid w:val="007522C3"/>
    <w:pPr>
      <w:keepNext/>
      <w:spacing w:before="240" w:after="60"/>
      <w:outlineLvl w:val="3"/>
    </w:pPr>
    <w:rPr>
      <w:b/>
      <w:bCs/>
      <w:sz w:val="28"/>
      <w:szCs w:val="28"/>
    </w:rPr>
  </w:style>
  <w:style w:type="paragraph" w:styleId="5">
    <w:name w:val="heading 5"/>
    <w:basedOn w:val="a"/>
    <w:next w:val="a"/>
    <w:link w:val="50"/>
    <w:unhideWhenUsed/>
    <w:qFormat/>
    <w:rsid w:val="007522C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522C3"/>
    <w:pPr>
      <w:keepNext/>
      <w:shd w:val="clear" w:color="auto" w:fill="FFFFFF"/>
      <w:tabs>
        <w:tab w:val="left" w:pos="551"/>
      </w:tabs>
      <w:ind w:left="539"/>
      <w:jc w:val="center"/>
      <w:outlineLvl w:val="5"/>
    </w:pPr>
    <w:rPr>
      <w:b/>
      <w:bCs/>
      <w:sz w:val="28"/>
    </w:rPr>
  </w:style>
  <w:style w:type="paragraph" w:styleId="7">
    <w:name w:val="heading 7"/>
    <w:basedOn w:val="a"/>
    <w:next w:val="a"/>
    <w:link w:val="70"/>
    <w:qFormat/>
    <w:rsid w:val="007522C3"/>
    <w:pPr>
      <w:keepNext/>
      <w:shd w:val="clear" w:color="auto" w:fill="FFFFFF"/>
      <w:jc w:val="center"/>
      <w:outlineLvl w:val="6"/>
    </w:pPr>
    <w:rPr>
      <w:b/>
      <w:bCs/>
      <w:sz w:val="28"/>
    </w:rPr>
  </w:style>
  <w:style w:type="paragraph" w:styleId="8">
    <w:name w:val="heading 8"/>
    <w:basedOn w:val="a"/>
    <w:next w:val="a"/>
    <w:link w:val="80"/>
    <w:qFormat/>
    <w:rsid w:val="007522C3"/>
    <w:pPr>
      <w:keepNext/>
      <w:outlineLvl w:val="7"/>
    </w:pPr>
    <w:rPr>
      <w:b/>
      <w:sz w:val="28"/>
      <w:szCs w:val="28"/>
    </w:rPr>
  </w:style>
  <w:style w:type="paragraph" w:styleId="9">
    <w:name w:val="heading 9"/>
    <w:basedOn w:val="a"/>
    <w:next w:val="a"/>
    <w:link w:val="90"/>
    <w:unhideWhenUsed/>
    <w:qFormat/>
    <w:rsid w:val="007522C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22C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7522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7522C3"/>
    <w:rPr>
      <w:rFonts w:ascii="Arial" w:eastAsia="Times New Roman" w:hAnsi="Arial" w:cs="Times New Roman"/>
      <w:sz w:val="24"/>
      <w:szCs w:val="20"/>
      <w:lang w:eastAsia="ru-RU"/>
    </w:rPr>
  </w:style>
  <w:style w:type="paragraph" w:styleId="a3">
    <w:name w:val="footer"/>
    <w:basedOn w:val="a"/>
    <w:link w:val="a4"/>
    <w:uiPriority w:val="99"/>
    <w:unhideWhenUsed/>
    <w:rsid w:val="007522C3"/>
    <w:pPr>
      <w:tabs>
        <w:tab w:val="center" w:pos="4677"/>
        <w:tab w:val="right" w:pos="9355"/>
      </w:tabs>
    </w:pPr>
  </w:style>
  <w:style w:type="character" w:customStyle="1" w:styleId="a4">
    <w:name w:val="Нижний колонтитул Знак"/>
    <w:basedOn w:val="a0"/>
    <w:link w:val="a3"/>
    <w:uiPriority w:val="99"/>
    <w:rsid w:val="007522C3"/>
    <w:rPr>
      <w:rFonts w:ascii="Times New Roman" w:eastAsia="Times New Roman" w:hAnsi="Times New Roman" w:cs="Times New Roman"/>
      <w:sz w:val="24"/>
      <w:szCs w:val="24"/>
      <w:lang w:eastAsia="ru-RU"/>
    </w:rPr>
  </w:style>
  <w:style w:type="character" w:styleId="a5">
    <w:name w:val="page number"/>
    <w:basedOn w:val="a0"/>
    <w:uiPriority w:val="99"/>
    <w:rsid w:val="007522C3"/>
  </w:style>
  <w:style w:type="character" w:customStyle="1" w:styleId="a6">
    <w:name w:val="Основной текст_"/>
    <w:basedOn w:val="a0"/>
    <w:link w:val="11"/>
    <w:locked/>
    <w:rsid w:val="007522C3"/>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6"/>
    <w:rsid w:val="007522C3"/>
    <w:pPr>
      <w:shd w:val="clear" w:color="auto" w:fill="FFFFFF"/>
      <w:spacing w:before="120" w:after="420" w:line="259" w:lineRule="exact"/>
      <w:jc w:val="center"/>
    </w:pPr>
    <w:rPr>
      <w:sz w:val="20"/>
      <w:szCs w:val="20"/>
      <w:lang w:eastAsia="en-US"/>
    </w:rPr>
  </w:style>
  <w:style w:type="character" w:styleId="a7">
    <w:name w:val="Hyperlink"/>
    <w:basedOn w:val="a0"/>
    <w:uiPriority w:val="99"/>
    <w:unhideWhenUsed/>
    <w:rsid w:val="007522C3"/>
    <w:rPr>
      <w:color w:val="0066CC"/>
      <w:u w:val="single"/>
    </w:rPr>
  </w:style>
  <w:style w:type="paragraph" w:customStyle="1" w:styleId="Default">
    <w:name w:val="Default"/>
    <w:rsid w:val="007522C3"/>
    <w:pPr>
      <w:autoSpaceDE w:val="0"/>
      <w:autoSpaceDN w:val="0"/>
      <w:adjustRightInd w:val="0"/>
      <w:spacing w:line="240" w:lineRule="auto"/>
    </w:pPr>
    <w:rPr>
      <w:rFonts w:ascii="Times New Roman" w:eastAsia="Calibri" w:hAnsi="Times New Roman" w:cs="Times New Roman"/>
      <w:color w:val="000000"/>
      <w:sz w:val="24"/>
      <w:szCs w:val="24"/>
    </w:rPr>
  </w:style>
  <w:style w:type="table" w:styleId="a8">
    <w:name w:val="Table Grid"/>
    <w:basedOn w:val="a1"/>
    <w:uiPriority w:val="59"/>
    <w:rsid w:val="007522C3"/>
    <w:pPr>
      <w:spacing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752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7522C3"/>
    <w:rPr>
      <w:rFonts w:ascii="Courier New" w:eastAsia="Times New Roman" w:hAnsi="Courier New" w:cs="Times New Roman"/>
      <w:sz w:val="20"/>
      <w:szCs w:val="20"/>
      <w:lang w:eastAsia="ru-RU"/>
    </w:rPr>
  </w:style>
  <w:style w:type="paragraph" w:customStyle="1" w:styleId="pcenter">
    <w:name w:val="pcenter"/>
    <w:basedOn w:val="a"/>
    <w:rsid w:val="007522C3"/>
    <w:pPr>
      <w:spacing w:before="100" w:beforeAutospacing="1" w:after="100" w:afterAutospacing="1"/>
    </w:pPr>
  </w:style>
  <w:style w:type="paragraph" w:customStyle="1" w:styleId="pboth">
    <w:name w:val="pboth"/>
    <w:basedOn w:val="a"/>
    <w:rsid w:val="007522C3"/>
    <w:pPr>
      <w:spacing w:before="100" w:beforeAutospacing="1" w:after="100" w:afterAutospacing="1"/>
    </w:pPr>
  </w:style>
  <w:style w:type="paragraph" w:customStyle="1" w:styleId="pright">
    <w:name w:val="pright"/>
    <w:basedOn w:val="a"/>
    <w:rsid w:val="007522C3"/>
    <w:pPr>
      <w:spacing w:before="100" w:beforeAutospacing="1" w:after="100" w:afterAutospacing="1"/>
    </w:pPr>
  </w:style>
  <w:style w:type="paragraph" w:styleId="a9">
    <w:name w:val="Normal (Web)"/>
    <w:basedOn w:val="a"/>
    <w:unhideWhenUsed/>
    <w:rsid w:val="007522C3"/>
    <w:pPr>
      <w:spacing w:before="100" w:beforeAutospacing="1" w:after="100" w:afterAutospacing="1"/>
    </w:pPr>
  </w:style>
  <w:style w:type="paragraph" w:styleId="aa">
    <w:name w:val="List Paragraph"/>
    <w:basedOn w:val="a"/>
    <w:uiPriority w:val="99"/>
    <w:qFormat/>
    <w:rsid w:val="007522C3"/>
    <w:pPr>
      <w:spacing w:after="200" w:line="276" w:lineRule="auto"/>
      <w:ind w:left="720"/>
      <w:contextualSpacing/>
    </w:pPr>
    <w:rPr>
      <w:rFonts w:eastAsia="Calibri"/>
      <w:szCs w:val="22"/>
      <w:lang w:eastAsia="en-US"/>
    </w:rPr>
  </w:style>
  <w:style w:type="paragraph" w:customStyle="1" w:styleId="ConsPlusNormal">
    <w:name w:val="ConsPlusNormal"/>
    <w:rsid w:val="007522C3"/>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Title">
    <w:name w:val="ConsPlusTitle"/>
    <w:rsid w:val="007522C3"/>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styleId="ab">
    <w:name w:val="header"/>
    <w:basedOn w:val="a"/>
    <w:link w:val="ac"/>
    <w:uiPriority w:val="99"/>
    <w:unhideWhenUsed/>
    <w:rsid w:val="007522C3"/>
    <w:pPr>
      <w:tabs>
        <w:tab w:val="center" w:pos="4677"/>
        <w:tab w:val="right" w:pos="9355"/>
      </w:tabs>
      <w:spacing w:after="200" w:line="276" w:lineRule="auto"/>
    </w:pPr>
    <w:rPr>
      <w:rFonts w:eastAsia="Calibri"/>
      <w:szCs w:val="22"/>
      <w:lang w:eastAsia="en-US"/>
    </w:rPr>
  </w:style>
  <w:style w:type="character" w:customStyle="1" w:styleId="ac">
    <w:name w:val="Верхний колонтитул Знак"/>
    <w:basedOn w:val="a0"/>
    <w:link w:val="ab"/>
    <w:uiPriority w:val="99"/>
    <w:rsid w:val="007522C3"/>
    <w:rPr>
      <w:rFonts w:ascii="Times New Roman" w:eastAsia="Calibri" w:hAnsi="Times New Roman" w:cs="Times New Roman"/>
      <w:sz w:val="24"/>
    </w:rPr>
  </w:style>
  <w:style w:type="paragraph" w:customStyle="1" w:styleId="Style3">
    <w:name w:val="Style3"/>
    <w:basedOn w:val="a"/>
    <w:uiPriority w:val="99"/>
    <w:rsid w:val="007522C3"/>
    <w:pPr>
      <w:widowControl w:val="0"/>
      <w:autoSpaceDE w:val="0"/>
      <w:autoSpaceDN w:val="0"/>
      <w:adjustRightInd w:val="0"/>
      <w:spacing w:line="278" w:lineRule="exact"/>
    </w:pPr>
  </w:style>
  <w:style w:type="paragraph" w:customStyle="1" w:styleId="Style4">
    <w:name w:val="Style4"/>
    <w:basedOn w:val="a"/>
    <w:uiPriority w:val="99"/>
    <w:rsid w:val="007522C3"/>
    <w:pPr>
      <w:widowControl w:val="0"/>
      <w:autoSpaceDE w:val="0"/>
      <w:autoSpaceDN w:val="0"/>
      <w:adjustRightInd w:val="0"/>
    </w:pPr>
  </w:style>
  <w:style w:type="paragraph" w:customStyle="1" w:styleId="Style5">
    <w:name w:val="Style5"/>
    <w:basedOn w:val="a"/>
    <w:uiPriority w:val="99"/>
    <w:rsid w:val="007522C3"/>
    <w:pPr>
      <w:widowControl w:val="0"/>
      <w:autoSpaceDE w:val="0"/>
      <w:autoSpaceDN w:val="0"/>
      <w:adjustRightInd w:val="0"/>
    </w:pPr>
  </w:style>
  <w:style w:type="character" w:customStyle="1" w:styleId="FontStyle12">
    <w:name w:val="Font Style12"/>
    <w:uiPriority w:val="99"/>
    <w:rsid w:val="007522C3"/>
    <w:rPr>
      <w:rFonts w:ascii="Times New Roman" w:hAnsi="Times New Roman" w:cs="Times New Roman"/>
      <w:sz w:val="22"/>
      <w:szCs w:val="22"/>
    </w:rPr>
  </w:style>
  <w:style w:type="character" w:customStyle="1" w:styleId="FontStyle13">
    <w:name w:val="Font Style13"/>
    <w:uiPriority w:val="99"/>
    <w:rsid w:val="007522C3"/>
    <w:rPr>
      <w:rFonts w:ascii="Times New Roman" w:hAnsi="Times New Roman" w:cs="Times New Roman"/>
      <w:b/>
      <w:bCs/>
      <w:i/>
      <w:iCs/>
      <w:sz w:val="22"/>
      <w:szCs w:val="22"/>
    </w:rPr>
  </w:style>
  <w:style w:type="paragraph" w:customStyle="1" w:styleId="Style2">
    <w:name w:val="Style2"/>
    <w:basedOn w:val="a"/>
    <w:uiPriority w:val="99"/>
    <w:rsid w:val="007522C3"/>
    <w:pPr>
      <w:widowControl w:val="0"/>
      <w:autoSpaceDE w:val="0"/>
      <w:autoSpaceDN w:val="0"/>
      <w:adjustRightInd w:val="0"/>
    </w:pPr>
  </w:style>
  <w:style w:type="character" w:customStyle="1" w:styleId="FontStyle11">
    <w:name w:val="Font Style11"/>
    <w:uiPriority w:val="99"/>
    <w:rsid w:val="007522C3"/>
    <w:rPr>
      <w:rFonts w:ascii="Times New Roman" w:hAnsi="Times New Roman" w:cs="Times New Roman"/>
      <w:b/>
      <w:bCs/>
      <w:sz w:val="22"/>
      <w:szCs w:val="22"/>
    </w:rPr>
  </w:style>
  <w:style w:type="paragraph" w:styleId="ad">
    <w:name w:val="Balloon Text"/>
    <w:basedOn w:val="a"/>
    <w:link w:val="ae"/>
    <w:uiPriority w:val="99"/>
    <w:unhideWhenUsed/>
    <w:rsid w:val="007522C3"/>
    <w:rPr>
      <w:rFonts w:ascii="Tahoma" w:eastAsia="Calibri" w:hAnsi="Tahoma"/>
      <w:sz w:val="16"/>
      <w:szCs w:val="16"/>
      <w:lang w:eastAsia="en-US"/>
    </w:rPr>
  </w:style>
  <w:style w:type="character" w:customStyle="1" w:styleId="ae">
    <w:name w:val="Текст выноски Знак"/>
    <w:basedOn w:val="a0"/>
    <w:link w:val="ad"/>
    <w:uiPriority w:val="99"/>
    <w:rsid w:val="007522C3"/>
    <w:rPr>
      <w:rFonts w:ascii="Tahoma" w:eastAsia="Calibri" w:hAnsi="Tahoma" w:cs="Times New Roman"/>
      <w:sz w:val="16"/>
      <w:szCs w:val="16"/>
    </w:rPr>
  </w:style>
  <w:style w:type="paragraph" w:customStyle="1" w:styleId="af">
    <w:name w:val="???????"/>
    <w:rsid w:val="007522C3"/>
    <w:pPr>
      <w:spacing w:line="360" w:lineRule="auto"/>
    </w:pPr>
    <w:rPr>
      <w:rFonts w:ascii="Arial" w:eastAsia="Times New Roman" w:hAnsi="Arial" w:cs="Times New Roman"/>
      <w:sz w:val="24"/>
      <w:szCs w:val="20"/>
      <w:lang w:eastAsia="ru-RU"/>
    </w:rPr>
  </w:style>
  <w:style w:type="character" w:customStyle="1" w:styleId="extended-textshort">
    <w:name w:val="extended-text__short"/>
    <w:basedOn w:val="a0"/>
    <w:rsid w:val="007522C3"/>
  </w:style>
  <w:style w:type="character" w:customStyle="1" w:styleId="40">
    <w:name w:val="Заголовок 4 Знак"/>
    <w:basedOn w:val="a0"/>
    <w:link w:val="4"/>
    <w:uiPriority w:val="99"/>
    <w:rsid w:val="007522C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522C3"/>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7522C3"/>
    <w:rPr>
      <w:rFonts w:ascii="Times New Roman" w:eastAsia="Times New Roman" w:hAnsi="Times New Roman" w:cs="Times New Roman"/>
      <w:b/>
      <w:bCs/>
      <w:sz w:val="28"/>
      <w:szCs w:val="24"/>
      <w:shd w:val="clear" w:color="auto" w:fill="FFFFFF"/>
      <w:lang w:eastAsia="ru-RU"/>
    </w:rPr>
  </w:style>
  <w:style w:type="character" w:customStyle="1" w:styleId="70">
    <w:name w:val="Заголовок 7 Знак"/>
    <w:basedOn w:val="a0"/>
    <w:link w:val="7"/>
    <w:rsid w:val="007522C3"/>
    <w:rPr>
      <w:rFonts w:ascii="Times New Roman" w:eastAsia="Times New Roman" w:hAnsi="Times New Roman" w:cs="Times New Roman"/>
      <w:b/>
      <w:bCs/>
      <w:sz w:val="28"/>
      <w:szCs w:val="24"/>
      <w:shd w:val="clear" w:color="auto" w:fill="FFFFFF"/>
      <w:lang w:eastAsia="ru-RU"/>
    </w:rPr>
  </w:style>
  <w:style w:type="character" w:customStyle="1" w:styleId="80">
    <w:name w:val="Заголовок 8 Знак"/>
    <w:basedOn w:val="a0"/>
    <w:link w:val="8"/>
    <w:rsid w:val="007522C3"/>
    <w:rPr>
      <w:rFonts w:ascii="Times New Roman" w:eastAsia="Times New Roman" w:hAnsi="Times New Roman" w:cs="Times New Roman"/>
      <w:b/>
      <w:sz w:val="28"/>
      <w:szCs w:val="28"/>
      <w:lang w:eastAsia="ru-RU"/>
    </w:rPr>
  </w:style>
  <w:style w:type="character" w:customStyle="1" w:styleId="90">
    <w:name w:val="Заголовок 9 Знак"/>
    <w:basedOn w:val="a0"/>
    <w:link w:val="9"/>
    <w:rsid w:val="007522C3"/>
    <w:rPr>
      <w:rFonts w:asciiTheme="majorHAnsi" w:eastAsiaTheme="majorEastAsia" w:hAnsiTheme="majorHAnsi" w:cstheme="majorBidi"/>
      <w:i/>
      <w:iCs/>
      <w:color w:val="404040" w:themeColor="text1" w:themeTint="BF"/>
      <w:sz w:val="20"/>
      <w:szCs w:val="20"/>
      <w:lang w:eastAsia="ru-RU"/>
    </w:rPr>
  </w:style>
  <w:style w:type="paragraph" w:styleId="af0">
    <w:name w:val="Title"/>
    <w:basedOn w:val="a"/>
    <w:link w:val="af1"/>
    <w:qFormat/>
    <w:rsid w:val="007522C3"/>
    <w:pPr>
      <w:jc w:val="center"/>
    </w:pPr>
    <w:rPr>
      <w:b/>
      <w:bCs/>
      <w:sz w:val="32"/>
    </w:rPr>
  </w:style>
  <w:style w:type="character" w:customStyle="1" w:styleId="af1">
    <w:name w:val="Название Знак"/>
    <w:basedOn w:val="a0"/>
    <w:link w:val="af0"/>
    <w:rsid w:val="007522C3"/>
    <w:rPr>
      <w:rFonts w:ascii="Times New Roman" w:eastAsia="Times New Roman" w:hAnsi="Times New Roman" w:cs="Times New Roman"/>
      <w:b/>
      <w:bCs/>
      <w:sz w:val="32"/>
      <w:szCs w:val="24"/>
      <w:lang w:eastAsia="ru-RU"/>
    </w:rPr>
  </w:style>
  <w:style w:type="paragraph" w:customStyle="1" w:styleId="ConsNormal">
    <w:name w:val="ConsNormal"/>
    <w:rsid w:val="007522C3"/>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rsid w:val="007522C3"/>
    <w:pPr>
      <w:ind w:firstLine="709"/>
      <w:jc w:val="both"/>
    </w:pPr>
    <w:rPr>
      <w:sz w:val="28"/>
      <w:szCs w:val="20"/>
    </w:rPr>
  </w:style>
  <w:style w:type="character" w:customStyle="1" w:styleId="22">
    <w:name w:val="Основной текст с отступом 2 Знак"/>
    <w:basedOn w:val="a0"/>
    <w:link w:val="21"/>
    <w:uiPriority w:val="99"/>
    <w:rsid w:val="007522C3"/>
    <w:rPr>
      <w:rFonts w:ascii="Times New Roman" w:eastAsia="Times New Roman" w:hAnsi="Times New Roman" w:cs="Times New Roman"/>
      <w:sz w:val="28"/>
      <w:szCs w:val="20"/>
      <w:lang w:eastAsia="ru-RU"/>
    </w:rPr>
  </w:style>
  <w:style w:type="paragraph" w:styleId="23">
    <w:name w:val="Body Text 2"/>
    <w:basedOn w:val="a"/>
    <w:link w:val="24"/>
    <w:rsid w:val="007522C3"/>
    <w:pPr>
      <w:ind w:right="42"/>
      <w:jc w:val="both"/>
    </w:pPr>
    <w:rPr>
      <w:sz w:val="28"/>
    </w:rPr>
  </w:style>
  <w:style w:type="character" w:customStyle="1" w:styleId="24">
    <w:name w:val="Основной текст 2 Знак"/>
    <w:basedOn w:val="a0"/>
    <w:link w:val="23"/>
    <w:rsid w:val="007522C3"/>
    <w:rPr>
      <w:rFonts w:ascii="Times New Roman" w:eastAsia="Times New Roman" w:hAnsi="Times New Roman" w:cs="Times New Roman"/>
      <w:sz w:val="28"/>
      <w:szCs w:val="24"/>
      <w:lang w:eastAsia="ru-RU"/>
    </w:rPr>
  </w:style>
  <w:style w:type="paragraph" w:styleId="31">
    <w:name w:val="Body Text Indent 3"/>
    <w:basedOn w:val="a"/>
    <w:link w:val="32"/>
    <w:unhideWhenUsed/>
    <w:rsid w:val="007522C3"/>
    <w:pPr>
      <w:spacing w:after="120"/>
      <w:ind w:left="283"/>
    </w:pPr>
    <w:rPr>
      <w:sz w:val="16"/>
      <w:szCs w:val="16"/>
    </w:rPr>
  </w:style>
  <w:style w:type="character" w:customStyle="1" w:styleId="32">
    <w:name w:val="Основной текст с отступом 3 Знак"/>
    <w:basedOn w:val="a0"/>
    <w:link w:val="31"/>
    <w:rsid w:val="007522C3"/>
    <w:rPr>
      <w:rFonts w:ascii="Times New Roman" w:eastAsia="Times New Roman" w:hAnsi="Times New Roman" w:cs="Times New Roman"/>
      <w:sz w:val="16"/>
      <w:szCs w:val="16"/>
      <w:lang w:eastAsia="ru-RU"/>
    </w:rPr>
  </w:style>
  <w:style w:type="paragraph" w:styleId="33">
    <w:name w:val="Body Text 3"/>
    <w:basedOn w:val="a"/>
    <w:link w:val="34"/>
    <w:unhideWhenUsed/>
    <w:rsid w:val="007522C3"/>
    <w:pPr>
      <w:spacing w:after="120"/>
    </w:pPr>
    <w:rPr>
      <w:sz w:val="16"/>
      <w:szCs w:val="16"/>
    </w:rPr>
  </w:style>
  <w:style w:type="character" w:customStyle="1" w:styleId="34">
    <w:name w:val="Основной текст 3 Знак"/>
    <w:basedOn w:val="a0"/>
    <w:link w:val="33"/>
    <w:rsid w:val="007522C3"/>
    <w:rPr>
      <w:rFonts w:ascii="Times New Roman" w:eastAsia="Times New Roman" w:hAnsi="Times New Roman" w:cs="Times New Roman"/>
      <w:sz w:val="16"/>
      <w:szCs w:val="16"/>
      <w:lang w:eastAsia="ru-RU"/>
    </w:rPr>
  </w:style>
  <w:style w:type="paragraph" w:customStyle="1" w:styleId="Heading">
    <w:name w:val="Heading"/>
    <w:rsid w:val="007522C3"/>
    <w:pPr>
      <w:autoSpaceDE w:val="0"/>
      <w:autoSpaceDN w:val="0"/>
      <w:adjustRightInd w:val="0"/>
      <w:spacing w:line="240" w:lineRule="auto"/>
    </w:pPr>
    <w:rPr>
      <w:rFonts w:ascii="Arial" w:eastAsia="Times New Roman" w:hAnsi="Arial" w:cs="Arial"/>
      <w:b/>
      <w:bCs/>
      <w:lang w:eastAsia="ru-RU"/>
    </w:rPr>
  </w:style>
  <w:style w:type="paragraph" w:styleId="af2">
    <w:name w:val="Body Text"/>
    <w:basedOn w:val="a"/>
    <w:link w:val="af3"/>
    <w:uiPriority w:val="99"/>
    <w:rsid w:val="007522C3"/>
    <w:rPr>
      <w:b/>
      <w:bCs/>
      <w:szCs w:val="20"/>
    </w:rPr>
  </w:style>
  <w:style w:type="character" w:customStyle="1" w:styleId="af3">
    <w:name w:val="Основной текст Знак"/>
    <w:basedOn w:val="a0"/>
    <w:link w:val="af2"/>
    <w:uiPriority w:val="99"/>
    <w:rsid w:val="007522C3"/>
    <w:rPr>
      <w:rFonts w:ascii="Times New Roman" w:eastAsia="Times New Roman" w:hAnsi="Times New Roman" w:cs="Times New Roman"/>
      <w:b/>
      <w:bCs/>
      <w:sz w:val="24"/>
      <w:szCs w:val="20"/>
      <w:lang w:eastAsia="ru-RU"/>
    </w:rPr>
  </w:style>
  <w:style w:type="paragraph" w:styleId="af4">
    <w:name w:val="Body Text Indent"/>
    <w:basedOn w:val="a"/>
    <w:link w:val="af5"/>
    <w:uiPriority w:val="99"/>
    <w:rsid w:val="007522C3"/>
    <w:pPr>
      <w:ind w:firstLine="720"/>
      <w:jc w:val="both"/>
    </w:pPr>
    <w:rPr>
      <w:sz w:val="28"/>
      <w:szCs w:val="28"/>
    </w:rPr>
  </w:style>
  <w:style w:type="character" w:customStyle="1" w:styleId="af5">
    <w:name w:val="Основной текст с отступом Знак"/>
    <w:basedOn w:val="a0"/>
    <w:link w:val="af4"/>
    <w:uiPriority w:val="99"/>
    <w:rsid w:val="007522C3"/>
    <w:rPr>
      <w:rFonts w:ascii="Times New Roman" w:eastAsia="Times New Roman" w:hAnsi="Times New Roman" w:cs="Times New Roman"/>
      <w:sz w:val="28"/>
      <w:szCs w:val="28"/>
      <w:lang w:eastAsia="ru-RU"/>
    </w:rPr>
  </w:style>
  <w:style w:type="paragraph" w:styleId="af6">
    <w:name w:val="Block Text"/>
    <w:basedOn w:val="a"/>
    <w:rsid w:val="007522C3"/>
    <w:pPr>
      <w:widowControl w:val="0"/>
      <w:shd w:val="clear" w:color="auto" w:fill="FFFFFF"/>
      <w:tabs>
        <w:tab w:val="left" w:pos="652"/>
      </w:tabs>
      <w:autoSpaceDE w:val="0"/>
      <w:autoSpaceDN w:val="0"/>
      <w:adjustRightInd w:val="0"/>
      <w:spacing w:before="324" w:line="324" w:lineRule="exact"/>
      <w:ind w:left="79" w:right="18" w:firstLine="86"/>
      <w:jc w:val="center"/>
    </w:pPr>
    <w:rPr>
      <w:b/>
      <w:bCs/>
      <w:sz w:val="28"/>
    </w:rPr>
  </w:style>
  <w:style w:type="paragraph" w:customStyle="1" w:styleId="ConsPlusNonformat">
    <w:name w:val="ConsPlusNonformat"/>
    <w:rsid w:val="007522C3"/>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Cell">
    <w:name w:val="ConsPlusCell"/>
    <w:rsid w:val="007522C3"/>
    <w:pPr>
      <w:widowControl w:val="0"/>
      <w:autoSpaceDE w:val="0"/>
      <w:autoSpaceDN w:val="0"/>
      <w:adjustRightInd w:val="0"/>
      <w:spacing w:line="240" w:lineRule="auto"/>
    </w:pPr>
    <w:rPr>
      <w:rFonts w:ascii="Arial" w:eastAsia="Times New Roman" w:hAnsi="Arial" w:cs="Arial"/>
      <w:sz w:val="20"/>
      <w:szCs w:val="20"/>
      <w:lang w:eastAsia="ru-RU"/>
    </w:rPr>
  </w:style>
  <w:style w:type="paragraph" w:styleId="af7">
    <w:name w:val="caption"/>
    <w:basedOn w:val="a"/>
    <w:next w:val="a"/>
    <w:qFormat/>
    <w:rsid w:val="007522C3"/>
    <w:pPr>
      <w:jc w:val="center"/>
    </w:pPr>
    <w:rPr>
      <w:b/>
      <w:sz w:val="28"/>
      <w:szCs w:val="20"/>
    </w:rPr>
  </w:style>
  <w:style w:type="character" w:styleId="af8">
    <w:name w:val="annotation reference"/>
    <w:basedOn w:val="a0"/>
    <w:rsid w:val="007522C3"/>
    <w:rPr>
      <w:sz w:val="16"/>
      <w:szCs w:val="16"/>
    </w:rPr>
  </w:style>
  <w:style w:type="paragraph" w:styleId="af9">
    <w:name w:val="annotation text"/>
    <w:basedOn w:val="a"/>
    <w:link w:val="afa"/>
    <w:uiPriority w:val="99"/>
    <w:rsid w:val="007522C3"/>
    <w:rPr>
      <w:sz w:val="20"/>
      <w:szCs w:val="20"/>
    </w:rPr>
  </w:style>
  <w:style w:type="character" w:customStyle="1" w:styleId="afa">
    <w:name w:val="Текст примечания Знак"/>
    <w:basedOn w:val="a0"/>
    <w:link w:val="af9"/>
    <w:uiPriority w:val="99"/>
    <w:rsid w:val="007522C3"/>
    <w:rPr>
      <w:rFonts w:ascii="Times New Roman" w:eastAsia="Times New Roman" w:hAnsi="Times New Roman" w:cs="Times New Roman"/>
      <w:sz w:val="20"/>
      <w:szCs w:val="20"/>
      <w:lang w:eastAsia="ru-RU"/>
    </w:rPr>
  </w:style>
  <w:style w:type="paragraph" w:styleId="afb">
    <w:name w:val="annotation subject"/>
    <w:basedOn w:val="af9"/>
    <w:next w:val="af9"/>
    <w:link w:val="afc"/>
    <w:rsid w:val="007522C3"/>
    <w:rPr>
      <w:b/>
      <w:bCs/>
    </w:rPr>
  </w:style>
  <w:style w:type="character" w:customStyle="1" w:styleId="afc">
    <w:name w:val="Тема примечания Знак"/>
    <w:basedOn w:val="afa"/>
    <w:link w:val="afb"/>
    <w:rsid w:val="007522C3"/>
    <w:rPr>
      <w:b/>
      <w:bCs/>
    </w:rPr>
  </w:style>
  <w:style w:type="paragraph" w:styleId="afd">
    <w:name w:val="Document Map"/>
    <w:basedOn w:val="a"/>
    <w:link w:val="afe"/>
    <w:uiPriority w:val="99"/>
    <w:semiHidden/>
    <w:rsid w:val="007522C3"/>
    <w:pPr>
      <w:shd w:val="clear" w:color="auto" w:fill="000080"/>
    </w:pPr>
    <w:rPr>
      <w:rFonts w:ascii="Tahoma" w:hAnsi="Tahoma" w:cs="Tahoma"/>
      <w:sz w:val="20"/>
      <w:szCs w:val="20"/>
    </w:rPr>
  </w:style>
  <w:style w:type="character" w:customStyle="1" w:styleId="afe">
    <w:name w:val="Схема документа Знак"/>
    <w:basedOn w:val="a0"/>
    <w:link w:val="afd"/>
    <w:uiPriority w:val="99"/>
    <w:semiHidden/>
    <w:rsid w:val="007522C3"/>
    <w:rPr>
      <w:rFonts w:ascii="Tahoma" w:eastAsia="Times New Roman" w:hAnsi="Tahoma" w:cs="Tahoma"/>
      <w:sz w:val="20"/>
      <w:szCs w:val="20"/>
      <w:shd w:val="clear" w:color="auto" w:fill="000080"/>
      <w:lang w:eastAsia="ru-RU"/>
    </w:rPr>
  </w:style>
  <w:style w:type="paragraph" w:styleId="25">
    <w:name w:val="Body Text First Indent 2"/>
    <w:basedOn w:val="af4"/>
    <w:link w:val="26"/>
    <w:uiPriority w:val="99"/>
    <w:unhideWhenUsed/>
    <w:rsid w:val="007522C3"/>
    <w:pPr>
      <w:spacing w:after="120"/>
      <w:ind w:left="283" w:firstLine="210"/>
      <w:jc w:val="left"/>
    </w:pPr>
    <w:rPr>
      <w:sz w:val="24"/>
      <w:szCs w:val="24"/>
    </w:rPr>
  </w:style>
  <w:style w:type="character" w:customStyle="1" w:styleId="26">
    <w:name w:val="Красная строка 2 Знак"/>
    <w:basedOn w:val="af5"/>
    <w:link w:val="25"/>
    <w:uiPriority w:val="99"/>
    <w:rsid w:val="007522C3"/>
    <w:rPr>
      <w:sz w:val="24"/>
      <w:szCs w:val="24"/>
    </w:rPr>
  </w:style>
  <w:style w:type="character" w:styleId="aff">
    <w:name w:val="Emphasis"/>
    <w:basedOn w:val="a0"/>
    <w:qFormat/>
    <w:rsid w:val="007522C3"/>
    <w:rPr>
      <w:i/>
      <w:iCs/>
    </w:rPr>
  </w:style>
  <w:style w:type="paragraph" w:customStyle="1" w:styleId="41">
    <w:name w:val="Основной текст4"/>
    <w:basedOn w:val="a"/>
    <w:rsid w:val="007522C3"/>
    <w:pPr>
      <w:widowControl w:val="0"/>
      <w:shd w:val="clear" w:color="auto" w:fill="FFFFFF"/>
      <w:spacing w:after="120" w:line="0" w:lineRule="atLeast"/>
      <w:ind w:hanging="340"/>
    </w:pPr>
    <w:rPr>
      <w:rFonts w:asciiTheme="minorHAnsi" w:eastAsiaTheme="minorHAnsi" w:hAnsiTheme="minorHAnsi" w:cstheme="minorBidi"/>
      <w:sz w:val="26"/>
      <w:szCs w:val="26"/>
      <w:lang w:eastAsia="en-US"/>
    </w:rPr>
  </w:style>
  <w:style w:type="paragraph" w:customStyle="1" w:styleId="Style6">
    <w:name w:val="Style6"/>
    <w:basedOn w:val="a"/>
    <w:uiPriority w:val="99"/>
    <w:rsid w:val="00B24EE5"/>
    <w:pPr>
      <w:widowControl w:val="0"/>
      <w:autoSpaceDE w:val="0"/>
      <w:autoSpaceDN w:val="0"/>
      <w:adjustRightInd w:val="0"/>
      <w:spacing w:line="299" w:lineRule="exact"/>
      <w:ind w:firstLine="528"/>
      <w:jc w:val="both"/>
    </w:pPr>
    <w:rPr>
      <w:rFonts w:eastAsiaTheme="minorEastAsia"/>
    </w:rPr>
  </w:style>
  <w:style w:type="paragraph" w:customStyle="1" w:styleId="Style7">
    <w:name w:val="Style7"/>
    <w:basedOn w:val="a"/>
    <w:uiPriority w:val="99"/>
    <w:rsid w:val="00B24EE5"/>
    <w:pPr>
      <w:widowControl w:val="0"/>
      <w:autoSpaceDE w:val="0"/>
      <w:autoSpaceDN w:val="0"/>
      <w:adjustRightInd w:val="0"/>
      <w:spacing w:line="296" w:lineRule="exact"/>
      <w:jc w:val="both"/>
    </w:pPr>
    <w:rPr>
      <w:rFonts w:eastAsiaTheme="minorEastAsia"/>
    </w:rPr>
  </w:style>
  <w:style w:type="paragraph" w:customStyle="1" w:styleId="Style8">
    <w:name w:val="Style8"/>
    <w:basedOn w:val="a"/>
    <w:uiPriority w:val="99"/>
    <w:rsid w:val="00B24EE5"/>
    <w:pPr>
      <w:widowControl w:val="0"/>
      <w:autoSpaceDE w:val="0"/>
      <w:autoSpaceDN w:val="0"/>
      <w:adjustRightInd w:val="0"/>
    </w:pPr>
    <w:rPr>
      <w:rFonts w:eastAsiaTheme="minorEastAsia"/>
    </w:rPr>
  </w:style>
  <w:style w:type="paragraph" w:customStyle="1" w:styleId="Style9">
    <w:name w:val="Style9"/>
    <w:basedOn w:val="a"/>
    <w:uiPriority w:val="99"/>
    <w:rsid w:val="00B24EE5"/>
    <w:pPr>
      <w:widowControl w:val="0"/>
      <w:autoSpaceDE w:val="0"/>
      <w:autoSpaceDN w:val="0"/>
      <w:adjustRightInd w:val="0"/>
    </w:pPr>
    <w:rPr>
      <w:rFonts w:eastAsiaTheme="minorEastAsia"/>
    </w:rPr>
  </w:style>
  <w:style w:type="paragraph" w:customStyle="1" w:styleId="Style10">
    <w:name w:val="Style10"/>
    <w:basedOn w:val="a"/>
    <w:uiPriority w:val="99"/>
    <w:rsid w:val="00B24EE5"/>
    <w:pPr>
      <w:widowControl w:val="0"/>
      <w:autoSpaceDE w:val="0"/>
      <w:autoSpaceDN w:val="0"/>
      <w:adjustRightInd w:val="0"/>
    </w:pPr>
    <w:rPr>
      <w:rFonts w:eastAsiaTheme="minorEastAsia"/>
    </w:rPr>
  </w:style>
  <w:style w:type="character" w:customStyle="1" w:styleId="FontStyle14">
    <w:name w:val="Font Style14"/>
    <w:basedOn w:val="a0"/>
    <w:uiPriority w:val="99"/>
    <w:rsid w:val="00B24EE5"/>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B5FB2B415D4DAE48BDA8879F7821341D2620360FBDE6810BC0AAC362f9c9N" TargetMode="External"/><Relationship Id="rId13" Type="http://schemas.openxmlformats.org/officeDocument/2006/relationships/hyperlink" Target="consultantplus://offline/ref=F20EA9E81725EB70BBFC435D4EB6A0C73CB5884FB848D368C042EE26F8A7943378E292115A32C9DAuDR8N" TargetMode="External"/><Relationship Id="rId18" Type="http://schemas.openxmlformats.org/officeDocument/2006/relationships/hyperlink" Target="consultantplus://offline/ref=299326EB558282C28E700E84E6B140B89741445E00BF89981930F84B51DEA2C6897B89C9A48F168B7879E8A2C76B1C135F07F22FBBE3C31045C8K" TargetMode="External"/><Relationship Id="rId26" Type="http://schemas.openxmlformats.org/officeDocument/2006/relationships/image" Target="media/image2.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6E571F141AE7D9511B7470DD4D04557A2B289DC9C44A7AD76BB6117A7kClDF" TargetMode="External"/><Relationship Id="rId34" Type="http://schemas.openxmlformats.org/officeDocument/2006/relationships/hyperlink" Target="consultantplus://offline/ref=90466DA97928568BD4F48F8C1BBF1BD3CB870CA061B65C0223828931D132B5375D46155ACA4C0768D3D0ED6F3B03CBEF87741A04A8QAfFH" TargetMode="External"/><Relationship Id="rId7" Type="http://schemas.openxmlformats.org/officeDocument/2006/relationships/endnotes" Target="endnotes.xml"/><Relationship Id="rId12" Type="http://schemas.openxmlformats.org/officeDocument/2006/relationships/hyperlink" Target="consultantplus://offline/ref=2D29F452220FE7F43A74D8ABF6E81856FE9C6327DC3880F1A4CC58B9EE0A5E17B8ED908D25F46B30k7i9J" TargetMode="External"/><Relationship Id="rId17" Type="http://schemas.openxmlformats.org/officeDocument/2006/relationships/hyperlink" Target="consultantplus://offline/ref=378F5B1A00C3960123A8F18734488035C5D7AB164A948D1AF39BCD9BF560E6CD78AA69EF6A06W5mFN" TargetMode="External"/><Relationship Id="rId25" Type="http://schemas.openxmlformats.org/officeDocument/2006/relationships/image" Target="media/image1.png"/><Relationship Id="rId33" Type="http://schemas.openxmlformats.org/officeDocument/2006/relationships/image" Target="media/image9.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66ACF002574A11D98251AF5881B49218558FC2B3788A2A6A68D5EEB217A152C3568695B5C2C748p3x5L" TargetMode="External"/><Relationship Id="rId20" Type="http://schemas.openxmlformats.org/officeDocument/2006/relationships/hyperlink" Target="consultantplus://offline/ref=66E571F141AE7D9511B7470DD4D04557A2B289DD9648A7AD76BB6117A7kClDF"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25244ED2E7255241D80C8640844673A3D0248B7DFC079533D27C3C57D4Q2I" TargetMode="External"/><Relationship Id="rId24" Type="http://schemas.openxmlformats.org/officeDocument/2006/relationships/footer" Target="footer2.xml"/><Relationship Id="rId32" Type="http://schemas.openxmlformats.org/officeDocument/2006/relationships/image" Target="media/image8.png"/><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BDC1214292D9031A291BE13E7EA2E7D6D74CA6DDAE81ACC2E78A27EE6z6lCL" TargetMode="External"/><Relationship Id="rId23" Type="http://schemas.openxmlformats.org/officeDocument/2006/relationships/footer" Target="footer1.xml"/><Relationship Id="rId28" Type="http://schemas.openxmlformats.org/officeDocument/2006/relationships/image" Target="media/image4.png"/><Relationship Id="rId36" Type="http://schemas.openxmlformats.org/officeDocument/2006/relationships/footer" Target="footer4.xml"/><Relationship Id="rId10" Type="http://schemas.openxmlformats.org/officeDocument/2006/relationships/hyperlink" Target="consultantplus://offline/ref=4725244ED2E7255241D80C8640844673A3D0248B7DFC079533D27C3C57D4Q2I" TargetMode="External"/><Relationship Id="rId19" Type="http://schemas.openxmlformats.org/officeDocument/2006/relationships/hyperlink" Target="consultantplus://offline/ref=66E571F141AE7D9511B7470DD4D04557A2B289DD9648A7AD76BB6117A7kClDF"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consultantplus://offline/ref=681BB957171C224E0768EDC731D9407EEFA379DE819FB1C6A12AA520EEw9O9J" TargetMode="External"/><Relationship Id="rId14" Type="http://schemas.openxmlformats.org/officeDocument/2006/relationships/hyperlink" Target="consultantplus://offline/ref=A1DAD416856C2412DFFFD0678A55B13E3BF81116D598D877F302CDD9F3D78862802E56091450A9p0H" TargetMode="External"/><Relationship Id="rId22" Type="http://schemas.openxmlformats.org/officeDocument/2006/relationships/hyperlink" Target="consultantplus://offline/ref=66E571F141AE7D9511B7470DD4D04557A2B289DD9648A7AD76BB6117A7kClDF"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9047B-0023-4632-8F8A-E3E08991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78</Pages>
  <Words>37999</Words>
  <Characters>216599</Characters>
  <Application>Microsoft Office Word</Application>
  <DocSecurity>0</DocSecurity>
  <Lines>1804</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47</cp:revision>
  <cp:lastPrinted>2020-01-13T07:55:00Z</cp:lastPrinted>
  <dcterms:created xsi:type="dcterms:W3CDTF">2019-12-27T10:54:00Z</dcterms:created>
  <dcterms:modified xsi:type="dcterms:W3CDTF">2020-01-13T08:12:00Z</dcterms:modified>
</cp:coreProperties>
</file>