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02" w:rsidRDefault="00D05702" w:rsidP="00D05702">
      <w:pPr>
        <w:tabs>
          <w:tab w:val="left" w:pos="540"/>
        </w:tabs>
        <w:jc w:val="center"/>
        <w:rPr>
          <w:b/>
          <w:bCs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05702" w:rsidTr="00D05702">
        <w:trPr>
          <w:trHeight w:val="1137"/>
        </w:trPr>
        <w:tc>
          <w:tcPr>
            <w:tcW w:w="9782" w:type="dxa"/>
          </w:tcPr>
          <w:p w:rsidR="00D05702" w:rsidRDefault="00D05702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 МО “Шангальское”</w:t>
            </w:r>
          </w:p>
          <w:p w:rsidR="00D05702" w:rsidRDefault="00D05702">
            <w:pPr>
              <w:pStyle w:val="a3"/>
              <w:spacing w:line="240" w:lineRule="auto"/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Устьянского района Архангельской области</w:t>
            </w:r>
          </w:p>
          <w:p w:rsidR="00D05702" w:rsidRDefault="00D05702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</w:tbl>
    <w:p w:rsidR="00D05702" w:rsidRDefault="00D05702" w:rsidP="00D05702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05702" w:rsidRDefault="00D05702" w:rsidP="00D05702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112"/>
        <w:gridCol w:w="1419"/>
        <w:gridCol w:w="567"/>
        <w:gridCol w:w="1418"/>
        <w:gridCol w:w="851"/>
        <w:gridCol w:w="709"/>
      </w:tblGrid>
      <w:tr w:rsidR="00D05702" w:rsidTr="00D05702">
        <w:trPr>
          <w:trHeight w:val="402"/>
        </w:trPr>
        <w:tc>
          <w:tcPr>
            <w:tcW w:w="568" w:type="dxa"/>
            <w:hideMark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 </w:t>
            </w:r>
          </w:p>
        </w:tc>
        <w:tc>
          <w:tcPr>
            <w:tcW w:w="4110" w:type="dxa"/>
            <w:hideMark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 2018 года</w:t>
            </w:r>
          </w:p>
        </w:tc>
        <w:tc>
          <w:tcPr>
            <w:tcW w:w="1418" w:type="dxa"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709" w:type="dxa"/>
            <w:hideMark/>
          </w:tcPr>
          <w:p w:rsidR="00D05702" w:rsidRDefault="00D05702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140</w:t>
            </w:r>
          </w:p>
        </w:tc>
      </w:tr>
      <w:tr w:rsidR="00D05702" w:rsidTr="00D05702">
        <w:tc>
          <w:tcPr>
            <w:tcW w:w="9640" w:type="dxa"/>
            <w:gridSpan w:val="7"/>
          </w:tcPr>
          <w:p w:rsidR="00D05702" w:rsidRDefault="00D05702">
            <w:pPr>
              <w:rPr>
                <w:b/>
                <w:sz w:val="26"/>
                <w:szCs w:val="26"/>
              </w:rPr>
            </w:pPr>
          </w:p>
          <w:p w:rsidR="00D05702" w:rsidRDefault="00D057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перечня муниципального </w:t>
            </w:r>
          </w:p>
          <w:p w:rsidR="00D05702" w:rsidRDefault="00D057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имущества, предназначенного для передачи</w:t>
            </w:r>
          </w:p>
          <w:p w:rsidR="00D05702" w:rsidRDefault="00D057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субъектам малого и среднего предпринимательства </w:t>
            </w:r>
          </w:p>
          <w:p w:rsidR="00D05702" w:rsidRDefault="00D05702">
            <w:pPr>
              <w:rPr>
                <w:b/>
                <w:sz w:val="26"/>
                <w:szCs w:val="26"/>
              </w:rPr>
            </w:pPr>
          </w:p>
          <w:p w:rsidR="00D05702" w:rsidRDefault="00D057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</w:tc>
      </w:tr>
    </w:tbl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 ст. 18 Федерального закона «О развитии малого и среднего предпринимательства в Российской Федерации» от 24.07.2007 года № 209-ФЗ</w:t>
      </w: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имущества, свободного от прав третьих лиц и предназначенного для предоставления  во владение и (или) пользование субъектам малого и среднего предпринимательства согласно приложению.</w:t>
      </w:r>
    </w:p>
    <w:p w:rsidR="00D05702" w:rsidRDefault="00D05702" w:rsidP="00D057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«Шангальское» «Об утверждении перечня муниципального имущества, предназначенного для передачи субъектам малого и среднего предпринимательства» от 12.09.2018 года № 126 отменить.</w:t>
      </w: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«Шангальское».</w:t>
      </w:r>
    </w:p>
    <w:p w:rsidR="00D05702" w:rsidRDefault="00D05702" w:rsidP="00D057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С.И. Друганов</w:t>
      </w:r>
    </w:p>
    <w:p w:rsidR="00D05702" w:rsidRDefault="00D05702" w:rsidP="00D05702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05702" w:rsidRDefault="00D05702" w:rsidP="00D05702">
      <w:pPr>
        <w:tabs>
          <w:tab w:val="left" w:pos="540"/>
        </w:tabs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D05702" w:rsidRDefault="00D05702" w:rsidP="00D05702">
      <w:pPr>
        <w:tabs>
          <w:tab w:val="left" w:pos="540"/>
        </w:tabs>
        <w:jc w:val="right"/>
      </w:pPr>
      <w:r>
        <w:t>к постановлению администрации</w:t>
      </w:r>
    </w:p>
    <w:p w:rsidR="00D05702" w:rsidRDefault="00D05702" w:rsidP="00D05702">
      <w:pPr>
        <w:tabs>
          <w:tab w:val="left" w:pos="540"/>
        </w:tabs>
        <w:jc w:val="right"/>
      </w:pPr>
      <w:r>
        <w:t>МО «Шангальское» от 27.11.2018 года № 140</w:t>
      </w:r>
    </w:p>
    <w:p w:rsidR="00D05702" w:rsidRDefault="00D05702" w:rsidP="00D05702">
      <w:pPr>
        <w:tabs>
          <w:tab w:val="left" w:pos="540"/>
        </w:tabs>
        <w:jc w:val="right"/>
        <w:rPr>
          <w:b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Перечень имущества муниципального образования </w:t>
      </w: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  <w:r>
        <w:rPr>
          <w:b/>
        </w:rPr>
        <w:t>«Шангальское», предназначенного для передачи субъектам малого и среднего предпринимательства</w:t>
      </w:r>
    </w:p>
    <w:p w:rsidR="00D05702" w:rsidRDefault="00D05702" w:rsidP="00D05702">
      <w:pPr>
        <w:tabs>
          <w:tab w:val="left" w:pos="540"/>
        </w:tabs>
        <w:jc w:val="center"/>
        <w:rPr>
          <w:b/>
        </w:rPr>
      </w:pPr>
    </w:p>
    <w:p w:rsidR="00D05702" w:rsidRDefault="00D05702" w:rsidP="00D05702">
      <w:pPr>
        <w:tabs>
          <w:tab w:val="left" w:pos="540"/>
        </w:tabs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885"/>
        <w:gridCol w:w="2948"/>
        <w:gridCol w:w="2180"/>
        <w:gridCol w:w="1977"/>
      </w:tblGrid>
      <w:tr w:rsidR="00D05702" w:rsidTr="00D05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Площадь (протяженность)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05702" w:rsidTr="00D05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</w:pPr>
            <w:r>
              <w:t>Здание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</w:pPr>
            <w:r>
              <w:t xml:space="preserve">Архангельская область, Устьянский муниципальный район, МО «Шангальское», д. Кононовская, ул. Школьная д.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</w:pPr>
            <w:r>
              <w:t xml:space="preserve">104,5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02" w:rsidRDefault="00D05702">
            <w:pPr>
              <w:tabs>
                <w:tab w:val="left" w:pos="540"/>
              </w:tabs>
              <w:jc w:val="center"/>
            </w:pPr>
            <w:r>
              <w:t>Кад. номер</w:t>
            </w:r>
          </w:p>
          <w:p w:rsidR="00D05702" w:rsidRDefault="00D05702">
            <w:pPr>
              <w:tabs>
                <w:tab w:val="left" w:pos="540"/>
              </w:tabs>
              <w:jc w:val="center"/>
            </w:pPr>
            <w:r>
              <w:t xml:space="preserve">29:18:111801:376 </w:t>
            </w:r>
          </w:p>
        </w:tc>
      </w:tr>
    </w:tbl>
    <w:p w:rsidR="00D05702" w:rsidRDefault="00D05702" w:rsidP="00D05702">
      <w:pPr>
        <w:tabs>
          <w:tab w:val="left" w:pos="540"/>
        </w:tabs>
        <w:jc w:val="right"/>
        <w:rPr>
          <w:b/>
        </w:rPr>
      </w:pPr>
    </w:p>
    <w:p w:rsidR="00D05702" w:rsidRDefault="00D05702" w:rsidP="00D05702">
      <w:pPr>
        <w:tabs>
          <w:tab w:val="left" w:pos="540"/>
        </w:tabs>
        <w:jc w:val="both"/>
        <w:rPr>
          <w:b/>
        </w:rPr>
      </w:pPr>
    </w:p>
    <w:p w:rsidR="00D05702" w:rsidRDefault="00D05702" w:rsidP="00D05702">
      <w:pPr>
        <w:tabs>
          <w:tab w:val="left" w:pos="540"/>
        </w:tabs>
        <w:jc w:val="both"/>
        <w:rPr>
          <w:b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  <w:bCs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  <w:bCs/>
        </w:rPr>
      </w:pPr>
    </w:p>
    <w:p w:rsidR="00D05702" w:rsidRDefault="00D05702" w:rsidP="00D05702">
      <w:pPr>
        <w:tabs>
          <w:tab w:val="left" w:pos="540"/>
        </w:tabs>
        <w:jc w:val="center"/>
        <w:rPr>
          <w:b/>
          <w:bCs/>
        </w:rPr>
      </w:pPr>
    </w:p>
    <w:p w:rsidR="001C0D23" w:rsidRDefault="001C0D23"/>
    <w:sectPr w:rsidR="001C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85"/>
    <w:rsid w:val="001C0D23"/>
    <w:rsid w:val="00BD4185"/>
    <w:rsid w:val="00D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0570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0570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3</cp:revision>
  <dcterms:created xsi:type="dcterms:W3CDTF">2018-11-28T13:22:00Z</dcterms:created>
  <dcterms:modified xsi:type="dcterms:W3CDTF">2018-11-28T13:23:00Z</dcterms:modified>
</cp:coreProperties>
</file>