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7F" w:rsidRPr="00F5157F" w:rsidRDefault="00F5157F" w:rsidP="00F5157F">
      <w:pPr>
        <w:spacing w:after="0" w:line="240" w:lineRule="auto"/>
        <w:rPr>
          <w:rFonts w:ascii="Times New Roman" w:eastAsia="Times New Roman" w:hAnsi="Times New Roman" w:cs="Times New Roman"/>
          <w:vanish/>
          <w:sz w:val="24"/>
          <w:szCs w:val="24"/>
          <w:lang w:eastAsia="ru-RU"/>
        </w:rPr>
      </w:pPr>
    </w:p>
    <w:p w:rsidR="00F5157F" w:rsidRPr="00F5157F" w:rsidRDefault="00F5157F" w:rsidP="00F5157F">
      <w:pPr>
        <w:pBdr>
          <w:bottom w:val="single" w:sz="6" w:space="1" w:color="auto"/>
        </w:pBdr>
        <w:spacing w:after="0" w:line="240" w:lineRule="auto"/>
        <w:jc w:val="center"/>
        <w:rPr>
          <w:rFonts w:ascii="Arial" w:eastAsia="Times New Roman" w:hAnsi="Arial" w:cs="Arial"/>
          <w:vanish/>
          <w:sz w:val="16"/>
          <w:szCs w:val="16"/>
          <w:lang w:eastAsia="ru-RU"/>
        </w:rPr>
      </w:pPr>
      <w:r w:rsidRPr="00F5157F">
        <w:rPr>
          <w:rFonts w:ascii="Arial" w:eastAsia="Times New Roman" w:hAnsi="Arial" w:cs="Arial"/>
          <w:vanish/>
          <w:sz w:val="16"/>
          <w:szCs w:val="16"/>
          <w:lang w:eastAsia="ru-RU"/>
        </w:rPr>
        <w:t>Начало формы</w:t>
      </w:r>
    </w:p>
    <w:p w:rsidR="00F5157F" w:rsidRPr="00F5157F" w:rsidRDefault="00F5157F" w:rsidP="00F5157F">
      <w:pPr>
        <w:spacing w:after="0" w:line="240" w:lineRule="auto"/>
        <w:rPr>
          <w:rFonts w:ascii="Times New Roman" w:eastAsia="Times New Roman" w:hAnsi="Times New Roman" w:cs="Times New Roman"/>
          <w:sz w:val="24"/>
          <w:szCs w:val="24"/>
          <w:lang w:eastAsia="ru-RU"/>
        </w:rPr>
      </w:pPr>
    </w:p>
    <w:p w:rsidR="00F5157F" w:rsidRPr="00F5157F" w:rsidRDefault="00F5157F" w:rsidP="00F5157F">
      <w:pPr>
        <w:spacing w:after="0"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Действующий</w:t>
      </w:r>
    </w:p>
    <w:p w:rsidR="00F5157F" w:rsidRPr="00F5157F" w:rsidRDefault="00F5157F" w:rsidP="00F5157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5157F">
        <w:rPr>
          <w:rFonts w:ascii="Times New Roman" w:eastAsia="Times New Roman" w:hAnsi="Times New Roman" w:cs="Times New Roman"/>
          <w:b/>
          <w:bCs/>
          <w:kern w:val="36"/>
          <w:sz w:val="48"/>
          <w:szCs w:val="48"/>
          <w:lang w:eastAsia="ru-RU"/>
        </w:rPr>
        <w:t>Об утверждении государственной программы Архангельской области «Экономическое развитие и инвестиционная деятельность в Архангельской области (2014 - 2020 годы)» (с изменениями на 29 августа 2017 года)</w:t>
      </w:r>
    </w:p>
    <w:p w:rsid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br/>
        <w:t>ПРАВИТЕЛЬСТВО АРХАНГЕЛЬСКОЙ ОБЛАСТИ</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br/>
        <w:t>ПОСТАНОВЛЕНИЕ</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br/>
        <w:t>от 8 октября 2013 года N 462-пп</w:t>
      </w:r>
      <w:r w:rsidRPr="00F5157F">
        <w:rPr>
          <w:rFonts w:ascii="Times New Roman" w:eastAsia="Times New Roman" w:hAnsi="Times New Roman" w:cs="Times New Roman"/>
          <w:sz w:val="24"/>
          <w:szCs w:val="24"/>
          <w:lang w:eastAsia="ru-RU"/>
        </w:rPr>
        <w:br/>
      </w:r>
    </w:p>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Об утверждении государственной программы</w:t>
      </w:r>
      <w:r>
        <w:rPr>
          <w:rFonts w:ascii="Times New Roman" w:eastAsia="Times New Roman" w:hAnsi="Times New Roman" w:cs="Times New Roman"/>
          <w:sz w:val="24"/>
          <w:szCs w:val="24"/>
          <w:lang w:eastAsia="ru-RU"/>
        </w:rPr>
        <w:t xml:space="preserve"> </w:t>
      </w:r>
      <w:r w:rsidRPr="00F5157F">
        <w:rPr>
          <w:rFonts w:ascii="Times New Roman" w:eastAsia="Times New Roman" w:hAnsi="Times New Roman" w:cs="Times New Roman"/>
          <w:sz w:val="24"/>
          <w:szCs w:val="24"/>
          <w:lang w:eastAsia="ru-RU"/>
        </w:rPr>
        <w:t>Архангельской области «Экономическое развитие</w:t>
      </w:r>
      <w:r>
        <w:rPr>
          <w:rFonts w:ascii="Times New Roman" w:eastAsia="Times New Roman" w:hAnsi="Times New Roman" w:cs="Times New Roman"/>
          <w:sz w:val="24"/>
          <w:szCs w:val="24"/>
          <w:lang w:eastAsia="ru-RU"/>
        </w:rPr>
        <w:t xml:space="preserve"> </w:t>
      </w:r>
      <w:r w:rsidRPr="00F5157F">
        <w:rPr>
          <w:rFonts w:ascii="Times New Roman" w:eastAsia="Times New Roman" w:hAnsi="Times New Roman" w:cs="Times New Roman"/>
          <w:sz w:val="24"/>
          <w:szCs w:val="24"/>
          <w:lang w:eastAsia="ru-RU"/>
        </w:rPr>
        <w:t>и инвестиционная деятельность</w:t>
      </w:r>
      <w:r w:rsidRPr="00F5157F">
        <w:rPr>
          <w:rFonts w:ascii="Times New Roman" w:eastAsia="Times New Roman" w:hAnsi="Times New Roman" w:cs="Times New Roman"/>
          <w:sz w:val="24"/>
          <w:szCs w:val="24"/>
          <w:lang w:eastAsia="ru-RU"/>
        </w:rPr>
        <w:br/>
        <w:t>в Архангельской области (2014 - 2020 годы)»</w:t>
      </w:r>
    </w:p>
    <w:p w:rsid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(с изменениями на 29 августа 2017 года)</w:t>
      </w:r>
    </w:p>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w:t>
      </w:r>
      <w:proofErr w:type="gramStart"/>
      <w:r w:rsidRPr="00F5157F">
        <w:rPr>
          <w:rFonts w:ascii="Times New Roman" w:eastAsia="Times New Roman" w:hAnsi="Times New Roman" w:cs="Times New Roman"/>
          <w:sz w:val="24"/>
          <w:szCs w:val="24"/>
          <w:lang w:eastAsia="ru-RU"/>
        </w:rPr>
        <w:t>Документ с изменениями, внесенными:</w:t>
      </w:r>
      <w:r w:rsidRPr="00F5157F">
        <w:rPr>
          <w:rFonts w:ascii="Times New Roman" w:eastAsia="Times New Roman" w:hAnsi="Times New Roman" w:cs="Times New Roman"/>
          <w:sz w:val="24"/>
          <w:szCs w:val="24"/>
          <w:lang w:eastAsia="ru-RU"/>
        </w:rPr>
        <w:br/>
        <w:t>     </w:t>
      </w:r>
      <w:hyperlink r:id="rId5"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4 февраля 2014 года N 29-пп;</w:t>
        </w:r>
      </w:hyperlink>
      <w:r w:rsidRPr="00F5157F">
        <w:rPr>
          <w:rFonts w:ascii="Times New Roman" w:eastAsia="Times New Roman" w:hAnsi="Times New Roman" w:cs="Times New Roman"/>
          <w:sz w:val="24"/>
          <w:szCs w:val="24"/>
          <w:lang w:eastAsia="ru-RU"/>
        </w:rPr>
        <w:br/>
        <w:t>     </w:t>
      </w:r>
      <w:hyperlink r:id="rId6"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18 марта 2014 года N 103-пп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7"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28 марта 2014 года N 119-пп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8"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1 июля 2014 года N 257-пп;</w:t>
        </w:r>
      </w:hyperlink>
      <w:r w:rsidRPr="00F5157F">
        <w:rPr>
          <w:rFonts w:ascii="Times New Roman" w:eastAsia="Times New Roman" w:hAnsi="Times New Roman" w:cs="Times New Roman"/>
          <w:sz w:val="24"/>
          <w:szCs w:val="24"/>
          <w:lang w:eastAsia="ru-RU"/>
        </w:rPr>
        <w:br/>
        <w:t>     </w:t>
      </w:r>
      <w:hyperlink r:id="rId9"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14 октября 2014 года N 427-пп;</w:t>
        </w:r>
        <w:proofErr w:type="gramEnd"/>
      </w:hyperlink>
      <w:r w:rsidRPr="00F5157F">
        <w:rPr>
          <w:rFonts w:ascii="Times New Roman" w:eastAsia="Times New Roman" w:hAnsi="Times New Roman" w:cs="Times New Roman"/>
          <w:sz w:val="24"/>
          <w:szCs w:val="24"/>
          <w:lang w:eastAsia="ru-RU"/>
        </w:rPr>
        <w:br/>
        <w:t>     </w:t>
      </w:r>
      <w:hyperlink r:id="rId10" w:history="1">
        <w:proofErr w:type="gramStart"/>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2 декабря 2014 года N 491-пп;</w:t>
        </w:r>
      </w:hyperlink>
      <w:r w:rsidRPr="00F5157F">
        <w:rPr>
          <w:rFonts w:ascii="Times New Roman" w:eastAsia="Times New Roman" w:hAnsi="Times New Roman" w:cs="Times New Roman"/>
          <w:sz w:val="24"/>
          <w:szCs w:val="24"/>
          <w:lang w:eastAsia="ru-RU"/>
        </w:rPr>
        <w:br/>
        <w:t>     </w:t>
      </w:r>
      <w:hyperlink r:id="rId11"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22 декабря 2014 года N 569-пп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12"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10 февраля 2015 года N 37-пп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13"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5 марта 2015 года N 85-пп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14"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17 марта 2015 года N 98-пп;</w:t>
        </w:r>
        <w:proofErr w:type="gramEnd"/>
      </w:hyperlink>
      <w:r w:rsidRPr="00F5157F">
        <w:rPr>
          <w:rFonts w:ascii="Times New Roman" w:eastAsia="Times New Roman" w:hAnsi="Times New Roman" w:cs="Times New Roman"/>
          <w:sz w:val="24"/>
          <w:szCs w:val="24"/>
          <w:lang w:eastAsia="ru-RU"/>
        </w:rPr>
        <w:br/>
        <w:t>     </w:t>
      </w:r>
      <w:hyperlink r:id="rId15" w:history="1">
        <w:proofErr w:type="gramStart"/>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14 апреля 2015 года N 127-пп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16"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21 мая 2015 года N 187-пп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17"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30 июня 2015 года N 251-пп</w:t>
        </w:r>
      </w:hyperlink>
      <w:r w:rsidRPr="00F5157F">
        <w:rPr>
          <w:rFonts w:ascii="Times New Roman" w:eastAsia="Times New Roman" w:hAnsi="Times New Roman" w:cs="Times New Roman"/>
          <w:sz w:val="24"/>
          <w:szCs w:val="24"/>
          <w:lang w:eastAsia="ru-RU"/>
        </w:rPr>
        <w:br/>
        <w:t>     </w:t>
      </w:r>
      <w:hyperlink r:id="rId18"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14 июля 2015 года N 273-пп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19"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28 июля 2015 года N 312-пп</w:t>
        </w:r>
      </w:hyperlink>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br/>
        <w:t>     </w:t>
      </w:r>
      <w:hyperlink r:id="rId20" w:history="1">
        <w:proofErr w:type="gramStart"/>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4 августа 2015 года N 320-пп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21"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11 августа 2015 года N 331-пп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22"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15 сентября 2015 года N 369-пп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23"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29 сентября 2015 года N 381-пп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24"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13 октября 2015 года N 412-пп</w:t>
        </w:r>
      </w:hyperlink>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lastRenderedPageBreak/>
        <w:t>     </w:t>
      </w:r>
      <w:hyperlink r:id="rId25" w:history="1">
        <w:proofErr w:type="gramStart"/>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20 октября 2015 года N 415-пп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26"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6 ноября 2015 года N 448-пп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27"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15 декабря 2015 года N 505-пп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28"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29 декабря 2015 года N 585-пп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29"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9 февраля 2016 года N 36-пп</w:t>
        </w:r>
      </w:hyperlink>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br/>
        <w:t>     </w:t>
      </w:r>
      <w:hyperlink r:id="rId30" w:history="1">
        <w:proofErr w:type="gramStart"/>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18 февраля 2016 года N 42-пп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31"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22 марта 2016 года N 89-пп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32"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14 апреля 2016 года N 115-пп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33"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15 августа 2016 года N 310-пп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34"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23 августа 2016 года N 325-пп;</w:t>
        </w:r>
        <w:proofErr w:type="gramEnd"/>
      </w:hyperlink>
      <w:r w:rsidRPr="00F5157F">
        <w:rPr>
          <w:rFonts w:ascii="Times New Roman" w:eastAsia="Times New Roman" w:hAnsi="Times New Roman" w:cs="Times New Roman"/>
          <w:sz w:val="24"/>
          <w:szCs w:val="24"/>
          <w:lang w:eastAsia="ru-RU"/>
        </w:rPr>
        <w:br/>
        <w:t>     </w:t>
      </w:r>
      <w:hyperlink r:id="rId35" w:history="1">
        <w:proofErr w:type="gramStart"/>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20 сентября 2016 года N 370-пп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36"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18 октября 2016 года N 424-пп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37"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38"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27 декабря 2016 года N 539-пп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39"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14 февраля 2017 года N 55-пп</w:t>
        </w:r>
      </w:hyperlink>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br/>
        <w:t>     </w:t>
      </w:r>
      <w:hyperlink r:id="rId40"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28 марта 2017 года N 134-пп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41"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25 апреля 2017 года N 169-пп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hyperlink r:id="rId42"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29 августа 2017 года N 346-пп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____________________________________________________________________</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157F">
        <w:rPr>
          <w:rFonts w:ascii="Times New Roman" w:eastAsia="Times New Roman" w:hAnsi="Times New Roman" w:cs="Times New Roman"/>
          <w:sz w:val="24"/>
          <w:szCs w:val="24"/>
          <w:lang w:eastAsia="ru-RU"/>
        </w:rPr>
        <w:t xml:space="preserve">В соответствии со </w:t>
      </w:r>
      <w:hyperlink r:id="rId43" w:history="1">
        <w:r w:rsidRPr="00F5157F">
          <w:rPr>
            <w:rFonts w:ascii="Times New Roman" w:eastAsia="Times New Roman" w:hAnsi="Times New Roman" w:cs="Times New Roman"/>
            <w:color w:val="0000FF"/>
            <w:sz w:val="24"/>
            <w:szCs w:val="24"/>
            <w:u w:val="single"/>
            <w:lang w:eastAsia="ru-RU"/>
          </w:rPr>
          <w:t>статьей 179 Бюджетного кодекса Российской Федерации</w:t>
        </w:r>
      </w:hyperlink>
      <w:r w:rsidRPr="00F5157F">
        <w:rPr>
          <w:rFonts w:ascii="Times New Roman" w:eastAsia="Times New Roman" w:hAnsi="Times New Roman" w:cs="Times New Roman"/>
          <w:sz w:val="24"/>
          <w:szCs w:val="24"/>
          <w:lang w:eastAsia="ru-RU"/>
        </w:rPr>
        <w:t xml:space="preserve">, </w:t>
      </w:r>
      <w:hyperlink r:id="rId44" w:history="1">
        <w:r w:rsidRPr="00F5157F">
          <w:rPr>
            <w:rFonts w:ascii="Times New Roman" w:eastAsia="Times New Roman" w:hAnsi="Times New Roman" w:cs="Times New Roman"/>
            <w:color w:val="0000FF"/>
            <w:sz w:val="24"/>
            <w:szCs w:val="24"/>
            <w:u w:val="single"/>
            <w:lang w:eastAsia="ru-RU"/>
          </w:rPr>
          <w:t>пунктом 1 статьи 21 Федерального закона от 06 октября 1999 года N 184-ФЗ</w:t>
        </w:r>
      </w:hyperlink>
      <w:r w:rsidRPr="00F5157F">
        <w:rPr>
          <w:rFonts w:ascii="Times New Roman" w:eastAsia="Times New Roman"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45" w:history="1">
        <w:r w:rsidRPr="00F5157F">
          <w:rPr>
            <w:rFonts w:ascii="Times New Roman" w:eastAsia="Times New Roman" w:hAnsi="Times New Roman" w:cs="Times New Roman"/>
            <w:color w:val="0000FF"/>
            <w:sz w:val="24"/>
            <w:szCs w:val="24"/>
            <w:u w:val="single"/>
            <w:lang w:eastAsia="ru-RU"/>
          </w:rPr>
          <w:t>пунктом «а</w:t>
        </w:r>
      </w:hyperlink>
      <w:r w:rsidRPr="00F5157F">
        <w:rPr>
          <w:rFonts w:ascii="Times New Roman" w:eastAsia="Times New Roman" w:hAnsi="Times New Roman" w:cs="Times New Roman"/>
          <w:sz w:val="24"/>
          <w:szCs w:val="24"/>
          <w:lang w:eastAsia="ru-RU"/>
        </w:rPr>
        <w:t xml:space="preserve">» </w:t>
      </w:r>
      <w:hyperlink r:id="rId46" w:history="1">
        <w:r w:rsidRPr="00F5157F">
          <w:rPr>
            <w:rFonts w:ascii="Times New Roman" w:eastAsia="Times New Roman" w:hAnsi="Times New Roman" w:cs="Times New Roman"/>
            <w:color w:val="0000FF"/>
            <w:sz w:val="24"/>
            <w:szCs w:val="24"/>
            <w:u w:val="single"/>
            <w:lang w:eastAsia="ru-RU"/>
          </w:rPr>
          <w:t>статьи 31.2</w:t>
        </w:r>
      </w:hyperlink>
      <w:r w:rsidRPr="00F5157F">
        <w:rPr>
          <w:rFonts w:ascii="Times New Roman" w:eastAsia="Times New Roman" w:hAnsi="Times New Roman" w:cs="Times New Roman"/>
          <w:sz w:val="24"/>
          <w:szCs w:val="24"/>
          <w:lang w:eastAsia="ru-RU"/>
        </w:rPr>
        <w:t xml:space="preserve"> </w:t>
      </w:r>
      <w:hyperlink r:id="rId47" w:history="1">
        <w:r w:rsidRPr="00F5157F">
          <w:rPr>
            <w:rFonts w:ascii="Times New Roman" w:eastAsia="Times New Roman" w:hAnsi="Times New Roman" w:cs="Times New Roman"/>
            <w:color w:val="0000FF"/>
            <w:sz w:val="24"/>
            <w:szCs w:val="24"/>
            <w:u w:val="single"/>
            <w:lang w:eastAsia="ru-RU"/>
          </w:rPr>
          <w:t>Устава Архангельской области</w:t>
        </w:r>
      </w:hyperlink>
      <w:r w:rsidRPr="00F5157F">
        <w:rPr>
          <w:rFonts w:ascii="Times New Roman" w:eastAsia="Times New Roman" w:hAnsi="Times New Roman" w:cs="Times New Roman"/>
          <w:sz w:val="24"/>
          <w:szCs w:val="24"/>
          <w:lang w:eastAsia="ru-RU"/>
        </w:rPr>
        <w:t xml:space="preserve">, </w:t>
      </w:r>
      <w:hyperlink r:id="rId48" w:history="1">
        <w:r w:rsidRPr="00F5157F">
          <w:rPr>
            <w:rFonts w:ascii="Times New Roman" w:eastAsia="Times New Roman" w:hAnsi="Times New Roman" w:cs="Times New Roman"/>
            <w:color w:val="0000FF"/>
            <w:sz w:val="24"/>
            <w:szCs w:val="24"/>
            <w:u w:val="single"/>
            <w:lang w:eastAsia="ru-RU"/>
          </w:rPr>
          <w:t>постановлением Правительства Архангельской области от 10 июля 2012 года N 299-пп «О порядке разработки и реализации государственных</w:t>
        </w:r>
        <w:proofErr w:type="gramEnd"/>
        <w:r w:rsidRPr="00F5157F">
          <w:rPr>
            <w:rFonts w:ascii="Times New Roman" w:eastAsia="Times New Roman" w:hAnsi="Times New Roman" w:cs="Times New Roman"/>
            <w:color w:val="0000FF"/>
            <w:sz w:val="24"/>
            <w:szCs w:val="24"/>
            <w:u w:val="single"/>
            <w:lang w:eastAsia="ru-RU"/>
          </w:rPr>
          <w:t xml:space="preserve"> программ Архангельской области</w:t>
        </w:r>
      </w:hyperlink>
      <w:r w:rsidRPr="00F5157F">
        <w:rPr>
          <w:rFonts w:ascii="Times New Roman" w:eastAsia="Times New Roman" w:hAnsi="Times New Roman" w:cs="Times New Roman"/>
          <w:sz w:val="24"/>
          <w:szCs w:val="24"/>
          <w:lang w:eastAsia="ru-RU"/>
        </w:rPr>
        <w:t>» Правительство Архангельской области</w:t>
      </w:r>
      <w:r>
        <w:rPr>
          <w:rFonts w:ascii="Times New Roman" w:eastAsia="Times New Roman" w:hAnsi="Times New Roman" w:cs="Times New Roman"/>
          <w:sz w:val="24"/>
          <w:szCs w:val="24"/>
          <w:lang w:eastAsia="ru-RU"/>
        </w:rPr>
        <w:t xml:space="preserve">  п</w:t>
      </w:r>
      <w:r w:rsidRPr="00F5157F">
        <w:rPr>
          <w:rFonts w:ascii="Times New Roman" w:eastAsia="Times New Roman" w:hAnsi="Times New Roman" w:cs="Times New Roman"/>
          <w:sz w:val="24"/>
          <w:szCs w:val="24"/>
          <w:lang w:eastAsia="ru-RU"/>
        </w:rPr>
        <w:t>остановляет:</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br/>
        <w:t>     1. Утвердить прилагаемые:</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1) </w:t>
      </w:r>
      <w:hyperlink r:id="rId49" w:history="1">
        <w:r w:rsidRPr="00F5157F">
          <w:rPr>
            <w:rFonts w:ascii="Times New Roman" w:eastAsia="Times New Roman" w:hAnsi="Times New Roman" w:cs="Times New Roman"/>
            <w:color w:val="0000FF"/>
            <w:sz w:val="24"/>
            <w:szCs w:val="24"/>
            <w:u w:val="single"/>
            <w:lang w:eastAsia="ru-RU"/>
          </w:rPr>
          <w:t>государственную программу Архангельской области "Экономическое развитие и инвестиционная деятельность в Архангельской области (2014-2020 годы)"</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2) ...     (подпункт исключен на основании </w:t>
      </w:r>
      <w:hyperlink r:id="rId50"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 xml:space="preserve">3) ...     (подпункт исключен на основании </w:t>
      </w:r>
      <w:hyperlink r:id="rId51"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4) ...     (подпункт исключен на основании </w:t>
      </w:r>
      <w:hyperlink r:id="rId52"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5) ...     (подпункт исключен на основании </w:t>
      </w:r>
      <w:hyperlink r:id="rId53"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6) ...     (подпункт исключен на основании </w:t>
      </w:r>
      <w:hyperlink r:id="rId54"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w:t>
        </w:r>
        <w:proofErr w:type="gramEnd"/>
        <w:r w:rsidRPr="00F5157F">
          <w:rPr>
            <w:rFonts w:ascii="Times New Roman" w:eastAsia="Times New Roman" w:hAnsi="Times New Roman" w:cs="Times New Roman"/>
            <w:color w:val="0000FF"/>
            <w:sz w:val="24"/>
            <w:szCs w:val="24"/>
            <w:u w:val="single"/>
            <w:lang w:eastAsia="ru-RU"/>
          </w:rPr>
          <w:t xml:space="preserve"> </w:t>
        </w:r>
        <w:proofErr w:type="gramStart"/>
        <w:r w:rsidRPr="00F5157F">
          <w:rPr>
            <w:rFonts w:ascii="Times New Roman" w:eastAsia="Times New Roman" w:hAnsi="Times New Roman" w:cs="Times New Roman"/>
            <w:color w:val="0000FF"/>
            <w:sz w:val="24"/>
            <w:szCs w:val="24"/>
            <w:u w:val="single"/>
            <w:lang w:eastAsia="ru-RU"/>
          </w:rPr>
          <w:t>2016 года N 471-пп</w:t>
        </w:r>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7) ...     (подпункт исключен на основании </w:t>
      </w:r>
      <w:hyperlink r:id="rId55"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 xml:space="preserve">     </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lastRenderedPageBreak/>
        <w:t xml:space="preserve">     8) ...     (подпункт исключен на основании </w:t>
      </w:r>
      <w:hyperlink r:id="rId56"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9) </w:t>
      </w:r>
      <w:hyperlink r:id="rId57" w:history="1">
        <w:r w:rsidRPr="00F5157F">
          <w:rPr>
            <w:rFonts w:ascii="Times New Roman" w:eastAsia="Times New Roman" w:hAnsi="Times New Roman" w:cs="Times New Roman"/>
            <w:color w:val="0000FF"/>
            <w:sz w:val="24"/>
            <w:szCs w:val="24"/>
            <w:u w:val="single"/>
            <w:lang w:eastAsia="ru-RU"/>
          </w:rPr>
          <w:t>Порядок предоставления субсидий бюджетам муниципальных образований Архангельской области на поддержку муниципальных программ (подпрограмм) развития малого и среднего предпринимательства</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(пункт дополнительно включен на основании</w:t>
      </w:r>
      <w:proofErr w:type="gramEnd"/>
      <w:r w:rsidRPr="00F5157F">
        <w:rPr>
          <w:rFonts w:ascii="Times New Roman" w:eastAsia="Times New Roman" w:hAnsi="Times New Roman" w:cs="Times New Roman"/>
          <w:sz w:val="24"/>
          <w:szCs w:val="24"/>
          <w:lang w:eastAsia="ru-RU"/>
        </w:rPr>
        <w:t xml:space="preserve"> </w:t>
      </w:r>
      <w:hyperlink r:id="rId58"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апреля 2016 года N 115-пп</w:t>
        </w:r>
      </w:hyperlink>
      <w:r w:rsidRPr="00F5157F">
        <w:rPr>
          <w:rFonts w:ascii="Times New Roman" w:eastAsia="Times New Roman" w:hAnsi="Times New Roman" w:cs="Times New Roman"/>
          <w:sz w:val="24"/>
          <w:szCs w:val="24"/>
          <w:lang w:eastAsia="ru-RU"/>
        </w:rPr>
        <w:t xml:space="preserve">; в редакции </w:t>
      </w:r>
      <w:hyperlink r:id="rId59"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28 марта 2017 года N 134-пп</w:t>
        </w:r>
      </w:hyperlink>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br/>
        <w:t xml:space="preserve">     10) ...     (подпункт исключен на основании </w:t>
      </w:r>
      <w:hyperlink r:id="rId60"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2. Признать утратившими силу с 01 января 2014 года следующие постановления Правительства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hyperlink r:id="rId61" w:history="1">
        <w:r w:rsidRPr="00F5157F">
          <w:rPr>
            <w:rFonts w:ascii="Times New Roman" w:eastAsia="Times New Roman" w:hAnsi="Times New Roman" w:cs="Times New Roman"/>
            <w:color w:val="0000FF"/>
            <w:sz w:val="24"/>
            <w:szCs w:val="24"/>
            <w:u w:val="single"/>
            <w:lang w:eastAsia="ru-RU"/>
          </w:rPr>
          <w:t>от 06 сентября 2011 года N 310-пп</w:t>
        </w:r>
      </w:hyperlink>
      <w:r w:rsidRPr="00F5157F">
        <w:rPr>
          <w:rFonts w:ascii="Times New Roman" w:eastAsia="Times New Roman" w:hAnsi="Times New Roman" w:cs="Times New Roman"/>
          <w:sz w:val="24"/>
          <w:szCs w:val="24"/>
          <w:lang w:eastAsia="ru-RU"/>
        </w:rPr>
        <w:t xml:space="preserve"> «Об утверждении долгосрочной целевой программы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hyperlink r:id="rId62" w:history="1">
        <w:r w:rsidRPr="00F5157F">
          <w:rPr>
            <w:rFonts w:ascii="Times New Roman" w:eastAsia="Times New Roman" w:hAnsi="Times New Roman" w:cs="Times New Roman"/>
            <w:color w:val="0000FF"/>
            <w:sz w:val="24"/>
            <w:szCs w:val="24"/>
            <w:u w:val="single"/>
            <w:lang w:eastAsia="ru-RU"/>
          </w:rPr>
          <w:t>от 31 января 2012 года N 19-пп</w:t>
        </w:r>
      </w:hyperlink>
      <w:r w:rsidRPr="00F5157F">
        <w:rPr>
          <w:rFonts w:ascii="Times New Roman" w:eastAsia="Times New Roman" w:hAnsi="Times New Roman" w:cs="Times New Roman"/>
          <w:sz w:val="24"/>
          <w:szCs w:val="24"/>
          <w:lang w:eastAsia="ru-RU"/>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r w:rsidRPr="00F5157F">
        <w:rPr>
          <w:rFonts w:ascii="Times New Roman" w:eastAsia="Times New Roman" w:hAnsi="Times New Roman" w:cs="Times New Roman"/>
          <w:sz w:val="24"/>
          <w:szCs w:val="24"/>
          <w:lang w:eastAsia="ru-RU"/>
        </w:rPr>
        <w:br/>
        <w:t>     </w:t>
      </w:r>
      <w:hyperlink r:id="rId63" w:history="1">
        <w:r w:rsidRPr="00F5157F">
          <w:rPr>
            <w:rFonts w:ascii="Times New Roman" w:eastAsia="Times New Roman" w:hAnsi="Times New Roman" w:cs="Times New Roman"/>
            <w:color w:val="0000FF"/>
            <w:sz w:val="24"/>
            <w:szCs w:val="24"/>
            <w:u w:val="single"/>
            <w:lang w:eastAsia="ru-RU"/>
          </w:rPr>
          <w:t>от 24 апреля 2012 года N 170-пп</w:t>
        </w:r>
      </w:hyperlink>
      <w:r w:rsidRPr="00F5157F">
        <w:rPr>
          <w:rFonts w:ascii="Times New Roman" w:eastAsia="Times New Roman" w:hAnsi="Times New Roman" w:cs="Times New Roman"/>
          <w:sz w:val="24"/>
          <w:szCs w:val="24"/>
          <w:lang w:eastAsia="ru-RU"/>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r w:rsidRPr="00F5157F">
        <w:rPr>
          <w:rFonts w:ascii="Times New Roman" w:eastAsia="Times New Roman" w:hAnsi="Times New Roman" w:cs="Times New Roman"/>
          <w:sz w:val="24"/>
          <w:szCs w:val="24"/>
          <w:lang w:eastAsia="ru-RU"/>
        </w:rPr>
        <w:br/>
        <w:t>     </w:t>
      </w:r>
      <w:hyperlink r:id="rId64" w:history="1">
        <w:r w:rsidRPr="00F5157F">
          <w:rPr>
            <w:rFonts w:ascii="Times New Roman" w:eastAsia="Times New Roman" w:hAnsi="Times New Roman" w:cs="Times New Roman"/>
            <w:color w:val="0000FF"/>
            <w:sz w:val="24"/>
            <w:szCs w:val="24"/>
            <w:u w:val="single"/>
            <w:lang w:eastAsia="ru-RU"/>
          </w:rPr>
          <w:t>от 03 июля 2012 года N 288-пп</w:t>
        </w:r>
      </w:hyperlink>
      <w:r w:rsidRPr="00F5157F">
        <w:rPr>
          <w:rFonts w:ascii="Times New Roman" w:eastAsia="Times New Roman" w:hAnsi="Times New Roman" w:cs="Times New Roman"/>
          <w:sz w:val="24"/>
          <w:szCs w:val="24"/>
          <w:lang w:eastAsia="ru-RU"/>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r w:rsidRPr="00F5157F">
        <w:rPr>
          <w:rFonts w:ascii="Times New Roman" w:eastAsia="Times New Roman" w:hAnsi="Times New Roman" w:cs="Times New Roman"/>
          <w:sz w:val="24"/>
          <w:szCs w:val="24"/>
          <w:lang w:eastAsia="ru-RU"/>
        </w:rPr>
        <w:br/>
        <w:t>          </w:t>
      </w:r>
      <w:hyperlink r:id="rId65" w:history="1">
        <w:r w:rsidRPr="00F5157F">
          <w:rPr>
            <w:rFonts w:ascii="Times New Roman" w:eastAsia="Times New Roman" w:hAnsi="Times New Roman" w:cs="Times New Roman"/>
            <w:color w:val="0000FF"/>
            <w:sz w:val="24"/>
            <w:szCs w:val="24"/>
            <w:u w:val="single"/>
            <w:lang w:eastAsia="ru-RU"/>
          </w:rPr>
          <w:t>от 04 сентября 2012 года N 377-пп</w:t>
        </w:r>
      </w:hyperlink>
      <w:r w:rsidRPr="00F5157F">
        <w:rPr>
          <w:rFonts w:ascii="Times New Roman" w:eastAsia="Times New Roman" w:hAnsi="Times New Roman" w:cs="Times New Roman"/>
          <w:sz w:val="24"/>
          <w:szCs w:val="24"/>
          <w:lang w:eastAsia="ru-RU"/>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     </w:t>
      </w:r>
      <w:r w:rsidRPr="00F5157F">
        <w:rPr>
          <w:rFonts w:ascii="Times New Roman" w:eastAsia="Times New Roman" w:hAnsi="Times New Roman" w:cs="Times New Roman"/>
          <w:sz w:val="24"/>
          <w:szCs w:val="24"/>
          <w:lang w:eastAsia="ru-RU"/>
        </w:rPr>
        <w:br/>
        <w:t>     </w:t>
      </w:r>
      <w:hyperlink r:id="rId66" w:history="1">
        <w:r w:rsidRPr="00F5157F">
          <w:rPr>
            <w:rFonts w:ascii="Times New Roman" w:eastAsia="Times New Roman" w:hAnsi="Times New Roman" w:cs="Times New Roman"/>
            <w:color w:val="0000FF"/>
            <w:sz w:val="24"/>
            <w:szCs w:val="24"/>
            <w:u w:val="single"/>
            <w:lang w:eastAsia="ru-RU"/>
          </w:rPr>
          <w:t>от 20 ноября 2012 года N 509-пп</w:t>
        </w:r>
      </w:hyperlink>
      <w:r w:rsidRPr="00F5157F">
        <w:rPr>
          <w:rFonts w:ascii="Times New Roman" w:eastAsia="Times New Roman" w:hAnsi="Times New Roman" w:cs="Times New Roman"/>
          <w:sz w:val="24"/>
          <w:szCs w:val="24"/>
          <w:lang w:eastAsia="ru-RU"/>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r w:rsidRPr="00F5157F">
        <w:rPr>
          <w:rFonts w:ascii="Times New Roman" w:eastAsia="Times New Roman" w:hAnsi="Times New Roman" w:cs="Times New Roman"/>
          <w:sz w:val="24"/>
          <w:szCs w:val="24"/>
          <w:lang w:eastAsia="ru-RU"/>
        </w:rPr>
        <w:br/>
        <w:t>     </w:t>
      </w:r>
      <w:hyperlink r:id="rId67" w:history="1">
        <w:r w:rsidRPr="00F5157F">
          <w:rPr>
            <w:rFonts w:ascii="Times New Roman" w:eastAsia="Times New Roman" w:hAnsi="Times New Roman" w:cs="Times New Roman"/>
            <w:color w:val="0000FF"/>
            <w:sz w:val="24"/>
            <w:szCs w:val="24"/>
            <w:u w:val="single"/>
            <w:lang w:eastAsia="ru-RU"/>
          </w:rPr>
          <w:t>от 12 декабря 2012 года N 565-пп</w:t>
        </w:r>
      </w:hyperlink>
      <w:r w:rsidRPr="00F5157F">
        <w:rPr>
          <w:rFonts w:ascii="Times New Roman" w:eastAsia="Times New Roman" w:hAnsi="Times New Roman" w:cs="Times New Roman"/>
          <w:sz w:val="24"/>
          <w:szCs w:val="24"/>
          <w:lang w:eastAsia="ru-RU"/>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hyperlink r:id="rId68" w:history="1">
        <w:r w:rsidRPr="00F5157F">
          <w:rPr>
            <w:rFonts w:ascii="Times New Roman" w:eastAsia="Times New Roman" w:hAnsi="Times New Roman" w:cs="Times New Roman"/>
            <w:color w:val="0000FF"/>
            <w:sz w:val="24"/>
            <w:szCs w:val="24"/>
            <w:u w:val="single"/>
            <w:lang w:eastAsia="ru-RU"/>
          </w:rPr>
          <w:t>от 26 марта 2013 года N 116-пп</w:t>
        </w:r>
      </w:hyperlink>
      <w:r w:rsidRPr="00F5157F">
        <w:rPr>
          <w:rFonts w:ascii="Times New Roman" w:eastAsia="Times New Roman" w:hAnsi="Times New Roman" w:cs="Times New Roman"/>
          <w:sz w:val="24"/>
          <w:szCs w:val="24"/>
          <w:lang w:eastAsia="ru-RU"/>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r w:rsidRPr="00F5157F">
        <w:rPr>
          <w:rFonts w:ascii="Times New Roman" w:eastAsia="Times New Roman" w:hAnsi="Times New Roman" w:cs="Times New Roman"/>
          <w:sz w:val="24"/>
          <w:szCs w:val="24"/>
          <w:lang w:eastAsia="ru-RU"/>
        </w:rPr>
        <w:br/>
        <w:t>          </w:t>
      </w:r>
      <w:hyperlink r:id="rId69" w:history="1">
        <w:r w:rsidRPr="00F5157F">
          <w:rPr>
            <w:rFonts w:ascii="Times New Roman" w:eastAsia="Times New Roman" w:hAnsi="Times New Roman" w:cs="Times New Roman"/>
            <w:color w:val="0000FF"/>
            <w:sz w:val="24"/>
            <w:szCs w:val="24"/>
            <w:u w:val="single"/>
            <w:lang w:eastAsia="ru-RU"/>
          </w:rPr>
          <w:t>от 29 июля 2013 года N 340-пп</w:t>
        </w:r>
      </w:hyperlink>
      <w:r w:rsidRPr="00F5157F">
        <w:rPr>
          <w:rFonts w:ascii="Times New Roman" w:eastAsia="Times New Roman" w:hAnsi="Times New Roman" w:cs="Times New Roman"/>
          <w:sz w:val="24"/>
          <w:szCs w:val="24"/>
          <w:lang w:eastAsia="ru-RU"/>
        </w:rP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w:t>
      </w:r>
      <w:r w:rsidRPr="00F5157F">
        <w:rPr>
          <w:rFonts w:ascii="Times New Roman" w:eastAsia="Times New Roman" w:hAnsi="Times New Roman" w:cs="Times New Roman"/>
          <w:sz w:val="24"/>
          <w:szCs w:val="24"/>
          <w:lang w:eastAsia="ru-RU"/>
        </w:rPr>
        <w:lastRenderedPageBreak/>
        <w:t>2014 годы».</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br/>
        <w:t>     3. Настоящее постановление вступает в силу со дня его официального опубликования.</w:t>
      </w:r>
    </w:p>
    <w:p w:rsidR="00F5157F" w:rsidRPr="00F5157F" w:rsidRDefault="00F5157F" w:rsidP="00F5157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Исполняющий обязанности</w:t>
      </w:r>
      <w:r w:rsidRPr="00F5157F">
        <w:rPr>
          <w:rFonts w:ascii="Times New Roman" w:eastAsia="Times New Roman" w:hAnsi="Times New Roman" w:cs="Times New Roman"/>
          <w:sz w:val="24"/>
          <w:szCs w:val="24"/>
          <w:lang w:eastAsia="ru-RU"/>
        </w:rPr>
        <w:br/>
        <w:t>Губернатора Архангельской области</w:t>
      </w:r>
      <w:r w:rsidRPr="00F5157F">
        <w:rPr>
          <w:rFonts w:ascii="Times New Roman" w:eastAsia="Times New Roman" w:hAnsi="Times New Roman" w:cs="Times New Roman"/>
          <w:sz w:val="24"/>
          <w:szCs w:val="24"/>
          <w:lang w:eastAsia="ru-RU"/>
        </w:rPr>
        <w:br/>
        <w:t>А.П. Гришков</w:t>
      </w:r>
    </w:p>
    <w:p w:rsidR="00F5157F" w:rsidRPr="00F5157F" w:rsidRDefault="00F5157F" w:rsidP="00F515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5157F">
        <w:rPr>
          <w:rFonts w:ascii="Times New Roman" w:eastAsia="Times New Roman" w:hAnsi="Times New Roman" w:cs="Times New Roman"/>
          <w:b/>
          <w:bCs/>
          <w:sz w:val="27"/>
          <w:szCs w:val="27"/>
          <w:lang w:eastAsia="ru-RU"/>
        </w:rPr>
        <w:t>ГОСУДАРСТВЕННАЯ ПРОГРАММА Архангельской области «Экономическое развитие и инвестиционная деятельность в Архангельской области (2014 - 2020 годы)»</w:t>
      </w:r>
    </w:p>
    <w:p w:rsidR="00F5157F" w:rsidRPr="00F5157F" w:rsidRDefault="00F5157F" w:rsidP="00F5157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F5157F">
        <w:rPr>
          <w:rFonts w:ascii="Times New Roman" w:eastAsia="Times New Roman" w:hAnsi="Times New Roman" w:cs="Times New Roman"/>
          <w:sz w:val="24"/>
          <w:szCs w:val="24"/>
          <w:lang w:eastAsia="ru-RU"/>
        </w:rPr>
        <w:t>УТВЕРЖДЕНА</w:t>
      </w:r>
      <w:proofErr w:type="gramEnd"/>
      <w:r w:rsidRPr="00F5157F">
        <w:rPr>
          <w:rFonts w:ascii="Times New Roman" w:eastAsia="Times New Roman" w:hAnsi="Times New Roman" w:cs="Times New Roman"/>
          <w:sz w:val="24"/>
          <w:szCs w:val="24"/>
          <w:lang w:eastAsia="ru-RU"/>
        </w:rPr>
        <w:br/>
        <w:t>постановлением Правительства</w:t>
      </w:r>
      <w:r w:rsidRPr="00F5157F">
        <w:rPr>
          <w:rFonts w:ascii="Times New Roman" w:eastAsia="Times New Roman" w:hAnsi="Times New Roman" w:cs="Times New Roman"/>
          <w:sz w:val="24"/>
          <w:szCs w:val="24"/>
          <w:lang w:eastAsia="ru-RU"/>
        </w:rPr>
        <w:br/>
        <w:t>Архангельской области</w:t>
      </w:r>
      <w:r w:rsidRPr="00F5157F">
        <w:rPr>
          <w:rFonts w:ascii="Times New Roman" w:eastAsia="Times New Roman" w:hAnsi="Times New Roman" w:cs="Times New Roman"/>
          <w:sz w:val="24"/>
          <w:szCs w:val="24"/>
          <w:lang w:eastAsia="ru-RU"/>
        </w:rPr>
        <w:br/>
        <w:t>от 8 октября 2013 года N 462-пп</w:t>
      </w:r>
      <w:r w:rsidRPr="00F5157F">
        <w:rPr>
          <w:rFonts w:ascii="Times New Roman" w:eastAsia="Times New Roman" w:hAnsi="Times New Roman" w:cs="Times New Roman"/>
          <w:sz w:val="24"/>
          <w:szCs w:val="24"/>
          <w:lang w:eastAsia="ru-RU"/>
        </w:rPr>
        <w:br/>
        <w:t xml:space="preserve">(в редакции </w:t>
      </w:r>
      <w:hyperlink r:id="rId70" w:history="1">
        <w:r w:rsidRPr="00F5157F">
          <w:rPr>
            <w:rFonts w:ascii="Times New Roman" w:eastAsia="Times New Roman" w:hAnsi="Times New Roman" w:cs="Times New Roman"/>
            <w:color w:val="0000FF"/>
            <w:sz w:val="24"/>
            <w:szCs w:val="24"/>
            <w:u w:val="single"/>
            <w:lang w:eastAsia="ru-RU"/>
          </w:rPr>
          <w:t>постановления Правительства</w:t>
        </w:r>
        <w:r w:rsidRPr="00F5157F">
          <w:rPr>
            <w:rFonts w:ascii="Times New Roman" w:eastAsia="Times New Roman" w:hAnsi="Times New Roman" w:cs="Times New Roman"/>
            <w:color w:val="0000FF"/>
            <w:sz w:val="24"/>
            <w:szCs w:val="24"/>
            <w:u w:val="single"/>
            <w:lang w:eastAsia="ru-RU"/>
          </w:rPr>
          <w:br/>
          <w:t>Архангельской области</w:t>
        </w:r>
        <w:r w:rsidRPr="00F5157F">
          <w:rPr>
            <w:rFonts w:ascii="Times New Roman" w:eastAsia="Times New Roman" w:hAnsi="Times New Roman" w:cs="Times New Roman"/>
            <w:color w:val="0000FF"/>
            <w:sz w:val="24"/>
            <w:szCs w:val="24"/>
            <w:u w:val="single"/>
            <w:lang w:eastAsia="ru-RU"/>
          </w:rPr>
          <w:br/>
          <w:t>от 29 августа 2017 года N 346-пп</w:t>
        </w:r>
      </w:hyperlink>
      <w:r w:rsidRPr="00F5157F">
        <w:rPr>
          <w:rFonts w:ascii="Times New Roman" w:eastAsia="Times New Roman" w:hAnsi="Times New Roman" w:cs="Times New Roman"/>
          <w:sz w:val="24"/>
          <w:szCs w:val="24"/>
          <w:lang w:eastAsia="ru-RU"/>
        </w:rPr>
        <w:t xml:space="preserve"> -</w:t>
      </w:r>
      <w:r w:rsidRPr="00F5157F">
        <w:rPr>
          <w:rFonts w:ascii="Times New Roman" w:eastAsia="Times New Roman" w:hAnsi="Times New Roman" w:cs="Times New Roman"/>
          <w:sz w:val="24"/>
          <w:szCs w:val="24"/>
          <w:lang w:eastAsia="ru-RU"/>
        </w:rPr>
        <w:br/>
        <w:t xml:space="preserve">см. </w:t>
      </w:r>
      <w:hyperlink r:id="rId71" w:history="1">
        <w:r w:rsidRPr="00F5157F">
          <w:rPr>
            <w:rFonts w:ascii="Times New Roman" w:eastAsia="Times New Roman" w:hAnsi="Times New Roman" w:cs="Times New Roman"/>
            <w:color w:val="0000FF"/>
            <w:sz w:val="24"/>
            <w:szCs w:val="24"/>
            <w:u w:val="single"/>
            <w:lang w:eastAsia="ru-RU"/>
          </w:rPr>
          <w:t>предыдущую редакцию</w:t>
        </w:r>
      </w:hyperlink>
      <w:r w:rsidRPr="00F5157F">
        <w:rPr>
          <w:rFonts w:ascii="Times New Roman" w:eastAsia="Times New Roman" w:hAnsi="Times New Roman" w:cs="Times New Roman"/>
          <w:sz w:val="24"/>
          <w:szCs w:val="24"/>
          <w:lang w:eastAsia="ru-RU"/>
        </w:rPr>
        <w:t>)</w:t>
      </w:r>
    </w:p>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br/>
        <w:t>ГОСУДАРСТВЕННАЯ ПРОГРАММА</w:t>
      </w:r>
      <w:r w:rsidRPr="00F5157F">
        <w:rPr>
          <w:rFonts w:ascii="Times New Roman" w:eastAsia="Times New Roman" w:hAnsi="Times New Roman" w:cs="Times New Roman"/>
          <w:sz w:val="24"/>
          <w:szCs w:val="24"/>
          <w:lang w:eastAsia="ru-RU"/>
        </w:rPr>
        <w:br/>
        <w:t>Архангельской области «Экономическое развитие</w:t>
      </w:r>
      <w:r w:rsidRPr="00F5157F">
        <w:rPr>
          <w:rFonts w:ascii="Times New Roman" w:eastAsia="Times New Roman" w:hAnsi="Times New Roman" w:cs="Times New Roman"/>
          <w:sz w:val="24"/>
          <w:szCs w:val="24"/>
          <w:lang w:eastAsia="ru-RU"/>
        </w:rPr>
        <w:br/>
        <w:t>и инвестиционная деятельность в Архангельской области</w:t>
      </w:r>
      <w:r w:rsidRPr="00F5157F">
        <w:rPr>
          <w:rFonts w:ascii="Times New Roman" w:eastAsia="Times New Roman" w:hAnsi="Times New Roman" w:cs="Times New Roman"/>
          <w:sz w:val="24"/>
          <w:szCs w:val="24"/>
          <w:lang w:eastAsia="ru-RU"/>
        </w:rPr>
        <w:br/>
        <w:t>(2014 - 2020 годы)»</w:t>
      </w:r>
    </w:p>
    <w:p w:rsidR="00F5157F" w:rsidRPr="00F5157F" w:rsidRDefault="00F5157F" w:rsidP="00F515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5157F">
        <w:rPr>
          <w:rFonts w:ascii="Times New Roman" w:eastAsia="Times New Roman" w:hAnsi="Times New Roman" w:cs="Times New Roman"/>
          <w:b/>
          <w:bCs/>
          <w:sz w:val="24"/>
          <w:szCs w:val="24"/>
          <w:lang w:eastAsia="ru-RU"/>
        </w:rPr>
        <w:t>ПАСПОРТ государственной программы Архангельской области «Экономическое развитие и инвестиционная деятельность в Архангельской области (2014 - 2020 годы)»</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____________________________________________________________________</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По тексту Программы:</w:t>
      </w:r>
      <w:r w:rsidRPr="00F5157F">
        <w:rPr>
          <w:rFonts w:ascii="Times New Roman" w:eastAsia="Times New Roman" w:hAnsi="Times New Roman" w:cs="Times New Roman"/>
          <w:sz w:val="24"/>
          <w:szCs w:val="24"/>
          <w:lang w:eastAsia="ru-RU"/>
        </w:rPr>
        <w:br/>
        <w:t xml:space="preserve">     слова «о размещении заказов на поставки товаров, выполнение работ, оказание услуг для государственных, муниципальных нужд, нужд бюджетных учреждений. Размещение государственного заказа осуществляется» заменить словами «о контрактной системе в сфере закупок товаров, работ, услуг для обеспечения государственных и муниципальных нужд. </w:t>
      </w:r>
      <w:proofErr w:type="gramStart"/>
      <w:r w:rsidRPr="00F5157F">
        <w:rPr>
          <w:rFonts w:ascii="Times New Roman" w:eastAsia="Times New Roman" w:hAnsi="Times New Roman" w:cs="Times New Roman"/>
          <w:sz w:val="24"/>
          <w:szCs w:val="24"/>
          <w:lang w:eastAsia="ru-RU"/>
        </w:rPr>
        <w:t xml:space="preserve">Закупки осуществляются» на основании </w:t>
      </w:r>
      <w:hyperlink r:id="rId72"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22 декабря 2014 года N 569-пп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xml:space="preserve">     слова «фонд “Архангельский региональный центр </w:t>
      </w:r>
      <w:proofErr w:type="spellStart"/>
      <w:r w:rsidRPr="00F5157F">
        <w:rPr>
          <w:rFonts w:ascii="Times New Roman" w:eastAsia="Times New Roman" w:hAnsi="Times New Roman" w:cs="Times New Roman"/>
          <w:sz w:val="24"/>
          <w:szCs w:val="24"/>
          <w:lang w:eastAsia="ru-RU"/>
        </w:rPr>
        <w:t>микрофинансирования</w:t>
      </w:r>
      <w:proofErr w:type="spellEnd"/>
      <w:r w:rsidRPr="00F5157F">
        <w:rPr>
          <w:rFonts w:ascii="Times New Roman" w:eastAsia="Times New Roman" w:hAnsi="Times New Roman" w:cs="Times New Roman"/>
          <w:sz w:val="24"/>
          <w:szCs w:val="24"/>
          <w:lang w:eastAsia="ru-RU"/>
        </w:rPr>
        <w:t xml:space="preserve">”» в соответствующем падеже дополнить словами «(с 25 сентября 2015 года - </w:t>
      </w:r>
      <w:proofErr w:type="spellStart"/>
      <w:r w:rsidRPr="00F5157F">
        <w:rPr>
          <w:rFonts w:ascii="Times New Roman" w:eastAsia="Times New Roman" w:hAnsi="Times New Roman" w:cs="Times New Roman"/>
          <w:sz w:val="24"/>
          <w:szCs w:val="24"/>
          <w:lang w:eastAsia="ru-RU"/>
        </w:rPr>
        <w:t>микрофинансовая</w:t>
      </w:r>
      <w:proofErr w:type="spellEnd"/>
      <w:r w:rsidRPr="00F5157F">
        <w:rPr>
          <w:rFonts w:ascii="Times New Roman" w:eastAsia="Times New Roman" w:hAnsi="Times New Roman" w:cs="Times New Roman"/>
          <w:sz w:val="24"/>
          <w:szCs w:val="24"/>
          <w:lang w:eastAsia="ru-RU"/>
        </w:rPr>
        <w:t xml:space="preserve"> организация “Архангельский региональный фонд </w:t>
      </w:r>
      <w:proofErr w:type="spellStart"/>
      <w:r w:rsidRPr="00F5157F">
        <w:rPr>
          <w:rFonts w:ascii="Times New Roman" w:eastAsia="Times New Roman" w:hAnsi="Times New Roman" w:cs="Times New Roman"/>
          <w:sz w:val="24"/>
          <w:szCs w:val="24"/>
          <w:lang w:eastAsia="ru-RU"/>
        </w:rPr>
        <w:t>микрофинансирования</w:t>
      </w:r>
      <w:proofErr w:type="spellEnd"/>
      <w:r w:rsidRPr="00F5157F">
        <w:rPr>
          <w:rFonts w:ascii="Times New Roman" w:eastAsia="Times New Roman" w:hAnsi="Times New Roman" w:cs="Times New Roman"/>
          <w:sz w:val="24"/>
          <w:szCs w:val="24"/>
          <w:lang w:eastAsia="ru-RU"/>
        </w:rPr>
        <w:t xml:space="preserve">”)» в соответствующем падеже на основании </w:t>
      </w:r>
      <w:hyperlink r:id="rId73"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20 октября 2015 года N 415-пп</w:t>
        </w:r>
      </w:hyperlink>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br/>
        <w:t xml:space="preserve">     слова «министерство экономического развития и конкурентной политики» в соответствующем падеже заменить словами «министерство экономического развития» в соответствующем падеже на основании </w:t>
      </w:r>
      <w:hyperlink r:id="rId74"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15 декабря 2015 года N 505-пп</w:t>
        </w:r>
      </w:hyperlink>
      <w:r w:rsidRPr="00F5157F">
        <w:rPr>
          <w:rFonts w:ascii="Times New Roman" w:eastAsia="Times New Roman" w:hAnsi="Times New Roman" w:cs="Times New Roman"/>
          <w:sz w:val="24"/>
          <w:szCs w:val="24"/>
          <w:lang w:eastAsia="ru-RU"/>
        </w:rPr>
        <w:t>.     </w:t>
      </w:r>
      <w:r w:rsidRPr="00F5157F">
        <w:rPr>
          <w:rFonts w:ascii="Times New Roman" w:eastAsia="Times New Roman" w:hAnsi="Times New Roman" w:cs="Times New Roman"/>
          <w:sz w:val="24"/>
          <w:szCs w:val="24"/>
          <w:lang w:eastAsia="ru-RU"/>
        </w:rPr>
        <w:br/>
        <w:t>____________________________________________________________________      </w:t>
      </w:r>
      <w:r w:rsidRPr="00F5157F">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tblPr>
      <w:tblGrid>
        <w:gridCol w:w="2716"/>
        <w:gridCol w:w="534"/>
        <w:gridCol w:w="6478"/>
      </w:tblGrid>
      <w:tr w:rsidR="00F5157F" w:rsidRPr="00F5157F" w:rsidTr="00F5157F">
        <w:trPr>
          <w:trHeight w:val="15"/>
          <w:tblCellSpacing w:w="15" w:type="dxa"/>
        </w:trPr>
        <w:tc>
          <w:tcPr>
            <w:tcW w:w="2957"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c>
          <w:tcPr>
            <w:tcW w:w="8316"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r>
      <w:tr w:rsidR="00F5157F" w:rsidRPr="00F5157F" w:rsidTr="00F5157F">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Наименование</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lastRenderedPageBreak/>
              <w:t>государственной</w:t>
            </w:r>
            <w:r w:rsidRPr="00F5157F">
              <w:rPr>
                <w:rFonts w:ascii="Times New Roman" w:eastAsia="Times New Roman" w:hAnsi="Times New Roman" w:cs="Times New Roman"/>
                <w:sz w:val="24"/>
                <w:szCs w:val="24"/>
                <w:lang w:eastAsia="ru-RU"/>
              </w:rPr>
              <w:br/>
              <w:t>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lastRenderedPageBreak/>
              <w:t>-</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государственная программа Архангельской области </w:t>
            </w:r>
            <w:r w:rsidRPr="00F5157F">
              <w:rPr>
                <w:rFonts w:ascii="Times New Roman" w:eastAsia="Times New Roman" w:hAnsi="Times New Roman" w:cs="Times New Roman"/>
                <w:sz w:val="24"/>
                <w:szCs w:val="24"/>
                <w:lang w:eastAsia="ru-RU"/>
              </w:rPr>
              <w:lastRenderedPageBreak/>
              <w:t>«Экономическое развитие и инвестиционная деятельность в Архангельской области (2014 - 2020 годы)» (далее - государственная программа)</w:t>
            </w:r>
          </w:p>
        </w:tc>
      </w:tr>
      <w:tr w:rsidR="00F5157F" w:rsidRPr="00F5157F" w:rsidTr="00F5157F">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lastRenderedPageBreak/>
              <w:t>Ответственный исполнитель государственной 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министерство экономического развития Архангельской области (далее - министерство экономического развития</w:t>
            </w:r>
            <w:proofErr w:type="gramStart"/>
            <w:r w:rsidRPr="00F5157F">
              <w:rPr>
                <w:rFonts w:ascii="Times New Roman" w:eastAsia="Times New Roman" w:hAnsi="Times New Roman" w:cs="Times New Roman"/>
                <w:sz w:val="24"/>
                <w:szCs w:val="24"/>
                <w:lang w:eastAsia="ru-RU"/>
              </w:rPr>
              <w:t xml:space="preserve"> )</w:t>
            </w:r>
            <w:proofErr w:type="gramEnd"/>
          </w:p>
        </w:tc>
      </w:tr>
      <w:tr w:rsidR="00F5157F" w:rsidRPr="00F5157F" w:rsidTr="00F5157F">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Соисполнители</w:t>
            </w:r>
            <w:r w:rsidRPr="00F5157F">
              <w:rPr>
                <w:rFonts w:ascii="Times New Roman" w:eastAsia="Times New Roman" w:hAnsi="Times New Roman" w:cs="Times New Roman"/>
                <w:sz w:val="24"/>
                <w:szCs w:val="24"/>
                <w:lang w:eastAsia="ru-RU"/>
              </w:rPr>
              <w:br/>
              <w:t>государственной 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контрактное агентство Архангельской области (далее - контрактное агентство);</w:t>
            </w:r>
            <w:r w:rsidRPr="00F5157F">
              <w:rPr>
                <w:rFonts w:ascii="Times New Roman" w:eastAsia="Times New Roman" w:hAnsi="Times New Roman" w:cs="Times New Roman"/>
                <w:sz w:val="24"/>
                <w:szCs w:val="24"/>
                <w:lang w:eastAsia="ru-RU"/>
              </w:rPr>
              <w:br/>
              <w:t>агентство по тарифам и ценам Архангельской области (далее - агентство по тарифам);</w:t>
            </w:r>
            <w:r w:rsidRPr="00F5157F">
              <w:rPr>
                <w:rFonts w:ascii="Times New Roman" w:eastAsia="Times New Roman" w:hAnsi="Times New Roman" w:cs="Times New Roman"/>
                <w:sz w:val="24"/>
                <w:szCs w:val="24"/>
                <w:lang w:eastAsia="ru-RU"/>
              </w:rPr>
              <w:br/>
              <w:t>министерство по делам молодежи и спорту Архангельской области (далее - министерство по делам молодежи и спорту) (до 2016 года);</w:t>
            </w:r>
            <w:r w:rsidRPr="00F5157F">
              <w:rPr>
                <w:rFonts w:ascii="Times New Roman" w:eastAsia="Times New Roman" w:hAnsi="Times New Roman" w:cs="Times New Roman"/>
                <w:sz w:val="24"/>
                <w:szCs w:val="24"/>
                <w:lang w:eastAsia="ru-RU"/>
              </w:rPr>
              <w:br/>
              <w:t>администрация Губернатора Архангельской области и Правительства Архангельской области;</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министерство образования и науки Архангельской области (далее - министерство образования и науки);</w:t>
            </w:r>
            <w:r w:rsidRPr="00F5157F">
              <w:rPr>
                <w:rFonts w:ascii="Times New Roman" w:eastAsia="Times New Roman" w:hAnsi="Times New Roman" w:cs="Times New Roman"/>
                <w:sz w:val="24"/>
                <w:szCs w:val="24"/>
                <w:lang w:eastAsia="ru-RU"/>
              </w:rPr>
              <w:br/>
              <w:t xml:space="preserve">(абзац дополнительно включен на основании </w:t>
            </w:r>
            <w:hyperlink r:id="rId75"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28 июля 2015 года N 312-пп</w:t>
              </w:r>
            </w:hyperlink>
            <w:r w:rsidRPr="00F5157F">
              <w:rPr>
                <w:rFonts w:ascii="Times New Roman" w:eastAsia="Times New Roman" w:hAnsi="Times New Roman" w:cs="Times New Roman"/>
                <w:sz w:val="24"/>
                <w:szCs w:val="24"/>
                <w:lang w:eastAsia="ru-RU"/>
              </w:rPr>
              <w:t>)</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министерство агропромышленного комплекса и торговли Архангельской области (далее - министерство АПК и торговли);</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(абзац дополнительно включен на основании </w:t>
            </w:r>
            <w:hyperlink r:id="rId76"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29 сентября 2015 года N 381-пп</w:t>
              </w:r>
            </w:hyperlink>
            <w:r w:rsidRPr="00F5157F">
              <w:rPr>
                <w:rFonts w:ascii="Times New Roman" w:eastAsia="Times New Roman" w:hAnsi="Times New Roman" w:cs="Times New Roman"/>
                <w:sz w:val="24"/>
                <w:szCs w:val="24"/>
                <w:lang w:eastAsia="ru-RU"/>
              </w:rPr>
              <w:t>)</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агентство стратегических разработок Архангельской области (далее - агентство стратегических разработок) (с 2016 года);</w:t>
            </w:r>
            <w:r w:rsidRPr="00F5157F">
              <w:rPr>
                <w:rFonts w:ascii="Times New Roman" w:eastAsia="Times New Roman" w:hAnsi="Times New Roman" w:cs="Times New Roman"/>
                <w:sz w:val="24"/>
                <w:szCs w:val="24"/>
                <w:lang w:eastAsia="ru-RU"/>
              </w:rPr>
              <w:br/>
              <w:t>министерство связи и информационных технологий Архангельской области (далее - министерство связи и информационных технологий)</w:t>
            </w:r>
            <w:proofErr w:type="gramStart"/>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br/>
              <w:t>(</w:t>
            </w:r>
            <w:proofErr w:type="gramStart"/>
            <w:r w:rsidRPr="00F5157F">
              <w:rPr>
                <w:rFonts w:ascii="Times New Roman" w:eastAsia="Times New Roman" w:hAnsi="Times New Roman" w:cs="Times New Roman"/>
                <w:sz w:val="24"/>
                <w:szCs w:val="24"/>
                <w:lang w:eastAsia="ru-RU"/>
              </w:rPr>
              <w:t>а</w:t>
            </w:r>
            <w:proofErr w:type="gramEnd"/>
            <w:r w:rsidRPr="00F5157F">
              <w:rPr>
                <w:rFonts w:ascii="Times New Roman" w:eastAsia="Times New Roman" w:hAnsi="Times New Roman" w:cs="Times New Roman"/>
                <w:sz w:val="24"/>
                <w:szCs w:val="24"/>
                <w:lang w:eastAsia="ru-RU"/>
              </w:rPr>
              <w:t xml:space="preserve">бзац дополнительно включен на основании </w:t>
            </w:r>
            <w:hyperlink r:id="rId77"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     </w:t>
            </w:r>
          </w:p>
        </w:tc>
      </w:tr>
      <w:tr w:rsidR="00F5157F" w:rsidRPr="00F5157F" w:rsidTr="00F5157F">
        <w:trPr>
          <w:tblCellSpacing w:w="15" w:type="dxa"/>
        </w:trPr>
        <w:tc>
          <w:tcPr>
            <w:tcW w:w="1182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157F">
              <w:rPr>
                <w:rFonts w:ascii="Times New Roman" w:eastAsia="Times New Roman" w:hAnsi="Times New Roman" w:cs="Times New Roman"/>
                <w:sz w:val="24"/>
                <w:szCs w:val="24"/>
                <w:lang w:eastAsia="ru-RU"/>
              </w:rPr>
              <w:t xml:space="preserve">(позиция в редакции </w:t>
            </w:r>
            <w:hyperlink r:id="rId78"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15 августа 2016 года N 310-пп</w:t>
              </w:r>
            </w:hyperlink>
            <w:proofErr w:type="gramEnd"/>
          </w:p>
        </w:tc>
      </w:tr>
      <w:tr w:rsidR="00F5157F" w:rsidRPr="00F5157F" w:rsidTr="00F5157F">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Подпрограммы</w:t>
            </w:r>
            <w:r w:rsidRPr="00F5157F">
              <w:rPr>
                <w:rFonts w:ascii="Times New Roman" w:eastAsia="Times New Roman" w:hAnsi="Times New Roman" w:cs="Times New Roman"/>
                <w:sz w:val="24"/>
                <w:szCs w:val="24"/>
                <w:lang w:eastAsia="ru-RU"/>
              </w:rPr>
              <w:br/>
              <w:t>государственной 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157F">
              <w:rPr>
                <w:rFonts w:ascii="Times New Roman" w:eastAsia="Times New Roman" w:hAnsi="Times New Roman" w:cs="Times New Roman"/>
                <w:sz w:val="24"/>
                <w:szCs w:val="24"/>
                <w:lang w:eastAsia="ru-RU"/>
              </w:rPr>
              <w:t>подпрограмма N 1 «Формирование благоприятной среды для развития инвестиционной деятельности»;</w:t>
            </w:r>
            <w:r w:rsidRPr="00F5157F">
              <w:rPr>
                <w:rFonts w:ascii="Times New Roman" w:eastAsia="Times New Roman" w:hAnsi="Times New Roman" w:cs="Times New Roman"/>
                <w:sz w:val="24"/>
                <w:szCs w:val="24"/>
                <w:lang w:eastAsia="ru-RU"/>
              </w:rPr>
              <w:br/>
              <w:t>подпрограмма N 2 «Развитие субъектов малого и среднего предпринимательства в Архангельской области»;</w:t>
            </w:r>
            <w:r w:rsidRPr="00F5157F">
              <w:rPr>
                <w:rFonts w:ascii="Times New Roman" w:eastAsia="Times New Roman" w:hAnsi="Times New Roman" w:cs="Times New Roman"/>
                <w:sz w:val="24"/>
                <w:szCs w:val="24"/>
                <w:lang w:eastAsia="ru-RU"/>
              </w:rPr>
              <w:br/>
              <w:t>подпрограмма N 3 «Совершенствование системы управления экономическим развитием Архангельской области»;</w:t>
            </w:r>
            <w:r w:rsidRPr="00F5157F">
              <w:rPr>
                <w:rFonts w:ascii="Times New Roman" w:eastAsia="Times New Roman" w:hAnsi="Times New Roman" w:cs="Times New Roman"/>
                <w:sz w:val="24"/>
                <w:szCs w:val="24"/>
                <w:lang w:eastAsia="ru-RU"/>
              </w:rPr>
              <w:br/>
              <w:t>подпрограмма N 4 «Совершенствование организации государственных закупок в Архангельской области»;</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lastRenderedPageBreak/>
              <w:t>подпрограмма N 5 «Проведение сбалансированной политики в области государственного регулирования тарифов на территории Архангельской области»;  </w:t>
            </w:r>
            <w:proofErr w:type="gramEnd"/>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подпрограмма N 6 «Развитие промышленности в Архангельской области; </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(абзац дополнительно включен на основании </w:t>
            </w:r>
            <w:hyperlink r:id="rId79"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 xml:space="preserve">) </w:t>
            </w:r>
          </w:p>
        </w:tc>
      </w:tr>
      <w:tr w:rsidR="00F5157F" w:rsidRPr="00F5157F" w:rsidTr="00F5157F">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lastRenderedPageBreak/>
              <w:t>Цели государственной</w:t>
            </w:r>
            <w:r w:rsidRPr="00F5157F">
              <w:rPr>
                <w:rFonts w:ascii="Times New Roman" w:eastAsia="Times New Roman" w:hAnsi="Times New Roman" w:cs="Times New Roman"/>
                <w:sz w:val="24"/>
                <w:szCs w:val="24"/>
                <w:lang w:eastAsia="ru-RU"/>
              </w:rPr>
              <w:br/>
              <w:t>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создание условий для устойчивого роста экономики Архангельской области.</w:t>
            </w:r>
            <w:r w:rsidRPr="00F5157F">
              <w:rPr>
                <w:rFonts w:ascii="Times New Roman" w:eastAsia="Times New Roman" w:hAnsi="Times New Roman" w:cs="Times New Roman"/>
                <w:sz w:val="24"/>
                <w:szCs w:val="24"/>
                <w:lang w:eastAsia="ru-RU"/>
              </w:rPr>
              <w:br/>
              <w:t xml:space="preserve">Перечень целевых показателей государственной программы приведен в </w:t>
            </w:r>
            <w:hyperlink r:id="rId80" w:history="1">
              <w:r w:rsidRPr="00F5157F">
                <w:rPr>
                  <w:rFonts w:ascii="Times New Roman" w:eastAsia="Times New Roman" w:hAnsi="Times New Roman" w:cs="Times New Roman"/>
                  <w:color w:val="0000FF"/>
                  <w:sz w:val="24"/>
                  <w:szCs w:val="24"/>
                  <w:u w:val="single"/>
                  <w:lang w:eastAsia="ru-RU"/>
                </w:rPr>
                <w:t>приложении N 1</w:t>
              </w:r>
            </w:hyperlink>
            <w:r w:rsidRPr="00F5157F">
              <w:rPr>
                <w:rFonts w:ascii="Times New Roman" w:eastAsia="Times New Roman" w:hAnsi="Times New Roman" w:cs="Times New Roman"/>
                <w:sz w:val="24"/>
                <w:szCs w:val="24"/>
                <w:lang w:eastAsia="ru-RU"/>
              </w:rPr>
              <w:t xml:space="preserve"> к государственной программе</w:t>
            </w:r>
          </w:p>
        </w:tc>
      </w:tr>
      <w:tr w:rsidR="00F5157F" w:rsidRPr="00F5157F" w:rsidTr="00F5157F">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Задачи государственной</w:t>
            </w:r>
            <w:r w:rsidRPr="00F5157F">
              <w:rPr>
                <w:rFonts w:ascii="Times New Roman" w:eastAsia="Times New Roman" w:hAnsi="Times New Roman" w:cs="Times New Roman"/>
                <w:sz w:val="24"/>
                <w:szCs w:val="24"/>
                <w:lang w:eastAsia="ru-RU"/>
              </w:rPr>
              <w:br/>
              <w:t>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задача N 1 - улучшение инвестиционного климата в Архангельской области и увеличение объема инвестиций в основной капитал;</w:t>
            </w:r>
            <w:r w:rsidRPr="00F5157F">
              <w:rPr>
                <w:rFonts w:ascii="Times New Roman" w:eastAsia="Times New Roman" w:hAnsi="Times New Roman" w:cs="Times New Roman"/>
                <w:sz w:val="24"/>
                <w:szCs w:val="24"/>
                <w:lang w:eastAsia="ru-RU"/>
              </w:rPr>
              <w:br/>
              <w:t>задача N 2 - увеличение доли субъектов малого и среднего предпринимательства в экономике Архангельской области;</w:t>
            </w:r>
            <w:r w:rsidRPr="00F5157F">
              <w:rPr>
                <w:rFonts w:ascii="Times New Roman" w:eastAsia="Times New Roman" w:hAnsi="Times New Roman" w:cs="Times New Roman"/>
                <w:sz w:val="24"/>
                <w:szCs w:val="24"/>
                <w:lang w:eastAsia="ru-RU"/>
              </w:rPr>
              <w:br/>
              <w:t>задача N 3 - повышение эффективности системы управления экономическим развитием Архангельской области;</w:t>
            </w:r>
            <w:r w:rsidRPr="00F5157F">
              <w:rPr>
                <w:rFonts w:ascii="Times New Roman" w:eastAsia="Times New Roman" w:hAnsi="Times New Roman" w:cs="Times New Roman"/>
                <w:sz w:val="24"/>
                <w:szCs w:val="24"/>
                <w:lang w:eastAsia="ru-RU"/>
              </w:rPr>
              <w:br/>
            </w:r>
            <w:proofErr w:type="gramStart"/>
            <w:r w:rsidRPr="00F5157F">
              <w:rPr>
                <w:rFonts w:ascii="Times New Roman" w:eastAsia="Times New Roman" w:hAnsi="Times New Roman" w:cs="Times New Roman"/>
                <w:sz w:val="24"/>
                <w:szCs w:val="24"/>
                <w:lang w:eastAsia="ru-RU"/>
              </w:rPr>
              <w:t>задача N 4 - повышение эффективности расходования бюджетных средств и средств внебюджетных источников финансирования при удовлетворении потребностей Архангельской области и государственных заказчиков в качественных товарах, работах и услугах, необходимых для реализации мероприятий государственных программ Архангельской области и осуществления государственных полномочий;</w:t>
            </w:r>
            <w:r w:rsidRPr="00F5157F">
              <w:rPr>
                <w:rFonts w:ascii="Times New Roman" w:eastAsia="Times New Roman" w:hAnsi="Times New Roman" w:cs="Times New Roman"/>
                <w:sz w:val="24"/>
                <w:szCs w:val="24"/>
                <w:lang w:eastAsia="ru-RU"/>
              </w:rPr>
              <w:br/>
              <w:t>задача N 5 - обеспечение эффективного и стабильного государственного регулирования тарифов и цен в Архангельской области;</w:t>
            </w:r>
            <w:proofErr w:type="gramEnd"/>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задача N 6 - обеспечение устойчивых темпов роста промышленного производства и повышение конкурентоспособности промышленности в Архангельской области; </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(абзац дополнительно включен на основании </w:t>
            </w:r>
            <w:hyperlink r:id="rId81"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 xml:space="preserve">) </w:t>
            </w:r>
          </w:p>
        </w:tc>
      </w:tr>
      <w:tr w:rsidR="00F5157F" w:rsidRPr="00F5157F" w:rsidTr="00F5157F">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Сроки и этапы реализации</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государственной 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2014 - 2020 годы.</w:t>
            </w:r>
            <w:r w:rsidRPr="00F5157F">
              <w:rPr>
                <w:rFonts w:ascii="Times New Roman" w:eastAsia="Times New Roman" w:hAnsi="Times New Roman" w:cs="Times New Roman"/>
                <w:sz w:val="24"/>
                <w:szCs w:val="24"/>
                <w:lang w:eastAsia="ru-RU"/>
              </w:rPr>
              <w:br/>
              <w:t>Государственная программа реализуется в один этап</w:t>
            </w:r>
          </w:p>
        </w:tc>
      </w:tr>
      <w:tr w:rsidR="00F5157F" w:rsidRPr="00F5157F" w:rsidTr="00F5157F">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Объемы</w:t>
            </w:r>
            <w:r w:rsidRPr="00F5157F">
              <w:rPr>
                <w:rFonts w:ascii="Times New Roman" w:eastAsia="Times New Roman" w:hAnsi="Times New Roman" w:cs="Times New Roman"/>
                <w:sz w:val="24"/>
                <w:szCs w:val="24"/>
                <w:lang w:eastAsia="ru-RU"/>
              </w:rPr>
              <w:br/>
              <w:t xml:space="preserve">и источники </w:t>
            </w:r>
            <w:r w:rsidRPr="00F5157F">
              <w:rPr>
                <w:rFonts w:ascii="Times New Roman" w:eastAsia="Times New Roman" w:hAnsi="Times New Roman" w:cs="Times New Roman"/>
                <w:sz w:val="24"/>
                <w:szCs w:val="24"/>
                <w:lang w:eastAsia="ru-RU"/>
              </w:rPr>
              <w:lastRenderedPageBreak/>
              <w:t>финансирования  государственной 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lastRenderedPageBreak/>
              <w:t>-</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157F">
              <w:rPr>
                <w:rFonts w:ascii="Times New Roman" w:eastAsia="Times New Roman" w:hAnsi="Times New Roman" w:cs="Times New Roman"/>
                <w:sz w:val="24"/>
                <w:szCs w:val="24"/>
                <w:lang w:eastAsia="ru-RU"/>
              </w:rPr>
              <w:t>общий объем финансирования государственной программы составляет 3 637 268,7 тыс. рублей,</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lastRenderedPageBreak/>
              <w:t>в том числе за счет средств:</w:t>
            </w:r>
            <w:r w:rsidRPr="00F5157F">
              <w:rPr>
                <w:rFonts w:ascii="Times New Roman" w:eastAsia="Times New Roman" w:hAnsi="Times New Roman" w:cs="Times New Roman"/>
                <w:sz w:val="24"/>
                <w:szCs w:val="24"/>
                <w:lang w:eastAsia="ru-RU"/>
              </w:rPr>
              <w:br/>
              <w:t>федерального бюджета - 1 355 436,0 тыс. рублей;</w:t>
            </w:r>
            <w:r w:rsidRPr="00F5157F">
              <w:rPr>
                <w:rFonts w:ascii="Times New Roman" w:eastAsia="Times New Roman" w:hAnsi="Times New Roman" w:cs="Times New Roman"/>
                <w:sz w:val="24"/>
                <w:szCs w:val="24"/>
                <w:lang w:eastAsia="ru-RU"/>
              </w:rPr>
              <w:br/>
              <w:t>областного бюджета - 2 214 854,1 тыс. рублей;</w:t>
            </w:r>
            <w:r w:rsidRPr="00F5157F">
              <w:rPr>
                <w:rFonts w:ascii="Times New Roman" w:eastAsia="Times New Roman" w:hAnsi="Times New Roman" w:cs="Times New Roman"/>
                <w:sz w:val="24"/>
                <w:szCs w:val="24"/>
                <w:lang w:eastAsia="ru-RU"/>
              </w:rPr>
              <w:br/>
              <w:t>местных бюджетов - 46 978,6 тыс. рублей;</w:t>
            </w:r>
            <w:r w:rsidRPr="00F5157F">
              <w:rPr>
                <w:rFonts w:ascii="Times New Roman" w:eastAsia="Times New Roman" w:hAnsi="Times New Roman" w:cs="Times New Roman"/>
                <w:sz w:val="24"/>
                <w:szCs w:val="24"/>
                <w:lang w:eastAsia="ru-RU"/>
              </w:rPr>
              <w:br/>
              <w:t>внебюджетных источников - 20 000,0 тыс. рублей</w:t>
            </w:r>
            <w:proofErr w:type="gramEnd"/>
          </w:p>
        </w:tc>
      </w:tr>
      <w:tr w:rsidR="00F5157F" w:rsidRPr="00F5157F" w:rsidTr="00F5157F">
        <w:trPr>
          <w:tblCellSpacing w:w="15" w:type="dxa"/>
        </w:trPr>
        <w:tc>
          <w:tcPr>
            <w:tcW w:w="1182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lastRenderedPageBreak/>
              <w:t xml:space="preserve">(позиция в редакции </w:t>
            </w:r>
            <w:hyperlink r:id="rId82"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22 декабря 2014 года N 569-пп</w:t>
              </w:r>
            </w:hyperlink>
            <w:r w:rsidRPr="00F5157F">
              <w:rPr>
                <w:rFonts w:ascii="Times New Roman" w:eastAsia="Times New Roman" w:hAnsi="Times New Roman" w:cs="Times New Roman"/>
                <w:sz w:val="24"/>
                <w:szCs w:val="24"/>
                <w:lang w:eastAsia="ru-RU"/>
              </w:rPr>
              <w:t xml:space="preserve">; в редакции </w:t>
            </w:r>
            <w:hyperlink r:id="rId83"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апреля 2015 года N 127-пп</w:t>
              </w:r>
            </w:hyperlink>
            <w:r w:rsidRPr="00F5157F">
              <w:rPr>
                <w:rFonts w:ascii="Times New Roman" w:eastAsia="Times New Roman" w:hAnsi="Times New Roman" w:cs="Times New Roman"/>
                <w:sz w:val="24"/>
                <w:szCs w:val="24"/>
                <w:lang w:eastAsia="ru-RU"/>
              </w:rPr>
              <w:t xml:space="preserve"> - см. </w:t>
            </w:r>
            <w:hyperlink r:id="rId84" w:history="1">
              <w:r w:rsidRPr="00F5157F">
                <w:rPr>
                  <w:rFonts w:ascii="Times New Roman" w:eastAsia="Times New Roman" w:hAnsi="Times New Roman" w:cs="Times New Roman"/>
                  <w:color w:val="0000FF"/>
                  <w:sz w:val="24"/>
                  <w:szCs w:val="24"/>
                  <w:u w:val="single"/>
                  <w:lang w:eastAsia="ru-RU"/>
                </w:rPr>
                <w:t>предыдущую редакцию</w:t>
              </w:r>
            </w:hyperlink>
            <w:r w:rsidRPr="00F5157F">
              <w:rPr>
                <w:rFonts w:ascii="Times New Roman" w:eastAsia="Times New Roman" w:hAnsi="Times New Roman" w:cs="Times New Roman"/>
                <w:sz w:val="24"/>
                <w:szCs w:val="24"/>
                <w:lang w:eastAsia="ru-RU"/>
              </w:rPr>
              <w:t xml:space="preserve"> в редакции </w:t>
            </w:r>
            <w:hyperlink r:id="rId85" w:history="1">
              <w:proofErr w:type="spellStart"/>
              <w:r w:rsidRPr="00F5157F">
                <w:rPr>
                  <w:rFonts w:ascii="Times New Roman" w:eastAsia="Times New Roman" w:hAnsi="Times New Roman" w:cs="Times New Roman"/>
                  <w:color w:val="0000FF"/>
                  <w:sz w:val="24"/>
                  <w:szCs w:val="24"/>
                  <w:u w:val="single"/>
                  <w:lang w:eastAsia="ru-RU"/>
                </w:rPr>
                <w:t>постановленияПравительства</w:t>
              </w:r>
              <w:proofErr w:type="spellEnd"/>
              <w:r w:rsidRPr="00F5157F">
                <w:rPr>
                  <w:rFonts w:ascii="Times New Roman" w:eastAsia="Times New Roman" w:hAnsi="Times New Roman" w:cs="Times New Roman"/>
                  <w:color w:val="0000FF"/>
                  <w:sz w:val="24"/>
                  <w:szCs w:val="24"/>
                  <w:u w:val="single"/>
                  <w:lang w:eastAsia="ru-RU"/>
                </w:rPr>
                <w:t xml:space="preserve"> Архангельской области от 14 июля 2015 года N 273-пп</w:t>
              </w:r>
            </w:hyperlink>
            <w:r w:rsidRPr="00F5157F">
              <w:rPr>
                <w:rFonts w:ascii="Times New Roman" w:eastAsia="Times New Roman" w:hAnsi="Times New Roman" w:cs="Times New Roman"/>
                <w:sz w:val="24"/>
                <w:szCs w:val="24"/>
                <w:lang w:eastAsia="ru-RU"/>
              </w:rPr>
              <w:t xml:space="preserve">; в редакции </w:t>
            </w:r>
            <w:hyperlink r:id="rId86"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29 сентября 2015 года N 381-пп</w:t>
              </w:r>
            </w:hyperlink>
            <w:proofErr w:type="gramStart"/>
            <w:r w:rsidRPr="00F5157F">
              <w:rPr>
                <w:rFonts w:ascii="Times New Roman" w:eastAsia="Times New Roman" w:hAnsi="Times New Roman" w:cs="Times New Roman"/>
                <w:sz w:val="24"/>
                <w:szCs w:val="24"/>
                <w:lang w:eastAsia="ru-RU"/>
              </w:rPr>
              <w:t xml:space="preserve"> ;</w:t>
            </w:r>
            <w:proofErr w:type="gramEnd"/>
            <w:r w:rsidRPr="00F5157F">
              <w:rPr>
                <w:rFonts w:ascii="Times New Roman" w:eastAsia="Times New Roman" w:hAnsi="Times New Roman" w:cs="Times New Roman"/>
                <w:sz w:val="24"/>
                <w:szCs w:val="24"/>
                <w:lang w:eastAsia="ru-RU"/>
              </w:rPr>
              <w:t xml:space="preserve"> </w:t>
            </w:r>
            <w:proofErr w:type="gramStart"/>
            <w:r w:rsidRPr="00F5157F">
              <w:rPr>
                <w:rFonts w:ascii="Times New Roman" w:eastAsia="Times New Roman" w:hAnsi="Times New Roman" w:cs="Times New Roman"/>
                <w:sz w:val="24"/>
                <w:szCs w:val="24"/>
                <w:lang w:eastAsia="ru-RU"/>
              </w:rPr>
              <w:t xml:space="preserve">в редакции </w:t>
            </w:r>
            <w:hyperlink r:id="rId87"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20 октября 2015 года N 415-пп</w:t>
              </w:r>
            </w:hyperlink>
            <w:r w:rsidRPr="00F5157F">
              <w:rPr>
                <w:rFonts w:ascii="Times New Roman" w:eastAsia="Times New Roman" w:hAnsi="Times New Roman" w:cs="Times New Roman"/>
                <w:sz w:val="24"/>
                <w:szCs w:val="24"/>
                <w:lang w:eastAsia="ru-RU"/>
              </w:rPr>
              <w:t xml:space="preserve">; в редакции </w:t>
            </w:r>
            <w:hyperlink r:id="rId88"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6 ноября 2015 года N 448-пп</w:t>
              </w:r>
            </w:hyperlink>
            <w:r w:rsidRPr="00F5157F">
              <w:rPr>
                <w:rFonts w:ascii="Times New Roman" w:eastAsia="Times New Roman" w:hAnsi="Times New Roman" w:cs="Times New Roman"/>
                <w:sz w:val="24"/>
                <w:szCs w:val="24"/>
                <w:lang w:eastAsia="ru-RU"/>
              </w:rPr>
              <w:t xml:space="preserve">; в редакции </w:t>
            </w:r>
            <w:hyperlink r:id="rId89"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15 декабря 2015 года N 505-пп</w:t>
              </w:r>
            </w:hyperlink>
            <w:r w:rsidRPr="00F5157F">
              <w:rPr>
                <w:rFonts w:ascii="Times New Roman" w:eastAsia="Times New Roman" w:hAnsi="Times New Roman" w:cs="Times New Roman"/>
                <w:sz w:val="24"/>
                <w:szCs w:val="24"/>
                <w:lang w:eastAsia="ru-RU"/>
              </w:rPr>
              <w:t xml:space="preserve">; в редакции </w:t>
            </w:r>
            <w:hyperlink r:id="rId90"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15 августа 2016 года N 310-пп</w:t>
              </w:r>
            </w:hyperlink>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t xml:space="preserve"> </w:t>
            </w:r>
            <w:proofErr w:type="gramStart"/>
            <w:r w:rsidRPr="00F5157F">
              <w:rPr>
                <w:rFonts w:ascii="Times New Roman" w:eastAsia="Times New Roman" w:hAnsi="Times New Roman" w:cs="Times New Roman"/>
                <w:sz w:val="24"/>
                <w:szCs w:val="24"/>
                <w:lang w:eastAsia="ru-RU"/>
              </w:rPr>
              <w:t xml:space="preserve">в редакции </w:t>
            </w:r>
            <w:hyperlink r:id="rId91"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20 сентября 2016 года N 370-пп</w:t>
              </w:r>
            </w:hyperlink>
            <w:r w:rsidRPr="00F5157F">
              <w:rPr>
                <w:rFonts w:ascii="Times New Roman" w:eastAsia="Times New Roman" w:hAnsi="Times New Roman" w:cs="Times New Roman"/>
                <w:sz w:val="24"/>
                <w:szCs w:val="24"/>
                <w:lang w:eastAsia="ru-RU"/>
              </w:rPr>
              <w:t xml:space="preserve">; в редакции </w:t>
            </w:r>
            <w:hyperlink r:id="rId92"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18 октября 2016 года N 424-пп</w:t>
              </w:r>
            </w:hyperlink>
            <w:r w:rsidRPr="00F5157F">
              <w:rPr>
                <w:rFonts w:ascii="Times New Roman" w:eastAsia="Times New Roman" w:hAnsi="Times New Roman" w:cs="Times New Roman"/>
                <w:sz w:val="24"/>
                <w:szCs w:val="24"/>
                <w:lang w:eastAsia="ru-RU"/>
              </w:rPr>
              <w:t xml:space="preserve">; в редакции </w:t>
            </w:r>
            <w:hyperlink r:id="rId93"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 xml:space="preserve">; в редакции </w:t>
            </w:r>
            <w:hyperlink r:id="rId94"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27 декабря 2016 года N 539-пп</w:t>
              </w:r>
            </w:hyperlink>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t xml:space="preserve"> в редакции </w:t>
            </w:r>
            <w:hyperlink r:id="rId95"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февраля 2017 года N 55-пп</w:t>
              </w:r>
            </w:hyperlink>
            <w:r w:rsidRPr="00F5157F">
              <w:rPr>
                <w:rFonts w:ascii="Times New Roman" w:eastAsia="Times New Roman" w:hAnsi="Times New Roman" w:cs="Times New Roman"/>
                <w:sz w:val="24"/>
                <w:szCs w:val="24"/>
                <w:lang w:eastAsia="ru-RU"/>
              </w:rPr>
              <w:t xml:space="preserve">; в редакции </w:t>
            </w:r>
            <w:hyperlink r:id="rId96"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25 апреля 2017 года N 169-пп</w:t>
              </w:r>
            </w:hyperlink>
            <w:r w:rsidRPr="00F5157F">
              <w:rPr>
                <w:rFonts w:ascii="Times New Roman" w:eastAsia="Times New Roman" w:hAnsi="Times New Roman" w:cs="Times New Roman"/>
                <w:sz w:val="24"/>
                <w:szCs w:val="24"/>
                <w:lang w:eastAsia="ru-RU"/>
              </w:rPr>
              <w:t xml:space="preserve">; в редакции </w:t>
            </w:r>
            <w:hyperlink r:id="rId97"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29 августа 2017 года N 346-пп</w:t>
              </w:r>
            </w:hyperlink>
          </w:p>
        </w:tc>
      </w:tr>
    </w:tbl>
    <w:p w:rsidR="00F5157F" w:rsidRPr="00F5157F" w:rsidRDefault="00F5157F" w:rsidP="00F515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5157F">
        <w:rPr>
          <w:rFonts w:ascii="Times New Roman" w:eastAsia="Times New Roman" w:hAnsi="Times New Roman" w:cs="Times New Roman"/>
          <w:b/>
          <w:bCs/>
          <w:sz w:val="24"/>
          <w:szCs w:val="24"/>
          <w:lang w:eastAsia="ru-RU"/>
        </w:rPr>
        <w:t>I. Приоритеты государственной политики в сфере реализации государственной программы</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 xml:space="preserve">Концепцией долгосрочного социально-экономического развития Российской Федерации на период до 2020 года, утвержденной </w:t>
      </w:r>
      <w:hyperlink r:id="rId98" w:history="1">
        <w:r w:rsidRPr="00F5157F">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17 ноября 2008 года N 1662-р</w:t>
        </w:r>
      </w:hyperlink>
      <w:r w:rsidRPr="00F5157F">
        <w:rPr>
          <w:rFonts w:ascii="Times New Roman" w:eastAsia="Times New Roman" w:hAnsi="Times New Roman" w:cs="Times New Roman"/>
          <w:sz w:val="24"/>
          <w:szCs w:val="24"/>
          <w:lang w:eastAsia="ru-RU"/>
        </w:rPr>
        <w:t>, и государственной программой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 определены основные приоритеты государственной политики в сфере экономики и экономического развития, которые включают в себя</w:t>
      </w:r>
      <w:proofErr w:type="gramEnd"/>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xml:space="preserve">     (абзац в редакции </w:t>
      </w:r>
      <w:hyperlink r:id="rId99"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 декабря 2014 года N 491-пп</w:t>
        </w:r>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расширение конкурентных преимуще</w:t>
      </w:r>
      <w:proofErr w:type="gramStart"/>
      <w:r w:rsidRPr="00F5157F">
        <w:rPr>
          <w:rFonts w:ascii="Times New Roman" w:eastAsia="Times New Roman" w:hAnsi="Times New Roman" w:cs="Times New Roman"/>
          <w:sz w:val="24"/>
          <w:szCs w:val="24"/>
          <w:lang w:eastAsia="ru-RU"/>
        </w:rPr>
        <w:t>ств в тр</w:t>
      </w:r>
      <w:proofErr w:type="gramEnd"/>
      <w:r w:rsidRPr="00F5157F">
        <w:rPr>
          <w:rFonts w:ascii="Times New Roman" w:eastAsia="Times New Roman" w:hAnsi="Times New Roman" w:cs="Times New Roman"/>
          <w:sz w:val="24"/>
          <w:szCs w:val="24"/>
          <w:lang w:eastAsia="ru-RU"/>
        </w:rPr>
        <w:t>адиционных отраслях экономики;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модернизация традиционных секторов экономики;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снижение административных барьеров в экономике.</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 xml:space="preserve">Государственной программой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года N 328, установлено, что приоритетными </w:t>
      </w:r>
      <w:r w:rsidRPr="00F5157F">
        <w:rPr>
          <w:rFonts w:ascii="Times New Roman" w:eastAsia="Times New Roman" w:hAnsi="Times New Roman" w:cs="Times New Roman"/>
          <w:sz w:val="24"/>
          <w:szCs w:val="24"/>
          <w:lang w:eastAsia="ru-RU"/>
        </w:rPr>
        <w:lastRenderedPageBreak/>
        <w:t>направлениями гражданской промышленности являются направления промышленности, осуществление деятельности по которым способствует:</w:t>
      </w:r>
      <w:r w:rsidRPr="00F5157F">
        <w:rPr>
          <w:rFonts w:ascii="Times New Roman" w:eastAsia="Times New Roman" w:hAnsi="Times New Roman" w:cs="Times New Roman"/>
          <w:sz w:val="24"/>
          <w:szCs w:val="24"/>
          <w:lang w:eastAsia="ru-RU"/>
        </w:rPr>
        <w:br/>
        <w:t xml:space="preserve">     (абзац дополнительно включен на основании </w:t>
      </w:r>
      <w:hyperlink r:id="rId100"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созданию новых экономически эффективных и экологически безопасных производств</w:t>
      </w:r>
      <w:proofErr w:type="gramEnd"/>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 xml:space="preserve">абзац дополнительно включен на основании </w:t>
      </w:r>
      <w:hyperlink r:id="rId101"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развитию промышленного производства в части увеличения выпуска высокотехнологичной продукции;</w:t>
      </w:r>
      <w:r w:rsidRPr="00F5157F">
        <w:rPr>
          <w:rFonts w:ascii="Times New Roman" w:eastAsia="Times New Roman" w:hAnsi="Times New Roman" w:cs="Times New Roman"/>
          <w:sz w:val="24"/>
          <w:szCs w:val="24"/>
          <w:lang w:eastAsia="ru-RU"/>
        </w:rPr>
        <w:br/>
        <w:t xml:space="preserve">     (абзац дополнительно включен на основании </w:t>
      </w:r>
      <w:hyperlink r:id="rId102"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росту производительности труда за счет использования передовых технологий и современного оборудования и созданию высокопроизводительных рабочих мест;</w:t>
      </w:r>
      <w:proofErr w:type="gramEnd"/>
      <w:r w:rsidRPr="00F5157F">
        <w:rPr>
          <w:rFonts w:ascii="Times New Roman" w:eastAsia="Times New Roman" w:hAnsi="Times New Roman" w:cs="Times New Roman"/>
          <w:sz w:val="24"/>
          <w:szCs w:val="24"/>
          <w:lang w:eastAsia="ru-RU"/>
        </w:rPr>
        <w:t xml:space="preserve">    </w:t>
      </w:r>
      <w:r w:rsidRPr="00F5157F">
        <w:rPr>
          <w:rFonts w:ascii="Times New Roman" w:eastAsia="Times New Roman" w:hAnsi="Times New Roman" w:cs="Times New Roman"/>
          <w:sz w:val="24"/>
          <w:szCs w:val="24"/>
          <w:lang w:eastAsia="ru-RU"/>
        </w:rPr>
        <w:br/>
        <w:t xml:space="preserve">     (абзац дополнительно включен на основании </w:t>
      </w:r>
      <w:hyperlink r:id="rId103"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созданию условий для продвижения инновационной российской продукции и технологий на мировые рынки;</w:t>
      </w:r>
      <w:r w:rsidRPr="00F5157F">
        <w:rPr>
          <w:rFonts w:ascii="Times New Roman" w:eastAsia="Times New Roman" w:hAnsi="Times New Roman" w:cs="Times New Roman"/>
          <w:sz w:val="24"/>
          <w:szCs w:val="24"/>
          <w:lang w:eastAsia="ru-RU"/>
        </w:rPr>
        <w:br/>
        <w:t xml:space="preserve">     (абзац дополнительно включен на основании </w:t>
      </w:r>
      <w:hyperlink r:id="rId104"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повышению </w:t>
      </w:r>
      <w:proofErr w:type="spellStart"/>
      <w:r w:rsidRPr="00F5157F">
        <w:rPr>
          <w:rFonts w:ascii="Times New Roman" w:eastAsia="Times New Roman" w:hAnsi="Times New Roman" w:cs="Times New Roman"/>
          <w:sz w:val="24"/>
          <w:szCs w:val="24"/>
          <w:lang w:eastAsia="ru-RU"/>
        </w:rPr>
        <w:t>энергоэффективности</w:t>
      </w:r>
      <w:proofErr w:type="spellEnd"/>
      <w:r w:rsidRPr="00F5157F">
        <w:rPr>
          <w:rFonts w:ascii="Times New Roman" w:eastAsia="Times New Roman" w:hAnsi="Times New Roman" w:cs="Times New Roman"/>
          <w:sz w:val="24"/>
          <w:szCs w:val="24"/>
          <w:lang w:eastAsia="ru-RU"/>
        </w:rPr>
        <w:t xml:space="preserve"> и ресурсосбережения</w:t>
      </w:r>
      <w:proofErr w:type="gramStart"/>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а</w:t>
      </w:r>
      <w:proofErr w:type="gramEnd"/>
      <w:r w:rsidRPr="00F5157F">
        <w:rPr>
          <w:rFonts w:ascii="Times New Roman" w:eastAsia="Times New Roman" w:hAnsi="Times New Roman" w:cs="Times New Roman"/>
          <w:sz w:val="24"/>
          <w:szCs w:val="24"/>
          <w:lang w:eastAsia="ru-RU"/>
        </w:rPr>
        <w:t xml:space="preserve">бзац дополнительно включен на основании </w:t>
      </w:r>
      <w:hyperlink r:id="rId105"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Стратегией социально-экономического развития Северо-Западного федерального округа на период до 2020 года, утвержденной распоряжением Правительства Российской Федерации от 18 ноября 2011 года N 2074-р, Стратегией </w:t>
      </w:r>
      <w:proofErr w:type="gramStart"/>
      <w:r w:rsidRPr="00F5157F">
        <w:rPr>
          <w:rFonts w:ascii="Times New Roman" w:eastAsia="Times New Roman" w:hAnsi="Times New Roman" w:cs="Times New Roman"/>
          <w:sz w:val="24"/>
          <w:szCs w:val="24"/>
          <w:lang w:eastAsia="ru-RU"/>
        </w:rPr>
        <w:t>социально-экономического развития Архангельской области до 2030 года, одобренной распоряжением администрации Архангельской области от 16 декабря 2008 года N 278-ра/48, стратегической целью деятельности Правительства Архангельской области в сфере реализации государственной программы является формирование в области эффективной, динамично растущей и сбалансированной экономики, а именно:</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структуры экономики, обеспечивающей занятость населения, преимущественно в организациях с высоким уровнем производительности и добавленной стоимости;</w:t>
      </w:r>
      <w:proofErr w:type="gramEnd"/>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благоприятных условий для ведения бизнеса;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высокого уровня производительности и степени модернизации существующих организаций;</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инвестиционной привлекательности территории для создания новых организаций в приоритетных секторах экономики.</w:t>
      </w:r>
      <w:r w:rsidRPr="00F5157F">
        <w:rPr>
          <w:rFonts w:ascii="Times New Roman" w:eastAsia="Times New Roman" w:hAnsi="Times New Roman" w:cs="Times New Roman"/>
          <w:sz w:val="24"/>
          <w:szCs w:val="24"/>
          <w:lang w:eastAsia="ru-RU"/>
        </w:rPr>
        <w:br/>
        <w:t>     </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Цели и задачи реализации государственной программы, перечни целевых показателей, подпрограмм, а также мероприятий государственной программы сформированы на основе указанных приоритетов, а также анализа состояния и перспектив развития экономики Архангельской области.</w:t>
      </w:r>
    </w:p>
    <w:p w:rsidR="00F5157F" w:rsidRPr="00F5157F" w:rsidRDefault="00F5157F" w:rsidP="00F515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5157F">
        <w:rPr>
          <w:rFonts w:ascii="Times New Roman" w:eastAsia="Times New Roman" w:hAnsi="Times New Roman" w:cs="Times New Roman"/>
          <w:b/>
          <w:bCs/>
          <w:sz w:val="24"/>
          <w:szCs w:val="24"/>
          <w:lang w:eastAsia="ru-RU"/>
        </w:rPr>
        <w:lastRenderedPageBreak/>
        <w:t>II. Характеристика подпрограмм государственной программы</w:t>
      </w:r>
    </w:p>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b/>
          <w:bCs/>
          <w:sz w:val="24"/>
          <w:szCs w:val="24"/>
          <w:lang w:eastAsia="ru-RU"/>
        </w:rPr>
        <w:t xml:space="preserve">II. Характеристика подпрограмм государственной программы </w:t>
      </w:r>
    </w:p>
    <w:p w:rsidR="00F5157F" w:rsidRPr="00F5157F" w:rsidRDefault="00F5157F" w:rsidP="00F5157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5157F">
        <w:rPr>
          <w:rFonts w:ascii="Times New Roman" w:eastAsia="Times New Roman" w:hAnsi="Times New Roman" w:cs="Times New Roman"/>
          <w:b/>
          <w:bCs/>
          <w:sz w:val="20"/>
          <w:szCs w:val="20"/>
          <w:lang w:eastAsia="ru-RU"/>
        </w:rPr>
        <w:t>2.1. ПАСПОРТ подпрограммы N 1 «Формирование благоприятной среды для развития инвестиционной деятельности»</w:t>
      </w:r>
    </w:p>
    <w:tbl>
      <w:tblPr>
        <w:tblW w:w="0" w:type="auto"/>
        <w:tblCellSpacing w:w="15" w:type="dxa"/>
        <w:tblCellMar>
          <w:top w:w="15" w:type="dxa"/>
          <w:left w:w="15" w:type="dxa"/>
          <w:bottom w:w="15" w:type="dxa"/>
          <w:right w:w="15" w:type="dxa"/>
        </w:tblCellMar>
        <w:tblLook w:val="04A0"/>
      </w:tblPr>
      <w:tblGrid>
        <w:gridCol w:w="2583"/>
        <w:gridCol w:w="438"/>
        <w:gridCol w:w="6707"/>
      </w:tblGrid>
      <w:tr w:rsidR="00F5157F" w:rsidRPr="00F5157F" w:rsidTr="00F5157F">
        <w:trPr>
          <w:trHeight w:val="15"/>
          <w:tblCellSpacing w:w="15" w:type="dxa"/>
        </w:trPr>
        <w:tc>
          <w:tcPr>
            <w:tcW w:w="2772"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r>
      <w:tr w:rsidR="00F5157F" w:rsidRPr="00F5157F" w:rsidTr="00F5157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Наименование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«Формирование благоприятной среды для развития инвестиционной деятельности» (далее - подпрограмма N 1)</w:t>
            </w:r>
          </w:p>
        </w:tc>
      </w:tr>
      <w:tr w:rsidR="00F5157F" w:rsidRPr="00F5157F" w:rsidTr="00F5157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Ответственный исполнитель подпрограммы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министерство экономического развития (2014 - 2015 годы);</w:t>
            </w:r>
            <w:r w:rsidRPr="00F5157F">
              <w:rPr>
                <w:rFonts w:ascii="Times New Roman" w:eastAsia="Times New Roman" w:hAnsi="Times New Roman" w:cs="Times New Roman"/>
                <w:sz w:val="24"/>
                <w:szCs w:val="24"/>
                <w:lang w:eastAsia="ru-RU"/>
              </w:rPr>
              <w:br/>
              <w:t>агентство стратегических разработок (с 2016 года).</w:t>
            </w:r>
          </w:p>
        </w:tc>
      </w:tr>
      <w:tr w:rsidR="00F5157F" w:rsidRPr="00F5157F" w:rsidTr="00F5157F">
        <w:trPr>
          <w:tblCellSpacing w:w="15" w:type="dxa"/>
        </w:trPr>
        <w:tc>
          <w:tcPr>
            <w:tcW w:w="1182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157F">
              <w:rPr>
                <w:rFonts w:ascii="Times New Roman" w:eastAsia="Times New Roman" w:hAnsi="Times New Roman" w:cs="Times New Roman"/>
                <w:sz w:val="24"/>
                <w:szCs w:val="24"/>
                <w:lang w:eastAsia="ru-RU"/>
              </w:rPr>
              <w:t xml:space="preserve">(позиция в редакции </w:t>
            </w:r>
            <w:hyperlink r:id="rId106"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15 августа 2016 года N 310-пп</w:t>
              </w:r>
            </w:hyperlink>
            <w:proofErr w:type="gramEnd"/>
          </w:p>
        </w:tc>
      </w:tr>
      <w:tr w:rsidR="00F5157F" w:rsidRPr="00F5157F" w:rsidTr="00F5157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Соисполнители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министерство образования и науки</w:t>
            </w:r>
            <w:r w:rsidRPr="00F5157F">
              <w:rPr>
                <w:rFonts w:ascii="Times New Roman" w:eastAsia="Times New Roman" w:hAnsi="Times New Roman" w:cs="Times New Roman"/>
                <w:sz w:val="24"/>
                <w:szCs w:val="24"/>
                <w:lang w:eastAsia="ru-RU"/>
              </w:rPr>
              <w:br/>
              <w:t>министерство экономического развития.</w:t>
            </w:r>
          </w:p>
        </w:tc>
      </w:tr>
      <w:tr w:rsidR="00F5157F" w:rsidRPr="00F5157F" w:rsidTr="00F5157F">
        <w:trPr>
          <w:tblCellSpacing w:w="15" w:type="dxa"/>
        </w:trPr>
        <w:tc>
          <w:tcPr>
            <w:tcW w:w="1182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157F">
              <w:rPr>
                <w:rFonts w:ascii="Times New Roman" w:eastAsia="Times New Roman" w:hAnsi="Times New Roman" w:cs="Times New Roman"/>
                <w:sz w:val="24"/>
                <w:szCs w:val="24"/>
                <w:lang w:eastAsia="ru-RU"/>
              </w:rPr>
              <w:t xml:space="preserve">(позиция в редакции </w:t>
            </w:r>
            <w:hyperlink r:id="rId107"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28 июля 2015 года N 312-пп</w:t>
              </w:r>
            </w:hyperlink>
            <w:r w:rsidRPr="00F5157F">
              <w:rPr>
                <w:rFonts w:ascii="Times New Roman" w:eastAsia="Times New Roman" w:hAnsi="Times New Roman" w:cs="Times New Roman"/>
                <w:sz w:val="24"/>
                <w:szCs w:val="24"/>
                <w:lang w:eastAsia="ru-RU"/>
              </w:rPr>
              <w:t xml:space="preserve">; в редакции </w:t>
            </w:r>
            <w:hyperlink r:id="rId108"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15 августа 2016 года N 310-пп</w:t>
              </w:r>
            </w:hyperlink>
            <w:proofErr w:type="gramEnd"/>
          </w:p>
        </w:tc>
      </w:tr>
      <w:tr w:rsidR="00F5157F" w:rsidRPr="00F5157F" w:rsidTr="00F5157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Участники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бизнес-инкубатор»;</w:t>
            </w:r>
            <w:r w:rsidRPr="00F5157F">
              <w:rPr>
                <w:rFonts w:ascii="Times New Roman" w:eastAsia="Times New Roman" w:hAnsi="Times New Roman" w:cs="Times New Roman"/>
                <w:sz w:val="24"/>
                <w:szCs w:val="24"/>
                <w:lang w:eastAsia="ru-RU"/>
              </w:rPr>
              <w:br/>
              <w:t>органы местного самоуправления муниципальных образований Архангельской области (далее - органы местного самоуправления);</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государственное автономное образовательное учреждение среднего профессионального образования Архангельской области “Архангельский техникум водных магистралей имени С.Н. </w:t>
            </w:r>
            <w:proofErr w:type="spellStart"/>
            <w:r w:rsidRPr="00F5157F">
              <w:rPr>
                <w:rFonts w:ascii="Times New Roman" w:eastAsia="Times New Roman" w:hAnsi="Times New Roman" w:cs="Times New Roman"/>
                <w:sz w:val="24"/>
                <w:szCs w:val="24"/>
                <w:lang w:eastAsia="ru-RU"/>
              </w:rPr>
              <w:t>Орешкова</w:t>
            </w:r>
            <w:proofErr w:type="spellEnd"/>
            <w:r w:rsidRPr="00F5157F">
              <w:rPr>
                <w:rFonts w:ascii="Times New Roman" w:eastAsia="Times New Roman" w:hAnsi="Times New Roman" w:cs="Times New Roman"/>
                <w:sz w:val="24"/>
                <w:szCs w:val="24"/>
                <w:lang w:eastAsia="ru-RU"/>
              </w:rPr>
              <w:t>”;</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государственное бюджетное профессиональное образовательное учреждение Архангельской области “Техникум судостроения и машиностроения”</w:t>
            </w:r>
            <w:r w:rsidRPr="00F5157F">
              <w:rPr>
                <w:rFonts w:ascii="Times New Roman" w:eastAsia="Times New Roman" w:hAnsi="Times New Roman" w:cs="Times New Roman"/>
                <w:sz w:val="24"/>
                <w:szCs w:val="24"/>
                <w:lang w:eastAsia="ru-RU"/>
              </w:rPr>
              <w:br/>
              <w:t xml:space="preserve">(абзацы третий и четвертый дополнительно включены на основании </w:t>
            </w:r>
            <w:hyperlink r:id="rId109"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28 июля 2015 года N 312-пп</w:t>
              </w:r>
            </w:hyperlink>
            <w:r w:rsidRPr="00F5157F">
              <w:rPr>
                <w:rFonts w:ascii="Times New Roman" w:eastAsia="Times New Roman" w:hAnsi="Times New Roman" w:cs="Times New Roman"/>
                <w:sz w:val="24"/>
                <w:szCs w:val="24"/>
                <w:lang w:eastAsia="ru-RU"/>
              </w:rPr>
              <w:t>)   </w:t>
            </w:r>
          </w:p>
        </w:tc>
      </w:tr>
      <w:tr w:rsidR="00F5157F" w:rsidRPr="00F5157F" w:rsidTr="00F5157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Цель</w:t>
            </w:r>
            <w:r w:rsidRPr="00F5157F">
              <w:rPr>
                <w:rFonts w:ascii="Times New Roman" w:eastAsia="Times New Roman" w:hAnsi="Times New Roman" w:cs="Times New Roman"/>
                <w:sz w:val="24"/>
                <w:szCs w:val="24"/>
                <w:lang w:eastAsia="ru-RU"/>
              </w:rPr>
              <w:br/>
              <w:t>подпрограммы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улучшение инвестиционного климата в Архангельской области и увеличение объема инвестиций в основной капитал.</w:t>
            </w:r>
            <w:r w:rsidRPr="00F5157F">
              <w:rPr>
                <w:rFonts w:ascii="Times New Roman" w:eastAsia="Times New Roman" w:hAnsi="Times New Roman" w:cs="Times New Roman"/>
                <w:sz w:val="24"/>
                <w:szCs w:val="24"/>
                <w:lang w:eastAsia="ru-RU"/>
              </w:rPr>
              <w:br/>
              <w:t>   Перечень целевых показателей подпрограммы N 1 приведен в приложении N 1 к государственной программе</w:t>
            </w:r>
          </w:p>
        </w:tc>
      </w:tr>
      <w:tr w:rsidR="00F5157F" w:rsidRPr="00F5157F" w:rsidTr="00F5157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Задачи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задача N 1 - создание благоприятных условий для привлечения прямых инвестиций в экономику Архангельской области;</w:t>
            </w:r>
            <w:r w:rsidRPr="00F5157F">
              <w:rPr>
                <w:rFonts w:ascii="Times New Roman" w:eastAsia="Times New Roman" w:hAnsi="Times New Roman" w:cs="Times New Roman"/>
                <w:sz w:val="24"/>
                <w:szCs w:val="24"/>
                <w:lang w:eastAsia="ru-RU"/>
              </w:rPr>
              <w:br/>
              <w:t>задача N 2 - продвижение инвестиционного потенциала Архангельской области;</w:t>
            </w:r>
            <w:r w:rsidRPr="00F5157F">
              <w:rPr>
                <w:rFonts w:ascii="Times New Roman" w:eastAsia="Times New Roman" w:hAnsi="Times New Roman" w:cs="Times New Roman"/>
                <w:sz w:val="24"/>
                <w:szCs w:val="24"/>
                <w:lang w:eastAsia="ru-RU"/>
              </w:rPr>
              <w:br/>
              <w:t>задача N 3 - развитие механизмов государственно-частного партнерства</w:t>
            </w:r>
          </w:p>
        </w:tc>
      </w:tr>
      <w:tr w:rsidR="00F5157F" w:rsidRPr="00F5157F" w:rsidTr="00F5157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Сроки и этапы реализации </w:t>
            </w:r>
            <w:r w:rsidRPr="00F5157F">
              <w:rPr>
                <w:rFonts w:ascii="Times New Roman" w:eastAsia="Times New Roman" w:hAnsi="Times New Roman" w:cs="Times New Roman"/>
                <w:sz w:val="24"/>
                <w:szCs w:val="24"/>
                <w:lang w:eastAsia="ru-RU"/>
              </w:rPr>
              <w:lastRenderedPageBreak/>
              <w:t>подпрограммы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lastRenderedPageBreak/>
              <w:t>-</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2014 - 2020 годы.</w:t>
            </w:r>
            <w:r w:rsidRPr="00F5157F">
              <w:rPr>
                <w:rFonts w:ascii="Times New Roman" w:eastAsia="Times New Roman" w:hAnsi="Times New Roman" w:cs="Times New Roman"/>
                <w:sz w:val="24"/>
                <w:szCs w:val="24"/>
                <w:lang w:eastAsia="ru-RU"/>
              </w:rPr>
              <w:br/>
              <w:t>Подпрограмма N 1 реализуется в один этап</w:t>
            </w:r>
          </w:p>
        </w:tc>
      </w:tr>
      <w:tr w:rsidR="00F5157F" w:rsidRPr="00F5157F" w:rsidTr="00F5157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lastRenderedPageBreak/>
              <w:t>Объемы</w:t>
            </w:r>
            <w:r w:rsidRPr="00F5157F">
              <w:rPr>
                <w:rFonts w:ascii="Times New Roman" w:eastAsia="Times New Roman" w:hAnsi="Times New Roman" w:cs="Times New Roman"/>
                <w:sz w:val="24"/>
                <w:szCs w:val="24"/>
                <w:lang w:eastAsia="ru-RU"/>
              </w:rPr>
              <w:br/>
              <w:t>и источники финансирования подпрограммы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общий объем финансирования подпрограммы N 1 составляет 453 151,7 тыс. рублей,</w:t>
            </w:r>
            <w:r w:rsidRPr="00F5157F">
              <w:rPr>
                <w:rFonts w:ascii="Times New Roman" w:eastAsia="Times New Roman" w:hAnsi="Times New Roman" w:cs="Times New Roman"/>
                <w:sz w:val="24"/>
                <w:szCs w:val="24"/>
                <w:lang w:eastAsia="ru-RU"/>
              </w:rPr>
              <w:br/>
              <w:t>в том числе за счет средств:</w:t>
            </w:r>
            <w:r w:rsidRPr="00F5157F">
              <w:rPr>
                <w:rFonts w:ascii="Times New Roman" w:eastAsia="Times New Roman" w:hAnsi="Times New Roman" w:cs="Times New Roman"/>
                <w:sz w:val="24"/>
                <w:szCs w:val="24"/>
                <w:lang w:eastAsia="ru-RU"/>
              </w:rPr>
              <w:br/>
              <w:t>федерального бюджета - 102 425,2 тыс. рублей;</w:t>
            </w:r>
            <w:r w:rsidRPr="00F5157F">
              <w:rPr>
                <w:rFonts w:ascii="Times New Roman" w:eastAsia="Times New Roman" w:hAnsi="Times New Roman" w:cs="Times New Roman"/>
                <w:sz w:val="24"/>
                <w:szCs w:val="24"/>
                <w:lang w:eastAsia="ru-RU"/>
              </w:rPr>
              <w:br/>
              <w:t>областного бюджета - 350 726,5 тыс. рублей</w:t>
            </w:r>
          </w:p>
        </w:tc>
      </w:tr>
      <w:tr w:rsidR="00F5157F" w:rsidRPr="00F5157F" w:rsidTr="00F5157F">
        <w:trPr>
          <w:tblCellSpacing w:w="15" w:type="dxa"/>
        </w:trPr>
        <w:tc>
          <w:tcPr>
            <w:tcW w:w="1182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(позиция в редакции </w:t>
            </w:r>
            <w:hyperlink r:id="rId110"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 декабря 2014 года N 491-пп</w:t>
              </w:r>
            </w:hyperlink>
            <w:proofErr w:type="gramStart"/>
            <w:r w:rsidRPr="00F5157F">
              <w:rPr>
                <w:rFonts w:ascii="Times New Roman" w:eastAsia="Times New Roman" w:hAnsi="Times New Roman" w:cs="Times New Roman"/>
                <w:sz w:val="24"/>
                <w:szCs w:val="24"/>
                <w:lang w:eastAsia="ru-RU"/>
              </w:rPr>
              <w:t xml:space="preserve"> ;</w:t>
            </w:r>
            <w:proofErr w:type="gramEnd"/>
            <w:r w:rsidRPr="00F5157F">
              <w:rPr>
                <w:rFonts w:ascii="Times New Roman" w:eastAsia="Times New Roman" w:hAnsi="Times New Roman" w:cs="Times New Roman"/>
                <w:sz w:val="24"/>
                <w:szCs w:val="24"/>
                <w:lang w:eastAsia="ru-RU"/>
              </w:rPr>
              <w:t xml:space="preserve"> в редакции </w:t>
            </w:r>
            <w:hyperlink r:id="rId111"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июля 2015 года N 273-пп</w:t>
              </w:r>
            </w:hyperlink>
            <w:r w:rsidRPr="00F5157F">
              <w:rPr>
                <w:rFonts w:ascii="Times New Roman" w:eastAsia="Times New Roman" w:hAnsi="Times New Roman" w:cs="Times New Roman"/>
                <w:sz w:val="24"/>
                <w:szCs w:val="24"/>
                <w:lang w:eastAsia="ru-RU"/>
              </w:rPr>
              <w:t xml:space="preserve">; в редакции </w:t>
            </w:r>
            <w:hyperlink r:id="rId112"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20 октября 2015 года N 415-пп</w:t>
              </w:r>
            </w:hyperlink>
            <w:r w:rsidRPr="00F5157F">
              <w:rPr>
                <w:rFonts w:ascii="Times New Roman" w:eastAsia="Times New Roman" w:hAnsi="Times New Roman" w:cs="Times New Roman"/>
                <w:sz w:val="24"/>
                <w:szCs w:val="24"/>
                <w:lang w:eastAsia="ru-RU"/>
              </w:rPr>
              <w:t xml:space="preserve">; в редакции </w:t>
            </w:r>
            <w:hyperlink r:id="rId113"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6 ноября 2015 года N 448-пп</w:t>
              </w:r>
            </w:hyperlink>
            <w:r w:rsidRPr="00F5157F">
              <w:rPr>
                <w:rFonts w:ascii="Times New Roman" w:eastAsia="Times New Roman" w:hAnsi="Times New Roman" w:cs="Times New Roman"/>
                <w:sz w:val="24"/>
                <w:szCs w:val="24"/>
                <w:lang w:eastAsia="ru-RU"/>
              </w:rPr>
              <w:t xml:space="preserve">; </w:t>
            </w:r>
            <w:proofErr w:type="gramStart"/>
            <w:r w:rsidRPr="00F5157F">
              <w:rPr>
                <w:rFonts w:ascii="Times New Roman" w:eastAsia="Times New Roman" w:hAnsi="Times New Roman" w:cs="Times New Roman"/>
                <w:sz w:val="24"/>
                <w:szCs w:val="24"/>
                <w:lang w:eastAsia="ru-RU"/>
              </w:rPr>
              <w:t xml:space="preserve">в редакции </w:t>
            </w:r>
            <w:hyperlink r:id="rId114"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15 декабря 2015 года N 505-пп</w:t>
              </w:r>
            </w:hyperlink>
            <w:r w:rsidRPr="00F5157F">
              <w:rPr>
                <w:rFonts w:ascii="Times New Roman" w:eastAsia="Times New Roman" w:hAnsi="Times New Roman" w:cs="Times New Roman"/>
                <w:sz w:val="24"/>
                <w:szCs w:val="24"/>
                <w:lang w:eastAsia="ru-RU"/>
              </w:rPr>
              <w:t xml:space="preserve">; в редакции </w:t>
            </w:r>
            <w:hyperlink r:id="rId115"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20 сентября 2016 года N 370-пп</w:t>
              </w:r>
            </w:hyperlink>
            <w:r w:rsidRPr="00F5157F">
              <w:rPr>
                <w:rFonts w:ascii="Times New Roman" w:eastAsia="Times New Roman" w:hAnsi="Times New Roman" w:cs="Times New Roman"/>
                <w:sz w:val="24"/>
                <w:szCs w:val="24"/>
                <w:lang w:eastAsia="ru-RU"/>
              </w:rPr>
              <w:t xml:space="preserve">; в редакции </w:t>
            </w:r>
            <w:hyperlink r:id="rId116"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 xml:space="preserve">; в редакции </w:t>
            </w:r>
            <w:hyperlink r:id="rId117"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27 декабря 2016 года N 539-пп</w:t>
              </w:r>
            </w:hyperlink>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t xml:space="preserve"> в редакции </w:t>
            </w:r>
            <w:hyperlink r:id="rId118"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февраля 2017 года N 55-пп</w:t>
              </w:r>
            </w:hyperlink>
          </w:p>
        </w:tc>
      </w:tr>
    </w:tbl>
    <w:p w:rsidR="00F5157F" w:rsidRPr="00F5157F" w:rsidRDefault="00F5157F" w:rsidP="00F5157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5157F">
        <w:rPr>
          <w:rFonts w:ascii="Times New Roman" w:eastAsia="Times New Roman" w:hAnsi="Times New Roman" w:cs="Times New Roman"/>
          <w:b/>
          <w:bCs/>
          <w:sz w:val="20"/>
          <w:szCs w:val="20"/>
          <w:lang w:eastAsia="ru-RU"/>
        </w:rPr>
        <w:t>2.2. Характеристика сферы реализации подпрограммы N 1, описание основных проблем</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br/>
        <w:t>     Архангельская область по показателям инвестиционной деятельности соответствует общероссийским тенденциям. При общем увеличении объема инвестиций в основной капитал объем иностранных инвестиций сокращается, сохраняется их ярко выраженная сырьевая направленность.</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По итогам 2012 года объем инвестиций в основной капитал по полному кругу организаций в Архангельской области составил 112,1 млрд. рублей, что на 13 процентов превышает аналогичный показатель 2011 года, объем иностранных инвестиций при этом сократился на 5 процентов и составил 220,9 млн. долл. США.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Почти половина объема инвестиций в основной капитал по крупным организациям и субъектам среднего предпринимательства в 2012 году осуществлены по виду деятельности «Транспорт и связь» (49,7 процента общего объема инвестиций в основной капитал, или 43 838,5 млн. рублей). Среди значимых инвесторов можно выделить закрытое акционерное общество «</w:t>
      </w:r>
      <w:proofErr w:type="spellStart"/>
      <w:r w:rsidRPr="00F5157F">
        <w:rPr>
          <w:rFonts w:ascii="Times New Roman" w:eastAsia="Times New Roman" w:hAnsi="Times New Roman" w:cs="Times New Roman"/>
          <w:sz w:val="24"/>
          <w:szCs w:val="24"/>
          <w:lang w:eastAsia="ru-RU"/>
        </w:rPr>
        <w:t>Ямалгазинвест</w:t>
      </w:r>
      <w:proofErr w:type="spellEnd"/>
      <w:r w:rsidRPr="00F5157F">
        <w:rPr>
          <w:rFonts w:ascii="Times New Roman" w:eastAsia="Times New Roman" w:hAnsi="Times New Roman" w:cs="Times New Roman"/>
          <w:sz w:val="24"/>
          <w:szCs w:val="24"/>
          <w:lang w:eastAsia="ru-RU"/>
        </w:rPr>
        <w:t xml:space="preserve">», обособленное подразделение общества с ограниченной ответственностью «Газпром </w:t>
      </w:r>
      <w:proofErr w:type="spellStart"/>
      <w:r w:rsidRPr="00F5157F">
        <w:rPr>
          <w:rFonts w:ascii="Times New Roman" w:eastAsia="Times New Roman" w:hAnsi="Times New Roman" w:cs="Times New Roman"/>
          <w:sz w:val="24"/>
          <w:szCs w:val="24"/>
          <w:lang w:eastAsia="ru-RU"/>
        </w:rPr>
        <w:t>инвест</w:t>
      </w:r>
      <w:proofErr w:type="spellEnd"/>
      <w:r w:rsidRPr="00F5157F">
        <w:rPr>
          <w:rFonts w:ascii="Times New Roman" w:eastAsia="Times New Roman" w:hAnsi="Times New Roman" w:cs="Times New Roman"/>
          <w:sz w:val="24"/>
          <w:szCs w:val="24"/>
          <w:lang w:eastAsia="ru-RU"/>
        </w:rPr>
        <w:t xml:space="preserve"> Запад», </w:t>
      </w:r>
      <w:proofErr w:type="spellStart"/>
      <w:r w:rsidRPr="00F5157F">
        <w:rPr>
          <w:rFonts w:ascii="Times New Roman" w:eastAsia="Times New Roman" w:hAnsi="Times New Roman" w:cs="Times New Roman"/>
          <w:sz w:val="24"/>
          <w:szCs w:val="24"/>
          <w:lang w:eastAsia="ru-RU"/>
        </w:rPr>
        <w:t>Котласский</w:t>
      </w:r>
      <w:proofErr w:type="spellEnd"/>
      <w:r w:rsidRPr="00F5157F">
        <w:rPr>
          <w:rFonts w:ascii="Times New Roman" w:eastAsia="Times New Roman" w:hAnsi="Times New Roman" w:cs="Times New Roman"/>
          <w:sz w:val="24"/>
          <w:szCs w:val="24"/>
          <w:lang w:eastAsia="ru-RU"/>
        </w:rPr>
        <w:t xml:space="preserve"> филиал открытого акционерного общества «Северные магистральные нефтепроводы», реализующие проекты по строительству магистральных газопроводов.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 соответствии с отчетом рейтингового агентства «Эксперт РА» за 2011 год по инвестиционной привлекательности Архангельская область относится к рейтинговой группе 3В1 (пониженный потенциал - умеренный риск), на которую приходится почти 40 процентов всех субъектов Российской Федерации.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Для повышения уровня инвестиционной привлекательности Архангельской области важно проводить активную инвестиционную и промышленную политику, стимулировать создание новых организаций, а также модернизацию уже существующих.</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Правительство Архангельской области принимает меры по решению задачи повышения инвестиционной привлекательности территории и привлечению инвестиций, в частности: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lastRenderedPageBreak/>
        <w:t>     1) приняты:</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областной закон от 24 сентября 2010 года N 188-15-ОЗ «О государственной политике Архангельской области в сфере инвестиционной деятельности», предусматривающий механизмы реализации государственной политики в сфере инвестиционной деятельности;</w:t>
      </w:r>
      <w:proofErr w:type="gramEnd"/>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областной закон от 24 июня 2009 года N 52-4-ОЗ «О налоговых льготах при осуществлении инвестиционной деятельности на территории Архангельской области», определяющий порядок и условия предоставления льготных ставок по налогу на прибыль организаций в части, зачисляемой в областной бюджет, и по налогу на имущество организаций в случае реализации крупных инвестиционных проектов;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 xml:space="preserve">(абзац исключен на основании </w:t>
      </w:r>
      <w:hyperlink r:id="rId119"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2) создана комиссия по инвестиционной политике и развитию конкуренции в Архангельской области (далее - комиссия), которая является постоянно действующим вспомогательным органом при Губернаторе Архангельской области, образованным в целях осуществления государственной политики Архангельской области в сфере инвестиционной деятельности, направленной на повышение инвестиционной привлекательности и инвестиционной активности в</w:t>
      </w:r>
      <w:proofErr w:type="gramEnd"/>
      <w:r w:rsidRPr="00F5157F">
        <w:rPr>
          <w:rFonts w:ascii="Times New Roman" w:eastAsia="Times New Roman" w:hAnsi="Times New Roman" w:cs="Times New Roman"/>
          <w:sz w:val="24"/>
          <w:szCs w:val="24"/>
          <w:lang w:eastAsia="ru-RU"/>
        </w:rPr>
        <w:t xml:space="preserve"> области, развитие экономики Архангельской области, эффективное использование бюджетных средств, составление эффективных мероприятий по государственной поддержке программ, проектов и организаций реального сектора экономики;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3) осуществляется развитие механизмов государственно-частного партнерства в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Создан инвестиционный фонд Архангельской области, бюджетные ассигнования которого направляются:</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на реализацию проектов, имеющих региональное и межрегиональное значение, реализуемых на принципах государственно-частного партнерства;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на создание (строительство, реконструкция) транспортной, энергетической и инженерной инфраструктуры, необходимой для обеспечения функционирования создаваемых инвестором объектов капитального строительства;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на предоставление субсидий местным бюджетам на </w:t>
      </w:r>
      <w:proofErr w:type="spellStart"/>
      <w:r w:rsidRPr="00F5157F">
        <w:rPr>
          <w:rFonts w:ascii="Times New Roman" w:eastAsia="Times New Roman" w:hAnsi="Times New Roman" w:cs="Times New Roman"/>
          <w:sz w:val="24"/>
          <w:szCs w:val="24"/>
          <w:lang w:eastAsia="ru-RU"/>
        </w:rPr>
        <w:t>софинансирование</w:t>
      </w:r>
      <w:proofErr w:type="spellEnd"/>
      <w:r w:rsidRPr="00F5157F">
        <w:rPr>
          <w:rFonts w:ascii="Times New Roman" w:eastAsia="Times New Roman" w:hAnsi="Times New Roman" w:cs="Times New Roman"/>
          <w:sz w:val="24"/>
          <w:szCs w:val="24"/>
          <w:lang w:eastAsia="ru-RU"/>
        </w:rPr>
        <w:t xml:space="preserve"> объектов капитального строительства муниципальной собственности, создаваемых в рамках концессионных соглашений, или разработки проектной документации на данные объекты;</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4) введен институт взаимодействия с инвестиционным уполномоченным в Северо-Западном федеральном округе. </w:t>
      </w:r>
      <w:proofErr w:type="gramStart"/>
      <w:r w:rsidRPr="00F5157F">
        <w:rPr>
          <w:rFonts w:ascii="Times New Roman" w:eastAsia="Times New Roman" w:hAnsi="Times New Roman" w:cs="Times New Roman"/>
          <w:sz w:val="24"/>
          <w:szCs w:val="24"/>
          <w:lang w:eastAsia="ru-RU"/>
        </w:rPr>
        <w:t>В соответствии с распоряжением Губернатора Архангельской области от 20 ноября 2012 года N 1079-р ответственным должностным лицом за взаимодействие с инвестиционным уполномоченным в Северо-Западном федеральном округе назначен министр экономического развития и конкурентной политики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5) осуществляются мероприятия по продвижению инвестиционного потенциала Архангельской области на внутреннем и внешних рынках.</w:t>
      </w:r>
      <w:proofErr w:type="gramEnd"/>
      <w:r w:rsidRPr="00F5157F">
        <w:rPr>
          <w:rFonts w:ascii="Times New Roman" w:eastAsia="Times New Roman" w:hAnsi="Times New Roman" w:cs="Times New Roman"/>
          <w:sz w:val="24"/>
          <w:szCs w:val="24"/>
          <w:lang w:eastAsia="ru-RU"/>
        </w:rPr>
        <w:t xml:space="preserve"> Выпущены презентационные фильмы и объемные демонстрационные макеты инвестиционных проектов;</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lastRenderedPageBreak/>
        <w:t>     </w:t>
      </w:r>
      <w:r w:rsidRPr="00F5157F">
        <w:rPr>
          <w:rFonts w:ascii="Times New Roman" w:eastAsia="Times New Roman" w:hAnsi="Times New Roman" w:cs="Times New Roman"/>
          <w:sz w:val="24"/>
          <w:szCs w:val="24"/>
          <w:lang w:eastAsia="ru-RU"/>
        </w:rPr>
        <w:br/>
        <w:t>     6) внедрен регламент сопровождения инвестиционных проектов, реализуемых и (или) планируемых к реализации на территории Архангельской области, утвержденный постановлением Правительства Архангельской области от 29 декабря 2014 года N 591-пп.</w:t>
      </w:r>
      <w:r w:rsidRPr="00F5157F">
        <w:rPr>
          <w:rFonts w:ascii="Times New Roman" w:eastAsia="Times New Roman" w:hAnsi="Times New Roman" w:cs="Times New Roman"/>
          <w:sz w:val="24"/>
          <w:szCs w:val="24"/>
          <w:lang w:eastAsia="ru-RU"/>
        </w:rPr>
        <w:br/>
        <w:t xml:space="preserve">     (абзац в редакции </w:t>
      </w:r>
      <w:hyperlink r:id="rId120"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6 ноября 2015 года N 448-пп</w:t>
        </w:r>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Актуальная информация, необходимая потенциальным инвесторам, размещается в информационно-телекоммуникационной сети «Интернет» на специализированном сайте по инвестиционной деятельности</w:t>
      </w:r>
      <w:proofErr w:type="gramStart"/>
      <w:r w:rsidRPr="00F5157F">
        <w:rPr>
          <w:rFonts w:ascii="Times New Roman" w:eastAsia="Times New Roman" w:hAnsi="Times New Roman" w:cs="Times New Roman"/>
          <w:sz w:val="24"/>
          <w:szCs w:val="24"/>
          <w:lang w:eastAsia="ru-RU"/>
        </w:rPr>
        <w:t xml:space="preserve"> ,</w:t>
      </w:r>
      <w:proofErr w:type="gramEnd"/>
      <w:r w:rsidRPr="00F5157F">
        <w:rPr>
          <w:rFonts w:ascii="Times New Roman" w:eastAsia="Times New Roman" w:hAnsi="Times New Roman" w:cs="Times New Roman"/>
          <w:sz w:val="24"/>
          <w:szCs w:val="24"/>
          <w:lang w:eastAsia="ru-RU"/>
        </w:rPr>
        <w:t xml:space="preserve"> в том </w:t>
      </w:r>
      <w:proofErr w:type="gramStart"/>
      <w:r w:rsidRPr="00F5157F">
        <w:rPr>
          <w:rFonts w:ascii="Times New Roman" w:eastAsia="Times New Roman" w:hAnsi="Times New Roman" w:cs="Times New Roman"/>
          <w:sz w:val="24"/>
          <w:szCs w:val="24"/>
          <w:lang w:eastAsia="ru-RU"/>
        </w:rPr>
        <w:t>числе и в англоязычной версии;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7) инвесторы по проектам, включенным в реестр инвестиционных проектов Архангельской области, могут претендовать на получение следующих мер государственной поддержки: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получение субсидий для возмещения части затрат на оплату услуг, связанных с сертификацией систем менеджмента качества и (или) производимых товаров (работ, услуг) по международным системам и стандартам качества, в соответствии с Порядком, утвержденным настоящим постановлением;</w:t>
      </w:r>
      <w:proofErr w:type="gramEnd"/>
      <w:r w:rsidRPr="00F5157F">
        <w:rPr>
          <w:rFonts w:ascii="Times New Roman" w:eastAsia="Times New Roman" w:hAnsi="Times New Roman" w:cs="Times New Roman"/>
          <w:sz w:val="24"/>
          <w:szCs w:val="24"/>
          <w:lang w:eastAsia="ru-RU"/>
        </w:rPr>
        <w:br/>
        <w:t xml:space="preserve">      (абзац в редакции </w:t>
      </w:r>
      <w:hyperlink r:id="rId121"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6 ноября 2015 года N 448-пп</w:t>
        </w:r>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получение льгот по налогам на прибыль организаций и на имущество организаций на основании областного закона от 24 июня 2009 года N 52-4-ОЗ «О налоговых льготах при осуществлении инвестиционной деятельности на территории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рассмотрение проблемных вопросов, препятствующих реализации инвестиционных проектов, на заседании комиссии с участием руководителей отраслевых исполнительных органов государственной власти Архангельской области (далее - исполнительные органы) и территориальных органов федеральных органов государственной власти в соответствии с указом Губернатора Архангельской области </w:t>
      </w:r>
      <w:hyperlink r:id="rId122" w:history="1">
        <w:r w:rsidRPr="00F5157F">
          <w:rPr>
            <w:rFonts w:ascii="Times New Roman" w:eastAsia="Times New Roman" w:hAnsi="Times New Roman" w:cs="Times New Roman"/>
            <w:color w:val="0000FF"/>
            <w:sz w:val="24"/>
            <w:szCs w:val="24"/>
            <w:u w:val="single"/>
            <w:lang w:eastAsia="ru-RU"/>
          </w:rPr>
          <w:t>от 15 февраля 2010 года N 14-у</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разработку бизнес-планов, концепций, технико-экономических обоснований;</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поддержку в иных формах, предусмотренных областным законом от 24 сентября 2010 года N 188-15-ОЗ «О государственной политике Архангельской области в сфере инвестиционной деятельности»;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8) осуществляется внедрение стандарта деятельности исполнительных органов по обеспечению благоприятного инвестиционного климата в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Ключевые проблемы улучшения инвестиционного климата связаны с четырьмя факторами: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1) административные барьеры (существующие барьеры при процедурах получения земельных участков, согласовании строительства, подключении к инфраструктуре и др.);</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2) ограниченный доступ к финансовым ресурсам (недостаточно эффективный механизм кредитования в целом по России - существующий высокий уровень процентных ставок по кредитам и низкая доступность получения денежных средств на долгосрочный период - до 10 лет и более);</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3) недостаток трудовых ресурсов необходимой инвесторам квалификации и </w:t>
      </w:r>
      <w:r w:rsidRPr="00F5157F">
        <w:rPr>
          <w:rFonts w:ascii="Times New Roman" w:eastAsia="Times New Roman" w:hAnsi="Times New Roman" w:cs="Times New Roman"/>
          <w:sz w:val="24"/>
          <w:szCs w:val="24"/>
          <w:lang w:eastAsia="ru-RU"/>
        </w:rPr>
        <w:lastRenderedPageBreak/>
        <w:t>специальностей;</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4) отсутствие развитой инвестиционной инфраструктуры (низкая доступность земли и производственной недвижимости - недостаточное количество производственных площадок с современной производственной инфраструктурой, недостаточный уровень развития индустриальных парков и низкий уровень развития дорожной инфраструктуры).</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Решение проблем будет осуществляться в рамках реализации мероприятий подпрограммы N 1.</w:t>
      </w:r>
    </w:p>
    <w:p w:rsidR="00F5157F" w:rsidRPr="00F5157F" w:rsidRDefault="00F5157F" w:rsidP="00F5157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5157F">
        <w:rPr>
          <w:rFonts w:ascii="Times New Roman" w:eastAsia="Times New Roman" w:hAnsi="Times New Roman" w:cs="Times New Roman"/>
          <w:b/>
          <w:bCs/>
          <w:sz w:val="20"/>
          <w:szCs w:val="20"/>
          <w:lang w:eastAsia="ru-RU"/>
        </w:rPr>
        <w:t>2.3. Механизм реализации мероприятий подпрограммы N 1</w:t>
      </w:r>
    </w:p>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b/>
          <w:bCs/>
          <w:sz w:val="24"/>
          <w:szCs w:val="24"/>
          <w:lang w:eastAsia="ru-RU"/>
        </w:rPr>
        <w:t xml:space="preserve">2.3. Механизм реализации мероприятий подпрограммы N 1 </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br/>
        <w:t>     Реализация мероприятия пункта 1.1 перечня мероприятий подпрограммы N 1 (приложение N 2 к государственной программе) осуществляется агентством стратегических разработок совместно с министерством экономического развития. До 2016 года реализация мероприятия пункта 1.1 перечня мероприятий подпрограммы N 1 (приложение N 2 к государственной программе) осуществлялась министерством экономического развития самостоятельно</w:t>
      </w:r>
      <w:proofErr w:type="gramStart"/>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а</w:t>
      </w:r>
      <w:proofErr w:type="gramEnd"/>
      <w:r w:rsidRPr="00F5157F">
        <w:rPr>
          <w:rFonts w:ascii="Times New Roman" w:eastAsia="Times New Roman" w:hAnsi="Times New Roman" w:cs="Times New Roman"/>
          <w:sz w:val="24"/>
          <w:szCs w:val="24"/>
          <w:lang w:eastAsia="ru-RU"/>
        </w:rPr>
        <w:t xml:space="preserve">бзац в редакции </w:t>
      </w:r>
      <w:hyperlink r:id="rId123"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15 августа 2016 года N 310-пп</w:t>
        </w:r>
      </w:hyperlink>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     Непосредственные исполнители отдельных мероприятий, предусмотренных пунктами 1.2, 1.3, 2.1 - 2.2, 3.1 перечня мероприятий подпрограммы N 1 (приложение N 2 к государственной программе), определяются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 Закупки осуществляются в соответствии с </w:t>
      </w:r>
      <w:hyperlink r:id="rId124" w:history="1">
        <w:r w:rsidRPr="00F5157F">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F5157F">
        <w:rPr>
          <w:rFonts w:ascii="Times New Roman" w:eastAsia="Times New Roman" w:hAnsi="Times New Roman" w:cs="Times New Roman"/>
          <w:sz w:val="24"/>
          <w:szCs w:val="24"/>
          <w:lang w:eastAsia="ru-RU"/>
        </w:rPr>
        <w:t xml:space="preserve"> (далее - </w:t>
      </w:r>
      <w:hyperlink r:id="rId125" w:history="1">
        <w:r w:rsidRPr="00F5157F">
          <w:rPr>
            <w:rFonts w:ascii="Times New Roman" w:eastAsia="Times New Roman" w:hAnsi="Times New Roman" w:cs="Times New Roman"/>
            <w:color w:val="0000FF"/>
            <w:sz w:val="24"/>
            <w:szCs w:val="24"/>
            <w:u w:val="single"/>
            <w:lang w:eastAsia="ru-RU"/>
          </w:rPr>
          <w:t>Гражданский кодекс</w:t>
        </w:r>
      </w:hyperlink>
      <w:r w:rsidRPr="00F5157F">
        <w:rPr>
          <w:rFonts w:ascii="Times New Roman" w:eastAsia="Times New Roman" w:hAnsi="Times New Roman" w:cs="Times New Roman"/>
          <w:sz w:val="24"/>
          <w:szCs w:val="24"/>
          <w:lang w:eastAsia="ru-RU"/>
        </w:rPr>
        <w:t>) и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года N 44-ФЗ)</w:t>
      </w:r>
      <w:proofErr w:type="gramStart"/>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а</w:t>
      </w:r>
      <w:proofErr w:type="gramEnd"/>
      <w:r w:rsidRPr="00F5157F">
        <w:rPr>
          <w:rFonts w:ascii="Times New Roman" w:eastAsia="Times New Roman" w:hAnsi="Times New Roman" w:cs="Times New Roman"/>
          <w:sz w:val="24"/>
          <w:szCs w:val="24"/>
          <w:lang w:eastAsia="ru-RU"/>
        </w:rPr>
        <w:t xml:space="preserve">бзац в редакции </w:t>
      </w:r>
      <w:hyperlink r:id="rId126"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15 августа 2016 года N 310-пп</w:t>
        </w:r>
        <w:proofErr w:type="gramStart"/>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w:t>
      </w:r>
      <w:proofErr w:type="gramEnd"/>
      <w:r w:rsidRPr="00F5157F">
        <w:rPr>
          <w:rFonts w:ascii="Times New Roman" w:eastAsia="Times New Roman" w:hAnsi="Times New Roman" w:cs="Times New Roman"/>
          <w:sz w:val="24"/>
          <w:szCs w:val="24"/>
          <w:lang w:eastAsia="ru-RU"/>
        </w:rPr>
        <w:t xml:space="preserve"> рамках реализации мероприятий, предусмотренных пунктами 1.3, 2.3 перечня мероприятий подпрограммы N 1 (приложение N 2 к государственной программе), осуществляется предоставление субсидий государственному автономному учреждению Архангельской области «Архангельский региональный бизнес-инкубатор» на выполнение государственных заданий на оказание государственных услуг.</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 рамках реализации мероприятий, предусмотренных пунктом 3.2 перечня мероприятий подпрограммы N 1 (приложение N 2 к государственной программе), осуществляется:</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предоставление субсидий организациям на компенсацию расходов производителей по продвижению продукции, в том числе расходов на международную сертификацию товаров (работ, услуг), системы менеджмента качества, а также на необходимые консультационные услуги - в соответствии с</w:t>
      </w:r>
      <w:proofErr w:type="gramStart"/>
      <w:r w:rsidRPr="00F5157F">
        <w:rPr>
          <w:rFonts w:ascii="Times New Roman" w:eastAsia="Times New Roman" w:hAnsi="Times New Roman" w:cs="Times New Roman"/>
          <w:sz w:val="24"/>
          <w:szCs w:val="24"/>
          <w:lang w:eastAsia="ru-RU"/>
        </w:rPr>
        <w:t xml:space="preserve"> ,</w:t>
      </w:r>
      <w:proofErr w:type="gramEnd"/>
      <w:r w:rsidRPr="00F5157F">
        <w:rPr>
          <w:rFonts w:ascii="Times New Roman" w:eastAsia="Times New Roman" w:hAnsi="Times New Roman" w:cs="Times New Roman"/>
          <w:sz w:val="24"/>
          <w:szCs w:val="24"/>
          <w:lang w:eastAsia="ru-RU"/>
        </w:rPr>
        <w:t xml:space="preserve"> утвержденным настоящим постановлением;</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 xml:space="preserve">(абзац в редакции </w:t>
      </w:r>
      <w:hyperlink r:id="rId127"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4 августа 2015 года N 320-пп</w:t>
        </w:r>
      </w:hyperlink>
      <w:r w:rsidRPr="00F5157F">
        <w:rPr>
          <w:rFonts w:ascii="Times New Roman" w:eastAsia="Times New Roman" w:hAnsi="Times New Roman" w:cs="Times New Roman"/>
          <w:sz w:val="24"/>
          <w:szCs w:val="24"/>
          <w:lang w:eastAsia="ru-RU"/>
        </w:rPr>
        <w:br/>
        <w:t xml:space="preserve">          ...     (абзац исключен на основании </w:t>
      </w:r>
      <w:hyperlink r:id="rId128"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15 августа 2016 года N 310-пп</w:t>
        </w:r>
      </w:hyperlink>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lastRenderedPageBreak/>
        <w:t>     предоставление субсидий организациям на возмещение части затрат на разработку и внедрение инновационных технологий - в соответствии с порядком, утверждаемым постановлением Правительства Архангельской области.</w:t>
      </w:r>
      <w:proofErr w:type="gramEnd"/>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В рамках реализации мероприятий, предусмотренных пунктом 3.3 перечня мероприятий подпрограммы N 1 (приложение N 2 к государственной программе), предоставляются гранты в форме субсидий на возмещение затрат по осуществлению деятельности региональных институтов, содействующих инвестиционной деятельности и привлечению инвесторов на территории Архангельской области, в соответствии с Порядком предоставления грантов в форме субсидий на возмещение затрат по осуществлению деятельности региональных институтов, содействующих инвестиционной</w:t>
      </w:r>
      <w:proofErr w:type="gramEnd"/>
      <w:r w:rsidRPr="00F5157F">
        <w:rPr>
          <w:rFonts w:ascii="Times New Roman" w:eastAsia="Times New Roman" w:hAnsi="Times New Roman" w:cs="Times New Roman"/>
          <w:sz w:val="24"/>
          <w:szCs w:val="24"/>
          <w:lang w:eastAsia="ru-RU"/>
        </w:rPr>
        <w:t xml:space="preserve"> деятельности и привлечению инвесторов на территории Архангельской области, утвержденным настоящим постановлением.</w:t>
      </w:r>
      <w:r w:rsidRPr="00F5157F">
        <w:rPr>
          <w:rFonts w:ascii="Times New Roman" w:eastAsia="Times New Roman" w:hAnsi="Times New Roman" w:cs="Times New Roman"/>
          <w:sz w:val="24"/>
          <w:szCs w:val="24"/>
          <w:lang w:eastAsia="ru-RU"/>
        </w:rPr>
        <w:br/>
        <w:t xml:space="preserve">     (абзац в редакции </w:t>
      </w:r>
      <w:hyperlink r:id="rId129"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 декабря 2014 года N 491-пп</w:t>
        </w:r>
      </w:hyperlink>
      <w:r w:rsidRPr="00F5157F">
        <w:rPr>
          <w:rFonts w:ascii="Times New Roman" w:eastAsia="Times New Roman" w:hAnsi="Times New Roman" w:cs="Times New Roman"/>
          <w:sz w:val="24"/>
          <w:szCs w:val="24"/>
          <w:lang w:eastAsia="ru-RU"/>
        </w:rPr>
        <w:t xml:space="preserve">; в редакции </w:t>
      </w:r>
      <w:hyperlink r:id="rId130"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proofErr w:type="gramStart"/>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w:t>
      </w:r>
      <w:proofErr w:type="gramEnd"/>
      <w:r w:rsidRPr="00F5157F">
        <w:rPr>
          <w:rFonts w:ascii="Times New Roman" w:eastAsia="Times New Roman" w:hAnsi="Times New Roman" w:cs="Times New Roman"/>
          <w:sz w:val="24"/>
          <w:szCs w:val="24"/>
          <w:lang w:eastAsia="ru-RU"/>
        </w:rPr>
        <w:t xml:space="preserve"> рамках реализации мероприятий, предусмотренных пунктом 3.4 перечня мероприятий подпрограммы N 1 (приложение N 2 к государственной программе);</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 xml:space="preserve">(абзац в редакции </w:t>
      </w:r>
      <w:hyperlink r:id="rId131"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22 декабря 2014 года N 569-пп</w:t>
        </w:r>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по подпункту 1 осуществляется предоставление субсидий организациям - участникам судостроительного инновационного территориального кластера Архангельской области в соответствии с Положением о предоставлении субсидий на возмещение затрат на повышение квалификации сотрудников организаций - участников кластера по работе со специализированным программным обеспечением, утверждаемым постановлением Правительства Архангельской области;</w:t>
      </w:r>
      <w:proofErr w:type="gramEnd"/>
      <w:r w:rsidRPr="00F5157F">
        <w:rPr>
          <w:rFonts w:ascii="Times New Roman" w:eastAsia="Times New Roman" w:hAnsi="Times New Roman" w:cs="Times New Roman"/>
          <w:sz w:val="24"/>
          <w:szCs w:val="24"/>
          <w:lang w:eastAsia="ru-RU"/>
        </w:rPr>
        <w:br/>
        <w:t xml:space="preserve">     (абзац дополнительно включен на основании </w:t>
      </w:r>
      <w:hyperlink r:id="rId132"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22 декабря 2014 года N 569-пп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по подпункту 2 министерством экономического развития и конкурентной политики производится закупка товаров, работ, услуг для обеспечения государственных и муниципальных нужд в соответствии с Федеральным законом от 05 апреля 2013 года N 44-ФЗ;</w:t>
      </w:r>
      <w:r w:rsidRPr="00F5157F">
        <w:rPr>
          <w:rFonts w:ascii="Times New Roman" w:eastAsia="Times New Roman" w:hAnsi="Times New Roman" w:cs="Times New Roman"/>
          <w:sz w:val="24"/>
          <w:szCs w:val="24"/>
          <w:lang w:eastAsia="ru-RU"/>
        </w:rPr>
        <w:br/>
        <w:t xml:space="preserve">     (абзац дополнительно включен на основании </w:t>
      </w:r>
      <w:hyperlink r:id="rId133"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22 декабря 2014 года N 569-пп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по подпункту 3 министерством экономического развития и конкурентной политики осуществляется предоставление субсидий государственному автономному учреждению Архангельской области «Архангельский региональный бизнес-инкубатор» на иные цели, не связанные с финансовым обеспечением выполнения государственного задания</w:t>
      </w:r>
      <w:proofErr w:type="gramStart"/>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а</w:t>
      </w:r>
      <w:proofErr w:type="gramEnd"/>
      <w:r w:rsidRPr="00F5157F">
        <w:rPr>
          <w:rFonts w:ascii="Times New Roman" w:eastAsia="Times New Roman" w:hAnsi="Times New Roman" w:cs="Times New Roman"/>
          <w:sz w:val="24"/>
          <w:szCs w:val="24"/>
          <w:lang w:eastAsia="ru-RU"/>
        </w:rPr>
        <w:t xml:space="preserve">бзац дополнительно включен на основании </w:t>
      </w:r>
      <w:hyperlink r:id="rId134"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22 декабря 2014 года N 569-пп</w:t>
        </w:r>
      </w:hyperlink>
      <w:r w:rsidRPr="00F5157F">
        <w:rPr>
          <w:rFonts w:ascii="Times New Roman" w:eastAsia="Times New Roman" w:hAnsi="Times New Roman" w:cs="Times New Roman"/>
          <w:sz w:val="24"/>
          <w:szCs w:val="24"/>
          <w:lang w:eastAsia="ru-RU"/>
        </w:rPr>
        <w:t xml:space="preserve">; в редакции </w:t>
      </w:r>
      <w:hyperlink r:id="rId135"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6 ноября 2015 года N 448-пп</w:t>
        </w:r>
      </w:hyperlink>
      <w:r w:rsidRPr="00F5157F">
        <w:rPr>
          <w:rFonts w:ascii="Times New Roman" w:eastAsia="Times New Roman" w:hAnsi="Times New Roman" w:cs="Times New Roman"/>
          <w:sz w:val="24"/>
          <w:szCs w:val="24"/>
          <w:lang w:eastAsia="ru-RU"/>
        </w:rPr>
        <w:t xml:space="preserve">; в редакции </w:t>
      </w:r>
      <w:hyperlink r:id="rId136"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27 декабря 2016 года N 539-пп</w:t>
        </w:r>
      </w:hyperlink>
      <w:r w:rsidRPr="00F5157F">
        <w:rPr>
          <w:rFonts w:ascii="Times New Roman" w:eastAsia="Times New Roman" w:hAnsi="Times New Roman" w:cs="Times New Roman"/>
          <w:sz w:val="24"/>
          <w:szCs w:val="24"/>
          <w:lang w:eastAsia="ru-RU"/>
        </w:rPr>
        <w:t xml:space="preserve">       </w:t>
      </w:r>
      <w:r w:rsidRPr="00F5157F">
        <w:rPr>
          <w:rFonts w:ascii="Times New Roman" w:eastAsia="Times New Roman" w:hAnsi="Times New Roman" w:cs="Times New Roman"/>
          <w:sz w:val="24"/>
          <w:szCs w:val="24"/>
          <w:lang w:eastAsia="ru-RU"/>
        </w:rPr>
        <w:br/>
        <w:t>     </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по подпункту 4 министерством образования и науки осуществляется предоставление субсидий государственному автономному образовательному учреждению среднего профессионального образования Архангельской области “Архангельский техникум водных магистралей имени С.Н. </w:t>
      </w:r>
      <w:proofErr w:type="spellStart"/>
      <w:r w:rsidRPr="00F5157F">
        <w:rPr>
          <w:rFonts w:ascii="Times New Roman" w:eastAsia="Times New Roman" w:hAnsi="Times New Roman" w:cs="Times New Roman"/>
          <w:sz w:val="24"/>
          <w:szCs w:val="24"/>
          <w:lang w:eastAsia="ru-RU"/>
        </w:rPr>
        <w:t>Орешкова</w:t>
      </w:r>
      <w:proofErr w:type="spellEnd"/>
      <w:r w:rsidRPr="00F5157F">
        <w:rPr>
          <w:rFonts w:ascii="Times New Roman" w:eastAsia="Times New Roman" w:hAnsi="Times New Roman" w:cs="Times New Roman"/>
          <w:sz w:val="24"/>
          <w:szCs w:val="24"/>
          <w:lang w:eastAsia="ru-RU"/>
        </w:rPr>
        <w:t xml:space="preserve">” и государственному бюджетному профессиональному образовательному учреждению Архангельской области “Техникум судостроения и машиностроения” на иные цели, не связанные с финансовым обеспечением выполнения </w:t>
      </w:r>
      <w:r w:rsidRPr="00F5157F">
        <w:rPr>
          <w:rFonts w:ascii="Times New Roman" w:eastAsia="Times New Roman" w:hAnsi="Times New Roman" w:cs="Times New Roman"/>
          <w:sz w:val="24"/>
          <w:szCs w:val="24"/>
          <w:lang w:eastAsia="ru-RU"/>
        </w:rPr>
        <w:lastRenderedPageBreak/>
        <w:t>государственного задания</w:t>
      </w:r>
      <w:proofErr w:type="gramStart"/>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а</w:t>
      </w:r>
      <w:proofErr w:type="gramEnd"/>
      <w:r w:rsidRPr="00F5157F">
        <w:rPr>
          <w:rFonts w:ascii="Times New Roman" w:eastAsia="Times New Roman" w:hAnsi="Times New Roman" w:cs="Times New Roman"/>
          <w:sz w:val="24"/>
          <w:szCs w:val="24"/>
          <w:lang w:eastAsia="ru-RU"/>
        </w:rPr>
        <w:t xml:space="preserve">бзац дополнительно включен на основании </w:t>
      </w:r>
      <w:hyperlink r:id="rId137" w:history="1">
        <w:r w:rsidRPr="00F5157F">
          <w:rPr>
            <w:rFonts w:ascii="Times New Roman" w:eastAsia="Times New Roman" w:hAnsi="Times New Roman" w:cs="Times New Roman"/>
            <w:color w:val="0000FF"/>
            <w:sz w:val="24"/>
            <w:szCs w:val="24"/>
            <w:u w:val="single"/>
            <w:lang w:eastAsia="ru-RU"/>
          </w:rPr>
          <w:t xml:space="preserve">постановления Правительства Архангельской области от </w:t>
        </w:r>
        <w:proofErr w:type="gramStart"/>
        <w:r w:rsidRPr="00F5157F">
          <w:rPr>
            <w:rFonts w:ascii="Times New Roman" w:eastAsia="Times New Roman" w:hAnsi="Times New Roman" w:cs="Times New Roman"/>
            <w:color w:val="0000FF"/>
            <w:sz w:val="24"/>
            <w:szCs w:val="24"/>
            <w:u w:val="single"/>
            <w:lang w:eastAsia="ru-RU"/>
          </w:rPr>
          <w:t>28 июля 2015 года N 312-пп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Средства федерального бюджета по пунктам 3.3 и 3.4 перечня мероприятий подпрограммы N 1 (приложение N 2 к государственной программе) привлекаются в соответствии с Правилами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являющимися приложением N 6 к государственной программе Российской Федерации</w:t>
      </w:r>
      <w:proofErr w:type="gramEnd"/>
      <w:r w:rsidRPr="00F5157F">
        <w:rPr>
          <w:rFonts w:ascii="Times New Roman" w:eastAsia="Times New Roman" w:hAnsi="Times New Roman" w:cs="Times New Roman"/>
          <w:sz w:val="24"/>
          <w:szCs w:val="24"/>
          <w:lang w:eastAsia="ru-RU"/>
        </w:rPr>
        <w:t xml:space="preserve"> “Экономическое развитие и инновационная экономика”, утвержденной постановлением Правительства Российской Федерации от 15 апреля 2014 года N 316.</w:t>
      </w:r>
      <w:r w:rsidRPr="00F5157F">
        <w:rPr>
          <w:rFonts w:ascii="Times New Roman" w:eastAsia="Times New Roman" w:hAnsi="Times New Roman" w:cs="Times New Roman"/>
          <w:sz w:val="24"/>
          <w:szCs w:val="24"/>
          <w:lang w:eastAsia="ru-RU"/>
        </w:rPr>
        <w:br/>
        <w:t xml:space="preserve">     (абзац дополнительно включен на основании </w:t>
      </w:r>
      <w:hyperlink r:id="rId138"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 декабря 2014 года N 491-пп</w:t>
        </w:r>
      </w:hyperlink>
      <w:r w:rsidRPr="00F5157F">
        <w:rPr>
          <w:rFonts w:ascii="Times New Roman" w:eastAsia="Times New Roman" w:hAnsi="Times New Roman" w:cs="Times New Roman"/>
          <w:sz w:val="24"/>
          <w:szCs w:val="24"/>
          <w:lang w:eastAsia="ru-RU"/>
        </w:rPr>
        <w:t xml:space="preserve">; в редакции </w:t>
      </w:r>
      <w:hyperlink r:id="rId139"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28 июля 2015 года N 312-пп</w:t>
        </w:r>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Ресурсное обеспечение реализации подпрограммы N 1 за счет средств областного бюджета представлено в приложении N 3 к государственной программе.</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Перечень мероприятий подпрограммы N 1 представлен в приложении N 2 к государственной программе.</w:t>
      </w:r>
    </w:p>
    <w:p w:rsidR="00F5157F" w:rsidRPr="00F5157F" w:rsidRDefault="00F5157F" w:rsidP="00F5157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5157F">
        <w:rPr>
          <w:rFonts w:ascii="Times New Roman" w:eastAsia="Times New Roman" w:hAnsi="Times New Roman" w:cs="Times New Roman"/>
          <w:b/>
          <w:bCs/>
          <w:sz w:val="20"/>
          <w:szCs w:val="20"/>
          <w:lang w:eastAsia="ru-RU"/>
        </w:rPr>
        <w:t>2.4. ПАСПОРТ подпрограммы N 2 «Развитие субъектов малого и среднего предпринимательства в Архангельской области</w:t>
      </w:r>
    </w:p>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b/>
          <w:bCs/>
          <w:sz w:val="24"/>
          <w:szCs w:val="24"/>
          <w:lang w:eastAsia="ru-RU"/>
        </w:rPr>
        <w:t xml:space="preserve">2.4. </w:t>
      </w:r>
      <w:proofErr w:type="gramStart"/>
      <w:r w:rsidRPr="00F5157F">
        <w:rPr>
          <w:rFonts w:ascii="Times New Roman" w:eastAsia="Times New Roman" w:hAnsi="Times New Roman" w:cs="Times New Roman"/>
          <w:b/>
          <w:bCs/>
          <w:sz w:val="24"/>
          <w:szCs w:val="24"/>
          <w:lang w:eastAsia="ru-RU"/>
        </w:rPr>
        <w:t>ПАСПОРТ</w:t>
      </w:r>
      <w:r w:rsidRPr="00F5157F">
        <w:rPr>
          <w:rFonts w:ascii="Times New Roman" w:eastAsia="Times New Roman" w:hAnsi="Times New Roman" w:cs="Times New Roman"/>
          <w:b/>
          <w:bCs/>
          <w:sz w:val="24"/>
          <w:szCs w:val="24"/>
          <w:lang w:eastAsia="ru-RU"/>
        </w:rPr>
        <w:br/>
        <w:t>подпрограммы N 2 «Развитие субъектов малого</w:t>
      </w:r>
      <w:r w:rsidRPr="00F5157F">
        <w:rPr>
          <w:rFonts w:ascii="Times New Roman" w:eastAsia="Times New Roman" w:hAnsi="Times New Roman" w:cs="Times New Roman"/>
          <w:b/>
          <w:bCs/>
          <w:sz w:val="24"/>
          <w:szCs w:val="24"/>
          <w:lang w:eastAsia="ru-RU"/>
        </w:rPr>
        <w:br/>
        <w:t>и среднего предпринимательства в Архангельской области»</w:t>
      </w:r>
      <w:r w:rsidRPr="00F5157F">
        <w:rPr>
          <w:rFonts w:ascii="Times New Roman" w:eastAsia="Times New Roman" w:hAnsi="Times New Roman" w:cs="Times New Roman"/>
          <w:sz w:val="24"/>
          <w:szCs w:val="24"/>
          <w:lang w:eastAsia="ru-RU"/>
        </w:rPr>
        <w:br/>
        <w:t xml:space="preserve">(подраздел в редакции </w:t>
      </w:r>
      <w:hyperlink r:id="rId140"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w:t>
        </w:r>
        <w:r w:rsidRPr="00F5157F">
          <w:rPr>
            <w:rFonts w:ascii="Times New Roman" w:eastAsia="Times New Roman" w:hAnsi="Times New Roman" w:cs="Times New Roman"/>
            <w:color w:val="0000FF"/>
            <w:sz w:val="24"/>
            <w:szCs w:val="24"/>
            <w:u w:val="single"/>
            <w:lang w:eastAsia="ru-RU"/>
          </w:rPr>
          <w:br/>
          <w:t>области от 10 февраля 2015 года N 37-пп</w:t>
        </w:r>
      </w:hyperlink>
      <w:proofErr w:type="gramEnd"/>
    </w:p>
    <w:tbl>
      <w:tblPr>
        <w:tblW w:w="0" w:type="auto"/>
        <w:tblCellSpacing w:w="15" w:type="dxa"/>
        <w:tblCellMar>
          <w:top w:w="15" w:type="dxa"/>
          <w:left w:w="15" w:type="dxa"/>
          <w:bottom w:w="15" w:type="dxa"/>
          <w:right w:w="15" w:type="dxa"/>
        </w:tblCellMar>
        <w:tblLook w:val="04A0"/>
      </w:tblPr>
      <w:tblGrid>
        <w:gridCol w:w="2446"/>
        <w:gridCol w:w="534"/>
        <w:gridCol w:w="6748"/>
      </w:tblGrid>
      <w:tr w:rsidR="00F5157F" w:rsidRPr="00F5157F" w:rsidTr="00F5157F">
        <w:trPr>
          <w:trHeight w:val="15"/>
          <w:tblCellSpacing w:w="15" w:type="dxa"/>
        </w:trPr>
        <w:tc>
          <w:tcPr>
            <w:tcW w:w="2587"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Наименование подпрограммы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«Развитие субъектов малого и среднего предпринимательства в Архангельской области»</w:t>
            </w:r>
            <w:r w:rsidRPr="00F5157F">
              <w:rPr>
                <w:rFonts w:ascii="Times New Roman" w:eastAsia="Times New Roman" w:hAnsi="Times New Roman" w:cs="Times New Roman"/>
                <w:sz w:val="24"/>
                <w:szCs w:val="24"/>
                <w:lang w:eastAsia="ru-RU"/>
              </w:rPr>
              <w:br/>
              <w:t>(далее - подпрограмма N 2)  </w:t>
            </w:r>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Ответственный исполнитель</w:t>
            </w:r>
            <w:r w:rsidRPr="00F5157F">
              <w:rPr>
                <w:rFonts w:ascii="Times New Roman" w:eastAsia="Times New Roman" w:hAnsi="Times New Roman" w:cs="Times New Roman"/>
                <w:sz w:val="24"/>
                <w:szCs w:val="24"/>
                <w:lang w:eastAsia="ru-RU"/>
              </w:rPr>
              <w:br/>
              <w:t>подпрограммы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министерство экономического развития</w:t>
            </w:r>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Соисполнители подпрограммы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министерство по делам молодежи и спорту (до 2016 года);</w:t>
            </w:r>
            <w:r w:rsidRPr="00F5157F">
              <w:rPr>
                <w:rFonts w:ascii="Times New Roman" w:eastAsia="Times New Roman" w:hAnsi="Times New Roman" w:cs="Times New Roman"/>
                <w:sz w:val="24"/>
                <w:szCs w:val="24"/>
                <w:lang w:eastAsia="ru-RU"/>
              </w:rPr>
              <w:br/>
              <w:t>администрация Губернатора Архангельской области и Правительства Архангельской области (с 2016 года);</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министерство АПК и торговли</w:t>
            </w:r>
          </w:p>
        </w:tc>
      </w:tr>
      <w:tr w:rsidR="00F5157F" w:rsidRPr="00F5157F" w:rsidTr="00F5157F">
        <w:trPr>
          <w:tblCellSpacing w:w="15" w:type="dxa"/>
        </w:trPr>
        <w:tc>
          <w:tcPr>
            <w:tcW w:w="1182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157F">
              <w:rPr>
                <w:rFonts w:ascii="Times New Roman" w:eastAsia="Times New Roman" w:hAnsi="Times New Roman" w:cs="Times New Roman"/>
                <w:sz w:val="24"/>
                <w:szCs w:val="24"/>
                <w:lang w:eastAsia="ru-RU"/>
              </w:rPr>
              <w:t xml:space="preserve">(абзац дополнительно включен на основании </w:t>
            </w:r>
            <w:hyperlink r:id="rId141"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29 сентября 2015 года N 381-пп</w:t>
              </w:r>
            </w:hyperlink>
            <w:r w:rsidRPr="00F5157F">
              <w:rPr>
                <w:rFonts w:ascii="Times New Roman" w:eastAsia="Times New Roman" w:hAnsi="Times New Roman" w:cs="Times New Roman"/>
                <w:sz w:val="24"/>
                <w:szCs w:val="24"/>
                <w:lang w:eastAsia="ru-RU"/>
              </w:rPr>
              <w:t xml:space="preserve">; в редакции </w:t>
            </w:r>
            <w:hyperlink r:id="rId142"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15 августа 2016 года N 310-пп</w:t>
              </w:r>
            </w:hyperlink>
            <w:proofErr w:type="gramEnd"/>
          </w:p>
        </w:tc>
      </w:tr>
      <w:tr w:rsidR="00F5157F" w:rsidRPr="00F5157F" w:rsidTr="00F5157F">
        <w:trPr>
          <w:tblCellSpacing w:w="15" w:type="dxa"/>
        </w:trPr>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Участники подпрограммы</w:t>
            </w:r>
          </w:p>
        </w:tc>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органы местного самоуправления муниципальных образований Архангельской области;</w:t>
            </w:r>
            <w:r w:rsidRPr="00F5157F">
              <w:rPr>
                <w:rFonts w:ascii="Times New Roman" w:eastAsia="Times New Roman" w:hAnsi="Times New Roman" w:cs="Times New Roman"/>
                <w:sz w:val="24"/>
                <w:szCs w:val="24"/>
                <w:lang w:eastAsia="ru-RU"/>
              </w:rPr>
              <w:br/>
              <w:t>государственное автономное учреждение Архангельской области “Архангельский региональный бизнес-инкубатор”;</w:t>
            </w:r>
            <w:r w:rsidRPr="00F5157F">
              <w:rPr>
                <w:rFonts w:ascii="Times New Roman" w:eastAsia="Times New Roman" w:hAnsi="Times New Roman" w:cs="Times New Roman"/>
                <w:sz w:val="24"/>
                <w:szCs w:val="24"/>
                <w:lang w:eastAsia="ru-RU"/>
              </w:rPr>
              <w:br/>
              <w:t>государственное унитарное предприятие Архангельской области “Инвестиционная компания “Архангельск”;</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lastRenderedPageBreak/>
              <w:t xml:space="preserve">фонд “Архангельский региональный центр </w:t>
            </w:r>
            <w:proofErr w:type="spellStart"/>
            <w:r w:rsidRPr="00F5157F">
              <w:rPr>
                <w:rFonts w:ascii="Times New Roman" w:eastAsia="Times New Roman" w:hAnsi="Times New Roman" w:cs="Times New Roman"/>
                <w:sz w:val="24"/>
                <w:szCs w:val="24"/>
                <w:lang w:eastAsia="ru-RU"/>
              </w:rPr>
              <w:t>микрофинансирования</w:t>
            </w:r>
            <w:proofErr w:type="spellEnd"/>
            <w:r w:rsidRPr="00F5157F">
              <w:rPr>
                <w:rFonts w:ascii="Times New Roman" w:eastAsia="Times New Roman" w:hAnsi="Times New Roman" w:cs="Times New Roman"/>
                <w:sz w:val="24"/>
                <w:szCs w:val="24"/>
                <w:lang w:eastAsia="ru-RU"/>
              </w:rPr>
              <w:t>"</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(с 25 сентября 2015 года - </w:t>
            </w:r>
            <w:proofErr w:type="spellStart"/>
            <w:r w:rsidRPr="00F5157F">
              <w:rPr>
                <w:rFonts w:ascii="Times New Roman" w:eastAsia="Times New Roman" w:hAnsi="Times New Roman" w:cs="Times New Roman"/>
                <w:sz w:val="24"/>
                <w:szCs w:val="24"/>
                <w:lang w:eastAsia="ru-RU"/>
              </w:rPr>
              <w:t>микрофинансовая</w:t>
            </w:r>
            <w:proofErr w:type="spellEnd"/>
            <w:r w:rsidRPr="00F5157F">
              <w:rPr>
                <w:rFonts w:ascii="Times New Roman" w:eastAsia="Times New Roman" w:hAnsi="Times New Roman" w:cs="Times New Roman"/>
                <w:sz w:val="24"/>
                <w:szCs w:val="24"/>
                <w:lang w:eastAsia="ru-RU"/>
              </w:rPr>
              <w:t xml:space="preserve"> организация “Архангельский региональный фонд </w:t>
            </w:r>
            <w:proofErr w:type="spellStart"/>
            <w:r w:rsidRPr="00F5157F">
              <w:rPr>
                <w:rFonts w:ascii="Times New Roman" w:eastAsia="Times New Roman" w:hAnsi="Times New Roman" w:cs="Times New Roman"/>
                <w:sz w:val="24"/>
                <w:szCs w:val="24"/>
                <w:lang w:eastAsia="ru-RU"/>
              </w:rPr>
              <w:t>микрофинансирования</w:t>
            </w:r>
            <w:proofErr w:type="spellEnd"/>
            <w:r w:rsidRPr="00F5157F">
              <w:rPr>
                <w:rFonts w:ascii="Times New Roman" w:eastAsia="Times New Roman" w:hAnsi="Times New Roman" w:cs="Times New Roman"/>
                <w:sz w:val="24"/>
                <w:szCs w:val="24"/>
                <w:lang w:eastAsia="ru-RU"/>
              </w:rPr>
              <w:t xml:space="preserve">”, с 22 февраля 2017 года - </w:t>
            </w:r>
            <w:proofErr w:type="spellStart"/>
            <w:r w:rsidRPr="00F5157F">
              <w:rPr>
                <w:rFonts w:ascii="Times New Roman" w:eastAsia="Times New Roman" w:hAnsi="Times New Roman" w:cs="Times New Roman"/>
                <w:sz w:val="24"/>
                <w:szCs w:val="24"/>
                <w:lang w:eastAsia="ru-RU"/>
              </w:rPr>
              <w:t>Микрокредитная</w:t>
            </w:r>
            <w:proofErr w:type="spellEnd"/>
            <w:r w:rsidRPr="00F5157F">
              <w:rPr>
                <w:rFonts w:ascii="Times New Roman" w:eastAsia="Times New Roman" w:hAnsi="Times New Roman" w:cs="Times New Roman"/>
                <w:sz w:val="24"/>
                <w:szCs w:val="24"/>
                <w:lang w:eastAsia="ru-RU"/>
              </w:rPr>
              <w:t xml:space="preserve"> компания Архангельский региональный фонд “Развитие”)</w:t>
            </w:r>
          </w:p>
        </w:tc>
      </w:tr>
      <w:tr w:rsidR="00F5157F" w:rsidRPr="00F5157F" w:rsidTr="00F5157F">
        <w:trPr>
          <w:tblCellSpacing w:w="15" w:type="dxa"/>
        </w:trPr>
        <w:tc>
          <w:tcPr>
            <w:tcW w:w="1182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157F">
              <w:rPr>
                <w:rFonts w:ascii="Times New Roman" w:eastAsia="Times New Roman" w:hAnsi="Times New Roman" w:cs="Times New Roman"/>
                <w:sz w:val="24"/>
                <w:szCs w:val="24"/>
                <w:lang w:eastAsia="ru-RU"/>
              </w:rPr>
              <w:lastRenderedPageBreak/>
              <w:t xml:space="preserve">(позиция в редакции </w:t>
            </w:r>
            <w:hyperlink r:id="rId143"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18 марта 2014 года N 103-пп</w:t>
              </w:r>
            </w:hyperlink>
            <w:r w:rsidRPr="00F5157F">
              <w:rPr>
                <w:rFonts w:ascii="Times New Roman" w:eastAsia="Times New Roman" w:hAnsi="Times New Roman" w:cs="Times New Roman"/>
                <w:sz w:val="24"/>
                <w:szCs w:val="24"/>
                <w:lang w:eastAsia="ru-RU"/>
              </w:rPr>
              <w:t>; в редакции</w:t>
            </w:r>
            <w:proofErr w:type="gramEnd"/>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hyperlink r:id="rId144"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25 апреля 2017 года N 169-пп</w:t>
              </w:r>
            </w:hyperlink>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Цель подпрограммы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увеличение доли субъектов малого и среднего предпринимательства в экономике Архангельской области (далее - субъекты малого и среднего предпринимательства).</w:t>
            </w:r>
            <w:r w:rsidRPr="00F5157F">
              <w:rPr>
                <w:rFonts w:ascii="Times New Roman" w:eastAsia="Times New Roman" w:hAnsi="Times New Roman" w:cs="Times New Roman"/>
                <w:sz w:val="24"/>
                <w:szCs w:val="24"/>
                <w:lang w:eastAsia="ru-RU"/>
              </w:rPr>
              <w:br/>
              <w:t>   Перечень целевых показателей подпрограммы N 2 приведен в приложении N 1 к государственной программе</w:t>
            </w:r>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Задачи подпрограммы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задача N 1 - стимулирование граждан, в том числе молодежи, к осуществлению предпринимательской деятельности (пропаганда предпринимательства);</w:t>
            </w:r>
            <w:r w:rsidRPr="00F5157F">
              <w:rPr>
                <w:rFonts w:ascii="Times New Roman" w:eastAsia="Times New Roman" w:hAnsi="Times New Roman" w:cs="Times New Roman"/>
                <w:sz w:val="24"/>
                <w:szCs w:val="24"/>
                <w:lang w:eastAsia="ru-RU"/>
              </w:rPr>
              <w:br/>
              <w:t>задача N 2 - обеспечение доступности инфраструктуры поддержки субъектов малого и среднего предпринимательства, а также повышение доступности финансовых ресурсов для субъектов малого и среднего предпринимательства;</w:t>
            </w:r>
            <w:r w:rsidRPr="00F5157F">
              <w:rPr>
                <w:rFonts w:ascii="Times New Roman" w:eastAsia="Times New Roman" w:hAnsi="Times New Roman" w:cs="Times New Roman"/>
                <w:sz w:val="24"/>
                <w:szCs w:val="24"/>
                <w:lang w:eastAsia="ru-RU"/>
              </w:rPr>
              <w:br/>
              <w:t>задача N 3 - стимулирование развития субъектов малого и среднего предпринимательства</w:t>
            </w:r>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Сроки и этапы реализации подпрограммы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2014 - 2020 годы.</w:t>
            </w:r>
            <w:r w:rsidRPr="00F5157F">
              <w:rPr>
                <w:rFonts w:ascii="Times New Roman" w:eastAsia="Times New Roman" w:hAnsi="Times New Roman" w:cs="Times New Roman"/>
                <w:sz w:val="24"/>
                <w:szCs w:val="24"/>
                <w:lang w:eastAsia="ru-RU"/>
              </w:rPr>
              <w:br/>
              <w:t>Подпрограмма N 2 реализуется в один этап</w:t>
            </w:r>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Объемы</w:t>
            </w:r>
            <w:r w:rsidRPr="00F5157F">
              <w:rPr>
                <w:rFonts w:ascii="Times New Roman" w:eastAsia="Times New Roman" w:hAnsi="Times New Roman" w:cs="Times New Roman"/>
                <w:sz w:val="24"/>
                <w:szCs w:val="24"/>
                <w:lang w:eastAsia="ru-RU"/>
              </w:rPr>
              <w:br/>
              <w:t>и источники финансирования  подпрограммы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общий объем финансирования подпрограммы N 2 составляет 1 754 617,3 тыс. рублей,</w:t>
            </w:r>
            <w:r w:rsidRPr="00F5157F">
              <w:rPr>
                <w:rFonts w:ascii="Times New Roman" w:eastAsia="Times New Roman" w:hAnsi="Times New Roman" w:cs="Times New Roman"/>
                <w:sz w:val="24"/>
                <w:szCs w:val="24"/>
                <w:lang w:eastAsia="ru-RU"/>
              </w:rPr>
              <w:br/>
              <w:t>в том числе за счет средств:</w:t>
            </w:r>
            <w:r w:rsidRPr="00F5157F">
              <w:rPr>
                <w:rFonts w:ascii="Times New Roman" w:eastAsia="Times New Roman" w:hAnsi="Times New Roman" w:cs="Times New Roman"/>
                <w:sz w:val="24"/>
                <w:szCs w:val="24"/>
                <w:lang w:eastAsia="ru-RU"/>
              </w:rPr>
              <w:br/>
              <w:t>федерального бюджета - 1 253 010,8 тыс. рублей;</w:t>
            </w:r>
            <w:r w:rsidRPr="00F5157F">
              <w:rPr>
                <w:rFonts w:ascii="Times New Roman" w:eastAsia="Times New Roman" w:hAnsi="Times New Roman" w:cs="Times New Roman"/>
                <w:sz w:val="24"/>
                <w:szCs w:val="24"/>
                <w:lang w:eastAsia="ru-RU"/>
              </w:rPr>
              <w:br/>
              <w:t>областного бюджета - 454 627,9 тыс. рублей;</w:t>
            </w:r>
            <w:r w:rsidRPr="00F5157F">
              <w:rPr>
                <w:rFonts w:ascii="Times New Roman" w:eastAsia="Times New Roman" w:hAnsi="Times New Roman" w:cs="Times New Roman"/>
                <w:sz w:val="24"/>
                <w:szCs w:val="24"/>
                <w:lang w:eastAsia="ru-RU"/>
              </w:rPr>
              <w:br/>
              <w:t>местных бюджетов - 46 978,6 тыс. рублей  </w:t>
            </w:r>
          </w:p>
        </w:tc>
      </w:tr>
      <w:tr w:rsidR="00F5157F" w:rsidRPr="00F5157F" w:rsidTr="00F5157F">
        <w:trPr>
          <w:tblCellSpacing w:w="15" w:type="dxa"/>
        </w:trPr>
        <w:tc>
          <w:tcPr>
            <w:tcW w:w="1182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(позиция в редакции </w:t>
            </w:r>
            <w:hyperlink r:id="rId145"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 декабря 2014 года N 491-пп</w:t>
              </w:r>
            </w:hyperlink>
            <w:r w:rsidRPr="00F5157F">
              <w:rPr>
                <w:rFonts w:ascii="Times New Roman" w:eastAsia="Times New Roman" w:hAnsi="Times New Roman" w:cs="Times New Roman"/>
                <w:sz w:val="24"/>
                <w:szCs w:val="24"/>
                <w:lang w:eastAsia="ru-RU"/>
              </w:rPr>
              <w:t xml:space="preserve"> - см. </w:t>
            </w:r>
            <w:hyperlink r:id="rId146" w:history="1">
              <w:r w:rsidRPr="00F5157F">
                <w:rPr>
                  <w:rFonts w:ascii="Times New Roman" w:eastAsia="Times New Roman" w:hAnsi="Times New Roman" w:cs="Times New Roman"/>
                  <w:color w:val="0000FF"/>
                  <w:sz w:val="24"/>
                  <w:szCs w:val="24"/>
                  <w:u w:val="single"/>
                  <w:lang w:eastAsia="ru-RU"/>
                </w:rPr>
                <w:t>предыдущую редакцию</w:t>
              </w:r>
              <w:proofErr w:type="gramStart"/>
              <w:r w:rsidRPr="00F5157F">
                <w:rPr>
                  <w:rFonts w:ascii="Times New Roman" w:eastAsia="Times New Roman" w:hAnsi="Times New Roman" w:cs="Times New Roman"/>
                  <w:color w:val="0000FF"/>
                  <w:sz w:val="24"/>
                  <w:szCs w:val="24"/>
                  <w:u w:val="single"/>
                  <w:lang w:eastAsia="ru-RU"/>
                </w:rPr>
                <w:t xml:space="preserve"> ;</w:t>
              </w:r>
              <w:proofErr w:type="gramEnd"/>
              <w:r w:rsidRPr="00F5157F">
                <w:rPr>
                  <w:rFonts w:ascii="Times New Roman" w:eastAsia="Times New Roman" w:hAnsi="Times New Roman" w:cs="Times New Roman"/>
                  <w:color w:val="0000FF"/>
                  <w:sz w:val="24"/>
                  <w:szCs w:val="24"/>
                  <w:u w:val="single"/>
                  <w:lang w:eastAsia="ru-RU"/>
                </w:rPr>
                <w:t xml:space="preserve"> </w:t>
              </w:r>
            </w:hyperlink>
            <w:r w:rsidRPr="00F5157F">
              <w:rPr>
                <w:rFonts w:ascii="Times New Roman" w:eastAsia="Times New Roman" w:hAnsi="Times New Roman" w:cs="Times New Roman"/>
                <w:sz w:val="24"/>
                <w:szCs w:val="24"/>
                <w:lang w:eastAsia="ru-RU"/>
              </w:rPr>
              <w:t xml:space="preserve">в редакции </w:t>
            </w:r>
            <w:hyperlink r:id="rId147"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июля 2015 года N 273-пп</w:t>
              </w:r>
            </w:hyperlink>
            <w:r w:rsidRPr="00F5157F">
              <w:rPr>
                <w:rFonts w:ascii="Times New Roman" w:eastAsia="Times New Roman" w:hAnsi="Times New Roman" w:cs="Times New Roman"/>
                <w:sz w:val="24"/>
                <w:szCs w:val="24"/>
                <w:lang w:eastAsia="ru-RU"/>
              </w:rPr>
              <w:t xml:space="preserve">; в редакции </w:t>
            </w:r>
            <w:hyperlink r:id="rId148"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29 сентября 2015 года N 381-пп</w:t>
              </w:r>
            </w:hyperlink>
            <w:r w:rsidRPr="00F5157F">
              <w:rPr>
                <w:rFonts w:ascii="Times New Roman" w:eastAsia="Times New Roman" w:hAnsi="Times New Roman" w:cs="Times New Roman"/>
                <w:sz w:val="24"/>
                <w:szCs w:val="24"/>
                <w:lang w:eastAsia="ru-RU"/>
              </w:rPr>
              <w:t xml:space="preserve">; в редакции </w:t>
            </w:r>
            <w:hyperlink r:id="rId149"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6 ноября 2015 года N 448-пп</w:t>
              </w:r>
            </w:hyperlink>
            <w:r w:rsidRPr="00F5157F">
              <w:rPr>
                <w:rFonts w:ascii="Times New Roman" w:eastAsia="Times New Roman" w:hAnsi="Times New Roman" w:cs="Times New Roman"/>
                <w:sz w:val="24"/>
                <w:szCs w:val="24"/>
                <w:lang w:eastAsia="ru-RU"/>
              </w:rPr>
              <w:t xml:space="preserve">; </w:t>
            </w:r>
            <w:proofErr w:type="gramStart"/>
            <w:r w:rsidRPr="00F5157F">
              <w:rPr>
                <w:rFonts w:ascii="Times New Roman" w:eastAsia="Times New Roman" w:hAnsi="Times New Roman" w:cs="Times New Roman"/>
                <w:sz w:val="24"/>
                <w:szCs w:val="24"/>
                <w:lang w:eastAsia="ru-RU"/>
              </w:rPr>
              <w:t xml:space="preserve">в редакции </w:t>
            </w:r>
            <w:hyperlink r:id="rId150"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15 декабря 2015 года N 505-пп</w:t>
              </w:r>
            </w:hyperlink>
            <w:r w:rsidRPr="00F5157F">
              <w:rPr>
                <w:rFonts w:ascii="Times New Roman" w:eastAsia="Times New Roman" w:hAnsi="Times New Roman" w:cs="Times New Roman"/>
                <w:sz w:val="24"/>
                <w:szCs w:val="24"/>
                <w:lang w:eastAsia="ru-RU"/>
              </w:rPr>
              <w:t xml:space="preserve">; в редакции </w:t>
            </w:r>
            <w:hyperlink r:id="rId151"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15 августа 2016 года N 310-пп</w:t>
              </w:r>
            </w:hyperlink>
            <w:r w:rsidRPr="00F5157F">
              <w:rPr>
                <w:rFonts w:ascii="Times New Roman" w:eastAsia="Times New Roman" w:hAnsi="Times New Roman" w:cs="Times New Roman"/>
                <w:sz w:val="24"/>
                <w:szCs w:val="24"/>
                <w:lang w:eastAsia="ru-RU"/>
              </w:rPr>
              <w:t xml:space="preserve">; в редакции </w:t>
            </w:r>
            <w:hyperlink r:id="rId152"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 xml:space="preserve">; в редакции </w:t>
            </w:r>
            <w:hyperlink r:id="rId153"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27 декабря 2016 года N 539-пп</w:t>
              </w:r>
            </w:hyperlink>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t xml:space="preserve"> в редакции </w:t>
            </w:r>
            <w:hyperlink r:id="rId154"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февраля 2017 года N 55-пп</w:t>
              </w:r>
            </w:hyperlink>
            <w:r w:rsidRPr="00F5157F">
              <w:rPr>
                <w:rFonts w:ascii="Times New Roman" w:eastAsia="Times New Roman" w:hAnsi="Times New Roman" w:cs="Times New Roman"/>
                <w:sz w:val="24"/>
                <w:szCs w:val="24"/>
                <w:lang w:eastAsia="ru-RU"/>
              </w:rPr>
              <w:t xml:space="preserve">; в редакции </w:t>
            </w:r>
            <w:hyperlink r:id="rId155"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25 апреля 2017 года N 169-пп</w:t>
              </w:r>
            </w:hyperlink>
            <w:r w:rsidRPr="00F5157F">
              <w:rPr>
                <w:rFonts w:ascii="Times New Roman" w:eastAsia="Times New Roman" w:hAnsi="Times New Roman" w:cs="Times New Roman"/>
                <w:sz w:val="24"/>
                <w:szCs w:val="24"/>
                <w:lang w:eastAsia="ru-RU"/>
              </w:rPr>
              <w:t xml:space="preserve">; в редакции </w:t>
            </w:r>
            <w:hyperlink r:id="rId156"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29 августа 2017 года N 346-пп</w:t>
              </w:r>
            </w:hyperlink>
          </w:p>
        </w:tc>
      </w:tr>
    </w:tbl>
    <w:p w:rsidR="00F5157F" w:rsidRPr="00F5157F" w:rsidRDefault="00F5157F" w:rsidP="00F5157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5157F">
        <w:rPr>
          <w:rFonts w:ascii="Times New Roman" w:eastAsia="Times New Roman" w:hAnsi="Times New Roman" w:cs="Times New Roman"/>
          <w:b/>
          <w:bCs/>
          <w:sz w:val="20"/>
          <w:szCs w:val="20"/>
          <w:lang w:eastAsia="ru-RU"/>
        </w:rPr>
        <w:t>2.5. Характеристика сферы реализации подпрограммы N 2, описание основных проблем</w:t>
      </w:r>
    </w:p>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lastRenderedPageBreak/>
        <w:br/>
      </w:r>
      <w:r w:rsidRPr="00F5157F">
        <w:rPr>
          <w:rFonts w:ascii="Times New Roman" w:eastAsia="Times New Roman" w:hAnsi="Times New Roman" w:cs="Times New Roman"/>
          <w:b/>
          <w:bCs/>
          <w:sz w:val="24"/>
          <w:szCs w:val="24"/>
          <w:lang w:eastAsia="ru-RU"/>
        </w:rPr>
        <w:t xml:space="preserve">2.5. </w:t>
      </w:r>
      <w:proofErr w:type="gramStart"/>
      <w:r w:rsidRPr="00F5157F">
        <w:rPr>
          <w:rFonts w:ascii="Times New Roman" w:eastAsia="Times New Roman" w:hAnsi="Times New Roman" w:cs="Times New Roman"/>
          <w:b/>
          <w:bCs/>
          <w:sz w:val="24"/>
          <w:szCs w:val="24"/>
          <w:lang w:eastAsia="ru-RU"/>
        </w:rPr>
        <w:t>Характеристика сферы реализации подпрограммы N 2,</w:t>
      </w:r>
      <w:r w:rsidRPr="00F5157F">
        <w:rPr>
          <w:rFonts w:ascii="Times New Roman" w:eastAsia="Times New Roman" w:hAnsi="Times New Roman" w:cs="Times New Roman"/>
          <w:b/>
          <w:bCs/>
          <w:sz w:val="24"/>
          <w:szCs w:val="24"/>
          <w:lang w:eastAsia="ru-RU"/>
        </w:rPr>
        <w:br/>
        <w:t>описание основных проблем</w:t>
      </w:r>
      <w:r w:rsidRPr="00F5157F">
        <w:rPr>
          <w:rFonts w:ascii="Times New Roman" w:eastAsia="Times New Roman" w:hAnsi="Times New Roman" w:cs="Times New Roman"/>
          <w:sz w:val="24"/>
          <w:szCs w:val="24"/>
          <w:lang w:eastAsia="ru-RU"/>
        </w:rPr>
        <w:br/>
        <w:t xml:space="preserve">(подраздел в редакции </w:t>
      </w:r>
      <w:hyperlink r:id="rId157"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w:t>
        </w:r>
        <w:r w:rsidRPr="00F5157F">
          <w:rPr>
            <w:rFonts w:ascii="Times New Roman" w:eastAsia="Times New Roman" w:hAnsi="Times New Roman" w:cs="Times New Roman"/>
            <w:color w:val="0000FF"/>
            <w:sz w:val="24"/>
            <w:szCs w:val="24"/>
            <w:u w:val="single"/>
            <w:lang w:eastAsia="ru-RU"/>
          </w:rPr>
          <w:br/>
          <w:t>области от 10 февраля 2015 года N 37-пп</w:t>
        </w:r>
      </w:hyperlink>
      <w:proofErr w:type="gramEnd"/>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Всего по итогам 2012 года в Архангельской области действуют  49 018 субъектов малого и среднего предпринимательства, в том числе осуществляют свою деятельность 112 средних, 1798 малых и 12 418 </w:t>
      </w:r>
      <w:proofErr w:type="spellStart"/>
      <w:r w:rsidRPr="00F5157F">
        <w:rPr>
          <w:rFonts w:ascii="Times New Roman" w:eastAsia="Times New Roman" w:hAnsi="Times New Roman" w:cs="Times New Roman"/>
          <w:sz w:val="24"/>
          <w:szCs w:val="24"/>
          <w:lang w:eastAsia="ru-RU"/>
        </w:rPr>
        <w:t>микропредприятий</w:t>
      </w:r>
      <w:proofErr w:type="spellEnd"/>
      <w:r w:rsidRPr="00F5157F">
        <w:rPr>
          <w:rFonts w:ascii="Times New Roman" w:eastAsia="Times New Roman" w:hAnsi="Times New Roman" w:cs="Times New Roman"/>
          <w:sz w:val="24"/>
          <w:szCs w:val="24"/>
          <w:lang w:eastAsia="ru-RU"/>
        </w:rPr>
        <w:t>, а также зарегистрированы 34 690 индивидуальных предпринимателей.</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В расчете на 1 тыс. чел. населения Архангельской области количество субъектов малого и среднего предпринимательства (включая индивидуальных предпринимателей) в 2012 году составило 42,1 единицы, что сопоставимо  со </w:t>
      </w:r>
      <w:proofErr w:type="spellStart"/>
      <w:r w:rsidRPr="00F5157F">
        <w:rPr>
          <w:rFonts w:ascii="Times New Roman" w:eastAsia="Times New Roman" w:hAnsi="Times New Roman" w:cs="Times New Roman"/>
          <w:sz w:val="24"/>
          <w:szCs w:val="24"/>
          <w:lang w:eastAsia="ru-RU"/>
        </w:rPr>
        <w:t>среднероссийскими</w:t>
      </w:r>
      <w:proofErr w:type="spellEnd"/>
      <w:r w:rsidRPr="00F5157F">
        <w:rPr>
          <w:rFonts w:ascii="Times New Roman" w:eastAsia="Times New Roman" w:hAnsi="Times New Roman" w:cs="Times New Roman"/>
          <w:sz w:val="24"/>
          <w:szCs w:val="24"/>
          <w:lang w:eastAsia="ru-RU"/>
        </w:rPr>
        <w:t xml:space="preserve"> показателями.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По итогам 2012 года отмечен резкий спад количества индивидуальных предпринимателей, причиной которому стало двукратное увеличение размера страховых взносов. Отрицательная динамика наблюдается и в текущем  2013 году. Так, за первое полугодие в Архангельской области снято с учета 5,6 тыс. индивидуальных предпринимателей, встали на учет 1,8 тыс. индивидуальных предпринимателей. В результате по состоянию на 1 июля 2013 года в Архангельской области действует 30,2 тыс. индивидуальных предпринимателей. В дальнейшем прогнозируется стабилизация ситуации, как результат принимаемых мер, предполагающих гибкий подход к исчислению страховых взносов для индивидуальных предпринимателей.</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 2012 году наблюдался незначительный рост количества субъектов среднего предпринимательства (102,7 процента), рост их оборота составил 119 процентов. Однако, несмотря на положительную динамику, отмечается снижение численности занятых в субъектах среднего предпринимательства (88 процентов по отношению к 2011 году). Наиболее существенное снижение численности отмечается в сфере оптовой и розничной торговли. Такое снижение численности занятых в основном связано с проводимой модернизацией производственного оборудования и автоматизацией производственных процессов.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По итогам 2012 года наблюдался существенный рост числа субъектов малого предпринимательства (включая </w:t>
      </w:r>
      <w:proofErr w:type="spellStart"/>
      <w:r w:rsidRPr="00F5157F">
        <w:rPr>
          <w:rFonts w:ascii="Times New Roman" w:eastAsia="Times New Roman" w:hAnsi="Times New Roman" w:cs="Times New Roman"/>
          <w:sz w:val="24"/>
          <w:szCs w:val="24"/>
          <w:lang w:eastAsia="ru-RU"/>
        </w:rPr>
        <w:t>микропредприятия</w:t>
      </w:r>
      <w:proofErr w:type="spellEnd"/>
      <w:r w:rsidRPr="00F5157F">
        <w:rPr>
          <w:rFonts w:ascii="Times New Roman" w:eastAsia="Times New Roman" w:hAnsi="Times New Roman" w:cs="Times New Roman"/>
          <w:sz w:val="24"/>
          <w:szCs w:val="24"/>
          <w:lang w:eastAsia="ru-RU"/>
        </w:rPr>
        <w:t xml:space="preserve">). По состоянию  на 1 января 2013 года зарегистрировано 14 389 субъектов малого предпринимательства, что на 15 процентов больше, чем по состоянию  на 1 января 2012 года. Наиболее значительный рост числа субъектов малого предпринимательства (включая </w:t>
      </w:r>
      <w:proofErr w:type="spellStart"/>
      <w:r w:rsidRPr="00F5157F">
        <w:rPr>
          <w:rFonts w:ascii="Times New Roman" w:eastAsia="Times New Roman" w:hAnsi="Times New Roman" w:cs="Times New Roman"/>
          <w:sz w:val="24"/>
          <w:szCs w:val="24"/>
          <w:lang w:eastAsia="ru-RU"/>
        </w:rPr>
        <w:t>микропредприятия</w:t>
      </w:r>
      <w:proofErr w:type="spellEnd"/>
      <w:r w:rsidRPr="00F5157F">
        <w:rPr>
          <w:rFonts w:ascii="Times New Roman" w:eastAsia="Times New Roman" w:hAnsi="Times New Roman" w:cs="Times New Roman"/>
          <w:sz w:val="24"/>
          <w:szCs w:val="24"/>
          <w:lang w:eastAsia="ru-RU"/>
        </w:rPr>
        <w:t>) наблюдался в промышленной сфере, оптовой и розничной торговле.</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Характерной чертой малого предпринимательства является широкое распространение вторичной занятости (по совместительству и по договорам гражданско-правового характера), предоставляющей дополнительные источники доходов для населения наряду с основным местом работы.  В 2012 году субъектами малого предпринимательства на условиях вторичной занятости были привлечены 3463 человека, что сопоставимо с аналогичными показателями 2010 и 2011 годов.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Доля субъектов малого бизнеса, работающих в сфере торговли, составляет 30,4 процента, субъектов малого предпринимательства, занимающихся операциями с недвижимым имуществом, - 19,5 процента, обрабатывающих производств - 15,3 процента, строительной сферы - 11,3 процента.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lastRenderedPageBreak/>
        <w:t>     Предприятиями малого бизнеса за 2012 год привлечено 1,13 млрд. рублей инвестиций в основной капитал.</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Оборот субъектов малого предпринимательства, включая </w:t>
      </w:r>
      <w:proofErr w:type="spellStart"/>
      <w:r w:rsidRPr="00F5157F">
        <w:rPr>
          <w:rFonts w:ascii="Times New Roman" w:eastAsia="Times New Roman" w:hAnsi="Times New Roman" w:cs="Times New Roman"/>
          <w:sz w:val="24"/>
          <w:szCs w:val="24"/>
          <w:lang w:eastAsia="ru-RU"/>
        </w:rPr>
        <w:t>микропредприятия</w:t>
      </w:r>
      <w:proofErr w:type="spellEnd"/>
      <w:r w:rsidRPr="00F5157F">
        <w:rPr>
          <w:rFonts w:ascii="Times New Roman" w:eastAsia="Times New Roman" w:hAnsi="Times New Roman" w:cs="Times New Roman"/>
          <w:sz w:val="24"/>
          <w:szCs w:val="24"/>
          <w:lang w:eastAsia="ru-RU"/>
        </w:rPr>
        <w:t>, за 2012 год по всем видам деятельности составил 146,8 млрд. рублей.</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Несмотря на общую положительную тенденцию роста деловой активности субъектов малого и среднего предпринимательства и роста экономических показателей от его деятельности, в целом указанная сфера деятельности в Архангельской области развита недостаточно.</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Существует ряд проблем, среди которых:</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недостаточная информированность предпринимателей и граждан  о возможных формах ведения бизнеса, видах и условиях получения государственной поддержки;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недостаточная вовлеченность молодежи в сферу малого и среднего предпринимательства;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труднодоступность и дороговизна финансовых ресурсов для предпринимателей;</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недостаточная развитость инфраструктуры поддержки субъектов малого и среднего предпринимательства;</w:t>
      </w:r>
      <w:r w:rsidRPr="00F5157F">
        <w:rPr>
          <w:rFonts w:ascii="Times New Roman" w:eastAsia="Times New Roman" w:hAnsi="Times New Roman" w:cs="Times New Roman"/>
          <w:sz w:val="24"/>
          <w:szCs w:val="24"/>
          <w:lang w:eastAsia="ru-RU"/>
        </w:rPr>
        <w:br/>
        <w:t>     существенные различия в условиях ведения бизнеса в муниципальных образованиях.</w:t>
      </w:r>
      <w:proofErr w:type="gramEnd"/>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Подпрограмма N 2 призвана объединить усилия исполнительных органов и органов местного самоуправления муниципальных образований Архангельской области в развитии субъектов малого и среднего предпринимательства, организации инфраструктуры поддержки субъектов малого и среднего предпринимательства, а также запустить механизм обратной связи с субъектами малого и среднего предпринимательства.</w:t>
      </w:r>
    </w:p>
    <w:p w:rsidR="00F5157F" w:rsidRPr="00F5157F" w:rsidRDefault="00F5157F" w:rsidP="00F5157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5157F">
        <w:rPr>
          <w:rFonts w:ascii="Times New Roman" w:eastAsia="Times New Roman" w:hAnsi="Times New Roman" w:cs="Times New Roman"/>
          <w:b/>
          <w:bCs/>
          <w:sz w:val="20"/>
          <w:szCs w:val="20"/>
          <w:lang w:eastAsia="ru-RU"/>
        </w:rPr>
        <w:t>2.6. Механизм реализации мероприятий подпрограммы N 2</w:t>
      </w:r>
    </w:p>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b/>
          <w:bCs/>
          <w:sz w:val="24"/>
          <w:szCs w:val="24"/>
          <w:lang w:eastAsia="ru-RU"/>
        </w:rPr>
        <w:t xml:space="preserve">2.6. </w:t>
      </w:r>
      <w:proofErr w:type="gramStart"/>
      <w:r w:rsidRPr="00F5157F">
        <w:rPr>
          <w:rFonts w:ascii="Times New Roman" w:eastAsia="Times New Roman" w:hAnsi="Times New Roman" w:cs="Times New Roman"/>
          <w:b/>
          <w:bCs/>
          <w:sz w:val="24"/>
          <w:szCs w:val="24"/>
          <w:lang w:eastAsia="ru-RU"/>
        </w:rPr>
        <w:t>Механизм реализации мероприятий подпрограммы N 2    </w:t>
      </w:r>
      <w:r w:rsidRPr="00F5157F">
        <w:rPr>
          <w:rFonts w:ascii="Times New Roman" w:eastAsia="Times New Roman" w:hAnsi="Times New Roman" w:cs="Times New Roman"/>
          <w:sz w:val="24"/>
          <w:szCs w:val="24"/>
          <w:lang w:eastAsia="ru-RU"/>
        </w:rPr>
        <w:br/>
        <w:t xml:space="preserve">(раздел в редакции </w:t>
      </w:r>
      <w:hyperlink r:id="rId158"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w:t>
        </w:r>
        <w:r w:rsidRPr="00F5157F">
          <w:rPr>
            <w:rFonts w:ascii="Times New Roman" w:eastAsia="Times New Roman" w:hAnsi="Times New Roman" w:cs="Times New Roman"/>
            <w:color w:val="0000FF"/>
            <w:sz w:val="24"/>
            <w:szCs w:val="24"/>
            <w:u w:val="single"/>
            <w:lang w:eastAsia="ru-RU"/>
          </w:rPr>
          <w:br/>
          <w:t>от 14 ноября 2016 года N 471-пп</w:t>
        </w:r>
      </w:hyperlink>
      <w:proofErr w:type="gramEnd"/>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В рамках реализации мероприятия 1.1 перечня мероприятий подпрограммы N 2 (приложение N 2 к государственной программе) осуществляется предоставление субсидий государственному автономному учреждению Архангельской области «Архангельский региональный бизнес-инкубатор» на выполнение государственных заданий на оказание государственных услуг и привлечение организаций, определяемых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w:t>
      </w:r>
      <w:proofErr w:type="gramEnd"/>
      <w:r w:rsidRPr="00F5157F">
        <w:rPr>
          <w:rFonts w:ascii="Times New Roman" w:eastAsia="Times New Roman" w:hAnsi="Times New Roman" w:cs="Times New Roman"/>
          <w:sz w:val="24"/>
          <w:szCs w:val="24"/>
          <w:lang w:eastAsia="ru-RU"/>
        </w:rPr>
        <w:t xml:space="preserve"> Закупки осуществляются в соответствии с Гражданским кодексом и Федеральным законом от 05 апреля 2013 года N 44-ФЗ.</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 рамках реализации мероприятия 1.2 перечня мероприятий подпрограммы N 2 (приложение N 2 к государственной программе) осуществляется:</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предоставление субсидий государственному автономному учреждению Архангельской области «Молодежный центр» на иные цели, не связанные с финансовым обеспечением выполнения государственного задания;</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lastRenderedPageBreak/>
        <w:t>     </w:t>
      </w:r>
      <w:r w:rsidRPr="00F5157F">
        <w:rPr>
          <w:rFonts w:ascii="Times New Roman" w:eastAsia="Times New Roman" w:hAnsi="Times New Roman" w:cs="Times New Roman"/>
          <w:sz w:val="24"/>
          <w:szCs w:val="24"/>
          <w:lang w:eastAsia="ru-RU"/>
        </w:rPr>
        <w:br/>
        <w:t>     проведение регионального этапа конкурса «Молодой предприниматель России» в соответствии с положением, утверждаемым постановлением администрации Губернатора Архангельской области и Правительства Архангельской области, и иных мероприятий по поддержке молодежного предпринимательства, направленных на реализацию соглашения, заключаемого между Правительством Архангельской области и Федеральным агентством по делам молодежи.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 рамках реализации мероприятия 1.3 перечня мероприятий подпрограммы N 2 (приложение N 2 к государственной программе) министерством АПК и торговли осуществляется привлечение организаций, определяемых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 Закупки осуществляются в соответствии с Гражданским кодексом и Федеральным законом от 05 апреля 2013 года N 44-ФЗ.</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До 31 декабря 2016 года реализация мероприятия 2.1 перечня мероприятий подпрограммы N 2 (приложение N 2 к государственной программе) осуществляется в соответствии: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 Порядком предоставления субсидий субъектам малого и среднего предпринимательства, занимающимся социально значимыми видами деятельности, утвержденным настоящим постановлением;</w:t>
      </w:r>
      <w:r w:rsidRPr="00F5157F">
        <w:rPr>
          <w:rFonts w:ascii="Times New Roman" w:eastAsia="Times New Roman" w:hAnsi="Times New Roman" w:cs="Times New Roman"/>
          <w:sz w:val="24"/>
          <w:szCs w:val="24"/>
          <w:lang w:eastAsia="ru-RU"/>
        </w:rPr>
        <w:br/>
        <w:t>     </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157F">
        <w:rPr>
          <w:rFonts w:ascii="Times New Roman" w:eastAsia="Times New Roman" w:hAnsi="Times New Roman" w:cs="Times New Roman"/>
          <w:sz w:val="24"/>
          <w:szCs w:val="24"/>
          <w:lang w:eastAsia="ru-RU"/>
        </w:rPr>
        <w:t>с Порядком предоставления субсидий на возмещение части затрат по оплате первого лизингового платежа по договору финансовой аренды (лизинга) субъектам малого и среднего предпринимательства, утвержденным настоящим постановлением;</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 Порядком предоставления субсидии на возмещение части затрат по оплате процентных ставок по привлеченным кредитам в российских кредитных организациях и лизинговых платежей по договорам лизинга субъектам малого и среднего предпринимательства, утвержденным настоящим постановлением;</w:t>
      </w:r>
      <w:proofErr w:type="gramEnd"/>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с Порядком предоставления субсидий субъектам малого и среднего предпринимательства на возмещение части затрат на реализацию инновационных </w:t>
      </w:r>
      <w:proofErr w:type="spellStart"/>
      <w:proofErr w:type="gramStart"/>
      <w:r w:rsidRPr="00F5157F">
        <w:rPr>
          <w:rFonts w:ascii="Times New Roman" w:eastAsia="Times New Roman" w:hAnsi="Times New Roman" w:cs="Times New Roman"/>
          <w:sz w:val="24"/>
          <w:szCs w:val="24"/>
          <w:lang w:eastAsia="ru-RU"/>
        </w:rPr>
        <w:t>бизнес-проектов</w:t>
      </w:r>
      <w:proofErr w:type="spellEnd"/>
      <w:proofErr w:type="gramEnd"/>
      <w:r w:rsidRPr="00F5157F">
        <w:rPr>
          <w:rFonts w:ascii="Times New Roman" w:eastAsia="Times New Roman" w:hAnsi="Times New Roman" w:cs="Times New Roman"/>
          <w:sz w:val="24"/>
          <w:szCs w:val="24"/>
          <w:lang w:eastAsia="ru-RU"/>
        </w:rPr>
        <w:t>, утвержденным настоящим постановлением.</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В 2014 и 2015 годах субсидии субъектам малого и среднего предпринимательства предоставлялись также </w:t>
      </w:r>
      <w:proofErr w:type="gramStart"/>
      <w:r w:rsidRPr="00F5157F">
        <w:rPr>
          <w:rFonts w:ascii="Times New Roman" w:eastAsia="Times New Roman" w:hAnsi="Times New Roman" w:cs="Times New Roman"/>
          <w:sz w:val="24"/>
          <w:szCs w:val="24"/>
          <w:lang w:eastAsia="ru-RU"/>
        </w:rPr>
        <w:t>в соответствии с Положением о порядке проведения конкурса по предоставлению субсидий начинающим предпринимателям на создание</w:t>
      </w:r>
      <w:proofErr w:type="gramEnd"/>
      <w:r w:rsidRPr="00F5157F">
        <w:rPr>
          <w:rFonts w:ascii="Times New Roman" w:eastAsia="Times New Roman" w:hAnsi="Times New Roman" w:cs="Times New Roman"/>
          <w:sz w:val="24"/>
          <w:szCs w:val="24"/>
          <w:lang w:eastAsia="ru-RU"/>
        </w:rPr>
        <w:t xml:space="preserve"> собственного бизнеса, утвержденным постановлением Правительства Архангельской области от 11 февраля 2014 года N 43-пп.</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 xml:space="preserve">В рамках реализации мероприятия 2.2 перечня мероприятий подпрограммы N 2 (приложение N 2 к государственной программе) осуществляется предоставление субсидий организациям, образующим инфраструктуру поддержки субъектов малого и среднего предпринимательства (государственное автономное учреждение Архангельской области «Архангельский региональный бизнес-инкубатор», государственное унитарное предприятие Архангельской области «Инвестиционная компания «Архангельск», фонд «Архангельский региональный центр </w:t>
      </w:r>
      <w:proofErr w:type="spellStart"/>
      <w:r w:rsidRPr="00F5157F">
        <w:rPr>
          <w:rFonts w:ascii="Times New Roman" w:eastAsia="Times New Roman" w:hAnsi="Times New Roman" w:cs="Times New Roman"/>
          <w:sz w:val="24"/>
          <w:szCs w:val="24"/>
          <w:lang w:eastAsia="ru-RU"/>
        </w:rPr>
        <w:t>микрофинансирования</w:t>
      </w:r>
      <w:proofErr w:type="spellEnd"/>
      <w:r w:rsidRPr="00F5157F">
        <w:rPr>
          <w:rFonts w:ascii="Times New Roman" w:eastAsia="Times New Roman" w:hAnsi="Times New Roman" w:cs="Times New Roman"/>
          <w:sz w:val="24"/>
          <w:szCs w:val="24"/>
          <w:lang w:eastAsia="ru-RU"/>
        </w:rPr>
        <w:t xml:space="preserve">» (с 25 сентября 2015 года - </w:t>
      </w:r>
      <w:proofErr w:type="spellStart"/>
      <w:r w:rsidRPr="00F5157F">
        <w:rPr>
          <w:rFonts w:ascii="Times New Roman" w:eastAsia="Times New Roman" w:hAnsi="Times New Roman" w:cs="Times New Roman"/>
          <w:sz w:val="24"/>
          <w:szCs w:val="24"/>
          <w:lang w:eastAsia="ru-RU"/>
        </w:rPr>
        <w:t>микрофинансовая</w:t>
      </w:r>
      <w:proofErr w:type="spellEnd"/>
      <w:r w:rsidRPr="00F5157F">
        <w:rPr>
          <w:rFonts w:ascii="Times New Roman" w:eastAsia="Times New Roman" w:hAnsi="Times New Roman" w:cs="Times New Roman"/>
          <w:sz w:val="24"/>
          <w:szCs w:val="24"/>
          <w:lang w:eastAsia="ru-RU"/>
        </w:rPr>
        <w:t xml:space="preserve"> организация «Архангельский региональный фонд </w:t>
      </w:r>
      <w:proofErr w:type="spellStart"/>
      <w:r w:rsidRPr="00F5157F">
        <w:rPr>
          <w:rFonts w:ascii="Times New Roman" w:eastAsia="Times New Roman" w:hAnsi="Times New Roman" w:cs="Times New Roman"/>
          <w:sz w:val="24"/>
          <w:szCs w:val="24"/>
          <w:lang w:eastAsia="ru-RU"/>
        </w:rPr>
        <w:t>микрофинансирования</w:t>
      </w:r>
      <w:proofErr w:type="spellEnd"/>
      <w:proofErr w:type="gramEnd"/>
      <w:r w:rsidRPr="00F5157F">
        <w:rPr>
          <w:rFonts w:ascii="Times New Roman" w:eastAsia="Times New Roman" w:hAnsi="Times New Roman" w:cs="Times New Roman"/>
          <w:sz w:val="24"/>
          <w:szCs w:val="24"/>
          <w:lang w:eastAsia="ru-RU"/>
        </w:rPr>
        <w:t xml:space="preserve">», с 22 февраля 2017 года - </w:t>
      </w:r>
      <w:proofErr w:type="spellStart"/>
      <w:r w:rsidRPr="00F5157F">
        <w:rPr>
          <w:rFonts w:ascii="Times New Roman" w:eastAsia="Times New Roman" w:hAnsi="Times New Roman" w:cs="Times New Roman"/>
          <w:sz w:val="24"/>
          <w:szCs w:val="24"/>
          <w:lang w:eastAsia="ru-RU"/>
        </w:rPr>
        <w:t>Микрокредитная</w:t>
      </w:r>
      <w:proofErr w:type="spellEnd"/>
      <w:r w:rsidRPr="00F5157F">
        <w:rPr>
          <w:rFonts w:ascii="Times New Roman" w:eastAsia="Times New Roman" w:hAnsi="Times New Roman" w:cs="Times New Roman"/>
          <w:sz w:val="24"/>
          <w:szCs w:val="24"/>
          <w:lang w:eastAsia="ru-RU"/>
        </w:rPr>
        <w:t xml:space="preserve"> компания Архангельский региональный фонд “Развитие”), а также взнос Архангельской области в уставные фонды данных организаций.</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lastRenderedPageBreak/>
        <w:t xml:space="preserve">     (абзац в редакции </w:t>
      </w:r>
      <w:hyperlink r:id="rId159"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25 апреля 2017 года N 169-пп</w:t>
        </w:r>
        <w:proofErr w:type="gramStart"/>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Д</w:t>
      </w:r>
      <w:proofErr w:type="gramEnd"/>
      <w:r w:rsidRPr="00F5157F">
        <w:rPr>
          <w:rFonts w:ascii="Times New Roman" w:eastAsia="Times New Roman" w:hAnsi="Times New Roman" w:cs="Times New Roman"/>
          <w:sz w:val="24"/>
          <w:szCs w:val="24"/>
          <w:lang w:eastAsia="ru-RU"/>
        </w:rPr>
        <w:t xml:space="preserve">о 31 декабря 2016 года в рамках реализации мероприятия 2.2 перечня мероприятий подпрограммы N 2 (приложение N 2 к государственной программе) также осуществляется предоставление субсидий </w:t>
      </w:r>
      <w:proofErr w:type="gramStart"/>
      <w:r w:rsidRPr="00F5157F">
        <w:rPr>
          <w:rFonts w:ascii="Times New Roman" w:eastAsia="Times New Roman" w:hAnsi="Times New Roman" w:cs="Times New Roman"/>
          <w:sz w:val="24"/>
          <w:szCs w:val="24"/>
          <w:lang w:eastAsia="ru-RU"/>
        </w:rPr>
        <w:t>на возмещение части затрат по созданию и (или) развитию частных промышленных парков в Архангельской области в соответствии с Порядком, утвержденным постановлением Правительства Архангельской области, и предоставление субсидий на возмещение части затрат по созданию и (или) обеспечению деятельности центров молодежного инновационного творчества субъектам малого и среднего предпринимательства Архангельской области в соответствии с Порядком, утвержденным постановлением Правительства Архангельской области.</w:t>
      </w:r>
      <w:proofErr w:type="gramEnd"/>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В целях реализации мероприятий, предусмотренных подпунктами 2 и 5 пункта 2.2 перечня мероприятий подпрограммы N 2 (приложение N 2 к государственной программе), средства областного бюджета направляются государственному автономному учреждению Архангельской области «Архангельский региональный бизнес-инкубатор» на финансовое обеспечение выполнения государственного задания, а также на иные цели, не связанные с финансовым обеспечением выполнения государственного задания.</w:t>
      </w:r>
      <w:proofErr w:type="gramEnd"/>
      <w:r w:rsidRPr="00F5157F">
        <w:rPr>
          <w:rFonts w:ascii="Times New Roman" w:eastAsia="Times New Roman" w:hAnsi="Times New Roman" w:cs="Times New Roman"/>
          <w:sz w:val="24"/>
          <w:szCs w:val="24"/>
          <w:lang w:eastAsia="ru-RU"/>
        </w:rPr>
        <w:t xml:space="preserve"> </w:t>
      </w:r>
      <w:proofErr w:type="gramStart"/>
      <w:r w:rsidRPr="00F5157F">
        <w:rPr>
          <w:rFonts w:ascii="Times New Roman" w:eastAsia="Times New Roman" w:hAnsi="Times New Roman" w:cs="Times New Roman"/>
          <w:sz w:val="24"/>
          <w:szCs w:val="24"/>
          <w:lang w:eastAsia="ru-RU"/>
        </w:rPr>
        <w:t xml:space="preserve">Средства федерального бюджета на основании соглашения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а также средства областного бюджета, обеспечивающие требуемый уровень </w:t>
      </w:r>
      <w:proofErr w:type="spellStart"/>
      <w:r w:rsidRPr="00F5157F">
        <w:rPr>
          <w:rFonts w:ascii="Times New Roman" w:eastAsia="Times New Roman" w:hAnsi="Times New Roman" w:cs="Times New Roman"/>
          <w:sz w:val="24"/>
          <w:szCs w:val="24"/>
          <w:lang w:eastAsia="ru-RU"/>
        </w:rPr>
        <w:t>софинансирования</w:t>
      </w:r>
      <w:proofErr w:type="spellEnd"/>
      <w:r w:rsidRPr="00F5157F">
        <w:rPr>
          <w:rFonts w:ascii="Times New Roman" w:eastAsia="Times New Roman" w:hAnsi="Times New Roman" w:cs="Times New Roman"/>
          <w:sz w:val="24"/>
          <w:szCs w:val="24"/>
          <w:lang w:eastAsia="ru-RU"/>
        </w:rPr>
        <w:t>, направляются государственному автономному учреждению Архангельской области “Архангельский региональный бизнес-инкубатор</w:t>
      </w:r>
      <w:proofErr w:type="gramEnd"/>
      <w:r w:rsidRPr="00F5157F">
        <w:rPr>
          <w:rFonts w:ascii="Times New Roman" w:eastAsia="Times New Roman" w:hAnsi="Times New Roman" w:cs="Times New Roman"/>
          <w:sz w:val="24"/>
          <w:szCs w:val="24"/>
          <w:lang w:eastAsia="ru-RU"/>
        </w:rPr>
        <w:t>” в виде субсидий на иные цели, не связанные с финансовым обеспечением выполнения государственного задания</w:t>
      </w:r>
      <w:proofErr w:type="gramStart"/>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а</w:t>
      </w:r>
      <w:proofErr w:type="gramEnd"/>
      <w:r w:rsidRPr="00F5157F">
        <w:rPr>
          <w:rFonts w:ascii="Times New Roman" w:eastAsia="Times New Roman" w:hAnsi="Times New Roman" w:cs="Times New Roman"/>
          <w:sz w:val="24"/>
          <w:szCs w:val="24"/>
          <w:lang w:eastAsia="ru-RU"/>
        </w:rPr>
        <w:t xml:space="preserve">бзац в редакции </w:t>
      </w:r>
      <w:hyperlink r:id="rId160"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25 апреля 2017 года N 169-пп</w:t>
        </w:r>
      </w:hyperlink>
      <w:r w:rsidRPr="00F5157F">
        <w:rPr>
          <w:rFonts w:ascii="Times New Roman" w:eastAsia="Times New Roman" w:hAnsi="Times New Roman" w:cs="Times New Roman"/>
          <w:sz w:val="24"/>
          <w:szCs w:val="24"/>
          <w:lang w:eastAsia="ru-RU"/>
        </w:rPr>
        <w:br/>
        <w:t>     </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В рамках реализации мероприятия, предусмотренного подпунктом 6 пункта 2.2 перечня мероприятий подпрограммы N 2 (приложение N 2 к государственной программе), предоставляются гранты в форме субсидий на возмещение части затрат по осуществлению деятельности центра кластерного развития в соответствии с Порядком, утвержденным постановлением Правительства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 рамках реализации мероприятия 3.1 перечня мероприятий подпрограммы N 2 (приложение N 2 к государственной программе) осуществляется предоставление субсидий бюджетам муниципальных образований Архангельской области на поддержку муниципальных программ развития субъектов малого и среднего предпринимательства. Данное мероприятие осуществляется в соответствии с Порядком предоставления субсидий бюджетам муниципальных образований Архангельской области на поддержку муниципальных программ развития малого и среднего предпринимательства, утвержденным настоящим постановлением.</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 xml:space="preserve">Средства федерального бюджета в целях </w:t>
      </w:r>
      <w:proofErr w:type="spellStart"/>
      <w:r w:rsidRPr="00F5157F">
        <w:rPr>
          <w:rFonts w:ascii="Times New Roman" w:eastAsia="Times New Roman" w:hAnsi="Times New Roman" w:cs="Times New Roman"/>
          <w:sz w:val="24"/>
          <w:szCs w:val="24"/>
          <w:lang w:eastAsia="ru-RU"/>
        </w:rPr>
        <w:t>софинансирования</w:t>
      </w:r>
      <w:proofErr w:type="spellEnd"/>
      <w:r w:rsidRPr="00F5157F">
        <w:rPr>
          <w:rFonts w:ascii="Times New Roman" w:eastAsia="Times New Roman" w:hAnsi="Times New Roman" w:cs="Times New Roman"/>
          <w:sz w:val="24"/>
          <w:szCs w:val="24"/>
          <w:lang w:eastAsia="ru-RU"/>
        </w:rPr>
        <w:t xml:space="preserve"> расходных обязательств по мероприятиям подпрограммы N 2 (приложение N 2 к государственной программе) планируется привлекать по итогам конкурсных отборов субъектов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w:t>
      </w:r>
      <w:r w:rsidRPr="00F5157F">
        <w:rPr>
          <w:rFonts w:ascii="Times New Roman" w:eastAsia="Times New Roman" w:hAnsi="Times New Roman" w:cs="Times New Roman"/>
          <w:sz w:val="24"/>
          <w:szCs w:val="24"/>
          <w:lang w:eastAsia="ru-RU"/>
        </w:rPr>
        <w:lastRenderedPageBreak/>
        <w:t>рамках подпрограммы «Развитие малого и</w:t>
      </w:r>
      <w:proofErr w:type="gramEnd"/>
      <w:r w:rsidRPr="00F5157F">
        <w:rPr>
          <w:rFonts w:ascii="Times New Roman" w:eastAsia="Times New Roman" w:hAnsi="Times New Roman" w:cs="Times New Roman"/>
          <w:sz w:val="24"/>
          <w:szCs w:val="24"/>
          <w:lang w:eastAsia="ru-RU"/>
        </w:rPr>
        <w:t xml:space="preserve"> среднего предпринимательства» государственной программы Российской Федерации «Экономическое развитие и инновационная экономика», </w:t>
      </w:r>
      <w:proofErr w:type="gramStart"/>
      <w:r w:rsidRPr="00F5157F">
        <w:rPr>
          <w:rFonts w:ascii="Times New Roman" w:eastAsia="Times New Roman" w:hAnsi="Times New Roman" w:cs="Times New Roman"/>
          <w:sz w:val="24"/>
          <w:szCs w:val="24"/>
          <w:lang w:eastAsia="ru-RU"/>
        </w:rPr>
        <w:t>утвержденными</w:t>
      </w:r>
      <w:proofErr w:type="gramEnd"/>
      <w:r w:rsidRPr="00F5157F">
        <w:rPr>
          <w:rFonts w:ascii="Times New Roman" w:eastAsia="Times New Roman" w:hAnsi="Times New Roman" w:cs="Times New Roman"/>
          <w:sz w:val="24"/>
          <w:szCs w:val="24"/>
          <w:lang w:eastAsia="ru-RU"/>
        </w:rPr>
        <w:t xml:space="preserve"> постановлением Правительства Российской Федерации от 30 декабря 2014 года N 1605.</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Ресурсное обеспечение реализации подпрограммы N 2 за счет средств областного бюджета представлено в приложении N 3 к государственной программе.</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Перечень мероприятий подпрограммы N 2 представлен в приложение N 2 к государственной программе.</w:t>
      </w:r>
      <w:r w:rsidRPr="00F5157F">
        <w:rPr>
          <w:rFonts w:ascii="Times New Roman" w:eastAsia="Times New Roman" w:hAnsi="Times New Roman" w:cs="Times New Roman"/>
          <w:sz w:val="24"/>
          <w:szCs w:val="24"/>
          <w:lang w:eastAsia="ru-RU"/>
        </w:rPr>
        <w:br/>
        <w:t>          </w:t>
      </w:r>
    </w:p>
    <w:p w:rsidR="00F5157F" w:rsidRPr="00F5157F" w:rsidRDefault="00F5157F" w:rsidP="00F5157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5157F">
        <w:rPr>
          <w:rFonts w:ascii="Times New Roman" w:eastAsia="Times New Roman" w:hAnsi="Times New Roman" w:cs="Times New Roman"/>
          <w:b/>
          <w:bCs/>
          <w:sz w:val="20"/>
          <w:szCs w:val="20"/>
          <w:lang w:eastAsia="ru-RU"/>
        </w:rPr>
        <w:t>2.7. ПАСПОРТ подпрограммы N 3 «Совершенствование системы управления экономическим развитием Архангельской области»</w:t>
      </w:r>
    </w:p>
    <w:tbl>
      <w:tblPr>
        <w:tblW w:w="0" w:type="auto"/>
        <w:tblCellSpacing w:w="15" w:type="dxa"/>
        <w:tblCellMar>
          <w:top w:w="15" w:type="dxa"/>
          <w:left w:w="15" w:type="dxa"/>
          <w:bottom w:w="15" w:type="dxa"/>
          <w:right w:w="15" w:type="dxa"/>
        </w:tblCellMar>
        <w:tblLook w:val="04A0"/>
      </w:tblPr>
      <w:tblGrid>
        <w:gridCol w:w="3073"/>
        <w:gridCol w:w="510"/>
        <w:gridCol w:w="6145"/>
      </w:tblGrid>
      <w:tr w:rsidR="00F5157F" w:rsidRPr="00F5157F" w:rsidTr="00F5157F">
        <w:trPr>
          <w:trHeight w:val="15"/>
          <w:tblCellSpacing w:w="15" w:type="dxa"/>
        </w:trPr>
        <w:tc>
          <w:tcPr>
            <w:tcW w:w="3511"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c>
          <w:tcPr>
            <w:tcW w:w="7946"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r>
      <w:tr w:rsidR="00F5157F" w:rsidRPr="00F5157F" w:rsidTr="00F5157F">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Наименование</w:t>
            </w:r>
            <w:r w:rsidRPr="00F5157F">
              <w:rPr>
                <w:rFonts w:ascii="Times New Roman" w:eastAsia="Times New Roman" w:hAnsi="Times New Roman" w:cs="Times New Roman"/>
                <w:sz w:val="24"/>
                <w:szCs w:val="24"/>
                <w:lang w:eastAsia="ru-RU"/>
              </w:rPr>
              <w:br/>
              <w:t>подпрограммы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«Совершенствование системы управления экономическим развитием Архангельской области» (далее - подпрограмма N 3)</w:t>
            </w:r>
          </w:p>
        </w:tc>
      </w:tr>
      <w:tr w:rsidR="00F5157F" w:rsidRPr="00F5157F" w:rsidTr="00F5157F">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Ответственный исполнитель 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министерство экономического развития</w:t>
            </w:r>
          </w:p>
        </w:tc>
      </w:tr>
      <w:tr w:rsidR="00F5157F" w:rsidRPr="00F5157F" w:rsidTr="00F5157F">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Соисполнители</w:t>
            </w:r>
            <w:r w:rsidRPr="00F5157F">
              <w:rPr>
                <w:rFonts w:ascii="Times New Roman" w:eastAsia="Times New Roman" w:hAnsi="Times New Roman" w:cs="Times New Roman"/>
                <w:sz w:val="24"/>
                <w:szCs w:val="24"/>
                <w:lang w:eastAsia="ru-RU"/>
              </w:rPr>
              <w:br/>
              <w:t>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агентство стратегических разработок</w:t>
            </w:r>
          </w:p>
        </w:tc>
      </w:tr>
      <w:tr w:rsidR="00F5157F" w:rsidRPr="00F5157F" w:rsidTr="00F5157F">
        <w:trPr>
          <w:tblCellSpacing w:w="15" w:type="dxa"/>
        </w:trPr>
        <w:tc>
          <w:tcPr>
            <w:tcW w:w="11827" w:type="dxa"/>
            <w:gridSpan w:val="3"/>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157F">
              <w:rPr>
                <w:rFonts w:ascii="Times New Roman" w:eastAsia="Times New Roman" w:hAnsi="Times New Roman" w:cs="Times New Roman"/>
                <w:sz w:val="24"/>
                <w:szCs w:val="24"/>
                <w:lang w:eastAsia="ru-RU"/>
              </w:rPr>
              <w:t xml:space="preserve">(позиция в редакции </w:t>
            </w:r>
            <w:hyperlink r:id="rId161"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15 августа 2016 года N 310-пп</w:t>
              </w:r>
            </w:hyperlink>
            <w:proofErr w:type="gramEnd"/>
          </w:p>
        </w:tc>
      </w:tr>
      <w:tr w:rsidR="00F5157F" w:rsidRPr="00F5157F" w:rsidTr="00F5157F">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Участники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Территориальный орган Федеральной службы государственной статистики по Архангельской области;</w:t>
            </w:r>
            <w:r w:rsidRPr="00F5157F">
              <w:rPr>
                <w:rFonts w:ascii="Times New Roman" w:eastAsia="Times New Roman" w:hAnsi="Times New Roman" w:cs="Times New Roman"/>
                <w:sz w:val="24"/>
                <w:szCs w:val="24"/>
                <w:lang w:eastAsia="ru-RU"/>
              </w:rPr>
              <w:br/>
              <w:t>органы местного самоуправления</w:t>
            </w:r>
          </w:p>
        </w:tc>
      </w:tr>
      <w:tr w:rsidR="00F5157F" w:rsidRPr="00F5157F" w:rsidTr="00F5157F">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Цели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повышение эффективности системы управления экономическим развитием Архангельской области.</w:t>
            </w:r>
            <w:r w:rsidRPr="00F5157F">
              <w:rPr>
                <w:rFonts w:ascii="Times New Roman" w:eastAsia="Times New Roman" w:hAnsi="Times New Roman" w:cs="Times New Roman"/>
                <w:sz w:val="24"/>
                <w:szCs w:val="24"/>
                <w:lang w:eastAsia="ru-RU"/>
              </w:rPr>
              <w:br/>
              <w:t>   Перечень целевых показателей подпрограммы N 3 приведен в приложении N 1 к государственной программе</w:t>
            </w:r>
          </w:p>
        </w:tc>
      </w:tr>
      <w:tr w:rsidR="00F5157F" w:rsidRPr="00F5157F" w:rsidTr="00F5157F">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Задачи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задача N 1 - развитие системы государственного и муниципального стратегического планирования и прогнозирования социально-экономического развития;</w:t>
            </w:r>
            <w:r w:rsidRPr="00F5157F">
              <w:rPr>
                <w:rFonts w:ascii="Times New Roman" w:eastAsia="Times New Roman" w:hAnsi="Times New Roman" w:cs="Times New Roman"/>
                <w:sz w:val="24"/>
                <w:szCs w:val="24"/>
                <w:lang w:eastAsia="ru-RU"/>
              </w:rPr>
              <w:br/>
              <w:t>задача N 2 - совершенствование государственной политики, методов и инструментов программно-целевого планирования социально-экономического развития Архангельской области;</w:t>
            </w:r>
            <w:r w:rsidRPr="00F5157F">
              <w:rPr>
                <w:rFonts w:ascii="Times New Roman" w:eastAsia="Times New Roman" w:hAnsi="Times New Roman" w:cs="Times New Roman"/>
                <w:sz w:val="24"/>
                <w:szCs w:val="24"/>
                <w:lang w:eastAsia="ru-RU"/>
              </w:rPr>
              <w:br/>
              <w:t>задача N 3 - внедрение и развитие процедур оценки регулирующего воздействия нормативных правовых актов и проектов нормативных правовых актов Архангельской области;</w:t>
            </w:r>
            <w:r w:rsidRPr="00F5157F">
              <w:rPr>
                <w:rFonts w:ascii="Times New Roman" w:eastAsia="Times New Roman" w:hAnsi="Times New Roman" w:cs="Times New Roman"/>
                <w:sz w:val="24"/>
                <w:szCs w:val="24"/>
                <w:lang w:eastAsia="ru-RU"/>
              </w:rPr>
              <w:br/>
              <w:t>задача N 4 - развитие системы оценки эффективности деятельности исполнительных органов, органов местного самоуправления городских округов</w:t>
            </w:r>
            <w:r w:rsidRPr="00F5157F">
              <w:rPr>
                <w:rFonts w:ascii="Times New Roman" w:eastAsia="Times New Roman" w:hAnsi="Times New Roman" w:cs="Times New Roman"/>
                <w:sz w:val="24"/>
                <w:szCs w:val="24"/>
                <w:lang w:eastAsia="ru-RU"/>
              </w:rPr>
              <w:br/>
              <w:t>и муниципальных районов Архангельской области;     </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задача N 5 - обеспечение деятельности министерства </w:t>
            </w:r>
            <w:r w:rsidRPr="00F5157F">
              <w:rPr>
                <w:rFonts w:ascii="Times New Roman" w:eastAsia="Times New Roman" w:hAnsi="Times New Roman" w:cs="Times New Roman"/>
                <w:sz w:val="24"/>
                <w:szCs w:val="24"/>
                <w:lang w:eastAsia="ru-RU"/>
              </w:rPr>
              <w:lastRenderedPageBreak/>
              <w:t xml:space="preserve">экономического развития и агентства стратегических разработок </w:t>
            </w:r>
          </w:p>
        </w:tc>
      </w:tr>
      <w:tr w:rsidR="00F5157F" w:rsidRPr="00F5157F" w:rsidTr="00F5157F">
        <w:trPr>
          <w:tblCellSpacing w:w="15" w:type="dxa"/>
        </w:trPr>
        <w:tc>
          <w:tcPr>
            <w:tcW w:w="11827" w:type="dxa"/>
            <w:gridSpan w:val="3"/>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157F">
              <w:rPr>
                <w:rFonts w:ascii="Times New Roman" w:eastAsia="Times New Roman" w:hAnsi="Times New Roman" w:cs="Times New Roman"/>
                <w:sz w:val="24"/>
                <w:szCs w:val="24"/>
                <w:lang w:eastAsia="ru-RU"/>
              </w:rPr>
              <w:lastRenderedPageBreak/>
              <w:t xml:space="preserve">(позиция в редакции </w:t>
            </w:r>
            <w:hyperlink r:id="rId162"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15 августа 2016 года N 310-пп</w:t>
              </w:r>
            </w:hyperlink>
            <w:proofErr w:type="gramEnd"/>
          </w:p>
        </w:tc>
      </w:tr>
      <w:tr w:rsidR="00F5157F" w:rsidRPr="00F5157F" w:rsidTr="00F5157F">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Сроки и этапы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2014 - 2020 годы.</w:t>
            </w:r>
            <w:r w:rsidRPr="00F5157F">
              <w:rPr>
                <w:rFonts w:ascii="Times New Roman" w:eastAsia="Times New Roman" w:hAnsi="Times New Roman" w:cs="Times New Roman"/>
                <w:sz w:val="24"/>
                <w:szCs w:val="24"/>
                <w:lang w:eastAsia="ru-RU"/>
              </w:rPr>
              <w:br/>
              <w:t>Подпрограмма N 3 реализуется в один этап</w:t>
            </w:r>
          </w:p>
        </w:tc>
      </w:tr>
      <w:tr w:rsidR="00F5157F" w:rsidRPr="00F5157F" w:rsidTr="00F5157F">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Объемы</w:t>
            </w:r>
            <w:r w:rsidRPr="00F5157F">
              <w:rPr>
                <w:rFonts w:ascii="Times New Roman" w:eastAsia="Times New Roman" w:hAnsi="Times New Roman" w:cs="Times New Roman"/>
                <w:sz w:val="24"/>
                <w:szCs w:val="24"/>
                <w:lang w:eastAsia="ru-RU"/>
              </w:rPr>
              <w:br/>
              <w:t>и источники финансирования подпрограммы</w:t>
            </w:r>
          </w:p>
        </w:tc>
        <w:tc>
          <w:tcPr>
            <w:tcW w:w="370" w:type="dxa"/>
            <w:tcBorders>
              <w:top w:val="single" w:sz="6" w:space="0" w:color="000000"/>
              <w:left w:val="single" w:sz="6" w:space="0" w:color="000000"/>
              <w:bottom w:val="nil"/>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7946" w:type="dxa"/>
            <w:tcBorders>
              <w:top w:val="single" w:sz="6" w:space="0" w:color="000000"/>
              <w:left w:val="single" w:sz="6" w:space="0" w:color="000000"/>
              <w:bottom w:val="nil"/>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финансирование подпрограммы N 3 осуществляется</w:t>
            </w:r>
            <w:r w:rsidRPr="00F5157F">
              <w:rPr>
                <w:rFonts w:ascii="Times New Roman" w:eastAsia="Times New Roman" w:hAnsi="Times New Roman" w:cs="Times New Roman"/>
                <w:sz w:val="24"/>
                <w:szCs w:val="24"/>
                <w:lang w:eastAsia="ru-RU"/>
              </w:rPr>
              <w:br/>
              <w:t>за счет средств областного бюджета.</w:t>
            </w:r>
            <w:r w:rsidRPr="00F5157F">
              <w:rPr>
                <w:rFonts w:ascii="Times New Roman" w:eastAsia="Times New Roman" w:hAnsi="Times New Roman" w:cs="Times New Roman"/>
                <w:sz w:val="24"/>
                <w:szCs w:val="24"/>
                <w:lang w:eastAsia="ru-RU"/>
              </w:rPr>
              <w:br/>
              <w:t>Общий объем финансирования составляет 479 125,1 тыс. рублей</w:t>
            </w:r>
          </w:p>
        </w:tc>
      </w:tr>
      <w:tr w:rsidR="00F5157F" w:rsidRPr="00F5157F" w:rsidTr="00F5157F">
        <w:trPr>
          <w:tblCellSpacing w:w="15" w:type="dxa"/>
        </w:trPr>
        <w:tc>
          <w:tcPr>
            <w:tcW w:w="11827" w:type="dxa"/>
            <w:gridSpan w:val="3"/>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157F">
              <w:rPr>
                <w:rFonts w:ascii="Times New Roman" w:eastAsia="Times New Roman" w:hAnsi="Times New Roman" w:cs="Times New Roman"/>
                <w:sz w:val="24"/>
                <w:szCs w:val="24"/>
                <w:lang w:eastAsia="ru-RU"/>
              </w:rPr>
              <w:t xml:space="preserve">(позиция в редакции </w:t>
            </w:r>
            <w:hyperlink r:id="rId163"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 декабря 2014 года N 491-пп</w:t>
              </w:r>
            </w:hyperlink>
            <w:r w:rsidRPr="00F5157F">
              <w:rPr>
                <w:rFonts w:ascii="Times New Roman" w:eastAsia="Times New Roman" w:hAnsi="Times New Roman" w:cs="Times New Roman"/>
                <w:sz w:val="24"/>
                <w:szCs w:val="24"/>
                <w:lang w:eastAsia="ru-RU"/>
              </w:rPr>
              <w:t xml:space="preserve">; в редакции </w:t>
            </w:r>
            <w:hyperlink r:id="rId164"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6 ноября 2015 года N 448-пп</w:t>
              </w:r>
            </w:hyperlink>
            <w:r w:rsidRPr="00F5157F">
              <w:rPr>
                <w:rFonts w:ascii="Times New Roman" w:eastAsia="Times New Roman" w:hAnsi="Times New Roman" w:cs="Times New Roman"/>
                <w:sz w:val="24"/>
                <w:szCs w:val="24"/>
                <w:lang w:eastAsia="ru-RU"/>
              </w:rPr>
              <w:t xml:space="preserve">; в редакции </w:t>
            </w:r>
            <w:hyperlink r:id="rId165"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15 августа 2016 года N 310-пп</w:t>
              </w:r>
            </w:hyperlink>
            <w:r w:rsidRPr="00F5157F">
              <w:rPr>
                <w:rFonts w:ascii="Times New Roman" w:eastAsia="Times New Roman" w:hAnsi="Times New Roman" w:cs="Times New Roman"/>
                <w:sz w:val="24"/>
                <w:szCs w:val="24"/>
                <w:lang w:eastAsia="ru-RU"/>
              </w:rPr>
              <w:t xml:space="preserve">; в редакции </w:t>
            </w:r>
            <w:hyperlink r:id="rId166"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18 октября 2016 года N 424-пп</w:t>
              </w:r>
            </w:hyperlink>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t xml:space="preserve"> в редакции </w:t>
            </w:r>
            <w:hyperlink r:id="rId167"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 xml:space="preserve">; в редакции </w:t>
            </w:r>
            <w:hyperlink r:id="rId168"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27 декабря 2016 года N 539-пп</w:t>
              </w:r>
            </w:hyperlink>
          </w:p>
        </w:tc>
      </w:tr>
    </w:tbl>
    <w:p w:rsidR="00F5157F" w:rsidRPr="00F5157F" w:rsidRDefault="00F5157F" w:rsidP="00F5157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5157F">
        <w:rPr>
          <w:rFonts w:ascii="Times New Roman" w:eastAsia="Times New Roman" w:hAnsi="Times New Roman" w:cs="Times New Roman"/>
          <w:b/>
          <w:bCs/>
          <w:sz w:val="20"/>
          <w:szCs w:val="20"/>
          <w:lang w:eastAsia="ru-RU"/>
        </w:rPr>
        <w:t>2.8. Характеристика сферы реализации подпрограммы N 3, описание основных проблем</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157F">
        <w:rPr>
          <w:rFonts w:ascii="Times New Roman" w:eastAsia="Times New Roman" w:hAnsi="Times New Roman" w:cs="Times New Roman"/>
          <w:sz w:val="24"/>
          <w:szCs w:val="24"/>
          <w:lang w:eastAsia="ru-RU"/>
        </w:rPr>
        <w:t>С учетом целей государственной экономической политики, определенных Указом Президента Российской Федерации от 07 мая 2012 года N 596 «О долгосрочной государственной экономической политике», в соответствии с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от 31 января 2013 года, Правительством Архангельской области принимаются меры, направленные на повышение эффективности государственной политики в сфере</w:t>
      </w:r>
      <w:proofErr w:type="gramEnd"/>
      <w:r w:rsidRPr="00F5157F">
        <w:rPr>
          <w:rFonts w:ascii="Times New Roman" w:eastAsia="Times New Roman" w:hAnsi="Times New Roman" w:cs="Times New Roman"/>
          <w:sz w:val="24"/>
          <w:szCs w:val="24"/>
          <w:lang w:eastAsia="ru-RU"/>
        </w:rPr>
        <w:t xml:space="preserve"> управления экономическим развитием, включающие в себя:</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развитие стратегического планирования и прогнозирования;</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применение программно-целевого метода в социально-экономическом развитии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мониторинг эффективности деятельности исполнительных органов и органов местного самоуправления;</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проведение оценки регулирующего воздействия проектов нормативных правовых актов, а также экспертизу действующих нормативных правовых актов Архангельской области, реализацию государственной политики развития конкуренции.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 Архангельской области действует ряд документов долгосрочного и среднесрочного планирования и прогнозирования:</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Стратегия социально-экономического развития Архангельской области до 2030 года, одобренная распоряжением администрации Архангельской области от 16 декабря 2008 года N 278-ра/48;</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схема территориального планирования Архангельской области, утвержденная постановлением Правительством Архангельской области </w:t>
      </w:r>
      <w:hyperlink r:id="rId169" w:history="1">
        <w:r w:rsidRPr="00F5157F">
          <w:rPr>
            <w:rFonts w:ascii="Times New Roman" w:eastAsia="Times New Roman" w:hAnsi="Times New Roman" w:cs="Times New Roman"/>
            <w:color w:val="0000FF"/>
            <w:sz w:val="24"/>
            <w:szCs w:val="24"/>
            <w:u w:val="single"/>
            <w:lang w:eastAsia="ru-RU"/>
          </w:rPr>
          <w:t>от 25 декабря 2012 года N 608-пп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lastRenderedPageBreak/>
        <w:t>     </w:t>
      </w:r>
      <w:r w:rsidRPr="00F5157F">
        <w:rPr>
          <w:rFonts w:ascii="Times New Roman" w:eastAsia="Times New Roman" w:hAnsi="Times New Roman" w:cs="Times New Roman"/>
          <w:sz w:val="24"/>
          <w:szCs w:val="24"/>
          <w:lang w:eastAsia="ru-RU"/>
        </w:rPr>
        <w:br/>
        <w:t>     отраслевые стратегии и планы (Лесной план Архангельской области, Транспортная стратегия Архангельской области до 2030 года и др.);</w:t>
      </w:r>
      <w:proofErr w:type="gramEnd"/>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прогноз социально-экономического развития Архангельской области на период до 2030 года;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прогнозы социально-экономического развития Архангельской области на среднесрочный период</w:t>
      </w:r>
      <w:proofErr w:type="gramStart"/>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а</w:t>
      </w:r>
      <w:proofErr w:type="gramEnd"/>
      <w:r w:rsidRPr="00F5157F">
        <w:rPr>
          <w:rFonts w:ascii="Times New Roman" w:eastAsia="Times New Roman" w:hAnsi="Times New Roman" w:cs="Times New Roman"/>
          <w:sz w:val="24"/>
          <w:szCs w:val="24"/>
          <w:lang w:eastAsia="ru-RU"/>
        </w:rPr>
        <w:t xml:space="preserve">бзац в редакции </w:t>
      </w:r>
      <w:hyperlink r:id="rId170"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10 февраля 2015 года N 37-пп</w:t>
        </w:r>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Опыт управления социально-экономическим развитием Архангельской области в разные периоды включает в себя формирование программы социально-экономического развития, Стратегии социально-экономического развития Архангельской области до 2030 года, одобренной распоряжением администрации Архангельской области от 16 декабря 2008 года N 278-ра/48, индикативное планирование. В настоящее время управление социально-экономическим развитием Архангельской области осуществляется в условиях </w:t>
      </w:r>
      <w:proofErr w:type="gramStart"/>
      <w:r w:rsidRPr="00F5157F">
        <w:rPr>
          <w:rFonts w:ascii="Times New Roman" w:eastAsia="Times New Roman" w:hAnsi="Times New Roman" w:cs="Times New Roman"/>
          <w:sz w:val="24"/>
          <w:szCs w:val="24"/>
          <w:lang w:eastAsia="ru-RU"/>
        </w:rPr>
        <w:t>необходимости актуализации Стратегии социально-экономического развития Архангельской области</w:t>
      </w:r>
      <w:proofErr w:type="gramEnd"/>
      <w:r w:rsidRPr="00F5157F">
        <w:rPr>
          <w:rFonts w:ascii="Times New Roman" w:eastAsia="Times New Roman" w:hAnsi="Times New Roman" w:cs="Times New Roman"/>
          <w:sz w:val="24"/>
          <w:szCs w:val="24"/>
          <w:lang w:eastAsia="ru-RU"/>
        </w:rPr>
        <w:t xml:space="preserve"> до 2030 года и четкого механизма ее реализации. Кроме того, в Российской Федерации в целом и в Архангельской области не сформирована нормативная правовая основа долгосрочного планирования социально-экономического развития, что, безусловно, сдерживает дальнейшее развитие системы стратегического планирования в Архангельской области. Аналогичная ситуация наблюдается и в сфере перспективного планирования на уровне муниципальных образований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Развитие муниципальных образований Архангельской области (далее - муниципальные образования) является составной частью социально-экономического развития Архангельской области в территориальном разрезе с учетом местной специфики. Система долгосрочного и среднесрочного планирования социально-экономического развития муниципальных образований проходит этап формирования. Характерной проблемой данного этапа является несоразмерность целей, задач и мероприятий программ муниципальных образований Архангельской области источникам их финансирования. </w:t>
      </w:r>
      <w:proofErr w:type="gramStart"/>
      <w:r w:rsidRPr="00F5157F">
        <w:rPr>
          <w:rFonts w:ascii="Times New Roman" w:eastAsia="Times New Roman" w:hAnsi="Times New Roman" w:cs="Times New Roman"/>
          <w:sz w:val="24"/>
          <w:szCs w:val="24"/>
          <w:lang w:eastAsia="ru-RU"/>
        </w:rPr>
        <w:t>Как правило, подавляющее большинство мероприятий предполагается к финансированию за счет средств областного и федерального бюджетов, при этом не учитываются ни реальные возможности бюджетов, ни механизмы, используемые для финансирования в составе государственных программ Архангельской области.</w:t>
      </w:r>
      <w:r w:rsidRPr="00F5157F">
        <w:rPr>
          <w:rFonts w:ascii="Times New Roman" w:eastAsia="Times New Roman" w:hAnsi="Times New Roman" w:cs="Times New Roman"/>
          <w:sz w:val="24"/>
          <w:szCs w:val="24"/>
          <w:lang w:eastAsia="ru-RU"/>
        </w:rPr>
        <w:br/>
        <w:t>     </w:t>
      </w:r>
      <w:proofErr w:type="gramEnd"/>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Реализация стратегических целей Правительства Архангельской области базируется на переходе к программному принципу формирования бюджета.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Доля расходов областного бюджета (за исключением субвенций из федерального бюджета), формируемая в рамках государственных программ Архангельской области, по итогам 2012 года составила 39,5 процента. В 2013 году 85,4 процента расходов областного бюджета запланировано осуществить в рамках государственных программ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 2012 году Правительство Архангельской области приступило к формированию государственных программ Архангельской области, в которых закладываются долгосрочные ориентиры развития, формируется система показателей, по которым можно оценить эффективность затрат.</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lastRenderedPageBreak/>
        <w:t>     При формировании проекта областного закона «Об областном бюджете на 2014 год и на плановый период 2015 и 2016 годов» в 2014 году в рамках государственных программ Архангельской области планируется произвести 95 процентов расходов.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Также Правительство Архангельской области активно участвует в федеральных целевых программах (далее - ФЦП), государственных программах Российской Федерации. В 2012 году Архангельская область принимала участие в 22 ФЦП, а также в 1 проекте, который реализуется в рамках </w:t>
      </w:r>
      <w:proofErr w:type="spellStart"/>
      <w:r w:rsidRPr="00F5157F">
        <w:rPr>
          <w:rFonts w:ascii="Times New Roman" w:eastAsia="Times New Roman" w:hAnsi="Times New Roman" w:cs="Times New Roman"/>
          <w:sz w:val="24"/>
          <w:szCs w:val="24"/>
          <w:lang w:eastAsia="ru-RU"/>
        </w:rPr>
        <w:t>непрограммной</w:t>
      </w:r>
      <w:proofErr w:type="spellEnd"/>
      <w:r w:rsidRPr="00F5157F">
        <w:rPr>
          <w:rFonts w:ascii="Times New Roman" w:eastAsia="Times New Roman" w:hAnsi="Times New Roman" w:cs="Times New Roman"/>
          <w:sz w:val="24"/>
          <w:szCs w:val="24"/>
          <w:lang w:eastAsia="ru-RU"/>
        </w:rPr>
        <w:t xml:space="preserve"> части федеральной адресной инвестиционной программы, в рамках которых привлечено 7,5 млрд. рублей средств федерального бюджета, что на 54,6 процента выше уровня 2011 года. В 2013 году планируется привлечение 7,8 млрд. рублей средств федерального бюджета.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Дальнейшее развитие программно-целевого управления требует:</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формирования четких приоритетов финансирования государственных программ Архангельской области с учетом максимального </w:t>
      </w:r>
      <w:proofErr w:type="gramStart"/>
      <w:r w:rsidRPr="00F5157F">
        <w:rPr>
          <w:rFonts w:ascii="Times New Roman" w:eastAsia="Times New Roman" w:hAnsi="Times New Roman" w:cs="Times New Roman"/>
          <w:sz w:val="24"/>
          <w:szCs w:val="24"/>
          <w:lang w:eastAsia="ru-RU"/>
        </w:rPr>
        <w:t>привлечения средств федерального бюджета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совершенствования методики оценки эффективности реализации государственных программ Архангельской области</w:t>
      </w:r>
      <w:proofErr w:type="gramEnd"/>
      <w:r w:rsidRPr="00F5157F">
        <w:rPr>
          <w:rFonts w:ascii="Times New Roman" w:eastAsia="Times New Roman" w:hAnsi="Times New Roman" w:cs="Times New Roman"/>
          <w:sz w:val="24"/>
          <w:szCs w:val="24"/>
          <w:lang w:eastAsia="ru-RU"/>
        </w:rPr>
        <w:t xml:space="preserve"> с целью повышения качества расходования бюджетных средств.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Одним из ключевых элементов системы эффективного государственного управления в развитых странах является институт оценки регулирующего воздействия (далее - ОРВ).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ОРВ представляет собой процедуру анализа предлагаемой редакции проекта нормативного правового акта, направленную на 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w:t>
      </w:r>
      <w:proofErr w:type="gramStart"/>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а</w:t>
      </w:r>
      <w:proofErr w:type="gramEnd"/>
      <w:r w:rsidRPr="00F5157F">
        <w:rPr>
          <w:rFonts w:ascii="Times New Roman" w:eastAsia="Times New Roman" w:hAnsi="Times New Roman" w:cs="Times New Roman"/>
          <w:sz w:val="24"/>
          <w:szCs w:val="24"/>
          <w:lang w:eastAsia="ru-RU"/>
        </w:rPr>
        <w:t xml:space="preserve">бзац в редакции </w:t>
      </w:r>
      <w:hyperlink r:id="rId171"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15 августа 2016 года N 310-пп</w:t>
        </w:r>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Проведение процедуры ОРВ позволит:</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снизить издержки (трудовые, временные, финансовые) субъектов предпринимательской и иной деятельности;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обеспечить экономию бюджетных средств;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снизить риски проявления коррупции;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улучшить деловой климат и повысить инвестиционную привлекательность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повысить доверие граждан и бизнеса к решениям, принимаемым органами государственной власти Российской Федерации и исполнительными органами.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 Российской Федерации ОРВ на федеральном уровне стала применяться на постоянной основе с 2010 года.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Указом Президента Российской Федерации от 07 мая 2012 года N 601 «Об основных </w:t>
      </w:r>
      <w:r w:rsidRPr="00F5157F">
        <w:rPr>
          <w:rFonts w:ascii="Times New Roman" w:eastAsia="Times New Roman" w:hAnsi="Times New Roman" w:cs="Times New Roman"/>
          <w:sz w:val="24"/>
          <w:szCs w:val="24"/>
          <w:lang w:eastAsia="ru-RU"/>
        </w:rPr>
        <w:lastRenderedPageBreak/>
        <w:t>направлениях совершенствования системы государственного управления» поставлена задача по развитию на уровне Архангельской области процедур ОРВ проектов нормативных правовых актов, а также экспертизы действующих нормативных правовых актов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Внедрение процедур ОРВ на областном и муниципальном уровнях сталкивается со следующими проблемами: недостаток квалификации специалистов исполнительных органов и специалистов органов местного самоуправления, нехватка людских ресурсов в исполнительных органах и органах местного самоуправления, недостаток практики, нехватка информации для подготовки качественных заключений об ОРВ.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 связи с этим в рамках внедрения и развития процедуры ОРВ на региональном и муниципальном уровнях требуется провести обучение специалистов исполнительных органов, специалистов органов местного самоуправления, а также обеспечить информационное, научно-методическое и нормативное сопровождение данного процесса.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Одним из основных направлений деятельности в рамках обеспечения экономического развития территории является развитие комплексной Архангельской </w:t>
      </w:r>
      <w:proofErr w:type="gramStart"/>
      <w:r w:rsidRPr="00F5157F">
        <w:rPr>
          <w:rFonts w:ascii="Times New Roman" w:eastAsia="Times New Roman" w:hAnsi="Times New Roman" w:cs="Times New Roman"/>
          <w:sz w:val="24"/>
          <w:szCs w:val="24"/>
          <w:lang w:eastAsia="ru-RU"/>
        </w:rPr>
        <w:t>области системы оценки эффективности деятельности исполнительных органов</w:t>
      </w:r>
      <w:proofErr w:type="gramEnd"/>
      <w:r w:rsidRPr="00F5157F">
        <w:rPr>
          <w:rFonts w:ascii="Times New Roman" w:eastAsia="Times New Roman" w:hAnsi="Times New Roman" w:cs="Times New Roman"/>
          <w:sz w:val="24"/>
          <w:szCs w:val="24"/>
          <w:lang w:eastAsia="ru-RU"/>
        </w:rPr>
        <w:t xml:space="preserve"> и органов местного самоуправления.</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Начиная с 2008 года производится</w:t>
      </w:r>
      <w:proofErr w:type="gramEnd"/>
      <w:r w:rsidRPr="00F5157F">
        <w:rPr>
          <w:rFonts w:ascii="Times New Roman" w:eastAsia="Times New Roman" w:hAnsi="Times New Roman" w:cs="Times New Roman"/>
          <w:sz w:val="24"/>
          <w:szCs w:val="24"/>
          <w:lang w:eastAsia="ru-RU"/>
        </w:rPr>
        <w:t xml:space="preserve"> оценка эффективности деятельности исполнительных органов государственной власти Архангельской области, а также органов местного самоуправления, что позволяет выявлять сферы, требующие приоритетного внимания, а также формировать комплекс мероприятий по улучшению результативности их деятельности.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 целях повышения эффективности деятельности исполнительных органов и органов местного самоуправления необходимо:</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сформировать систему оперативного мониторинга показателей эффективности деятельности исполнительных органов;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создать в Архангельской области систему стимулирования органов местного самоуправления к повышению эффективности деятельности;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сформировать систему повышения эффективности деятельности исполнительных органов.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Решение указанных проблем будет осуществляться в рамках мероприятий подпрограммы N 3.</w:t>
      </w:r>
    </w:p>
    <w:p w:rsidR="00F5157F" w:rsidRPr="00F5157F" w:rsidRDefault="00F5157F" w:rsidP="00F5157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5157F">
        <w:rPr>
          <w:rFonts w:ascii="Times New Roman" w:eastAsia="Times New Roman" w:hAnsi="Times New Roman" w:cs="Times New Roman"/>
          <w:b/>
          <w:bCs/>
          <w:sz w:val="20"/>
          <w:szCs w:val="20"/>
          <w:lang w:eastAsia="ru-RU"/>
        </w:rPr>
        <w:t>2.9. Механизм реализации мероприятий подпрограммы N 3</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br/>
        <w:t xml:space="preserve">     Реализация мероприятий пунктов 1.1 и 1.4 перечня мероприятий подпрограммы N 3 (приложение N 2 к государственной программе) осуществляется министерством экономического развития совместно с агентством стратегических разработок за счет средств, отраженных в пунктах 5.1, 5.2 и 5.3 перечня мероприятий подпрограммы N 3. </w:t>
      </w:r>
      <w:proofErr w:type="gramStart"/>
      <w:r w:rsidRPr="00F5157F">
        <w:rPr>
          <w:rFonts w:ascii="Times New Roman" w:eastAsia="Times New Roman" w:hAnsi="Times New Roman" w:cs="Times New Roman"/>
          <w:sz w:val="24"/>
          <w:szCs w:val="24"/>
          <w:lang w:eastAsia="ru-RU"/>
        </w:rPr>
        <w:t>Реализация мероприятий пунктов 1.2, 1.3, 2.1, 2.2, 3.1, 3.2, 4.1 - 4.3 перечня мероприятий подпрограммы N 3 (приложение N 2 к государственной программе) осуществляется министерством экономического развития самостоятельно за счет средств, отраженных в пункте 5.1 перечня мероприятий подпрограммы N 3.</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lastRenderedPageBreak/>
        <w:t xml:space="preserve">     (абзац в редакции </w:t>
      </w:r>
      <w:hyperlink r:id="rId172"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15 августа 2016 года N 310-пп</w:t>
        </w:r>
      </w:hyperlink>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t xml:space="preserve"> в редакции </w:t>
      </w:r>
      <w:hyperlink r:id="rId173"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27 декабря 2016 года N 539-пп</w:t>
        </w:r>
        <w:proofErr w:type="gramStart"/>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w:t>
      </w:r>
      <w:proofErr w:type="gramEnd"/>
      <w:r w:rsidRPr="00F5157F">
        <w:rPr>
          <w:rFonts w:ascii="Times New Roman" w:eastAsia="Times New Roman" w:hAnsi="Times New Roman" w:cs="Times New Roman"/>
          <w:sz w:val="24"/>
          <w:szCs w:val="24"/>
          <w:lang w:eastAsia="ru-RU"/>
        </w:rPr>
        <w:t xml:space="preserve"> рамках реализации мероприятия 4.4 перечня мероприятий подпрограммы N 3 (приложение N 2 к государственной программе) осуществляется выделение грантов местным бюджетам в соответствии с Порядком выделения грантов из областного бюджета местным бюджетам в целях содействия достижению и (или) поощрения достижения наилучших значений показателей деятельности органов местного самоуправления </w:t>
      </w:r>
      <w:proofErr w:type="gramStart"/>
      <w:r w:rsidRPr="00F5157F">
        <w:rPr>
          <w:rFonts w:ascii="Times New Roman" w:eastAsia="Times New Roman" w:hAnsi="Times New Roman" w:cs="Times New Roman"/>
          <w:sz w:val="24"/>
          <w:szCs w:val="24"/>
          <w:lang w:eastAsia="ru-RU"/>
        </w:rPr>
        <w:t xml:space="preserve">городских округов и муниципальных районов Архангельской области, утвержденным указом Губернатора Архангельской области </w:t>
      </w:r>
      <w:hyperlink r:id="rId174" w:history="1">
        <w:r w:rsidRPr="00F5157F">
          <w:rPr>
            <w:rFonts w:ascii="Times New Roman" w:eastAsia="Times New Roman" w:hAnsi="Times New Roman" w:cs="Times New Roman"/>
            <w:color w:val="0000FF"/>
            <w:sz w:val="24"/>
            <w:szCs w:val="24"/>
            <w:u w:val="single"/>
            <w:lang w:eastAsia="ru-RU"/>
          </w:rPr>
          <w:t>от 23 июля 2012 года N 113-у</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 рамках реализации мероприятия 5.2 перечня мероприятий подпрограммы N 3 (приложение N 2 к государственной программе) осуществляется:</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привлечение организаций, определяемых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w:t>
      </w:r>
      <w:proofErr w:type="gramEnd"/>
      <w:r w:rsidRPr="00F5157F">
        <w:rPr>
          <w:rFonts w:ascii="Times New Roman" w:eastAsia="Times New Roman" w:hAnsi="Times New Roman" w:cs="Times New Roman"/>
          <w:sz w:val="24"/>
          <w:szCs w:val="24"/>
          <w:lang w:eastAsia="ru-RU"/>
        </w:rPr>
        <w:t xml:space="preserve"> Закупки осуществляются в соответствии с </w:t>
      </w:r>
      <w:hyperlink r:id="rId175" w:history="1">
        <w:r w:rsidRPr="00F5157F">
          <w:rPr>
            <w:rFonts w:ascii="Times New Roman" w:eastAsia="Times New Roman" w:hAnsi="Times New Roman" w:cs="Times New Roman"/>
            <w:color w:val="0000FF"/>
            <w:sz w:val="24"/>
            <w:szCs w:val="24"/>
            <w:u w:val="single"/>
            <w:lang w:eastAsia="ru-RU"/>
          </w:rPr>
          <w:t>Гражданским кодексом</w:t>
        </w:r>
      </w:hyperlink>
      <w:r w:rsidRPr="00F5157F">
        <w:rPr>
          <w:rFonts w:ascii="Times New Roman" w:eastAsia="Times New Roman" w:hAnsi="Times New Roman" w:cs="Times New Roman"/>
          <w:sz w:val="24"/>
          <w:szCs w:val="24"/>
          <w:lang w:eastAsia="ru-RU"/>
        </w:rPr>
        <w:t xml:space="preserve"> и Федеральным законом от 05 апреля 2013 года N 44-ФЗ;</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взаимодействие между министерством экономического развития и конкурентной политики и Территориальным органом Федеральной службы государственной статистики по Архангельской области в рамках ежегодно заключаемого соглашения об информационном взаимодействии во исполнение Федерального закона от 29 ноября 207 года N 282-ФЗ «Об официальном статистическом учете и системе государственной статистики в Российской Федерации», а также на договорной основе в рамках оказания услуг по обеспечению статистической</w:t>
      </w:r>
      <w:proofErr w:type="gramEnd"/>
      <w:r w:rsidRPr="00F5157F">
        <w:rPr>
          <w:rFonts w:ascii="Times New Roman" w:eastAsia="Times New Roman" w:hAnsi="Times New Roman" w:cs="Times New Roman"/>
          <w:sz w:val="24"/>
          <w:szCs w:val="24"/>
          <w:lang w:eastAsia="ru-RU"/>
        </w:rPr>
        <w:t xml:space="preserve"> информацией.</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Ресурсное обеспечение реализации подпрограммы N 2 за счет средств областного бюджета представлено в приложении N 3 к государственной программе.</w:t>
      </w:r>
      <w:r w:rsidRPr="00F5157F">
        <w:rPr>
          <w:rFonts w:ascii="Times New Roman" w:eastAsia="Times New Roman" w:hAnsi="Times New Roman" w:cs="Times New Roman"/>
          <w:sz w:val="24"/>
          <w:szCs w:val="24"/>
          <w:lang w:eastAsia="ru-RU"/>
        </w:rPr>
        <w:br/>
        <w:t>     </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Перечень мероприятий подпрограммы N 3 представлен в приложении N 2 к государственной программе.</w:t>
      </w:r>
    </w:p>
    <w:p w:rsidR="00F5157F" w:rsidRPr="00F5157F" w:rsidRDefault="00F5157F" w:rsidP="00F5157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5157F">
        <w:rPr>
          <w:rFonts w:ascii="Times New Roman" w:eastAsia="Times New Roman" w:hAnsi="Times New Roman" w:cs="Times New Roman"/>
          <w:b/>
          <w:bCs/>
          <w:sz w:val="20"/>
          <w:szCs w:val="20"/>
          <w:lang w:eastAsia="ru-RU"/>
        </w:rPr>
        <w:t>2.10. ПАСПОРТ подпрограммы N 4 «Совершенствование организации государственных закупок в Архангельской области»</w:t>
      </w:r>
    </w:p>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b/>
          <w:bCs/>
          <w:sz w:val="24"/>
          <w:szCs w:val="24"/>
          <w:lang w:eastAsia="ru-RU"/>
        </w:rPr>
        <w:t>2.10. ПАСПОРТ</w:t>
      </w:r>
      <w:r w:rsidRPr="00F5157F">
        <w:rPr>
          <w:rFonts w:ascii="Times New Roman" w:eastAsia="Times New Roman" w:hAnsi="Times New Roman" w:cs="Times New Roman"/>
          <w:b/>
          <w:bCs/>
          <w:sz w:val="24"/>
          <w:szCs w:val="24"/>
          <w:lang w:eastAsia="ru-RU"/>
        </w:rPr>
        <w:br/>
        <w:t>подпрограммы N 4 «Совершенствование организации</w:t>
      </w:r>
      <w:r w:rsidRPr="00F5157F">
        <w:rPr>
          <w:rFonts w:ascii="Times New Roman" w:eastAsia="Times New Roman" w:hAnsi="Times New Roman" w:cs="Times New Roman"/>
          <w:b/>
          <w:bCs/>
          <w:sz w:val="24"/>
          <w:szCs w:val="24"/>
          <w:lang w:eastAsia="ru-RU"/>
        </w:rPr>
        <w:br/>
        <w:t>государственных закупок в Архангельской области»</w:t>
      </w:r>
    </w:p>
    <w:tbl>
      <w:tblPr>
        <w:tblW w:w="0" w:type="auto"/>
        <w:tblCellSpacing w:w="15" w:type="dxa"/>
        <w:tblCellMar>
          <w:top w:w="15" w:type="dxa"/>
          <w:left w:w="15" w:type="dxa"/>
          <w:bottom w:w="15" w:type="dxa"/>
          <w:right w:w="15" w:type="dxa"/>
        </w:tblCellMar>
        <w:tblLook w:val="04A0"/>
      </w:tblPr>
      <w:tblGrid>
        <w:gridCol w:w="2451"/>
        <w:gridCol w:w="556"/>
        <w:gridCol w:w="6721"/>
      </w:tblGrid>
      <w:tr w:rsidR="00F5157F" w:rsidRPr="00F5157F" w:rsidTr="00F5157F">
        <w:trPr>
          <w:trHeight w:val="15"/>
          <w:tblCellSpacing w:w="15" w:type="dxa"/>
        </w:trPr>
        <w:tc>
          <w:tcPr>
            <w:tcW w:w="2587"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c>
          <w:tcPr>
            <w:tcW w:w="9055"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Наименование подпрограммы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9055"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«Совершенствование организации государственных закупок в Архангельской области» (далее - подпрограмма N 4)</w:t>
            </w:r>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Ответственный исполнитель</w:t>
            </w:r>
            <w:r w:rsidRPr="00F5157F">
              <w:rPr>
                <w:rFonts w:ascii="Times New Roman" w:eastAsia="Times New Roman" w:hAnsi="Times New Roman" w:cs="Times New Roman"/>
                <w:sz w:val="24"/>
                <w:szCs w:val="24"/>
                <w:lang w:eastAsia="ru-RU"/>
              </w:rPr>
              <w:br/>
              <w:t>подпрограммы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9055"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контрактное агентство</w:t>
            </w:r>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Соисполнители подпрограммы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9055"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администрация Губернатора Архангельской области и Правительства Архангельской области (в 2014 - 2016 годах);</w:t>
            </w:r>
            <w:r w:rsidRPr="00F5157F">
              <w:rPr>
                <w:rFonts w:ascii="Times New Roman" w:eastAsia="Times New Roman" w:hAnsi="Times New Roman" w:cs="Times New Roman"/>
                <w:sz w:val="24"/>
                <w:szCs w:val="24"/>
                <w:lang w:eastAsia="ru-RU"/>
              </w:rPr>
              <w:br/>
              <w:t>министерство связи и информационных технологий (в 2017 году)     </w:t>
            </w:r>
          </w:p>
        </w:tc>
      </w:tr>
      <w:tr w:rsidR="00F5157F" w:rsidRPr="00F5157F" w:rsidTr="00F5157F">
        <w:trPr>
          <w:tblCellSpacing w:w="15" w:type="dxa"/>
        </w:trPr>
        <w:tc>
          <w:tcPr>
            <w:tcW w:w="12197" w:type="dxa"/>
            <w:gridSpan w:val="3"/>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157F">
              <w:rPr>
                <w:rFonts w:ascii="Times New Roman" w:eastAsia="Times New Roman" w:hAnsi="Times New Roman" w:cs="Times New Roman"/>
                <w:sz w:val="24"/>
                <w:szCs w:val="24"/>
                <w:lang w:eastAsia="ru-RU"/>
              </w:rPr>
              <w:lastRenderedPageBreak/>
              <w:t xml:space="preserve">(позиция в редакции </w:t>
            </w:r>
            <w:hyperlink r:id="rId176"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proofErr w:type="gramEnd"/>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Участники подпрограммы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9055"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государственные и муниципальные заказчики и бюджетные учреждения Архангельской области</w:t>
            </w:r>
            <w:r w:rsidRPr="00F5157F">
              <w:rPr>
                <w:rFonts w:ascii="Times New Roman" w:eastAsia="Times New Roman" w:hAnsi="Times New Roman" w:cs="Times New Roman"/>
                <w:sz w:val="24"/>
                <w:szCs w:val="24"/>
                <w:lang w:eastAsia="ru-RU"/>
              </w:rPr>
              <w:br/>
              <w:t>(далее - заказчики);</w:t>
            </w:r>
            <w:r w:rsidRPr="00F5157F">
              <w:rPr>
                <w:rFonts w:ascii="Times New Roman" w:eastAsia="Times New Roman" w:hAnsi="Times New Roman" w:cs="Times New Roman"/>
                <w:sz w:val="24"/>
                <w:szCs w:val="24"/>
                <w:lang w:eastAsia="ru-RU"/>
              </w:rPr>
              <w:br/>
              <w:t>государственное автономное учреждение Архангельской области «Управление информационно-коммуникационных технологий Архангельской области» (далее - ГАУ «Управление ИКТ»)     </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государственное казенное учреждение Архангельской области “Региональный центр по организации закупок” </w:t>
            </w:r>
          </w:p>
        </w:tc>
      </w:tr>
      <w:tr w:rsidR="00F5157F" w:rsidRPr="00F5157F" w:rsidTr="00F5157F">
        <w:trPr>
          <w:tblCellSpacing w:w="15" w:type="dxa"/>
        </w:trPr>
        <w:tc>
          <w:tcPr>
            <w:tcW w:w="12197" w:type="dxa"/>
            <w:gridSpan w:val="3"/>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(абзац дополнительно включен на основании </w:t>
            </w:r>
            <w:hyperlink r:id="rId177"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6 ноября 2015 года N 448-пп</w:t>
              </w:r>
            </w:hyperlink>
            <w:r w:rsidRPr="00F5157F">
              <w:rPr>
                <w:rFonts w:ascii="Times New Roman" w:eastAsia="Times New Roman" w:hAnsi="Times New Roman" w:cs="Times New Roman"/>
                <w:sz w:val="24"/>
                <w:szCs w:val="24"/>
                <w:lang w:eastAsia="ru-RU"/>
              </w:rPr>
              <w:t>)</w:t>
            </w:r>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Цель подпрограммы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9055"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повышение эффективности расходования бюджетных средств и средств внебюджетных источников финансирования при удовлетворении потребностей Архангельской области и государственных заказчиков</w:t>
            </w:r>
            <w:r w:rsidRPr="00F5157F">
              <w:rPr>
                <w:rFonts w:ascii="Times New Roman" w:eastAsia="Times New Roman" w:hAnsi="Times New Roman" w:cs="Times New Roman"/>
                <w:sz w:val="24"/>
                <w:szCs w:val="24"/>
                <w:lang w:eastAsia="ru-RU"/>
              </w:rPr>
              <w:br/>
              <w:t>     в качественных товарах, работах и услугах, необходимых для реализации мероприятий государственных программ Архангельской области</w:t>
            </w:r>
            <w:r w:rsidRPr="00F5157F">
              <w:rPr>
                <w:rFonts w:ascii="Times New Roman" w:eastAsia="Times New Roman" w:hAnsi="Times New Roman" w:cs="Times New Roman"/>
                <w:sz w:val="24"/>
                <w:szCs w:val="24"/>
                <w:lang w:eastAsia="ru-RU"/>
              </w:rPr>
              <w:br/>
              <w:t>и осуществления государственных полномочий.</w:t>
            </w:r>
            <w:r w:rsidRPr="00F5157F">
              <w:rPr>
                <w:rFonts w:ascii="Times New Roman" w:eastAsia="Times New Roman" w:hAnsi="Times New Roman" w:cs="Times New Roman"/>
                <w:sz w:val="24"/>
                <w:szCs w:val="24"/>
                <w:lang w:eastAsia="ru-RU"/>
              </w:rPr>
              <w:br/>
              <w:t>   Перечень целевых показателей подпрограммы N 4 приведен в приложении N 1 к государственной программе</w:t>
            </w:r>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Задачи подпрограммы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9055"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задача N 1 - совершенствование организации управления государственными закупками Архангельской области на принципах действия контрактной системы;</w:t>
            </w:r>
            <w:r w:rsidRPr="00F5157F">
              <w:rPr>
                <w:rFonts w:ascii="Times New Roman" w:eastAsia="Times New Roman" w:hAnsi="Times New Roman" w:cs="Times New Roman"/>
                <w:sz w:val="24"/>
                <w:szCs w:val="24"/>
                <w:lang w:eastAsia="ru-RU"/>
              </w:rPr>
              <w:br/>
              <w:t>задача N 2 - создание условий для расширения возможностей участия физических и юридических лиц, в том числе местных товаропроизводителей, в сфере закупок в целях развития экономики Архангельской области;</w:t>
            </w:r>
            <w:r w:rsidRPr="00F5157F">
              <w:rPr>
                <w:rFonts w:ascii="Times New Roman" w:eastAsia="Times New Roman" w:hAnsi="Times New Roman" w:cs="Times New Roman"/>
                <w:sz w:val="24"/>
                <w:szCs w:val="24"/>
                <w:lang w:eastAsia="ru-RU"/>
              </w:rPr>
              <w:br/>
              <w:t>задача N 3 - создание условий для осуществления общественного контроля в сфере закупок путем обеспечения гласности и прозрачности всех стадий процесса осуществления закупок для государственных нужд Архангельской области</w:t>
            </w:r>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Сроки и этапы реализации подпрограммы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9055"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2014 - 2020 годы.</w:t>
            </w:r>
            <w:r w:rsidRPr="00F5157F">
              <w:rPr>
                <w:rFonts w:ascii="Times New Roman" w:eastAsia="Times New Roman" w:hAnsi="Times New Roman" w:cs="Times New Roman"/>
                <w:sz w:val="24"/>
                <w:szCs w:val="24"/>
                <w:lang w:eastAsia="ru-RU"/>
              </w:rPr>
              <w:br/>
              <w:t>Подпрограмма N 4 реализуется в один этап</w:t>
            </w:r>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Объемы</w:t>
            </w:r>
            <w:r w:rsidRPr="00F5157F">
              <w:rPr>
                <w:rFonts w:ascii="Times New Roman" w:eastAsia="Times New Roman" w:hAnsi="Times New Roman" w:cs="Times New Roman"/>
                <w:sz w:val="24"/>
                <w:szCs w:val="24"/>
                <w:lang w:eastAsia="ru-RU"/>
              </w:rPr>
              <w:br/>
              <w:t>и источники финансирования подпрограммы      </w:t>
            </w:r>
          </w:p>
        </w:tc>
        <w:tc>
          <w:tcPr>
            <w:tcW w:w="554"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9055"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финансирование подпрограммы N  4 осуществляется за счет средств областного бюджета.</w:t>
            </w:r>
            <w:r w:rsidRPr="00F5157F">
              <w:rPr>
                <w:rFonts w:ascii="Times New Roman" w:eastAsia="Times New Roman" w:hAnsi="Times New Roman" w:cs="Times New Roman"/>
                <w:sz w:val="24"/>
                <w:szCs w:val="24"/>
                <w:lang w:eastAsia="ru-RU"/>
              </w:rPr>
              <w:br/>
              <w:t>Общий объем финансирования составляет 467 553,1 тыс. рублей</w:t>
            </w:r>
          </w:p>
        </w:tc>
      </w:tr>
      <w:tr w:rsidR="00F5157F" w:rsidRPr="00F5157F" w:rsidTr="00F5157F">
        <w:trPr>
          <w:tblCellSpacing w:w="15" w:type="dxa"/>
        </w:trPr>
        <w:tc>
          <w:tcPr>
            <w:tcW w:w="12197" w:type="dxa"/>
            <w:gridSpan w:val="3"/>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(позиция в редакции </w:t>
            </w:r>
            <w:hyperlink r:id="rId178"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22 декабря 2014 года N 569-пп</w:t>
              </w:r>
            </w:hyperlink>
            <w:r w:rsidRPr="00F5157F">
              <w:rPr>
                <w:rFonts w:ascii="Times New Roman" w:eastAsia="Times New Roman" w:hAnsi="Times New Roman" w:cs="Times New Roman"/>
                <w:sz w:val="24"/>
                <w:szCs w:val="24"/>
                <w:lang w:eastAsia="ru-RU"/>
              </w:rPr>
              <w:t xml:space="preserve">; в редакции </w:t>
            </w:r>
            <w:hyperlink r:id="rId179"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апреля 2015 года N 127-пп</w:t>
              </w:r>
            </w:hyperlink>
            <w:proofErr w:type="gramStart"/>
            <w:r w:rsidRPr="00F5157F">
              <w:rPr>
                <w:rFonts w:ascii="Times New Roman" w:eastAsia="Times New Roman" w:hAnsi="Times New Roman" w:cs="Times New Roman"/>
                <w:sz w:val="24"/>
                <w:szCs w:val="24"/>
                <w:lang w:eastAsia="ru-RU"/>
              </w:rPr>
              <w:t xml:space="preserve"> ;</w:t>
            </w:r>
            <w:proofErr w:type="gramEnd"/>
            <w:r w:rsidRPr="00F5157F">
              <w:rPr>
                <w:rFonts w:ascii="Times New Roman" w:eastAsia="Times New Roman" w:hAnsi="Times New Roman" w:cs="Times New Roman"/>
                <w:sz w:val="24"/>
                <w:szCs w:val="24"/>
                <w:lang w:eastAsia="ru-RU"/>
              </w:rPr>
              <w:t xml:space="preserve"> в редакции </w:t>
            </w:r>
            <w:hyperlink r:id="rId180"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29 сентября 2015 года N 381-пп</w:t>
              </w:r>
            </w:hyperlink>
            <w:r w:rsidRPr="00F5157F">
              <w:rPr>
                <w:rFonts w:ascii="Times New Roman" w:eastAsia="Times New Roman" w:hAnsi="Times New Roman" w:cs="Times New Roman"/>
                <w:sz w:val="24"/>
                <w:szCs w:val="24"/>
                <w:lang w:eastAsia="ru-RU"/>
              </w:rPr>
              <w:t xml:space="preserve">; в редакции </w:t>
            </w:r>
            <w:hyperlink r:id="rId181"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6 ноября 2015 года N 448-пп</w:t>
              </w:r>
            </w:hyperlink>
            <w:r w:rsidRPr="00F5157F">
              <w:rPr>
                <w:rFonts w:ascii="Times New Roman" w:eastAsia="Times New Roman" w:hAnsi="Times New Roman" w:cs="Times New Roman"/>
                <w:sz w:val="24"/>
                <w:szCs w:val="24"/>
                <w:lang w:eastAsia="ru-RU"/>
              </w:rPr>
              <w:t xml:space="preserve">; </w:t>
            </w:r>
            <w:proofErr w:type="gramStart"/>
            <w:r w:rsidRPr="00F5157F">
              <w:rPr>
                <w:rFonts w:ascii="Times New Roman" w:eastAsia="Times New Roman" w:hAnsi="Times New Roman" w:cs="Times New Roman"/>
                <w:sz w:val="24"/>
                <w:szCs w:val="24"/>
                <w:lang w:eastAsia="ru-RU"/>
              </w:rPr>
              <w:t xml:space="preserve">в редакции </w:t>
            </w:r>
            <w:hyperlink r:id="rId182"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18 октября 2016 года N 424-пп</w:t>
              </w:r>
            </w:hyperlink>
            <w:r w:rsidRPr="00F5157F">
              <w:rPr>
                <w:rFonts w:ascii="Times New Roman" w:eastAsia="Times New Roman" w:hAnsi="Times New Roman" w:cs="Times New Roman"/>
                <w:sz w:val="24"/>
                <w:szCs w:val="24"/>
                <w:lang w:eastAsia="ru-RU"/>
              </w:rPr>
              <w:t xml:space="preserve">; в редакции </w:t>
            </w:r>
            <w:hyperlink r:id="rId183"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 xml:space="preserve">; в </w:t>
            </w:r>
            <w:r w:rsidRPr="00F5157F">
              <w:rPr>
                <w:rFonts w:ascii="Times New Roman" w:eastAsia="Times New Roman" w:hAnsi="Times New Roman" w:cs="Times New Roman"/>
                <w:sz w:val="24"/>
                <w:szCs w:val="24"/>
                <w:lang w:eastAsia="ru-RU"/>
              </w:rPr>
              <w:lastRenderedPageBreak/>
              <w:t xml:space="preserve">редакции </w:t>
            </w:r>
            <w:hyperlink r:id="rId184"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27 декабря 2016 года N 539-пп</w:t>
              </w:r>
            </w:hyperlink>
            <w:r w:rsidRPr="00F5157F">
              <w:rPr>
                <w:rFonts w:ascii="Times New Roman" w:eastAsia="Times New Roman" w:hAnsi="Times New Roman" w:cs="Times New Roman"/>
                <w:sz w:val="24"/>
                <w:szCs w:val="24"/>
                <w:lang w:eastAsia="ru-RU"/>
              </w:rPr>
              <w:t xml:space="preserve">; в редакции </w:t>
            </w:r>
            <w:hyperlink r:id="rId185"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февраля 2017 года N 55-пп</w:t>
              </w:r>
            </w:hyperlink>
            <w:proofErr w:type="gramEnd"/>
          </w:p>
        </w:tc>
      </w:tr>
    </w:tbl>
    <w:p w:rsidR="00F5157F" w:rsidRPr="00F5157F" w:rsidRDefault="00F5157F" w:rsidP="00F5157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5157F">
        <w:rPr>
          <w:rFonts w:ascii="Times New Roman" w:eastAsia="Times New Roman" w:hAnsi="Times New Roman" w:cs="Times New Roman"/>
          <w:b/>
          <w:bCs/>
          <w:sz w:val="20"/>
          <w:szCs w:val="20"/>
          <w:lang w:eastAsia="ru-RU"/>
        </w:rPr>
        <w:lastRenderedPageBreak/>
        <w:t>2.11. Характеристика сферы реализации подпрограммы N 4, описание основных проблем</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br/>
        <w:t>     В сфере закупок товаров, работ, услуг для государственных нужд Архангельской области и нужд бюджетных учреждений Архангельской области (далее - закупки) сосредоточена значительная часть финансовых ресурсов. Объем государственных закупок в 2012 году превысил 14 млрд. рублей, из которых большая часть направлена на реализацию мероприятий государственных программ Архангельской области, обеспечение жизнедеятельности и развитие материально-технической базы государственных учреждений Архангельской области, прежде всего социальной сферы.</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Оптимальное функционирование системы закупок обеспечивается единством нормативной и методической базы, прозрачностью процедур закупок, созданием объективных возможностей для конкуренции между поставщиками в сфере закупок, строгим соблюдением процедур закупок, учета информации о планируемых и фактически осуществленных государственных закупках.</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Участниками рынка товаров, работ, услуг для государственных нужд Архангельской области и нужд государственных бюджетных учреждений Архангельской области являются около 420 заказчиков и свыше 11 000 поставщиков, подрядчиков и исполнителей, основную долю которых (более 75 процентов от общего числа) составляют организации, зарегистрированные в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 настоящий момент система закупок в Архангельской области является частично централизованной.</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Удельный вес закупок, осуществленных уполномоченным исполнительном органом - контрактным агентством (далее - уполномоченный орган) посредством торгов в 2012 году составил 96,2 процента от общего количества торгов. В стоимостном выражении централизованные закупки превысили 67 процентов общей суммы закупок всеми способами.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 настоящее время все закупки способом торгов осуществляются уполномоченным органом. Заказчики вправе самостоятельно использовать только способы запроса котировок и у единственного источника.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Благодаря централизации закупок на уровне уполномоченного органа по регулированию контрактной системы в сфере закупок товаров, работ услуг созданы реальные условия для снижения коррупционных рисков и нарушений законодательства в сфере закупок, повышения уровня юридического и методического обеспечения закупок, развития конкуренции, что в конечном результате позволило достичь существенной экономии бюджетных средств</w:t>
      </w:r>
      <w:proofErr w:type="gramStart"/>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а</w:t>
      </w:r>
      <w:proofErr w:type="gramEnd"/>
      <w:r w:rsidRPr="00F5157F">
        <w:rPr>
          <w:rFonts w:ascii="Times New Roman" w:eastAsia="Times New Roman" w:hAnsi="Times New Roman" w:cs="Times New Roman"/>
          <w:sz w:val="24"/>
          <w:szCs w:val="24"/>
          <w:lang w:eastAsia="ru-RU"/>
        </w:rPr>
        <w:t xml:space="preserve">бзац в редакции </w:t>
      </w:r>
      <w:hyperlink r:id="rId186"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22 декабря 2014 года N 569-пп</w:t>
        </w:r>
      </w:hyperlink>
      <w:r w:rsidRPr="00F5157F">
        <w:rPr>
          <w:rFonts w:ascii="Times New Roman" w:eastAsia="Times New Roman" w:hAnsi="Times New Roman" w:cs="Times New Roman"/>
          <w:sz w:val="24"/>
          <w:szCs w:val="24"/>
          <w:lang w:eastAsia="ru-RU"/>
        </w:rPr>
        <w:t xml:space="preserve">; в редакции </w:t>
      </w:r>
      <w:hyperlink r:id="rId187"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11 августа 2015 года N 331-пп</w:t>
        </w:r>
      </w:hyperlink>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В ходе закупок товаров, работ, услуг для государственных нужд Архангельской области и нужд государственных бюджетных учреждений Архангельской области снижение начальной (максимальной) цены контрактов в 2012 году превысило 557 млн. рублей и составило 7,2 процента к начальной цене государственных контрактов.</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lastRenderedPageBreak/>
        <w:t>     </w:t>
      </w:r>
      <w:r w:rsidRPr="00F5157F">
        <w:rPr>
          <w:rFonts w:ascii="Times New Roman" w:eastAsia="Times New Roman" w:hAnsi="Times New Roman" w:cs="Times New Roman"/>
          <w:sz w:val="24"/>
          <w:szCs w:val="24"/>
          <w:lang w:eastAsia="ru-RU"/>
        </w:rPr>
        <w:br/>
        <w:t>     Расширенные возможности для участия юридических и физических лиц в закупках, а также условия для гарантированной и равноправной конкуренции среди них обеспечены функционированием единой информационной системы в сфере закупок</w:t>
      </w:r>
      <w:proofErr w:type="gramStart"/>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а</w:t>
      </w:r>
      <w:proofErr w:type="gramEnd"/>
      <w:r w:rsidRPr="00F5157F">
        <w:rPr>
          <w:rFonts w:ascii="Times New Roman" w:eastAsia="Times New Roman" w:hAnsi="Times New Roman" w:cs="Times New Roman"/>
          <w:sz w:val="24"/>
          <w:szCs w:val="24"/>
          <w:lang w:eastAsia="ru-RU"/>
        </w:rPr>
        <w:t xml:space="preserve">бзац в редакции </w:t>
      </w:r>
      <w:hyperlink r:id="rId188"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9 февраля 2016 года N 36-пп -</w:t>
        </w:r>
      </w:hyperlink>
      <w:r w:rsidRPr="00F5157F">
        <w:rPr>
          <w:rFonts w:ascii="Times New Roman" w:eastAsia="Times New Roman" w:hAnsi="Times New Roman" w:cs="Times New Roman"/>
          <w:sz w:val="24"/>
          <w:szCs w:val="24"/>
          <w:lang w:eastAsia="ru-RU"/>
        </w:rPr>
        <w:t xml:space="preserve"> см. </w:t>
      </w:r>
      <w:hyperlink r:id="rId189" w:history="1">
        <w:r w:rsidRPr="00F5157F">
          <w:rPr>
            <w:rFonts w:ascii="Times New Roman" w:eastAsia="Times New Roman" w:hAnsi="Times New Roman" w:cs="Times New Roman"/>
            <w:color w:val="0000FF"/>
            <w:sz w:val="24"/>
            <w:szCs w:val="24"/>
            <w:u w:val="single"/>
            <w:lang w:eastAsia="ru-RU"/>
          </w:rPr>
          <w:t>предыдущую редакцию</w:t>
        </w:r>
      </w:hyperlink>
      <w:r w:rsidRPr="00F5157F">
        <w:rPr>
          <w:rFonts w:ascii="Times New Roman" w:eastAsia="Times New Roman" w:hAnsi="Times New Roman" w:cs="Times New Roman"/>
          <w:sz w:val="24"/>
          <w:szCs w:val="24"/>
          <w:lang w:eastAsia="ru-RU"/>
        </w:rPr>
        <w:t>)</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br/>
        <w:t>     По итогам 2012 года доля проведенных электронных торгов составляет свыше 62 процентов в общей сумме заключенных государственных контрактов.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Дальнейшее формирование и организация системы закупок связана со вступлением в силу 01 января 2014 года Федерального закона от 05 апреля 2013 года N 44-ФЗ, который предусматривает принципиально новый подход к регламентации и функционированию системы государственных и муниципальных закупок, соединяя в единый цикл планирование закупки, определение поставщика (подрядчика, исполнителя), исполнение контракта и оценку эффективности его исполнения.</w:t>
      </w:r>
      <w:proofErr w:type="gramEnd"/>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Вместе с положительными тенденциями в сфере закупок в Архангельской области остаются проблемы, которые негативным образом отражаются на </w:t>
      </w:r>
      <w:proofErr w:type="gramStart"/>
      <w:r w:rsidRPr="00F5157F">
        <w:rPr>
          <w:rFonts w:ascii="Times New Roman" w:eastAsia="Times New Roman" w:hAnsi="Times New Roman" w:cs="Times New Roman"/>
          <w:sz w:val="24"/>
          <w:szCs w:val="24"/>
          <w:lang w:eastAsia="ru-RU"/>
        </w:rPr>
        <w:t>эффективности</w:t>
      </w:r>
      <w:proofErr w:type="gramEnd"/>
      <w:r w:rsidRPr="00F5157F">
        <w:rPr>
          <w:rFonts w:ascii="Times New Roman" w:eastAsia="Times New Roman" w:hAnsi="Times New Roman" w:cs="Times New Roman"/>
          <w:sz w:val="24"/>
          <w:szCs w:val="24"/>
          <w:lang w:eastAsia="ru-RU"/>
        </w:rPr>
        <w:t xml:space="preserve"> проводимой в области закупочной деятельности и требуют дальнейшего целенаправленного решения и дополнительного ресурсного обеспечения:</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несовершенство правовой и организационной структуры закупок в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неравномерное и нерациональное планирование закупок, отсутствие обоснования закупок и их нормирования, нарушение сроков формирования планов-графиков, недостаточный </w:t>
      </w:r>
      <w:proofErr w:type="gramStart"/>
      <w:r w:rsidRPr="00F5157F">
        <w:rPr>
          <w:rFonts w:ascii="Times New Roman" w:eastAsia="Times New Roman" w:hAnsi="Times New Roman" w:cs="Times New Roman"/>
          <w:sz w:val="24"/>
          <w:szCs w:val="24"/>
          <w:lang w:eastAsia="ru-RU"/>
        </w:rPr>
        <w:t>контроль за</w:t>
      </w:r>
      <w:proofErr w:type="gramEnd"/>
      <w:r w:rsidRPr="00F5157F">
        <w:rPr>
          <w:rFonts w:ascii="Times New Roman" w:eastAsia="Times New Roman" w:hAnsi="Times New Roman" w:cs="Times New Roman"/>
          <w:sz w:val="24"/>
          <w:szCs w:val="24"/>
          <w:lang w:eastAsia="ru-RU"/>
        </w:rPr>
        <w:t xml:space="preserve"> планированием закупок со стороны главных распорядителей бюджетных средств;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большое количество несостоявшихся торгов по причине подачи единственной заявки и отсутствие поданных заявок, что является следствием как ограниченности регионального рынка отдельных видов товаров, работ, услуг в силу объективных причин, так и сложности восприятия участниками законодательства о закупках, а также необходимостью отвлечения средств для предоставления их в качестве обеспечения заявки, платы, взимаемой с победителя в случае участия в электронных аукционах, сложностью</w:t>
      </w:r>
      <w:proofErr w:type="gramEnd"/>
      <w:r w:rsidRPr="00F5157F">
        <w:rPr>
          <w:rFonts w:ascii="Times New Roman" w:eastAsia="Times New Roman" w:hAnsi="Times New Roman" w:cs="Times New Roman"/>
          <w:sz w:val="24"/>
          <w:szCs w:val="24"/>
          <w:lang w:eastAsia="ru-RU"/>
        </w:rPr>
        <w:t xml:space="preserve"> самой процедуры электронного аукциона;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недостаточная регламентация стадий исполнения контрактов, отсутствие схем и механизмов управления исполнением контрактов, регулярные нарушения сроков выполнения работ, предусмотренных контрактами, отсутствие унифицированных процедур приемки товаров, работ, услуг, слабый </w:t>
      </w:r>
      <w:proofErr w:type="gramStart"/>
      <w:r w:rsidRPr="00F5157F">
        <w:rPr>
          <w:rFonts w:ascii="Times New Roman" w:eastAsia="Times New Roman" w:hAnsi="Times New Roman" w:cs="Times New Roman"/>
          <w:sz w:val="24"/>
          <w:szCs w:val="24"/>
          <w:lang w:eastAsia="ru-RU"/>
        </w:rPr>
        <w:t>контроль за</w:t>
      </w:r>
      <w:proofErr w:type="gramEnd"/>
      <w:r w:rsidRPr="00F5157F">
        <w:rPr>
          <w:rFonts w:ascii="Times New Roman" w:eastAsia="Times New Roman" w:hAnsi="Times New Roman" w:cs="Times New Roman"/>
          <w:sz w:val="24"/>
          <w:szCs w:val="24"/>
          <w:lang w:eastAsia="ru-RU"/>
        </w:rPr>
        <w:t xml:space="preserve"> исполнением контрактов со стороны заказчиков;</w:t>
      </w:r>
      <w:r w:rsidRPr="00F5157F">
        <w:rPr>
          <w:rFonts w:ascii="Times New Roman" w:eastAsia="Times New Roman" w:hAnsi="Times New Roman" w:cs="Times New Roman"/>
          <w:sz w:val="24"/>
          <w:szCs w:val="24"/>
          <w:lang w:eastAsia="ru-RU"/>
        </w:rPr>
        <w:br/>
        <w:t>     </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отсутствие публичного </w:t>
      </w:r>
      <w:proofErr w:type="gramStart"/>
      <w:r w:rsidRPr="00F5157F">
        <w:rPr>
          <w:rFonts w:ascii="Times New Roman" w:eastAsia="Times New Roman" w:hAnsi="Times New Roman" w:cs="Times New Roman"/>
          <w:sz w:val="24"/>
          <w:szCs w:val="24"/>
          <w:lang w:eastAsia="ru-RU"/>
        </w:rPr>
        <w:t>контроля за</w:t>
      </w:r>
      <w:proofErr w:type="gramEnd"/>
      <w:r w:rsidRPr="00F5157F">
        <w:rPr>
          <w:rFonts w:ascii="Times New Roman" w:eastAsia="Times New Roman" w:hAnsi="Times New Roman" w:cs="Times New Roman"/>
          <w:sz w:val="24"/>
          <w:szCs w:val="24"/>
          <w:lang w:eastAsia="ru-RU"/>
        </w:rPr>
        <w:t xml:space="preserve"> стадиями осуществления закупки, дефицит объективной информации о ходе и конечных результатах исполнения контрактов;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отсутствие мониторинга и анализа контрактных результатов в системе управления заказами в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недостаточность и разобщенность информационных ресурсов необходимых для </w:t>
      </w:r>
      <w:r w:rsidRPr="00F5157F">
        <w:rPr>
          <w:rFonts w:ascii="Times New Roman" w:eastAsia="Times New Roman" w:hAnsi="Times New Roman" w:cs="Times New Roman"/>
          <w:sz w:val="24"/>
          <w:szCs w:val="24"/>
          <w:lang w:eastAsia="ru-RU"/>
        </w:rPr>
        <w:lastRenderedPageBreak/>
        <w:t>получения, обработки, анализа и мониторинга информации по управлению закупками, охватывающей все стадии сферы закупок - от планирования до исполнения контрактов,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несоответствие технических возможностей используемых автоматизированных информационных систем современному уровню развития информационных технологий в сфере закупок и отсутствие информационной подсистемы, интегрированной с единой информационной системой;</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proofErr w:type="spellStart"/>
      <w:r w:rsidRPr="00F5157F">
        <w:rPr>
          <w:rFonts w:ascii="Times New Roman" w:eastAsia="Times New Roman" w:hAnsi="Times New Roman" w:cs="Times New Roman"/>
          <w:sz w:val="24"/>
          <w:szCs w:val="24"/>
          <w:lang w:eastAsia="ru-RU"/>
        </w:rPr>
        <w:t>низкоквалифицированное</w:t>
      </w:r>
      <w:proofErr w:type="spellEnd"/>
      <w:r w:rsidRPr="00F5157F">
        <w:rPr>
          <w:rFonts w:ascii="Times New Roman" w:eastAsia="Times New Roman" w:hAnsi="Times New Roman" w:cs="Times New Roman"/>
          <w:sz w:val="24"/>
          <w:szCs w:val="24"/>
          <w:lang w:eastAsia="ru-RU"/>
        </w:rPr>
        <w:t xml:space="preserve"> выставление заказчиками требований к закупаемой продукции, подача заявок участниками закупок с нарушениями требований законодательства о закупках, злоупотребление участниками закупок правами путем подачи неоднократных жалоб без наличия оснований, что свидетельствует о недостаточном профессиональном уровне специалистов заказчиков и участников закупок.</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 результате решения названных проблем за счет реализации системного подхода к формированию, размещению и исполнению контрактов, а также автоматизации процессов управления закупками и исполнения бюджета, повысится качество обеспечения государственных нужд.</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Решение указанных задач будет осуществляться в рамках реализации мероприятий подпрограммы N 4.</w:t>
      </w:r>
    </w:p>
    <w:p w:rsidR="00F5157F" w:rsidRPr="00F5157F" w:rsidRDefault="00F5157F" w:rsidP="00F5157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5157F">
        <w:rPr>
          <w:rFonts w:ascii="Times New Roman" w:eastAsia="Times New Roman" w:hAnsi="Times New Roman" w:cs="Times New Roman"/>
          <w:b/>
          <w:bCs/>
          <w:sz w:val="20"/>
          <w:szCs w:val="20"/>
          <w:lang w:eastAsia="ru-RU"/>
        </w:rPr>
        <w:t>2.12. Механизм реализации мероприятий подпрограммы N 4</w:t>
      </w:r>
    </w:p>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b/>
          <w:bCs/>
          <w:sz w:val="24"/>
          <w:szCs w:val="24"/>
          <w:lang w:eastAsia="ru-RU"/>
        </w:rPr>
        <w:t xml:space="preserve">2.12. Механизм реализации мероприятий подпрограммы N 4 </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br/>
        <w:t>     Реализация мероприятий по пунктам 1.1, 1.3, 2.2, 3.1, 3.2 перечня мероприятий подпрограммы N 4 (приложение N 2 к государственной программе) осуществляется контрактным агентством самостоятельно за счет средств, отраженных в пункте 3.3 перечня мероприятий подпрограммы N 4 (приложение N 2 к государственной программе).</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Реализация мероприятий по пунктам 1.2 и 2.1 перечня мероприятий подпрограммы N 4 (приложение N 2 к государственной программе) осуществляется ГАУ «Управление ИКТ». Финансирование мероприятия 2.1 осуществляется за счет средств, выделяемых на ресурсное обеспечение мероприятия по пункту 1.2 перечня мероприятий подпрограммы N 4 (приложение N 2 к государственной программе), представляемых ГАУ «Управление ИКТ» в форме субсидий на иные цели, не связанные с финансовым обеспечением выполнения государственного задания.</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Реализация мероприятия по пункту 1.4 перечня мероприятий подпрограммы N 4 (приложение N 2 к государственной программе) осуществляется государственным казенным учреждением Архангельской области «Региональный центр по организации закупок» в рамках выполнения функций учреждения в соответствии с уставом учреждения.</w:t>
      </w:r>
      <w:r w:rsidRPr="00F5157F">
        <w:rPr>
          <w:rFonts w:ascii="Times New Roman" w:eastAsia="Times New Roman" w:hAnsi="Times New Roman" w:cs="Times New Roman"/>
          <w:sz w:val="24"/>
          <w:szCs w:val="24"/>
          <w:lang w:eastAsia="ru-RU"/>
        </w:rPr>
        <w:br/>
        <w:t xml:space="preserve">     (абзац в редакции </w:t>
      </w:r>
      <w:hyperlink r:id="rId190"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18 октября 2016 года N 424-пп</w:t>
        </w:r>
        <w:proofErr w:type="gramStart"/>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w:t>
      </w:r>
      <w:proofErr w:type="gramEnd"/>
      <w:r w:rsidRPr="00F5157F">
        <w:rPr>
          <w:rFonts w:ascii="Times New Roman" w:eastAsia="Times New Roman" w:hAnsi="Times New Roman" w:cs="Times New Roman"/>
          <w:sz w:val="24"/>
          <w:szCs w:val="24"/>
          <w:lang w:eastAsia="ru-RU"/>
        </w:rPr>
        <w:t xml:space="preserve"> рамках реализации мероприятия, предусмотренного пунктом 3.4 перечня мероприятий подпрограммы N 4 (приложение N 2 к государственной программе), осуществляется предоставление субсидий государственному бюджетному учреждению Архангельской области "Региональный центр по организации закупок" на выполнение государственных заданий на оказание государственных услуг". В 2014 году в рамках реализации указанного мероприятия осуществляется предоставление субсидий государственному бюджетному </w:t>
      </w:r>
      <w:r w:rsidRPr="00F5157F">
        <w:rPr>
          <w:rFonts w:ascii="Times New Roman" w:eastAsia="Times New Roman" w:hAnsi="Times New Roman" w:cs="Times New Roman"/>
          <w:sz w:val="24"/>
          <w:szCs w:val="24"/>
          <w:lang w:eastAsia="ru-RU"/>
        </w:rPr>
        <w:lastRenderedPageBreak/>
        <w:t>учреждению Архангельской области "Региональный центр по организации закупок" на иные цели, не связанные с финансовым обеспечением выполнения государственного задания. С 1 января по 15 октября 2015 года осуществляется предоставление субсидии на выполнение государственного задания. С 15 октября 2015 года в связи с реорганизацией государственного бюджетного учреждения Архангельской области «Региональный центр по организации закупок» путем изменения типа учреждения на казенное средства на реализацию мероприятия 3.4 направляются на выполнение указанным учреждением функций в соответствии с уставом</w:t>
      </w:r>
      <w:proofErr w:type="gramStart"/>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а</w:t>
      </w:r>
      <w:proofErr w:type="gramEnd"/>
      <w:r w:rsidRPr="00F5157F">
        <w:rPr>
          <w:rFonts w:ascii="Times New Roman" w:eastAsia="Times New Roman" w:hAnsi="Times New Roman" w:cs="Times New Roman"/>
          <w:sz w:val="24"/>
          <w:szCs w:val="24"/>
          <w:lang w:eastAsia="ru-RU"/>
        </w:rPr>
        <w:t xml:space="preserve">бзац дополнительно включен на основании </w:t>
      </w:r>
      <w:hyperlink r:id="rId191"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октября 2014 года N 427-пп</w:t>
        </w:r>
      </w:hyperlink>
      <w:r w:rsidRPr="00F5157F">
        <w:rPr>
          <w:rFonts w:ascii="Times New Roman" w:eastAsia="Times New Roman" w:hAnsi="Times New Roman" w:cs="Times New Roman"/>
          <w:sz w:val="24"/>
          <w:szCs w:val="24"/>
          <w:lang w:eastAsia="ru-RU"/>
        </w:rPr>
        <w:t xml:space="preserve">; в редакции </w:t>
      </w:r>
      <w:hyperlink r:id="rId192"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 декабря 2014 года N 491-пп</w:t>
        </w:r>
      </w:hyperlink>
      <w:r w:rsidRPr="00F5157F">
        <w:rPr>
          <w:rFonts w:ascii="Times New Roman" w:eastAsia="Times New Roman" w:hAnsi="Times New Roman" w:cs="Times New Roman"/>
          <w:sz w:val="24"/>
          <w:szCs w:val="24"/>
          <w:lang w:eastAsia="ru-RU"/>
        </w:rPr>
        <w:t xml:space="preserve">; в редакции </w:t>
      </w:r>
      <w:hyperlink r:id="rId193"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6 ноября 2015 года N 448-пп</w:t>
        </w:r>
      </w:hyperlink>
      <w:r w:rsidRPr="00F5157F">
        <w:rPr>
          <w:rFonts w:ascii="Times New Roman" w:eastAsia="Times New Roman" w:hAnsi="Times New Roman" w:cs="Times New Roman"/>
          <w:sz w:val="24"/>
          <w:szCs w:val="24"/>
          <w:lang w:eastAsia="ru-RU"/>
        </w:rPr>
        <w:t xml:space="preserve"> - см. предыдущую редакцию)    </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Ресурсное обеспечение реализации государственной программы за счет средств областного бюджета приведено в приложении N 3 к государственной программе.</w:t>
      </w:r>
    </w:p>
    <w:p w:rsidR="00F5157F" w:rsidRPr="00F5157F" w:rsidRDefault="00F5157F" w:rsidP="00F5157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5157F">
        <w:rPr>
          <w:rFonts w:ascii="Times New Roman" w:eastAsia="Times New Roman" w:hAnsi="Times New Roman" w:cs="Times New Roman"/>
          <w:b/>
          <w:bCs/>
          <w:sz w:val="20"/>
          <w:szCs w:val="20"/>
          <w:lang w:eastAsia="ru-RU"/>
        </w:rPr>
        <w:t>2.13. ПАСПОРТ подпрограммы N 5 «Проведение сбалансированной политики в области государственного регулирования тарифов на территории Архангельской области»</w:t>
      </w:r>
    </w:p>
    <w:tbl>
      <w:tblPr>
        <w:tblW w:w="0" w:type="auto"/>
        <w:tblCellSpacing w:w="15" w:type="dxa"/>
        <w:tblCellMar>
          <w:top w:w="15" w:type="dxa"/>
          <w:left w:w="15" w:type="dxa"/>
          <w:bottom w:w="15" w:type="dxa"/>
          <w:right w:w="15" w:type="dxa"/>
        </w:tblCellMar>
        <w:tblLook w:val="04A0"/>
      </w:tblPr>
      <w:tblGrid>
        <w:gridCol w:w="2480"/>
        <w:gridCol w:w="560"/>
        <w:gridCol w:w="6688"/>
      </w:tblGrid>
      <w:tr w:rsidR="00F5157F" w:rsidRPr="00F5157F" w:rsidTr="00F5157F">
        <w:trPr>
          <w:trHeight w:val="15"/>
          <w:tblCellSpacing w:w="15" w:type="dxa"/>
        </w:trPr>
        <w:tc>
          <w:tcPr>
            <w:tcW w:w="2587"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Наименование подпрограммы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«Проведение сбалансированной политики в области государственного регулирования тарифов на территории Архангельской области» (далее - подпрограмма N 5) </w:t>
            </w:r>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Ответственный исполнитель</w:t>
            </w:r>
            <w:r w:rsidRPr="00F5157F">
              <w:rPr>
                <w:rFonts w:ascii="Times New Roman" w:eastAsia="Times New Roman" w:hAnsi="Times New Roman" w:cs="Times New Roman"/>
                <w:sz w:val="24"/>
                <w:szCs w:val="24"/>
                <w:lang w:eastAsia="ru-RU"/>
              </w:rPr>
              <w:br/>
              <w:t>подпрограммы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агентство по тарифам и ценам</w:t>
            </w:r>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Соисполнители подпрограммы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нет</w:t>
            </w:r>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Участники</w:t>
            </w:r>
            <w:r w:rsidRPr="00F5157F">
              <w:rPr>
                <w:rFonts w:ascii="Times New Roman" w:eastAsia="Times New Roman" w:hAnsi="Times New Roman" w:cs="Times New Roman"/>
                <w:sz w:val="24"/>
                <w:szCs w:val="24"/>
                <w:lang w:eastAsia="ru-RU"/>
              </w:rPr>
              <w:br/>
              <w:t>подпрограммы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организации, осуществляющие регулируемые виды деятельности</w:t>
            </w:r>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Цель подпрограммы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обеспечение эффективного и стабильного государственного регулирования тарифов и цен</w:t>
            </w:r>
            <w:r w:rsidRPr="00F5157F">
              <w:rPr>
                <w:rFonts w:ascii="Times New Roman" w:eastAsia="Times New Roman" w:hAnsi="Times New Roman" w:cs="Times New Roman"/>
                <w:sz w:val="24"/>
                <w:szCs w:val="24"/>
                <w:lang w:eastAsia="ru-RU"/>
              </w:rPr>
              <w:br/>
              <w:t>в Архангельской области.</w:t>
            </w:r>
            <w:r w:rsidRPr="00F5157F">
              <w:rPr>
                <w:rFonts w:ascii="Times New Roman" w:eastAsia="Times New Roman" w:hAnsi="Times New Roman" w:cs="Times New Roman"/>
                <w:sz w:val="24"/>
                <w:szCs w:val="24"/>
                <w:lang w:eastAsia="ru-RU"/>
              </w:rPr>
              <w:br/>
              <w:t>   Перечень целевых показателей подпрограммы N 5 приведен в приложении N 1 к государственной программе</w:t>
            </w:r>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Задачи подпрограммы</w:t>
            </w:r>
          </w:p>
        </w:tc>
        <w:tc>
          <w:tcPr>
            <w:tcW w:w="554" w:type="dxa"/>
            <w:tcBorders>
              <w:top w:val="single" w:sz="6" w:space="0" w:color="000000"/>
              <w:left w:val="single" w:sz="6" w:space="0" w:color="000000"/>
              <w:bottom w:val="nil"/>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nil"/>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157F">
              <w:rPr>
                <w:rFonts w:ascii="Times New Roman" w:eastAsia="Times New Roman" w:hAnsi="Times New Roman" w:cs="Times New Roman"/>
                <w:sz w:val="24"/>
                <w:szCs w:val="24"/>
                <w:lang w:eastAsia="ru-RU"/>
              </w:rPr>
              <w:t>задача N 1 - регулирование тарифов в рамках установленных федеральным органом исполнительной власти предельных минимального и (или) максимального уровней, а также с учетом соблюдения предельных индексов изменения размера вносимой гражданами платы за коммунальные услуги;</w:t>
            </w:r>
            <w:r w:rsidRPr="00F5157F">
              <w:rPr>
                <w:rFonts w:ascii="Times New Roman" w:eastAsia="Times New Roman" w:hAnsi="Times New Roman" w:cs="Times New Roman"/>
                <w:sz w:val="24"/>
                <w:szCs w:val="24"/>
                <w:lang w:eastAsia="ru-RU"/>
              </w:rPr>
              <w:br/>
              <w:t>задача N 2 - поэтапный переход к установлению долгосрочных тарифов;</w:t>
            </w:r>
            <w:proofErr w:type="gramEnd"/>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задача N 3 - осуществление регионального государственного контроля (надзора) в области регулируемых тарифов</w:t>
            </w:r>
          </w:p>
        </w:tc>
      </w:tr>
      <w:tr w:rsidR="00F5157F" w:rsidRPr="00F5157F" w:rsidTr="00F5157F">
        <w:trPr>
          <w:tblCellSpacing w:w="15" w:type="dxa"/>
        </w:trPr>
        <w:tc>
          <w:tcPr>
            <w:tcW w:w="11827" w:type="dxa"/>
            <w:gridSpan w:val="3"/>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157F">
              <w:rPr>
                <w:rFonts w:ascii="Times New Roman" w:eastAsia="Times New Roman" w:hAnsi="Times New Roman" w:cs="Times New Roman"/>
                <w:sz w:val="24"/>
                <w:szCs w:val="24"/>
                <w:lang w:eastAsia="ru-RU"/>
              </w:rPr>
              <w:t xml:space="preserve">(позиция в редакции </w:t>
            </w:r>
            <w:hyperlink r:id="rId194"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27 декабря 2016 года N 539-пп</w:t>
              </w:r>
            </w:hyperlink>
            <w:proofErr w:type="gramEnd"/>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Сроки и этапы </w:t>
            </w:r>
            <w:r w:rsidRPr="00F5157F">
              <w:rPr>
                <w:rFonts w:ascii="Times New Roman" w:eastAsia="Times New Roman" w:hAnsi="Times New Roman" w:cs="Times New Roman"/>
                <w:sz w:val="24"/>
                <w:szCs w:val="24"/>
                <w:lang w:eastAsia="ru-RU"/>
              </w:rPr>
              <w:lastRenderedPageBreak/>
              <w:t>реализации подпрограммы</w:t>
            </w:r>
          </w:p>
        </w:tc>
        <w:tc>
          <w:tcPr>
            <w:tcW w:w="554"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lastRenderedPageBreak/>
              <w:t>-</w:t>
            </w:r>
          </w:p>
        </w:tc>
        <w:tc>
          <w:tcPr>
            <w:tcW w:w="8686"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2014 - 2020 годы.</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lastRenderedPageBreak/>
              <w:t>Подпрограмма N 5 реализуется в один этап</w:t>
            </w:r>
          </w:p>
        </w:tc>
      </w:tr>
      <w:tr w:rsidR="00F5157F" w:rsidRPr="00F5157F" w:rsidTr="00F5157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lastRenderedPageBreak/>
              <w:t>Объемы</w:t>
            </w:r>
            <w:r w:rsidRPr="00F5157F">
              <w:rPr>
                <w:rFonts w:ascii="Times New Roman" w:eastAsia="Times New Roman" w:hAnsi="Times New Roman" w:cs="Times New Roman"/>
                <w:sz w:val="24"/>
                <w:szCs w:val="24"/>
                <w:lang w:eastAsia="ru-RU"/>
              </w:rPr>
              <w:br/>
              <w:t>и источники финансирования подпрограммы      </w:t>
            </w:r>
          </w:p>
        </w:tc>
        <w:tc>
          <w:tcPr>
            <w:tcW w:w="554" w:type="dxa"/>
            <w:tcBorders>
              <w:top w:val="single" w:sz="6" w:space="0" w:color="000000"/>
              <w:left w:val="single" w:sz="6" w:space="0" w:color="000000"/>
              <w:bottom w:val="nil"/>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686" w:type="dxa"/>
            <w:tcBorders>
              <w:top w:val="single" w:sz="6" w:space="0" w:color="000000"/>
              <w:left w:val="single" w:sz="6" w:space="0" w:color="000000"/>
              <w:bottom w:val="nil"/>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общий объем финансирования подпрограммы N 5 осуществляется за счет средств областного бюджета - 425 285,5 тыс. рублей</w:t>
            </w:r>
          </w:p>
        </w:tc>
      </w:tr>
      <w:tr w:rsidR="00F5157F" w:rsidRPr="00F5157F" w:rsidTr="00F5157F">
        <w:trPr>
          <w:tblCellSpacing w:w="15" w:type="dxa"/>
        </w:trPr>
        <w:tc>
          <w:tcPr>
            <w:tcW w:w="11827" w:type="dxa"/>
            <w:gridSpan w:val="3"/>
            <w:tcBorders>
              <w:top w:val="single" w:sz="6" w:space="0" w:color="000000"/>
              <w:left w:val="single" w:sz="6" w:space="0" w:color="000000"/>
              <w:bottom w:val="single" w:sz="6" w:space="0" w:color="000000"/>
              <w:right w:val="single" w:sz="6" w:space="0" w:color="000000"/>
            </w:tcBorders>
            <w:tcMar>
              <w:top w:w="15" w:type="dxa"/>
              <w:left w:w="185" w:type="dxa"/>
              <w:bottom w:w="15" w:type="dxa"/>
              <w:right w:w="185"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157F">
              <w:rPr>
                <w:rFonts w:ascii="Times New Roman" w:eastAsia="Times New Roman" w:hAnsi="Times New Roman" w:cs="Times New Roman"/>
                <w:sz w:val="24"/>
                <w:szCs w:val="24"/>
                <w:lang w:eastAsia="ru-RU"/>
              </w:rPr>
              <w:t xml:space="preserve">(позиция в редакции </w:t>
            </w:r>
            <w:hyperlink r:id="rId195"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 декабря 2014 года N 491-пп</w:t>
              </w:r>
            </w:hyperlink>
            <w:r w:rsidRPr="00F5157F">
              <w:rPr>
                <w:rFonts w:ascii="Times New Roman" w:eastAsia="Times New Roman" w:hAnsi="Times New Roman" w:cs="Times New Roman"/>
                <w:sz w:val="24"/>
                <w:szCs w:val="24"/>
                <w:lang w:eastAsia="ru-RU"/>
              </w:rPr>
              <w:t xml:space="preserve">; в редакции </w:t>
            </w:r>
            <w:hyperlink r:id="rId196"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6 ноября 2015 года N 448-пп</w:t>
              </w:r>
            </w:hyperlink>
            <w:r w:rsidRPr="00F5157F">
              <w:rPr>
                <w:rFonts w:ascii="Times New Roman" w:eastAsia="Times New Roman" w:hAnsi="Times New Roman" w:cs="Times New Roman"/>
                <w:sz w:val="24"/>
                <w:szCs w:val="24"/>
                <w:lang w:eastAsia="ru-RU"/>
              </w:rPr>
              <w:t xml:space="preserve">; в редакции </w:t>
            </w:r>
            <w:hyperlink r:id="rId197"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18 октября 2016 года N 424-пп</w:t>
              </w:r>
            </w:hyperlink>
            <w:r w:rsidRPr="00F5157F">
              <w:rPr>
                <w:rFonts w:ascii="Times New Roman" w:eastAsia="Times New Roman" w:hAnsi="Times New Roman" w:cs="Times New Roman"/>
                <w:sz w:val="24"/>
                <w:szCs w:val="24"/>
                <w:lang w:eastAsia="ru-RU"/>
              </w:rPr>
              <w:t xml:space="preserve">; в редакции </w:t>
            </w:r>
            <w:hyperlink r:id="rId198"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t xml:space="preserve"> в редакции </w:t>
            </w:r>
            <w:hyperlink r:id="rId199"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27 декабря 2016 года N 539-пп</w:t>
              </w:r>
            </w:hyperlink>
          </w:p>
        </w:tc>
      </w:tr>
    </w:tbl>
    <w:p w:rsidR="00F5157F" w:rsidRPr="00F5157F" w:rsidRDefault="00F5157F" w:rsidP="00F5157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5157F">
        <w:rPr>
          <w:rFonts w:ascii="Times New Roman" w:eastAsia="Times New Roman" w:hAnsi="Times New Roman" w:cs="Times New Roman"/>
          <w:b/>
          <w:bCs/>
          <w:sz w:val="20"/>
          <w:szCs w:val="20"/>
          <w:lang w:eastAsia="ru-RU"/>
        </w:rPr>
        <w:t>2.14. Характеристика сферы реализации подпрограммы N 5, описание основных проблем</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Государственное регулирование тарифов и цен напрямую влияет на характер экономического роста и качество жизни населения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Уполномоченным исполнительным органом, осуществляющим функции в сфере государственного регулирования тарифов и регионального государственного контроля (надзора) в области регулирования цен (тарифов) в соответствии с законодательством Архангельской области, является агентство по тарифам и ценам.</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В рамках реализации своих полномочий в сфере государственного регулирования тарифов и цен агентство по тарифам и ценам устанавливает:</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br/>
        <w:t>     1) тарифы в сфере электроэнергетики;</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br/>
        <w:t>     2) тарифы в сфере теплоснабжения;</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br/>
        <w:t>     3) тарифы в сфере водоснабжения и водоотведения;</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br/>
        <w:t>     4) тарифы на услуги организаций коммунального комплекса;</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br/>
        <w:t>     5) тарифы в сфере естественных монополий;</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6) розничные цены на газ;</w:t>
      </w:r>
      <w:proofErr w:type="gramEnd"/>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7) тарифы в транспортном комплексе и непроизводственной сфере.</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Региональный государственный контроль (надзор) в области регулирования цен (тарифов) осуществляется за соблюдением организациями требований, установленных федеральными законами и иными нормативными правовыми актами Российской Федерации к установлению и (или) применению тарифов,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w:t>
      </w:r>
      <w:proofErr w:type="gramEnd"/>
      <w:r w:rsidRPr="00F5157F">
        <w:rPr>
          <w:rFonts w:ascii="Times New Roman" w:eastAsia="Times New Roman" w:hAnsi="Times New Roman" w:cs="Times New Roman"/>
          <w:sz w:val="24"/>
          <w:szCs w:val="24"/>
          <w:lang w:eastAsia="ru-RU"/>
        </w:rPr>
        <w:t xml:space="preserve"> тарифов, за использованием инвестиционных ресурсов, включенных в регулируемые государством цены (тарифы), а также требований к соблюдению стандартов раскрытия информации.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Одними из основных принципов государственного регулирования и контроля являются:</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lastRenderedPageBreak/>
        <w:t>     </w:t>
      </w:r>
      <w:r w:rsidRPr="00F5157F">
        <w:rPr>
          <w:rFonts w:ascii="Times New Roman" w:eastAsia="Times New Roman" w:hAnsi="Times New Roman" w:cs="Times New Roman"/>
          <w:sz w:val="24"/>
          <w:szCs w:val="24"/>
          <w:lang w:eastAsia="ru-RU"/>
        </w:rPr>
        <w:br/>
        <w:t>     достижение и соблюдение баланса экономических интересов организаций и потребителей;</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обеспечение доступности услуги для потребителей;</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установление тарифов исходя из экономически обоснованных расходов организаций;</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обеспечение защиты потребителей от необоснованного повышения цен (тарифов).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Совершенствование системы государственного регулирования за последние годы проводится по трем главным взаимосвязанным направлениям:</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повышение эффективности функционирования организаций, осуществляющих регулируемые виды деятельности;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обеспечение эффективного и стабильного государственного регулирования цен и тарифов;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защита интересов потребителей товаров (услуг) организаций, осуществляющих регулируемые виды деятельности.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Проводимые реформы предъявляют новые требования к системе государственного регулирования - должен преобладать системный подход, сочетающий экономические и социальные аспекты регулирования. Методология регулирования должна создавать стимулы, при которых субъектам регулирования выгодно сокращать издержки, внедрять новые технологии, повышать эффективность использования инвестиций.</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Система нормативного регулирования, а также корпоративное управление, направленные на постоянное наращивание расходов, с отсутствием стимулов для повышения их эффективности, а также информационная асимметрия между органами регулирования и регулируемыми субъектами обусловили необходимость перехода от затратного способа формирования цен (тарифов) к стимулирующему комплексному долгосрочному регулированию.</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Введение принципов долгосрочного регулирования и параметров качества станет неотъемлемой частью регулирования организаций, осуществляющих регулируемые виды деятельности.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Кроме того, в результате накопленного износа растет количество аварий в системах тепл</w:t>
      </w:r>
      <w:proofErr w:type="gramStart"/>
      <w:r w:rsidRPr="00F5157F">
        <w:rPr>
          <w:rFonts w:ascii="Times New Roman" w:eastAsia="Times New Roman" w:hAnsi="Times New Roman" w:cs="Times New Roman"/>
          <w:sz w:val="24"/>
          <w:szCs w:val="24"/>
          <w:lang w:eastAsia="ru-RU"/>
        </w:rPr>
        <w:t>о-</w:t>
      </w:r>
      <w:proofErr w:type="gramEnd"/>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электро</w:t>
      </w:r>
      <w:proofErr w:type="spellEnd"/>
      <w:r w:rsidRPr="00F5157F">
        <w:rPr>
          <w:rFonts w:ascii="Times New Roman" w:eastAsia="Times New Roman" w:hAnsi="Times New Roman" w:cs="Times New Roman"/>
          <w:sz w:val="24"/>
          <w:szCs w:val="24"/>
          <w:lang w:eastAsia="ru-RU"/>
        </w:rPr>
        <w:t>- и водоснабжения, увеличиваются сроки их ликвидации и стоимость ремонта.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Связанный с постоянным ростом издержек коммунального комплекса рост тарифов на коммунальные ресурсы приводит к росту совокупного платежа граждан.</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Отсутствие заметных сдвигов в улучшении технического состояния основных фондов и повышении эффективности функционирования организаций в сфере тепло-, водоснабжения и водоотведения, а во многих случаях и нарастание негативных тенденций, связаны с дефицитом долгосрочных инвестиционных ресурсов, основными причинами которого являются:</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несовершенство нормативных правовых актов, прежде всего в части применения </w:t>
      </w:r>
      <w:r w:rsidRPr="00F5157F">
        <w:rPr>
          <w:rFonts w:ascii="Times New Roman" w:eastAsia="Times New Roman" w:hAnsi="Times New Roman" w:cs="Times New Roman"/>
          <w:sz w:val="24"/>
          <w:szCs w:val="24"/>
          <w:lang w:eastAsia="ru-RU"/>
        </w:rPr>
        <w:lastRenderedPageBreak/>
        <w:t>механизмов долгосрочного тарифного регулирования организаций коммунального комплекса, основанного на критериях доступности стоимости коммунальных</w:t>
      </w:r>
      <w:proofErr w:type="gramEnd"/>
      <w:r w:rsidRPr="00F5157F">
        <w:rPr>
          <w:rFonts w:ascii="Times New Roman" w:eastAsia="Times New Roman" w:hAnsi="Times New Roman" w:cs="Times New Roman"/>
          <w:sz w:val="24"/>
          <w:szCs w:val="24"/>
          <w:lang w:eastAsia="ru-RU"/>
        </w:rPr>
        <w:t xml:space="preserve"> </w:t>
      </w:r>
      <w:proofErr w:type="gramStart"/>
      <w:r w:rsidRPr="00F5157F">
        <w:rPr>
          <w:rFonts w:ascii="Times New Roman" w:eastAsia="Times New Roman" w:hAnsi="Times New Roman" w:cs="Times New Roman"/>
          <w:sz w:val="24"/>
          <w:szCs w:val="24"/>
          <w:lang w:eastAsia="ru-RU"/>
        </w:rPr>
        <w:t>услуг для населения Архангельской области, а также в части поддержки инвестиционных механизмов действующим жилищным законодательством;</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недостаточная прозрачность жилищного и коммунального сектора для финансово-кредитных организаций и частных инвесторов;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отсутствие на финансовом рынке долгосрочных источников финансирования в сфере тепло-, водоснабжения и водоотведения, которые необходимы для осуществления проектов модернизации коммунальной инфраструктуры без резкого увеличения финансовой нагрузки на потребителей.</w:t>
      </w:r>
      <w:proofErr w:type="gramEnd"/>
    </w:p>
    <w:p w:rsidR="00F5157F" w:rsidRPr="00F5157F" w:rsidRDefault="00F5157F" w:rsidP="00F5157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5157F">
        <w:rPr>
          <w:rFonts w:ascii="Times New Roman" w:eastAsia="Times New Roman" w:hAnsi="Times New Roman" w:cs="Times New Roman"/>
          <w:b/>
          <w:bCs/>
          <w:sz w:val="20"/>
          <w:szCs w:val="20"/>
          <w:lang w:eastAsia="ru-RU"/>
        </w:rPr>
        <w:t>2.15. Механизм реализации мероприятий подпрограммы N 5</w:t>
      </w:r>
    </w:p>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b/>
          <w:bCs/>
          <w:sz w:val="24"/>
          <w:szCs w:val="24"/>
          <w:lang w:eastAsia="ru-RU"/>
        </w:rPr>
        <w:t>2.15. Механизм реализации мероприятий подпрограммы N 5</w:t>
      </w:r>
      <w:r w:rsidRPr="00F5157F">
        <w:rPr>
          <w:rFonts w:ascii="Times New Roman" w:eastAsia="Times New Roman" w:hAnsi="Times New Roman" w:cs="Times New Roman"/>
          <w:sz w:val="24"/>
          <w:szCs w:val="24"/>
          <w:lang w:eastAsia="ru-RU"/>
        </w:rPr>
        <w:t xml:space="preserve"> </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br/>
        <w:t>     Реализация мероприятий по пунктам 1.1 - 1.2, 2.1 - 2.2, 3.1- 3.2 перечня мероприятий подпрограммы N 5 (приложение N 2 к государственной программе) осуществляется агентством по тарифам и ценам Архангельской области самостоятельно за счет средств, отраженных в пункте 3.2 перечня мероприятий подпрограммы N 5.</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В рамках реализации мероприятия 1.3 перечня мероприятий подпрограммы N 5 (приложение N 2 к государственной программе) осуществляется привлечение организаций, определяемых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 Закупки осуществляются в соответствии с </w:t>
      </w:r>
      <w:hyperlink r:id="rId200" w:history="1">
        <w:r w:rsidRPr="00F5157F">
          <w:rPr>
            <w:rFonts w:ascii="Times New Roman" w:eastAsia="Times New Roman" w:hAnsi="Times New Roman" w:cs="Times New Roman"/>
            <w:color w:val="0000FF"/>
            <w:sz w:val="24"/>
            <w:szCs w:val="24"/>
            <w:u w:val="single"/>
            <w:lang w:eastAsia="ru-RU"/>
          </w:rPr>
          <w:t>Гражданским кодексом</w:t>
        </w:r>
      </w:hyperlink>
      <w:r w:rsidRPr="00F5157F">
        <w:rPr>
          <w:rFonts w:ascii="Times New Roman" w:eastAsia="Times New Roman" w:hAnsi="Times New Roman" w:cs="Times New Roman"/>
          <w:sz w:val="24"/>
          <w:szCs w:val="24"/>
          <w:lang w:eastAsia="ru-RU"/>
        </w:rPr>
        <w:t xml:space="preserve"> и Федеральным законом от 05 апреля 2013 года N 44-ФЗ.</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Ресурсное обеспечение реализации подпрограммы N 5 за счет средств областного бюджета представлено в приложении N 3 к государственной программе.</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Перечень мероприятий подпрограммы N 5 представлен в приложении N 2 к государственной программе.     </w:t>
      </w:r>
      <w:r w:rsidRPr="00F5157F">
        <w:rPr>
          <w:rFonts w:ascii="Times New Roman" w:eastAsia="Times New Roman" w:hAnsi="Times New Roman" w:cs="Times New Roman"/>
          <w:sz w:val="24"/>
          <w:szCs w:val="24"/>
          <w:lang w:eastAsia="ru-RU"/>
        </w:rPr>
        <w:br/>
        <w:t>     </w:t>
      </w:r>
    </w:p>
    <w:p w:rsidR="00F5157F" w:rsidRPr="00F5157F" w:rsidRDefault="00F5157F" w:rsidP="00F5157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5157F">
        <w:rPr>
          <w:rFonts w:ascii="Times New Roman" w:eastAsia="Times New Roman" w:hAnsi="Times New Roman" w:cs="Times New Roman"/>
          <w:b/>
          <w:bCs/>
          <w:sz w:val="20"/>
          <w:szCs w:val="20"/>
          <w:lang w:eastAsia="ru-RU"/>
        </w:rPr>
        <w:t>2.16. Паспорт подпрограммы N 6 «Развитие промышленности в Архангельской области»</w:t>
      </w:r>
    </w:p>
    <w:tbl>
      <w:tblPr>
        <w:tblW w:w="0" w:type="auto"/>
        <w:tblCellSpacing w:w="15" w:type="dxa"/>
        <w:tblCellMar>
          <w:top w:w="15" w:type="dxa"/>
          <w:left w:w="15" w:type="dxa"/>
          <w:bottom w:w="15" w:type="dxa"/>
          <w:right w:w="15" w:type="dxa"/>
        </w:tblCellMar>
        <w:tblLook w:val="04A0"/>
      </w:tblPr>
      <w:tblGrid>
        <w:gridCol w:w="176"/>
        <w:gridCol w:w="2497"/>
        <w:gridCol w:w="374"/>
        <w:gridCol w:w="6195"/>
        <w:gridCol w:w="161"/>
        <w:gridCol w:w="325"/>
      </w:tblGrid>
      <w:tr w:rsidR="00F5157F" w:rsidRPr="00F5157F" w:rsidTr="00F5157F">
        <w:trPr>
          <w:gridAfter w:val="1"/>
          <w:wAfter w:w="435" w:type="dxa"/>
          <w:trHeight w:val="15"/>
          <w:tblCellSpacing w:w="15" w:type="dxa"/>
        </w:trPr>
        <w:tc>
          <w:tcPr>
            <w:tcW w:w="185"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c>
          <w:tcPr>
            <w:tcW w:w="8131"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5157F" w:rsidRPr="00F5157F" w:rsidRDefault="00F5157F" w:rsidP="00F5157F">
            <w:pPr>
              <w:spacing w:after="0" w:line="240" w:lineRule="auto"/>
              <w:rPr>
                <w:rFonts w:ascii="Times New Roman" w:eastAsia="Times New Roman" w:hAnsi="Times New Roman" w:cs="Times New Roman"/>
                <w:sz w:val="2"/>
                <w:szCs w:val="24"/>
                <w:lang w:eastAsia="ru-RU"/>
              </w:rPr>
            </w:pPr>
          </w:p>
        </w:tc>
      </w:tr>
      <w:tr w:rsidR="00F5157F" w:rsidRPr="00F5157F" w:rsidTr="00F5157F">
        <w:trPr>
          <w:gridAfter w:val="1"/>
          <w:wAfter w:w="435" w:type="dxa"/>
          <w:tblCellSpacing w:w="15" w:type="dxa"/>
        </w:trPr>
        <w:tc>
          <w:tcPr>
            <w:tcW w:w="185" w:type="dxa"/>
            <w:vAlign w:val="center"/>
            <w:hideMark/>
          </w:tcPr>
          <w:p w:rsidR="00F5157F" w:rsidRPr="00F5157F" w:rsidRDefault="00F5157F" w:rsidP="00F5157F">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Наименование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13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«Развитие промышленности в Архангельской области» (далее - подпрограмма N 6)</w:t>
            </w:r>
          </w:p>
        </w:tc>
        <w:tc>
          <w:tcPr>
            <w:tcW w:w="185" w:type="dxa"/>
            <w:vAlign w:val="center"/>
            <w:hideMark/>
          </w:tcPr>
          <w:p w:rsidR="00F5157F" w:rsidRPr="00F5157F" w:rsidRDefault="00F5157F" w:rsidP="00F5157F">
            <w:pPr>
              <w:spacing w:after="0" w:line="240" w:lineRule="auto"/>
              <w:rPr>
                <w:rFonts w:ascii="Times New Roman" w:eastAsia="Times New Roman" w:hAnsi="Times New Roman" w:cs="Times New Roman"/>
                <w:sz w:val="24"/>
                <w:szCs w:val="24"/>
                <w:lang w:eastAsia="ru-RU"/>
              </w:rPr>
            </w:pPr>
          </w:p>
        </w:tc>
      </w:tr>
      <w:tr w:rsidR="00F5157F" w:rsidRPr="00F5157F" w:rsidTr="00F5157F">
        <w:trPr>
          <w:tblCellSpacing w:w="15" w:type="dxa"/>
        </w:trPr>
        <w:tc>
          <w:tcPr>
            <w:tcW w:w="185" w:type="dxa"/>
            <w:vAlign w:val="center"/>
            <w:hideMark/>
          </w:tcPr>
          <w:p w:rsidR="00F5157F" w:rsidRPr="00F5157F" w:rsidRDefault="00F5157F" w:rsidP="00F5157F">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Ответственный исполнитель подпрограммы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13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министерство экономического развития</w:t>
            </w:r>
          </w:p>
        </w:tc>
        <w:tc>
          <w:tcPr>
            <w:tcW w:w="185" w:type="dxa"/>
            <w:gridSpan w:val="2"/>
            <w:vAlign w:val="center"/>
            <w:hideMark/>
          </w:tcPr>
          <w:p w:rsidR="00F5157F" w:rsidRPr="00F5157F" w:rsidRDefault="00F5157F" w:rsidP="00F5157F">
            <w:pPr>
              <w:spacing w:after="0" w:line="240" w:lineRule="auto"/>
              <w:rPr>
                <w:rFonts w:ascii="Times New Roman" w:eastAsia="Times New Roman" w:hAnsi="Times New Roman" w:cs="Times New Roman"/>
                <w:sz w:val="24"/>
                <w:szCs w:val="24"/>
                <w:lang w:eastAsia="ru-RU"/>
              </w:rPr>
            </w:pPr>
          </w:p>
        </w:tc>
      </w:tr>
      <w:tr w:rsidR="00F5157F" w:rsidRPr="00F5157F" w:rsidTr="00F5157F">
        <w:trPr>
          <w:tblCellSpacing w:w="15" w:type="dxa"/>
        </w:trPr>
        <w:tc>
          <w:tcPr>
            <w:tcW w:w="185" w:type="dxa"/>
            <w:vAlign w:val="center"/>
            <w:hideMark/>
          </w:tcPr>
          <w:p w:rsidR="00F5157F" w:rsidRPr="00F5157F" w:rsidRDefault="00F5157F" w:rsidP="00F5157F">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Соисполнители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13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нет</w:t>
            </w:r>
          </w:p>
        </w:tc>
        <w:tc>
          <w:tcPr>
            <w:tcW w:w="185" w:type="dxa"/>
            <w:gridSpan w:val="2"/>
            <w:vAlign w:val="center"/>
            <w:hideMark/>
          </w:tcPr>
          <w:p w:rsidR="00F5157F" w:rsidRPr="00F5157F" w:rsidRDefault="00F5157F" w:rsidP="00F5157F">
            <w:pPr>
              <w:spacing w:after="0" w:line="240" w:lineRule="auto"/>
              <w:rPr>
                <w:rFonts w:ascii="Times New Roman" w:eastAsia="Times New Roman" w:hAnsi="Times New Roman" w:cs="Times New Roman"/>
                <w:sz w:val="24"/>
                <w:szCs w:val="24"/>
                <w:lang w:eastAsia="ru-RU"/>
              </w:rPr>
            </w:pPr>
          </w:p>
        </w:tc>
      </w:tr>
      <w:tr w:rsidR="00F5157F" w:rsidRPr="00F5157F" w:rsidTr="00F5157F">
        <w:trPr>
          <w:tblCellSpacing w:w="15" w:type="dxa"/>
        </w:trPr>
        <w:tc>
          <w:tcPr>
            <w:tcW w:w="185" w:type="dxa"/>
            <w:vAlign w:val="center"/>
            <w:hideMark/>
          </w:tcPr>
          <w:p w:rsidR="00F5157F" w:rsidRPr="00F5157F" w:rsidRDefault="00F5157F" w:rsidP="00F5157F">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Участники</w:t>
            </w:r>
            <w:r w:rsidRPr="00F5157F">
              <w:rPr>
                <w:rFonts w:ascii="Times New Roman" w:eastAsia="Times New Roman" w:hAnsi="Times New Roman" w:cs="Times New Roman"/>
                <w:sz w:val="24"/>
                <w:szCs w:val="24"/>
                <w:lang w:eastAsia="ru-RU"/>
              </w:rPr>
              <w:br/>
              <w:t>подпрограммы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13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акционерное общество «Корпорация развития Архангельской области»</w:t>
            </w:r>
          </w:p>
        </w:tc>
        <w:tc>
          <w:tcPr>
            <w:tcW w:w="185" w:type="dxa"/>
            <w:gridSpan w:val="2"/>
            <w:vAlign w:val="center"/>
            <w:hideMark/>
          </w:tcPr>
          <w:p w:rsidR="00F5157F" w:rsidRPr="00F5157F" w:rsidRDefault="00F5157F" w:rsidP="00F5157F">
            <w:pPr>
              <w:spacing w:after="0" w:line="240" w:lineRule="auto"/>
              <w:rPr>
                <w:rFonts w:ascii="Times New Roman" w:eastAsia="Times New Roman" w:hAnsi="Times New Roman" w:cs="Times New Roman"/>
                <w:sz w:val="24"/>
                <w:szCs w:val="24"/>
                <w:lang w:eastAsia="ru-RU"/>
              </w:rPr>
            </w:pPr>
          </w:p>
        </w:tc>
      </w:tr>
      <w:tr w:rsidR="00F5157F" w:rsidRPr="00F5157F" w:rsidTr="00F5157F">
        <w:trPr>
          <w:tblCellSpacing w:w="15" w:type="dxa"/>
        </w:trPr>
        <w:tc>
          <w:tcPr>
            <w:tcW w:w="185" w:type="dxa"/>
            <w:vAlign w:val="center"/>
            <w:hideMark/>
          </w:tcPr>
          <w:p w:rsidR="00F5157F" w:rsidRPr="00F5157F" w:rsidRDefault="00F5157F" w:rsidP="00F5157F">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Цель подпрограммы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13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обеспечение устойчивых темпов роста промышленного производства и повышение конкурентоспособности промышленности в Архангельской области.</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lastRenderedPageBreak/>
              <w:t>Перечень целевых показателей подпрограммы N 6 приведен в приложении N 1 к государственной программе</w:t>
            </w:r>
          </w:p>
        </w:tc>
        <w:tc>
          <w:tcPr>
            <w:tcW w:w="185" w:type="dxa"/>
            <w:gridSpan w:val="2"/>
            <w:vAlign w:val="center"/>
            <w:hideMark/>
          </w:tcPr>
          <w:p w:rsidR="00F5157F" w:rsidRPr="00F5157F" w:rsidRDefault="00F5157F" w:rsidP="00F5157F">
            <w:pPr>
              <w:spacing w:after="0" w:line="240" w:lineRule="auto"/>
              <w:rPr>
                <w:rFonts w:ascii="Times New Roman" w:eastAsia="Times New Roman" w:hAnsi="Times New Roman" w:cs="Times New Roman"/>
                <w:sz w:val="24"/>
                <w:szCs w:val="24"/>
                <w:lang w:eastAsia="ru-RU"/>
              </w:rPr>
            </w:pPr>
          </w:p>
        </w:tc>
      </w:tr>
      <w:tr w:rsidR="00F5157F" w:rsidRPr="00F5157F" w:rsidTr="00F5157F">
        <w:trPr>
          <w:tblCellSpacing w:w="15" w:type="dxa"/>
        </w:trPr>
        <w:tc>
          <w:tcPr>
            <w:tcW w:w="185" w:type="dxa"/>
            <w:vAlign w:val="center"/>
            <w:hideMark/>
          </w:tcPr>
          <w:p w:rsidR="00F5157F" w:rsidRPr="00F5157F" w:rsidRDefault="00F5157F" w:rsidP="00F5157F">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Задачи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13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задача N 1 - создание благоприятных условий для технологического развития и эффективной хозяйственной деятельности;</w:t>
            </w:r>
            <w:r w:rsidRPr="00F5157F">
              <w:rPr>
                <w:rFonts w:ascii="Times New Roman" w:eastAsia="Times New Roman" w:hAnsi="Times New Roman" w:cs="Times New Roman"/>
                <w:sz w:val="24"/>
                <w:szCs w:val="24"/>
                <w:lang w:eastAsia="ru-RU"/>
              </w:rPr>
              <w:br/>
              <w:t>задача N 2 - содействие в развитии научно-технической и производственной кооперации в Архангельской области;</w:t>
            </w:r>
            <w:r w:rsidRPr="00F5157F">
              <w:rPr>
                <w:rFonts w:ascii="Times New Roman" w:eastAsia="Times New Roman" w:hAnsi="Times New Roman" w:cs="Times New Roman"/>
                <w:sz w:val="24"/>
                <w:szCs w:val="24"/>
                <w:lang w:eastAsia="ru-RU"/>
              </w:rPr>
              <w:br/>
              <w:t>задача N 3 - создание условий для замещения импортируемых промышленных товаров, оборудования и компонентов, организации и развития современных производств по выпуску импортозамещающей продукции</w:t>
            </w:r>
          </w:p>
        </w:tc>
        <w:tc>
          <w:tcPr>
            <w:tcW w:w="185" w:type="dxa"/>
            <w:gridSpan w:val="2"/>
            <w:vAlign w:val="center"/>
            <w:hideMark/>
          </w:tcPr>
          <w:p w:rsidR="00F5157F" w:rsidRPr="00F5157F" w:rsidRDefault="00F5157F" w:rsidP="00F5157F">
            <w:pPr>
              <w:spacing w:after="0" w:line="240" w:lineRule="auto"/>
              <w:rPr>
                <w:rFonts w:ascii="Times New Roman" w:eastAsia="Times New Roman" w:hAnsi="Times New Roman" w:cs="Times New Roman"/>
                <w:sz w:val="24"/>
                <w:szCs w:val="24"/>
                <w:lang w:eastAsia="ru-RU"/>
              </w:rPr>
            </w:pPr>
          </w:p>
        </w:tc>
      </w:tr>
      <w:tr w:rsidR="00F5157F" w:rsidRPr="00F5157F" w:rsidTr="00F5157F">
        <w:trPr>
          <w:tblCellSpacing w:w="15" w:type="dxa"/>
        </w:trPr>
        <w:tc>
          <w:tcPr>
            <w:tcW w:w="185" w:type="dxa"/>
            <w:vAlign w:val="center"/>
            <w:hideMark/>
          </w:tcPr>
          <w:p w:rsidR="00F5157F" w:rsidRPr="00F5157F" w:rsidRDefault="00F5157F" w:rsidP="00F5157F">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Сроки и этапы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13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2018 - 2020 годы.</w:t>
            </w:r>
            <w:r w:rsidRPr="00F5157F">
              <w:rPr>
                <w:rFonts w:ascii="Times New Roman" w:eastAsia="Times New Roman" w:hAnsi="Times New Roman" w:cs="Times New Roman"/>
                <w:sz w:val="24"/>
                <w:szCs w:val="24"/>
                <w:lang w:eastAsia="ru-RU"/>
              </w:rPr>
              <w:br/>
              <w:t>Подпрограмма N 6 реализуется в один этап</w:t>
            </w:r>
          </w:p>
        </w:tc>
        <w:tc>
          <w:tcPr>
            <w:tcW w:w="185" w:type="dxa"/>
            <w:gridSpan w:val="2"/>
            <w:vAlign w:val="center"/>
            <w:hideMark/>
          </w:tcPr>
          <w:p w:rsidR="00F5157F" w:rsidRPr="00F5157F" w:rsidRDefault="00F5157F" w:rsidP="00F5157F">
            <w:pPr>
              <w:spacing w:after="0" w:line="240" w:lineRule="auto"/>
              <w:rPr>
                <w:rFonts w:ascii="Times New Roman" w:eastAsia="Times New Roman" w:hAnsi="Times New Roman" w:cs="Times New Roman"/>
                <w:sz w:val="24"/>
                <w:szCs w:val="24"/>
                <w:lang w:eastAsia="ru-RU"/>
              </w:rPr>
            </w:pPr>
          </w:p>
        </w:tc>
      </w:tr>
      <w:tr w:rsidR="00F5157F" w:rsidRPr="00F5157F" w:rsidTr="00F5157F">
        <w:trPr>
          <w:tblCellSpacing w:w="15" w:type="dxa"/>
        </w:trPr>
        <w:tc>
          <w:tcPr>
            <w:tcW w:w="185" w:type="dxa"/>
            <w:vAlign w:val="center"/>
            <w:hideMark/>
          </w:tcPr>
          <w:p w:rsidR="00F5157F" w:rsidRPr="00F5157F" w:rsidRDefault="00F5157F" w:rsidP="00F5157F">
            <w:pPr>
              <w:spacing w:after="0" w:line="240" w:lineRule="auto"/>
              <w:rPr>
                <w:rFonts w:ascii="Times New Roman" w:eastAsia="Times New Roman" w:hAnsi="Times New Roman" w:cs="Times New Roman"/>
                <w:sz w:val="24"/>
                <w:szCs w:val="24"/>
                <w:lang w:eastAsia="ru-RU"/>
              </w:rPr>
            </w:pPr>
          </w:p>
        </w:tc>
        <w:tc>
          <w:tcPr>
            <w:tcW w:w="11273"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157F">
              <w:rPr>
                <w:rFonts w:ascii="Times New Roman" w:eastAsia="Times New Roman" w:hAnsi="Times New Roman" w:cs="Times New Roman"/>
                <w:sz w:val="24"/>
                <w:szCs w:val="24"/>
                <w:lang w:eastAsia="ru-RU"/>
              </w:rPr>
              <w:t xml:space="preserve">(позиция в редакции </w:t>
            </w:r>
            <w:hyperlink r:id="rId201"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февраля 2017 года N 55-пп</w:t>
              </w:r>
            </w:hyperlink>
            <w:proofErr w:type="gramEnd"/>
          </w:p>
        </w:tc>
        <w:tc>
          <w:tcPr>
            <w:tcW w:w="185" w:type="dxa"/>
            <w:gridSpan w:val="2"/>
            <w:vAlign w:val="center"/>
            <w:hideMark/>
          </w:tcPr>
          <w:p w:rsidR="00F5157F" w:rsidRPr="00F5157F" w:rsidRDefault="00F5157F" w:rsidP="00F5157F">
            <w:pPr>
              <w:spacing w:after="0" w:line="240" w:lineRule="auto"/>
              <w:rPr>
                <w:rFonts w:ascii="Times New Roman" w:eastAsia="Times New Roman" w:hAnsi="Times New Roman" w:cs="Times New Roman"/>
                <w:sz w:val="24"/>
                <w:szCs w:val="24"/>
                <w:lang w:eastAsia="ru-RU"/>
              </w:rPr>
            </w:pPr>
          </w:p>
        </w:tc>
      </w:tr>
      <w:tr w:rsidR="00F5157F" w:rsidRPr="00F5157F" w:rsidTr="00F5157F">
        <w:trPr>
          <w:tblCellSpacing w:w="15" w:type="dxa"/>
        </w:trPr>
        <w:tc>
          <w:tcPr>
            <w:tcW w:w="185" w:type="dxa"/>
            <w:vAlign w:val="center"/>
            <w:hideMark/>
          </w:tcPr>
          <w:p w:rsidR="00F5157F" w:rsidRPr="00F5157F" w:rsidRDefault="00F5157F" w:rsidP="00F5157F">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Объемы</w:t>
            </w:r>
            <w:r w:rsidRPr="00F5157F">
              <w:rPr>
                <w:rFonts w:ascii="Times New Roman" w:eastAsia="Times New Roman" w:hAnsi="Times New Roman" w:cs="Times New Roman"/>
                <w:sz w:val="24"/>
                <w:szCs w:val="24"/>
                <w:lang w:eastAsia="ru-RU"/>
              </w:rPr>
              <w:br/>
              <w:t>и источники финансирования подпрограммы</w:t>
            </w:r>
          </w:p>
        </w:tc>
        <w:tc>
          <w:tcPr>
            <w:tcW w:w="370"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w:t>
            </w:r>
          </w:p>
        </w:tc>
        <w:tc>
          <w:tcPr>
            <w:tcW w:w="813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общий объем финансирования подпрограммы N 6 составляет 57 536,0 тыс. рублей,</w:t>
            </w:r>
            <w:r w:rsidRPr="00F5157F">
              <w:rPr>
                <w:rFonts w:ascii="Times New Roman" w:eastAsia="Times New Roman" w:hAnsi="Times New Roman" w:cs="Times New Roman"/>
                <w:sz w:val="24"/>
                <w:szCs w:val="24"/>
                <w:lang w:eastAsia="ru-RU"/>
              </w:rPr>
              <w:br/>
              <w:t>в том числе за счет средств:</w:t>
            </w:r>
            <w:r w:rsidRPr="00F5157F">
              <w:rPr>
                <w:rFonts w:ascii="Times New Roman" w:eastAsia="Times New Roman" w:hAnsi="Times New Roman" w:cs="Times New Roman"/>
                <w:sz w:val="24"/>
                <w:szCs w:val="24"/>
                <w:lang w:eastAsia="ru-RU"/>
              </w:rPr>
              <w:br/>
              <w:t>областного бюджета - 37 536,0 тыс. рублей;</w:t>
            </w:r>
            <w:r w:rsidRPr="00F5157F">
              <w:rPr>
                <w:rFonts w:ascii="Times New Roman" w:eastAsia="Times New Roman" w:hAnsi="Times New Roman" w:cs="Times New Roman"/>
                <w:sz w:val="24"/>
                <w:szCs w:val="24"/>
                <w:lang w:eastAsia="ru-RU"/>
              </w:rPr>
              <w:br/>
              <w:t>внебюджетных источников - 20 000,0 тыс. рублей          </w:t>
            </w:r>
          </w:p>
        </w:tc>
        <w:tc>
          <w:tcPr>
            <w:tcW w:w="185" w:type="dxa"/>
            <w:gridSpan w:val="2"/>
            <w:vAlign w:val="center"/>
            <w:hideMark/>
          </w:tcPr>
          <w:p w:rsidR="00F5157F" w:rsidRPr="00F5157F" w:rsidRDefault="00F5157F" w:rsidP="00F5157F">
            <w:pPr>
              <w:spacing w:after="0" w:line="240" w:lineRule="auto"/>
              <w:rPr>
                <w:rFonts w:ascii="Times New Roman" w:eastAsia="Times New Roman" w:hAnsi="Times New Roman" w:cs="Times New Roman"/>
                <w:sz w:val="24"/>
                <w:szCs w:val="24"/>
                <w:lang w:eastAsia="ru-RU"/>
              </w:rPr>
            </w:pPr>
          </w:p>
        </w:tc>
      </w:tr>
      <w:tr w:rsidR="00F5157F" w:rsidRPr="00F5157F" w:rsidTr="00F5157F">
        <w:trPr>
          <w:tblCellSpacing w:w="15" w:type="dxa"/>
        </w:trPr>
        <w:tc>
          <w:tcPr>
            <w:tcW w:w="185" w:type="dxa"/>
            <w:vAlign w:val="center"/>
            <w:hideMark/>
          </w:tcPr>
          <w:p w:rsidR="00F5157F" w:rsidRPr="00F5157F" w:rsidRDefault="00F5157F" w:rsidP="00F5157F">
            <w:pPr>
              <w:spacing w:after="0" w:line="240" w:lineRule="auto"/>
              <w:rPr>
                <w:rFonts w:ascii="Times New Roman" w:eastAsia="Times New Roman" w:hAnsi="Times New Roman" w:cs="Times New Roman"/>
                <w:sz w:val="24"/>
                <w:szCs w:val="24"/>
                <w:lang w:eastAsia="ru-RU"/>
              </w:rPr>
            </w:pPr>
          </w:p>
        </w:tc>
        <w:tc>
          <w:tcPr>
            <w:tcW w:w="11273"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157F">
              <w:rPr>
                <w:rFonts w:ascii="Times New Roman" w:eastAsia="Times New Roman" w:hAnsi="Times New Roman" w:cs="Times New Roman"/>
                <w:sz w:val="24"/>
                <w:szCs w:val="24"/>
                <w:lang w:eastAsia="ru-RU"/>
              </w:rPr>
              <w:t xml:space="preserve">(позиция в редакции </w:t>
            </w:r>
            <w:hyperlink r:id="rId202"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февраля 2017 года N 55-пп</w:t>
              </w:r>
            </w:hyperlink>
            <w:proofErr w:type="gramEnd"/>
          </w:p>
        </w:tc>
        <w:tc>
          <w:tcPr>
            <w:tcW w:w="185" w:type="dxa"/>
            <w:gridSpan w:val="2"/>
            <w:vAlign w:val="center"/>
            <w:hideMark/>
          </w:tcPr>
          <w:p w:rsidR="00F5157F" w:rsidRPr="00F5157F" w:rsidRDefault="00F5157F" w:rsidP="00F5157F">
            <w:pPr>
              <w:spacing w:after="0" w:line="240" w:lineRule="auto"/>
              <w:rPr>
                <w:rFonts w:ascii="Times New Roman" w:eastAsia="Times New Roman" w:hAnsi="Times New Roman" w:cs="Times New Roman"/>
                <w:sz w:val="24"/>
                <w:szCs w:val="24"/>
                <w:lang w:eastAsia="ru-RU"/>
              </w:rPr>
            </w:pPr>
          </w:p>
        </w:tc>
      </w:tr>
    </w:tbl>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(раздел дополнительно включен на основании </w:t>
      </w:r>
      <w:hyperlink r:id="rId203"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 xml:space="preserve">) </w:t>
      </w:r>
    </w:p>
    <w:p w:rsidR="00F5157F" w:rsidRPr="00F5157F" w:rsidRDefault="00F5157F" w:rsidP="00F5157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5157F">
        <w:rPr>
          <w:rFonts w:ascii="Times New Roman" w:eastAsia="Times New Roman" w:hAnsi="Times New Roman" w:cs="Times New Roman"/>
          <w:b/>
          <w:bCs/>
          <w:sz w:val="20"/>
          <w:szCs w:val="20"/>
          <w:lang w:eastAsia="ru-RU"/>
        </w:rPr>
        <w:t>2.17. Характеристика сферы реализации подпрограммы N 6, описание основных проблем</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br/>
        <w:t>     Промышленность занимает одно из ведущих мест в экономике Архангельской области, на нее приходится порядка 26 процентов производства валового регионального продукта, на промышленных организациях заняты порядка четверти всех работников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По итогам 2015 года в Архангельской области сложилась следующая структура промышленного производства (по объему отгруженных товаров):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75,5 процента - обрабатывающие производства, в том числе целлюлозно-бумажное производство (31 процент), деревообработка (9,5 процента), машиностроение (27 процентов), производство пищевых продуктов (5 процентов) и другие видов деятельности (3 процента);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15 процентов - производство и распределение электроэнергии, газа и воды;</w:t>
      </w:r>
      <w:proofErr w:type="gramEnd"/>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9,5 процента - добыча полезных ископаемых.</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Индекс промышленного производства по Архангельской области в 2015 году составил 101,9 процента к уровню 2014 года.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Развитие отраслей промышленности.</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lastRenderedPageBreak/>
        <w:t>     </w:t>
      </w:r>
      <w:r w:rsidRPr="00F5157F">
        <w:rPr>
          <w:rFonts w:ascii="Times New Roman" w:eastAsia="Times New Roman" w:hAnsi="Times New Roman" w:cs="Times New Roman"/>
          <w:sz w:val="24"/>
          <w:szCs w:val="24"/>
          <w:lang w:eastAsia="ru-RU"/>
        </w:rPr>
        <w:br/>
        <w:t xml:space="preserve">     Ситуация в горнодобывающей отрасли промышленности Архангельской области в отношении добычи большинства видов полезных ископаемых остается стабильной. На территории Архангельской области осуществляется добыча алмазов, бокситов, известняков и глин для цементного производства, </w:t>
      </w:r>
      <w:proofErr w:type="spellStart"/>
      <w:r w:rsidRPr="00F5157F">
        <w:rPr>
          <w:rFonts w:ascii="Times New Roman" w:eastAsia="Times New Roman" w:hAnsi="Times New Roman" w:cs="Times New Roman"/>
          <w:sz w:val="24"/>
          <w:szCs w:val="24"/>
          <w:lang w:eastAsia="ru-RU"/>
        </w:rPr>
        <w:t>гранито-гнейсов</w:t>
      </w:r>
      <w:proofErr w:type="spellEnd"/>
      <w:r w:rsidRPr="00F5157F">
        <w:rPr>
          <w:rFonts w:ascii="Times New Roman" w:eastAsia="Times New Roman" w:hAnsi="Times New Roman" w:cs="Times New Roman"/>
          <w:sz w:val="24"/>
          <w:szCs w:val="24"/>
          <w:lang w:eastAsia="ru-RU"/>
        </w:rPr>
        <w:t>, базальтов, гипса, песков и песчано-гравийных смесей для строительной индустрии и дорожного строительства. Но основной объем добычи полезных ископаемых в настоящее время обеспечивается добычей алмазов: в Архангельской области разрабатываются два месторождения алмазов - им. М.В. Ломоносова и им. В. Гриба.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Месторождение им. Ломоносова разрабатывает открытое акционерное общество «</w:t>
      </w:r>
      <w:proofErr w:type="spellStart"/>
      <w:r w:rsidRPr="00F5157F">
        <w:rPr>
          <w:rFonts w:ascii="Times New Roman" w:eastAsia="Times New Roman" w:hAnsi="Times New Roman" w:cs="Times New Roman"/>
          <w:sz w:val="24"/>
          <w:szCs w:val="24"/>
          <w:lang w:eastAsia="ru-RU"/>
        </w:rPr>
        <w:t>Севералмаз</w:t>
      </w:r>
      <w:proofErr w:type="spellEnd"/>
      <w:r w:rsidRPr="00F5157F">
        <w:rPr>
          <w:rFonts w:ascii="Times New Roman" w:eastAsia="Times New Roman" w:hAnsi="Times New Roman" w:cs="Times New Roman"/>
          <w:sz w:val="24"/>
          <w:szCs w:val="24"/>
          <w:lang w:eastAsia="ru-RU"/>
        </w:rPr>
        <w:t>» с 2005 года, с момента ввода в эксплуатацию первой очереди Ломоносовского горно-обогатительного комбината (</w:t>
      </w:r>
      <w:proofErr w:type="spellStart"/>
      <w:r w:rsidRPr="00F5157F">
        <w:rPr>
          <w:rFonts w:ascii="Times New Roman" w:eastAsia="Times New Roman" w:hAnsi="Times New Roman" w:cs="Times New Roman"/>
          <w:sz w:val="24"/>
          <w:szCs w:val="24"/>
          <w:lang w:eastAsia="ru-RU"/>
        </w:rPr>
        <w:t>ГОКа</w:t>
      </w:r>
      <w:proofErr w:type="spellEnd"/>
      <w:r w:rsidRPr="00F5157F">
        <w:rPr>
          <w:rFonts w:ascii="Times New Roman" w:eastAsia="Times New Roman" w:hAnsi="Times New Roman" w:cs="Times New Roman"/>
          <w:sz w:val="24"/>
          <w:szCs w:val="24"/>
          <w:lang w:eastAsia="ru-RU"/>
        </w:rPr>
        <w:t xml:space="preserve">) производительностью 1,050 млн. тонн руды в год. В 2014 году завершено строительство и ввод II пускового комплекса </w:t>
      </w:r>
      <w:proofErr w:type="spellStart"/>
      <w:r w:rsidRPr="00F5157F">
        <w:rPr>
          <w:rFonts w:ascii="Times New Roman" w:eastAsia="Times New Roman" w:hAnsi="Times New Roman" w:cs="Times New Roman"/>
          <w:sz w:val="24"/>
          <w:szCs w:val="24"/>
          <w:lang w:eastAsia="ru-RU"/>
        </w:rPr>
        <w:t>ГОКа</w:t>
      </w:r>
      <w:proofErr w:type="spellEnd"/>
      <w:r w:rsidRPr="00F5157F">
        <w:rPr>
          <w:rFonts w:ascii="Times New Roman" w:eastAsia="Times New Roman" w:hAnsi="Times New Roman" w:cs="Times New Roman"/>
          <w:sz w:val="24"/>
          <w:szCs w:val="24"/>
          <w:lang w:eastAsia="ru-RU"/>
        </w:rPr>
        <w:t xml:space="preserve"> с годовой производительностью 3,0 млн. тонн руды.</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Месторождение им. В. Гриба с 2011 года разрабатывает открытое акционерное общество «</w:t>
      </w:r>
      <w:proofErr w:type="spellStart"/>
      <w:r w:rsidRPr="00F5157F">
        <w:rPr>
          <w:rFonts w:ascii="Times New Roman" w:eastAsia="Times New Roman" w:hAnsi="Times New Roman" w:cs="Times New Roman"/>
          <w:sz w:val="24"/>
          <w:szCs w:val="24"/>
          <w:lang w:eastAsia="ru-RU"/>
        </w:rPr>
        <w:t>Архангельскгеолдобыча</w:t>
      </w:r>
      <w:proofErr w:type="spellEnd"/>
      <w:r w:rsidRPr="00F5157F">
        <w:rPr>
          <w:rFonts w:ascii="Times New Roman" w:eastAsia="Times New Roman" w:hAnsi="Times New Roman" w:cs="Times New Roman"/>
          <w:sz w:val="24"/>
          <w:szCs w:val="24"/>
          <w:lang w:eastAsia="ru-RU"/>
        </w:rPr>
        <w:t>». Промышленная добыча и переработка руды начата в 2014 году.</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Объем отгруженных товаров собственного производства, выполненных работ и услуг по виду экономической деятельности «Добыча полезных ископаемых» за 2015 год увеличился в сопоставимых ценах в 1,7 раза. В структуре промышленного производства (по объему отгруженных товаров) доля указанного вида экономической деятельности составляет 9 процентов. Значительный рост индекса производства (163,5 процента) обеспечен, в первую очередь, увеличением объемов добычи </w:t>
      </w:r>
      <w:proofErr w:type="spellStart"/>
      <w:r w:rsidRPr="00F5157F">
        <w:rPr>
          <w:rFonts w:ascii="Times New Roman" w:eastAsia="Times New Roman" w:hAnsi="Times New Roman" w:cs="Times New Roman"/>
          <w:sz w:val="24"/>
          <w:szCs w:val="24"/>
          <w:lang w:eastAsia="ru-RU"/>
        </w:rPr>
        <w:t>алмазосодержащей</w:t>
      </w:r>
      <w:proofErr w:type="spellEnd"/>
      <w:r w:rsidRPr="00F5157F">
        <w:rPr>
          <w:rFonts w:ascii="Times New Roman" w:eastAsia="Times New Roman" w:hAnsi="Times New Roman" w:cs="Times New Roman"/>
          <w:sz w:val="24"/>
          <w:szCs w:val="24"/>
          <w:lang w:eastAsia="ru-RU"/>
        </w:rPr>
        <w:t xml:space="preserve"> руды на месторождениях алмазов вследствие ввода в 2014 году новых производств на месторождениях.</w:t>
      </w:r>
      <w:r w:rsidRPr="00F5157F">
        <w:rPr>
          <w:rFonts w:ascii="Times New Roman" w:eastAsia="Times New Roman" w:hAnsi="Times New Roman" w:cs="Times New Roman"/>
          <w:sz w:val="24"/>
          <w:szCs w:val="24"/>
          <w:lang w:eastAsia="ru-RU"/>
        </w:rPr>
        <w:br/>
        <w:t>     </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В состав обрабатывающего производства Архангельской области входят лесопромышленный комплекс, машиностроительный комплекс, производство пищевых продуктов, включая напитки, производство прочих неметаллических минеральных продуктов.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Традиционно наибольший удельный вес промышленного производства приходится на лесопромышленный комплекс, его доля составляет порядка 41 процента по итогам 2015 года (в 2014 году - 33,2 процента). Объем отгруженных товаров собственного производства, выполненных работ и услуг предприятиями лесопромышленного комплекса за 2015 год составил 84,6 млрд. рублей, индекс производства - порядка 101 процента.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Численность работающих на организациях деревообрабатывающего и целлюлозно-бумажного производства за 2015 год составила порядка 16 тыс. человек, что составляет 4,3 процента к общему числу работающих.</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По итогам 2015 года отмечался рост производства пиломатериалов на 9,5 процента, </w:t>
      </w:r>
      <w:proofErr w:type="spellStart"/>
      <w:r w:rsidRPr="00F5157F">
        <w:rPr>
          <w:rFonts w:ascii="Times New Roman" w:eastAsia="Times New Roman" w:hAnsi="Times New Roman" w:cs="Times New Roman"/>
          <w:sz w:val="24"/>
          <w:szCs w:val="24"/>
          <w:lang w:eastAsia="ru-RU"/>
        </w:rPr>
        <w:t>пеллет</w:t>
      </w:r>
      <w:proofErr w:type="spellEnd"/>
      <w:r w:rsidRPr="00F5157F">
        <w:rPr>
          <w:rFonts w:ascii="Times New Roman" w:eastAsia="Times New Roman" w:hAnsi="Times New Roman" w:cs="Times New Roman"/>
          <w:sz w:val="24"/>
          <w:szCs w:val="24"/>
          <w:lang w:eastAsia="ru-RU"/>
        </w:rPr>
        <w:t xml:space="preserve"> - на 34 процента, товарной целлюлозы - на 1,6 процента, бумаги - на 5 процентов. Незначительное снижение отмечено в производстве картона - 0,5 процента и фанеры клееной - 1,5 процента.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Машиностроительный комплекс Архангельской области включает в себя организации с основным видом экономической деятельности «производство транспортных средств и оборудования» и связанные с ним виды деятельности по производству машин и оборудования, электрооборудования, электронного и оптического оборудования, металлургическое производство. Прежде всего, это судоремонтно-судостроительные организации.</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lastRenderedPageBreak/>
        <w:t>     </w:t>
      </w:r>
      <w:r w:rsidRPr="00F5157F">
        <w:rPr>
          <w:rFonts w:ascii="Times New Roman" w:eastAsia="Times New Roman" w:hAnsi="Times New Roman" w:cs="Times New Roman"/>
          <w:sz w:val="24"/>
          <w:szCs w:val="24"/>
          <w:lang w:eastAsia="ru-RU"/>
        </w:rPr>
        <w:br/>
        <w:t xml:space="preserve">     В течение 2015 года организациями судостроения осуществлялись работы в рамках государственного оборонного заказа по строительству, ремонту и модернизации подводных и надводных кораблей. Продолжалось строительство специализированного сборочно-испытательного цеха для движительно-рулевых колонок, которые до сих пор изготавливались за рубежом, а также производство другой гражданской продукции производственно-технического </w:t>
      </w:r>
      <w:proofErr w:type="gramStart"/>
      <w:r w:rsidRPr="00F5157F">
        <w:rPr>
          <w:rFonts w:ascii="Times New Roman" w:eastAsia="Times New Roman" w:hAnsi="Times New Roman" w:cs="Times New Roman"/>
          <w:sz w:val="24"/>
          <w:szCs w:val="24"/>
          <w:lang w:eastAsia="ru-RU"/>
        </w:rPr>
        <w:t>назначения</w:t>
      </w:r>
      <w:proofErr w:type="gramEnd"/>
      <w:r w:rsidRPr="00F5157F">
        <w:rPr>
          <w:rFonts w:ascii="Times New Roman" w:eastAsia="Times New Roman" w:hAnsi="Times New Roman" w:cs="Times New Roman"/>
          <w:sz w:val="24"/>
          <w:szCs w:val="24"/>
          <w:lang w:eastAsia="ru-RU"/>
        </w:rPr>
        <w:t xml:space="preserve"> как для отечественных, так и для зарубежных заказчиков.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По итогам 2015 года доля продукции, отгруженной организациями машиностроительного комплекса, составила порядка 30 процентов в общем объеме отгруженных товаров промышленного производства в Архангельской области. Индекс производства в целом по отрасли составил 105 процентов.</w:t>
      </w:r>
      <w:r w:rsidRPr="00F5157F">
        <w:rPr>
          <w:rFonts w:ascii="Times New Roman" w:eastAsia="Times New Roman" w:hAnsi="Times New Roman" w:cs="Times New Roman"/>
          <w:sz w:val="24"/>
          <w:szCs w:val="24"/>
          <w:lang w:eastAsia="ru-RU"/>
        </w:rPr>
        <w:br/>
        <w:t>     </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В структуре производства пищевых продуктов наиболее значимыми отраслями являются молокоперерабатывающая, мясоперерабатывающая, производство хлебобулочных изделий, производство водки и ликероводочных изделий, переработка рыбы.</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Объем отгруженных товаров составил 10,9 млрд. рублей (5,2 процента в объеме отгруженных товаров), индекс производства - 88,6 процента.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Объем отгруженных товаров собственного производства, выполненных работ и услуг за 2015 год составил 1,7 млрд. рублей, индекс производства - 72,3 процента. В структуре промышленного производства на данный вид деятельности по итогам года приходится 0,8 процента (за 2014 год - 1,5 процента).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Доля производства и распределения электроэнергии, газа и воды в объеме отгруженных товаров составляет 15 процентов. За 2015 год объем отгруженных товаров по указанному виду деятельности составил 30,7 млрд. рублей, индекс производства - 96,4 процента к уровню 2014 года. Производство электроэнергии в 2015 году составило 6,4 млрд. кВт•часов (96,4 процента к уровню 2014 года), тепловой энергии - 19,9 млн. Гкал (97,6 процента).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Одной из системных проблем социально-экономического развития Архангельской области является проблема технологической отсталости традиционных индустриальных производств. Степень износа основных фондов промышленных организаций Архангельской области растет, при этом в большинстве организаций практически все резервные мощности, способные производить конкурентную продукцию, уже задействованы.</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К системным проблемам развития промышленного комплекса Архангельской области можно отнести следующие:</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низкие темпы технологического обновления производства, использование устаревших технологий и, как следствие, высокие производственные издержки, снижение рентабельности производства;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дефицит квалифицированных кадров вследствие падения престижа инженерно-технических и рабочих специальностей, вызванный упадком системы профессионального образования, недостаточным притоком молодых специалистов;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наличие незадействованных, невостребованных производственных мощностей и их морально устаревшая инфраструктура;</w:t>
      </w:r>
      <w:r w:rsidRPr="00F5157F">
        <w:rPr>
          <w:rFonts w:ascii="Times New Roman" w:eastAsia="Times New Roman" w:hAnsi="Times New Roman" w:cs="Times New Roman"/>
          <w:sz w:val="24"/>
          <w:szCs w:val="24"/>
          <w:lang w:eastAsia="ru-RU"/>
        </w:rPr>
        <w:br/>
        <w:t>     </w:t>
      </w:r>
      <w:proofErr w:type="gramEnd"/>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lastRenderedPageBreak/>
        <w:t xml:space="preserve">недостаточно развитая система </w:t>
      </w:r>
      <w:proofErr w:type="spellStart"/>
      <w:r w:rsidRPr="00F5157F">
        <w:rPr>
          <w:rFonts w:ascii="Times New Roman" w:eastAsia="Times New Roman" w:hAnsi="Times New Roman" w:cs="Times New Roman"/>
          <w:sz w:val="24"/>
          <w:szCs w:val="24"/>
          <w:lang w:eastAsia="ru-RU"/>
        </w:rPr>
        <w:t>внутрирегиональной</w:t>
      </w:r>
      <w:proofErr w:type="spellEnd"/>
      <w:r w:rsidRPr="00F5157F">
        <w:rPr>
          <w:rFonts w:ascii="Times New Roman" w:eastAsia="Times New Roman" w:hAnsi="Times New Roman" w:cs="Times New Roman"/>
          <w:sz w:val="24"/>
          <w:szCs w:val="24"/>
          <w:lang w:eastAsia="ru-RU"/>
        </w:rPr>
        <w:t xml:space="preserve"> и межрегиональной производственной кооперации;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зачастую недостаточный уровень менеджмента, а также недостаток ресурсов для формирования эффективной маркетинговой и инвестиционной политики, являющийся </w:t>
      </w:r>
      <w:proofErr w:type="gramStart"/>
      <w:r w:rsidRPr="00F5157F">
        <w:rPr>
          <w:rFonts w:ascii="Times New Roman" w:eastAsia="Times New Roman" w:hAnsi="Times New Roman" w:cs="Times New Roman"/>
          <w:sz w:val="24"/>
          <w:szCs w:val="24"/>
          <w:lang w:eastAsia="ru-RU"/>
        </w:rPr>
        <w:t>препятствием</w:t>
      </w:r>
      <w:proofErr w:type="gramEnd"/>
      <w:r w:rsidRPr="00F5157F">
        <w:rPr>
          <w:rFonts w:ascii="Times New Roman" w:eastAsia="Times New Roman" w:hAnsi="Times New Roman" w:cs="Times New Roman"/>
          <w:sz w:val="24"/>
          <w:szCs w:val="24"/>
          <w:lang w:eastAsia="ru-RU"/>
        </w:rPr>
        <w:t xml:space="preserve"> в том числе и для налаживания сотрудничества с иностранными компаниями-инвесторами с целью модернизации производств.</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Таким образом, без коренной технологической модернизации продолжится дальнейшее снижение производительности труда и рост издержек в промышленности региона.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Приоритетами промышленной политики Архангельской области являются рост эффективности и конкурентоспособности промышленного комплекса Архангельской области, повышение качества продукции.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Реализация подпрограммы N 6 позволит закрепить положительные тенденции в развитии промышленности, восстановить экономический рост, улучшить финансовое состояние организаций, увеличить кадровый потенциал на основе ускорения процессов модернизации и технического перевооружения предприятий, роста инвестиционной активности.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Содействие со стороны исполнительных органов государственной власти Архангельской области внедрению современных методов организации производства и стимулирование модернизации внесут свой вклад в создание высокопроизводительных рабочих мест, рост производительности труда, увеличение объема инвестиций.</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Выпуск высокотехнологичной продукции для организаций связан со значительными затратами на покупку оборудования. В связи с этим для стимулирования выпуска новой конкурентоспособной продукции будет разработан механизм субсидирования промышленных организаций, производящих модернизацию и техническое перевооружение, что повлечет рост производительности труда.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Предпринимаемые и планируемые меры поддержки производителей Архангельской области закладывают большой потенциал в развитие промышленности области, в том числе в развитие процессов </w:t>
      </w:r>
      <w:proofErr w:type="spellStart"/>
      <w:r w:rsidRPr="00F5157F">
        <w:rPr>
          <w:rFonts w:ascii="Times New Roman" w:eastAsia="Times New Roman" w:hAnsi="Times New Roman" w:cs="Times New Roman"/>
          <w:sz w:val="24"/>
          <w:szCs w:val="24"/>
          <w:lang w:eastAsia="ru-RU"/>
        </w:rPr>
        <w:t>импортозамещения</w:t>
      </w:r>
      <w:proofErr w:type="spellEnd"/>
      <w:r w:rsidRPr="00F5157F">
        <w:rPr>
          <w:rFonts w:ascii="Times New Roman" w:eastAsia="Times New Roman" w:hAnsi="Times New Roman" w:cs="Times New Roman"/>
          <w:sz w:val="24"/>
          <w:szCs w:val="24"/>
          <w:lang w:eastAsia="ru-RU"/>
        </w:rPr>
        <w:t>. Модернизация и техническое перевооружение производства лежат в основе обеспечения выпуска импортозамещающей продукции или увеличения объемов ранее производимой продукции, повышения конкурентоспособности по цене и качеству.</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Перечень продукции, производимой в Архангельской области и направленной на </w:t>
      </w:r>
      <w:proofErr w:type="spellStart"/>
      <w:r w:rsidRPr="00F5157F">
        <w:rPr>
          <w:rFonts w:ascii="Times New Roman" w:eastAsia="Times New Roman" w:hAnsi="Times New Roman" w:cs="Times New Roman"/>
          <w:sz w:val="24"/>
          <w:szCs w:val="24"/>
          <w:lang w:eastAsia="ru-RU"/>
        </w:rPr>
        <w:t>импортозамещение</w:t>
      </w:r>
      <w:proofErr w:type="spellEnd"/>
      <w:r w:rsidRPr="00F5157F">
        <w:rPr>
          <w:rFonts w:ascii="Times New Roman" w:eastAsia="Times New Roman" w:hAnsi="Times New Roman" w:cs="Times New Roman"/>
          <w:sz w:val="24"/>
          <w:szCs w:val="24"/>
          <w:lang w:eastAsia="ru-RU"/>
        </w:rPr>
        <w:t>, включает в себя продукцию, производимую предприятиями машиностроительного и лесопромышленного комплекса, а также технические средства реабилитации инвалидов (протезы, части и принадлежности протезов), медицинскую одежду, мебель и прочую продукцию.</w:t>
      </w:r>
      <w:r w:rsidRPr="00F5157F">
        <w:rPr>
          <w:rFonts w:ascii="Times New Roman" w:eastAsia="Times New Roman" w:hAnsi="Times New Roman" w:cs="Times New Roman"/>
          <w:sz w:val="24"/>
          <w:szCs w:val="24"/>
          <w:lang w:eastAsia="ru-RU"/>
        </w:rPr>
        <w:br/>
        <w:t>     </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Одним из векторов развития промышленности в Архангельской области является кластерный подход в приоритетных отраслях экономики.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Распоряжением Губернатора Архангельской области от 09 апреля 2012 года N 300-р «О формировании судостроительного инновационного территориального кластера Архангельской области» сформирован судостроительный инновационный территориальный кластер Архангельской области. </w:t>
      </w:r>
      <w:proofErr w:type="gramStart"/>
      <w:r w:rsidRPr="00F5157F">
        <w:rPr>
          <w:rFonts w:ascii="Times New Roman" w:eastAsia="Times New Roman" w:hAnsi="Times New Roman" w:cs="Times New Roman"/>
          <w:sz w:val="24"/>
          <w:szCs w:val="24"/>
          <w:lang w:eastAsia="ru-RU"/>
        </w:rPr>
        <w:t xml:space="preserve">Ключевыми организациями - участниками кластера являются предприятия кораблестроения и судоремонта, такие как акционерное общество </w:t>
      </w:r>
      <w:r w:rsidRPr="00F5157F">
        <w:rPr>
          <w:rFonts w:ascii="Times New Roman" w:eastAsia="Times New Roman" w:hAnsi="Times New Roman" w:cs="Times New Roman"/>
          <w:sz w:val="24"/>
          <w:szCs w:val="24"/>
          <w:lang w:eastAsia="ru-RU"/>
        </w:rPr>
        <w:lastRenderedPageBreak/>
        <w:t xml:space="preserve">«Производственное объединение «Северное машиностроительное предприятие», акционерное общество «Центр судоремонта «Звездочка», акционерное общество «Северное производственное объединение «Арктика», акционерное общество «Северный рейд» и др. В рамках кластера реализуется ряд крупных проектов, формирующих базу для расширения объемов </w:t>
      </w:r>
      <w:proofErr w:type="spellStart"/>
      <w:r w:rsidRPr="00F5157F">
        <w:rPr>
          <w:rFonts w:ascii="Times New Roman" w:eastAsia="Times New Roman" w:hAnsi="Times New Roman" w:cs="Times New Roman"/>
          <w:sz w:val="24"/>
          <w:szCs w:val="24"/>
          <w:lang w:eastAsia="ru-RU"/>
        </w:rPr>
        <w:t>импортозамещения</w:t>
      </w:r>
      <w:proofErr w:type="spellEnd"/>
      <w:r w:rsidRPr="00F5157F">
        <w:rPr>
          <w:rFonts w:ascii="Times New Roman" w:eastAsia="Times New Roman" w:hAnsi="Times New Roman" w:cs="Times New Roman"/>
          <w:sz w:val="24"/>
          <w:szCs w:val="24"/>
          <w:lang w:eastAsia="ru-RU"/>
        </w:rPr>
        <w:t xml:space="preserve"> в российском судостроении.</w:t>
      </w:r>
      <w:proofErr w:type="gramEnd"/>
      <w:r w:rsidRPr="00F5157F">
        <w:rPr>
          <w:rFonts w:ascii="Times New Roman" w:eastAsia="Times New Roman" w:hAnsi="Times New Roman" w:cs="Times New Roman"/>
          <w:sz w:val="24"/>
          <w:szCs w:val="24"/>
          <w:lang w:eastAsia="ru-RU"/>
        </w:rPr>
        <w:t xml:space="preserve"> </w:t>
      </w:r>
      <w:proofErr w:type="gramStart"/>
      <w:r w:rsidRPr="00F5157F">
        <w:rPr>
          <w:rFonts w:ascii="Times New Roman" w:eastAsia="Times New Roman" w:hAnsi="Times New Roman" w:cs="Times New Roman"/>
          <w:sz w:val="24"/>
          <w:szCs w:val="24"/>
          <w:lang w:eastAsia="ru-RU"/>
        </w:rPr>
        <w:t>В результате реализации мероприятий по развитию судостроительного кластера по итогам 2015 года отмечена положительная динамика основных производственных показателей деятельности организаций-участников: на 19 процентов выросла выработка на одного работника организаций - участников кластера, что более чем в 10 раз выше планового значения показателя, на 22 процента увеличился объем отгруженной продукции кластера, кластер является одним из основных «поставщиков» высокопроизводительных рабочих мест в регионе</w:t>
      </w:r>
      <w:proofErr w:type="gramEnd"/>
      <w:r w:rsidRPr="00F5157F">
        <w:rPr>
          <w:rFonts w:ascii="Times New Roman" w:eastAsia="Times New Roman" w:hAnsi="Times New Roman" w:cs="Times New Roman"/>
          <w:sz w:val="24"/>
          <w:szCs w:val="24"/>
          <w:lang w:eastAsia="ru-RU"/>
        </w:rPr>
        <w:t xml:space="preserve"> (в кластере более 48 тыс. высокопроизводительных рабочих мест).</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Распоряжением Губернатора Архангельской области от 25 ноября 2014 года N 909-р «О создании инновационного территориального лесопромышленного кластера Архангельской области» создан лесопромышленный кластер. Основной целью деятельности лесопромышленного кластера является повышение эффективности лесопромышленного производства на основе комплексного использования лесосырьевых ресурсов и расширения выпуска продукции с высокой добавленной стоимостью. В состав кластера входят 37 организаций лесопромышленного комплекса и смежных отраслей, учреждений высшего образования и среднего профессионального образования, субъектов малого предпринимательства. Якорными компаниями кластера являются открытое акционерное общество «Архангельский целлюлозно-бумажный комбинат», общество с ограниченной ответственностью «Производственно-коммерческое предприятие «Титан», открытое акционерное общество «</w:t>
      </w:r>
      <w:proofErr w:type="spellStart"/>
      <w:r w:rsidRPr="00F5157F">
        <w:rPr>
          <w:rFonts w:ascii="Times New Roman" w:eastAsia="Times New Roman" w:hAnsi="Times New Roman" w:cs="Times New Roman"/>
          <w:sz w:val="24"/>
          <w:szCs w:val="24"/>
          <w:lang w:eastAsia="ru-RU"/>
        </w:rPr>
        <w:t>Архбум</w:t>
      </w:r>
      <w:proofErr w:type="spellEnd"/>
      <w:r w:rsidRPr="00F5157F">
        <w:rPr>
          <w:rFonts w:ascii="Times New Roman" w:eastAsia="Times New Roman" w:hAnsi="Times New Roman" w:cs="Times New Roman"/>
          <w:sz w:val="24"/>
          <w:szCs w:val="24"/>
          <w:lang w:eastAsia="ru-RU"/>
        </w:rPr>
        <w:t>», закрытое акционерное общество «Лесозавод 25».</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В целях повышения качества жизни людей с ограниченными возможностями здоровья и их максимальной интеграции в жизнь общества распоряжением Губернатора Архангельской области от 21 декабря 2015 года N 1025-р «О создании социального кластера Архангельской области» создан социальный кластер Архангельской области, являющийся уникальным инструментом, позволяющим через научно-промышленную кооперацию непосредственно способствовать выполнению первоочередных задач, связанных с защитой людей с ограниченными возможностями.</w:t>
      </w:r>
      <w:proofErr w:type="gramEnd"/>
      <w:r w:rsidRPr="00F5157F">
        <w:rPr>
          <w:rFonts w:ascii="Times New Roman" w:eastAsia="Times New Roman" w:hAnsi="Times New Roman" w:cs="Times New Roman"/>
          <w:sz w:val="24"/>
          <w:szCs w:val="24"/>
          <w:lang w:eastAsia="ru-RU"/>
        </w:rPr>
        <w:t xml:space="preserve"> Кластер настроен на производство наукоемких и высокотехнологичных средств реабилитации инвалидов. Вся производимая продукция по цене и технологиям успешно конкурирует с импортными аналогами.</w:t>
      </w:r>
      <w:r w:rsidRPr="00F5157F">
        <w:rPr>
          <w:rFonts w:ascii="Times New Roman" w:eastAsia="Times New Roman" w:hAnsi="Times New Roman" w:cs="Times New Roman"/>
          <w:sz w:val="24"/>
          <w:szCs w:val="24"/>
          <w:lang w:eastAsia="ru-RU"/>
        </w:rPr>
        <w:br/>
        <w:t>     </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Помимо уже действующих в Архангельской области кластеров есть предпосылки реализации кластерных инициатив в таких направлениях промышленности как переработка биоресурсов, в том числе рыбы. Для реализации таких инициатив существуют технические, технологические, научно-образовательные, организационно-управленческие предпосылки, а также заинтересованность деловых кругов и отдельных компаний.</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Реализация кластерной политики будет стимулировать инновационную деятельность, способствовать развитию прогрессивных технологий и совершенствованию всех этапов экономической деятельности.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Подпрограмма N 6 призвана стать одним из основных инструментов государственной промышленной политики Архангельской области по осуществлению модернизации промышленности путем обеспечения инвестиционной привлекательности, содействия субъектам промышленной деятельности в обновлении основных фондов промышленных организаций Архангельской области, внедрения в производство передовых технологий, сбалансированном развитии технологических и индустриальных парков Архангельской </w:t>
      </w:r>
      <w:r w:rsidRPr="00F5157F">
        <w:rPr>
          <w:rFonts w:ascii="Times New Roman" w:eastAsia="Times New Roman" w:hAnsi="Times New Roman" w:cs="Times New Roman"/>
          <w:sz w:val="24"/>
          <w:szCs w:val="24"/>
          <w:lang w:eastAsia="ru-RU"/>
        </w:rPr>
        <w:lastRenderedPageBreak/>
        <w:t>области</w:t>
      </w:r>
      <w:proofErr w:type="gramStart"/>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р</w:t>
      </w:r>
      <w:proofErr w:type="gramEnd"/>
      <w:r w:rsidRPr="00F5157F">
        <w:rPr>
          <w:rFonts w:ascii="Times New Roman" w:eastAsia="Times New Roman" w:hAnsi="Times New Roman" w:cs="Times New Roman"/>
          <w:sz w:val="24"/>
          <w:szCs w:val="24"/>
          <w:lang w:eastAsia="ru-RU"/>
        </w:rPr>
        <w:t xml:space="preserve">аздел дополнительно включен на основании </w:t>
      </w:r>
      <w:hyperlink r:id="rId204"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w:t>
      </w:r>
    </w:p>
    <w:p w:rsidR="00F5157F" w:rsidRPr="00F5157F" w:rsidRDefault="00F5157F" w:rsidP="00F5157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5157F">
        <w:rPr>
          <w:rFonts w:ascii="Times New Roman" w:eastAsia="Times New Roman" w:hAnsi="Times New Roman" w:cs="Times New Roman"/>
          <w:b/>
          <w:bCs/>
          <w:sz w:val="20"/>
          <w:szCs w:val="20"/>
          <w:lang w:eastAsia="ru-RU"/>
        </w:rPr>
        <w:t>2.18. Механизм реализации мероприятий подпрограммы N 6</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В рамках реализации мероприятий, предусмотренных подпунктами 1 - 3 пункта 1.1 перечня мероприятий подпрограммы N 6 (приложение N 2 к государственной программе) министерством экономического развития осуществляется предоставление субсидий юридическим лицам (за исключением субсидий государственным (муниципальным) учреждениям) в соответствии: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 порядком предоставления субсидий на возмещение части затрат на реализацию инвестиционных проектов модернизации и технического перевооружения производственных мощностей предприятий легкой промышленности, направленных на</w:t>
      </w:r>
      <w:proofErr w:type="gramEnd"/>
      <w:r w:rsidRPr="00F5157F">
        <w:rPr>
          <w:rFonts w:ascii="Times New Roman" w:eastAsia="Times New Roman" w:hAnsi="Times New Roman" w:cs="Times New Roman"/>
          <w:sz w:val="24"/>
          <w:szCs w:val="24"/>
          <w:lang w:eastAsia="ru-RU"/>
        </w:rPr>
        <w:t xml:space="preserve"> создание и (или) развитие производства новой высокотехнологичной конкурентоспособной продукции, утверждаемым постановлением Правительства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 порядком предоставления субсидий на возмещение части затрат по оплате процентов по кредитам и займам, полученным в российских кредитных организациях и государственно корпорации «Внешэкономбанк», утверждаемым постановлением Правительства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с порядком предоставления субсидий на возмещение части затрат на участие в </w:t>
      </w:r>
      <w:proofErr w:type="spellStart"/>
      <w:r w:rsidRPr="00F5157F">
        <w:rPr>
          <w:rFonts w:ascii="Times New Roman" w:eastAsia="Times New Roman" w:hAnsi="Times New Roman" w:cs="Times New Roman"/>
          <w:sz w:val="24"/>
          <w:szCs w:val="24"/>
          <w:lang w:eastAsia="ru-RU"/>
        </w:rPr>
        <w:t>выставочно-ярморочных</w:t>
      </w:r>
      <w:proofErr w:type="spellEnd"/>
      <w:r w:rsidRPr="00F5157F">
        <w:rPr>
          <w:rFonts w:ascii="Times New Roman" w:eastAsia="Times New Roman" w:hAnsi="Times New Roman" w:cs="Times New Roman"/>
          <w:sz w:val="24"/>
          <w:szCs w:val="24"/>
          <w:lang w:eastAsia="ru-RU"/>
        </w:rPr>
        <w:t xml:space="preserve"> мероприятиях, утверждаемым постановлением Правительства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 рамках реализации мероприятий, предусмотренных пунктами 1.2, 1.5 и 1.6 перечня мероприятий подпрограммы N 6 (приложение N 2 к государственной программе), осуществляется привлечение организаций, определяемых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 Закупки осуществляются в соответствии с Федеральным законом от 05 апреля 2013 года N 44-ФЗ.</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 рамках реализации мероприятия, предусмотренного пунктом 1.3 перечня мероприятий подпрограммы N 6 (приложение N 2 к государственной программе) осуществляется предоставление субсидий некоммерческой организации, образующей инфраструктуру поддержки развития промышленности (Фонд развития промышленности Архангельской области) для сопровождения деятельности, в соответствии с Порядком, утвержденным постановлением Правительства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Реализация мероприятий, предусмотренных пунктами 1.4 и 3.1 перечня мероприятий подпрограммы N 6 (приложение N 2 к государственной программе) осуществляется министерством экономического развития.</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 рамках реализации мероприятия пункта 2.1 предусмотрено создание на территории Архангельской области регионального технологического парка. Реализация мероприятия осуществляется министерством экономического развития совместно с государственным унитарным предприятием Архангельской области «Фонд имущества и инвестиций» и акционерным обществом «Корпорация развития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Первым этапом реализации мероприятия будет проектирование технологического парка, </w:t>
      </w:r>
      <w:r w:rsidRPr="00F5157F">
        <w:rPr>
          <w:rFonts w:ascii="Times New Roman" w:eastAsia="Times New Roman" w:hAnsi="Times New Roman" w:cs="Times New Roman"/>
          <w:sz w:val="24"/>
          <w:szCs w:val="24"/>
          <w:lang w:eastAsia="ru-RU"/>
        </w:rPr>
        <w:lastRenderedPageBreak/>
        <w:t>заказчиком проекта выступит государственное унитарное предприятие Архангельской области «Фонд имущества и инвестиций» за счет средств, внесенных в соответствии с распоряжением министерства имущественных отношений Архангельской области от 28 октября 2013 года N 1606-р в уставный фонд предприятия</w:t>
      </w:r>
      <w:proofErr w:type="gramStart"/>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р</w:t>
      </w:r>
      <w:proofErr w:type="gramEnd"/>
      <w:r w:rsidRPr="00F5157F">
        <w:rPr>
          <w:rFonts w:ascii="Times New Roman" w:eastAsia="Times New Roman" w:hAnsi="Times New Roman" w:cs="Times New Roman"/>
          <w:sz w:val="24"/>
          <w:szCs w:val="24"/>
          <w:lang w:eastAsia="ru-RU"/>
        </w:rPr>
        <w:t xml:space="preserve">аздел дополнительно включен на основании </w:t>
      </w:r>
      <w:hyperlink r:id="rId205"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w:t>
      </w:r>
    </w:p>
    <w:p w:rsidR="00F5157F" w:rsidRPr="00F5157F" w:rsidRDefault="00F5157F" w:rsidP="00F515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5157F">
        <w:rPr>
          <w:rFonts w:ascii="Times New Roman" w:eastAsia="Times New Roman" w:hAnsi="Times New Roman" w:cs="Times New Roman"/>
          <w:b/>
          <w:bCs/>
          <w:sz w:val="24"/>
          <w:szCs w:val="24"/>
          <w:lang w:eastAsia="ru-RU"/>
        </w:rPr>
        <w:t>III. Ожидаемые результаты реализации государственной программы</w:t>
      </w:r>
    </w:p>
    <w:p w:rsidR="00F5157F" w:rsidRPr="00F5157F" w:rsidRDefault="00F5157F" w:rsidP="00F515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157F">
        <w:rPr>
          <w:rFonts w:ascii="Times New Roman" w:eastAsia="Times New Roman" w:hAnsi="Times New Roman" w:cs="Times New Roman"/>
          <w:b/>
          <w:bCs/>
          <w:sz w:val="24"/>
          <w:szCs w:val="24"/>
          <w:lang w:eastAsia="ru-RU"/>
        </w:rPr>
        <w:t>III. Ожидаемые результаты реализации государственной программы</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Реализация государственной программы позволит достичь к 2020 году следующих результатов:</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br/>
        <w:t>     1) в сфере развития инвестиционной деятельности: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принятие стратегических документов по развитию территорий, в том числе инновационной стратегии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переход к организации работы с инвесторами по принципу «одного окна»;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формирование рейтингов инвестиционной привлекательности Архангельской области и муниципальных образований;</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принятие к реализации с применением механизма государственно-частного партнерства не менее одного проекта в год;</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создание региональных институтов для обеспечения содействия инвестиционной деятельности и привлечения инвесторов на территорию Архангельской области;</w:t>
      </w: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2) в сфере развития субъектов малого и среднего предпринимательства:</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увеличение количества субъектов малого и среднего предпринимательства (включая индивидуальных предпринимателей) в расчете на 1 тыс. человек населения Архангельской области - до 43,5 единицы;</w:t>
      </w:r>
      <w:r w:rsidRPr="00F5157F">
        <w:rPr>
          <w:rFonts w:ascii="Times New Roman" w:eastAsia="Times New Roman" w:hAnsi="Times New Roman" w:cs="Times New Roman"/>
          <w:sz w:val="24"/>
          <w:szCs w:val="24"/>
          <w:lang w:eastAsia="ru-RU"/>
        </w:rPr>
        <w:br/>
        <w:t xml:space="preserve">     (абзац в редакции </w:t>
      </w:r>
      <w:hyperlink r:id="rId206"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10 февраля 2015 года N 37-пп</w:t>
        </w:r>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создание не менее 6,7 тыс. единиц рабочих мест (включая вновь зарегистрированных индивидуальных предпринимателей);</w:t>
      </w:r>
      <w:proofErr w:type="gramEnd"/>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 xml:space="preserve">(подпункт в редакции </w:t>
      </w:r>
      <w:hyperlink r:id="rId207"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20 октября 2015 года N 415-пп</w:t>
        </w:r>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3) в рамках совершенствования системы управления экономическим развитием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выстраивание системы документов планирования и прогнозирования на уровне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повышение обоснованности и достоверности прогнозов социально-экономического развития Архангельской области;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формирование по программно-целевому принципу не менее 95 процентов расходов </w:t>
      </w:r>
      <w:r w:rsidRPr="00F5157F">
        <w:rPr>
          <w:rFonts w:ascii="Times New Roman" w:eastAsia="Times New Roman" w:hAnsi="Times New Roman" w:cs="Times New Roman"/>
          <w:sz w:val="24"/>
          <w:szCs w:val="24"/>
          <w:lang w:eastAsia="ru-RU"/>
        </w:rPr>
        <w:lastRenderedPageBreak/>
        <w:t>областного бюджета;</w:t>
      </w:r>
      <w:proofErr w:type="gramEnd"/>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создание условий для повышения качества правового регулирования в предметной области за счет выстраивания современной технологии разработки проектов нормативных правовых актов, основанной на внедрении процедур оценки регулирующего воздействия в Правительстве Архангельской области и муниципальных образованиях;</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повышение эффективности деятельности исполнительных органов и органов местного самоуправления;</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4) в рамках совершенствования организации государственных закупок в Архангельской области:</w:t>
      </w:r>
      <w:r w:rsidRPr="00F5157F">
        <w:rPr>
          <w:rFonts w:ascii="Times New Roman" w:eastAsia="Times New Roman" w:hAnsi="Times New Roman" w:cs="Times New Roman"/>
          <w:sz w:val="24"/>
          <w:szCs w:val="24"/>
          <w:lang w:eastAsia="ru-RU"/>
        </w:rPr>
        <w:br/>
        <w:t>     </w:t>
      </w:r>
      <w:proofErr w:type="gramEnd"/>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5157F">
        <w:rPr>
          <w:rFonts w:ascii="Times New Roman" w:eastAsia="Times New Roman" w:hAnsi="Times New Roman" w:cs="Times New Roman"/>
          <w:sz w:val="24"/>
          <w:szCs w:val="24"/>
          <w:lang w:eastAsia="ru-RU"/>
        </w:rPr>
        <w:t>повышение экономической эффективности проведения процедур осуществления закупок;</w:t>
      </w:r>
      <w:r w:rsidRPr="00F5157F">
        <w:rPr>
          <w:rFonts w:ascii="Times New Roman" w:eastAsia="Times New Roman" w:hAnsi="Times New Roman" w:cs="Times New Roman"/>
          <w:sz w:val="24"/>
          <w:szCs w:val="24"/>
          <w:lang w:eastAsia="ru-RU"/>
        </w:rPr>
        <w:br/>
        <w:t xml:space="preserve">     (абзац в редакции </w:t>
      </w:r>
      <w:hyperlink r:id="rId208"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22 декабря 2014 года N 569-пп</w:t>
        </w:r>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повышение уровня автоматизации осуществления закупок;</w:t>
      </w:r>
      <w:r w:rsidRPr="00F5157F">
        <w:rPr>
          <w:rFonts w:ascii="Times New Roman" w:eastAsia="Times New Roman" w:hAnsi="Times New Roman" w:cs="Times New Roman"/>
          <w:sz w:val="24"/>
          <w:szCs w:val="24"/>
          <w:lang w:eastAsia="ru-RU"/>
        </w:rPr>
        <w:br/>
        <w:t xml:space="preserve">     (абзац в редакции </w:t>
      </w:r>
      <w:hyperlink r:id="rId209"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22 декабря 2014 года N 569-пп</w:t>
        </w:r>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снижение количества несостоявшихся закупок, рисков ненадлежащего исполнения, неисполнения государственных контрактов;</w:t>
      </w:r>
      <w:proofErr w:type="gramEnd"/>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сокращение уровня коррупции за счет детальной регламентации процедур на всех этапах осуществления закупок, расширения перечня решений, принимаемых в «автоматическом режиме» в рамках информационной среды;</w:t>
      </w:r>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 xml:space="preserve">(абзац в редакции </w:t>
      </w:r>
      <w:hyperlink r:id="rId210"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22 декабря 2014 года N 569-пп</w:t>
        </w:r>
      </w:hyperlink>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5) в рамках совершенствования системы государственного регулирования цен (тарифов) планируется обеспечить:</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повышение надежности и качества предоставляемых товаров (услуг) организациями, осуществляющими регулируемые виды деятельности;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повышение эффективности функционирования организаций, осуществляющих регулируемые виды деятельности;</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повышение объемов инвестиций в сферах деятельности организаций, осуществляющих регулируемые виды деятельности;</w:t>
      </w:r>
      <w:proofErr w:type="gramEnd"/>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снижение количества решений об установлении уровней тарифов (цен), отмененных вступившими в законную силу решениями суда.     </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6) в сфере развития промышленности:</w:t>
      </w:r>
      <w:r w:rsidRPr="00F5157F">
        <w:rPr>
          <w:rFonts w:ascii="Times New Roman" w:eastAsia="Times New Roman" w:hAnsi="Times New Roman" w:cs="Times New Roman"/>
          <w:sz w:val="24"/>
          <w:szCs w:val="24"/>
          <w:lang w:eastAsia="ru-RU"/>
        </w:rPr>
        <w:br/>
        <w:t xml:space="preserve">     (абзац дополнительно включен на основании </w:t>
      </w:r>
      <w:hyperlink r:id="rId211"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увеличение индекса объема промышленного производства (по отношению к уровню 2015 года) на 12,5 процента;</w:t>
      </w:r>
      <w:r w:rsidRPr="00F5157F">
        <w:rPr>
          <w:rFonts w:ascii="Times New Roman" w:eastAsia="Times New Roman" w:hAnsi="Times New Roman" w:cs="Times New Roman"/>
          <w:sz w:val="24"/>
          <w:szCs w:val="24"/>
          <w:lang w:eastAsia="ru-RU"/>
        </w:rPr>
        <w:br/>
        <w:t xml:space="preserve">     (абзац дополнительно включен на основании </w:t>
      </w:r>
      <w:hyperlink r:id="rId212" w:history="1">
        <w:r w:rsidRPr="00F5157F">
          <w:rPr>
            <w:rFonts w:ascii="Times New Roman" w:eastAsia="Times New Roman" w:hAnsi="Times New Roman" w:cs="Times New Roman"/>
            <w:color w:val="0000FF"/>
            <w:sz w:val="24"/>
            <w:szCs w:val="24"/>
            <w:u w:val="single"/>
            <w:lang w:eastAsia="ru-RU"/>
          </w:rPr>
          <w:t xml:space="preserve">постановления Правительства </w:t>
        </w:r>
        <w:r w:rsidRPr="00F5157F">
          <w:rPr>
            <w:rFonts w:ascii="Times New Roman" w:eastAsia="Times New Roman" w:hAnsi="Times New Roman" w:cs="Times New Roman"/>
            <w:color w:val="0000FF"/>
            <w:sz w:val="24"/>
            <w:szCs w:val="24"/>
            <w:u w:val="single"/>
            <w:lang w:eastAsia="ru-RU"/>
          </w:rPr>
          <w:lastRenderedPageBreak/>
          <w:t>Архангельской области от 14 ноября 2016 года N 471-пп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ежегодный прирост производства импортозамещающей продукции (по отношению к уровню 2015 года) не менее чем на 2 процента по отношению к предыдущему году</w:t>
      </w:r>
      <w:proofErr w:type="gramStart"/>
      <w:r w:rsidRPr="00F5157F">
        <w:rPr>
          <w:rFonts w:ascii="Times New Roman" w:eastAsia="Times New Roman" w:hAnsi="Times New Roman" w:cs="Times New Roman"/>
          <w:sz w:val="24"/>
          <w:szCs w:val="24"/>
          <w:lang w:eastAsia="ru-RU"/>
        </w:rPr>
        <w:t>.</w:t>
      </w:r>
      <w:proofErr w:type="gramEnd"/>
      <w:r w:rsidRPr="00F5157F">
        <w:rPr>
          <w:rFonts w:ascii="Times New Roman" w:eastAsia="Times New Roman" w:hAnsi="Times New Roman" w:cs="Times New Roman"/>
          <w:sz w:val="24"/>
          <w:szCs w:val="24"/>
          <w:lang w:eastAsia="ru-RU"/>
        </w:rPr>
        <w:br/>
        <w:t>     (</w:t>
      </w:r>
      <w:proofErr w:type="gramStart"/>
      <w:r w:rsidRPr="00F5157F">
        <w:rPr>
          <w:rFonts w:ascii="Times New Roman" w:eastAsia="Times New Roman" w:hAnsi="Times New Roman" w:cs="Times New Roman"/>
          <w:sz w:val="24"/>
          <w:szCs w:val="24"/>
          <w:lang w:eastAsia="ru-RU"/>
        </w:rPr>
        <w:t>а</w:t>
      </w:r>
      <w:proofErr w:type="gramEnd"/>
      <w:r w:rsidRPr="00F5157F">
        <w:rPr>
          <w:rFonts w:ascii="Times New Roman" w:eastAsia="Times New Roman" w:hAnsi="Times New Roman" w:cs="Times New Roman"/>
          <w:sz w:val="24"/>
          <w:szCs w:val="24"/>
          <w:lang w:eastAsia="ru-RU"/>
        </w:rPr>
        <w:t xml:space="preserve">бзац дополнительно включен на основании </w:t>
      </w:r>
      <w:hyperlink r:id="rId213"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ноября 2016 года N 471-пп</w:t>
        </w:r>
      </w:hyperlink>
      <w:r w:rsidRPr="00F5157F">
        <w:rPr>
          <w:rFonts w:ascii="Times New Roman" w:eastAsia="Times New Roman" w:hAnsi="Times New Roman" w:cs="Times New Roman"/>
          <w:sz w:val="24"/>
          <w:szCs w:val="24"/>
          <w:lang w:eastAsia="ru-RU"/>
        </w:rPr>
        <w:t>)</w:t>
      </w:r>
      <w:r w:rsidRPr="00F5157F">
        <w:rPr>
          <w:rFonts w:ascii="Times New Roman" w:eastAsia="Times New Roman" w:hAnsi="Times New Roman" w:cs="Times New Roman"/>
          <w:sz w:val="24"/>
          <w:szCs w:val="24"/>
          <w:lang w:eastAsia="ru-RU"/>
        </w:rPr>
        <w:br/>
        <w:t>     </w:t>
      </w:r>
      <w:r w:rsidRPr="00F5157F">
        <w:rPr>
          <w:rFonts w:ascii="Times New Roman" w:eastAsia="Times New Roman" w:hAnsi="Times New Roman" w:cs="Times New Roman"/>
          <w:sz w:val="24"/>
          <w:szCs w:val="24"/>
          <w:lang w:eastAsia="ru-RU"/>
        </w:rPr>
        <w:br/>
        <w:t xml:space="preserve">     Оценка эффективности государственной программы осуществляется согласно </w:t>
      </w:r>
      <w:proofErr w:type="gramStart"/>
      <w:r w:rsidRPr="00F5157F">
        <w:rPr>
          <w:rFonts w:ascii="Times New Roman" w:eastAsia="Times New Roman" w:hAnsi="Times New Roman" w:cs="Times New Roman"/>
          <w:sz w:val="24"/>
          <w:szCs w:val="24"/>
          <w:lang w:eastAsia="ru-RU"/>
        </w:rPr>
        <w:t xml:space="preserve">Положению об оценке эффективности реализации государственных программ Архангельской области, утвержденному постановлением Правительства Архангельской области </w:t>
      </w:r>
      <w:hyperlink r:id="rId214" w:history="1">
        <w:r w:rsidRPr="00F5157F">
          <w:rPr>
            <w:rFonts w:ascii="Times New Roman" w:eastAsia="Times New Roman" w:hAnsi="Times New Roman" w:cs="Times New Roman"/>
            <w:color w:val="0000FF"/>
            <w:sz w:val="24"/>
            <w:szCs w:val="24"/>
            <w:u w:val="single"/>
            <w:lang w:eastAsia="ru-RU"/>
          </w:rPr>
          <w:t>от 10 июля 2012 года N 299-пп</w:t>
        </w:r>
      </w:hyperlink>
      <w:r w:rsidRPr="00F5157F">
        <w:rPr>
          <w:rFonts w:ascii="Times New Roman" w:eastAsia="Times New Roman" w:hAnsi="Times New Roman" w:cs="Times New Roman"/>
          <w:sz w:val="24"/>
          <w:szCs w:val="24"/>
          <w:lang w:eastAsia="ru-RU"/>
        </w:rPr>
        <w:t>.     </w:t>
      </w:r>
      <w:r w:rsidRPr="00F5157F">
        <w:rPr>
          <w:rFonts w:ascii="Times New Roman" w:eastAsia="Times New Roman" w:hAnsi="Times New Roman" w:cs="Times New Roman"/>
          <w:sz w:val="24"/>
          <w:szCs w:val="24"/>
          <w:lang w:eastAsia="ru-RU"/>
        </w:rPr>
        <w:br/>
        <w:t xml:space="preserve">     (абзац в редакции </w:t>
      </w:r>
      <w:hyperlink r:id="rId215" w:history="1">
        <w:r w:rsidRPr="00F5157F">
          <w:rPr>
            <w:rFonts w:ascii="Times New Roman" w:eastAsia="Times New Roman" w:hAnsi="Times New Roman" w:cs="Times New Roman"/>
            <w:color w:val="0000FF"/>
            <w:sz w:val="24"/>
            <w:szCs w:val="24"/>
            <w:u w:val="single"/>
            <w:lang w:eastAsia="ru-RU"/>
          </w:rPr>
          <w:t>постановления Правительства Архангельской области от 14 февраля 2017 года N 55-пп</w:t>
        </w:r>
      </w:hyperlink>
      <w:proofErr w:type="gramEnd"/>
    </w:p>
    <w:p w:rsidR="00EC2708" w:rsidRDefault="00EC2708"/>
    <w:sectPr w:rsidR="00EC2708" w:rsidSect="00F5157F">
      <w:pgSz w:w="11906" w:h="16838"/>
      <w:pgMar w:top="1134"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666D"/>
    <w:multiLevelType w:val="multilevel"/>
    <w:tmpl w:val="4BB2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96653"/>
    <w:multiLevelType w:val="multilevel"/>
    <w:tmpl w:val="8D48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F56B9"/>
    <w:multiLevelType w:val="multilevel"/>
    <w:tmpl w:val="8E8E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EA3F68"/>
    <w:multiLevelType w:val="multilevel"/>
    <w:tmpl w:val="5A0E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FE6B59"/>
    <w:multiLevelType w:val="multilevel"/>
    <w:tmpl w:val="171C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8529EC"/>
    <w:multiLevelType w:val="multilevel"/>
    <w:tmpl w:val="F570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C20833"/>
    <w:multiLevelType w:val="multilevel"/>
    <w:tmpl w:val="83E4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FE60FC"/>
    <w:multiLevelType w:val="multilevel"/>
    <w:tmpl w:val="E8BC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1"/>
  </w:num>
  <w:num w:numId="5">
    <w:abstractNumId w:val="2"/>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5157F"/>
    <w:rsid w:val="00EC2708"/>
    <w:rsid w:val="00F51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708"/>
  </w:style>
  <w:style w:type="paragraph" w:styleId="1">
    <w:name w:val="heading 1"/>
    <w:basedOn w:val="a"/>
    <w:link w:val="10"/>
    <w:uiPriority w:val="9"/>
    <w:qFormat/>
    <w:rsid w:val="00F51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15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515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515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5157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F515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15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5157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5157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5157F"/>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F5157F"/>
    <w:rPr>
      <w:color w:val="0000FF"/>
      <w:u w:val="single"/>
    </w:rPr>
  </w:style>
  <w:style w:type="character" w:styleId="a4">
    <w:name w:val="FollowedHyperlink"/>
    <w:basedOn w:val="a0"/>
    <w:uiPriority w:val="99"/>
    <w:semiHidden/>
    <w:unhideWhenUsed/>
    <w:rsid w:val="00F5157F"/>
    <w:rPr>
      <w:color w:val="800080"/>
      <w:u w:val="single"/>
    </w:rPr>
  </w:style>
  <w:style w:type="paragraph" w:styleId="z-">
    <w:name w:val="HTML Top of Form"/>
    <w:basedOn w:val="a"/>
    <w:next w:val="a"/>
    <w:link w:val="z-0"/>
    <w:hidden/>
    <w:uiPriority w:val="99"/>
    <w:semiHidden/>
    <w:unhideWhenUsed/>
    <w:rsid w:val="00F5157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5157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5157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5157F"/>
    <w:rPr>
      <w:rFonts w:ascii="Arial" w:eastAsia="Times New Roman" w:hAnsi="Arial" w:cs="Arial"/>
      <w:vanish/>
      <w:sz w:val="16"/>
      <w:szCs w:val="16"/>
      <w:lang w:eastAsia="ru-RU"/>
    </w:rPr>
  </w:style>
  <w:style w:type="character" w:customStyle="1" w:styleId="headernametx">
    <w:name w:val="header_name_tx"/>
    <w:basedOn w:val="a0"/>
    <w:rsid w:val="00F5157F"/>
  </w:style>
  <w:style w:type="character" w:customStyle="1" w:styleId="info-title">
    <w:name w:val="info-title"/>
    <w:basedOn w:val="a0"/>
    <w:rsid w:val="00F5157F"/>
  </w:style>
  <w:style w:type="paragraph" w:customStyle="1" w:styleId="headertext">
    <w:name w:val="headertext"/>
    <w:basedOn w:val="a"/>
    <w:rsid w:val="00F51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51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F51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51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F51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5157F"/>
    <w:rPr>
      <w:b/>
      <w:bCs/>
    </w:rPr>
  </w:style>
  <w:style w:type="paragraph" w:customStyle="1" w:styleId="copyright">
    <w:name w:val="copyright"/>
    <w:basedOn w:val="a"/>
    <w:rsid w:val="00F51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F51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F5157F"/>
  </w:style>
  <w:style w:type="paragraph" w:styleId="a7">
    <w:name w:val="Balloon Text"/>
    <w:basedOn w:val="a"/>
    <w:link w:val="a8"/>
    <w:uiPriority w:val="99"/>
    <w:semiHidden/>
    <w:unhideWhenUsed/>
    <w:rsid w:val="00F515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15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511049">
      <w:bodyDiv w:val="1"/>
      <w:marLeft w:val="0"/>
      <w:marRight w:val="0"/>
      <w:marTop w:val="0"/>
      <w:marBottom w:val="0"/>
      <w:divBdr>
        <w:top w:val="none" w:sz="0" w:space="0" w:color="auto"/>
        <w:left w:val="none" w:sz="0" w:space="0" w:color="auto"/>
        <w:bottom w:val="none" w:sz="0" w:space="0" w:color="auto"/>
        <w:right w:val="none" w:sz="0" w:space="0" w:color="auto"/>
      </w:divBdr>
      <w:divsChild>
        <w:div w:id="1942758295">
          <w:marLeft w:val="0"/>
          <w:marRight w:val="0"/>
          <w:marTop w:val="0"/>
          <w:marBottom w:val="0"/>
          <w:divBdr>
            <w:top w:val="none" w:sz="0" w:space="0" w:color="auto"/>
            <w:left w:val="none" w:sz="0" w:space="0" w:color="auto"/>
            <w:bottom w:val="none" w:sz="0" w:space="0" w:color="auto"/>
            <w:right w:val="none" w:sz="0" w:space="0" w:color="auto"/>
          </w:divBdr>
          <w:divsChild>
            <w:div w:id="1432821909">
              <w:marLeft w:val="0"/>
              <w:marRight w:val="0"/>
              <w:marTop w:val="0"/>
              <w:marBottom w:val="0"/>
              <w:divBdr>
                <w:top w:val="none" w:sz="0" w:space="0" w:color="auto"/>
                <w:left w:val="none" w:sz="0" w:space="0" w:color="auto"/>
                <w:bottom w:val="none" w:sz="0" w:space="0" w:color="auto"/>
                <w:right w:val="none" w:sz="0" w:space="0" w:color="auto"/>
              </w:divBdr>
              <w:divsChild>
                <w:div w:id="122161951">
                  <w:marLeft w:val="0"/>
                  <w:marRight w:val="0"/>
                  <w:marTop w:val="0"/>
                  <w:marBottom w:val="0"/>
                  <w:divBdr>
                    <w:top w:val="none" w:sz="0" w:space="0" w:color="auto"/>
                    <w:left w:val="none" w:sz="0" w:space="0" w:color="auto"/>
                    <w:bottom w:val="none" w:sz="0" w:space="0" w:color="auto"/>
                    <w:right w:val="none" w:sz="0" w:space="0" w:color="auto"/>
                  </w:divBdr>
                  <w:divsChild>
                    <w:div w:id="194850742">
                      <w:marLeft w:val="0"/>
                      <w:marRight w:val="0"/>
                      <w:marTop w:val="0"/>
                      <w:marBottom w:val="0"/>
                      <w:divBdr>
                        <w:top w:val="none" w:sz="0" w:space="0" w:color="auto"/>
                        <w:left w:val="none" w:sz="0" w:space="0" w:color="auto"/>
                        <w:bottom w:val="none" w:sz="0" w:space="0" w:color="auto"/>
                        <w:right w:val="none" w:sz="0" w:space="0" w:color="auto"/>
                      </w:divBdr>
                    </w:div>
                    <w:div w:id="22443006">
                      <w:marLeft w:val="0"/>
                      <w:marRight w:val="0"/>
                      <w:marTop w:val="0"/>
                      <w:marBottom w:val="0"/>
                      <w:divBdr>
                        <w:top w:val="none" w:sz="0" w:space="0" w:color="auto"/>
                        <w:left w:val="none" w:sz="0" w:space="0" w:color="auto"/>
                        <w:bottom w:val="none" w:sz="0" w:space="0" w:color="auto"/>
                        <w:right w:val="none" w:sz="0" w:space="0" w:color="auto"/>
                      </w:divBdr>
                    </w:div>
                  </w:divsChild>
                </w:div>
                <w:div w:id="603422691">
                  <w:marLeft w:val="0"/>
                  <w:marRight w:val="0"/>
                  <w:marTop w:val="0"/>
                  <w:marBottom w:val="0"/>
                  <w:divBdr>
                    <w:top w:val="none" w:sz="0" w:space="0" w:color="auto"/>
                    <w:left w:val="none" w:sz="0" w:space="0" w:color="auto"/>
                    <w:bottom w:val="none" w:sz="0" w:space="0" w:color="auto"/>
                    <w:right w:val="none" w:sz="0" w:space="0" w:color="auto"/>
                  </w:divBdr>
                  <w:divsChild>
                    <w:div w:id="842935293">
                      <w:marLeft w:val="0"/>
                      <w:marRight w:val="0"/>
                      <w:marTop w:val="0"/>
                      <w:marBottom w:val="0"/>
                      <w:divBdr>
                        <w:top w:val="none" w:sz="0" w:space="0" w:color="auto"/>
                        <w:left w:val="none" w:sz="0" w:space="0" w:color="auto"/>
                        <w:bottom w:val="none" w:sz="0" w:space="0" w:color="auto"/>
                        <w:right w:val="none" w:sz="0" w:space="0" w:color="auto"/>
                      </w:divBdr>
                      <w:divsChild>
                        <w:div w:id="257565132">
                          <w:marLeft w:val="0"/>
                          <w:marRight w:val="0"/>
                          <w:marTop w:val="0"/>
                          <w:marBottom w:val="0"/>
                          <w:divBdr>
                            <w:top w:val="none" w:sz="0" w:space="0" w:color="auto"/>
                            <w:left w:val="none" w:sz="0" w:space="0" w:color="auto"/>
                            <w:bottom w:val="none" w:sz="0" w:space="0" w:color="auto"/>
                            <w:right w:val="none" w:sz="0" w:space="0" w:color="auto"/>
                          </w:divBdr>
                          <w:divsChild>
                            <w:div w:id="8093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33151">
          <w:marLeft w:val="0"/>
          <w:marRight w:val="0"/>
          <w:marTop w:val="0"/>
          <w:marBottom w:val="0"/>
          <w:divBdr>
            <w:top w:val="none" w:sz="0" w:space="0" w:color="auto"/>
            <w:left w:val="none" w:sz="0" w:space="0" w:color="auto"/>
            <w:bottom w:val="none" w:sz="0" w:space="0" w:color="auto"/>
            <w:right w:val="none" w:sz="0" w:space="0" w:color="auto"/>
          </w:divBdr>
          <w:divsChild>
            <w:div w:id="4720701">
              <w:marLeft w:val="0"/>
              <w:marRight w:val="0"/>
              <w:marTop w:val="0"/>
              <w:marBottom w:val="0"/>
              <w:divBdr>
                <w:top w:val="none" w:sz="0" w:space="0" w:color="auto"/>
                <w:left w:val="none" w:sz="0" w:space="0" w:color="auto"/>
                <w:bottom w:val="none" w:sz="0" w:space="0" w:color="auto"/>
                <w:right w:val="none" w:sz="0" w:space="0" w:color="auto"/>
              </w:divBdr>
              <w:divsChild>
                <w:div w:id="2028021976">
                  <w:marLeft w:val="0"/>
                  <w:marRight w:val="0"/>
                  <w:marTop w:val="0"/>
                  <w:marBottom w:val="0"/>
                  <w:divBdr>
                    <w:top w:val="none" w:sz="0" w:space="0" w:color="auto"/>
                    <w:left w:val="none" w:sz="0" w:space="0" w:color="auto"/>
                    <w:bottom w:val="none" w:sz="0" w:space="0" w:color="auto"/>
                    <w:right w:val="none" w:sz="0" w:space="0" w:color="auto"/>
                  </w:divBdr>
                  <w:divsChild>
                    <w:div w:id="415637506">
                      <w:marLeft w:val="0"/>
                      <w:marRight w:val="0"/>
                      <w:marTop w:val="0"/>
                      <w:marBottom w:val="0"/>
                      <w:divBdr>
                        <w:top w:val="none" w:sz="0" w:space="0" w:color="auto"/>
                        <w:left w:val="none" w:sz="0" w:space="0" w:color="auto"/>
                        <w:bottom w:val="none" w:sz="0" w:space="0" w:color="auto"/>
                        <w:right w:val="none" w:sz="0" w:space="0" w:color="auto"/>
                      </w:divBdr>
                      <w:divsChild>
                        <w:div w:id="1979987581">
                          <w:marLeft w:val="0"/>
                          <w:marRight w:val="0"/>
                          <w:marTop w:val="0"/>
                          <w:marBottom w:val="0"/>
                          <w:divBdr>
                            <w:top w:val="none" w:sz="0" w:space="0" w:color="auto"/>
                            <w:left w:val="none" w:sz="0" w:space="0" w:color="auto"/>
                            <w:bottom w:val="none" w:sz="0" w:space="0" w:color="auto"/>
                            <w:right w:val="none" w:sz="0" w:space="0" w:color="auto"/>
                          </w:divBdr>
                        </w:div>
                        <w:div w:id="20192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50660">
                  <w:marLeft w:val="0"/>
                  <w:marRight w:val="0"/>
                  <w:marTop w:val="0"/>
                  <w:marBottom w:val="0"/>
                  <w:divBdr>
                    <w:top w:val="none" w:sz="0" w:space="0" w:color="auto"/>
                    <w:left w:val="none" w:sz="0" w:space="0" w:color="auto"/>
                    <w:bottom w:val="none" w:sz="0" w:space="0" w:color="auto"/>
                    <w:right w:val="none" w:sz="0" w:space="0" w:color="auto"/>
                  </w:divBdr>
                </w:div>
              </w:divsChild>
            </w:div>
            <w:div w:id="1567495351">
              <w:marLeft w:val="0"/>
              <w:marRight w:val="0"/>
              <w:marTop w:val="0"/>
              <w:marBottom w:val="0"/>
              <w:divBdr>
                <w:top w:val="none" w:sz="0" w:space="0" w:color="auto"/>
                <w:left w:val="none" w:sz="0" w:space="0" w:color="auto"/>
                <w:bottom w:val="none" w:sz="0" w:space="0" w:color="auto"/>
                <w:right w:val="none" w:sz="0" w:space="0" w:color="auto"/>
              </w:divBdr>
              <w:divsChild>
                <w:div w:id="1117136200">
                  <w:marLeft w:val="0"/>
                  <w:marRight w:val="0"/>
                  <w:marTop w:val="0"/>
                  <w:marBottom w:val="0"/>
                  <w:divBdr>
                    <w:top w:val="none" w:sz="0" w:space="0" w:color="auto"/>
                    <w:left w:val="none" w:sz="0" w:space="0" w:color="auto"/>
                    <w:bottom w:val="none" w:sz="0" w:space="0" w:color="auto"/>
                    <w:right w:val="none" w:sz="0" w:space="0" w:color="auto"/>
                  </w:divBdr>
                  <w:divsChild>
                    <w:div w:id="1655139351">
                      <w:marLeft w:val="0"/>
                      <w:marRight w:val="0"/>
                      <w:marTop w:val="0"/>
                      <w:marBottom w:val="0"/>
                      <w:divBdr>
                        <w:top w:val="none" w:sz="0" w:space="0" w:color="auto"/>
                        <w:left w:val="none" w:sz="0" w:space="0" w:color="auto"/>
                        <w:bottom w:val="none" w:sz="0" w:space="0" w:color="auto"/>
                        <w:right w:val="none" w:sz="0" w:space="0" w:color="auto"/>
                      </w:divBdr>
                    </w:div>
                    <w:div w:id="454523274">
                      <w:marLeft w:val="0"/>
                      <w:marRight w:val="0"/>
                      <w:marTop w:val="0"/>
                      <w:marBottom w:val="0"/>
                      <w:divBdr>
                        <w:top w:val="none" w:sz="0" w:space="0" w:color="auto"/>
                        <w:left w:val="none" w:sz="0" w:space="0" w:color="auto"/>
                        <w:bottom w:val="none" w:sz="0" w:space="0" w:color="auto"/>
                        <w:right w:val="none" w:sz="0" w:space="0" w:color="auto"/>
                      </w:divBdr>
                      <w:divsChild>
                        <w:div w:id="1927955128">
                          <w:marLeft w:val="0"/>
                          <w:marRight w:val="0"/>
                          <w:marTop w:val="0"/>
                          <w:marBottom w:val="0"/>
                          <w:divBdr>
                            <w:top w:val="none" w:sz="0" w:space="0" w:color="auto"/>
                            <w:left w:val="none" w:sz="0" w:space="0" w:color="auto"/>
                            <w:bottom w:val="none" w:sz="0" w:space="0" w:color="auto"/>
                            <w:right w:val="none" w:sz="0" w:space="0" w:color="auto"/>
                          </w:divBdr>
                          <w:divsChild>
                            <w:div w:id="1510950298">
                              <w:marLeft w:val="0"/>
                              <w:marRight w:val="0"/>
                              <w:marTop w:val="0"/>
                              <w:marBottom w:val="0"/>
                              <w:divBdr>
                                <w:top w:val="none" w:sz="0" w:space="0" w:color="auto"/>
                                <w:left w:val="none" w:sz="0" w:space="0" w:color="auto"/>
                                <w:bottom w:val="none" w:sz="0" w:space="0" w:color="auto"/>
                                <w:right w:val="none" w:sz="0" w:space="0" w:color="auto"/>
                              </w:divBdr>
                            </w:div>
                            <w:div w:id="786392564">
                              <w:marLeft w:val="0"/>
                              <w:marRight w:val="0"/>
                              <w:marTop w:val="0"/>
                              <w:marBottom w:val="0"/>
                              <w:divBdr>
                                <w:top w:val="none" w:sz="0" w:space="0" w:color="auto"/>
                                <w:left w:val="none" w:sz="0" w:space="0" w:color="auto"/>
                                <w:bottom w:val="none" w:sz="0" w:space="0" w:color="auto"/>
                                <w:right w:val="none" w:sz="0" w:space="0" w:color="auto"/>
                              </w:divBdr>
                              <w:divsChild>
                                <w:div w:id="1945645671">
                                  <w:marLeft w:val="0"/>
                                  <w:marRight w:val="0"/>
                                  <w:marTop w:val="0"/>
                                  <w:marBottom w:val="0"/>
                                  <w:divBdr>
                                    <w:top w:val="none" w:sz="0" w:space="0" w:color="auto"/>
                                    <w:left w:val="none" w:sz="0" w:space="0" w:color="auto"/>
                                    <w:bottom w:val="none" w:sz="0" w:space="0" w:color="auto"/>
                                    <w:right w:val="none" w:sz="0" w:space="0" w:color="auto"/>
                                  </w:divBdr>
                                  <w:divsChild>
                                    <w:div w:id="1510094441">
                                      <w:marLeft w:val="0"/>
                                      <w:marRight w:val="0"/>
                                      <w:marTop w:val="0"/>
                                      <w:marBottom w:val="0"/>
                                      <w:divBdr>
                                        <w:top w:val="none" w:sz="0" w:space="0" w:color="auto"/>
                                        <w:left w:val="none" w:sz="0" w:space="0" w:color="auto"/>
                                        <w:bottom w:val="none" w:sz="0" w:space="0" w:color="auto"/>
                                        <w:right w:val="none" w:sz="0" w:space="0" w:color="auto"/>
                                      </w:divBdr>
                                      <w:divsChild>
                                        <w:div w:id="258416754">
                                          <w:marLeft w:val="0"/>
                                          <w:marRight w:val="0"/>
                                          <w:marTop w:val="0"/>
                                          <w:marBottom w:val="0"/>
                                          <w:divBdr>
                                            <w:top w:val="none" w:sz="0" w:space="0" w:color="auto"/>
                                            <w:left w:val="none" w:sz="0" w:space="0" w:color="auto"/>
                                            <w:bottom w:val="none" w:sz="0" w:space="0" w:color="auto"/>
                                            <w:right w:val="none" w:sz="0" w:space="0" w:color="auto"/>
                                          </w:divBdr>
                                          <w:divsChild>
                                            <w:div w:id="993945313">
                                              <w:marLeft w:val="0"/>
                                              <w:marRight w:val="0"/>
                                              <w:marTop w:val="0"/>
                                              <w:marBottom w:val="0"/>
                                              <w:divBdr>
                                                <w:top w:val="none" w:sz="0" w:space="0" w:color="auto"/>
                                                <w:left w:val="none" w:sz="0" w:space="0" w:color="auto"/>
                                                <w:bottom w:val="none" w:sz="0" w:space="0" w:color="auto"/>
                                                <w:right w:val="none" w:sz="0" w:space="0" w:color="auto"/>
                                              </w:divBdr>
                                            </w:div>
                                            <w:div w:id="1752891850">
                                              <w:marLeft w:val="0"/>
                                              <w:marRight w:val="0"/>
                                              <w:marTop w:val="0"/>
                                              <w:marBottom w:val="0"/>
                                              <w:divBdr>
                                                <w:top w:val="none" w:sz="0" w:space="0" w:color="auto"/>
                                                <w:left w:val="none" w:sz="0" w:space="0" w:color="auto"/>
                                                <w:bottom w:val="none" w:sz="0" w:space="0" w:color="auto"/>
                                                <w:right w:val="none" w:sz="0" w:space="0" w:color="auto"/>
                                              </w:divBdr>
                                            </w:div>
                                            <w:div w:id="767505657">
                                              <w:marLeft w:val="0"/>
                                              <w:marRight w:val="0"/>
                                              <w:marTop w:val="0"/>
                                              <w:marBottom w:val="0"/>
                                              <w:divBdr>
                                                <w:top w:val="none" w:sz="0" w:space="0" w:color="auto"/>
                                                <w:left w:val="none" w:sz="0" w:space="0" w:color="auto"/>
                                                <w:bottom w:val="none" w:sz="0" w:space="0" w:color="auto"/>
                                                <w:right w:val="none" w:sz="0" w:space="0" w:color="auto"/>
                                              </w:divBdr>
                                            </w:div>
                                            <w:div w:id="1382946501">
                                              <w:marLeft w:val="0"/>
                                              <w:marRight w:val="0"/>
                                              <w:marTop w:val="0"/>
                                              <w:marBottom w:val="0"/>
                                              <w:divBdr>
                                                <w:top w:val="none" w:sz="0" w:space="0" w:color="auto"/>
                                                <w:left w:val="none" w:sz="0" w:space="0" w:color="auto"/>
                                                <w:bottom w:val="none" w:sz="0" w:space="0" w:color="auto"/>
                                                <w:right w:val="none" w:sz="0" w:space="0" w:color="auto"/>
                                              </w:divBdr>
                                            </w:div>
                                            <w:div w:id="449132926">
                                              <w:marLeft w:val="0"/>
                                              <w:marRight w:val="0"/>
                                              <w:marTop w:val="0"/>
                                              <w:marBottom w:val="0"/>
                                              <w:divBdr>
                                                <w:top w:val="none" w:sz="0" w:space="0" w:color="auto"/>
                                                <w:left w:val="none" w:sz="0" w:space="0" w:color="auto"/>
                                                <w:bottom w:val="none" w:sz="0" w:space="0" w:color="auto"/>
                                                <w:right w:val="none" w:sz="0" w:space="0" w:color="auto"/>
                                              </w:divBdr>
                                            </w:div>
                                            <w:div w:id="494341714">
                                              <w:marLeft w:val="0"/>
                                              <w:marRight w:val="0"/>
                                              <w:marTop w:val="0"/>
                                              <w:marBottom w:val="0"/>
                                              <w:divBdr>
                                                <w:top w:val="none" w:sz="0" w:space="0" w:color="auto"/>
                                                <w:left w:val="none" w:sz="0" w:space="0" w:color="auto"/>
                                                <w:bottom w:val="none" w:sz="0" w:space="0" w:color="auto"/>
                                                <w:right w:val="none" w:sz="0" w:space="0" w:color="auto"/>
                                              </w:divBdr>
                                            </w:div>
                                            <w:div w:id="19346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829934">
              <w:marLeft w:val="0"/>
              <w:marRight w:val="0"/>
              <w:marTop w:val="0"/>
              <w:marBottom w:val="0"/>
              <w:divBdr>
                <w:top w:val="none" w:sz="0" w:space="0" w:color="auto"/>
                <w:left w:val="none" w:sz="0" w:space="0" w:color="auto"/>
                <w:bottom w:val="none" w:sz="0" w:space="0" w:color="auto"/>
                <w:right w:val="none" w:sz="0" w:space="0" w:color="auto"/>
              </w:divBdr>
              <w:divsChild>
                <w:div w:id="201985746">
                  <w:marLeft w:val="0"/>
                  <w:marRight w:val="0"/>
                  <w:marTop w:val="0"/>
                  <w:marBottom w:val="0"/>
                  <w:divBdr>
                    <w:top w:val="none" w:sz="0" w:space="0" w:color="auto"/>
                    <w:left w:val="none" w:sz="0" w:space="0" w:color="auto"/>
                    <w:bottom w:val="none" w:sz="0" w:space="0" w:color="auto"/>
                    <w:right w:val="none" w:sz="0" w:space="0" w:color="auto"/>
                  </w:divBdr>
                </w:div>
                <w:div w:id="293298632">
                  <w:marLeft w:val="0"/>
                  <w:marRight w:val="0"/>
                  <w:marTop w:val="0"/>
                  <w:marBottom w:val="0"/>
                  <w:divBdr>
                    <w:top w:val="none" w:sz="0" w:space="0" w:color="auto"/>
                    <w:left w:val="none" w:sz="0" w:space="0" w:color="auto"/>
                    <w:bottom w:val="none" w:sz="0" w:space="0" w:color="auto"/>
                    <w:right w:val="none" w:sz="0" w:space="0" w:color="auto"/>
                  </w:divBdr>
                </w:div>
              </w:divsChild>
            </w:div>
            <w:div w:id="527182196">
              <w:marLeft w:val="0"/>
              <w:marRight w:val="0"/>
              <w:marTop w:val="0"/>
              <w:marBottom w:val="0"/>
              <w:divBdr>
                <w:top w:val="none" w:sz="0" w:space="0" w:color="auto"/>
                <w:left w:val="none" w:sz="0" w:space="0" w:color="auto"/>
                <w:bottom w:val="none" w:sz="0" w:space="0" w:color="auto"/>
                <w:right w:val="none" w:sz="0" w:space="0" w:color="auto"/>
              </w:divBdr>
              <w:divsChild>
                <w:div w:id="1324897224">
                  <w:marLeft w:val="0"/>
                  <w:marRight w:val="0"/>
                  <w:marTop w:val="0"/>
                  <w:marBottom w:val="0"/>
                  <w:divBdr>
                    <w:top w:val="none" w:sz="0" w:space="0" w:color="auto"/>
                    <w:left w:val="none" w:sz="0" w:space="0" w:color="auto"/>
                    <w:bottom w:val="none" w:sz="0" w:space="0" w:color="auto"/>
                    <w:right w:val="none" w:sz="0" w:space="0" w:color="auto"/>
                  </w:divBdr>
                </w:div>
                <w:div w:id="887885401">
                  <w:marLeft w:val="0"/>
                  <w:marRight w:val="0"/>
                  <w:marTop w:val="0"/>
                  <w:marBottom w:val="0"/>
                  <w:divBdr>
                    <w:top w:val="none" w:sz="0" w:space="0" w:color="auto"/>
                    <w:left w:val="none" w:sz="0" w:space="0" w:color="auto"/>
                    <w:bottom w:val="none" w:sz="0" w:space="0" w:color="auto"/>
                    <w:right w:val="none" w:sz="0" w:space="0" w:color="auto"/>
                  </w:divBdr>
                </w:div>
                <w:div w:id="13311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62630829" TargetMode="External"/><Relationship Id="rId21" Type="http://schemas.openxmlformats.org/officeDocument/2006/relationships/hyperlink" Target="http://docs.cntd.ru/document/462620338" TargetMode="External"/><Relationship Id="rId42" Type="http://schemas.openxmlformats.org/officeDocument/2006/relationships/hyperlink" Target="http://docs.cntd.ru/document/462635040" TargetMode="External"/><Relationship Id="rId63" Type="http://schemas.openxmlformats.org/officeDocument/2006/relationships/hyperlink" Target="http://docs.cntd.ru/document/962033594" TargetMode="External"/><Relationship Id="rId84" Type="http://schemas.openxmlformats.org/officeDocument/2006/relationships/hyperlink" Target="http://docs.cntd.ru/document/462616848" TargetMode="External"/><Relationship Id="rId138" Type="http://schemas.openxmlformats.org/officeDocument/2006/relationships/hyperlink" Target="http://docs.cntd.ru/document/462611846" TargetMode="External"/><Relationship Id="rId159" Type="http://schemas.openxmlformats.org/officeDocument/2006/relationships/hyperlink" Target="http://docs.cntd.ru/document/462632979" TargetMode="External"/><Relationship Id="rId170" Type="http://schemas.openxmlformats.org/officeDocument/2006/relationships/hyperlink" Target="http://docs.cntd.ru/document/462614555" TargetMode="External"/><Relationship Id="rId191" Type="http://schemas.openxmlformats.org/officeDocument/2006/relationships/hyperlink" Target="http://docs.cntd.ru/document/462610226" TargetMode="External"/><Relationship Id="rId205" Type="http://schemas.openxmlformats.org/officeDocument/2006/relationships/hyperlink" Target="http://docs.cntd.ru/document/462629515" TargetMode="External"/><Relationship Id="rId107" Type="http://schemas.openxmlformats.org/officeDocument/2006/relationships/hyperlink" Target="http://docs.cntd.ru/document/462620299" TargetMode="External"/><Relationship Id="rId11" Type="http://schemas.openxmlformats.org/officeDocument/2006/relationships/hyperlink" Target="http://docs.cntd.ru/document/462612000" TargetMode="External"/><Relationship Id="rId32" Type="http://schemas.openxmlformats.org/officeDocument/2006/relationships/hyperlink" Target="http://docs.cntd.ru/document/462626398" TargetMode="External"/><Relationship Id="rId53" Type="http://schemas.openxmlformats.org/officeDocument/2006/relationships/hyperlink" Target="http://docs.cntd.ru/document/462629515" TargetMode="External"/><Relationship Id="rId74" Type="http://schemas.openxmlformats.org/officeDocument/2006/relationships/hyperlink" Target="http://docs.cntd.ru/document/462623966" TargetMode="External"/><Relationship Id="rId128" Type="http://schemas.openxmlformats.org/officeDocument/2006/relationships/hyperlink" Target="http://docs.cntd.ru/document/462628357" TargetMode="External"/><Relationship Id="rId149" Type="http://schemas.openxmlformats.org/officeDocument/2006/relationships/hyperlink" Target="http://docs.cntd.ru/document/462622841" TargetMode="External"/><Relationship Id="rId5" Type="http://schemas.openxmlformats.org/officeDocument/2006/relationships/hyperlink" Target="http://docs.cntd.ru/document/462606742" TargetMode="External"/><Relationship Id="rId90" Type="http://schemas.openxmlformats.org/officeDocument/2006/relationships/hyperlink" Target="http://docs.cntd.ru/document/462628357" TargetMode="External"/><Relationship Id="rId95" Type="http://schemas.openxmlformats.org/officeDocument/2006/relationships/hyperlink" Target="http://docs.cntd.ru/document/462631903" TargetMode="External"/><Relationship Id="rId160" Type="http://schemas.openxmlformats.org/officeDocument/2006/relationships/hyperlink" Target="http://docs.cntd.ru/document/462632979" TargetMode="External"/><Relationship Id="rId165" Type="http://schemas.openxmlformats.org/officeDocument/2006/relationships/hyperlink" Target="http://docs.cntd.ru/document/462628357" TargetMode="External"/><Relationship Id="rId181" Type="http://schemas.openxmlformats.org/officeDocument/2006/relationships/hyperlink" Target="http://docs.cntd.ru/document/462622841" TargetMode="External"/><Relationship Id="rId186" Type="http://schemas.openxmlformats.org/officeDocument/2006/relationships/hyperlink" Target="http://docs.cntd.ru/document/462612000" TargetMode="External"/><Relationship Id="rId216" Type="http://schemas.openxmlformats.org/officeDocument/2006/relationships/fontTable" Target="fontTable.xml"/><Relationship Id="rId211" Type="http://schemas.openxmlformats.org/officeDocument/2006/relationships/hyperlink" Target="http://docs.cntd.ru/document/462629515" TargetMode="External"/><Relationship Id="rId22" Type="http://schemas.openxmlformats.org/officeDocument/2006/relationships/hyperlink" Target="http://docs.cntd.ru/document/462621596" TargetMode="External"/><Relationship Id="rId27" Type="http://schemas.openxmlformats.org/officeDocument/2006/relationships/hyperlink" Target="http://docs.cntd.ru/document/462623966" TargetMode="External"/><Relationship Id="rId43" Type="http://schemas.openxmlformats.org/officeDocument/2006/relationships/hyperlink" Target="http://docs.cntd.ru/document/901714433" TargetMode="External"/><Relationship Id="rId48" Type="http://schemas.openxmlformats.org/officeDocument/2006/relationships/hyperlink" Target="http://docs.cntd.ru/document/962034455" TargetMode="External"/><Relationship Id="rId64" Type="http://schemas.openxmlformats.org/officeDocument/2006/relationships/hyperlink" Target="http://docs.cntd.ru/document/962034417" TargetMode="External"/><Relationship Id="rId69" Type="http://schemas.openxmlformats.org/officeDocument/2006/relationships/hyperlink" Target="http://docs.cntd.ru/document/462603903" TargetMode="External"/><Relationship Id="rId113" Type="http://schemas.openxmlformats.org/officeDocument/2006/relationships/hyperlink" Target="http://docs.cntd.ru/document/462622841" TargetMode="External"/><Relationship Id="rId118" Type="http://schemas.openxmlformats.org/officeDocument/2006/relationships/hyperlink" Target="http://docs.cntd.ru/document/462631903" TargetMode="External"/><Relationship Id="rId134" Type="http://schemas.openxmlformats.org/officeDocument/2006/relationships/hyperlink" Target="http://docs.cntd.ru/document/462612000" TargetMode="External"/><Relationship Id="rId139" Type="http://schemas.openxmlformats.org/officeDocument/2006/relationships/hyperlink" Target="http://docs.cntd.ru/document/462620299" TargetMode="External"/><Relationship Id="rId80" Type="http://schemas.openxmlformats.org/officeDocument/2006/relationships/hyperlink" Target="http://docs.cntd.ru/document/462604785" TargetMode="External"/><Relationship Id="rId85" Type="http://schemas.openxmlformats.org/officeDocument/2006/relationships/hyperlink" Target="http://docs.cntd.ru/document/462619913" TargetMode="External"/><Relationship Id="rId150" Type="http://schemas.openxmlformats.org/officeDocument/2006/relationships/hyperlink" Target="http://docs.cntd.ru/document/462623966" TargetMode="External"/><Relationship Id="rId155" Type="http://schemas.openxmlformats.org/officeDocument/2006/relationships/hyperlink" Target="http://docs.cntd.ru/document/462632979" TargetMode="External"/><Relationship Id="rId171" Type="http://schemas.openxmlformats.org/officeDocument/2006/relationships/hyperlink" Target="http://docs.cntd.ru/document/462628357" TargetMode="External"/><Relationship Id="rId176" Type="http://schemas.openxmlformats.org/officeDocument/2006/relationships/hyperlink" Target="http://docs.cntd.ru/document/462629515" TargetMode="External"/><Relationship Id="rId192" Type="http://schemas.openxmlformats.org/officeDocument/2006/relationships/hyperlink" Target="http://docs.cntd.ru/document/462611846" TargetMode="External"/><Relationship Id="rId197" Type="http://schemas.openxmlformats.org/officeDocument/2006/relationships/hyperlink" Target="http://docs.cntd.ru/document/462629027" TargetMode="External"/><Relationship Id="rId206" Type="http://schemas.openxmlformats.org/officeDocument/2006/relationships/hyperlink" Target="http://docs.cntd.ru/document/462614555" TargetMode="External"/><Relationship Id="rId201" Type="http://schemas.openxmlformats.org/officeDocument/2006/relationships/hyperlink" Target="http://docs.cntd.ru/document/462631903" TargetMode="External"/><Relationship Id="rId12" Type="http://schemas.openxmlformats.org/officeDocument/2006/relationships/hyperlink" Target="http://docs.cntd.ru/document/462614555" TargetMode="External"/><Relationship Id="rId17" Type="http://schemas.openxmlformats.org/officeDocument/2006/relationships/hyperlink" Target="http://docs.cntd.ru/document/462617036" TargetMode="External"/><Relationship Id="rId33" Type="http://schemas.openxmlformats.org/officeDocument/2006/relationships/hyperlink" Target="http://docs.cntd.ru/document/462628357" TargetMode="External"/><Relationship Id="rId38" Type="http://schemas.openxmlformats.org/officeDocument/2006/relationships/hyperlink" Target="http://docs.cntd.ru/document/462630829" TargetMode="External"/><Relationship Id="rId59" Type="http://schemas.openxmlformats.org/officeDocument/2006/relationships/hyperlink" Target="http://docs.cntd.ru/document/462632923" TargetMode="External"/><Relationship Id="rId103" Type="http://schemas.openxmlformats.org/officeDocument/2006/relationships/hyperlink" Target="http://docs.cntd.ru/document/462629515" TargetMode="External"/><Relationship Id="rId108" Type="http://schemas.openxmlformats.org/officeDocument/2006/relationships/hyperlink" Target="http://docs.cntd.ru/document/462628357" TargetMode="External"/><Relationship Id="rId124" Type="http://schemas.openxmlformats.org/officeDocument/2006/relationships/hyperlink" Target="http://docs.cntd.ru/document/9027690" TargetMode="External"/><Relationship Id="rId129" Type="http://schemas.openxmlformats.org/officeDocument/2006/relationships/hyperlink" Target="http://docs.cntd.ru/document/462611846" TargetMode="External"/><Relationship Id="rId54" Type="http://schemas.openxmlformats.org/officeDocument/2006/relationships/hyperlink" Target="http://docs.cntd.ru/document/462629515" TargetMode="External"/><Relationship Id="rId70" Type="http://schemas.openxmlformats.org/officeDocument/2006/relationships/hyperlink" Target="http://docs.cntd.ru/document/462635040" TargetMode="External"/><Relationship Id="rId75" Type="http://schemas.openxmlformats.org/officeDocument/2006/relationships/hyperlink" Target="http://docs.cntd.ru/document/462620299" TargetMode="External"/><Relationship Id="rId91" Type="http://schemas.openxmlformats.org/officeDocument/2006/relationships/hyperlink" Target="http://docs.cntd.ru/document/462628501" TargetMode="External"/><Relationship Id="rId96" Type="http://schemas.openxmlformats.org/officeDocument/2006/relationships/hyperlink" Target="http://docs.cntd.ru/document/462632979" TargetMode="External"/><Relationship Id="rId140" Type="http://schemas.openxmlformats.org/officeDocument/2006/relationships/hyperlink" Target="http://docs.cntd.ru/document/462614555" TargetMode="External"/><Relationship Id="rId145" Type="http://schemas.openxmlformats.org/officeDocument/2006/relationships/hyperlink" Target="http://docs.cntd.ru/document/462611846" TargetMode="External"/><Relationship Id="rId161" Type="http://schemas.openxmlformats.org/officeDocument/2006/relationships/hyperlink" Target="http://docs.cntd.ru/document/462628357" TargetMode="External"/><Relationship Id="rId166" Type="http://schemas.openxmlformats.org/officeDocument/2006/relationships/hyperlink" Target="http://docs.cntd.ru/document/462629027" TargetMode="External"/><Relationship Id="rId182" Type="http://schemas.openxmlformats.org/officeDocument/2006/relationships/hyperlink" Target="http://docs.cntd.ru/document/462629027" TargetMode="External"/><Relationship Id="rId187" Type="http://schemas.openxmlformats.org/officeDocument/2006/relationships/hyperlink" Target="http://docs.cntd.ru/document/462620338"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462607640" TargetMode="External"/><Relationship Id="rId212" Type="http://schemas.openxmlformats.org/officeDocument/2006/relationships/hyperlink" Target="http://docs.cntd.ru/document/462629515" TargetMode="External"/><Relationship Id="rId23" Type="http://schemas.openxmlformats.org/officeDocument/2006/relationships/hyperlink" Target="http://docs.cntd.ru/document/462621578" TargetMode="External"/><Relationship Id="rId28" Type="http://schemas.openxmlformats.org/officeDocument/2006/relationships/hyperlink" Target="http://docs.cntd.ru/document/462624631" TargetMode="External"/><Relationship Id="rId49" Type="http://schemas.openxmlformats.org/officeDocument/2006/relationships/hyperlink" Target="http://docs.cntd.ru/document/462604785" TargetMode="External"/><Relationship Id="rId114" Type="http://schemas.openxmlformats.org/officeDocument/2006/relationships/hyperlink" Target="http://docs.cntd.ru/document/462623966" TargetMode="External"/><Relationship Id="rId119" Type="http://schemas.openxmlformats.org/officeDocument/2006/relationships/hyperlink" Target="http://docs.cntd.ru/document/462629515" TargetMode="External"/><Relationship Id="rId44" Type="http://schemas.openxmlformats.org/officeDocument/2006/relationships/hyperlink" Target="http://docs.cntd.ru/document/901744603" TargetMode="External"/><Relationship Id="rId60" Type="http://schemas.openxmlformats.org/officeDocument/2006/relationships/hyperlink" Target="http://docs.cntd.ru/document/462629515" TargetMode="External"/><Relationship Id="rId65" Type="http://schemas.openxmlformats.org/officeDocument/2006/relationships/hyperlink" Target="http://docs.cntd.ru/document/962035105" TargetMode="External"/><Relationship Id="rId81" Type="http://schemas.openxmlformats.org/officeDocument/2006/relationships/hyperlink" Target="http://docs.cntd.ru/document/462629515" TargetMode="External"/><Relationship Id="rId86" Type="http://schemas.openxmlformats.org/officeDocument/2006/relationships/hyperlink" Target="http://docs.cntd.ru/document/462621578" TargetMode="External"/><Relationship Id="rId130" Type="http://schemas.openxmlformats.org/officeDocument/2006/relationships/hyperlink" Target="http://docs.cntd.ru/document/462629515" TargetMode="External"/><Relationship Id="rId135" Type="http://schemas.openxmlformats.org/officeDocument/2006/relationships/hyperlink" Target="http://docs.cntd.ru/document/462622841" TargetMode="External"/><Relationship Id="rId151" Type="http://schemas.openxmlformats.org/officeDocument/2006/relationships/hyperlink" Target="http://docs.cntd.ru/document/462628357" TargetMode="External"/><Relationship Id="rId156" Type="http://schemas.openxmlformats.org/officeDocument/2006/relationships/hyperlink" Target="http://docs.cntd.ru/document/462635040" TargetMode="External"/><Relationship Id="rId177" Type="http://schemas.openxmlformats.org/officeDocument/2006/relationships/hyperlink" Target="http://docs.cntd.ru/document/462622841" TargetMode="External"/><Relationship Id="rId198" Type="http://schemas.openxmlformats.org/officeDocument/2006/relationships/hyperlink" Target="http://docs.cntd.ru/document/462629515" TargetMode="External"/><Relationship Id="rId172" Type="http://schemas.openxmlformats.org/officeDocument/2006/relationships/hyperlink" Target="http://docs.cntd.ru/document/462628357" TargetMode="External"/><Relationship Id="rId193" Type="http://schemas.openxmlformats.org/officeDocument/2006/relationships/hyperlink" Target="http://docs.cntd.ru/document/462622841" TargetMode="External"/><Relationship Id="rId202" Type="http://schemas.openxmlformats.org/officeDocument/2006/relationships/hyperlink" Target="http://docs.cntd.ru/document/462631903" TargetMode="External"/><Relationship Id="rId207" Type="http://schemas.openxmlformats.org/officeDocument/2006/relationships/hyperlink" Target="http://docs.cntd.ru/document/462622285" TargetMode="External"/><Relationship Id="rId13" Type="http://schemas.openxmlformats.org/officeDocument/2006/relationships/hyperlink" Target="http://docs.cntd.ru/document/462615048" TargetMode="External"/><Relationship Id="rId18" Type="http://schemas.openxmlformats.org/officeDocument/2006/relationships/hyperlink" Target="http://docs.cntd.ru/document/462619913" TargetMode="External"/><Relationship Id="rId39" Type="http://schemas.openxmlformats.org/officeDocument/2006/relationships/hyperlink" Target="http://docs.cntd.ru/document/462631903" TargetMode="External"/><Relationship Id="rId109" Type="http://schemas.openxmlformats.org/officeDocument/2006/relationships/hyperlink" Target="http://docs.cntd.ru/document/462620299" TargetMode="External"/><Relationship Id="rId34" Type="http://schemas.openxmlformats.org/officeDocument/2006/relationships/hyperlink" Target="http://docs.cntd.ru/document/462628329" TargetMode="External"/><Relationship Id="rId50" Type="http://schemas.openxmlformats.org/officeDocument/2006/relationships/hyperlink" Target="http://docs.cntd.ru/document/462629515" TargetMode="External"/><Relationship Id="rId55" Type="http://schemas.openxmlformats.org/officeDocument/2006/relationships/hyperlink" Target="http://docs.cntd.ru/document/462629515" TargetMode="External"/><Relationship Id="rId76" Type="http://schemas.openxmlformats.org/officeDocument/2006/relationships/hyperlink" Target="http://docs.cntd.ru/document/462621578" TargetMode="External"/><Relationship Id="rId97" Type="http://schemas.openxmlformats.org/officeDocument/2006/relationships/hyperlink" Target="http://docs.cntd.ru/document/462635040" TargetMode="External"/><Relationship Id="rId104" Type="http://schemas.openxmlformats.org/officeDocument/2006/relationships/hyperlink" Target="http://docs.cntd.ru/document/462629515" TargetMode="External"/><Relationship Id="rId120" Type="http://schemas.openxmlformats.org/officeDocument/2006/relationships/hyperlink" Target="http://docs.cntd.ru/document/462622841" TargetMode="External"/><Relationship Id="rId125" Type="http://schemas.openxmlformats.org/officeDocument/2006/relationships/hyperlink" Target="http://docs.cntd.ru/document/9027690" TargetMode="External"/><Relationship Id="rId141" Type="http://schemas.openxmlformats.org/officeDocument/2006/relationships/hyperlink" Target="http://docs.cntd.ru/document/462621578" TargetMode="External"/><Relationship Id="rId146" Type="http://schemas.openxmlformats.org/officeDocument/2006/relationships/hyperlink" Target="http://docs.cntd.ru/document/462611850" TargetMode="External"/><Relationship Id="rId167" Type="http://schemas.openxmlformats.org/officeDocument/2006/relationships/hyperlink" Target="http://docs.cntd.ru/document/462629515" TargetMode="External"/><Relationship Id="rId188" Type="http://schemas.openxmlformats.org/officeDocument/2006/relationships/hyperlink" Target="http://docs.cntd.ru/document/462625166" TargetMode="External"/><Relationship Id="rId7" Type="http://schemas.openxmlformats.org/officeDocument/2006/relationships/hyperlink" Target="http://docs.cntd.ru/document/462607667" TargetMode="External"/><Relationship Id="rId71" Type="http://schemas.openxmlformats.org/officeDocument/2006/relationships/hyperlink" Target="http://docs.cntd.ru/document/462635041" TargetMode="External"/><Relationship Id="rId92" Type="http://schemas.openxmlformats.org/officeDocument/2006/relationships/hyperlink" Target="http://docs.cntd.ru/document/462629027" TargetMode="External"/><Relationship Id="rId162" Type="http://schemas.openxmlformats.org/officeDocument/2006/relationships/hyperlink" Target="http://docs.cntd.ru/document/462628357" TargetMode="External"/><Relationship Id="rId183" Type="http://schemas.openxmlformats.org/officeDocument/2006/relationships/hyperlink" Target="http://docs.cntd.ru/document/462629515" TargetMode="External"/><Relationship Id="rId213" Type="http://schemas.openxmlformats.org/officeDocument/2006/relationships/hyperlink" Target="http://docs.cntd.ru/document/462629515" TargetMode="External"/><Relationship Id="rId2" Type="http://schemas.openxmlformats.org/officeDocument/2006/relationships/styles" Target="styles.xml"/><Relationship Id="rId29" Type="http://schemas.openxmlformats.org/officeDocument/2006/relationships/hyperlink" Target="http://docs.cntd.ru/document/462625166" TargetMode="External"/><Relationship Id="rId24" Type="http://schemas.openxmlformats.org/officeDocument/2006/relationships/hyperlink" Target="http://docs.cntd.ru/document/462622095" TargetMode="External"/><Relationship Id="rId40" Type="http://schemas.openxmlformats.org/officeDocument/2006/relationships/hyperlink" Target="http://docs.cntd.ru/document/462632923" TargetMode="External"/><Relationship Id="rId45" Type="http://schemas.openxmlformats.org/officeDocument/2006/relationships/hyperlink" Target="http://docs.cntd.ru/document/962000387" TargetMode="External"/><Relationship Id="rId66" Type="http://schemas.openxmlformats.org/officeDocument/2006/relationships/hyperlink" Target="http://docs.cntd.ru/document/462600767" TargetMode="External"/><Relationship Id="rId87" Type="http://schemas.openxmlformats.org/officeDocument/2006/relationships/hyperlink" Target="http://docs.cntd.ru/document/462622285" TargetMode="External"/><Relationship Id="rId110" Type="http://schemas.openxmlformats.org/officeDocument/2006/relationships/hyperlink" Target="http://docs.cntd.ru/document/462611846" TargetMode="External"/><Relationship Id="rId115" Type="http://schemas.openxmlformats.org/officeDocument/2006/relationships/hyperlink" Target="http://docs.cntd.ru/document/462628501" TargetMode="External"/><Relationship Id="rId131" Type="http://schemas.openxmlformats.org/officeDocument/2006/relationships/hyperlink" Target="http://docs.cntd.ru/document/462612000" TargetMode="External"/><Relationship Id="rId136" Type="http://schemas.openxmlformats.org/officeDocument/2006/relationships/hyperlink" Target="http://docs.cntd.ru/document/462630829" TargetMode="External"/><Relationship Id="rId157" Type="http://schemas.openxmlformats.org/officeDocument/2006/relationships/hyperlink" Target="http://docs.cntd.ru/document/462614555" TargetMode="External"/><Relationship Id="rId178" Type="http://schemas.openxmlformats.org/officeDocument/2006/relationships/hyperlink" Target="http://docs.cntd.ru/document/462612000" TargetMode="External"/><Relationship Id="rId61" Type="http://schemas.openxmlformats.org/officeDocument/2006/relationships/hyperlink" Target="http://docs.cntd.ru/document/962029759" TargetMode="External"/><Relationship Id="rId82" Type="http://schemas.openxmlformats.org/officeDocument/2006/relationships/hyperlink" Target="http://docs.cntd.ru/document/462612000" TargetMode="External"/><Relationship Id="rId152" Type="http://schemas.openxmlformats.org/officeDocument/2006/relationships/hyperlink" Target="http://docs.cntd.ru/document/462629515" TargetMode="External"/><Relationship Id="rId173" Type="http://schemas.openxmlformats.org/officeDocument/2006/relationships/hyperlink" Target="http://docs.cntd.ru/document/462630829" TargetMode="External"/><Relationship Id="rId194" Type="http://schemas.openxmlformats.org/officeDocument/2006/relationships/hyperlink" Target="http://docs.cntd.ru/document/462630829" TargetMode="External"/><Relationship Id="rId199" Type="http://schemas.openxmlformats.org/officeDocument/2006/relationships/hyperlink" Target="http://docs.cntd.ru/document/462630829" TargetMode="External"/><Relationship Id="rId203" Type="http://schemas.openxmlformats.org/officeDocument/2006/relationships/hyperlink" Target="http://docs.cntd.ru/document/462629515" TargetMode="External"/><Relationship Id="rId208" Type="http://schemas.openxmlformats.org/officeDocument/2006/relationships/hyperlink" Target="http://docs.cntd.ru/document/462612000" TargetMode="External"/><Relationship Id="rId19" Type="http://schemas.openxmlformats.org/officeDocument/2006/relationships/hyperlink" Target="http://docs.cntd.ru/document/462620299" TargetMode="External"/><Relationship Id="rId14" Type="http://schemas.openxmlformats.org/officeDocument/2006/relationships/hyperlink" Target="http://docs.cntd.ru/document/462615402" TargetMode="External"/><Relationship Id="rId30" Type="http://schemas.openxmlformats.org/officeDocument/2006/relationships/hyperlink" Target="http://docs.cntd.ru/document/462625928" TargetMode="External"/><Relationship Id="rId35" Type="http://schemas.openxmlformats.org/officeDocument/2006/relationships/hyperlink" Target="http://docs.cntd.ru/document/462628501" TargetMode="External"/><Relationship Id="rId56" Type="http://schemas.openxmlformats.org/officeDocument/2006/relationships/hyperlink" Target="http://docs.cntd.ru/document/462629515" TargetMode="External"/><Relationship Id="rId77" Type="http://schemas.openxmlformats.org/officeDocument/2006/relationships/hyperlink" Target="http://docs.cntd.ru/document/462629515" TargetMode="External"/><Relationship Id="rId100" Type="http://schemas.openxmlformats.org/officeDocument/2006/relationships/hyperlink" Target="http://docs.cntd.ru/document/462629515" TargetMode="External"/><Relationship Id="rId105" Type="http://schemas.openxmlformats.org/officeDocument/2006/relationships/hyperlink" Target="http://docs.cntd.ru/document/462629515" TargetMode="External"/><Relationship Id="rId126" Type="http://schemas.openxmlformats.org/officeDocument/2006/relationships/hyperlink" Target="http://docs.cntd.ru/document/462628357" TargetMode="External"/><Relationship Id="rId147" Type="http://schemas.openxmlformats.org/officeDocument/2006/relationships/hyperlink" Target="http://docs.cntd.ru/document/462619913" TargetMode="External"/><Relationship Id="rId168" Type="http://schemas.openxmlformats.org/officeDocument/2006/relationships/hyperlink" Target="http://docs.cntd.ru/document/462630829" TargetMode="External"/><Relationship Id="rId8" Type="http://schemas.openxmlformats.org/officeDocument/2006/relationships/hyperlink" Target="http://docs.cntd.ru/document/462609470" TargetMode="External"/><Relationship Id="rId51" Type="http://schemas.openxmlformats.org/officeDocument/2006/relationships/hyperlink" Target="http://docs.cntd.ru/document/462629515" TargetMode="External"/><Relationship Id="rId72" Type="http://schemas.openxmlformats.org/officeDocument/2006/relationships/hyperlink" Target="http://docs.cntd.ru/document/462612000" TargetMode="External"/><Relationship Id="rId93" Type="http://schemas.openxmlformats.org/officeDocument/2006/relationships/hyperlink" Target="http://docs.cntd.ru/document/462629515" TargetMode="External"/><Relationship Id="rId98" Type="http://schemas.openxmlformats.org/officeDocument/2006/relationships/hyperlink" Target="http://docs.cntd.ru/document/902130343" TargetMode="External"/><Relationship Id="rId121" Type="http://schemas.openxmlformats.org/officeDocument/2006/relationships/hyperlink" Target="http://docs.cntd.ru/document/462622841" TargetMode="External"/><Relationship Id="rId142" Type="http://schemas.openxmlformats.org/officeDocument/2006/relationships/hyperlink" Target="http://docs.cntd.ru/document/462628357" TargetMode="External"/><Relationship Id="rId163" Type="http://schemas.openxmlformats.org/officeDocument/2006/relationships/hyperlink" Target="http://docs.cntd.ru/document/462611846" TargetMode="External"/><Relationship Id="rId184" Type="http://schemas.openxmlformats.org/officeDocument/2006/relationships/hyperlink" Target="http://docs.cntd.ru/document/462630829" TargetMode="External"/><Relationship Id="rId189" Type="http://schemas.openxmlformats.org/officeDocument/2006/relationships/hyperlink" Target="http://docs.cntd.ru/document/462625167" TargetMode="External"/><Relationship Id="rId3" Type="http://schemas.openxmlformats.org/officeDocument/2006/relationships/settings" Target="settings.xml"/><Relationship Id="rId214" Type="http://schemas.openxmlformats.org/officeDocument/2006/relationships/hyperlink" Target="http://docs.cntd.ru/document/962034455" TargetMode="External"/><Relationship Id="rId25" Type="http://schemas.openxmlformats.org/officeDocument/2006/relationships/hyperlink" Target="http://docs.cntd.ru/document/462622285" TargetMode="External"/><Relationship Id="rId46" Type="http://schemas.openxmlformats.org/officeDocument/2006/relationships/hyperlink" Target="http://docs.cntd.ru/document/962000387" TargetMode="External"/><Relationship Id="rId67" Type="http://schemas.openxmlformats.org/officeDocument/2006/relationships/hyperlink" Target="http://docs.cntd.ru/document/462601188" TargetMode="External"/><Relationship Id="rId116" Type="http://schemas.openxmlformats.org/officeDocument/2006/relationships/hyperlink" Target="http://docs.cntd.ru/document/462629515" TargetMode="External"/><Relationship Id="rId137" Type="http://schemas.openxmlformats.org/officeDocument/2006/relationships/hyperlink" Target="http://docs.cntd.ru/document/462620299" TargetMode="External"/><Relationship Id="rId158" Type="http://schemas.openxmlformats.org/officeDocument/2006/relationships/hyperlink" Target="http://docs.cntd.ru/document/462629515" TargetMode="External"/><Relationship Id="rId20" Type="http://schemas.openxmlformats.org/officeDocument/2006/relationships/hyperlink" Target="http://docs.cntd.ru/document/462620314" TargetMode="External"/><Relationship Id="rId41" Type="http://schemas.openxmlformats.org/officeDocument/2006/relationships/hyperlink" Target="http://docs.cntd.ru/document/462632979" TargetMode="External"/><Relationship Id="rId62" Type="http://schemas.openxmlformats.org/officeDocument/2006/relationships/hyperlink" Target="http://docs.cntd.ru/document/962032049" TargetMode="External"/><Relationship Id="rId83" Type="http://schemas.openxmlformats.org/officeDocument/2006/relationships/hyperlink" Target="http://docs.cntd.ru/document/462616847" TargetMode="External"/><Relationship Id="rId88" Type="http://schemas.openxmlformats.org/officeDocument/2006/relationships/hyperlink" Target="http://docs.cntd.ru/document/462622841" TargetMode="External"/><Relationship Id="rId111" Type="http://schemas.openxmlformats.org/officeDocument/2006/relationships/hyperlink" Target="http://docs.cntd.ru/document/462619913" TargetMode="External"/><Relationship Id="rId132" Type="http://schemas.openxmlformats.org/officeDocument/2006/relationships/hyperlink" Target="http://docs.cntd.ru/document/462612000" TargetMode="External"/><Relationship Id="rId153" Type="http://schemas.openxmlformats.org/officeDocument/2006/relationships/hyperlink" Target="http://docs.cntd.ru/document/462630829" TargetMode="External"/><Relationship Id="rId174" Type="http://schemas.openxmlformats.org/officeDocument/2006/relationships/hyperlink" Target="http://docs.cntd.ru/document/962034617" TargetMode="External"/><Relationship Id="rId179" Type="http://schemas.openxmlformats.org/officeDocument/2006/relationships/hyperlink" Target="http://docs.cntd.ru/document/462616847" TargetMode="External"/><Relationship Id="rId195" Type="http://schemas.openxmlformats.org/officeDocument/2006/relationships/hyperlink" Target="http://docs.cntd.ru/document/462611846" TargetMode="External"/><Relationship Id="rId209" Type="http://schemas.openxmlformats.org/officeDocument/2006/relationships/hyperlink" Target="http://docs.cntd.ru/document/462612000" TargetMode="External"/><Relationship Id="rId190" Type="http://schemas.openxmlformats.org/officeDocument/2006/relationships/hyperlink" Target="http://docs.cntd.ru/document/462629027" TargetMode="External"/><Relationship Id="rId204" Type="http://schemas.openxmlformats.org/officeDocument/2006/relationships/hyperlink" Target="http://docs.cntd.ru/document/462629515" TargetMode="External"/><Relationship Id="rId15" Type="http://schemas.openxmlformats.org/officeDocument/2006/relationships/hyperlink" Target="http://docs.cntd.ru/document/462616847" TargetMode="External"/><Relationship Id="rId36" Type="http://schemas.openxmlformats.org/officeDocument/2006/relationships/hyperlink" Target="http://docs.cntd.ru/document/462629027" TargetMode="External"/><Relationship Id="rId57" Type="http://schemas.openxmlformats.org/officeDocument/2006/relationships/hyperlink" Target="http://docs.cntd.ru/document/462604785" TargetMode="External"/><Relationship Id="rId106" Type="http://schemas.openxmlformats.org/officeDocument/2006/relationships/hyperlink" Target="http://docs.cntd.ru/document/462628357" TargetMode="External"/><Relationship Id="rId127" Type="http://schemas.openxmlformats.org/officeDocument/2006/relationships/hyperlink" Target="http://docs.cntd.ru/document/462620314" TargetMode="External"/><Relationship Id="rId10" Type="http://schemas.openxmlformats.org/officeDocument/2006/relationships/hyperlink" Target="http://docs.cntd.ru/document/462611846" TargetMode="External"/><Relationship Id="rId31" Type="http://schemas.openxmlformats.org/officeDocument/2006/relationships/hyperlink" Target="http://docs.cntd.ru/document/462625932" TargetMode="External"/><Relationship Id="rId52" Type="http://schemas.openxmlformats.org/officeDocument/2006/relationships/hyperlink" Target="http://docs.cntd.ru/document/462629515" TargetMode="External"/><Relationship Id="rId73" Type="http://schemas.openxmlformats.org/officeDocument/2006/relationships/hyperlink" Target="http://docs.cntd.ru/document/462622285" TargetMode="External"/><Relationship Id="rId78" Type="http://schemas.openxmlformats.org/officeDocument/2006/relationships/hyperlink" Target="http://docs.cntd.ru/document/462628357" TargetMode="External"/><Relationship Id="rId94" Type="http://schemas.openxmlformats.org/officeDocument/2006/relationships/hyperlink" Target="http://docs.cntd.ru/document/462630829" TargetMode="External"/><Relationship Id="rId99" Type="http://schemas.openxmlformats.org/officeDocument/2006/relationships/hyperlink" Target="http://docs.cntd.ru/document/462611846" TargetMode="External"/><Relationship Id="rId101" Type="http://schemas.openxmlformats.org/officeDocument/2006/relationships/hyperlink" Target="http://docs.cntd.ru/document/462629515" TargetMode="External"/><Relationship Id="rId122" Type="http://schemas.openxmlformats.org/officeDocument/2006/relationships/hyperlink" Target="http://docs.cntd.ru/document/962024855" TargetMode="External"/><Relationship Id="rId143" Type="http://schemas.openxmlformats.org/officeDocument/2006/relationships/hyperlink" Target="http://docs.cntd.ru/document/462607640" TargetMode="External"/><Relationship Id="rId148" Type="http://schemas.openxmlformats.org/officeDocument/2006/relationships/hyperlink" Target="http://docs.cntd.ru/document/462621578" TargetMode="External"/><Relationship Id="rId164" Type="http://schemas.openxmlformats.org/officeDocument/2006/relationships/hyperlink" Target="http://docs.cntd.ru/document/462622841" TargetMode="External"/><Relationship Id="rId169" Type="http://schemas.openxmlformats.org/officeDocument/2006/relationships/hyperlink" Target="http://docs.cntd.ru/document/462601002" TargetMode="External"/><Relationship Id="rId185" Type="http://schemas.openxmlformats.org/officeDocument/2006/relationships/hyperlink" Target="http://docs.cntd.ru/document/462631903" TargetMode="External"/><Relationship Id="rId4" Type="http://schemas.openxmlformats.org/officeDocument/2006/relationships/webSettings" Target="webSettings.xml"/><Relationship Id="rId9" Type="http://schemas.openxmlformats.org/officeDocument/2006/relationships/hyperlink" Target="http://docs.cntd.ru/document/462610226" TargetMode="External"/><Relationship Id="rId180" Type="http://schemas.openxmlformats.org/officeDocument/2006/relationships/hyperlink" Target="http://docs.cntd.ru/document/462621578" TargetMode="External"/><Relationship Id="rId210" Type="http://schemas.openxmlformats.org/officeDocument/2006/relationships/hyperlink" Target="http://docs.cntd.ru/document/462612000" TargetMode="External"/><Relationship Id="rId215" Type="http://schemas.openxmlformats.org/officeDocument/2006/relationships/hyperlink" Target="http://docs.cntd.ru/document/462631903" TargetMode="External"/><Relationship Id="rId26" Type="http://schemas.openxmlformats.org/officeDocument/2006/relationships/hyperlink" Target="http://docs.cntd.ru/document/462622841" TargetMode="External"/><Relationship Id="rId47" Type="http://schemas.openxmlformats.org/officeDocument/2006/relationships/hyperlink" Target="http://docs.cntd.ru/document/962000387" TargetMode="External"/><Relationship Id="rId68" Type="http://schemas.openxmlformats.org/officeDocument/2006/relationships/hyperlink" Target="http://docs.cntd.ru/document/462602349" TargetMode="External"/><Relationship Id="rId89" Type="http://schemas.openxmlformats.org/officeDocument/2006/relationships/hyperlink" Target="http://docs.cntd.ru/document/462623966" TargetMode="External"/><Relationship Id="rId112" Type="http://schemas.openxmlformats.org/officeDocument/2006/relationships/hyperlink" Target="http://docs.cntd.ru/document/462622285" TargetMode="External"/><Relationship Id="rId133" Type="http://schemas.openxmlformats.org/officeDocument/2006/relationships/hyperlink" Target="http://docs.cntd.ru/document/462612000" TargetMode="External"/><Relationship Id="rId154" Type="http://schemas.openxmlformats.org/officeDocument/2006/relationships/hyperlink" Target="http://docs.cntd.ru/document/462631903" TargetMode="External"/><Relationship Id="rId175" Type="http://schemas.openxmlformats.org/officeDocument/2006/relationships/hyperlink" Target="http://docs.cntd.ru/document/9027690" TargetMode="External"/><Relationship Id="rId196" Type="http://schemas.openxmlformats.org/officeDocument/2006/relationships/hyperlink" Target="http://docs.cntd.ru/document/462622841" TargetMode="External"/><Relationship Id="rId200" Type="http://schemas.openxmlformats.org/officeDocument/2006/relationships/hyperlink" Target="http://docs.cntd.ru/document/9027690" TargetMode="External"/><Relationship Id="rId16" Type="http://schemas.openxmlformats.org/officeDocument/2006/relationships/hyperlink" Target="http://docs.cntd.ru/document/462617917" TargetMode="External"/><Relationship Id="rId37" Type="http://schemas.openxmlformats.org/officeDocument/2006/relationships/hyperlink" Target="http://docs.cntd.ru/document/462629515" TargetMode="External"/><Relationship Id="rId58" Type="http://schemas.openxmlformats.org/officeDocument/2006/relationships/hyperlink" Target="http://docs.cntd.ru/document/462626398" TargetMode="External"/><Relationship Id="rId79" Type="http://schemas.openxmlformats.org/officeDocument/2006/relationships/hyperlink" Target="http://docs.cntd.ru/document/462629515" TargetMode="External"/><Relationship Id="rId102" Type="http://schemas.openxmlformats.org/officeDocument/2006/relationships/hyperlink" Target="http://docs.cntd.ru/document/462629515" TargetMode="External"/><Relationship Id="rId123" Type="http://schemas.openxmlformats.org/officeDocument/2006/relationships/hyperlink" Target="http://docs.cntd.ru/document/462628357" TargetMode="External"/><Relationship Id="rId144" Type="http://schemas.openxmlformats.org/officeDocument/2006/relationships/hyperlink" Target="http://docs.cntd.ru/document/4626329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19312</Words>
  <Characters>110084</Characters>
  <Application>Microsoft Office Word</Application>
  <DocSecurity>0</DocSecurity>
  <Lines>917</Lines>
  <Paragraphs>258</Paragraphs>
  <ScaleCrop>false</ScaleCrop>
  <Company>Microsoft</Company>
  <LinksUpToDate>false</LinksUpToDate>
  <CharactersWithSpaces>129138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2018-01-24T13:37:00Z</dcterms:created>
  <dcterms:modified xsi:type="dcterms:W3CDTF">2018-01-24T13:41:00Z</dcterms:modified>
</cp:coreProperties>
</file>