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698">
      <w:pPr>
        <w:pStyle w:val="Style1"/>
        <w:widowControl/>
        <w:spacing w:before="62"/>
        <w:ind w:left="2112" w:right="1498"/>
        <w:rPr>
          <w:rStyle w:val="FontStyle12"/>
        </w:rPr>
      </w:pPr>
      <w:r>
        <w:rPr>
          <w:rStyle w:val="FontStyle12"/>
        </w:rPr>
        <w:t xml:space="preserve">Администрация МО "Шангальское" </w:t>
      </w:r>
      <w:r w:rsidR="00905232">
        <w:rPr>
          <w:rStyle w:val="FontStyle12"/>
        </w:rPr>
        <w:t>Устьянского</w:t>
      </w:r>
      <w:r>
        <w:rPr>
          <w:rStyle w:val="FontStyle12"/>
        </w:rPr>
        <w:t xml:space="preserve"> района Архангельской области</w:t>
      </w:r>
    </w:p>
    <w:p w:rsidR="00000000" w:rsidRDefault="008D3698">
      <w:pPr>
        <w:pStyle w:val="Style2"/>
        <w:widowControl/>
        <w:spacing w:line="240" w:lineRule="exact"/>
        <w:ind w:left="3446"/>
        <w:jc w:val="both"/>
        <w:rPr>
          <w:sz w:val="20"/>
          <w:szCs w:val="20"/>
        </w:rPr>
      </w:pPr>
    </w:p>
    <w:p w:rsidR="00000000" w:rsidRDefault="008D3698">
      <w:pPr>
        <w:pStyle w:val="Style2"/>
        <w:widowControl/>
        <w:spacing w:line="240" w:lineRule="exact"/>
        <w:ind w:left="3446"/>
        <w:jc w:val="both"/>
        <w:rPr>
          <w:sz w:val="20"/>
          <w:szCs w:val="20"/>
        </w:rPr>
      </w:pPr>
    </w:p>
    <w:p w:rsidR="00000000" w:rsidRDefault="008D3698">
      <w:pPr>
        <w:pStyle w:val="Style2"/>
        <w:widowControl/>
        <w:spacing w:line="240" w:lineRule="exact"/>
        <w:ind w:left="3446"/>
        <w:jc w:val="both"/>
        <w:rPr>
          <w:sz w:val="20"/>
          <w:szCs w:val="20"/>
        </w:rPr>
      </w:pPr>
    </w:p>
    <w:p w:rsidR="00000000" w:rsidRDefault="008D3698">
      <w:pPr>
        <w:pStyle w:val="Style2"/>
        <w:widowControl/>
        <w:spacing w:before="43" w:after="547"/>
        <w:ind w:left="3446"/>
        <w:jc w:val="both"/>
        <w:rPr>
          <w:rStyle w:val="FontStyle12"/>
        </w:rPr>
      </w:pPr>
      <w:r>
        <w:rPr>
          <w:rStyle w:val="FontStyle12"/>
        </w:rPr>
        <w:t>ПОСТАНОВЛЕНИЕ</w:t>
      </w:r>
    </w:p>
    <w:p w:rsidR="00000000" w:rsidRDefault="008D3698">
      <w:pPr>
        <w:pStyle w:val="Style2"/>
        <w:widowControl/>
        <w:spacing w:before="43" w:after="547"/>
        <w:ind w:left="3446"/>
        <w:jc w:val="both"/>
        <w:rPr>
          <w:rStyle w:val="FontStyle12"/>
        </w:rPr>
        <w:sectPr w:rsidR="00000000">
          <w:type w:val="continuous"/>
          <w:pgSz w:w="11905" w:h="16837"/>
          <w:pgMar w:top="1314" w:right="1291" w:bottom="569" w:left="1291" w:header="720" w:footer="720" w:gutter="0"/>
          <w:cols w:space="60"/>
          <w:noEndnote/>
        </w:sectPr>
      </w:pPr>
    </w:p>
    <w:p w:rsidR="00000000" w:rsidRDefault="008D3698">
      <w:pPr>
        <w:pStyle w:val="Style5"/>
        <w:widowControl/>
        <w:spacing w:before="19" w:line="240" w:lineRule="auto"/>
        <w:jc w:val="both"/>
        <w:rPr>
          <w:rStyle w:val="FontStyle12"/>
        </w:rPr>
      </w:pPr>
      <w:r>
        <w:rPr>
          <w:rStyle w:val="FontStyle12"/>
        </w:rPr>
        <w:lastRenderedPageBreak/>
        <w:t>18 декабря 2019 года</w:t>
      </w:r>
    </w:p>
    <w:p w:rsidR="00000000" w:rsidRDefault="008D3698">
      <w:pPr>
        <w:pStyle w:val="Style4"/>
        <w:widowControl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№ 110</w:t>
      </w:r>
    </w:p>
    <w:p w:rsidR="00000000" w:rsidRDefault="008D3698">
      <w:pPr>
        <w:pStyle w:val="Style4"/>
        <w:widowControl/>
        <w:jc w:val="both"/>
        <w:rPr>
          <w:rStyle w:val="FontStyle12"/>
        </w:rPr>
        <w:sectPr w:rsidR="00000000">
          <w:type w:val="continuous"/>
          <w:pgSz w:w="11905" w:h="16837"/>
          <w:pgMar w:top="1314" w:right="1363" w:bottom="569" w:left="1425" w:header="720" w:footer="720" w:gutter="0"/>
          <w:cols w:num="2" w:space="720" w:equalWidth="0">
            <w:col w:w="2563" w:space="5722"/>
            <w:col w:w="830"/>
          </w:cols>
          <w:noEndnote/>
        </w:sectPr>
      </w:pPr>
    </w:p>
    <w:p w:rsidR="00000000" w:rsidRDefault="008D3698">
      <w:pPr>
        <w:pStyle w:val="Style5"/>
        <w:widowControl/>
        <w:spacing w:line="240" w:lineRule="exact"/>
        <w:ind w:right="4320"/>
        <w:rPr>
          <w:sz w:val="20"/>
          <w:szCs w:val="20"/>
        </w:rPr>
      </w:pPr>
    </w:p>
    <w:p w:rsidR="00000000" w:rsidRDefault="008D3698">
      <w:pPr>
        <w:pStyle w:val="Style5"/>
        <w:widowControl/>
        <w:spacing w:before="67"/>
        <w:ind w:right="4320"/>
        <w:rPr>
          <w:rStyle w:val="FontStyle12"/>
          <w:spacing w:val="40"/>
        </w:rPr>
      </w:pPr>
      <w:r>
        <w:rPr>
          <w:rStyle w:val="FontStyle12"/>
        </w:rPr>
        <w:t xml:space="preserve">О внесении </w:t>
      </w:r>
      <w:r>
        <w:rPr>
          <w:rStyle w:val="FontStyle12"/>
        </w:rPr>
        <w:t xml:space="preserve">изменений в постановление администрации МО «Шангальское» от 11.10.2019 года </w:t>
      </w:r>
      <w:r>
        <w:rPr>
          <w:rStyle w:val="FontStyle12"/>
          <w:spacing w:val="40"/>
        </w:rPr>
        <w:t>№84</w:t>
      </w:r>
    </w:p>
    <w:p w:rsidR="00000000" w:rsidRDefault="008D3698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8D3698">
      <w:pPr>
        <w:pStyle w:val="Style6"/>
        <w:widowControl/>
        <w:spacing w:before="38" w:line="298" w:lineRule="exact"/>
        <w:rPr>
          <w:rStyle w:val="FontStyle13"/>
        </w:rPr>
      </w:pPr>
      <w:r>
        <w:rPr>
          <w:rStyle w:val="FontStyle13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</w:t>
      </w:r>
      <w:r>
        <w:rPr>
          <w:rStyle w:val="FontStyle13"/>
        </w:rPr>
        <w:t>Архангельской области от 12.12.2012 года № 572-ПП «Об утверждении порядка отлова, учета, транспортировки, содер</w:t>
      </w:r>
      <w:r w:rsidR="00905232">
        <w:rPr>
          <w:rStyle w:val="FontStyle13"/>
        </w:rPr>
        <w:t>жания и использования животных</w:t>
      </w:r>
      <w:r>
        <w:rPr>
          <w:rStyle w:val="FontStyle13"/>
        </w:rPr>
        <w:t xml:space="preserve"> без владельцев на территории Архангельской области»</w:t>
      </w:r>
    </w:p>
    <w:p w:rsidR="00000000" w:rsidRDefault="008D3698">
      <w:pPr>
        <w:pStyle w:val="Style9"/>
        <w:widowControl/>
        <w:spacing w:line="240" w:lineRule="exact"/>
        <w:ind w:left="605"/>
        <w:jc w:val="both"/>
        <w:rPr>
          <w:sz w:val="20"/>
          <w:szCs w:val="20"/>
        </w:rPr>
      </w:pPr>
    </w:p>
    <w:p w:rsidR="00000000" w:rsidRDefault="008D3698">
      <w:pPr>
        <w:pStyle w:val="Style9"/>
        <w:widowControl/>
        <w:spacing w:before="86"/>
        <w:ind w:left="605"/>
        <w:jc w:val="both"/>
        <w:rPr>
          <w:rStyle w:val="FontStyle12"/>
        </w:rPr>
      </w:pPr>
      <w:r>
        <w:rPr>
          <w:rStyle w:val="FontStyle12"/>
        </w:rPr>
        <w:t>ПОСТАНОВЛЯЮ:</w:t>
      </w:r>
    </w:p>
    <w:p w:rsidR="00000000" w:rsidRDefault="008D3698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D3698">
      <w:pPr>
        <w:pStyle w:val="Style7"/>
        <w:widowControl/>
        <w:tabs>
          <w:tab w:val="left" w:pos="264"/>
        </w:tabs>
        <w:spacing w:before="53" w:line="293" w:lineRule="exac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постановление администрации МО «Шангальс</w:t>
      </w:r>
      <w:r>
        <w:rPr>
          <w:rStyle w:val="FontStyle13"/>
        </w:rPr>
        <w:t>кое» «Об утверждении Порядка</w:t>
      </w:r>
      <w:r w:rsidR="00905232">
        <w:rPr>
          <w:rStyle w:val="FontStyle13"/>
        </w:rPr>
        <w:t xml:space="preserve"> </w:t>
      </w:r>
      <w:r>
        <w:rPr>
          <w:rStyle w:val="FontStyle13"/>
        </w:rPr>
        <w:t>использования безнадзорных животных, принятых в муниципальную</w:t>
      </w:r>
      <w:r w:rsidR="00905232">
        <w:rPr>
          <w:rStyle w:val="FontStyle13"/>
        </w:rPr>
        <w:t xml:space="preserve"> </w:t>
      </w:r>
      <w:r>
        <w:rPr>
          <w:rStyle w:val="FontStyle13"/>
        </w:rPr>
        <w:t>собственность муниципального образования «Шангальское»» от 11.10.2019 года</w:t>
      </w:r>
      <w:r w:rsidR="00905232">
        <w:rPr>
          <w:rStyle w:val="FontStyle13"/>
        </w:rPr>
        <w:t xml:space="preserve"> №</w:t>
      </w:r>
      <w:r>
        <w:rPr>
          <w:rStyle w:val="FontStyle13"/>
        </w:rPr>
        <w:t>84 внести следующие изменения:</w:t>
      </w:r>
    </w:p>
    <w:p w:rsidR="00000000" w:rsidRDefault="008D3698" w:rsidP="00905232">
      <w:pPr>
        <w:pStyle w:val="Style7"/>
        <w:widowControl/>
        <w:numPr>
          <w:ilvl w:val="0"/>
          <w:numId w:val="1"/>
        </w:numPr>
        <w:tabs>
          <w:tab w:val="left" w:pos="413"/>
        </w:tabs>
        <w:spacing w:before="322" w:line="240" w:lineRule="auto"/>
        <w:jc w:val="left"/>
        <w:rPr>
          <w:rStyle w:val="FontStyle13"/>
        </w:rPr>
      </w:pPr>
      <w:r>
        <w:rPr>
          <w:rStyle w:val="FontStyle13"/>
        </w:rPr>
        <w:t>Подпункт 4 пункта 2.1. отменить.</w:t>
      </w:r>
    </w:p>
    <w:p w:rsidR="00000000" w:rsidRDefault="00905232" w:rsidP="00905232">
      <w:pPr>
        <w:pStyle w:val="Style7"/>
        <w:widowControl/>
        <w:numPr>
          <w:ilvl w:val="0"/>
          <w:numId w:val="1"/>
        </w:numPr>
        <w:tabs>
          <w:tab w:val="left" w:pos="413"/>
        </w:tabs>
        <w:spacing w:before="288" w:line="298" w:lineRule="exact"/>
        <w:jc w:val="left"/>
        <w:rPr>
          <w:rStyle w:val="FontStyle13"/>
        </w:rPr>
      </w:pPr>
      <w:r>
        <w:rPr>
          <w:rStyle w:val="FontStyle13"/>
        </w:rPr>
        <w:t>П</w:t>
      </w:r>
      <w:r w:rsidR="008D3698">
        <w:rPr>
          <w:rStyle w:val="FontStyle13"/>
        </w:rPr>
        <w:t>ункт 3</w:t>
      </w:r>
      <w:r w:rsidR="008D3698">
        <w:rPr>
          <w:rStyle w:val="FontStyle13"/>
        </w:rPr>
        <w:t>.4. изложить в редакции:</w:t>
      </w:r>
    </w:p>
    <w:p w:rsidR="00000000" w:rsidRDefault="008D3698">
      <w:pPr>
        <w:pStyle w:val="Style10"/>
        <w:widowControl/>
        <w:spacing w:line="298" w:lineRule="exact"/>
        <w:rPr>
          <w:rStyle w:val="FontStyle13"/>
        </w:rPr>
      </w:pPr>
      <w:r>
        <w:rPr>
          <w:rStyle w:val="FontStyle13"/>
        </w:rPr>
        <w:t>« Эвтаназия животных допускается в следующих случаях:</w:t>
      </w:r>
    </w:p>
    <w:p w:rsidR="00000000" w:rsidRDefault="008D3698" w:rsidP="00905232">
      <w:pPr>
        <w:pStyle w:val="Style7"/>
        <w:widowControl/>
        <w:numPr>
          <w:ilvl w:val="0"/>
          <w:numId w:val="2"/>
        </w:numPr>
        <w:tabs>
          <w:tab w:val="left" w:pos="149"/>
        </w:tabs>
        <w:spacing w:line="298" w:lineRule="exact"/>
        <w:jc w:val="left"/>
        <w:rPr>
          <w:rStyle w:val="FontStyle13"/>
        </w:rPr>
      </w:pPr>
      <w:r>
        <w:rPr>
          <w:rStyle w:val="FontStyle13"/>
        </w:rPr>
        <w:t>наличие признаков особо опасных болезней животных;</w:t>
      </w:r>
    </w:p>
    <w:p w:rsidR="00000000" w:rsidRDefault="008D3698" w:rsidP="00905232">
      <w:pPr>
        <w:pStyle w:val="Style7"/>
        <w:widowControl/>
        <w:numPr>
          <w:ilvl w:val="0"/>
          <w:numId w:val="2"/>
        </w:numPr>
        <w:tabs>
          <w:tab w:val="left" w:pos="149"/>
        </w:tabs>
        <w:spacing w:line="298" w:lineRule="exact"/>
        <w:rPr>
          <w:rStyle w:val="FontStyle13"/>
        </w:rPr>
      </w:pPr>
      <w:r>
        <w:rPr>
          <w:rStyle w:val="FontStyle13"/>
        </w:rPr>
        <w:t>наличие реальной угрозы жизни и здоровью человека, в том числе в момент отлова (особо опасные собаки бойцовских, служе</w:t>
      </w:r>
      <w:r>
        <w:rPr>
          <w:rStyle w:val="FontStyle13"/>
        </w:rPr>
        <w:t>бных и сторожевых пород и др.);</w:t>
      </w:r>
    </w:p>
    <w:p w:rsidR="00000000" w:rsidRDefault="008D3698" w:rsidP="00905232">
      <w:pPr>
        <w:pStyle w:val="Style7"/>
        <w:widowControl/>
        <w:numPr>
          <w:ilvl w:val="0"/>
          <w:numId w:val="2"/>
        </w:numPr>
        <w:tabs>
          <w:tab w:val="left" w:pos="149"/>
        </w:tabs>
        <w:spacing w:line="293" w:lineRule="exact"/>
        <w:rPr>
          <w:rStyle w:val="FontStyle13"/>
        </w:rPr>
      </w:pPr>
      <w:r>
        <w:rPr>
          <w:rStyle w:val="FontStyle13"/>
        </w:rPr>
        <w:t>необходимость прекращения страданий животного при невозможности оказания ему помощи иным способом.».</w:t>
      </w:r>
    </w:p>
    <w:p w:rsidR="00000000" w:rsidRDefault="008D3698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D3698">
      <w:pPr>
        <w:pStyle w:val="Style7"/>
        <w:widowControl/>
        <w:tabs>
          <w:tab w:val="left" w:pos="264"/>
        </w:tabs>
        <w:spacing w:before="62" w:line="293" w:lineRule="exact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Настоящее постановление вступает в силу с момента подписания и подлежит</w:t>
      </w:r>
      <w:r w:rsidR="00905232">
        <w:rPr>
          <w:rStyle w:val="FontStyle13"/>
        </w:rPr>
        <w:t xml:space="preserve"> </w:t>
      </w:r>
      <w:r>
        <w:rPr>
          <w:rStyle w:val="FontStyle13"/>
        </w:rPr>
        <w:t>размещению на официальном сайте администрац</w:t>
      </w:r>
      <w:r>
        <w:rPr>
          <w:rStyle w:val="FontStyle13"/>
        </w:rPr>
        <w:t>ии муниципального образования</w:t>
      </w:r>
      <w:r w:rsidR="00905232">
        <w:rPr>
          <w:rStyle w:val="FontStyle13"/>
        </w:rPr>
        <w:t xml:space="preserve"> </w:t>
      </w:r>
      <w:r>
        <w:rPr>
          <w:rStyle w:val="FontStyle13"/>
        </w:rPr>
        <w:t>«Шангальское» в сети Интернет.</w:t>
      </w:r>
    </w:p>
    <w:p w:rsidR="00000000" w:rsidRDefault="008D3698">
      <w:pPr>
        <w:pStyle w:val="Style7"/>
        <w:widowControl/>
        <w:tabs>
          <w:tab w:val="left" w:pos="264"/>
        </w:tabs>
        <w:spacing w:before="62" w:line="293" w:lineRule="exact"/>
        <w:rPr>
          <w:rStyle w:val="FontStyle13"/>
        </w:rPr>
        <w:sectPr w:rsidR="00000000">
          <w:type w:val="continuous"/>
          <w:pgSz w:w="11905" w:h="16837"/>
          <w:pgMar w:top="1314" w:right="1291" w:bottom="569" w:left="1291" w:header="720" w:footer="720" w:gutter="0"/>
          <w:cols w:space="60"/>
          <w:noEndnote/>
        </w:sectPr>
      </w:pP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8.4pt;margin-top:90.25pt;width:134.85pt;height:15.6pt;z-index:251659264;mso-wrap-edited:f;mso-wrap-distance-left:1.9pt;mso-wrap-distance-right:1.9pt;mso-wrap-distance-bottom:41.5pt;mso-position-horizontal-relative:margin" filled="f" stroked="f">
            <v:textbox inset="0,0,0,0">
              <w:txbxContent>
                <w:p w:rsidR="00000000" w:rsidRDefault="008D3698">
                  <w:pPr>
                    <w:pStyle w:val="Style8"/>
                    <w:widowControl/>
                    <w:jc w:val="both"/>
                    <w:rPr>
                      <w:rStyle w:val="FontStyle14"/>
                    </w:rPr>
                  </w:pPr>
                  <w:r>
                    <w:rPr>
                      <w:rStyle w:val="FontStyle12"/>
                    </w:rPr>
                    <w:t xml:space="preserve">Глава </w:t>
                  </w:r>
                  <w:r>
                    <w:rPr>
                      <w:rStyle w:val="FontStyle14"/>
                    </w:rPr>
                    <w:t>администрации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D369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905232" w:rsidRDefault="008D3698">
      <w:pPr>
        <w:pStyle w:val="Style3"/>
        <w:widowControl/>
        <w:spacing w:before="139"/>
        <w:jc w:val="both"/>
        <w:rPr>
          <w:rStyle w:val="FontStyle12"/>
        </w:rPr>
      </w:pPr>
      <w:r>
        <w:rPr>
          <w:rStyle w:val="FontStyle12"/>
        </w:rPr>
        <w:t>СИ. Друганов</w:t>
      </w:r>
    </w:p>
    <w:sectPr w:rsidR="00905232">
      <w:type w:val="continuous"/>
      <w:pgSz w:w="11905" w:h="16837"/>
      <w:pgMar w:top="1314" w:right="2141" w:bottom="569" w:left="808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98" w:rsidRDefault="008D3698">
      <w:r>
        <w:separator/>
      </w:r>
    </w:p>
  </w:endnote>
  <w:endnote w:type="continuationSeparator" w:id="1">
    <w:p w:rsidR="008D3698" w:rsidRDefault="008D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98" w:rsidRDefault="008D3698">
      <w:r>
        <w:separator/>
      </w:r>
    </w:p>
  </w:footnote>
  <w:footnote w:type="continuationSeparator" w:id="1">
    <w:p w:rsidR="008D3698" w:rsidRDefault="008D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A642A"/>
    <w:lvl w:ilvl="0">
      <w:numFmt w:val="bullet"/>
      <w:lvlText w:val="*"/>
      <w:lvlJc w:val="left"/>
    </w:lvl>
  </w:abstractNum>
  <w:abstractNum w:abstractNumId="1">
    <w:nsid w:val="22252B5F"/>
    <w:multiLevelType w:val="singleLevel"/>
    <w:tmpl w:val="321A66F6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B219E"/>
    <w:rsid w:val="006B219E"/>
    <w:rsid w:val="008D3698"/>
    <w:rsid w:val="0090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3" w:lineRule="exact"/>
      <w:ind w:firstLine="43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98" w:lineRule="exact"/>
    </w:pPr>
  </w:style>
  <w:style w:type="paragraph" w:customStyle="1" w:styleId="Style6">
    <w:name w:val="Style6"/>
    <w:basedOn w:val="a"/>
    <w:uiPriority w:val="99"/>
    <w:pPr>
      <w:spacing w:line="299" w:lineRule="exact"/>
      <w:ind w:firstLine="528"/>
      <w:jc w:val="both"/>
    </w:pPr>
  </w:style>
  <w:style w:type="paragraph" w:customStyle="1" w:styleId="Style7">
    <w:name w:val="Style7"/>
    <w:basedOn w:val="a"/>
    <w:uiPriority w:val="99"/>
    <w:pPr>
      <w:spacing w:line="296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2019-12-25T07:15:00Z</dcterms:created>
  <dcterms:modified xsi:type="dcterms:W3CDTF">2019-12-25T07:18:00Z</dcterms:modified>
</cp:coreProperties>
</file>