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1B" w:rsidRPr="003A2C75" w:rsidRDefault="0074251B" w:rsidP="0074251B">
      <w:pPr>
        <w:pStyle w:val="a3"/>
        <w:rPr>
          <w:bCs w:val="0"/>
          <w:sz w:val="24"/>
        </w:rPr>
      </w:pPr>
      <w:r w:rsidRPr="003A2C75">
        <w:rPr>
          <w:bCs w:val="0"/>
          <w:sz w:val="24"/>
        </w:rPr>
        <w:t xml:space="preserve">Сельское поселение  «Шангальское»    </w:t>
      </w:r>
    </w:p>
    <w:p w:rsidR="0074251B" w:rsidRPr="003A2C75" w:rsidRDefault="0074251B" w:rsidP="0074251B">
      <w:pPr>
        <w:pStyle w:val="a3"/>
        <w:rPr>
          <w:bCs w:val="0"/>
          <w:sz w:val="24"/>
        </w:rPr>
      </w:pPr>
      <w:r w:rsidRPr="003A2C75">
        <w:rPr>
          <w:bCs w:val="0"/>
          <w:sz w:val="24"/>
        </w:rPr>
        <w:t>Устьянского муниципального района Архангельской области</w:t>
      </w:r>
    </w:p>
    <w:p w:rsidR="0074251B" w:rsidRPr="003A2C75" w:rsidRDefault="0074251B" w:rsidP="0074251B">
      <w:pPr>
        <w:pStyle w:val="a3"/>
        <w:rPr>
          <w:bCs w:val="0"/>
          <w:sz w:val="24"/>
        </w:rPr>
      </w:pPr>
    </w:p>
    <w:p w:rsidR="0074251B" w:rsidRPr="003A2C75" w:rsidRDefault="0074251B" w:rsidP="0074251B">
      <w:pPr>
        <w:pStyle w:val="a3"/>
        <w:rPr>
          <w:bCs w:val="0"/>
          <w:sz w:val="24"/>
        </w:rPr>
      </w:pPr>
    </w:p>
    <w:p w:rsidR="0074251B" w:rsidRPr="003A2C75" w:rsidRDefault="0074251B" w:rsidP="0074251B">
      <w:pPr>
        <w:pStyle w:val="a3"/>
        <w:rPr>
          <w:bCs w:val="0"/>
          <w:sz w:val="24"/>
        </w:rPr>
      </w:pPr>
      <w:r w:rsidRPr="003A2C75">
        <w:rPr>
          <w:bCs w:val="0"/>
          <w:sz w:val="24"/>
        </w:rPr>
        <w:t>СОВЕТ ДЕПУТАТОВ</w:t>
      </w:r>
    </w:p>
    <w:p w:rsidR="0074251B" w:rsidRPr="003A2C75" w:rsidRDefault="0074251B" w:rsidP="0074251B">
      <w:pPr>
        <w:pStyle w:val="a3"/>
        <w:rPr>
          <w:bCs w:val="0"/>
          <w:sz w:val="24"/>
        </w:rPr>
      </w:pPr>
    </w:p>
    <w:p w:rsidR="0074251B" w:rsidRPr="003A2C75" w:rsidRDefault="0074251B" w:rsidP="0074251B">
      <w:pPr>
        <w:pStyle w:val="a3"/>
        <w:rPr>
          <w:b w:val="0"/>
          <w:bCs w:val="0"/>
          <w:sz w:val="24"/>
        </w:rPr>
      </w:pPr>
    </w:p>
    <w:p w:rsidR="0074251B" w:rsidRPr="003A2C75" w:rsidRDefault="0074251B" w:rsidP="0074251B">
      <w:pPr>
        <w:pStyle w:val="a3"/>
        <w:jc w:val="left"/>
        <w:rPr>
          <w:bCs w:val="0"/>
          <w:sz w:val="24"/>
        </w:rPr>
      </w:pPr>
      <w:r w:rsidRPr="003A2C75">
        <w:rPr>
          <w:bCs w:val="0"/>
          <w:sz w:val="24"/>
        </w:rPr>
        <w:t>четвертого созыва                                                                              (сорок восьмая сессия)</w:t>
      </w:r>
    </w:p>
    <w:p w:rsidR="0074251B" w:rsidRPr="003A2C75" w:rsidRDefault="0074251B" w:rsidP="0074251B">
      <w:pPr>
        <w:pStyle w:val="a3"/>
        <w:rPr>
          <w:bCs w:val="0"/>
          <w:sz w:val="24"/>
        </w:rPr>
      </w:pPr>
    </w:p>
    <w:p w:rsidR="0074251B" w:rsidRPr="003A2C75" w:rsidRDefault="0074251B" w:rsidP="0074251B">
      <w:pPr>
        <w:pStyle w:val="a3"/>
        <w:rPr>
          <w:bCs w:val="0"/>
          <w:sz w:val="24"/>
        </w:rPr>
      </w:pPr>
      <w:r w:rsidRPr="003A2C75">
        <w:rPr>
          <w:bCs w:val="0"/>
          <w:sz w:val="24"/>
        </w:rPr>
        <w:t xml:space="preserve">РЕШЕНИЕ </w:t>
      </w:r>
    </w:p>
    <w:p w:rsidR="0074251B" w:rsidRPr="003A2C75" w:rsidRDefault="0074251B" w:rsidP="0074251B">
      <w:pPr>
        <w:pStyle w:val="a3"/>
        <w:rPr>
          <w:bCs w:val="0"/>
          <w:sz w:val="24"/>
        </w:rPr>
      </w:pPr>
    </w:p>
    <w:p w:rsidR="0074251B" w:rsidRPr="003A2C75" w:rsidRDefault="0074251B" w:rsidP="0074251B">
      <w:pPr>
        <w:pStyle w:val="a3"/>
        <w:jc w:val="left"/>
        <w:rPr>
          <w:bCs w:val="0"/>
          <w:sz w:val="24"/>
        </w:rPr>
      </w:pPr>
      <w:r w:rsidRPr="003A2C75">
        <w:rPr>
          <w:bCs w:val="0"/>
          <w:sz w:val="24"/>
        </w:rPr>
        <w:t>от  24 декабря 2020 года                                                                                       №297</w:t>
      </w:r>
    </w:p>
    <w:p w:rsidR="0074251B" w:rsidRPr="003A2C75" w:rsidRDefault="0074251B" w:rsidP="0074251B">
      <w:pPr>
        <w:jc w:val="center"/>
        <w:rPr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75">
        <w:rPr>
          <w:rFonts w:ascii="Times New Roman" w:hAnsi="Times New Roman" w:cs="Times New Roman"/>
          <w:b/>
          <w:sz w:val="24"/>
          <w:szCs w:val="24"/>
        </w:rPr>
        <w:t>Об одобрении Соглашения о передаче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75">
        <w:rPr>
          <w:rFonts w:ascii="Times New Roman" w:hAnsi="Times New Roman" w:cs="Times New Roman"/>
          <w:b/>
          <w:sz w:val="24"/>
          <w:szCs w:val="24"/>
        </w:rPr>
        <w:t xml:space="preserve">муниципальному образованию "Шангальское" 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75">
        <w:rPr>
          <w:rFonts w:ascii="Times New Roman" w:hAnsi="Times New Roman" w:cs="Times New Roman"/>
          <w:b/>
          <w:sz w:val="24"/>
          <w:szCs w:val="24"/>
        </w:rPr>
        <w:t>части полномочий муниципального образования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C75">
        <w:rPr>
          <w:rFonts w:ascii="Times New Roman" w:hAnsi="Times New Roman" w:cs="Times New Roman"/>
          <w:b/>
          <w:sz w:val="24"/>
          <w:szCs w:val="24"/>
        </w:rPr>
        <w:t>"Устьянский муниципальный район"</w:t>
      </w: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ab/>
        <w:t>В соответствии с частью 4 статьи 15 Федерального закона от 06 октября 2003 года №131-ФЗ "Об общих принципах организации местного самоуправления в Российской Федерации", руководствуясь Порядком заключения соглашений органами местного самоуправления муниципального образования "Устьянский муниципальный район" с органами местного самоуправления поселений, входящих в состав муниципального образования "Устьянский муниципальный район", о передаче (принятии) части полномочий по решению вопросов местного знамения, утвержденным решением Собрания депутатов муниципального образования "Устьянский муниципальный район" от 26 февраля 2016 года №320, рассмотрев Соглашение о передаче муниципальному образованию "Шангальское" части полномочий муниципального образования "Устьянский муниципальный район", одобренное решением Собрания депутатов муниципального образования "Устьянский муниципальный район" от 23 декабря 2020 года №297, Совет депутатов муниципального образования "Шангальское"</w:t>
      </w: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C7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ab/>
        <w:t>1. Одобрить Соглашение о передаче муниципальному образованию "Шангальское" на период с 01 января 2021 года по 31 декабря 2021 года осуществления части полномочий по решению следующего вопроса местного значения:</w:t>
      </w: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ab/>
        <w:t xml:space="preserve">- организация в границах поселения </w:t>
      </w:r>
      <w:proofErr w:type="spellStart"/>
      <w:r w:rsidRPr="003A2C7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3A2C75">
        <w:rPr>
          <w:rFonts w:ascii="Times New Roman" w:hAnsi="Times New Roman" w:cs="Times New Roman"/>
          <w:sz w:val="24"/>
          <w:szCs w:val="24"/>
        </w:rPr>
        <w:t xml:space="preserve">- тепло-, </w:t>
      </w:r>
      <w:proofErr w:type="spellStart"/>
      <w:r w:rsidRPr="003A2C75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3A2C75">
        <w:rPr>
          <w:rFonts w:ascii="Times New Roman" w:hAnsi="Times New Roman" w:cs="Times New Roman"/>
          <w:sz w:val="24"/>
          <w:szCs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ab/>
        <w:t>2. Опубликовать настоящее решение в муниципальном вестнике "Шангалы" и разместить его на официальном сайте администрации муниципального образования "Шангальское".</w:t>
      </w:r>
    </w:p>
    <w:p w:rsidR="0074251B" w:rsidRPr="003A2C75" w:rsidRDefault="0074251B" w:rsidP="00742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ab/>
        <w:t>3. Настоящее решение вступает в силу после официального опубликования.</w:t>
      </w: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 xml:space="preserve">сельского поселения "Шангальское"                                             С.М. Добрынский 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>Глава сельского</w:t>
      </w:r>
    </w:p>
    <w:p w:rsidR="0074251B" w:rsidRPr="003A2C75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C75">
        <w:rPr>
          <w:rFonts w:ascii="Times New Roman" w:hAnsi="Times New Roman" w:cs="Times New Roman"/>
          <w:sz w:val="24"/>
          <w:szCs w:val="24"/>
        </w:rPr>
        <w:t>поселения "Шангальское"                                                               С.И. Друганов</w:t>
      </w:r>
    </w:p>
    <w:p w:rsidR="0074251B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B" w:rsidRPr="00302476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B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51B" w:rsidRDefault="0074251B" w:rsidP="007425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D8" w:rsidRDefault="00E338D8"/>
    <w:sectPr w:rsidR="00E338D8" w:rsidSect="0074251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74251B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DEA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1B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02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081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25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7425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2020-12-28T11:39:00Z</dcterms:created>
  <dcterms:modified xsi:type="dcterms:W3CDTF">2020-12-28T11:40:00Z</dcterms:modified>
</cp:coreProperties>
</file>