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CA" w:rsidRDefault="00BC04A6">
      <w:pPr>
        <w:pStyle w:val="Style1"/>
        <w:widowControl/>
        <w:spacing w:before="62"/>
        <w:ind w:left="725"/>
        <w:rPr>
          <w:rStyle w:val="FontStyle11"/>
        </w:rPr>
      </w:pPr>
      <w:r>
        <w:rPr>
          <w:rStyle w:val="FontStyle11"/>
        </w:rPr>
        <w:t>Администрация муниципального образования "Шангальское"</w:t>
      </w:r>
    </w:p>
    <w:p w:rsidR="00000000" w:rsidRDefault="00BC04A6">
      <w:pPr>
        <w:pStyle w:val="Style1"/>
        <w:widowControl/>
        <w:spacing w:before="62"/>
        <w:ind w:left="725"/>
        <w:rPr>
          <w:rStyle w:val="FontStyle11"/>
        </w:rPr>
      </w:pPr>
      <w:r>
        <w:rPr>
          <w:rStyle w:val="FontStyle12"/>
        </w:rPr>
        <w:t>У</w:t>
      </w:r>
      <w:r>
        <w:rPr>
          <w:rStyle w:val="FontStyle11"/>
        </w:rPr>
        <w:t>стьянского района Архангельской области</w:t>
      </w:r>
    </w:p>
    <w:p w:rsidR="00000000" w:rsidRDefault="00BC04A6">
      <w:pPr>
        <w:pStyle w:val="Style2"/>
        <w:widowControl/>
        <w:spacing w:line="240" w:lineRule="exact"/>
        <w:ind w:left="3370"/>
        <w:jc w:val="both"/>
        <w:rPr>
          <w:sz w:val="20"/>
          <w:szCs w:val="20"/>
        </w:rPr>
      </w:pPr>
    </w:p>
    <w:p w:rsidR="00000000" w:rsidRDefault="00BC04A6">
      <w:pPr>
        <w:pStyle w:val="Style2"/>
        <w:widowControl/>
        <w:spacing w:line="240" w:lineRule="exact"/>
        <w:ind w:left="3370"/>
        <w:jc w:val="both"/>
        <w:rPr>
          <w:sz w:val="20"/>
          <w:szCs w:val="20"/>
        </w:rPr>
      </w:pPr>
    </w:p>
    <w:p w:rsidR="00000000" w:rsidRDefault="00BC04A6">
      <w:pPr>
        <w:pStyle w:val="Style2"/>
        <w:widowControl/>
        <w:spacing w:line="240" w:lineRule="exact"/>
        <w:ind w:left="3370"/>
        <w:jc w:val="both"/>
        <w:rPr>
          <w:sz w:val="20"/>
          <w:szCs w:val="20"/>
        </w:rPr>
      </w:pPr>
    </w:p>
    <w:p w:rsidR="00000000" w:rsidRDefault="00BC04A6">
      <w:pPr>
        <w:pStyle w:val="Style2"/>
        <w:widowControl/>
        <w:spacing w:after="586"/>
        <w:ind w:left="3370"/>
        <w:jc w:val="both"/>
        <w:rPr>
          <w:rStyle w:val="FontStyle11"/>
        </w:rPr>
      </w:pPr>
      <w:r>
        <w:rPr>
          <w:rStyle w:val="FontStyle11"/>
        </w:rPr>
        <w:t>ПОСТАНОВЛЕНИЕ</w:t>
      </w:r>
    </w:p>
    <w:p w:rsidR="00000000" w:rsidRDefault="00BC04A6">
      <w:pPr>
        <w:pStyle w:val="Style2"/>
        <w:widowControl/>
        <w:spacing w:after="586"/>
        <w:ind w:left="3370"/>
        <w:jc w:val="both"/>
        <w:rPr>
          <w:rStyle w:val="FontStyle11"/>
        </w:rPr>
        <w:sectPr w:rsidR="00000000">
          <w:type w:val="continuous"/>
          <w:pgSz w:w="11905" w:h="16837"/>
          <w:pgMar w:top="727" w:right="1299" w:bottom="1440" w:left="1299" w:header="720" w:footer="720" w:gutter="0"/>
          <w:cols w:space="60"/>
          <w:noEndnote/>
        </w:sectPr>
      </w:pPr>
    </w:p>
    <w:p w:rsidR="00000000" w:rsidRDefault="00BC04A6">
      <w:pPr>
        <w:pStyle w:val="Style5"/>
        <w:widowControl/>
        <w:spacing w:before="10" w:line="240" w:lineRule="auto"/>
        <w:rPr>
          <w:rStyle w:val="FontStyle11"/>
        </w:rPr>
      </w:pPr>
      <w:r>
        <w:rPr>
          <w:rStyle w:val="FontStyle11"/>
        </w:rPr>
        <w:lastRenderedPageBreak/>
        <w:t>14 сентября 2020 года</w:t>
      </w:r>
    </w:p>
    <w:p w:rsidR="00000000" w:rsidRDefault="00BC04A6">
      <w:pPr>
        <w:pStyle w:val="Style4"/>
        <w:widowControl/>
        <w:jc w:val="both"/>
        <w:rPr>
          <w:rStyle w:val="FontStyle11"/>
        </w:rPr>
      </w:pPr>
      <w:r>
        <w:rPr>
          <w:rStyle w:val="FontStyle11"/>
        </w:rPr>
        <w:br w:type="column"/>
      </w:r>
      <w:r>
        <w:rPr>
          <w:rStyle w:val="FontStyle11"/>
        </w:rPr>
        <w:lastRenderedPageBreak/>
        <w:t>№ 102</w:t>
      </w:r>
    </w:p>
    <w:p w:rsidR="00000000" w:rsidRDefault="00BC04A6">
      <w:pPr>
        <w:pStyle w:val="Style4"/>
        <w:widowControl/>
        <w:jc w:val="both"/>
        <w:rPr>
          <w:rStyle w:val="FontStyle11"/>
        </w:rPr>
        <w:sectPr w:rsidR="00000000">
          <w:type w:val="continuous"/>
          <w:pgSz w:w="11905" w:h="16837"/>
          <w:pgMar w:top="727" w:right="1361" w:bottom="1440" w:left="1438" w:header="720" w:footer="720" w:gutter="0"/>
          <w:cols w:num="2" w:space="720" w:equalWidth="0">
            <w:col w:w="2678" w:space="5602"/>
            <w:col w:w="825"/>
          </w:cols>
          <w:noEndnote/>
        </w:sectPr>
      </w:pPr>
    </w:p>
    <w:p w:rsidR="00000000" w:rsidRDefault="00BC04A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00000" w:rsidRDefault="00BC04A6">
      <w:pPr>
        <w:pStyle w:val="Style5"/>
        <w:widowControl/>
        <w:spacing w:before="134" w:line="240" w:lineRule="auto"/>
        <w:jc w:val="left"/>
        <w:rPr>
          <w:rStyle w:val="FontStyle11"/>
        </w:rPr>
      </w:pPr>
      <w:r>
        <w:rPr>
          <w:rStyle w:val="FontStyle11"/>
        </w:rPr>
        <w:t>О начале отопительного периода 2020-2021 годов</w:t>
      </w:r>
    </w:p>
    <w:p w:rsidR="00000000" w:rsidRDefault="00BC04A6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BC04A6">
      <w:pPr>
        <w:pStyle w:val="Style6"/>
        <w:widowControl/>
        <w:spacing w:before="82" w:line="317" w:lineRule="exact"/>
        <w:rPr>
          <w:rStyle w:val="FontStyle12"/>
        </w:rPr>
      </w:pPr>
      <w:r>
        <w:rPr>
          <w:rStyle w:val="FontStyle12"/>
        </w:rPr>
        <w:t>Руководствуясь п. 5 Правил предоставления коммунальных услуг собственникам и пользователям помещений в многоквартирных домах и жилых домов, утвержденным Постановлением Правит</w:t>
      </w:r>
      <w:r>
        <w:rPr>
          <w:rStyle w:val="FontStyle12"/>
        </w:rPr>
        <w:t>ельства РФ от 06 мая 2011 года № 354 «О предоставлении коммунальных услуг собственникам и пользователям помещений в многоквартирных домах и жилых домов», пунктом 11.7 Правил технической эксплуатации тепловых энергоустановок, утвержденных Приказом Министерс</w:t>
      </w:r>
      <w:r>
        <w:rPr>
          <w:rStyle w:val="FontStyle12"/>
        </w:rPr>
        <w:t>тва энергетики РФ от 24.03.2003 года № 115 и в связи с устойчивым понижением температуры наружного воздуха администрация МО «Шангальское»</w:t>
      </w:r>
    </w:p>
    <w:p w:rsidR="00000000" w:rsidRDefault="00BC04A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00000" w:rsidRDefault="00BC04A6">
      <w:pPr>
        <w:pStyle w:val="Style5"/>
        <w:widowControl/>
        <w:spacing w:before="125" w:line="240" w:lineRule="auto"/>
        <w:jc w:val="left"/>
        <w:rPr>
          <w:rStyle w:val="FontStyle11"/>
        </w:rPr>
      </w:pPr>
      <w:r>
        <w:rPr>
          <w:rStyle w:val="FontStyle11"/>
        </w:rPr>
        <w:t>ПОСТАНОВЛЯЕТ:</w:t>
      </w:r>
    </w:p>
    <w:p w:rsidR="00000000" w:rsidRDefault="00BC04A6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BC04A6">
      <w:pPr>
        <w:pStyle w:val="Style7"/>
        <w:widowControl/>
        <w:tabs>
          <w:tab w:val="left" w:pos="427"/>
        </w:tabs>
        <w:spacing w:before="101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Руководителям предприятий, организаций и учреждений, имеющих</w:t>
      </w:r>
      <w:r>
        <w:rPr>
          <w:rStyle w:val="FontStyle12"/>
        </w:rPr>
        <w:br/>
        <w:t xml:space="preserve">котельные, отапливающие жилищный фонд </w:t>
      </w:r>
      <w:r>
        <w:rPr>
          <w:rStyle w:val="FontStyle12"/>
        </w:rPr>
        <w:t>и объекты социальной сферы</w:t>
      </w:r>
      <w:r>
        <w:rPr>
          <w:rStyle w:val="FontStyle12"/>
        </w:rPr>
        <w:br/>
        <w:t>начать подачу тепловой энергии на нужды отопления с 00 часов 00 минут 15</w:t>
      </w:r>
      <w:r>
        <w:rPr>
          <w:rStyle w:val="FontStyle12"/>
        </w:rPr>
        <w:br/>
        <w:t>сентября 2020 года.</w:t>
      </w:r>
    </w:p>
    <w:p w:rsidR="00000000" w:rsidRDefault="00BC04A6" w:rsidP="00C478CA">
      <w:pPr>
        <w:pStyle w:val="Style7"/>
        <w:widowControl/>
        <w:numPr>
          <w:ilvl w:val="0"/>
          <w:numId w:val="1"/>
        </w:numPr>
        <w:tabs>
          <w:tab w:val="left" w:pos="542"/>
        </w:tabs>
        <w:spacing w:before="365" w:line="240" w:lineRule="auto"/>
        <w:rPr>
          <w:rStyle w:val="FontStyle12"/>
        </w:rPr>
      </w:pPr>
      <w:r>
        <w:rPr>
          <w:rStyle w:val="FontStyle12"/>
        </w:rPr>
        <w:t>Контроль за выполнением настоящего постановления оставляю за собой.</w:t>
      </w:r>
    </w:p>
    <w:p w:rsidR="00000000" w:rsidRDefault="00BC04A6" w:rsidP="00C478CA">
      <w:pPr>
        <w:pStyle w:val="Style7"/>
        <w:widowControl/>
        <w:numPr>
          <w:ilvl w:val="0"/>
          <w:numId w:val="1"/>
        </w:numPr>
        <w:tabs>
          <w:tab w:val="left" w:pos="542"/>
        </w:tabs>
        <w:spacing w:before="360" w:line="240" w:lineRule="auto"/>
        <w:jc w:val="left"/>
        <w:rPr>
          <w:rStyle w:val="FontStyle12"/>
        </w:rPr>
      </w:pPr>
      <w:r>
        <w:rPr>
          <w:rStyle w:val="FontStyle12"/>
        </w:rPr>
        <w:t>Настоящее постановление вступает в силу со дня его подписа</w:t>
      </w:r>
      <w:r>
        <w:rPr>
          <w:rStyle w:val="FontStyle12"/>
        </w:rPr>
        <w:t>ния.</w:t>
      </w:r>
    </w:p>
    <w:p w:rsidR="00000000" w:rsidRDefault="00BC04A6" w:rsidP="00C478CA">
      <w:pPr>
        <w:pStyle w:val="Style7"/>
        <w:widowControl/>
        <w:numPr>
          <w:ilvl w:val="0"/>
          <w:numId w:val="1"/>
        </w:numPr>
        <w:tabs>
          <w:tab w:val="left" w:pos="542"/>
        </w:tabs>
        <w:spacing w:before="360" w:line="240" w:lineRule="auto"/>
        <w:jc w:val="left"/>
        <w:rPr>
          <w:rStyle w:val="FontStyle12"/>
        </w:rPr>
        <w:sectPr w:rsidR="00000000">
          <w:type w:val="continuous"/>
          <w:pgSz w:w="11905" w:h="16837"/>
          <w:pgMar w:top="727" w:right="1299" w:bottom="1440" w:left="1299" w:header="720" w:footer="720" w:gutter="0"/>
          <w:cols w:space="60"/>
          <w:noEndnote/>
        </w:sectPr>
      </w:pPr>
    </w:p>
    <w:p w:rsidR="00000000" w:rsidRDefault="00BC04A6">
      <w:pPr>
        <w:widowControl/>
        <w:spacing w:before="240" w:line="240" w:lineRule="exact"/>
        <w:rPr>
          <w:sz w:val="20"/>
          <w:szCs w:val="20"/>
        </w:rPr>
      </w:pPr>
    </w:p>
    <w:p w:rsidR="00000000" w:rsidRDefault="00BC04A6" w:rsidP="00C478CA">
      <w:pPr>
        <w:pStyle w:val="Style7"/>
        <w:widowControl/>
        <w:numPr>
          <w:ilvl w:val="0"/>
          <w:numId w:val="2"/>
        </w:numPr>
        <w:tabs>
          <w:tab w:val="left" w:pos="542"/>
        </w:tabs>
        <w:spacing w:before="360" w:line="240" w:lineRule="auto"/>
        <w:jc w:val="left"/>
        <w:rPr>
          <w:rStyle w:val="FontStyle12"/>
        </w:rPr>
        <w:sectPr w:rsidR="00000000">
          <w:type w:val="continuous"/>
          <w:pgSz w:w="11905" w:h="16837"/>
          <w:pgMar w:top="727" w:right="1299" w:bottom="1440" w:left="1299" w:header="720" w:footer="720" w:gutter="0"/>
          <w:cols w:space="60"/>
          <w:noEndnote/>
        </w:sectPr>
      </w:pPr>
    </w:p>
    <w:p w:rsidR="00C478CA" w:rsidRDefault="00BC04A6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.7pt;width:196.8pt;height:36.25pt;z-index:251658240;mso-wrap-edited:f;mso-wrap-distance-left:7in;mso-wrap-distance-right:7in;mso-wrap-distance-bottom:57.1pt;mso-position-horizontal-relative:margin" filled="f" stroked="f">
            <v:textbox inset="0,0,0,0">
              <w:txbxContent>
                <w:p w:rsidR="00000000" w:rsidRDefault="00C478CA" w:rsidP="00C478CA">
                  <w:pPr>
                    <w:pStyle w:val="Style5"/>
                    <w:widowControl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Глава администрации</w:t>
                  </w:r>
                  <w:r w:rsidR="00BC04A6">
                    <w:rPr>
                      <w:rStyle w:val="FontStyle11"/>
                    </w:rPr>
                    <w:t xml:space="preserve"> </w:t>
                  </w:r>
                  <w:r>
                    <w:rPr>
                      <w:rStyle w:val="FontStyle11"/>
                      <w:spacing w:val="-10"/>
                    </w:rPr>
                    <w:t>\</w:t>
                  </w:r>
                  <w:r w:rsidR="00BC04A6">
                    <w:rPr>
                      <w:rStyle w:val="FontStyle11"/>
                    </w:rPr>
                    <w:t>муниципального образований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margin-left:321.6pt;margin-top:91.9pt;width:100.05pt;height:14.2pt;z-index:251659264;mso-wrap-edited:f;mso-wrap-distance-left:7in;mso-wrap-distance-right:7in;mso-wrap-distance-bottom:60pt;mso-position-horizontal-relative:margin" filled="f" stroked="f">
            <v:textbox inset="0,0,0,0">
              <w:txbxContent>
                <w:p w:rsidR="00000000" w:rsidRDefault="00BC04A6">
                  <w:pPr>
                    <w:pStyle w:val="Style3"/>
                    <w:widowControl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СИ. Друганов</w:t>
                  </w:r>
                </w:p>
              </w:txbxContent>
            </v:textbox>
            <w10:wrap type="topAndBottom" anchorx="margin"/>
          </v:shape>
        </w:pict>
      </w:r>
    </w:p>
    <w:sectPr w:rsidR="00C478CA">
      <w:type w:val="continuous"/>
      <w:pgSz w:w="11905" w:h="16837"/>
      <w:pgMar w:top="727" w:right="1299" w:bottom="1440" w:left="129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A6" w:rsidRDefault="00BC04A6">
      <w:r>
        <w:separator/>
      </w:r>
    </w:p>
  </w:endnote>
  <w:endnote w:type="continuationSeparator" w:id="1">
    <w:p w:rsidR="00BC04A6" w:rsidRDefault="00BC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A6" w:rsidRDefault="00BC04A6">
      <w:r>
        <w:separator/>
      </w:r>
    </w:p>
  </w:footnote>
  <w:footnote w:type="continuationSeparator" w:id="1">
    <w:p w:rsidR="00BC04A6" w:rsidRDefault="00BC0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E8A"/>
    <w:multiLevelType w:val="singleLevel"/>
    <w:tmpl w:val="4162A06A"/>
    <w:lvl w:ilvl="0">
      <w:start w:val="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>
    <w:nsid w:val="242C67FB"/>
    <w:multiLevelType w:val="singleLevel"/>
    <w:tmpl w:val="4162A06A"/>
    <w:lvl w:ilvl="0">
      <w:start w:val="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07AB"/>
    <w:rsid w:val="009C07AB"/>
    <w:rsid w:val="00BC04A6"/>
    <w:rsid w:val="00C4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2" w:lineRule="exact"/>
      <w:jc w:val="both"/>
    </w:pPr>
  </w:style>
  <w:style w:type="paragraph" w:customStyle="1" w:styleId="Style6">
    <w:name w:val="Style6"/>
    <w:basedOn w:val="a"/>
    <w:uiPriority w:val="99"/>
    <w:pPr>
      <w:spacing w:line="319" w:lineRule="exact"/>
      <w:ind w:firstLine="533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2020-09-21T12:50:00Z</dcterms:created>
  <dcterms:modified xsi:type="dcterms:W3CDTF">2020-09-21T12:51:00Z</dcterms:modified>
</cp:coreProperties>
</file>