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19A58B" wp14:editId="5DF0A0E8">
            <wp:simplePos x="0" y="0"/>
            <wp:positionH relativeFrom="column">
              <wp:posOffset>2748915</wp:posOffset>
            </wp:positionH>
            <wp:positionV relativeFrom="paragraph">
              <wp:posOffset>-99060</wp:posOffset>
            </wp:positionV>
            <wp:extent cx="561975" cy="6953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5B4" w:rsidRDefault="009765B4" w:rsidP="009765B4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765B4" w:rsidRDefault="009765B4" w:rsidP="009765B4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B4" w:rsidRDefault="009765B4" w:rsidP="009765B4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B4" w:rsidRDefault="009765B4" w:rsidP="009765B4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9765B4" w:rsidRDefault="009765B4" w:rsidP="009765B4">
      <w:pPr>
        <w:tabs>
          <w:tab w:val="left" w:pos="3345"/>
          <w:tab w:val="left" w:pos="847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КОМИТЕТ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B4" w:rsidRDefault="00911F9A" w:rsidP="009765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9765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765B4">
        <w:rPr>
          <w:rFonts w:ascii="Times New Roman" w:eastAsia="Times New Roman" w:hAnsi="Times New Roman"/>
          <w:sz w:val="24"/>
          <w:szCs w:val="24"/>
          <w:lang w:eastAsia="ru-RU"/>
        </w:rPr>
        <w:t xml:space="preserve">.2013                                               с. Сергеевка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181</w:t>
      </w: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65B4" w:rsidRDefault="009765B4" w:rsidP="009765B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положения о порядке списания </w:t>
      </w:r>
    </w:p>
    <w:p w:rsidR="009765B4" w:rsidRDefault="009765B4" w:rsidP="00EB14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имущества Сергеевского сельского поселения</w:t>
      </w:r>
    </w:p>
    <w:p w:rsidR="00EB1496" w:rsidRDefault="00EB1496" w:rsidP="00EB1496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hAnsi="Times New Roman"/>
          <w:sz w:val="26"/>
          <w:szCs w:val="26"/>
        </w:rPr>
      </w:pPr>
    </w:p>
    <w:p w:rsidR="009765B4" w:rsidRDefault="009765B4" w:rsidP="00EB1496">
      <w:pPr>
        <w:shd w:val="clear" w:color="auto" w:fill="FFFFFF"/>
        <w:spacing w:after="0" w:line="360" w:lineRule="auto"/>
        <w:ind w:right="2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Гражданским </w:t>
      </w:r>
      <w:hyperlink r:id="rId8" w:history="1">
        <w:r>
          <w:rPr>
            <w:rStyle w:val="a3"/>
            <w:rFonts w:ascii="Times New Roman" w:hAnsi="Times New Roman"/>
            <w:sz w:val="26"/>
            <w:szCs w:val="26"/>
          </w:rPr>
          <w:t>кодексом</w:t>
        </w:r>
      </w:hyperlink>
      <w:r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9" w:history="1">
        <w:r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rStyle w:val="a3"/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06.12.2011 № 402-ФЗ «О бухгалтерском учете»,  Порядком управления, владения и распоряжения муниципальным имуществом и имущественными правами Сергеевского сельского поселения Пограничного муниципального района, утверждённым решением муниципального комитета Сергеевского сельского поселения от 09.08.2006 № 98 (в редакции решения от 24.04.2009 № 288), в целях урегулирования порядка списания муниципального имущества Сергеевского сельского поселения, руководствуясь Уставом Сергеевского сельского поселения, муниципальный комитет Сергеевского сельского поселения  Пограничного муниципального района</w:t>
      </w:r>
    </w:p>
    <w:p w:rsidR="00EB1496" w:rsidRDefault="00EB1496" w:rsidP="009765B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9765B4" w:rsidP="009765B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9765B4" w:rsidRDefault="009765B4" w:rsidP="009765B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9765B4" w:rsidP="009765B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 Утвердить Положение о порядке списания муниципального имущества Сергеевского сельского поселения (</w:t>
      </w:r>
      <w:hyperlink r:id="rId11" w:anchor="sub_1000" w:history="1">
        <w:r>
          <w:rPr>
            <w:rStyle w:val="a3"/>
            <w:rFonts w:ascii="Times New Roman" w:hAnsi="Times New Roman"/>
            <w:sz w:val="26"/>
            <w:szCs w:val="26"/>
          </w:rPr>
          <w:t>Приложение 1</w:t>
        </w:r>
      </w:hyperlink>
      <w:r>
        <w:rPr>
          <w:rFonts w:ascii="Times New Roman" w:hAnsi="Times New Roman"/>
          <w:sz w:val="26"/>
          <w:szCs w:val="26"/>
        </w:rPr>
        <w:t>).</w:t>
      </w:r>
    </w:p>
    <w:p w:rsidR="009765B4" w:rsidRDefault="009765B4" w:rsidP="009765B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Обнародовать настоящее решение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администрации Сергеевского сельского поселения (</w:t>
      </w:r>
      <w:hyperlink r:id="rId12" w:history="1"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www.sp-sergeevskoe.ru</w:t>
        </w:r>
      </w:hyperlink>
      <w:r>
        <w:rPr>
          <w:rFonts w:ascii="Times New Roman" w:eastAsia="Times New Roman" w:hAnsi="Times New Roman"/>
          <w:sz w:val="20"/>
          <w:szCs w:val="20"/>
          <w:lang w:eastAsia="ru-RU"/>
        </w:rPr>
        <w:t>.).</w:t>
      </w:r>
    </w:p>
    <w:p w:rsidR="009765B4" w:rsidRDefault="009765B4" w:rsidP="009765B4">
      <w:pPr>
        <w:tabs>
          <w:tab w:val="center" w:pos="496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Решение вступает в силу через 10 дней после обнародования.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1496" w:rsidRDefault="00EB1496" w:rsidP="00976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1496" w:rsidRDefault="00EB1496" w:rsidP="00976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765B4" w:rsidRDefault="009765B4" w:rsidP="009765B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Сергеевского сельского поселения                                               И.В. Старченко</w:t>
      </w:r>
    </w:p>
    <w:p w:rsidR="00911F9A" w:rsidRDefault="00911F9A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1F9A" w:rsidRDefault="00911F9A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к решению муниципального комитета</w:t>
      </w:r>
    </w:p>
    <w:p w:rsidR="009765B4" w:rsidRDefault="009765B4" w:rsidP="009765B4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Сергеевского сельского поселения</w:t>
      </w:r>
    </w:p>
    <w:p w:rsidR="009765B4" w:rsidRDefault="009765B4" w:rsidP="009765B4">
      <w:pPr>
        <w:widowControl w:val="0"/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от </w:t>
      </w:r>
      <w:r w:rsidR="00911F9A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911F9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.2013 года № </w:t>
      </w:r>
      <w:r w:rsidR="00911F9A">
        <w:rPr>
          <w:rFonts w:ascii="Times New Roman" w:eastAsia="Times New Roman" w:hAnsi="Times New Roman"/>
          <w:sz w:val="26"/>
          <w:szCs w:val="26"/>
          <w:lang w:eastAsia="ru-RU"/>
        </w:rPr>
        <w:t>181</w:t>
      </w:r>
      <w:bookmarkStart w:id="0" w:name="_GoBack"/>
      <w:bookmarkEnd w:id="0"/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порядке списания муниципального имущества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Сергеевского сельского поселения 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Настоящее Положение определяет порядок списания движимого и недвижимого имущества, находящегося в муниципальной собственности Сергеевского сельского поселения (далее - муниципальное имущество), в составе муниципальной казны Сергеевского сельского поселения (далее - муниципальная казна), 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</w:t>
      </w:r>
      <w:r w:rsidR="002D43DA">
        <w:rPr>
          <w:rFonts w:ascii="Times New Roman" w:eastAsia="Times New Roman" w:hAnsi="Times New Roman"/>
          <w:sz w:val="26"/>
          <w:szCs w:val="26"/>
          <w:lang w:eastAsia="ru-RU"/>
        </w:rPr>
        <w:t>учреждениями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муниципальными </w:t>
      </w:r>
      <w:r w:rsidR="002D43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бюджетными, </w:t>
      </w:r>
      <w:r w:rsidR="002D43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учреждениями, органами местного самоуправления (далее - муниципальные организации).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В настоящем Положении под списанием муниципального имущества понимаются действия, связанные с признанием муниципального имущества непригодным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уничтожения.</w:t>
      </w:r>
      <w:r>
        <w:rPr>
          <w:rFonts w:cs="Calibri"/>
        </w:rPr>
        <w:t xml:space="preserve"> 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ar36"/>
      <w:bookmarkEnd w:id="1"/>
      <w:r>
        <w:rPr>
          <w:rFonts w:ascii="Times New Roman" w:eastAsia="Times New Roman" w:hAnsi="Times New Roman"/>
          <w:sz w:val="26"/>
          <w:szCs w:val="26"/>
          <w:lang w:eastAsia="ru-RU"/>
        </w:rPr>
        <w:t>3. Решение о списании муниципального имущества принимается в следующих случаях: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 Решение о списании муниципального имущества принимается в отношении: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Par40"/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>а) муниципального движимого (включая автотранспортные средства) и недвижимого имущества (включая объекты незавершенного строительства) находящегося в составе муниципальной казны;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Par41"/>
      <w:bookmarkEnd w:id="3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б) муниципального движимого имущества, за исключением: закрепленного за муниципальным казенным учреждением стоимостью свыше 3000 рублей, а также особо ценного движимого имущества, закрепленного за муниципальным </w:t>
      </w:r>
      <w:r w:rsidR="00EB1496">
        <w:rPr>
          <w:rFonts w:ascii="Times New Roman" w:eastAsia="Times New Roman" w:hAnsi="Times New Roman"/>
          <w:sz w:val="26"/>
          <w:szCs w:val="26"/>
          <w:lang w:eastAsia="ru-RU"/>
        </w:rPr>
        <w:t xml:space="preserve">казённым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бюджетным учреждением собственником либо приобретенного муниципальным </w:t>
      </w:r>
      <w:r w:rsidR="00EB1496">
        <w:rPr>
          <w:rFonts w:ascii="Times New Roman" w:eastAsia="Times New Roman" w:hAnsi="Times New Roman"/>
          <w:sz w:val="26"/>
          <w:szCs w:val="26"/>
          <w:lang w:eastAsia="ru-RU"/>
        </w:rPr>
        <w:t>казённым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бюджетным учреждением за счет средств, выделенных его учредителем на приобретение муниципального имущества, автотранспортных средств - муниципальной организацией самостоятельно;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Par42"/>
      <w:bookmarkEnd w:id="4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в) муниципального недвижимого имущества (включая объекты незавершенного строительства), движимого имущества, закрепленного за казенным учреждением стоимостью свыше 3000 рублей, а также особо ценного движимого имущества, закрепленного за муниципальным </w:t>
      </w:r>
      <w:r w:rsidR="00EB1496">
        <w:rPr>
          <w:rFonts w:ascii="Times New Roman" w:eastAsia="Times New Roman" w:hAnsi="Times New Roman"/>
          <w:sz w:val="26"/>
          <w:szCs w:val="26"/>
          <w:lang w:eastAsia="ru-RU"/>
        </w:rPr>
        <w:t>казённым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бюджетным учреждением собственником либо приобретенного муниципальным </w:t>
      </w:r>
      <w:r w:rsidR="00EB1496">
        <w:rPr>
          <w:rFonts w:ascii="Times New Roman" w:eastAsia="Times New Roman" w:hAnsi="Times New Roman"/>
          <w:sz w:val="26"/>
          <w:szCs w:val="26"/>
          <w:lang w:eastAsia="ru-RU"/>
        </w:rPr>
        <w:t>казённым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бюджетным учреждением за счет средств, выделенных его учредителем на приобретение муниципального имущества, автотранспортных средств - муниципальной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организацией по согласованию с финансовым отделом администрации.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 В целях подготовки и принятия решения о списании муниципального имущества в администрации Сергеевского сельского поселения создается комиссия по подготовке и принятию такого решения (далее - комиссия).</w:t>
      </w:r>
    </w:p>
    <w:p w:rsid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DF7EC0" w:rsidRPr="002D43DA" w:rsidRDefault="00DF7EC0" w:rsidP="00DF7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>В состав комиссии могут входить:</w:t>
      </w:r>
    </w:p>
    <w:p w:rsidR="00DF7EC0" w:rsidRPr="002D43DA" w:rsidRDefault="00DF7EC0" w:rsidP="00DF7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>руководитель или заместитель руководителя юридического лица - балансодержатель Имущества;</w:t>
      </w:r>
    </w:p>
    <w:p w:rsidR="00DF7EC0" w:rsidRPr="002D43DA" w:rsidRDefault="00DF7EC0" w:rsidP="00DF7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>главный бухгалтер  либо лицо, на которое возложено ведение бухгалтерской отчетности;</w:t>
      </w:r>
    </w:p>
    <w:p w:rsidR="00DF7EC0" w:rsidRPr="002D43DA" w:rsidRDefault="00DF7EC0" w:rsidP="00DF7E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на которых возложена ответственность за сохранность Имущества. </w:t>
      </w:r>
    </w:p>
    <w:p w:rsid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Комиссия проводит заседания по мере необходимости.</w:t>
      </w:r>
    </w:p>
    <w:p w:rsid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Срок рассмотрения комиссией представленных ей документов не может превышать 14 дней.</w:t>
      </w:r>
    </w:p>
    <w:p w:rsid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2D43DA" w:rsidRPr="002D43DA" w:rsidRDefault="002D43DA" w:rsidP="00DF7E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Решение о списании муниципального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2D43DA" w:rsidRP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 xml:space="preserve">7.  Результаты принятого Комиссией решения оформляются актом о списании объекта основных средств (кроме автотранспортных средств) по </w:t>
      </w:r>
      <w:hyperlink r:id="rId13" w:history="1">
        <w:r w:rsidRPr="002D43DA">
          <w:rPr>
            <w:rFonts w:ascii="Times New Roman" w:eastAsia="Times New Roman" w:hAnsi="Times New Roman"/>
            <w:sz w:val="26"/>
            <w:szCs w:val="26"/>
            <w:lang w:eastAsia="ru-RU"/>
          </w:rPr>
          <w:t>форме ОС-4</w:t>
        </w:r>
      </w:hyperlink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актом о списании автотранспортных средств по </w:t>
      </w:r>
      <w:hyperlink r:id="rId14" w:history="1">
        <w:r w:rsidRPr="002D43DA">
          <w:rPr>
            <w:rFonts w:ascii="Times New Roman" w:eastAsia="Times New Roman" w:hAnsi="Times New Roman"/>
            <w:sz w:val="26"/>
            <w:szCs w:val="26"/>
            <w:lang w:eastAsia="ru-RU"/>
          </w:rPr>
          <w:t>форме ОС-4а</w:t>
        </w:r>
      </w:hyperlink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постановлением Госкомстата России от 21.01.2003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 xml:space="preserve"> 7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унифицированных форм первичной учетной документации по учету основных средств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D43DA" w:rsidRP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>Акт о списании объекта основных средств составляется в двух экземплярах (для бухгалтерии и для материально-ответственного лица) с обязательным заполнением всех реквизитов, характеризующих объект (название объекта, инвентарный номер, заводской номер, дата выпуска, дата принятия объекта к бухгалтерскому учету, срок полезного использования, срок фактической эксплуатации, первоначальная (восстановительная) балансовая стоимость, начисленная за время эксплуатации амортизация, проведенные ремонты, краткая характеристика объекта с указанием содержания драгоценных материалов).</w:t>
      </w:r>
    </w:p>
    <w:p w:rsidR="002D43DA" w:rsidRP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>В актах на списание необходимо отразить причины списания объекта с обоснованием причин нецелесообразности использования и невозможности восстановления, состояние основных частей, деталей, узлов; заключение Комиссии; перечень прилагаемых документов.</w:t>
      </w:r>
    </w:p>
    <w:p w:rsidR="002D43DA" w:rsidRP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>При списании автотранспортных средств, кроме вышеперечисленного, указываются пробег, а в случае необходимости - возможность дальнейшего использования основных деталей или узлов, которые могут быть получены при разборке.</w:t>
      </w:r>
    </w:p>
    <w:p w:rsidR="002D43DA" w:rsidRPr="002D43DA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DA">
        <w:rPr>
          <w:rFonts w:ascii="Times New Roman" w:eastAsia="Times New Roman" w:hAnsi="Times New Roman"/>
          <w:sz w:val="26"/>
          <w:szCs w:val="26"/>
          <w:lang w:eastAsia="ru-RU"/>
        </w:rPr>
        <w:t>Акт подписывается членами Комиссии и утверждается руководителем предприятия или учреждения.</w:t>
      </w:r>
    </w:p>
    <w:p w:rsidR="009765B4" w:rsidRDefault="002D43DA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>. Комиссия осуществляет следующие полномочия: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 осматривает муниципальное имущество, подлежащее списанию, с учетом данных, содержащихся в технической документации и документах бухгалтерского учета;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б) устанавливает причины списания муниципального имущества, в числе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которых физический и (или) моральный износ, нарушение условий содержания и (или) эксплуатации, аварии, стихийные бедствия, длительное неиспользование для управленческих нужд и иные причины, которые привели к необходимости списания муниципального имущества в соответствии с </w:t>
      </w:r>
      <w:hyperlink r:id="rId15" w:anchor="Par36" w:history="1"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пунктом 3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г) подготавливает акт о списании муниципального имущества (далее - акт о списании) в зависимости от вида списываемого муниципального имущества по установленной приказом Министерства финансов Российской Федерации, постановлением Федеральной службы Российской Федерации государственной статистики форме и формирует пакет документов к акту в составе: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копия заключения технической экспертизы о признании муниципального имущества непригодным для дальнейшей эксплуатации, выданного организацией, имеющей лицензию на данный вид деятельности (копия лицензии прилагается);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копия свидетельства о государственной регистрации права на муниципальное имущество, относящееся к недвижимому имуществу (включая объекты незавершенного строительства);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копия технического паспорта на муниципальное имущество, относящееся к недвижимому имуществу (включая объекты незавершенного строительства);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копия паспорта транспортного средства, копия документа о прохождении последнего техосмотра при списании автотранспортных средств;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акт проверки о ненадлежащем использовании или хранении муниципального имущества с указанием виновных лиц, справка о стоимости нанесенного ущерба, справка о возмещении ущерба виновными лицами в случае списания муниципального имущества, срок фактической эксплуатации которого не превышает срока полезного использования;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копия акта о причиненных повреждениях, а также копия справки органа исполнительной власти субъекта Российской Федерации или муниципального образования, подтверждающей факт аварии, стихийного бедствия в случае списания недвижимого (включая объекты незавершенного строительства) и особо ценного движимого имущества, пришедших в негодное состояние в результате аварий, стихийных бедствий.</w:t>
      </w:r>
    </w:p>
    <w:p w:rsidR="009765B4" w:rsidRDefault="002D43DA" w:rsidP="002D4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. Оформленный комиссией акт о списании в отношении муниципального имущества, указанного в </w:t>
      </w:r>
      <w:hyperlink r:id="rId16" w:anchor="Par40" w:history="1"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подпункте </w:t>
        </w:r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«</w:t>
        </w:r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а</w:t>
        </w:r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»</w:t>
        </w:r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 xml:space="preserve"> пункта 4</w:t>
        </w:r>
      </w:hyperlink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утверждается начальником финансового отдела администрации самостоятельно, в отношении муниципального имущества, указанного в </w:t>
      </w:r>
      <w:hyperlink r:id="rId17" w:anchor="Par41" w:history="1"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подпункте </w:t>
        </w:r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«</w:t>
        </w:r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б</w:t>
        </w:r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»</w:t>
        </w:r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 xml:space="preserve"> пункта 4</w:t>
        </w:r>
      </w:hyperlink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- утверждается руководителем муниципальной организации самостоятельно, в отношении муниципального имущества, указанного в </w:t>
      </w:r>
      <w:hyperlink r:id="rId18" w:anchor="Par42" w:history="1"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подпункте </w:t>
        </w:r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«</w:t>
        </w:r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в</w:t>
        </w:r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 xml:space="preserve">» </w:t>
        </w:r>
        <w:r w:rsidR="009765B4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пункта 4</w:t>
        </w:r>
      </w:hyperlink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- утверждается руководителем муниципальной организации после согласования с финансовым отделом администрации.</w:t>
      </w:r>
    </w:p>
    <w:p w:rsidR="009765B4" w:rsidRDefault="002D43DA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>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Реализация таких мероприятий осуществляется муниципальной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Par65"/>
      <w:bookmarkEnd w:id="5"/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D43D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Для согласования списания муниципального имущества муниципальная организация в течение 10 дней с момента заседания комиссии представляет в финансовый отдел администрации следующие документы: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а) письмо муниципальной организации на бланке, содержащем полное наименование организации, с приложением перечня муниципального имущества, решение о списании которого подлежит согласованию.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перечне объектов муниципального имущества указывается: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номер по порядку;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наименование муниципального имущества;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инвентарный номер муниципального имущества в случае его присвоения;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год ввода в эксплуатацию (год выпуска) муниципального имущества;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балансовая стоимость муниципального имущества на момент принятия решения о списании;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остаточная стоимость муниципального имущества на момент принятия решения о списании;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срок полезного использования, установленный для данного муниципального имущества, и срок фактического использования на момент принятия решения о списании;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обоснование необходимости и целесообразности списания муниципального имущества;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б) копию решения о создании постоянно действующей комиссии по подготовке и принятию решения о списании муниципального имущества (с приложением положения о данной комиссии и ее состава, утвержденных приказом руководителя организации) в случае, если такая комиссия создается впервые, либо в случае, если в ее положение либо в состав внесены изменения;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в) копию протокола заседания постоянно действующей комиссии по подготовке и принятию решения о списании муниципального имущества;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г) копию проектов актов о списании муниципального имущества, заполненные в установленном порядке;</w:t>
      </w:r>
    </w:p>
    <w:p w:rsidR="009765B4" w:rsidRDefault="00EB1496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>) копию заключения технической экспертизы о признании муниципального имущества непригодным для дальнейшей эксплуатации, выданного организацией, имеющей лицензию на данный вид деятельности (копия лицензии прилагается).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D43D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Для согласования списания муниципального недвижимого имущества (включая объекты незавершенного строительства) кроме документов, указанных в </w:t>
      </w:r>
      <w:hyperlink r:id="rId19" w:anchor="Par65" w:history="1"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пункте 10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Положения, представляются: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 копия свидетельства о государственной регистрации права на муниципальное имущество, относящееся к недвижимому имуществу (включая объекты незавершенного строительства), подлежащее списанию;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б) копия технического паспорта на муниципальное имущество, относящееся к недвижимому имуществу (включая объекты незавершенного строительства), подлежащее списанию;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в) копии правоустанавливающих документов на земельный участок (с приложением копии кадастрового плана земельного участка) и выписка из Единого государственного реестра прав на недвижимое имущество и сделок с ним на земельный участок, занятый объектом недвижимого имущества (включая объекты незавершенного строительства), предлагаемым к списанию, (при отсутствии указанной выписки и правоустанавливающих документов на земельный участок организацией представляется документ, подтверждающий принятие мер к оформлению вещного права на этот земельный участок);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г) информация о дальнейшем использовании земельного участка, на котором расположено предлагаемое к списанию недвижимое имущество (включая объекты незавершенного строительства).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D43D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Для согласования списания автотранспортных средств кроме документов,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указанных в </w:t>
      </w:r>
      <w:hyperlink r:id="rId20" w:anchor="Par65" w:history="1"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пункте 10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Положения, представляются: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копия паспорта транспортного средства;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копия документа о прохождении последнего техосмотра;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копии актов технической экспертизы (с приложением копии лицензии, копии договора на выполнение работ) о техническом состоянии транспортных средств (диагностики) и заключением о целесообразности их дальнейшего использования.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D43D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Для согласования списания муниципального имущества, срок фактической эксплуатации которого не превышает срока полезного использования, кроме документов, указанных в </w:t>
      </w:r>
      <w:hyperlink r:id="rId21" w:anchor="Par65" w:history="1"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пункте 10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Положения, представляются: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акт проверки о ненадлежащем использовании или хранении муниципального имущества с указанием виновных лиц;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письмо о принятых мерах в отношении виновных лиц (в случае их установления), с приложением подтверждающих документов: справка о стоимости нанесенного ущерба, справка о возмещении ущерба виновными лицами;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письмо с подробным пояснением причин, вызвавших списание муниципального имущества до истечения срока полезного использования (в случае отсутствия виновных лиц).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Par95"/>
      <w:bookmarkEnd w:id="6"/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D43D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Для согласования списания недвижимого (включая объекты незавершенного строительства) и особо ценного движимого имущества, пришедших в негодное состояние в результате аварий, стихийных бедствий, кроме документов, указанных в </w:t>
      </w:r>
      <w:hyperlink r:id="rId22" w:anchor="Par65" w:history="1"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пункте 10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Положения, представляется копия акта о причиненных повреждениях, а также копия справки органа исполнительной власти субъекта Российской Федерации или муниципального образования, подтверждающей факт аварии или стихийного бедствия.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D43DA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Копии документов, представляемых в соответствии с настоящим Положением, заверяются подписью руководителя и печатью.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D43D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Финансовый отдел администрации рассматривает представленные в соответствии с </w:t>
      </w:r>
      <w:hyperlink r:id="rId23" w:anchor="Par65" w:history="1"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пунктами 10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hyperlink r:id="rId24" w:anchor="Par95" w:history="1">
        <w:r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14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 документы в срок не более 10 рабочих дней с момента поступления на рассмотрение.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F7EC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В случае наличия замечаний к представленным документам финансовый отдел  возвращает документы на доработку, с указанием причин возврата.</w:t>
      </w:r>
    </w:p>
    <w:p w:rsidR="009765B4" w:rsidRDefault="00DF7EC0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>. Муниципальная организация в течение 5 рабочих дней с момента возврата документов дорабатывает их и возвращает в финансовый отдел администрации.</w:t>
      </w:r>
    </w:p>
    <w:p w:rsidR="009765B4" w:rsidRDefault="00DF7EC0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9765B4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Администрация Сергеевского сельского поселения в течение 5 рабочих дней после получения доработанных документов издает распоряжение о согласовании списания муниципального имущества.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F7EC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Выбытие муниципального имущества в связи с принятием решения о списании имущества отражается в бухгалтерском (бюджетном) учете муниципальной организацией в соответствии с законодательством о бухгалтерском учете.</w:t>
      </w: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65B4" w:rsidRDefault="009765B4" w:rsidP="009765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0B6" w:rsidRDefault="002850B6"/>
    <w:sectPr w:rsidR="002850B6" w:rsidSect="00DF7EC0">
      <w:headerReference w:type="default" r:id="rId25"/>
      <w:pgSz w:w="11906" w:h="16838"/>
      <w:pgMar w:top="284" w:right="851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90" w:rsidRDefault="006F1890" w:rsidP="00EB1496">
      <w:pPr>
        <w:spacing w:after="0" w:line="240" w:lineRule="auto"/>
      </w:pPr>
      <w:r>
        <w:separator/>
      </w:r>
    </w:p>
  </w:endnote>
  <w:endnote w:type="continuationSeparator" w:id="0">
    <w:p w:rsidR="006F1890" w:rsidRDefault="006F1890" w:rsidP="00EB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90" w:rsidRDefault="006F1890" w:rsidP="00EB1496">
      <w:pPr>
        <w:spacing w:after="0" w:line="240" w:lineRule="auto"/>
      </w:pPr>
      <w:r>
        <w:separator/>
      </w:r>
    </w:p>
  </w:footnote>
  <w:footnote w:type="continuationSeparator" w:id="0">
    <w:p w:rsidR="006F1890" w:rsidRDefault="006F1890" w:rsidP="00EB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464515"/>
      <w:docPartObj>
        <w:docPartGallery w:val="Page Numbers (Top of Page)"/>
        <w:docPartUnique/>
      </w:docPartObj>
    </w:sdtPr>
    <w:sdtEndPr/>
    <w:sdtContent>
      <w:p w:rsidR="00EB1496" w:rsidRDefault="00EB14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F9A">
          <w:rPr>
            <w:noProof/>
          </w:rPr>
          <w:t>6</w:t>
        </w:r>
        <w:r>
          <w:fldChar w:fldCharType="end"/>
        </w:r>
      </w:p>
    </w:sdtContent>
  </w:sdt>
  <w:p w:rsidR="00EB1496" w:rsidRDefault="00EB14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B4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43DA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6F0A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B1A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729C"/>
    <w:rsid w:val="005F51A0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1890"/>
    <w:rsid w:val="006F3B19"/>
    <w:rsid w:val="006F45B6"/>
    <w:rsid w:val="006F58FA"/>
    <w:rsid w:val="006F68C5"/>
    <w:rsid w:val="00701893"/>
    <w:rsid w:val="00702441"/>
    <w:rsid w:val="00703E16"/>
    <w:rsid w:val="0070492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1F9A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48F5"/>
    <w:rsid w:val="00970B5F"/>
    <w:rsid w:val="009711A2"/>
    <w:rsid w:val="00974392"/>
    <w:rsid w:val="0097444F"/>
    <w:rsid w:val="0097480E"/>
    <w:rsid w:val="009759EB"/>
    <w:rsid w:val="009765B4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31F9"/>
    <w:rsid w:val="00D043D9"/>
    <w:rsid w:val="00D05EFB"/>
    <w:rsid w:val="00D06307"/>
    <w:rsid w:val="00D10C78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EC0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62"/>
    <w:rsid w:val="00EA6CA8"/>
    <w:rsid w:val="00EA6ED5"/>
    <w:rsid w:val="00EB0068"/>
    <w:rsid w:val="00EB1496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5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4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49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5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4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49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05F033A4C591274DD02AA5AC262C3854EF0AF178E1C6210D5C30Dk868E" TargetMode="External"/><Relationship Id="rId13" Type="http://schemas.openxmlformats.org/officeDocument/2006/relationships/hyperlink" Target="consultantplus://offline/ref=92C5659027BA69ADBF9DE2292E4AAD6CF23E15506AA2F882FA1704E10EA42C6BB92F5AB29F6E72i257E" TargetMode="External"/><Relationship Id="rId18" Type="http://schemas.openxmlformats.org/officeDocument/2006/relationships/hyperlink" Target="file:///C:\Users\User\Desktop\&#1055;&#1086;&#1089;&#1090;&#1072;&#1085;&#1086;&#1074;&#1083;&#1077;&#1085;&#1080;&#1103;%20&#1079;&#1072;%20&#1080;&#1102;&#1083;&#1100;\&#8470;%20%2086%20&#1086;&#1090;%2025.07.2013%20&#1055;&#1086;&#1088;&#1103;&#1076;&#1086;&#1082;%20%20&#1089;&#1087;&#1080;&#1089;&#1072;&#1085;&#1080;&#1103;%20&#1080;&#1084;&#1091;&#1097;&#1077;&#1089;&#1090;&#1074;&#1072;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55;&#1086;&#1089;&#1090;&#1072;&#1085;&#1086;&#1074;&#1083;&#1077;&#1085;&#1080;&#1103;%20&#1079;&#1072;%20&#1080;&#1102;&#1083;&#1100;\&#8470;%20%2086%20&#1086;&#1090;%2025.07.2013%20&#1055;&#1086;&#1088;&#1103;&#1076;&#1086;&#1082;%20%20&#1089;&#1087;&#1080;&#1089;&#1072;&#1085;&#1080;&#1103;%20&#1080;&#1084;&#1091;&#1097;&#1077;&#1089;&#1090;&#1074;&#1072;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p-sergeevskoe.ru" TargetMode="External"/><Relationship Id="rId17" Type="http://schemas.openxmlformats.org/officeDocument/2006/relationships/hyperlink" Target="file:///C:\Users\User\Desktop\&#1055;&#1086;&#1089;&#1090;&#1072;&#1085;&#1086;&#1074;&#1083;&#1077;&#1085;&#1080;&#1103;%20&#1079;&#1072;%20&#1080;&#1102;&#1083;&#1100;\&#8470;%20%2086%20&#1086;&#1090;%2025.07.2013%20&#1055;&#1086;&#1088;&#1103;&#1076;&#1086;&#1082;%20%20&#1089;&#1087;&#1080;&#1089;&#1072;&#1085;&#1080;&#1103;%20&#1080;&#1084;&#1091;&#1097;&#1077;&#1089;&#1090;&#1074;&#1072;.docx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&#1055;&#1086;&#1089;&#1090;&#1072;&#1085;&#1086;&#1074;&#1083;&#1077;&#1085;&#1080;&#1103;%20&#1079;&#1072;%20&#1080;&#1102;&#1083;&#1100;\&#8470;%20%2086%20&#1086;&#1090;%2025.07.2013%20&#1055;&#1086;&#1088;&#1103;&#1076;&#1086;&#1082;%20%20&#1089;&#1087;&#1080;&#1089;&#1072;&#1085;&#1080;&#1103;%20&#1080;&#1084;&#1091;&#1097;&#1077;&#1089;&#1090;&#1074;&#1072;.docx" TargetMode="External"/><Relationship Id="rId20" Type="http://schemas.openxmlformats.org/officeDocument/2006/relationships/hyperlink" Target="file:///C:\Users\User\Desktop\&#1055;&#1086;&#1089;&#1090;&#1072;&#1085;&#1086;&#1074;&#1083;&#1077;&#1085;&#1080;&#1103;%20&#1079;&#1072;%20&#1080;&#1102;&#1083;&#1100;\&#8470;%20%2086%20&#1086;&#1090;%2025.07.2013%20&#1055;&#1086;&#1088;&#1103;&#1076;&#1086;&#1082;%20%20&#1089;&#1087;&#1080;&#1089;&#1072;&#1085;&#1080;&#1103;%20&#1080;&#1084;&#1091;&#1097;&#1077;&#1089;&#1090;&#1074;&#1072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55;&#1056;&#1054;&#1045;&#1050;&#1058;&#1067;%20&#1054;&#1043;&#1055;&#1053;%2019%20&#1080;&#1102;&#1085;&#1103;\&#1057;&#1077;&#1083;&#1100;&#1089;&#1082;&#1086;&#1077;%20&#1087;&#1086;&#1089;&#1077;&#1083;&#1077;&#1085;&#1080;&#1077;.doc" TargetMode="External"/><Relationship Id="rId24" Type="http://schemas.openxmlformats.org/officeDocument/2006/relationships/hyperlink" Target="file:///C:\Users\User\Desktop\&#1055;&#1086;&#1089;&#1090;&#1072;&#1085;&#1086;&#1074;&#1083;&#1077;&#1085;&#1080;&#1103;%20&#1079;&#1072;%20&#1080;&#1102;&#1083;&#1100;\&#8470;%20%2086%20&#1086;&#1090;%2025.07.2013%20&#1055;&#1086;&#1088;&#1103;&#1076;&#1086;&#1082;%20%20&#1089;&#1087;&#1080;&#1089;&#1072;&#1085;&#1080;&#1103;%20&#1080;&#1084;&#1091;&#1097;&#1077;&#1089;&#1090;&#1074;&#1072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55;&#1086;&#1089;&#1090;&#1072;&#1085;&#1086;&#1074;&#1083;&#1077;&#1085;&#1080;&#1103;%20&#1079;&#1072;%20&#1080;&#1102;&#1083;&#1100;\&#8470;%20%2086%20&#1086;&#1090;%2025.07.2013%20&#1055;&#1086;&#1088;&#1103;&#1076;&#1086;&#1082;%20%20&#1089;&#1087;&#1080;&#1089;&#1072;&#1085;&#1080;&#1103;%20&#1080;&#1084;&#1091;&#1097;&#1077;&#1089;&#1090;&#1074;&#1072;.docx" TargetMode="External"/><Relationship Id="rId23" Type="http://schemas.openxmlformats.org/officeDocument/2006/relationships/hyperlink" Target="file:///C:\Users\User\Desktop\&#1055;&#1086;&#1089;&#1090;&#1072;&#1085;&#1086;&#1074;&#1083;&#1077;&#1085;&#1080;&#1103;%20&#1079;&#1072;%20&#1080;&#1102;&#1083;&#1100;\&#8470;%20%2086%20&#1086;&#1090;%2025.07.2013%20&#1055;&#1086;&#1088;&#1103;&#1076;&#1086;&#1082;%20%20&#1089;&#1087;&#1080;&#1089;&#1072;&#1085;&#1080;&#1103;%20&#1080;&#1084;&#1091;&#1097;&#1077;&#1089;&#1090;&#1074;&#1072;.docx" TargetMode="External"/><Relationship Id="rId10" Type="http://schemas.openxmlformats.org/officeDocument/2006/relationships/hyperlink" Target="consultantplus://offline/ref=92C5659027BA69ADBF9DE2292E4AAD6CF73D17596CACA588F24E08E309iA5BE" TargetMode="External"/><Relationship Id="rId19" Type="http://schemas.openxmlformats.org/officeDocument/2006/relationships/hyperlink" Target="file:///C:\Users\User\Desktop\&#1055;&#1086;&#1089;&#1090;&#1072;&#1085;&#1086;&#1074;&#1083;&#1077;&#1085;&#1080;&#1103;%20&#1079;&#1072;%20&#1080;&#1102;&#1083;&#1100;\&#8470;%20%2086%20&#1086;&#1090;%2025.07.2013%20&#1055;&#1086;&#1088;&#1103;&#1076;&#1086;&#1082;%20%20&#1089;&#1087;&#1080;&#1089;&#1072;&#1085;&#1080;&#1103;%20&#1080;&#1084;&#1091;&#1097;&#1077;&#1089;&#1090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5659027BA69ADBF9DE2292E4AAD6CF73B135269A1A588F24E08E309iA5BE" TargetMode="External"/><Relationship Id="rId14" Type="http://schemas.openxmlformats.org/officeDocument/2006/relationships/hyperlink" Target="consultantplus://offline/ref=92C5659027BA69ADBF9DE2292E4AAD6CF23E15506AA2F882FA1704E10EA42C6BB92F5AB29F6D7Ai25AE" TargetMode="External"/><Relationship Id="rId22" Type="http://schemas.openxmlformats.org/officeDocument/2006/relationships/hyperlink" Target="file:///C:\Users\User\Desktop\&#1055;&#1086;&#1089;&#1090;&#1072;&#1085;&#1086;&#1074;&#1083;&#1077;&#1085;&#1080;&#1103;%20&#1079;&#1072;%20&#1080;&#1102;&#1083;&#1100;\&#8470;%20%2086%20&#1086;&#1090;%2025.07.2013%20&#1055;&#1086;&#1088;&#1103;&#1076;&#1086;&#1082;%20%20&#1089;&#1087;&#1080;&#1089;&#1072;&#1085;&#1080;&#1103;%20&#1080;&#1084;&#1091;&#1097;&#1077;&#1089;&#1090;&#1074;&#1072;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2013-08-29T01:18:00Z</cp:lastPrinted>
  <dcterms:created xsi:type="dcterms:W3CDTF">2013-07-24T22:55:00Z</dcterms:created>
  <dcterms:modified xsi:type="dcterms:W3CDTF">2013-08-29T01:18:00Z</dcterms:modified>
</cp:coreProperties>
</file>