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81" w:rsidRPr="002C47BE" w:rsidRDefault="00855981" w:rsidP="00855981">
      <w:pPr>
        <w:outlineLvl w:val="0"/>
        <w:rPr>
          <w:b/>
        </w:rPr>
      </w:pPr>
      <w:r>
        <w:rPr>
          <w:b/>
        </w:rPr>
        <w:t>Муниципальное</w:t>
      </w:r>
      <w:r w:rsidRPr="002C47BE">
        <w:rPr>
          <w:b/>
        </w:rPr>
        <w:t xml:space="preserve"> образовани</w:t>
      </w:r>
      <w:r>
        <w:rPr>
          <w:b/>
        </w:rPr>
        <w:t>е</w:t>
      </w:r>
      <w:r w:rsidRPr="002C47BE">
        <w:rPr>
          <w:b/>
        </w:rPr>
        <w:t xml:space="preserve"> « Пинежское»</w:t>
      </w:r>
    </w:p>
    <w:p w:rsidR="00855981" w:rsidRDefault="00855981" w:rsidP="00855981">
      <w:pPr>
        <w:outlineLvl w:val="0"/>
        <w:rPr>
          <w:b/>
        </w:rPr>
      </w:pPr>
      <w:r w:rsidRPr="002C47BE">
        <w:rPr>
          <w:b/>
        </w:rPr>
        <w:t xml:space="preserve">                                  </w:t>
      </w:r>
      <w:r>
        <w:rPr>
          <w:b/>
        </w:rPr>
        <w:t xml:space="preserve">         Совет депутатов первого</w:t>
      </w:r>
      <w:r w:rsidRPr="002C47BE">
        <w:rPr>
          <w:b/>
        </w:rPr>
        <w:t xml:space="preserve"> созыва</w:t>
      </w:r>
    </w:p>
    <w:p w:rsidR="00855981" w:rsidRDefault="00855981" w:rsidP="00855981">
      <w:pPr>
        <w:outlineLvl w:val="0"/>
        <w:rPr>
          <w:b/>
        </w:rPr>
      </w:pPr>
      <w:r>
        <w:rPr>
          <w:b/>
        </w:rPr>
        <w:t xml:space="preserve">                                              Сорок третья очередная сессия</w:t>
      </w:r>
      <w:r w:rsidRPr="002C47BE">
        <w:rPr>
          <w:b/>
        </w:rPr>
        <w:t xml:space="preserve"> </w:t>
      </w:r>
    </w:p>
    <w:p w:rsidR="00855981" w:rsidRDefault="00855981" w:rsidP="00855981">
      <w:pPr>
        <w:outlineLvl w:val="0"/>
        <w:rPr>
          <w:b/>
        </w:rPr>
      </w:pPr>
    </w:p>
    <w:p w:rsidR="00855981" w:rsidRDefault="00855981" w:rsidP="00855981">
      <w:pPr>
        <w:outlineLvl w:val="0"/>
        <w:rPr>
          <w:b/>
        </w:rPr>
      </w:pPr>
    </w:p>
    <w:p w:rsidR="00855981" w:rsidRDefault="00855981" w:rsidP="00855981">
      <w:pPr>
        <w:outlineLvl w:val="0"/>
        <w:rPr>
          <w:b/>
        </w:rPr>
      </w:pPr>
    </w:p>
    <w:p w:rsidR="00855981" w:rsidRDefault="00855981" w:rsidP="00855981">
      <w:pPr>
        <w:outlineLvl w:val="0"/>
        <w:rPr>
          <w:b/>
        </w:rPr>
      </w:pPr>
      <w:r>
        <w:rPr>
          <w:b/>
        </w:rPr>
        <w:t xml:space="preserve">                                                          РЕШЕНИЕ</w:t>
      </w:r>
    </w:p>
    <w:p w:rsidR="00855981" w:rsidRDefault="00855981" w:rsidP="00855981">
      <w:pPr>
        <w:rPr>
          <w:b/>
        </w:rPr>
      </w:pPr>
    </w:p>
    <w:p w:rsidR="00855981" w:rsidRDefault="00855981" w:rsidP="00855981">
      <w:r>
        <w:t xml:space="preserve">    24 декабря  2020года                                                                                                   № 184</w:t>
      </w:r>
    </w:p>
    <w:p w:rsidR="00855981" w:rsidRDefault="00855981" w:rsidP="00855981"/>
    <w:p w:rsidR="00855981" w:rsidRPr="00003EFC" w:rsidRDefault="00855981" w:rsidP="00855981">
      <w:pPr>
        <w:ind w:left="1800" w:hanging="1800"/>
        <w:rPr>
          <w:b/>
        </w:rPr>
      </w:pPr>
      <w:r>
        <w:t xml:space="preserve">     </w:t>
      </w:r>
      <w:r w:rsidRPr="00003EFC">
        <w:rPr>
          <w:b/>
        </w:rPr>
        <w:t>О внесении изменений и дополнений в решение Совета депутатов от 2</w:t>
      </w:r>
      <w:r>
        <w:rPr>
          <w:b/>
        </w:rPr>
        <w:t>4</w:t>
      </w:r>
      <w:r w:rsidRPr="00003EFC">
        <w:rPr>
          <w:b/>
        </w:rPr>
        <w:t xml:space="preserve"> декабря </w:t>
      </w:r>
      <w:r>
        <w:rPr>
          <w:b/>
        </w:rPr>
        <w:t xml:space="preserve">   </w:t>
      </w:r>
      <w:r w:rsidRPr="00003EFC">
        <w:rPr>
          <w:b/>
        </w:rPr>
        <w:t>201</w:t>
      </w:r>
      <w:r>
        <w:rPr>
          <w:b/>
        </w:rPr>
        <w:t>9</w:t>
      </w:r>
      <w:r w:rsidRPr="00003EFC">
        <w:rPr>
          <w:b/>
        </w:rPr>
        <w:t xml:space="preserve"> года № 1</w:t>
      </w:r>
      <w:r>
        <w:rPr>
          <w:b/>
        </w:rPr>
        <w:t>5</w:t>
      </w:r>
      <w:r w:rsidRPr="00003EFC">
        <w:rPr>
          <w:b/>
        </w:rPr>
        <w:t>1 «О местном бюджете на 20</w:t>
      </w:r>
      <w:r>
        <w:rPr>
          <w:b/>
        </w:rPr>
        <w:t>20</w:t>
      </w:r>
      <w:r w:rsidRPr="00003EFC">
        <w:rPr>
          <w:b/>
        </w:rPr>
        <w:t>год»</w:t>
      </w:r>
    </w:p>
    <w:p w:rsidR="00855981" w:rsidRDefault="00855981" w:rsidP="00855981"/>
    <w:p w:rsidR="00855981" w:rsidRDefault="00855981" w:rsidP="00855981">
      <w:r>
        <w:t xml:space="preserve">     Совет депутатов МО «Пинежское» решает:</w:t>
      </w:r>
    </w:p>
    <w:p w:rsidR="00855981" w:rsidRDefault="00855981" w:rsidP="00855981"/>
    <w:p w:rsidR="00855981" w:rsidRDefault="00855981" w:rsidP="00855981">
      <w:pPr>
        <w:jc w:val="both"/>
      </w:pPr>
      <w:r>
        <w:t xml:space="preserve">     1.Внести в решение Совета депутатов от 24 декабря 2019 года № 151 «О местном бюджете на 2020 год» (в редакции от 28 января 2020 года, в редакции от 19 февраля 2020г., в редакции от 09 апреля 2020г., в редакции от 11 июня 2020г, в редакции от 06 августа 2020г.</w:t>
      </w:r>
      <w:proofErr w:type="gramStart"/>
      <w:r>
        <w:t>,в</w:t>
      </w:r>
      <w:proofErr w:type="gramEnd"/>
      <w:r>
        <w:t xml:space="preserve"> редакции от 30 октября 2020г., в редакции от 30 ноября </w:t>
      </w:r>
      <w:proofErr w:type="gramStart"/>
      <w:r>
        <w:t>2020г.) следующие изменения и дополнения:</w:t>
      </w:r>
      <w:proofErr w:type="gramEnd"/>
    </w:p>
    <w:p w:rsidR="00855981" w:rsidRDefault="00855981" w:rsidP="00855981">
      <w:pPr>
        <w:jc w:val="both"/>
      </w:pPr>
    </w:p>
    <w:p w:rsidR="00855981" w:rsidRDefault="00855981" w:rsidP="00855981">
      <w:pPr>
        <w:jc w:val="both"/>
      </w:pPr>
      <w:r w:rsidRPr="00426222">
        <w:rPr>
          <w:color w:val="993300"/>
        </w:rPr>
        <w:t xml:space="preserve">    </w:t>
      </w:r>
      <w:r w:rsidRPr="000A2FD3">
        <w:t>1.1</w:t>
      </w:r>
      <w:r>
        <w:t xml:space="preserve">. </w:t>
      </w:r>
      <w:r w:rsidRPr="000A2FD3">
        <w:t>В п.1 цифру</w:t>
      </w:r>
      <w:r w:rsidRPr="00D26255">
        <w:t xml:space="preserve"> по доходам </w:t>
      </w:r>
      <w:r>
        <w:t>38171,0</w:t>
      </w:r>
      <w:r w:rsidRPr="00D26255">
        <w:t xml:space="preserve"> т.р. заменить на  </w:t>
      </w:r>
      <w:r>
        <w:t xml:space="preserve">38730,9 </w:t>
      </w:r>
      <w:r w:rsidRPr="00D26255">
        <w:t>т.р.</w:t>
      </w:r>
      <w:r>
        <w:t>,</w:t>
      </w:r>
      <w:r w:rsidRPr="00D26255">
        <w:t xml:space="preserve"> </w:t>
      </w:r>
      <w:r>
        <w:t xml:space="preserve">цифру по расходам 38198,8 т.р. заменить на  38758,7 т.р. </w:t>
      </w:r>
    </w:p>
    <w:p w:rsidR="00855981" w:rsidRDefault="00855981" w:rsidP="00855981">
      <w:pPr>
        <w:jc w:val="both"/>
      </w:pPr>
      <w:r>
        <w:t xml:space="preserve">    1.2</w:t>
      </w:r>
      <w:r>
        <w:rPr>
          <w:b/>
        </w:rPr>
        <w:t xml:space="preserve"> </w:t>
      </w:r>
      <w:r>
        <w:t>Приложение №4</w:t>
      </w:r>
    </w:p>
    <w:p w:rsidR="00855981" w:rsidRDefault="00855981" w:rsidP="00855981">
      <w:pPr>
        <w:jc w:val="both"/>
      </w:pPr>
      <w:r>
        <w:t>«Прогнозируемое поступление доходов бюджета МО «Пинежское» на 2020 год» утвердить в новой редакции согласно приложению №1 к настоящему решению.</w:t>
      </w:r>
    </w:p>
    <w:p w:rsidR="00855981" w:rsidRDefault="00855981" w:rsidP="00855981">
      <w:pPr>
        <w:jc w:val="both"/>
        <w:outlineLvl w:val="0"/>
      </w:pPr>
      <w:r>
        <w:t xml:space="preserve">    1.3 Приложение №5</w:t>
      </w:r>
    </w:p>
    <w:p w:rsidR="00855981" w:rsidRDefault="00855981" w:rsidP="00855981">
      <w:pPr>
        <w:jc w:val="both"/>
      </w:pPr>
      <w:r>
        <w:t>«Источники финансирования дефицита бюджета МО «Пинежское» на 2020год» цифру по доходам «38171,0» заменить цифрой «38730,9» по расходам «38198,8» заменить цифрой «38758,7» и утвердить в новой редакции согласно приложению №2 к настоящему решению.</w:t>
      </w:r>
    </w:p>
    <w:p w:rsidR="00855981" w:rsidRDefault="00855981" w:rsidP="00855981">
      <w:pPr>
        <w:outlineLvl w:val="0"/>
      </w:pPr>
      <w:r w:rsidRPr="002C47BE">
        <w:rPr>
          <w:b/>
        </w:rPr>
        <w:t xml:space="preserve">   </w:t>
      </w:r>
      <w:r>
        <w:t xml:space="preserve">  1.4 Приложение №6</w:t>
      </w:r>
    </w:p>
    <w:p w:rsidR="00855981" w:rsidRPr="002C47BE" w:rsidRDefault="00855981" w:rsidP="00855981">
      <w:r>
        <w:t xml:space="preserve">«Распределение бюджетных ассигнований на реализацию муниципальных программ муниципального образования «Пинежское» и </w:t>
      </w:r>
      <w:proofErr w:type="spellStart"/>
      <w:r>
        <w:t>непрограммных</w:t>
      </w:r>
      <w:proofErr w:type="spellEnd"/>
      <w:r>
        <w:t xml:space="preserve"> направлений деятельности на 2020год» утвердить в новой редакции согласно приложению №3 к настоящему решению.</w:t>
      </w:r>
    </w:p>
    <w:p w:rsidR="00855981" w:rsidRDefault="00855981" w:rsidP="00855981">
      <w:pPr>
        <w:outlineLvl w:val="0"/>
      </w:pPr>
      <w:r w:rsidRPr="002C47BE">
        <w:rPr>
          <w:b/>
        </w:rPr>
        <w:t xml:space="preserve">   </w:t>
      </w:r>
      <w:r>
        <w:t xml:space="preserve"> 1.5 Приложение №7</w:t>
      </w:r>
    </w:p>
    <w:p w:rsidR="00855981" w:rsidRDefault="00855981" w:rsidP="00855981">
      <w:r>
        <w:t>«Ведомственная структура расходов бюджета МО « Пинежское» на 2020год» утвердить в новой редакции согласно приложению №4 к настоящему решению.</w:t>
      </w:r>
    </w:p>
    <w:p w:rsidR="00855981" w:rsidRDefault="00855981" w:rsidP="00855981"/>
    <w:p w:rsidR="00855981" w:rsidRDefault="00855981" w:rsidP="00855981">
      <w:pPr>
        <w:jc w:val="both"/>
      </w:pPr>
    </w:p>
    <w:p w:rsidR="00855981" w:rsidRDefault="00855981" w:rsidP="00855981">
      <w:pPr>
        <w:jc w:val="both"/>
      </w:pPr>
      <w:r>
        <w:t xml:space="preserve"> </w:t>
      </w:r>
    </w:p>
    <w:p w:rsidR="00855981" w:rsidRDefault="00855981" w:rsidP="00855981">
      <w:r>
        <w:t xml:space="preserve">  2. Настоящее решение вступает в силу со дня его официального опубликования.</w:t>
      </w:r>
    </w:p>
    <w:p w:rsidR="00855981" w:rsidRDefault="00855981" w:rsidP="00855981"/>
    <w:p w:rsidR="00855981" w:rsidRDefault="00855981" w:rsidP="00855981"/>
    <w:p w:rsidR="00855981" w:rsidRDefault="00855981" w:rsidP="00855981"/>
    <w:p w:rsidR="00855981" w:rsidRDefault="00855981" w:rsidP="00855981">
      <w:pPr>
        <w:outlineLvl w:val="0"/>
        <w:rPr>
          <w:b/>
        </w:rPr>
      </w:pPr>
      <w:r>
        <w:t>Председатель Совета депутатов                                                               М.А.Олькина</w:t>
      </w:r>
    </w:p>
    <w:p w:rsidR="00855981" w:rsidRDefault="00855981" w:rsidP="00855981">
      <w:pPr>
        <w:outlineLvl w:val="0"/>
        <w:rPr>
          <w:b/>
        </w:rPr>
      </w:pPr>
    </w:p>
    <w:p w:rsidR="0032606A" w:rsidRDefault="0032606A"/>
    <w:p w:rsidR="00855981" w:rsidRDefault="00855981"/>
    <w:p w:rsidR="00855981" w:rsidRDefault="00855981"/>
    <w:p w:rsidR="00855981" w:rsidRDefault="00855981"/>
    <w:tbl>
      <w:tblPr>
        <w:tblW w:w="9540" w:type="dxa"/>
        <w:tblInd w:w="93" w:type="dxa"/>
        <w:tblLook w:val="04A0"/>
      </w:tblPr>
      <w:tblGrid>
        <w:gridCol w:w="4640"/>
        <w:gridCol w:w="2540"/>
        <w:gridCol w:w="2360"/>
      </w:tblGrid>
      <w:tr w:rsidR="00855981" w:rsidRPr="00855981" w:rsidTr="00855981">
        <w:trPr>
          <w:trHeight w:val="255"/>
        </w:trPr>
        <w:tc>
          <w:tcPr>
            <w:tcW w:w="46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Приложение №1 к решению Совета депутатов </w:t>
            </w:r>
          </w:p>
        </w:tc>
      </w:tr>
      <w:tr w:rsidR="00855981" w:rsidRPr="00855981" w:rsidTr="00855981">
        <w:trPr>
          <w:trHeight w:val="255"/>
        </w:trPr>
        <w:tc>
          <w:tcPr>
            <w:tcW w:w="46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от 24 декабря  2020года № 184</w:t>
            </w:r>
          </w:p>
        </w:tc>
      </w:tr>
      <w:tr w:rsidR="00855981" w:rsidRPr="00855981" w:rsidTr="00855981">
        <w:trPr>
          <w:trHeight w:val="255"/>
        </w:trPr>
        <w:tc>
          <w:tcPr>
            <w:tcW w:w="46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Приложение №4 к решению Совета депутатов</w:t>
            </w:r>
          </w:p>
        </w:tc>
      </w:tr>
      <w:tr w:rsidR="00855981" w:rsidRPr="00855981" w:rsidTr="00855981">
        <w:trPr>
          <w:trHeight w:val="255"/>
        </w:trPr>
        <w:tc>
          <w:tcPr>
            <w:tcW w:w="46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"О местном бюджете на 2020 год"</w:t>
            </w:r>
          </w:p>
        </w:tc>
      </w:tr>
      <w:tr w:rsidR="00855981" w:rsidRPr="00855981" w:rsidTr="00855981">
        <w:trPr>
          <w:trHeight w:val="255"/>
        </w:trPr>
        <w:tc>
          <w:tcPr>
            <w:tcW w:w="46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c>
          <w:tcPr>
            <w:tcW w:w="4900" w:type="dxa"/>
            <w:gridSpan w:val="2"/>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от 24 декабря 2019года №  151</w:t>
            </w:r>
          </w:p>
        </w:tc>
      </w:tr>
      <w:tr w:rsidR="00855981" w:rsidRPr="00855981" w:rsidTr="00855981">
        <w:trPr>
          <w:trHeight w:val="300"/>
        </w:trPr>
        <w:tc>
          <w:tcPr>
            <w:tcW w:w="9540" w:type="dxa"/>
            <w:gridSpan w:val="3"/>
            <w:tcBorders>
              <w:top w:val="nil"/>
              <w:left w:val="nil"/>
              <w:bottom w:val="nil"/>
              <w:right w:val="nil"/>
            </w:tcBorders>
            <w:shd w:val="clear" w:color="auto" w:fill="auto"/>
            <w:noWrap/>
            <w:vAlign w:val="center"/>
            <w:hideMark/>
          </w:tcPr>
          <w:p w:rsidR="00855981" w:rsidRPr="00855981" w:rsidRDefault="00855981" w:rsidP="00855981">
            <w:pPr>
              <w:jc w:val="center"/>
              <w:rPr>
                <w:rFonts w:ascii="Arial CYR" w:hAnsi="Arial CYR" w:cs="Arial CYR"/>
                <w:b/>
                <w:bCs/>
              </w:rPr>
            </w:pPr>
            <w:r w:rsidRPr="00855981">
              <w:rPr>
                <w:rFonts w:ascii="Arial CYR" w:hAnsi="Arial CYR" w:cs="Arial CYR"/>
                <w:b/>
                <w:bCs/>
                <w:sz w:val="22"/>
                <w:szCs w:val="22"/>
              </w:rPr>
              <w:t>Прогнозируемое поступление доходов бюджета МО " Пинежское" на 2020 год</w:t>
            </w:r>
          </w:p>
        </w:tc>
      </w:tr>
      <w:tr w:rsidR="00855981" w:rsidRPr="00855981" w:rsidTr="00855981">
        <w:trPr>
          <w:trHeight w:val="300"/>
        </w:trPr>
        <w:tc>
          <w:tcPr>
            <w:tcW w:w="46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rPr>
            </w:pPr>
          </w:p>
        </w:tc>
        <w:tc>
          <w:tcPr>
            <w:tcW w:w="254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c>
          <w:tcPr>
            <w:tcW w:w="2360" w:type="dxa"/>
            <w:tcBorders>
              <w:top w:val="nil"/>
              <w:left w:val="nil"/>
              <w:bottom w:val="nil"/>
              <w:right w:val="nil"/>
            </w:tcBorders>
            <w:shd w:val="clear" w:color="auto" w:fill="auto"/>
            <w:noWrap/>
            <w:vAlign w:val="bottom"/>
            <w:hideMark/>
          </w:tcPr>
          <w:p w:rsidR="00855981" w:rsidRPr="00855981" w:rsidRDefault="00855981" w:rsidP="00855981">
            <w:pPr>
              <w:rPr>
                <w:rFonts w:ascii="Arial CYR" w:hAnsi="Arial CYR" w:cs="Arial CYR"/>
                <w:sz w:val="20"/>
                <w:szCs w:val="20"/>
              </w:rPr>
            </w:pPr>
          </w:p>
        </w:tc>
      </w:tr>
      <w:tr w:rsidR="00855981" w:rsidRPr="00855981" w:rsidTr="00855981">
        <w:trPr>
          <w:trHeight w:val="7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Наименование доходов</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Код бюджетной классификации Российской Федерации</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Сумма,                              тыс. рублей</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4"/>
                <w:szCs w:val="14"/>
              </w:rPr>
            </w:pPr>
            <w:r w:rsidRPr="00855981">
              <w:rPr>
                <w:rFonts w:ascii="Arial CYR" w:hAnsi="Arial CYR" w:cs="Arial CYR"/>
                <w:sz w:val="14"/>
                <w:szCs w:val="14"/>
              </w:rPr>
              <w:t>1</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4"/>
                <w:szCs w:val="14"/>
              </w:rPr>
            </w:pPr>
            <w:r w:rsidRPr="00855981">
              <w:rPr>
                <w:rFonts w:ascii="Arial CYR" w:hAnsi="Arial CYR" w:cs="Arial CYR"/>
                <w:sz w:val="14"/>
                <w:szCs w:val="14"/>
              </w:rPr>
              <w:t>2</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4"/>
                <w:szCs w:val="14"/>
              </w:rPr>
            </w:pPr>
            <w:r w:rsidRPr="00855981">
              <w:rPr>
                <w:rFonts w:ascii="Arial CYR" w:hAnsi="Arial CYR" w:cs="Arial CYR"/>
                <w:sz w:val="14"/>
                <w:szCs w:val="14"/>
              </w:rPr>
              <w:t>3</w:t>
            </w:r>
          </w:p>
        </w:tc>
      </w:tr>
      <w:tr w:rsidR="00855981" w:rsidRPr="00855981" w:rsidTr="00855981">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Налоговые и неналоговые доходы</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20"/>
                <w:szCs w:val="20"/>
              </w:rPr>
            </w:pPr>
            <w:r w:rsidRPr="00855981">
              <w:rPr>
                <w:rFonts w:ascii="Arial CYR" w:hAnsi="Arial CYR" w:cs="Arial CYR"/>
                <w:b/>
                <w:bCs/>
                <w:sz w:val="20"/>
                <w:szCs w:val="20"/>
              </w:rPr>
              <w:t>1 00 00000 00 0000 000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 xml:space="preserve">                        3 402,1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20"/>
                <w:szCs w:val="20"/>
              </w:rPr>
            </w:pPr>
            <w:r w:rsidRPr="00855981">
              <w:rPr>
                <w:rFonts w:ascii="Arial CYR" w:hAnsi="Arial CYR" w:cs="Arial CYR"/>
                <w:b/>
                <w:bCs/>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НАЛОГИ НА ПРИБЫЛЬ, ДОХОДЫ</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1 01 00000 00 0000 000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1 036,4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200"/>
              <w:rPr>
                <w:rFonts w:ascii="Arial CYR" w:hAnsi="Arial CYR" w:cs="Arial CYR"/>
                <w:sz w:val="20"/>
                <w:szCs w:val="20"/>
              </w:rPr>
            </w:pPr>
            <w:r w:rsidRPr="00855981">
              <w:rPr>
                <w:rFonts w:ascii="Arial CYR" w:hAnsi="Arial CYR" w:cs="Arial CYR"/>
                <w:sz w:val="20"/>
                <w:szCs w:val="20"/>
              </w:rPr>
              <w:t>Налог на доходы физических лиц</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1 01 02000 01 0000 110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1 036,4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200"/>
              <w:rPr>
                <w:rFonts w:ascii="Arial CYR" w:hAnsi="Arial CYR" w:cs="Arial CYR"/>
                <w:sz w:val="20"/>
                <w:szCs w:val="20"/>
              </w:rPr>
            </w:pPr>
            <w:r w:rsidRPr="00855981">
              <w:rPr>
                <w:rFonts w:ascii="Arial CYR" w:hAnsi="Arial CYR" w:cs="Arial CYR"/>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НАЛОГИ НА СОВОКУПНЫЙ ДОХОД</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1 05 00000 00 0000 000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37,3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200"/>
              <w:rPr>
                <w:rFonts w:ascii="Arial CYR" w:hAnsi="Arial CYR" w:cs="Arial CYR"/>
                <w:sz w:val="20"/>
                <w:szCs w:val="20"/>
              </w:rPr>
            </w:pPr>
            <w:r w:rsidRPr="00855981">
              <w:rPr>
                <w:rFonts w:ascii="Arial CYR" w:hAnsi="Arial CYR" w:cs="Arial CYR"/>
                <w:sz w:val="20"/>
                <w:szCs w:val="20"/>
              </w:rPr>
              <w:t>Единый сельскохозяйственный налог</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1 05 03000 01 0000 110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37,3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200"/>
              <w:rPr>
                <w:rFonts w:ascii="Arial CYR" w:hAnsi="Arial CYR" w:cs="Arial CYR"/>
                <w:sz w:val="20"/>
                <w:szCs w:val="20"/>
              </w:rPr>
            </w:pPr>
            <w:r w:rsidRPr="00855981">
              <w:rPr>
                <w:rFonts w:ascii="Arial CYR" w:hAnsi="Arial CYR" w:cs="Arial CYR"/>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18"/>
                <w:szCs w:val="18"/>
              </w:rPr>
            </w:pPr>
            <w:r w:rsidRPr="00855981">
              <w:rPr>
                <w:rFonts w:ascii="Arial CYR" w:hAnsi="Arial CYR" w:cs="Arial CYR"/>
                <w:sz w:val="18"/>
                <w:szCs w:val="18"/>
              </w:rPr>
              <w:t>НАЛОГИ НА ИМУЩЕСТВО</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1 06 00000 00 0000 000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2 021,3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200"/>
              <w:rPr>
                <w:rFonts w:ascii="Arial CYR" w:hAnsi="Arial CYR" w:cs="Arial CYR"/>
                <w:sz w:val="20"/>
                <w:szCs w:val="20"/>
              </w:rPr>
            </w:pPr>
            <w:r w:rsidRPr="00855981">
              <w:rPr>
                <w:rFonts w:ascii="Arial CYR" w:hAnsi="Arial CYR" w:cs="Arial CYR"/>
                <w:sz w:val="20"/>
                <w:szCs w:val="20"/>
              </w:rPr>
              <w:t xml:space="preserve">Налог на имущество физических лиц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1 06 01000 00 0000 110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358,3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200"/>
              <w:rPr>
                <w:rFonts w:ascii="Arial CYR" w:hAnsi="Arial CYR" w:cs="Arial CYR"/>
                <w:sz w:val="20"/>
                <w:szCs w:val="20"/>
              </w:rPr>
            </w:pPr>
            <w:r w:rsidRPr="00855981">
              <w:rPr>
                <w:rFonts w:ascii="Arial CYR" w:hAnsi="Arial CYR" w:cs="Arial CYR"/>
                <w:sz w:val="20"/>
                <w:szCs w:val="20"/>
              </w:rPr>
              <w:t>Земельный налог</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1 06 06000 00 0000 110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1 663,0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18"/>
                <w:szCs w:val="18"/>
              </w:rPr>
            </w:pPr>
            <w:r w:rsidRPr="00855981">
              <w:rPr>
                <w:rFonts w:ascii="Arial CYR" w:hAnsi="Arial CYR" w:cs="Arial CYR"/>
                <w:sz w:val="18"/>
                <w:szCs w:val="18"/>
              </w:rPr>
              <w:t>ГОСУДАРСТВЕННАЯ ПОШЛИНА</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1 08 00000 00 0000 000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43,8   </w:t>
            </w:r>
          </w:p>
        </w:tc>
      </w:tr>
      <w:tr w:rsidR="00855981" w:rsidRPr="00855981" w:rsidTr="00855981">
        <w:trPr>
          <w:trHeight w:val="135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1 08 04020 01 0000 110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43,8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67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1 11 00000 00 0000 000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42,2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Доходы от сдачи в аренду имущества, составляющего казну сельских поселений (за исключением земельных участков)</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1 11 05075 10 0000 120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42,2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ДОХОДЫ ОТ ОКАЗАНИЯ ПЛАТНЫХ УСЛУГ (РАБОТ) И КОМПЕНСАЦИИ ЗАТРАТ ГОСУДАРСТВА</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1 13 00000 00 0000 000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41,1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Доходы от компенсации затрат государства</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1 13 02000 00 0000 000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41,1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proofErr w:type="gramStart"/>
            <w:r w:rsidRPr="00855981">
              <w:rPr>
                <w:rFonts w:ascii="Arial CYR" w:hAnsi="Arial CYR" w:cs="Arial CYR"/>
                <w:sz w:val="18"/>
                <w:szCs w:val="18"/>
              </w:rPr>
              <w:t>Доходы</w:t>
            </w:r>
            <w:proofErr w:type="gramEnd"/>
            <w:r w:rsidRPr="00855981">
              <w:rPr>
                <w:rFonts w:ascii="Arial CYR" w:hAnsi="Arial CYR" w:cs="Arial CYR"/>
                <w:sz w:val="18"/>
                <w:szCs w:val="18"/>
              </w:rPr>
              <w:t xml:space="preserve"> поступающие в порядке возмещения расходов, понесенных в связи с эксплуатацией имущества поселений</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1 13 02065 10 0000 130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41,1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ПРОЧИЕ НЕНАЛОГОВЫЕ ДОХОДЫ</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1 17 00000 00 0000 000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180,0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Прочие неналоговые доходы</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1 17 05000 00 0000 000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180,0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Прочие неналоговые доходы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1 17 05050 10 0000 180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180,0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БЕЗВОЗМЕЗДНЫЕ ПОСТУПЛЕНИЯ</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20"/>
                <w:szCs w:val="20"/>
              </w:rPr>
            </w:pPr>
            <w:r w:rsidRPr="00855981">
              <w:rPr>
                <w:rFonts w:ascii="Arial CYR" w:hAnsi="Arial CYR" w:cs="Arial CYR"/>
                <w:b/>
                <w:bCs/>
                <w:sz w:val="20"/>
                <w:szCs w:val="20"/>
              </w:rPr>
              <w:t>2 00 00000 00 0000 000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 xml:space="preserve">                      35 328,8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18"/>
                <w:szCs w:val="18"/>
              </w:rPr>
            </w:pPr>
            <w:r w:rsidRPr="00855981">
              <w:rPr>
                <w:rFonts w:ascii="Arial CYR" w:hAnsi="Arial CYR" w:cs="Arial CYR"/>
                <w:sz w:val="18"/>
                <w:szCs w:val="18"/>
              </w:rPr>
              <w:t>Безвозмездные поступления от других бюджетов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2 02 00000 00 0000 000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35 329,6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18"/>
                <w:szCs w:val="18"/>
              </w:rPr>
            </w:pPr>
            <w:r w:rsidRPr="00855981">
              <w:rPr>
                <w:rFonts w:ascii="Arial CYR" w:hAnsi="Arial CYR" w:cs="Arial CYR"/>
                <w:sz w:val="18"/>
                <w:szCs w:val="18"/>
              </w:rPr>
              <w:t>Дотации бюджетам бюджетной системы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2 02 10000 00 0000 000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2 448,0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18"/>
                <w:szCs w:val="18"/>
              </w:rPr>
            </w:pPr>
            <w:r w:rsidRPr="00855981">
              <w:rPr>
                <w:rFonts w:ascii="Arial CYR" w:hAnsi="Arial CYR" w:cs="Arial CYR"/>
                <w:sz w:val="18"/>
                <w:szCs w:val="18"/>
              </w:rPr>
              <w:lastRenderedPageBreak/>
              <w:t xml:space="preserve">Дотации бюджетам сельских поселений на выравнивание бюджетной </w:t>
            </w:r>
            <w:proofErr w:type="spellStart"/>
            <w:r w:rsidRPr="00855981">
              <w:rPr>
                <w:rFonts w:ascii="Arial CYR" w:hAnsi="Arial CYR" w:cs="Arial CYR"/>
                <w:sz w:val="18"/>
                <w:szCs w:val="18"/>
              </w:rPr>
              <w:t>обеспеченностии</w:t>
            </w:r>
            <w:proofErr w:type="spellEnd"/>
            <w:r w:rsidRPr="00855981">
              <w:rPr>
                <w:rFonts w:ascii="Arial CYR" w:hAnsi="Arial CYR" w:cs="Arial CYR"/>
                <w:sz w:val="18"/>
                <w:szCs w:val="18"/>
              </w:rPr>
              <w:t xml:space="preserve"> из бюджета субъекта Российской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2 02 15001 10 0000 150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716,2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sz w:val="18"/>
                <w:szCs w:val="18"/>
              </w:rPr>
            </w:pPr>
            <w:r w:rsidRPr="00855981">
              <w:rPr>
                <w:rFonts w:ascii="Arial CYR" w:hAnsi="Arial CYR" w:cs="Arial CYR"/>
                <w:sz w:val="18"/>
                <w:szCs w:val="18"/>
              </w:rPr>
              <w:t xml:space="preserve">Дотации бюджетам сельских поселений на выравнивание бюджетной </w:t>
            </w:r>
            <w:proofErr w:type="spellStart"/>
            <w:r w:rsidRPr="00855981">
              <w:rPr>
                <w:rFonts w:ascii="Arial CYR" w:hAnsi="Arial CYR" w:cs="Arial CYR"/>
                <w:sz w:val="18"/>
                <w:szCs w:val="18"/>
              </w:rPr>
              <w:t>обеспеченностии</w:t>
            </w:r>
            <w:proofErr w:type="spellEnd"/>
            <w:r w:rsidRPr="00855981">
              <w:rPr>
                <w:rFonts w:ascii="Arial CYR" w:hAnsi="Arial CYR" w:cs="Arial CYR"/>
                <w:sz w:val="18"/>
                <w:szCs w:val="18"/>
              </w:rPr>
              <w:t xml:space="preserve"> из бюджетов муниципальных районов</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2 02 16001 10 0000 150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1 731,8   </w:t>
            </w:r>
          </w:p>
        </w:tc>
      </w:tr>
      <w:tr w:rsidR="00855981" w:rsidRPr="00855981" w:rsidTr="00855981">
        <w:trPr>
          <w:trHeight w:val="70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Субсидии бюджетам бюджетной системы Российской Федерации  (межбюджетные субсидии)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2 02 20000 00 0000 150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23 117,8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 xml:space="preserve">прочие субсидии бюджетам сельских поселений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2 02 29999 10 0000 150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23 117,8   </w:t>
            </w:r>
          </w:p>
        </w:tc>
      </w:tr>
      <w:tr w:rsidR="00855981" w:rsidRPr="00855981" w:rsidTr="00855981">
        <w:trPr>
          <w:trHeight w:val="480"/>
        </w:trPr>
        <w:tc>
          <w:tcPr>
            <w:tcW w:w="4640"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Субсидии на софинансирование вопросов местного значения</w:t>
            </w:r>
          </w:p>
        </w:tc>
        <w:tc>
          <w:tcPr>
            <w:tcW w:w="2540" w:type="dxa"/>
            <w:tcBorders>
              <w:top w:val="dashed" w:sz="4" w:space="0" w:color="auto"/>
              <w:left w:val="nil"/>
              <w:bottom w:val="dashed"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dashed" w:sz="4" w:space="0" w:color="auto"/>
              <w:left w:val="nil"/>
              <w:bottom w:val="dashed"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21 207,7   </w:t>
            </w:r>
          </w:p>
        </w:tc>
      </w:tr>
      <w:tr w:rsidR="00855981" w:rsidRPr="00855981" w:rsidTr="00855981">
        <w:trPr>
          <w:trHeight w:val="960"/>
        </w:trPr>
        <w:tc>
          <w:tcPr>
            <w:tcW w:w="4640" w:type="dxa"/>
            <w:tcBorders>
              <w:top w:val="nil"/>
              <w:left w:val="single" w:sz="4" w:space="0" w:color="auto"/>
              <w:bottom w:val="nil"/>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Субсидии на софинансирование мероприятий на проведение кадастровых работ и мониторинга земель сельскохозяйственного назначения</w:t>
            </w:r>
          </w:p>
        </w:tc>
        <w:tc>
          <w:tcPr>
            <w:tcW w:w="254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319,0   </w:t>
            </w:r>
          </w:p>
        </w:tc>
      </w:tr>
      <w:tr w:rsidR="00855981" w:rsidRPr="00855981" w:rsidTr="00855981">
        <w:trPr>
          <w:trHeight w:val="48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Развитие территориального общественного самоуправления Архангельской области</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429,3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Мероприятия в сфере культуры, искусства и туризма</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364,0   </w:t>
            </w:r>
          </w:p>
        </w:tc>
      </w:tr>
      <w:tr w:rsidR="00855981" w:rsidRPr="00855981" w:rsidTr="00855981">
        <w:trPr>
          <w:trHeight w:val="16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 xml:space="preserve">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№597 "О мероприятиях по реализации государственной социальной политики"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528,5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мероприятия в сфере пожарной безопасности, осуществляемые органами местного самоуправления</w:t>
            </w:r>
          </w:p>
        </w:tc>
        <w:tc>
          <w:tcPr>
            <w:tcW w:w="254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269,3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 xml:space="preserve">Субвенции бюджетам бюджетной системы Российской Федерации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2 02 30000 00 0000 150</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580,5   </w:t>
            </w:r>
          </w:p>
        </w:tc>
      </w:tr>
      <w:tr w:rsidR="00855981" w:rsidRPr="00855981" w:rsidTr="00855981">
        <w:trPr>
          <w:trHeight w:val="96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2 02 35118 10 0000 150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518,0   </w:t>
            </w:r>
          </w:p>
        </w:tc>
      </w:tr>
      <w:tr w:rsidR="00855981" w:rsidRPr="00855981" w:rsidTr="00855981">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 xml:space="preserve">субвенции бюджетам сельских поселений на выполнение передаваемых полномочий субъектов </w:t>
            </w:r>
            <w:proofErr w:type="spellStart"/>
            <w:r w:rsidRPr="00855981">
              <w:rPr>
                <w:rFonts w:ascii="Arial CYR" w:hAnsi="Arial CYR" w:cs="Arial CYR"/>
                <w:sz w:val="18"/>
                <w:szCs w:val="18"/>
              </w:rPr>
              <w:t>Российскрй</w:t>
            </w:r>
            <w:proofErr w:type="spellEnd"/>
            <w:r w:rsidRPr="00855981">
              <w:rPr>
                <w:rFonts w:ascii="Arial CYR" w:hAnsi="Arial CYR" w:cs="Arial CYR"/>
                <w:sz w:val="18"/>
                <w:szCs w:val="18"/>
              </w:rPr>
              <w:t xml:space="preserve"> Федерации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2 02 30024 10 0000 150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62,5   </w:t>
            </w:r>
          </w:p>
        </w:tc>
      </w:tr>
      <w:tr w:rsidR="00855981" w:rsidRPr="00855981" w:rsidTr="00855981">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Осуществление государственных полномочий в сфере административных правонарушений</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62,5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100" w:firstLine="180"/>
              <w:rPr>
                <w:rFonts w:ascii="Arial CYR" w:hAnsi="Arial CYR" w:cs="Arial CYR"/>
                <w:sz w:val="18"/>
                <w:szCs w:val="18"/>
              </w:rPr>
            </w:pPr>
            <w:r w:rsidRPr="00855981">
              <w:rPr>
                <w:rFonts w:ascii="Arial CYR" w:hAnsi="Arial CYR" w:cs="Arial CYR"/>
                <w:sz w:val="18"/>
                <w:szCs w:val="18"/>
              </w:rPr>
              <w:t xml:space="preserve">Иные межбюджетные трансферты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2 02 40000 00 0000 150</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sz w:val="20"/>
                <w:szCs w:val="20"/>
              </w:rPr>
            </w:pPr>
            <w:r w:rsidRPr="00855981">
              <w:rPr>
                <w:rFonts w:ascii="Arial CYR" w:hAnsi="Arial CYR" w:cs="Arial CYR"/>
                <w:sz w:val="20"/>
                <w:szCs w:val="20"/>
              </w:rPr>
              <w:t xml:space="preserve">                        9 183,3   </w:t>
            </w:r>
          </w:p>
        </w:tc>
      </w:tr>
      <w:tr w:rsidR="00855981" w:rsidRPr="00855981" w:rsidTr="00855981">
        <w:trPr>
          <w:trHeight w:val="1125"/>
        </w:trPr>
        <w:tc>
          <w:tcPr>
            <w:tcW w:w="4640" w:type="dxa"/>
            <w:tcBorders>
              <w:top w:val="nil"/>
              <w:left w:val="single" w:sz="4" w:space="0" w:color="auto"/>
              <w:bottom w:val="nil"/>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2 02 40014 10 0000 150</w:t>
            </w:r>
          </w:p>
        </w:tc>
        <w:tc>
          <w:tcPr>
            <w:tcW w:w="236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4 191,1 </w:t>
            </w:r>
          </w:p>
        </w:tc>
      </w:tr>
      <w:tr w:rsidR="00855981" w:rsidRPr="00855981" w:rsidTr="00855981">
        <w:trPr>
          <w:trHeight w:val="1125"/>
        </w:trPr>
        <w:tc>
          <w:tcPr>
            <w:tcW w:w="464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 xml:space="preserve">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 </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3 007,7 </w:t>
            </w:r>
          </w:p>
        </w:tc>
      </w:tr>
      <w:tr w:rsidR="00855981" w:rsidRPr="00855981" w:rsidTr="00855981">
        <w:trPr>
          <w:trHeight w:val="1350"/>
        </w:trPr>
        <w:tc>
          <w:tcPr>
            <w:tcW w:w="464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1 183,4 </w:t>
            </w:r>
          </w:p>
        </w:tc>
      </w:tr>
      <w:tr w:rsidR="00855981" w:rsidRPr="00855981" w:rsidTr="00855981">
        <w:trPr>
          <w:trHeight w:val="450"/>
        </w:trPr>
        <w:tc>
          <w:tcPr>
            <w:tcW w:w="4640" w:type="dxa"/>
            <w:tcBorders>
              <w:top w:val="single" w:sz="4" w:space="0" w:color="auto"/>
              <w:left w:val="single" w:sz="4" w:space="0" w:color="auto"/>
              <w:bottom w:val="nil"/>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t xml:space="preserve">Прочие межбюджетные трансферты передаваемые бюджетам </w:t>
            </w:r>
            <w:proofErr w:type="spellStart"/>
            <w:r w:rsidRPr="00855981">
              <w:rPr>
                <w:rFonts w:ascii="Arial CYR" w:hAnsi="Arial CYR" w:cs="Arial CYR"/>
                <w:sz w:val="16"/>
                <w:szCs w:val="16"/>
              </w:rPr>
              <w:t>сельсикх</w:t>
            </w:r>
            <w:proofErr w:type="spellEnd"/>
            <w:r w:rsidRPr="00855981">
              <w:rPr>
                <w:rFonts w:ascii="Arial CYR" w:hAnsi="Arial CYR" w:cs="Arial CYR"/>
                <w:sz w:val="16"/>
                <w:szCs w:val="16"/>
              </w:rPr>
              <w:t xml:space="preserve"> поселений</w:t>
            </w:r>
          </w:p>
        </w:tc>
        <w:tc>
          <w:tcPr>
            <w:tcW w:w="254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2 02 49999 10 0000 150</w:t>
            </w:r>
          </w:p>
        </w:tc>
        <w:tc>
          <w:tcPr>
            <w:tcW w:w="236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4 992,2 </w:t>
            </w:r>
          </w:p>
        </w:tc>
      </w:tr>
      <w:tr w:rsidR="00855981" w:rsidRPr="00855981" w:rsidTr="00855981">
        <w:trPr>
          <w:trHeight w:val="450"/>
        </w:trPr>
        <w:tc>
          <w:tcPr>
            <w:tcW w:w="464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855981" w:rsidRPr="00855981" w:rsidRDefault="00855981" w:rsidP="00855981">
            <w:pPr>
              <w:ind w:firstLineChars="100" w:firstLine="160"/>
              <w:rPr>
                <w:rFonts w:ascii="Arial CYR" w:hAnsi="Arial CYR" w:cs="Arial CYR"/>
                <w:sz w:val="16"/>
                <w:szCs w:val="16"/>
              </w:rPr>
            </w:pPr>
            <w:r w:rsidRPr="00855981">
              <w:rPr>
                <w:rFonts w:ascii="Arial CYR" w:hAnsi="Arial CYR" w:cs="Arial CYR"/>
                <w:sz w:val="16"/>
                <w:szCs w:val="16"/>
              </w:rPr>
              <w:lastRenderedPageBreak/>
              <w:t>Резервный фонд Правительства Архангельской области</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102,9 </w:t>
            </w:r>
          </w:p>
        </w:tc>
      </w:tr>
      <w:tr w:rsidR="00855981" w:rsidRPr="00855981" w:rsidTr="00855981">
        <w:trPr>
          <w:trHeight w:val="480"/>
        </w:trPr>
        <w:tc>
          <w:tcPr>
            <w:tcW w:w="4640" w:type="dxa"/>
            <w:tcBorders>
              <w:top w:val="nil"/>
              <w:left w:val="single" w:sz="4" w:space="0" w:color="auto"/>
              <w:bottom w:val="nil"/>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Поддержка муниципальных программ формирования современной городской среды</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2 123,2 </w:t>
            </w:r>
          </w:p>
        </w:tc>
      </w:tr>
      <w:tr w:rsidR="00855981" w:rsidRPr="00855981" w:rsidTr="00855981">
        <w:trPr>
          <w:trHeight w:val="480"/>
        </w:trPr>
        <w:tc>
          <w:tcPr>
            <w:tcW w:w="4640" w:type="dxa"/>
            <w:tcBorders>
              <w:top w:val="nil"/>
              <w:left w:val="single" w:sz="4" w:space="0" w:color="auto"/>
              <w:bottom w:val="nil"/>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Организация  благоустройства территорий муниципальных образований поселений</w:t>
            </w:r>
          </w:p>
        </w:tc>
        <w:tc>
          <w:tcPr>
            <w:tcW w:w="2540" w:type="dxa"/>
            <w:tcBorders>
              <w:top w:val="dashed" w:sz="4" w:space="0" w:color="auto"/>
              <w:left w:val="nil"/>
              <w:bottom w:val="dashed"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dashed" w:sz="4" w:space="0" w:color="auto"/>
              <w:left w:val="nil"/>
              <w:bottom w:val="dashed" w:sz="4" w:space="0" w:color="auto"/>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2 208,1 </w:t>
            </w:r>
          </w:p>
        </w:tc>
      </w:tr>
      <w:tr w:rsidR="00855981" w:rsidRPr="00855981" w:rsidTr="00855981">
        <w:trPr>
          <w:trHeight w:val="720"/>
        </w:trPr>
        <w:tc>
          <w:tcPr>
            <w:tcW w:w="4640"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Резервный фонд администрации муниципального образования "Пинежский муниципальный район"</w:t>
            </w:r>
          </w:p>
        </w:tc>
        <w:tc>
          <w:tcPr>
            <w:tcW w:w="254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 </w:t>
            </w:r>
          </w:p>
        </w:tc>
        <w:tc>
          <w:tcPr>
            <w:tcW w:w="236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558,0 </w:t>
            </w:r>
          </w:p>
        </w:tc>
      </w:tr>
      <w:tr w:rsidR="00855981" w:rsidRPr="00855981" w:rsidTr="00855981">
        <w:trPr>
          <w:trHeight w:val="960"/>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ind w:firstLineChars="200" w:firstLine="360"/>
              <w:rPr>
                <w:rFonts w:ascii="Arial CYR" w:hAnsi="Arial CYR" w:cs="Arial CYR"/>
                <w:sz w:val="18"/>
                <w:szCs w:val="18"/>
              </w:rPr>
            </w:pPr>
            <w:r w:rsidRPr="00855981">
              <w:rPr>
                <w:rFonts w:ascii="Arial CYR" w:hAnsi="Arial CYR" w:cs="Arial CYR"/>
                <w:sz w:val="18"/>
                <w:szCs w:val="18"/>
              </w:rPr>
              <w:t xml:space="preserve">Возврат остатков субсидий, субвенций и иных межбюджетных трансфертов, имеющих целевое назначение, прошлых лет из бюджета поселений </w:t>
            </w:r>
          </w:p>
        </w:tc>
        <w:tc>
          <w:tcPr>
            <w:tcW w:w="2540" w:type="dxa"/>
            <w:tcBorders>
              <w:top w:val="dashed"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20"/>
                <w:szCs w:val="20"/>
              </w:rPr>
            </w:pPr>
            <w:r w:rsidRPr="00855981">
              <w:rPr>
                <w:rFonts w:ascii="Arial CYR" w:hAnsi="Arial CYR" w:cs="Arial CYR"/>
                <w:sz w:val="20"/>
                <w:szCs w:val="20"/>
              </w:rPr>
              <w:t>2 19 60010 10 0000 151</w:t>
            </w:r>
          </w:p>
        </w:tc>
        <w:tc>
          <w:tcPr>
            <w:tcW w:w="2360" w:type="dxa"/>
            <w:tcBorders>
              <w:top w:val="dashed"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right"/>
              <w:rPr>
                <w:rFonts w:ascii="Arial CYR" w:hAnsi="Arial CYR" w:cs="Arial CYR"/>
                <w:sz w:val="20"/>
                <w:szCs w:val="20"/>
              </w:rPr>
            </w:pPr>
            <w:r w:rsidRPr="00855981">
              <w:rPr>
                <w:rFonts w:ascii="Arial CYR" w:hAnsi="Arial CYR" w:cs="Arial CYR"/>
                <w:sz w:val="20"/>
                <w:szCs w:val="20"/>
              </w:rPr>
              <w:t xml:space="preserve">-0,8 </w:t>
            </w:r>
          </w:p>
        </w:tc>
      </w:tr>
      <w:tr w:rsidR="00855981" w:rsidRPr="00855981" w:rsidTr="00855981">
        <w:trPr>
          <w:trHeight w:val="255"/>
        </w:trPr>
        <w:tc>
          <w:tcPr>
            <w:tcW w:w="464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Всего доходов</w:t>
            </w:r>
          </w:p>
        </w:tc>
        <w:tc>
          <w:tcPr>
            <w:tcW w:w="254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20"/>
                <w:szCs w:val="20"/>
              </w:rPr>
            </w:pPr>
            <w:r w:rsidRPr="00855981">
              <w:rPr>
                <w:rFonts w:ascii="Arial CYR" w:hAnsi="Arial CYR" w:cs="Arial CYR"/>
                <w:b/>
                <w:bCs/>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CYR" w:hAnsi="Arial CYR" w:cs="Arial CYR"/>
                <w:b/>
                <w:bCs/>
                <w:sz w:val="20"/>
                <w:szCs w:val="20"/>
              </w:rPr>
            </w:pPr>
            <w:r w:rsidRPr="00855981">
              <w:rPr>
                <w:rFonts w:ascii="Arial CYR" w:hAnsi="Arial CYR" w:cs="Arial CYR"/>
                <w:b/>
                <w:bCs/>
                <w:sz w:val="20"/>
                <w:szCs w:val="20"/>
              </w:rPr>
              <w:t xml:space="preserve">                      38 730,9   </w:t>
            </w:r>
          </w:p>
        </w:tc>
      </w:tr>
    </w:tbl>
    <w:p w:rsidR="00855981" w:rsidRDefault="00855981"/>
    <w:p w:rsidR="00855981" w:rsidRDefault="00855981"/>
    <w:p w:rsidR="00855981" w:rsidRDefault="00855981"/>
    <w:tbl>
      <w:tblPr>
        <w:tblW w:w="9020" w:type="dxa"/>
        <w:tblInd w:w="93" w:type="dxa"/>
        <w:tblLook w:val="0000"/>
      </w:tblPr>
      <w:tblGrid>
        <w:gridCol w:w="4820"/>
        <w:gridCol w:w="3040"/>
        <w:gridCol w:w="1160"/>
      </w:tblGrid>
      <w:tr w:rsidR="00855981" w:rsidRPr="00E36FD1" w:rsidTr="00855981">
        <w:trPr>
          <w:trHeight w:val="660"/>
        </w:trPr>
        <w:tc>
          <w:tcPr>
            <w:tcW w:w="4820" w:type="dxa"/>
            <w:tcBorders>
              <w:top w:val="nil"/>
              <w:left w:val="nil"/>
              <w:bottom w:val="nil"/>
              <w:right w:val="nil"/>
            </w:tcBorders>
            <w:shd w:val="clear" w:color="auto" w:fill="auto"/>
            <w:noWrap/>
            <w:vAlign w:val="bottom"/>
          </w:tcPr>
          <w:p w:rsidR="00855981" w:rsidRDefault="00855981" w:rsidP="00855981"/>
        </w:tc>
        <w:tc>
          <w:tcPr>
            <w:tcW w:w="4200" w:type="dxa"/>
            <w:gridSpan w:val="2"/>
            <w:tcBorders>
              <w:top w:val="nil"/>
              <w:left w:val="nil"/>
              <w:bottom w:val="nil"/>
              <w:right w:val="nil"/>
            </w:tcBorders>
            <w:shd w:val="clear" w:color="auto" w:fill="auto"/>
            <w:vAlign w:val="bottom"/>
          </w:tcPr>
          <w:p w:rsidR="00855981" w:rsidRPr="00E36FD1" w:rsidRDefault="00855981" w:rsidP="00855981">
            <w:pPr>
              <w:rPr>
                <w:sz w:val="20"/>
                <w:szCs w:val="20"/>
              </w:rPr>
            </w:pPr>
            <w:r w:rsidRPr="00E36FD1">
              <w:rPr>
                <w:sz w:val="20"/>
                <w:szCs w:val="20"/>
              </w:rPr>
              <w:t xml:space="preserve">Приложение №2 к решению Совета депутатов </w:t>
            </w:r>
          </w:p>
          <w:p w:rsidR="00855981" w:rsidRPr="00E36FD1" w:rsidRDefault="00855981" w:rsidP="00855981">
            <w:pPr>
              <w:rPr>
                <w:sz w:val="20"/>
                <w:szCs w:val="20"/>
              </w:rPr>
            </w:pPr>
            <w:r w:rsidRPr="00E36FD1">
              <w:rPr>
                <w:sz w:val="20"/>
                <w:szCs w:val="20"/>
              </w:rPr>
              <w:t xml:space="preserve">  № </w:t>
            </w:r>
            <w:r>
              <w:rPr>
                <w:sz w:val="20"/>
                <w:szCs w:val="20"/>
              </w:rPr>
              <w:t xml:space="preserve">184 </w:t>
            </w:r>
            <w:r w:rsidRPr="00E36FD1">
              <w:rPr>
                <w:sz w:val="20"/>
                <w:szCs w:val="20"/>
              </w:rPr>
              <w:t xml:space="preserve">от  </w:t>
            </w:r>
            <w:r>
              <w:rPr>
                <w:sz w:val="20"/>
                <w:szCs w:val="20"/>
              </w:rPr>
              <w:t>24</w:t>
            </w:r>
            <w:r w:rsidRPr="00E36FD1">
              <w:rPr>
                <w:sz w:val="20"/>
                <w:szCs w:val="20"/>
              </w:rPr>
              <w:t xml:space="preserve"> </w:t>
            </w:r>
            <w:r>
              <w:rPr>
                <w:sz w:val="20"/>
                <w:szCs w:val="20"/>
              </w:rPr>
              <w:t>декабря</w:t>
            </w:r>
            <w:r w:rsidRPr="00E36FD1">
              <w:rPr>
                <w:sz w:val="20"/>
                <w:szCs w:val="20"/>
              </w:rPr>
              <w:t xml:space="preserve">  2020года</w:t>
            </w:r>
          </w:p>
          <w:p w:rsidR="00855981" w:rsidRPr="00E36FD1" w:rsidRDefault="00855981" w:rsidP="00855981">
            <w:pPr>
              <w:rPr>
                <w:sz w:val="20"/>
                <w:szCs w:val="20"/>
              </w:rPr>
            </w:pPr>
            <w:r w:rsidRPr="00E36FD1">
              <w:rPr>
                <w:sz w:val="20"/>
                <w:szCs w:val="20"/>
              </w:rPr>
              <w:t>Приложение №5 к решению Совета депутатов «О местном бюджете на 2020 год»</w:t>
            </w:r>
          </w:p>
          <w:p w:rsidR="00855981" w:rsidRPr="00E36FD1" w:rsidRDefault="00855981" w:rsidP="00855981">
            <w:pPr>
              <w:rPr>
                <w:sz w:val="20"/>
                <w:szCs w:val="20"/>
              </w:rPr>
            </w:pPr>
            <w:r w:rsidRPr="00E36FD1">
              <w:rPr>
                <w:sz w:val="20"/>
                <w:szCs w:val="20"/>
              </w:rPr>
              <w:t xml:space="preserve">   № 151 от  24 декабря  2019года</w:t>
            </w:r>
          </w:p>
        </w:tc>
      </w:tr>
      <w:tr w:rsidR="00855981" w:rsidTr="00855981">
        <w:trPr>
          <w:trHeight w:val="255"/>
        </w:trPr>
        <w:tc>
          <w:tcPr>
            <w:tcW w:w="4820" w:type="dxa"/>
            <w:tcBorders>
              <w:top w:val="nil"/>
              <w:left w:val="nil"/>
              <w:bottom w:val="nil"/>
              <w:right w:val="nil"/>
            </w:tcBorders>
            <w:shd w:val="clear" w:color="auto" w:fill="auto"/>
            <w:noWrap/>
            <w:vAlign w:val="bottom"/>
          </w:tcPr>
          <w:p w:rsidR="00855981" w:rsidRDefault="00855981" w:rsidP="00855981">
            <w:pPr>
              <w:rPr>
                <w:sz w:val="20"/>
                <w:szCs w:val="20"/>
              </w:rPr>
            </w:pPr>
          </w:p>
        </w:tc>
        <w:tc>
          <w:tcPr>
            <w:tcW w:w="4200" w:type="dxa"/>
            <w:gridSpan w:val="2"/>
            <w:tcBorders>
              <w:top w:val="nil"/>
              <w:left w:val="nil"/>
              <w:bottom w:val="nil"/>
              <w:right w:val="nil"/>
            </w:tcBorders>
            <w:shd w:val="clear" w:color="auto" w:fill="FFFFFF"/>
            <w:vAlign w:val="bottom"/>
          </w:tcPr>
          <w:p w:rsidR="00855981" w:rsidRDefault="00855981" w:rsidP="00855981">
            <w:pPr>
              <w:rPr>
                <w:rFonts w:ascii="Arial" w:hAnsi="Arial" w:cs="Arial"/>
                <w:sz w:val="20"/>
                <w:szCs w:val="20"/>
              </w:rPr>
            </w:pPr>
            <w:r>
              <w:rPr>
                <w:rFonts w:ascii="Arial" w:hAnsi="Arial" w:cs="Arial"/>
                <w:sz w:val="20"/>
                <w:szCs w:val="20"/>
              </w:rPr>
              <w:t> </w:t>
            </w:r>
          </w:p>
        </w:tc>
      </w:tr>
      <w:tr w:rsidR="00855981" w:rsidTr="00855981">
        <w:trPr>
          <w:trHeight w:val="285"/>
        </w:trPr>
        <w:tc>
          <w:tcPr>
            <w:tcW w:w="9020" w:type="dxa"/>
            <w:gridSpan w:val="3"/>
            <w:tcBorders>
              <w:top w:val="nil"/>
              <w:left w:val="nil"/>
              <w:bottom w:val="nil"/>
              <w:right w:val="nil"/>
            </w:tcBorders>
            <w:shd w:val="clear" w:color="auto" w:fill="FFFFFF"/>
            <w:vAlign w:val="bottom"/>
          </w:tcPr>
          <w:p w:rsidR="00855981" w:rsidRDefault="00855981" w:rsidP="00855981">
            <w:pPr>
              <w:jc w:val="center"/>
              <w:rPr>
                <w:b/>
                <w:bCs/>
              </w:rPr>
            </w:pPr>
            <w:r>
              <w:rPr>
                <w:b/>
                <w:bCs/>
                <w:sz w:val="22"/>
                <w:szCs w:val="22"/>
              </w:rPr>
              <w:t>Источники финансирования дефицита бюджета МО " Пинежское" на 2020 год.</w:t>
            </w:r>
          </w:p>
        </w:tc>
      </w:tr>
      <w:tr w:rsidR="00855981" w:rsidTr="00855981">
        <w:trPr>
          <w:trHeight w:val="270"/>
        </w:trPr>
        <w:tc>
          <w:tcPr>
            <w:tcW w:w="4820" w:type="dxa"/>
            <w:tcBorders>
              <w:top w:val="nil"/>
              <w:left w:val="nil"/>
              <w:bottom w:val="nil"/>
              <w:right w:val="nil"/>
            </w:tcBorders>
            <w:shd w:val="clear" w:color="auto" w:fill="auto"/>
            <w:vAlign w:val="bottom"/>
          </w:tcPr>
          <w:p w:rsidR="00855981" w:rsidRDefault="00855981" w:rsidP="00855981">
            <w:pPr>
              <w:rPr>
                <w:sz w:val="20"/>
                <w:szCs w:val="20"/>
              </w:rPr>
            </w:pPr>
          </w:p>
        </w:tc>
        <w:tc>
          <w:tcPr>
            <w:tcW w:w="3040" w:type="dxa"/>
            <w:tcBorders>
              <w:top w:val="nil"/>
              <w:left w:val="nil"/>
              <w:bottom w:val="nil"/>
              <w:right w:val="nil"/>
            </w:tcBorders>
            <w:shd w:val="clear" w:color="auto" w:fill="auto"/>
            <w:vAlign w:val="bottom"/>
          </w:tcPr>
          <w:p w:rsidR="00855981" w:rsidRDefault="00855981" w:rsidP="00855981">
            <w:pPr>
              <w:rPr>
                <w:sz w:val="20"/>
                <w:szCs w:val="20"/>
              </w:rPr>
            </w:pPr>
          </w:p>
        </w:tc>
        <w:tc>
          <w:tcPr>
            <w:tcW w:w="1160" w:type="dxa"/>
            <w:tcBorders>
              <w:top w:val="nil"/>
              <w:left w:val="nil"/>
              <w:bottom w:val="nil"/>
              <w:right w:val="nil"/>
            </w:tcBorders>
            <w:shd w:val="clear" w:color="auto" w:fill="auto"/>
            <w:vAlign w:val="bottom"/>
          </w:tcPr>
          <w:p w:rsidR="00855981" w:rsidRDefault="00855981" w:rsidP="00855981">
            <w:pPr>
              <w:rPr>
                <w:sz w:val="20"/>
                <w:szCs w:val="20"/>
              </w:rPr>
            </w:pPr>
          </w:p>
        </w:tc>
      </w:tr>
      <w:tr w:rsidR="00855981" w:rsidTr="00855981">
        <w:trPr>
          <w:trHeight w:val="255"/>
        </w:trPr>
        <w:tc>
          <w:tcPr>
            <w:tcW w:w="4820" w:type="dxa"/>
            <w:vMerge w:val="restart"/>
            <w:tcBorders>
              <w:top w:val="single" w:sz="8" w:space="0" w:color="auto"/>
              <w:left w:val="single" w:sz="8" w:space="0" w:color="auto"/>
              <w:bottom w:val="single" w:sz="4" w:space="0" w:color="000000"/>
              <w:right w:val="single" w:sz="8" w:space="0" w:color="auto"/>
            </w:tcBorders>
            <w:shd w:val="clear" w:color="auto" w:fill="auto"/>
            <w:vAlign w:val="bottom"/>
          </w:tcPr>
          <w:p w:rsidR="00855981" w:rsidRDefault="00855981" w:rsidP="00855981">
            <w:pPr>
              <w:rPr>
                <w:sz w:val="20"/>
                <w:szCs w:val="20"/>
              </w:rPr>
            </w:pPr>
            <w:r>
              <w:rPr>
                <w:sz w:val="20"/>
                <w:szCs w:val="20"/>
              </w:rPr>
              <w:t xml:space="preserve">                                 Наименование</w:t>
            </w:r>
          </w:p>
        </w:tc>
        <w:tc>
          <w:tcPr>
            <w:tcW w:w="3040" w:type="dxa"/>
            <w:vMerge w:val="restart"/>
            <w:tcBorders>
              <w:top w:val="single" w:sz="8" w:space="0" w:color="auto"/>
              <w:left w:val="single" w:sz="8" w:space="0" w:color="auto"/>
              <w:bottom w:val="single" w:sz="4" w:space="0" w:color="000000"/>
              <w:right w:val="single" w:sz="8" w:space="0" w:color="auto"/>
            </w:tcBorders>
            <w:shd w:val="clear" w:color="auto" w:fill="auto"/>
            <w:vAlign w:val="bottom"/>
          </w:tcPr>
          <w:p w:rsidR="00855981" w:rsidRDefault="00855981" w:rsidP="00855981">
            <w:pPr>
              <w:jc w:val="center"/>
              <w:rPr>
                <w:sz w:val="20"/>
                <w:szCs w:val="20"/>
              </w:rPr>
            </w:pPr>
            <w:r>
              <w:rPr>
                <w:sz w:val="20"/>
                <w:szCs w:val="20"/>
              </w:rPr>
              <w:t>Код бюджетной классификации</w:t>
            </w:r>
          </w:p>
        </w:tc>
        <w:tc>
          <w:tcPr>
            <w:tcW w:w="1160" w:type="dxa"/>
            <w:vMerge w:val="restart"/>
            <w:tcBorders>
              <w:top w:val="single" w:sz="8" w:space="0" w:color="auto"/>
              <w:left w:val="single" w:sz="8" w:space="0" w:color="auto"/>
              <w:bottom w:val="single" w:sz="4" w:space="0" w:color="000000"/>
              <w:right w:val="single" w:sz="8" w:space="0" w:color="auto"/>
            </w:tcBorders>
            <w:shd w:val="clear" w:color="auto" w:fill="auto"/>
            <w:vAlign w:val="bottom"/>
          </w:tcPr>
          <w:p w:rsidR="00855981" w:rsidRDefault="00855981" w:rsidP="00855981">
            <w:pPr>
              <w:jc w:val="center"/>
              <w:rPr>
                <w:sz w:val="20"/>
                <w:szCs w:val="20"/>
              </w:rPr>
            </w:pPr>
            <w:r>
              <w:rPr>
                <w:sz w:val="20"/>
                <w:szCs w:val="20"/>
              </w:rPr>
              <w:t>Сумма, тыс</w:t>
            </w:r>
            <w:proofErr w:type="gramStart"/>
            <w:r>
              <w:rPr>
                <w:sz w:val="20"/>
                <w:szCs w:val="20"/>
              </w:rPr>
              <w:t>.р</w:t>
            </w:r>
            <w:proofErr w:type="gramEnd"/>
            <w:r>
              <w:rPr>
                <w:sz w:val="20"/>
                <w:szCs w:val="20"/>
              </w:rPr>
              <w:t>уб.</w:t>
            </w:r>
          </w:p>
        </w:tc>
      </w:tr>
      <w:tr w:rsidR="00855981" w:rsidTr="00855981">
        <w:trPr>
          <w:trHeight w:val="255"/>
        </w:trPr>
        <w:tc>
          <w:tcPr>
            <w:tcW w:w="4820" w:type="dxa"/>
            <w:vMerge/>
            <w:tcBorders>
              <w:top w:val="single" w:sz="8" w:space="0" w:color="auto"/>
              <w:left w:val="single" w:sz="8" w:space="0" w:color="auto"/>
              <w:bottom w:val="single" w:sz="4" w:space="0" w:color="000000"/>
              <w:right w:val="single" w:sz="8" w:space="0" w:color="auto"/>
            </w:tcBorders>
            <w:vAlign w:val="center"/>
          </w:tcPr>
          <w:p w:rsidR="00855981" w:rsidRDefault="00855981" w:rsidP="00855981">
            <w:pPr>
              <w:rPr>
                <w:sz w:val="20"/>
                <w:szCs w:val="20"/>
              </w:rPr>
            </w:pPr>
          </w:p>
        </w:tc>
        <w:tc>
          <w:tcPr>
            <w:tcW w:w="3040" w:type="dxa"/>
            <w:vMerge/>
            <w:tcBorders>
              <w:top w:val="single" w:sz="8" w:space="0" w:color="auto"/>
              <w:left w:val="single" w:sz="8" w:space="0" w:color="auto"/>
              <w:bottom w:val="single" w:sz="4" w:space="0" w:color="000000"/>
              <w:right w:val="single" w:sz="8" w:space="0" w:color="auto"/>
            </w:tcBorders>
            <w:vAlign w:val="center"/>
          </w:tcPr>
          <w:p w:rsidR="00855981" w:rsidRDefault="00855981" w:rsidP="00855981">
            <w:pPr>
              <w:rPr>
                <w:sz w:val="20"/>
                <w:szCs w:val="20"/>
              </w:rPr>
            </w:pPr>
          </w:p>
        </w:tc>
        <w:tc>
          <w:tcPr>
            <w:tcW w:w="1160" w:type="dxa"/>
            <w:vMerge/>
            <w:tcBorders>
              <w:top w:val="single" w:sz="8" w:space="0" w:color="auto"/>
              <w:left w:val="single" w:sz="8" w:space="0" w:color="auto"/>
              <w:bottom w:val="single" w:sz="4" w:space="0" w:color="000000"/>
              <w:right w:val="single" w:sz="8" w:space="0" w:color="auto"/>
            </w:tcBorders>
            <w:vAlign w:val="center"/>
          </w:tcPr>
          <w:p w:rsidR="00855981" w:rsidRDefault="00855981" w:rsidP="00855981">
            <w:pPr>
              <w:rPr>
                <w:sz w:val="20"/>
                <w:szCs w:val="20"/>
              </w:rPr>
            </w:pPr>
          </w:p>
        </w:tc>
      </w:tr>
      <w:tr w:rsidR="00855981" w:rsidTr="00855981">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jc w:val="center"/>
              <w:rPr>
                <w:sz w:val="20"/>
                <w:szCs w:val="20"/>
              </w:rPr>
            </w:pPr>
            <w:r>
              <w:rPr>
                <w:sz w:val="20"/>
                <w:szCs w:val="20"/>
              </w:rPr>
              <w:t>1</w:t>
            </w:r>
          </w:p>
        </w:tc>
        <w:tc>
          <w:tcPr>
            <w:tcW w:w="3040" w:type="dxa"/>
            <w:tcBorders>
              <w:top w:val="nil"/>
              <w:left w:val="nil"/>
              <w:bottom w:val="single" w:sz="4" w:space="0" w:color="auto"/>
              <w:right w:val="single" w:sz="4" w:space="0" w:color="auto"/>
            </w:tcBorders>
            <w:shd w:val="clear" w:color="auto" w:fill="auto"/>
            <w:vAlign w:val="bottom"/>
          </w:tcPr>
          <w:p w:rsidR="00855981" w:rsidRDefault="00855981" w:rsidP="00855981">
            <w:pPr>
              <w:jc w:val="center"/>
              <w:rPr>
                <w:sz w:val="20"/>
                <w:szCs w:val="20"/>
              </w:rPr>
            </w:pPr>
            <w:r>
              <w:rPr>
                <w:sz w:val="20"/>
                <w:szCs w:val="20"/>
              </w:rPr>
              <w:t>2</w:t>
            </w:r>
          </w:p>
        </w:tc>
        <w:tc>
          <w:tcPr>
            <w:tcW w:w="1160" w:type="dxa"/>
            <w:tcBorders>
              <w:top w:val="nil"/>
              <w:left w:val="nil"/>
              <w:bottom w:val="single" w:sz="4" w:space="0" w:color="auto"/>
              <w:right w:val="single" w:sz="4" w:space="0" w:color="auto"/>
            </w:tcBorders>
            <w:shd w:val="clear" w:color="auto" w:fill="auto"/>
            <w:vAlign w:val="bottom"/>
          </w:tcPr>
          <w:p w:rsidR="00855981" w:rsidRDefault="00855981" w:rsidP="00855981">
            <w:pPr>
              <w:jc w:val="center"/>
              <w:rPr>
                <w:sz w:val="20"/>
                <w:szCs w:val="20"/>
              </w:rPr>
            </w:pPr>
            <w:r>
              <w:rPr>
                <w:sz w:val="20"/>
                <w:szCs w:val="20"/>
              </w:rPr>
              <w:t>3</w:t>
            </w:r>
          </w:p>
        </w:tc>
      </w:tr>
      <w:tr w:rsidR="00855981" w:rsidRPr="00AD4962" w:rsidTr="00855981">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b/>
                <w:bCs/>
                <w:sz w:val="20"/>
                <w:szCs w:val="20"/>
              </w:rPr>
            </w:pPr>
            <w:r>
              <w:rPr>
                <w:b/>
                <w:bCs/>
                <w:sz w:val="20"/>
                <w:szCs w:val="20"/>
              </w:rPr>
              <w:t>Изменение остатков средств на счетах по учету средств бюджета</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b/>
                <w:bCs/>
                <w:sz w:val="20"/>
                <w:szCs w:val="20"/>
              </w:rPr>
            </w:pPr>
            <w:r>
              <w:rPr>
                <w:b/>
                <w:bCs/>
                <w:sz w:val="20"/>
                <w:szCs w:val="20"/>
              </w:rPr>
              <w:t xml:space="preserve">000 01 05 00 </w:t>
            </w:r>
            <w:proofErr w:type="spellStart"/>
            <w:r>
              <w:rPr>
                <w:b/>
                <w:bCs/>
                <w:sz w:val="20"/>
                <w:szCs w:val="20"/>
              </w:rPr>
              <w:t>00</w:t>
            </w:r>
            <w:proofErr w:type="spellEnd"/>
            <w:r>
              <w:rPr>
                <w:b/>
                <w:bCs/>
                <w:sz w:val="20"/>
                <w:szCs w:val="20"/>
              </w:rPr>
              <w:t xml:space="preserve"> </w:t>
            </w:r>
            <w:proofErr w:type="spellStart"/>
            <w:r>
              <w:rPr>
                <w:b/>
                <w:bCs/>
                <w:sz w:val="20"/>
                <w:szCs w:val="20"/>
              </w:rPr>
              <w:t>00</w:t>
            </w:r>
            <w:proofErr w:type="spellEnd"/>
            <w:r>
              <w:rPr>
                <w:b/>
                <w:bCs/>
                <w:sz w:val="20"/>
                <w:szCs w:val="20"/>
              </w:rPr>
              <w:t xml:space="preserve"> 0000 000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b/>
                <w:bCs/>
                <w:sz w:val="20"/>
                <w:szCs w:val="20"/>
              </w:rPr>
            </w:pPr>
            <w:r>
              <w:rPr>
                <w:b/>
                <w:bCs/>
                <w:sz w:val="20"/>
                <w:szCs w:val="20"/>
              </w:rPr>
              <w:t>27</w:t>
            </w:r>
            <w:r w:rsidRPr="00AD4962">
              <w:rPr>
                <w:b/>
                <w:bCs/>
                <w:sz w:val="20"/>
                <w:szCs w:val="20"/>
              </w:rPr>
              <w:t>,</w:t>
            </w:r>
            <w:r>
              <w:rPr>
                <w:b/>
                <w:bCs/>
                <w:sz w:val="20"/>
                <w:szCs w:val="20"/>
              </w:rPr>
              <w:t>8</w:t>
            </w:r>
          </w:p>
        </w:tc>
      </w:tr>
      <w:tr w:rsidR="00855981" w:rsidRPr="00AD4962" w:rsidTr="00855981">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Увеличение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38 730,9</w:t>
            </w:r>
          </w:p>
        </w:tc>
      </w:tr>
      <w:tr w:rsidR="00855981" w:rsidRPr="00AD4962" w:rsidTr="00855981">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Увеличение прочих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 xml:space="preserve">000 01 05 02 00 </w:t>
            </w:r>
            <w:proofErr w:type="spellStart"/>
            <w:r>
              <w:rPr>
                <w:sz w:val="20"/>
                <w:szCs w:val="20"/>
              </w:rPr>
              <w:t>00</w:t>
            </w:r>
            <w:proofErr w:type="spellEnd"/>
            <w:r>
              <w:rPr>
                <w:sz w:val="20"/>
                <w:szCs w:val="20"/>
              </w:rPr>
              <w:t xml:space="preserve"> 0000 500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38 730,9</w:t>
            </w:r>
          </w:p>
        </w:tc>
      </w:tr>
      <w:tr w:rsidR="00855981" w:rsidRPr="00AD4962" w:rsidTr="00855981">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 xml:space="preserve">Увеличение прочих остатков денежных средств бюджетов </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000 01 05 02 01 00 0000 510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38 730,9</w:t>
            </w:r>
          </w:p>
        </w:tc>
      </w:tr>
      <w:tr w:rsidR="00855981" w:rsidRPr="00AD4962" w:rsidTr="00855981">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ind w:firstLineChars="200" w:firstLine="400"/>
              <w:rPr>
                <w:sz w:val="20"/>
                <w:szCs w:val="20"/>
              </w:rPr>
            </w:pPr>
            <w:r>
              <w:rPr>
                <w:sz w:val="20"/>
                <w:szCs w:val="20"/>
              </w:rPr>
              <w:t xml:space="preserve">Увеличение прочих остатков денежных средств </w:t>
            </w:r>
            <w:r w:rsidRPr="00DC42F8">
              <w:rPr>
                <w:sz w:val="20"/>
                <w:szCs w:val="20"/>
              </w:rPr>
              <w:t>бюджетов сельских</w:t>
            </w:r>
            <w:r>
              <w:rPr>
                <w:sz w:val="20"/>
                <w:szCs w:val="20"/>
              </w:rPr>
              <w:t xml:space="preserve"> поселений</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000 01 05 02 01 10 0000 510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38 730,9</w:t>
            </w:r>
          </w:p>
        </w:tc>
      </w:tr>
      <w:tr w:rsidR="00855981" w:rsidRPr="00AD4962" w:rsidTr="00855981">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Уменьшение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38 758,7</w:t>
            </w:r>
          </w:p>
        </w:tc>
      </w:tr>
      <w:tr w:rsidR="00855981" w:rsidRPr="00AD4962" w:rsidTr="00855981">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Уменьшение прочих остатков средств бюджетов</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 xml:space="preserve">000 01 05 02 00 </w:t>
            </w:r>
            <w:proofErr w:type="spellStart"/>
            <w:r>
              <w:rPr>
                <w:sz w:val="20"/>
                <w:szCs w:val="20"/>
              </w:rPr>
              <w:t>00</w:t>
            </w:r>
            <w:proofErr w:type="spellEnd"/>
            <w:r>
              <w:rPr>
                <w:sz w:val="20"/>
                <w:szCs w:val="20"/>
              </w:rPr>
              <w:t xml:space="preserve"> 0000 600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38 758,7</w:t>
            </w:r>
          </w:p>
        </w:tc>
      </w:tr>
      <w:tr w:rsidR="00855981" w:rsidRPr="00AD4962" w:rsidTr="00855981">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 xml:space="preserve">Уменьшение прочих остатков денежных средств бюджетов </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000 01 05 02 01 00 0000 610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38 758,7</w:t>
            </w:r>
          </w:p>
        </w:tc>
      </w:tr>
      <w:tr w:rsidR="00855981" w:rsidRPr="00AD4962" w:rsidTr="00855981">
        <w:trPr>
          <w:trHeight w:val="510"/>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ind w:firstLineChars="200" w:firstLine="400"/>
              <w:rPr>
                <w:sz w:val="20"/>
                <w:szCs w:val="20"/>
              </w:rPr>
            </w:pPr>
            <w:r>
              <w:rPr>
                <w:sz w:val="20"/>
                <w:szCs w:val="20"/>
              </w:rPr>
              <w:t>Уменьшение прочих остатков денежных средств бюджетов сельских поселений</w:t>
            </w:r>
          </w:p>
        </w:tc>
        <w:tc>
          <w:tcPr>
            <w:tcW w:w="3040" w:type="dxa"/>
            <w:tcBorders>
              <w:top w:val="nil"/>
              <w:left w:val="nil"/>
              <w:bottom w:val="single" w:sz="4" w:space="0" w:color="auto"/>
              <w:right w:val="single" w:sz="4" w:space="0" w:color="auto"/>
            </w:tcBorders>
            <w:shd w:val="clear" w:color="auto" w:fill="auto"/>
            <w:vAlign w:val="center"/>
          </w:tcPr>
          <w:p w:rsidR="00855981" w:rsidRDefault="00855981" w:rsidP="00855981">
            <w:pPr>
              <w:jc w:val="center"/>
              <w:rPr>
                <w:sz w:val="20"/>
                <w:szCs w:val="20"/>
              </w:rPr>
            </w:pPr>
            <w:r>
              <w:rPr>
                <w:sz w:val="20"/>
                <w:szCs w:val="20"/>
              </w:rPr>
              <w:t>000 01 05 02 01 10 0000 610</w:t>
            </w:r>
          </w:p>
        </w:tc>
        <w:tc>
          <w:tcPr>
            <w:tcW w:w="1160" w:type="dxa"/>
            <w:tcBorders>
              <w:top w:val="nil"/>
              <w:left w:val="nil"/>
              <w:bottom w:val="single" w:sz="4" w:space="0" w:color="auto"/>
              <w:right w:val="single" w:sz="4" w:space="0" w:color="auto"/>
            </w:tcBorders>
            <w:shd w:val="clear" w:color="auto" w:fill="auto"/>
            <w:vAlign w:val="center"/>
          </w:tcPr>
          <w:p w:rsidR="00855981" w:rsidRPr="00AD4962" w:rsidRDefault="00855981" w:rsidP="00855981">
            <w:pPr>
              <w:jc w:val="center"/>
              <w:rPr>
                <w:sz w:val="20"/>
                <w:szCs w:val="20"/>
              </w:rPr>
            </w:pPr>
            <w:r>
              <w:rPr>
                <w:sz w:val="20"/>
                <w:szCs w:val="20"/>
              </w:rPr>
              <w:t>38 758,7</w:t>
            </w:r>
          </w:p>
        </w:tc>
      </w:tr>
      <w:tr w:rsidR="00855981" w:rsidRPr="00AD4962" w:rsidTr="00855981">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855981" w:rsidRDefault="00855981" w:rsidP="00855981">
            <w:pPr>
              <w:rPr>
                <w:b/>
                <w:bCs/>
                <w:sz w:val="20"/>
                <w:szCs w:val="20"/>
              </w:rPr>
            </w:pPr>
            <w:r>
              <w:rPr>
                <w:b/>
                <w:bCs/>
                <w:sz w:val="20"/>
                <w:szCs w:val="20"/>
              </w:rPr>
              <w:t>ИТОГО</w:t>
            </w:r>
          </w:p>
        </w:tc>
        <w:tc>
          <w:tcPr>
            <w:tcW w:w="3040" w:type="dxa"/>
            <w:tcBorders>
              <w:top w:val="nil"/>
              <w:left w:val="nil"/>
              <w:bottom w:val="single" w:sz="4" w:space="0" w:color="auto"/>
              <w:right w:val="single" w:sz="4" w:space="0" w:color="auto"/>
            </w:tcBorders>
            <w:shd w:val="clear" w:color="auto" w:fill="auto"/>
            <w:vAlign w:val="bottom"/>
          </w:tcPr>
          <w:p w:rsidR="00855981" w:rsidRDefault="00855981" w:rsidP="00855981">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855981" w:rsidRPr="00AD4962" w:rsidRDefault="00855981" w:rsidP="00855981">
            <w:pPr>
              <w:jc w:val="center"/>
              <w:rPr>
                <w:b/>
                <w:bCs/>
                <w:sz w:val="20"/>
                <w:szCs w:val="20"/>
              </w:rPr>
            </w:pPr>
            <w:r>
              <w:rPr>
                <w:b/>
                <w:bCs/>
                <w:sz w:val="20"/>
                <w:szCs w:val="20"/>
              </w:rPr>
              <w:t>27</w:t>
            </w:r>
            <w:r w:rsidRPr="00AD4962">
              <w:rPr>
                <w:b/>
                <w:bCs/>
                <w:sz w:val="20"/>
                <w:szCs w:val="20"/>
              </w:rPr>
              <w:t>,</w:t>
            </w:r>
            <w:r>
              <w:rPr>
                <w:b/>
                <w:bCs/>
                <w:sz w:val="20"/>
                <w:szCs w:val="20"/>
              </w:rPr>
              <w:t>8</w:t>
            </w:r>
          </w:p>
        </w:tc>
      </w:tr>
    </w:tbl>
    <w:p w:rsidR="00855981" w:rsidRDefault="00855981" w:rsidP="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tbl>
      <w:tblPr>
        <w:tblW w:w="10632" w:type="dxa"/>
        <w:tblInd w:w="-743" w:type="dxa"/>
        <w:tblLook w:val="04A0"/>
      </w:tblPr>
      <w:tblGrid>
        <w:gridCol w:w="5246"/>
        <w:gridCol w:w="439"/>
        <w:gridCol w:w="328"/>
        <w:gridCol w:w="339"/>
        <w:gridCol w:w="328"/>
        <w:gridCol w:w="684"/>
        <w:gridCol w:w="352"/>
        <w:gridCol w:w="606"/>
        <w:gridCol w:w="2310"/>
      </w:tblGrid>
      <w:tr w:rsidR="00855981" w:rsidTr="00380262">
        <w:trPr>
          <w:trHeight w:val="150"/>
        </w:trPr>
        <w:tc>
          <w:tcPr>
            <w:tcW w:w="5246" w:type="dxa"/>
            <w:tcBorders>
              <w:top w:val="nil"/>
              <w:left w:val="nil"/>
              <w:bottom w:val="nil"/>
              <w:right w:val="nil"/>
            </w:tcBorders>
            <w:shd w:val="clear" w:color="auto" w:fill="auto"/>
            <w:noWrap/>
            <w:vAlign w:val="bottom"/>
            <w:hideMark/>
          </w:tcPr>
          <w:p w:rsidR="00855981" w:rsidRDefault="00855981">
            <w:pPr>
              <w:rPr>
                <w:rFonts w:ascii="Arial" w:hAnsi="Arial" w:cs="Arial"/>
                <w:sz w:val="20"/>
                <w:szCs w:val="20"/>
              </w:rPr>
            </w:pPr>
          </w:p>
        </w:tc>
        <w:tc>
          <w:tcPr>
            <w:tcW w:w="5386" w:type="dxa"/>
            <w:gridSpan w:val="8"/>
            <w:vMerge w:val="restart"/>
            <w:tcBorders>
              <w:top w:val="nil"/>
              <w:left w:val="nil"/>
              <w:bottom w:val="nil"/>
              <w:right w:val="nil"/>
            </w:tcBorders>
            <w:shd w:val="clear" w:color="auto" w:fill="auto"/>
            <w:vAlign w:val="bottom"/>
            <w:hideMark/>
          </w:tcPr>
          <w:p w:rsidR="00855981" w:rsidRDefault="00855981">
            <w:pPr>
              <w:rPr>
                <w:rFonts w:ascii="Arial" w:hAnsi="Arial" w:cs="Arial"/>
                <w:sz w:val="16"/>
                <w:szCs w:val="16"/>
              </w:rPr>
            </w:pPr>
            <w:r>
              <w:rPr>
                <w:rFonts w:ascii="Arial" w:hAnsi="Arial" w:cs="Arial"/>
                <w:sz w:val="16"/>
                <w:szCs w:val="16"/>
              </w:rPr>
              <w:t>Приложение № 3 к решению Совета депутатов                 от 24 декабря 2020 № 184                                                Приложение №6 к решению Совета депутатов "О местном бюджете на 2020 год" от 24 декабря 2019 года №151</w:t>
            </w:r>
          </w:p>
        </w:tc>
      </w:tr>
      <w:tr w:rsidR="00855981" w:rsidTr="00380262">
        <w:trPr>
          <w:trHeight w:val="1095"/>
        </w:trPr>
        <w:tc>
          <w:tcPr>
            <w:tcW w:w="5246" w:type="dxa"/>
            <w:tcBorders>
              <w:top w:val="nil"/>
              <w:left w:val="nil"/>
              <w:bottom w:val="nil"/>
              <w:right w:val="nil"/>
            </w:tcBorders>
            <w:shd w:val="clear" w:color="auto" w:fill="auto"/>
            <w:noWrap/>
            <w:vAlign w:val="bottom"/>
            <w:hideMark/>
          </w:tcPr>
          <w:p w:rsidR="00855981" w:rsidRDefault="00855981">
            <w:pPr>
              <w:rPr>
                <w:rFonts w:ascii="Arial" w:hAnsi="Arial" w:cs="Arial"/>
                <w:sz w:val="20"/>
                <w:szCs w:val="20"/>
              </w:rPr>
            </w:pPr>
          </w:p>
        </w:tc>
        <w:tc>
          <w:tcPr>
            <w:tcW w:w="5386" w:type="dxa"/>
            <w:gridSpan w:val="8"/>
            <w:vMerge/>
            <w:tcBorders>
              <w:top w:val="nil"/>
              <w:left w:val="nil"/>
              <w:bottom w:val="nil"/>
              <w:right w:val="nil"/>
            </w:tcBorders>
            <w:vAlign w:val="center"/>
            <w:hideMark/>
          </w:tcPr>
          <w:p w:rsidR="00855981" w:rsidRDefault="00855981">
            <w:pPr>
              <w:rPr>
                <w:rFonts w:ascii="Arial" w:hAnsi="Arial" w:cs="Arial"/>
                <w:sz w:val="16"/>
                <w:szCs w:val="16"/>
              </w:rPr>
            </w:pPr>
          </w:p>
        </w:tc>
      </w:tr>
      <w:tr w:rsidR="00855981" w:rsidTr="00380262">
        <w:trPr>
          <w:trHeight w:val="675"/>
        </w:trPr>
        <w:tc>
          <w:tcPr>
            <w:tcW w:w="10632" w:type="dxa"/>
            <w:gridSpan w:val="9"/>
            <w:tcBorders>
              <w:top w:val="nil"/>
              <w:left w:val="nil"/>
              <w:bottom w:val="nil"/>
              <w:right w:val="nil"/>
            </w:tcBorders>
            <w:shd w:val="clear" w:color="auto" w:fill="auto"/>
            <w:vAlign w:val="center"/>
            <w:hideMark/>
          </w:tcPr>
          <w:p w:rsidR="00855981" w:rsidRDefault="00855981">
            <w:pPr>
              <w:jc w:val="center"/>
              <w:rPr>
                <w:rFonts w:ascii="Arial" w:hAnsi="Arial" w:cs="Arial"/>
                <w:b/>
                <w:bCs/>
                <w:sz w:val="18"/>
                <w:szCs w:val="18"/>
              </w:rPr>
            </w:pPr>
            <w:r>
              <w:rPr>
                <w:rFonts w:ascii="Arial" w:hAnsi="Arial" w:cs="Arial"/>
                <w:b/>
                <w:bCs/>
                <w:sz w:val="18"/>
                <w:szCs w:val="18"/>
              </w:rPr>
              <w:t xml:space="preserve">Распределение  бюджетных ассигнований на реализацию муниципальных программ муниципального образования «Пинежское» и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направлений деятельности на 2020 год </w:t>
            </w:r>
          </w:p>
        </w:tc>
      </w:tr>
      <w:tr w:rsidR="00855981" w:rsidTr="00380262">
        <w:trPr>
          <w:trHeight w:val="102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Наименование</w:t>
            </w:r>
          </w:p>
        </w:tc>
        <w:tc>
          <w:tcPr>
            <w:tcW w:w="247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xml:space="preserve">Целевая статья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xml:space="preserve">Вид </w:t>
            </w:r>
            <w:proofErr w:type="spellStart"/>
            <w:r>
              <w:rPr>
                <w:rFonts w:ascii="Arial" w:hAnsi="Arial" w:cs="Arial"/>
                <w:sz w:val="20"/>
                <w:szCs w:val="20"/>
              </w:rPr>
              <w:t>рас-хо-дов</w:t>
            </w:r>
            <w:proofErr w:type="spellEnd"/>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Сумма,</w:t>
            </w:r>
            <w:r>
              <w:rPr>
                <w:rFonts w:ascii="Arial" w:hAnsi="Arial" w:cs="Arial"/>
                <w:sz w:val="20"/>
                <w:szCs w:val="20"/>
              </w:rPr>
              <w:br/>
              <w:t>тыс. рублей</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1</w:t>
            </w:r>
          </w:p>
        </w:tc>
        <w:tc>
          <w:tcPr>
            <w:tcW w:w="247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2</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3</w:t>
            </w:r>
          </w:p>
        </w:tc>
        <w:tc>
          <w:tcPr>
            <w:tcW w:w="2310"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4</w:t>
            </w:r>
          </w:p>
        </w:tc>
      </w:tr>
      <w:tr w:rsidR="00855981" w:rsidTr="00380262">
        <w:trPr>
          <w:trHeight w:val="31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rPr>
            </w:pPr>
            <w:r>
              <w:rPr>
                <w:rFonts w:ascii="Arial" w:hAnsi="Arial" w:cs="Arial"/>
                <w:b/>
                <w:bCs/>
              </w:rPr>
              <w:t xml:space="preserve">I. МУНИЦИПАЛЬНЫЕ ПРОГРАММЫ </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 </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 </w:t>
            </w:r>
          </w:p>
        </w:tc>
        <w:tc>
          <w:tcPr>
            <w:tcW w:w="2310"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 xml:space="preserve">           2 422,5   </w:t>
            </w:r>
          </w:p>
        </w:tc>
      </w:tr>
      <w:tr w:rsidR="00855981" w:rsidTr="00380262">
        <w:trPr>
          <w:trHeight w:val="45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Муниципальная программа администрации муниципального образования "Пинежское" "Формирование комфортной городской среды" на 2018-2022годы"</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0000</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 </w:t>
            </w:r>
          </w:p>
        </w:tc>
        <w:tc>
          <w:tcPr>
            <w:tcW w:w="2310"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xml:space="preserve">           2 123,2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 xml:space="preserve">Реализация программ формирования современной городской среды </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F</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2</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5555</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1 866,9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F</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2</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5555</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1 866,9   </w:t>
            </w:r>
          </w:p>
        </w:tc>
      </w:tr>
      <w:tr w:rsidR="00855981" w:rsidTr="00380262">
        <w:trPr>
          <w:trHeight w:val="4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F</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2</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5555</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1 866,9   </w:t>
            </w:r>
          </w:p>
        </w:tc>
      </w:tr>
      <w:tr w:rsidR="00855981" w:rsidTr="00380262">
        <w:trPr>
          <w:trHeight w:val="45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Поддержка муниципальных программ формирования современной городской сред</w:t>
            </w:r>
            <w:proofErr w:type="gramStart"/>
            <w:r>
              <w:rPr>
                <w:rFonts w:ascii="Arial" w:hAnsi="Arial" w:cs="Arial"/>
                <w:sz w:val="16"/>
                <w:szCs w:val="16"/>
              </w:rPr>
              <w:t>ы(</w:t>
            </w:r>
            <w:proofErr w:type="gramEnd"/>
            <w:r>
              <w:rPr>
                <w:rFonts w:ascii="Arial" w:hAnsi="Arial" w:cs="Arial"/>
                <w:sz w:val="16"/>
                <w:szCs w:val="16"/>
              </w:rPr>
              <w:t>районный бюджет)</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8058</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14"/>
                <w:szCs w:val="14"/>
              </w:rPr>
            </w:pPr>
            <w:r>
              <w:rPr>
                <w:rFonts w:ascii="Arial" w:hAnsi="Arial" w:cs="Arial"/>
                <w:sz w:val="14"/>
                <w:szCs w:val="14"/>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256,3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8058</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256,3   </w:t>
            </w:r>
          </w:p>
        </w:tc>
      </w:tr>
      <w:tr w:rsidR="00855981" w:rsidTr="00380262">
        <w:trPr>
          <w:trHeight w:val="45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8058</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256,3   </w:t>
            </w:r>
          </w:p>
        </w:tc>
      </w:tr>
      <w:tr w:rsidR="00855981" w:rsidTr="00380262">
        <w:trPr>
          <w:trHeight w:val="45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Муниципальная программа "Пожарная безопасность на территории муниципального образования "Пинежское"  на 2017-2019гг"</w:t>
            </w:r>
          </w:p>
        </w:tc>
        <w:tc>
          <w:tcPr>
            <w:tcW w:w="4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0000</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299,3   </w:t>
            </w:r>
          </w:p>
        </w:tc>
      </w:tr>
      <w:tr w:rsidR="00855981" w:rsidTr="00380262">
        <w:trPr>
          <w:trHeight w:val="45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обеспечения  пожарной безопасности, осуществляемые органами местного самоуправления</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8014</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269,3   </w:t>
            </w:r>
          </w:p>
        </w:tc>
      </w:tr>
      <w:tr w:rsidR="00855981" w:rsidTr="00380262">
        <w:trPr>
          <w:trHeight w:val="45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Капитальные вложения в объекты недвижимого имущества государственной (муниципальной) собственности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8014</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400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269,3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Бюджетные инвестиции</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8014</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410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269,3   </w:t>
            </w:r>
          </w:p>
        </w:tc>
      </w:tr>
      <w:tr w:rsidR="00855981" w:rsidTr="00380262">
        <w:trPr>
          <w:trHeight w:val="45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обеспечения  пожарной безопасности за счет средств бюджета поселения</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9006</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30,0   </w:t>
            </w:r>
          </w:p>
        </w:tc>
      </w:tr>
      <w:tr w:rsidR="00855981" w:rsidTr="00380262">
        <w:trPr>
          <w:trHeight w:val="45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Капитальные вложения в объекты недвижимого имущества государственной (муниципальной) собственности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9006</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400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30,0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Бюджетные инвестиции</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9006</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410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30,0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 </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63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rPr>
            </w:pPr>
            <w:r>
              <w:rPr>
                <w:rFonts w:ascii="Arial" w:hAnsi="Arial" w:cs="Arial"/>
                <w:b/>
                <w:bCs/>
              </w:rPr>
              <w:t xml:space="preserve">II. НЕПРОГРАММНЫЕ НАПРАВЛЕНИЯ ДЕЯТЕЛЬНОСТИ </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i/>
                <w:iCs/>
                <w:color w:val="FF0000"/>
                <w:sz w:val="28"/>
                <w:szCs w:val="28"/>
              </w:rPr>
            </w:pPr>
            <w:r>
              <w:rPr>
                <w:rFonts w:ascii="Arial" w:hAnsi="Arial" w:cs="Arial"/>
                <w:b/>
                <w:bCs/>
                <w:i/>
                <w:iCs/>
                <w:color w:val="FF0000"/>
                <w:sz w:val="28"/>
                <w:szCs w:val="28"/>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36 336,2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sz w:val="18"/>
                <w:szCs w:val="18"/>
              </w:rPr>
            </w:pPr>
            <w:r>
              <w:rPr>
                <w:rFonts w:ascii="Arial" w:hAnsi="Arial" w:cs="Arial"/>
                <w:b/>
                <w:bCs/>
                <w:sz w:val="18"/>
                <w:szCs w:val="18"/>
              </w:rPr>
              <w:t>Обеспечение функционирования Главы муниципального образования</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21</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1 020,8   </w:t>
            </w:r>
          </w:p>
        </w:tc>
      </w:tr>
      <w:tr w:rsidR="00855981" w:rsidTr="00380262">
        <w:trPr>
          <w:trHeight w:val="510"/>
        </w:trPr>
        <w:tc>
          <w:tcPr>
            <w:tcW w:w="5246" w:type="dxa"/>
            <w:tcBorders>
              <w:top w:val="nil"/>
              <w:left w:val="single" w:sz="4" w:space="0" w:color="auto"/>
              <w:bottom w:val="single" w:sz="4" w:space="0" w:color="auto"/>
              <w:right w:val="nil"/>
            </w:tcBorders>
            <w:shd w:val="clear" w:color="auto" w:fill="auto"/>
            <w:noWrap/>
            <w:vAlign w:val="bottom"/>
            <w:hideMark/>
          </w:tcPr>
          <w:p w:rsidR="00855981" w:rsidRDefault="00855981">
            <w:pPr>
              <w:jc w:val="both"/>
              <w:rPr>
                <w:rFonts w:ascii="Arial" w:hAnsi="Arial" w:cs="Arial"/>
                <w:sz w:val="20"/>
                <w:szCs w:val="20"/>
              </w:rPr>
            </w:pPr>
            <w:r>
              <w:rPr>
                <w:rFonts w:ascii="Arial" w:hAnsi="Arial" w:cs="Arial"/>
                <w:sz w:val="20"/>
                <w:szCs w:val="20"/>
              </w:rPr>
              <w:t>Расходы на содержание муниципальных органов и обеспечение их функций</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21</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1 020,8   </w:t>
            </w:r>
          </w:p>
        </w:tc>
      </w:tr>
      <w:tr w:rsidR="00855981" w:rsidTr="00380262">
        <w:trPr>
          <w:trHeight w:val="67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21</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100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1 020,8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21</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120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1 020,8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r>
      <w:tr w:rsidR="00855981" w:rsidTr="00380262">
        <w:trPr>
          <w:trHeight w:val="48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sz w:val="18"/>
                <w:szCs w:val="18"/>
              </w:rPr>
            </w:pPr>
            <w:r>
              <w:rPr>
                <w:rFonts w:ascii="Arial" w:hAnsi="Arial" w:cs="Arial"/>
                <w:b/>
                <w:bCs/>
                <w:sz w:val="18"/>
                <w:szCs w:val="18"/>
              </w:rPr>
              <w:t>Обеспечение деятельности исполнительных органов местного самоуправления</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5 042,2   </w:t>
            </w:r>
          </w:p>
        </w:tc>
      </w:tr>
      <w:tr w:rsidR="00855981" w:rsidTr="00380262">
        <w:trPr>
          <w:trHeight w:val="45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Осуществление государственных полномочий в сфере административных правонарушений</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7868</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62,5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 xml:space="preserve">Закупка товаров, работ и услуг для государственных </w:t>
            </w:r>
            <w:r>
              <w:rPr>
                <w:rFonts w:ascii="Arial" w:hAnsi="Arial" w:cs="Arial"/>
                <w:sz w:val="16"/>
                <w:szCs w:val="16"/>
              </w:rPr>
              <w:lastRenderedPageBreak/>
              <w:t>(муниципальных) нужд</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lastRenderedPageBreak/>
              <w:t>22</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7868</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62,5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7868</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62,5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noWrap/>
            <w:vAlign w:val="bottom"/>
            <w:hideMark/>
          </w:tcPr>
          <w:p w:rsidR="00855981" w:rsidRDefault="00855981">
            <w:pPr>
              <w:jc w:val="both"/>
              <w:rPr>
                <w:rFonts w:ascii="Arial" w:hAnsi="Arial" w:cs="Arial"/>
                <w:sz w:val="16"/>
                <w:szCs w:val="16"/>
              </w:rPr>
            </w:pPr>
            <w:r>
              <w:rPr>
                <w:rFonts w:ascii="Arial" w:hAnsi="Arial" w:cs="Arial"/>
                <w:sz w:val="16"/>
                <w:szCs w:val="16"/>
              </w:rPr>
              <w:t>Расходы на содержание муниципальных органов и обеспечение их функций</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4 979,7   </w:t>
            </w:r>
          </w:p>
        </w:tc>
      </w:tr>
      <w:tr w:rsidR="00855981" w:rsidTr="00380262">
        <w:trPr>
          <w:trHeight w:val="67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100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3 989,9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120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3 989,9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924,8   </w:t>
            </w:r>
          </w:p>
        </w:tc>
      </w:tr>
      <w:tr w:rsidR="00855981" w:rsidTr="00380262">
        <w:trPr>
          <w:trHeight w:val="45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924,8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бюджетные ассигнования</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65,0   </w:t>
            </w:r>
          </w:p>
        </w:tc>
      </w:tr>
      <w:tr w:rsidR="00855981" w:rsidTr="00380262">
        <w:trPr>
          <w:trHeight w:val="2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Уплата налогов, сборов и иных платежей</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850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65,0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18"/>
                <w:szCs w:val="18"/>
              </w:rPr>
            </w:pPr>
            <w:r>
              <w:rPr>
                <w:rFonts w:ascii="Arial" w:hAnsi="Arial" w:cs="Arial"/>
                <w:b/>
                <w:bCs/>
                <w:sz w:val="18"/>
                <w:szCs w:val="18"/>
              </w:rPr>
              <w:t xml:space="preserve">Резервный фонд администрации муниципального образования </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23</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20,0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 xml:space="preserve">Резервный фонд администрации муниципального образования </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23</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9004</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бюджетные ассигнования</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23</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9004</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20,0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Резервные средства</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23</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9004</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870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16"/>
                <w:szCs w:val="16"/>
              </w:rPr>
            </w:pPr>
            <w:r>
              <w:rPr>
                <w:rFonts w:ascii="Arial" w:hAnsi="Arial" w:cs="Arial"/>
                <w:b/>
                <w:bCs/>
                <w:sz w:val="16"/>
                <w:szCs w:val="16"/>
              </w:rPr>
              <w:t xml:space="preserve">Иные </w:t>
            </w:r>
            <w:proofErr w:type="spellStart"/>
            <w:r>
              <w:rPr>
                <w:rFonts w:ascii="Arial" w:hAnsi="Arial" w:cs="Arial"/>
                <w:b/>
                <w:bCs/>
                <w:sz w:val="16"/>
                <w:szCs w:val="16"/>
              </w:rPr>
              <w:t>непрограммные</w:t>
            </w:r>
            <w:proofErr w:type="spellEnd"/>
            <w:r>
              <w:rPr>
                <w:rFonts w:ascii="Arial" w:hAnsi="Arial" w:cs="Arial"/>
                <w:b/>
                <w:bCs/>
                <w:sz w:val="16"/>
                <w:szCs w:val="16"/>
              </w:rPr>
              <w:t xml:space="preserve"> расходы в области общегосударственных вопросов</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24</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24,1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других общегосударственных вопросов, осуществляемые органами местного самоуправления</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9019</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24,1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24,1   </w:t>
            </w:r>
          </w:p>
        </w:tc>
      </w:tr>
      <w:tr w:rsidR="00855981" w:rsidTr="00380262">
        <w:trPr>
          <w:trHeight w:val="42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24,1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национальной обороны</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25</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518,0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25</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5118</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518,0   </w:t>
            </w:r>
          </w:p>
        </w:tc>
      </w:tr>
      <w:tr w:rsidR="00855981" w:rsidTr="00380262">
        <w:trPr>
          <w:trHeight w:val="67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100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492,2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25</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5118</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120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492,2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25</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5118</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25,8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25</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5118</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25,8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color w:val="FF0000"/>
                <w:sz w:val="20"/>
                <w:szCs w:val="20"/>
              </w:rPr>
            </w:pPr>
            <w:r>
              <w:rPr>
                <w:rFonts w:ascii="Arial" w:hAnsi="Arial" w:cs="Arial"/>
                <w:color w:val="FF0000"/>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color w:val="FF0000"/>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48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национальной безопасности и правоохранительной деятельности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26</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70,0   </w:t>
            </w:r>
          </w:p>
        </w:tc>
      </w:tr>
      <w:tr w:rsidR="00855981" w:rsidTr="00380262">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пожарной безопасности за счет бюджета поселения</w:t>
            </w:r>
          </w:p>
        </w:tc>
        <w:tc>
          <w:tcPr>
            <w:tcW w:w="4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26</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9006</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70,0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26</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9006</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70,0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26</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9006</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70,0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20"/>
                <w:szCs w:val="20"/>
              </w:rPr>
            </w:pPr>
            <w:r>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дорожного хозяйства</w:t>
            </w:r>
          </w:p>
        </w:tc>
        <w:tc>
          <w:tcPr>
            <w:tcW w:w="439" w:type="dxa"/>
            <w:tcBorders>
              <w:top w:val="nil"/>
              <w:left w:val="single" w:sz="4" w:space="0" w:color="auto"/>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27</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vAlign w:val="center"/>
            <w:hideMark/>
          </w:tcPr>
          <w:p w:rsidR="00855981" w:rsidRDefault="00855981">
            <w:pPr>
              <w:jc w:val="center"/>
              <w:rPr>
                <w:rFonts w:ascii="Arial" w:hAnsi="Arial" w:cs="Arial"/>
                <w:color w:val="FF0000"/>
                <w:sz w:val="20"/>
                <w:szCs w:val="20"/>
              </w:rPr>
            </w:pPr>
            <w:r>
              <w:rPr>
                <w:rFonts w:ascii="Arial" w:hAnsi="Arial" w:cs="Arial"/>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4 218,1   </w:t>
            </w:r>
          </w:p>
        </w:tc>
      </w:tr>
      <w:tr w:rsidR="00855981" w:rsidTr="00380262">
        <w:trPr>
          <w:trHeight w:val="90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4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27</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8054</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Д</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1 210,4   </w:t>
            </w:r>
          </w:p>
        </w:tc>
      </w:tr>
      <w:tr w:rsidR="00855981" w:rsidTr="00380262">
        <w:trPr>
          <w:trHeight w:val="2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27</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8054</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Д</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1 210,4   </w:t>
            </w:r>
          </w:p>
        </w:tc>
      </w:tr>
      <w:tr w:rsidR="00855981" w:rsidTr="00380262">
        <w:trPr>
          <w:trHeight w:val="45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8054</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Д</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1 210,4   </w:t>
            </w:r>
          </w:p>
        </w:tc>
      </w:tr>
      <w:tr w:rsidR="00855981" w:rsidTr="00380262">
        <w:trPr>
          <w:trHeight w:val="67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lastRenderedPageBreak/>
              <w:t xml:space="preserve">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 </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8066</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3 007,7   </w:t>
            </w:r>
          </w:p>
        </w:tc>
      </w:tr>
      <w:tr w:rsidR="00855981" w:rsidTr="00380262">
        <w:trPr>
          <w:trHeight w:val="2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8066</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3 007,7   </w:t>
            </w:r>
          </w:p>
        </w:tc>
      </w:tr>
      <w:tr w:rsidR="00855981" w:rsidTr="00380262">
        <w:trPr>
          <w:trHeight w:val="45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27</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8066</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3 007,7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20"/>
                <w:szCs w:val="20"/>
              </w:rPr>
            </w:pPr>
            <w:proofErr w:type="spellStart"/>
            <w:r>
              <w:rPr>
                <w:rFonts w:ascii="Arial" w:hAnsi="Arial" w:cs="Arial"/>
                <w:b/>
                <w:bCs/>
                <w:sz w:val="20"/>
                <w:szCs w:val="20"/>
              </w:rPr>
              <w:t>Непрограммные</w:t>
            </w:r>
            <w:proofErr w:type="spellEnd"/>
            <w:r>
              <w:rPr>
                <w:rFonts w:ascii="Arial" w:hAnsi="Arial" w:cs="Arial"/>
                <w:b/>
                <w:bCs/>
                <w:sz w:val="20"/>
                <w:szCs w:val="20"/>
              </w:rPr>
              <w:t xml:space="preserve"> расходы  в области национальной экономики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28</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90,0   </w:t>
            </w:r>
          </w:p>
        </w:tc>
      </w:tr>
      <w:tr w:rsidR="00855981" w:rsidTr="00380262">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 xml:space="preserve">Мероприятия по землеустройству и землепользованию </w:t>
            </w:r>
          </w:p>
        </w:tc>
        <w:tc>
          <w:tcPr>
            <w:tcW w:w="4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28</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90,0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28</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9027</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90,0   </w:t>
            </w:r>
          </w:p>
        </w:tc>
      </w:tr>
      <w:tr w:rsidR="00855981" w:rsidTr="00380262">
        <w:trPr>
          <w:trHeight w:val="45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28</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90,0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жилищно-коммунального хозяйства</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3 304,5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Резервный фонд Правительства Архангельской области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7140</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102,9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7140</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102,9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7140</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102,9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Резервный фонд администрации муниципального образования "Пинежский район"</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8019</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558,0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8019</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558,0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8019</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558,0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Уличное освещение</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9011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40,0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40,0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9011</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40,0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Прочие мероприятия по благоустройству поселений</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9013</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395,5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9013</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395,5   </w:t>
            </w:r>
          </w:p>
        </w:tc>
      </w:tr>
      <w:tr w:rsidR="00855981" w:rsidTr="00380262">
        <w:trPr>
          <w:trHeight w:val="40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9013</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395,5   </w:t>
            </w:r>
          </w:p>
        </w:tc>
      </w:tr>
      <w:tr w:rsidR="00855981" w:rsidTr="00380262">
        <w:trPr>
          <w:trHeight w:val="255"/>
        </w:trPr>
        <w:tc>
          <w:tcPr>
            <w:tcW w:w="5246" w:type="dxa"/>
            <w:tcBorders>
              <w:top w:val="nil"/>
              <w:left w:val="nil"/>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Благоустройство территорий и приобретение уборочной и коммунальной техники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29</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7884</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1 109,0   </w:t>
            </w:r>
          </w:p>
        </w:tc>
      </w:tr>
      <w:tr w:rsidR="00855981" w:rsidTr="00380262">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7884</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1 109,0   </w:t>
            </w:r>
          </w:p>
        </w:tc>
      </w:tr>
      <w:tr w:rsidR="00855981" w:rsidTr="00380262">
        <w:trPr>
          <w:trHeight w:val="45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29</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7884</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1 109,0   </w:t>
            </w:r>
          </w:p>
        </w:tc>
      </w:tr>
      <w:tr w:rsidR="00855981" w:rsidTr="00380262">
        <w:trPr>
          <w:trHeight w:val="255"/>
        </w:trPr>
        <w:tc>
          <w:tcPr>
            <w:tcW w:w="5246" w:type="dxa"/>
            <w:tcBorders>
              <w:top w:val="nil"/>
              <w:left w:val="nil"/>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Благоустройство территорий муниципальных образований поселений</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29</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8061</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1 099,1   </w:t>
            </w:r>
          </w:p>
        </w:tc>
      </w:tr>
      <w:tr w:rsidR="00855981" w:rsidTr="00380262">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29</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8061</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1 099,1   </w:t>
            </w:r>
          </w:p>
        </w:tc>
      </w:tr>
      <w:tr w:rsidR="00855981" w:rsidTr="00380262">
        <w:trPr>
          <w:trHeight w:val="45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29</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8061</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1 099,1   </w:t>
            </w:r>
          </w:p>
        </w:tc>
      </w:tr>
      <w:tr w:rsidR="00855981" w:rsidTr="00380262">
        <w:trPr>
          <w:trHeight w:val="255"/>
        </w:trPr>
        <w:tc>
          <w:tcPr>
            <w:tcW w:w="5246" w:type="dxa"/>
            <w:tcBorders>
              <w:top w:val="nil"/>
              <w:left w:val="nil"/>
              <w:bottom w:val="nil"/>
              <w:right w:val="nil"/>
            </w:tcBorders>
            <w:shd w:val="clear" w:color="auto" w:fill="auto"/>
            <w:vAlign w:val="center"/>
            <w:hideMark/>
          </w:tcPr>
          <w:p w:rsidR="00855981" w:rsidRDefault="00855981">
            <w:pPr>
              <w:rPr>
                <w:rFonts w:ascii="Arial" w:hAnsi="Arial" w:cs="Arial"/>
                <w:sz w:val="16"/>
                <w:szCs w:val="16"/>
              </w:rPr>
            </w:pP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культуры</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21 474,2   </w:t>
            </w:r>
          </w:p>
        </w:tc>
      </w:tr>
      <w:tr w:rsidR="00855981" w:rsidTr="00380262">
        <w:trPr>
          <w:trHeight w:val="96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 xml:space="preserve">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S831</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528,5   </w:t>
            </w:r>
          </w:p>
        </w:tc>
      </w:tr>
      <w:tr w:rsidR="00855981" w:rsidTr="00380262">
        <w:trPr>
          <w:trHeight w:val="45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S831</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528,5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S831</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610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528,5   </w:t>
            </w:r>
          </w:p>
        </w:tc>
      </w:tr>
      <w:tr w:rsidR="00855981" w:rsidTr="00380262">
        <w:trPr>
          <w:trHeight w:val="48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Развитие территориального общественного самоуправления Архангельской области</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S842</w:t>
            </w:r>
          </w:p>
        </w:tc>
        <w:tc>
          <w:tcPr>
            <w:tcW w:w="352"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249,7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single" w:sz="4" w:space="0" w:color="auto"/>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S842</w:t>
            </w:r>
          </w:p>
        </w:tc>
        <w:tc>
          <w:tcPr>
            <w:tcW w:w="352"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249,7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S842</w:t>
            </w:r>
          </w:p>
        </w:tc>
        <w:tc>
          <w:tcPr>
            <w:tcW w:w="352" w:type="dxa"/>
            <w:tcBorders>
              <w:top w:val="single" w:sz="4" w:space="0" w:color="auto"/>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nil"/>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249,7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 xml:space="preserve">Мероприятия в сфере культуры, искусства и туризма </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8007</w:t>
            </w:r>
          </w:p>
        </w:tc>
        <w:tc>
          <w:tcPr>
            <w:tcW w:w="352"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364,0   </w:t>
            </w:r>
          </w:p>
        </w:tc>
      </w:tr>
      <w:tr w:rsidR="00855981" w:rsidTr="00380262">
        <w:trPr>
          <w:trHeight w:val="45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8007</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364,0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8007</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610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364,0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Расходы на обеспечение деятельности подведомственных учреждений</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9014</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20 227,7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9014</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600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20 227,7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9014</w:t>
            </w:r>
          </w:p>
        </w:tc>
        <w:tc>
          <w:tcPr>
            <w:tcW w:w="352"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855981" w:rsidRDefault="00855981">
            <w:pPr>
              <w:jc w:val="center"/>
              <w:rPr>
                <w:rFonts w:ascii="Arial CYR" w:hAnsi="Arial CYR" w:cs="Arial CYR"/>
                <w:sz w:val="20"/>
                <w:szCs w:val="20"/>
              </w:rPr>
            </w:pPr>
            <w:r>
              <w:rPr>
                <w:rFonts w:ascii="Arial CYR" w:hAnsi="Arial CYR" w:cs="Arial CYR"/>
                <w:sz w:val="20"/>
                <w:szCs w:val="20"/>
              </w:rPr>
              <w:t>610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20 227,7   </w:t>
            </w:r>
          </w:p>
        </w:tc>
      </w:tr>
      <w:tr w:rsidR="00855981" w:rsidTr="00380262">
        <w:trPr>
          <w:trHeight w:val="450"/>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культуры, искусства и  туризма за счет средств бюджета поселения</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33,5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33,5   </w:t>
            </w:r>
          </w:p>
        </w:tc>
      </w:tr>
      <w:tr w:rsidR="00855981" w:rsidTr="00380262">
        <w:trPr>
          <w:trHeight w:val="45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33,5   </w:t>
            </w:r>
          </w:p>
        </w:tc>
      </w:tr>
      <w:tr w:rsidR="00855981" w:rsidTr="00380262">
        <w:trPr>
          <w:trHeight w:val="2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культуры, искусства и  туризма (бюджет поселения)</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65,8   </w:t>
            </w:r>
          </w:p>
        </w:tc>
      </w:tr>
      <w:tr w:rsidR="00855981" w:rsidTr="00380262">
        <w:trPr>
          <w:trHeight w:val="45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600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65,8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9015</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610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65,8   </w:t>
            </w:r>
          </w:p>
        </w:tc>
      </w:tr>
      <w:tr w:rsidR="00855981" w:rsidTr="00380262">
        <w:trPr>
          <w:trHeight w:val="48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Развитие территориального общественного самоуправления Архангельской области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5,0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9029</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5,0   </w:t>
            </w:r>
          </w:p>
        </w:tc>
      </w:tr>
      <w:tr w:rsidR="00855981" w:rsidTr="00380262">
        <w:trPr>
          <w:trHeight w:val="2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 </w:t>
            </w:r>
          </w:p>
        </w:tc>
        <w:tc>
          <w:tcPr>
            <w:tcW w:w="4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48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сельского хозяйства и рыболовства</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31</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349,0   </w:t>
            </w:r>
          </w:p>
        </w:tc>
      </w:tr>
      <w:tr w:rsidR="00855981" w:rsidTr="00380262">
        <w:trPr>
          <w:trHeight w:val="48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Мероприятия по проведению кадастровых работ и мониторинга земель сельскохозяйственного назначения</w:t>
            </w:r>
          </w:p>
        </w:tc>
        <w:tc>
          <w:tcPr>
            <w:tcW w:w="4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31</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S669</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319,0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31</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S669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319,0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31</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S669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319,0   </w:t>
            </w:r>
          </w:p>
        </w:tc>
      </w:tr>
      <w:tr w:rsidR="00855981" w:rsidTr="00380262">
        <w:trPr>
          <w:trHeight w:val="48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Мероприятия по проведению кадастровых работ и мониторинга земель сельскохозяйственного назначения за счет средств бюджета поселения</w:t>
            </w:r>
          </w:p>
        </w:tc>
        <w:tc>
          <w:tcPr>
            <w:tcW w:w="4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31</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9027</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31</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30,0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31</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9027</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30,0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20"/>
                <w:szCs w:val="20"/>
              </w:rPr>
            </w:pPr>
            <w:r>
              <w:rPr>
                <w:rFonts w:ascii="Arial" w:hAnsi="Arial" w:cs="Arial"/>
                <w:sz w:val="20"/>
                <w:szCs w:val="20"/>
              </w:rPr>
              <w:t> </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sz w:val="18"/>
                <w:szCs w:val="18"/>
              </w:rPr>
            </w:pPr>
            <w:proofErr w:type="spellStart"/>
            <w:r>
              <w:rPr>
                <w:rFonts w:ascii="Arial" w:hAnsi="Arial" w:cs="Arial"/>
                <w:b/>
                <w:bCs/>
                <w:sz w:val="18"/>
                <w:szCs w:val="18"/>
              </w:rPr>
              <w:t>Непрограммные</w:t>
            </w:r>
            <w:proofErr w:type="spellEnd"/>
            <w:r>
              <w:rPr>
                <w:rFonts w:ascii="Arial" w:hAnsi="Arial" w:cs="Arial"/>
                <w:b/>
                <w:bCs/>
                <w:sz w:val="18"/>
                <w:szCs w:val="18"/>
              </w:rPr>
              <w:t xml:space="preserve"> расходы в области физической культуры и спорта</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32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204,6   </w:t>
            </w:r>
          </w:p>
        </w:tc>
      </w:tr>
      <w:tr w:rsidR="00855981" w:rsidTr="00380262">
        <w:trPr>
          <w:trHeight w:val="48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Развитие территориального общественного самоуправления Архангельской области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S842</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179,6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S842</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179,6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S842</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179,6   </w:t>
            </w:r>
          </w:p>
        </w:tc>
      </w:tr>
      <w:tr w:rsidR="00855981" w:rsidTr="00380262">
        <w:trPr>
          <w:trHeight w:val="480"/>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Развитие территориального общественного самоуправления Архангельской области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color w:val="FF0000"/>
                <w:sz w:val="20"/>
                <w:szCs w:val="20"/>
              </w:rPr>
            </w:pPr>
            <w:r>
              <w:rPr>
                <w:rFonts w:ascii="Arial" w:hAnsi="Arial" w:cs="Arial"/>
                <w:b/>
                <w:bCs/>
                <w:color w:val="FF0000"/>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9029</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5,0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Иные закупки товаров, работ и услуг для обеспечения государственных (муниципальных) нужд</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9029</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5,0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20"/>
                <w:szCs w:val="20"/>
              </w:rPr>
            </w:pPr>
            <w:r>
              <w:rPr>
                <w:rFonts w:ascii="Arial" w:hAnsi="Arial" w:cs="Arial"/>
                <w:sz w:val="20"/>
                <w:szCs w:val="20"/>
              </w:rPr>
              <w:t xml:space="preserve">Физкультурно-оздоровительная работа и спортивные мероприятия </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9017</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20,0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439" w:type="dxa"/>
            <w:tcBorders>
              <w:top w:val="nil"/>
              <w:left w:val="single" w:sz="4" w:space="0" w:color="auto"/>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nil"/>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9017</w:t>
            </w:r>
          </w:p>
        </w:tc>
        <w:tc>
          <w:tcPr>
            <w:tcW w:w="352"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nil"/>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200</w:t>
            </w:r>
          </w:p>
        </w:tc>
        <w:tc>
          <w:tcPr>
            <w:tcW w:w="2310" w:type="dxa"/>
            <w:tcBorders>
              <w:top w:val="nil"/>
              <w:left w:val="nil"/>
              <w:bottom w:val="nil"/>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20,0   </w:t>
            </w:r>
          </w:p>
        </w:tc>
      </w:tr>
      <w:tr w:rsidR="00855981" w:rsidTr="00380262">
        <w:trPr>
          <w:trHeight w:val="480"/>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8"/>
                <w:szCs w:val="18"/>
              </w:rPr>
            </w:pPr>
            <w:r>
              <w:rPr>
                <w:rFonts w:ascii="Arial" w:hAnsi="Arial" w:cs="Arial"/>
                <w:sz w:val="18"/>
                <w:szCs w:val="18"/>
              </w:rPr>
              <w:lastRenderedPageBreak/>
              <w:t>Иные закупки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32</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single" w:sz="4" w:space="0" w:color="auto"/>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9017</w:t>
            </w:r>
          </w:p>
        </w:tc>
        <w:tc>
          <w:tcPr>
            <w:tcW w:w="352"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240</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20,0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20"/>
                <w:szCs w:val="20"/>
              </w:rPr>
            </w:pPr>
            <w:r>
              <w:rPr>
                <w:rFonts w:ascii="Arial" w:hAnsi="Arial" w:cs="Arial"/>
                <w:sz w:val="20"/>
                <w:szCs w:val="20"/>
              </w:rPr>
              <w:t> </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w:t>
            </w:r>
          </w:p>
        </w:tc>
      </w:tr>
      <w:tr w:rsidR="00855981" w:rsidTr="00380262">
        <w:trPr>
          <w:trHeight w:val="25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b/>
                <w:bCs/>
                <w:sz w:val="20"/>
                <w:szCs w:val="20"/>
              </w:rPr>
            </w:pPr>
            <w:proofErr w:type="spellStart"/>
            <w:r>
              <w:rPr>
                <w:rFonts w:ascii="Arial" w:hAnsi="Arial" w:cs="Arial"/>
                <w:b/>
                <w:bCs/>
                <w:sz w:val="20"/>
                <w:szCs w:val="20"/>
              </w:rPr>
              <w:t>Непрограммные</w:t>
            </w:r>
            <w:proofErr w:type="spellEnd"/>
            <w:r>
              <w:rPr>
                <w:rFonts w:ascii="Arial" w:hAnsi="Arial" w:cs="Arial"/>
                <w:b/>
                <w:bCs/>
                <w:sz w:val="20"/>
                <w:szCs w:val="20"/>
              </w:rPr>
              <w:t xml:space="preserve"> расходы в области образования</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34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0000</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0,7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молодежной политики</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0,7   </w:t>
            </w:r>
          </w:p>
        </w:tc>
      </w:tr>
      <w:tr w:rsidR="00855981" w:rsidTr="00380262">
        <w:trPr>
          <w:trHeight w:val="15"/>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8009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    </w:t>
            </w:r>
          </w:p>
        </w:tc>
      </w:tr>
      <w:tr w:rsidR="00855981" w:rsidTr="00380262">
        <w:trPr>
          <w:trHeight w:val="25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Мероприятия в сфере молодежной политики за счет средств поселения</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0,7   </w:t>
            </w:r>
          </w:p>
        </w:tc>
      </w:tr>
      <w:tr w:rsidR="00855981" w:rsidTr="00380262">
        <w:trPr>
          <w:trHeight w:val="450"/>
        </w:trPr>
        <w:tc>
          <w:tcPr>
            <w:tcW w:w="5246" w:type="dxa"/>
            <w:tcBorders>
              <w:top w:val="nil"/>
              <w:left w:val="single" w:sz="4" w:space="0" w:color="auto"/>
              <w:bottom w:val="nil"/>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600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0,7   </w:t>
            </w:r>
          </w:p>
        </w:tc>
      </w:tr>
      <w:tr w:rsidR="00855981" w:rsidTr="00380262">
        <w:trPr>
          <w:trHeight w:val="255"/>
        </w:trPr>
        <w:tc>
          <w:tcPr>
            <w:tcW w:w="5246" w:type="dxa"/>
            <w:tcBorders>
              <w:top w:val="single" w:sz="4" w:space="0" w:color="auto"/>
              <w:left w:val="single" w:sz="4" w:space="0" w:color="auto"/>
              <w:bottom w:val="single" w:sz="4" w:space="0" w:color="auto"/>
              <w:right w:val="nil"/>
            </w:tcBorders>
            <w:shd w:val="clear" w:color="auto" w:fill="auto"/>
            <w:vAlign w:val="center"/>
            <w:hideMark/>
          </w:tcPr>
          <w:p w:rsidR="00855981" w:rsidRDefault="00855981">
            <w:pPr>
              <w:rPr>
                <w:rFonts w:ascii="Arial" w:hAnsi="Arial" w:cs="Arial"/>
                <w:sz w:val="16"/>
                <w:szCs w:val="16"/>
              </w:rPr>
            </w:pPr>
            <w:r>
              <w:rPr>
                <w:rFonts w:ascii="Arial" w:hAnsi="Arial" w:cs="Arial"/>
                <w:sz w:val="16"/>
                <w:szCs w:val="16"/>
              </w:rPr>
              <w:t>Субсидии бюджетным учреждениям</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34</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9009</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0</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sz w:val="20"/>
                <w:szCs w:val="20"/>
              </w:rPr>
            </w:pPr>
            <w:r>
              <w:rPr>
                <w:rFonts w:ascii="Arial" w:hAnsi="Arial" w:cs="Arial"/>
                <w:sz w:val="20"/>
                <w:szCs w:val="20"/>
              </w:rPr>
              <w:t>610</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sz w:val="20"/>
                <w:szCs w:val="20"/>
              </w:rPr>
            </w:pPr>
            <w:r>
              <w:rPr>
                <w:rFonts w:ascii="Arial" w:hAnsi="Arial" w:cs="Arial"/>
                <w:sz w:val="20"/>
                <w:szCs w:val="20"/>
              </w:rPr>
              <w:t xml:space="preserve">                 0,7   </w:t>
            </w:r>
          </w:p>
        </w:tc>
      </w:tr>
      <w:tr w:rsidR="00855981" w:rsidTr="00380262">
        <w:trPr>
          <w:trHeight w:val="315"/>
        </w:trPr>
        <w:tc>
          <w:tcPr>
            <w:tcW w:w="5246" w:type="dxa"/>
            <w:tcBorders>
              <w:top w:val="nil"/>
              <w:left w:val="single" w:sz="4" w:space="0" w:color="auto"/>
              <w:bottom w:val="single" w:sz="4" w:space="0" w:color="auto"/>
              <w:right w:val="nil"/>
            </w:tcBorders>
            <w:shd w:val="clear" w:color="auto" w:fill="auto"/>
            <w:vAlign w:val="center"/>
            <w:hideMark/>
          </w:tcPr>
          <w:p w:rsidR="00855981" w:rsidRDefault="00855981">
            <w:pPr>
              <w:rPr>
                <w:rFonts w:ascii="Arial" w:hAnsi="Arial" w:cs="Arial"/>
                <w:b/>
                <w:bCs/>
              </w:rPr>
            </w:pPr>
            <w:r>
              <w:rPr>
                <w:rFonts w:ascii="Arial" w:hAnsi="Arial" w:cs="Arial"/>
                <w:b/>
                <w:bCs/>
              </w:rPr>
              <w:t>Итого:</w:t>
            </w:r>
          </w:p>
        </w:tc>
        <w:tc>
          <w:tcPr>
            <w:tcW w:w="439" w:type="dxa"/>
            <w:tcBorders>
              <w:top w:val="nil"/>
              <w:left w:val="single" w:sz="4" w:space="0" w:color="auto"/>
              <w:bottom w:val="single" w:sz="4" w:space="0" w:color="auto"/>
              <w:right w:val="nil"/>
            </w:tcBorders>
            <w:shd w:val="clear" w:color="auto" w:fill="auto"/>
            <w:noWrap/>
            <w:vAlign w:val="center"/>
            <w:hideMark/>
          </w:tcPr>
          <w:p w:rsidR="00855981" w:rsidRDefault="00855981">
            <w:pPr>
              <w:jc w:val="center"/>
              <w:rPr>
                <w:rFonts w:ascii="Arial" w:hAnsi="Arial" w:cs="Arial"/>
                <w:sz w:val="18"/>
                <w:szCs w:val="18"/>
              </w:rPr>
            </w:pPr>
            <w:r>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18"/>
                <w:szCs w:val="18"/>
              </w:rPr>
            </w:pPr>
            <w:r>
              <w:rPr>
                <w:rFonts w:ascii="Arial" w:hAnsi="Arial" w:cs="Arial"/>
                <w:sz w:val="18"/>
                <w:szCs w:val="18"/>
              </w:rPr>
              <w:t> </w:t>
            </w:r>
          </w:p>
        </w:tc>
        <w:tc>
          <w:tcPr>
            <w:tcW w:w="339"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18"/>
                <w:szCs w:val="18"/>
              </w:rPr>
            </w:pPr>
            <w:r>
              <w:rPr>
                <w:rFonts w:ascii="Arial" w:hAnsi="Arial" w:cs="Arial"/>
                <w:sz w:val="18"/>
                <w:szCs w:val="18"/>
              </w:rPr>
              <w:t> </w:t>
            </w:r>
          </w:p>
        </w:tc>
        <w:tc>
          <w:tcPr>
            <w:tcW w:w="328" w:type="dxa"/>
            <w:tcBorders>
              <w:top w:val="nil"/>
              <w:left w:val="nil"/>
              <w:bottom w:val="single" w:sz="4" w:space="0" w:color="auto"/>
              <w:right w:val="nil"/>
            </w:tcBorders>
            <w:shd w:val="clear" w:color="auto" w:fill="auto"/>
            <w:noWrap/>
            <w:vAlign w:val="center"/>
            <w:hideMark/>
          </w:tcPr>
          <w:p w:rsidR="00855981" w:rsidRDefault="00855981">
            <w:pPr>
              <w:jc w:val="center"/>
              <w:rPr>
                <w:rFonts w:ascii="Arial" w:hAnsi="Arial" w:cs="Arial"/>
                <w:sz w:val="18"/>
                <w:szCs w:val="18"/>
              </w:rPr>
            </w:pPr>
            <w:r>
              <w:rPr>
                <w:rFonts w:ascii="Arial" w:hAnsi="Arial" w:cs="Arial"/>
                <w:sz w:val="18"/>
                <w:szCs w:val="18"/>
              </w:rPr>
              <w:t> </w:t>
            </w:r>
          </w:p>
        </w:tc>
        <w:tc>
          <w:tcPr>
            <w:tcW w:w="684"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352"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20"/>
                <w:szCs w:val="20"/>
              </w:rPr>
            </w:pPr>
            <w:r>
              <w:rPr>
                <w:rFonts w:ascii="Arial" w:hAnsi="Arial" w:cs="Arial"/>
                <w:b/>
                <w:bCs/>
                <w:sz w:val="20"/>
                <w:szCs w:val="20"/>
              </w:rPr>
              <w:t> </w:t>
            </w:r>
          </w:p>
        </w:tc>
        <w:tc>
          <w:tcPr>
            <w:tcW w:w="606" w:type="dxa"/>
            <w:tcBorders>
              <w:top w:val="nil"/>
              <w:left w:val="nil"/>
              <w:bottom w:val="single" w:sz="4" w:space="0" w:color="auto"/>
              <w:right w:val="single" w:sz="4" w:space="0" w:color="auto"/>
            </w:tcBorders>
            <w:shd w:val="clear" w:color="auto" w:fill="auto"/>
            <w:noWrap/>
            <w:vAlign w:val="center"/>
            <w:hideMark/>
          </w:tcPr>
          <w:p w:rsidR="00855981" w:rsidRDefault="00855981">
            <w:pPr>
              <w:jc w:val="center"/>
              <w:rPr>
                <w:rFonts w:ascii="Arial" w:hAnsi="Arial" w:cs="Arial"/>
                <w:b/>
                <w:bCs/>
                <w:sz w:val="18"/>
                <w:szCs w:val="18"/>
              </w:rPr>
            </w:pPr>
            <w:r>
              <w:rPr>
                <w:rFonts w:ascii="Arial" w:hAnsi="Arial" w:cs="Arial"/>
                <w:b/>
                <w:bCs/>
                <w:sz w:val="18"/>
                <w:szCs w:val="18"/>
              </w:rPr>
              <w:t> </w:t>
            </w:r>
          </w:p>
        </w:tc>
        <w:tc>
          <w:tcPr>
            <w:tcW w:w="2310" w:type="dxa"/>
            <w:tcBorders>
              <w:top w:val="nil"/>
              <w:left w:val="nil"/>
              <w:bottom w:val="single" w:sz="4" w:space="0" w:color="auto"/>
              <w:right w:val="single" w:sz="4" w:space="0" w:color="auto"/>
            </w:tcBorders>
            <w:shd w:val="clear" w:color="auto" w:fill="auto"/>
            <w:noWrap/>
            <w:vAlign w:val="center"/>
            <w:hideMark/>
          </w:tcPr>
          <w:p w:rsidR="00855981" w:rsidRDefault="00855981">
            <w:pPr>
              <w:rPr>
                <w:rFonts w:ascii="Arial" w:hAnsi="Arial" w:cs="Arial"/>
                <w:b/>
                <w:bCs/>
                <w:sz w:val="20"/>
                <w:szCs w:val="20"/>
              </w:rPr>
            </w:pPr>
            <w:r>
              <w:rPr>
                <w:rFonts w:ascii="Arial" w:hAnsi="Arial" w:cs="Arial"/>
                <w:b/>
                <w:bCs/>
                <w:sz w:val="20"/>
                <w:szCs w:val="20"/>
              </w:rPr>
              <w:t xml:space="preserve">         38 758,7   </w:t>
            </w:r>
          </w:p>
        </w:tc>
      </w:tr>
    </w:tbl>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855981" w:rsidRDefault="00855981"/>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855981" w:rsidRDefault="00855981"/>
    <w:p w:rsidR="00855981" w:rsidRDefault="00855981"/>
    <w:p w:rsidR="00855981" w:rsidRDefault="00855981"/>
    <w:p w:rsidR="00855981" w:rsidRDefault="00855981"/>
    <w:p w:rsidR="00855981" w:rsidRDefault="00855981"/>
    <w:tbl>
      <w:tblPr>
        <w:tblW w:w="10915" w:type="dxa"/>
        <w:tblInd w:w="-1026" w:type="dxa"/>
        <w:tblLook w:val="04A0"/>
      </w:tblPr>
      <w:tblGrid>
        <w:gridCol w:w="3261"/>
        <w:gridCol w:w="880"/>
        <w:gridCol w:w="760"/>
        <w:gridCol w:w="1013"/>
        <w:gridCol w:w="417"/>
        <w:gridCol w:w="320"/>
        <w:gridCol w:w="326"/>
        <w:gridCol w:w="317"/>
        <w:gridCol w:w="637"/>
        <w:gridCol w:w="338"/>
        <w:gridCol w:w="580"/>
        <w:gridCol w:w="2066"/>
      </w:tblGrid>
      <w:tr w:rsidR="00855981" w:rsidRPr="00855981" w:rsidTr="00380262">
        <w:trPr>
          <w:trHeight w:val="615"/>
        </w:trPr>
        <w:tc>
          <w:tcPr>
            <w:tcW w:w="3261"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1013"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417"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4264" w:type="dxa"/>
            <w:gridSpan w:val="6"/>
            <w:tcBorders>
              <w:top w:val="nil"/>
              <w:left w:val="nil"/>
              <w:bottom w:val="nil"/>
              <w:right w:val="nil"/>
            </w:tcBorders>
            <w:shd w:val="clear" w:color="auto" w:fill="auto"/>
            <w:vAlign w:val="bottom"/>
            <w:hideMark/>
          </w:tcPr>
          <w:p w:rsidR="00855981" w:rsidRPr="00855981" w:rsidRDefault="00855981" w:rsidP="00855981">
            <w:pPr>
              <w:rPr>
                <w:rFonts w:ascii="Arial" w:hAnsi="Arial" w:cs="Arial"/>
                <w:sz w:val="20"/>
                <w:szCs w:val="20"/>
              </w:rPr>
            </w:pPr>
            <w:r w:rsidRPr="00855981">
              <w:rPr>
                <w:rFonts w:ascii="Arial" w:hAnsi="Arial" w:cs="Arial"/>
                <w:sz w:val="20"/>
                <w:szCs w:val="20"/>
              </w:rPr>
              <w:t>Приложение №4 к решению Совета депутатов от 24 декабря 2020г. № 184</w:t>
            </w:r>
          </w:p>
        </w:tc>
      </w:tr>
      <w:tr w:rsidR="00855981" w:rsidRPr="00855981" w:rsidTr="00380262">
        <w:trPr>
          <w:trHeight w:val="255"/>
        </w:trPr>
        <w:tc>
          <w:tcPr>
            <w:tcW w:w="3261"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1013"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417"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326"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317"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637"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338"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2066"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r>
      <w:tr w:rsidR="00855981" w:rsidRPr="00855981" w:rsidTr="00380262">
        <w:trPr>
          <w:trHeight w:val="255"/>
        </w:trPr>
        <w:tc>
          <w:tcPr>
            <w:tcW w:w="3261" w:type="dxa"/>
            <w:tcBorders>
              <w:top w:val="nil"/>
              <w:left w:val="nil"/>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
        </w:tc>
        <w:tc>
          <w:tcPr>
            <w:tcW w:w="88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p>
        </w:tc>
        <w:tc>
          <w:tcPr>
            <w:tcW w:w="76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1013"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4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621" w:type="dxa"/>
            <w:gridSpan w:val="4"/>
            <w:tcBorders>
              <w:top w:val="nil"/>
              <w:left w:val="nil"/>
              <w:bottom w:val="nil"/>
              <w:right w:val="nil"/>
            </w:tcBorders>
            <w:shd w:val="clear" w:color="000000" w:fill="FFFFFF"/>
            <w:vAlign w:val="bottom"/>
            <w:hideMark/>
          </w:tcPr>
          <w:p w:rsidR="00855981" w:rsidRPr="00855981" w:rsidRDefault="00855981" w:rsidP="00855981">
            <w:pPr>
              <w:rPr>
                <w:rFonts w:ascii="Arial" w:hAnsi="Arial" w:cs="Arial"/>
                <w:sz w:val="20"/>
                <w:szCs w:val="20"/>
              </w:rPr>
            </w:pPr>
            <w:r w:rsidRPr="00855981">
              <w:rPr>
                <w:rFonts w:ascii="Arial" w:hAnsi="Arial" w:cs="Arial"/>
                <w:sz w:val="20"/>
                <w:szCs w:val="20"/>
              </w:rPr>
              <w:t xml:space="preserve">Приложение №7 к решению </w:t>
            </w:r>
          </w:p>
        </w:tc>
      </w:tr>
      <w:tr w:rsidR="00855981" w:rsidRPr="00855981" w:rsidTr="00380262">
        <w:trPr>
          <w:trHeight w:val="255"/>
        </w:trPr>
        <w:tc>
          <w:tcPr>
            <w:tcW w:w="3261" w:type="dxa"/>
            <w:tcBorders>
              <w:top w:val="nil"/>
              <w:left w:val="nil"/>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
        </w:tc>
        <w:tc>
          <w:tcPr>
            <w:tcW w:w="88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p>
        </w:tc>
        <w:tc>
          <w:tcPr>
            <w:tcW w:w="76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1013"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4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621" w:type="dxa"/>
            <w:gridSpan w:val="4"/>
            <w:tcBorders>
              <w:top w:val="nil"/>
              <w:left w:val="nil"/>
              <w:bottom w:val="nil"/>
              <w:right w:val="nil"/>
            </w:tcBorders>
            <w:shd w:val="clear" w:color="000000" w:fill="FFFFFF"/>
            <w:vAlign w:val="bottom"/>
            <w:hideMark/>
          </w:tcPr>
          <w:p w:rsidR="00855981" w:rsidRPr="00855981" w:rsidRDefault="00855981" w:rsidP="00855981">
            <w:pPr>
              <w:rPr>
                <w:rFonts w:ascii="Arial" w:hAnsi="Arial" w:cs="Arial"/>
                <w:sz w:val="20"/>
                <w:szCs w:val="20"/>
              </w:rPr>
            </w:pPr>
            <w:r w:rsidRPr="00855981">
              <w:rPr>
                <w:rFonts w:ascii="Arial" w:hAnsi="Arial" w:cs="Arial"/>
                <w:sz w:val="20"/>
                <w:szCs w:val="20"/>
              </w:rPr>
              <w:t>Совета депутатов "О местном бюджете на 2020 год"</w:t>
            </w:r>
          </w:p>
        </w:tc>
      </w:tr>
      <w:tr w:rsidR="00855981" w:rsidRPr="00855981" w:rsidTr="00380262">
        <w:trPr>
          <w:trHeight w:val="255"/>
        </w:trPr>
        <w:tc>
          <w:tcPr>
            <w:tcW w:w="3261" w:type="dxa"/>
            <w:tcBorders>
              <w:top w:val="nil"/>
              <w:left w:val="nil"/>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
        </w:tc>
        <w:tc>
          <w:tcPr>
            <w:tcW w:w="88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p>
        </w:tc>
        <w:tc>
          <w:tcPr>
            <w:tcW w:w="76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1013"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4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621" w:type="dxa"/>
            <w:gridSpan w:val="4"/>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r w:rsidRPr="00855981">
              <w:rPr>
                <w:rFonts w:ascii="Arial" w:hAnsi="Arial" w:cs="Arial"/>
                <w:sz w:val="20"/>
                <w:szCs w:val="20"/>
              </w:rPr>
              <w:t>от 24 декабря 2019г. № 151</w:t>
            </w:r>
          </w:p>
        </w:tc>
      </w:tr>
      <w:tr w:rsidR="00855981" w:rsidRPr="00855981" w:rsidTr="00380262">
        <w:trPr>
          <w:trHeight w:val="255"/>
        </w:trPr>
        <w:tc>
          <w:tcPr>
            <w:tcW w:w="3261" w:type="dxa"/>
            <w:tcBorders>
              <w:top w:val="nil"/>
              <w:left w:val="nil"/>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
        </w:tc>
        <w:tc>
          <w:tcPr>
            <w:tcW w:w="88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p>
        </w:tc>
        <w:tc>
          <w:tcPr>
            <w:tcW w:w="76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1013"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p>
        </w:tc>
        <w:tc>
          <w:tcPr>
            <w:tcW w:w="4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p>
        </w:tc>
        <w:tc>
          <w:tcPr>
            <w:tcW w:w="637"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338"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c>
          <w:tcPr>
            <w:tcW w:w="2066" w:type="dxa"/>
            <w:tcBorders>
              <w:top w:val="nil"/>
              <w:left w:val="nil"/>
              <w:bottom w:val="nil"/>
              <w:right w:val="nil"/>
            </w:tcBorders>
            <w:shd w:val="clear" w:color="auto" w:fill="auto"/>
            <w:noWrap/>
            <w:vAlign w:val="bottom"/>
            <w:hideMark/>
          </w:tcPr>
          <w:p w:rsidR="00855981" w:rsidRPr="00855981" w:rsidRDefault="00855981" w:rsidP="00855981">
            <w:pPr>
              <w:rPr>
                <w:rFonts w:ascii="Arial" w:hAnsi="Arial" w:cs="Arial"/>
                <w:sz w:val="20"/>
                <w:szCs w:val="20"/>
              </w:rPr>
            </w:pPr>
          </w:p>
        </w:tc>
      </w:tr>
      <w:tr w:rsidR="00855981" w:rsidRPr="00855981" w:rsidTr="00380262">
        <w:trPr>
          <w:trHeight w:val="315"/>
        </w:trPr>
        <w:tc>
          <w:tcPr>
            <w:tcW w:w="10915" w:type="dxa"/>
            <w:gridSpan w:val="12"/>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rPr>
            </w:pPr>
            <w:r w:rsidRPr="00855981">
              <w:rPr>
                <w:rFonts w:ascii="Arial" w:hAnsi="Arial" w:cs="Arial"/>
                <w:b/>
                <w:bCs/>
              </w:rPr>
              <w:t>ВЕДОМСТВЕННАЯ СТРУКТУРА РАСХОДОВ МО "ПИНЕЖСКОЕ" на 2020год</w:t>
            </w:r>
          </w:p>
        </w:tc>
      </w:tr>
      <w:tr w:rsidR="00855981" w:rsidRPr="00855981" w:rsidTr="00380262">
        <w:trPr>
          <w:trHeight w:val="90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Наименование</w:t>
            </w:r>
          </w:p>
        </w:tc>
        <w:tc>
          <w:tcPr>
            <w:tcW w:w="88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 </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раздел</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подраздел</w:t>
            </w:r>
          </w:p>
        </w:tc>
        <w:tc>
          <w:tcPr>
            <w:tcW w:w="235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 xml:space="preserve">Целевая статья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 xml:space="preserve">Вид </w:t>
            </w:r>
            <w:proofErr w:type="spellStart"/>
            <w:r w:rsidRPr="00855981">
              <w:rPr>
                <w:rFonts w:ascii="Arial" w:hAnsi="Arial" w:cs="Arial"/>
                <w:sz w:val="16"/>
                <w:szCs w:val="16"/>
              </w:rPr>
              <w:t>рас-хо-дов</w:t>
            </w:r>
            <w:proofErr w:type="spellEnd"/>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6"/>
                <w:szCs w:val="16"/>
              </w:rPr>
            </w:pPr>
            <w:r w:rsidRPr="00855981">
              <w:rPr>
                <w:rFonts w:ascii="Arial" w:hAnsi="Arial" w:cs="Arial"/>
                <w:sz w:val="16"/>
                <w:szCs w:val="16"/>
              </w:rPr>
              <w:t>Сумма,</w:t>
            </w:r>
            <w:r w:rsidRPr="00855981">
              <w:rPr>
                <w:rFonts w:ascii="Arial" w:hAnsi="Arial" w:cs="Arial"/>
                <w:sz w:val="16"/>
                <w:szCs w:val="16"/>
              </w:rPr>
              <w:br/>
              <w:t>тыс. рублей</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1</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3</w:t>
            </w:r>
          </w:p>
        </w:tc>
        <w:tc>
          <w:tcPr>
            <w:tcW w:w="235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4</w:t>
            </w:r>
          </w:p>
        </w:tc>
        <w:tc>
          <w:tcPr>
            <w:tcW w:w="5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5</w:t>
            </w:r>
          </w:p>
        </w:tc>
        <w:tc>
          <w:tcPr>
            <w:tcW w:w="2066"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6</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20"/>
                <w:szCs w:val="20"/>
              </w:rPr>
            </w:pPr>
            <w:r w:rsidRPr="00855981">
              <w:rPr>
                <w:rFonts w:ascii="Arial" w:hAnsi="Arial" w:cs="Arial"/>
                <w:b/>
                <w:bCs/>
                <w:sz w:val="20"/>
                <w:szCs w:val="20"/>
              </w:rPr>
              <w:t>Администрация МО "Пинежское"</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417"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32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326"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31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20"/>
                <w:szCs w:val="20"/>
              </w:rPr>
            </w:pPr>
            <w:r w:rsidRPr="00855981">
              <w:rPr>
                <w:rFonts w:ascii="Arial" w:hAnsi="Arial" w:cs="Arial"/>
                <w:sz w:val="20"/>
                <w:szCs w:val="20"/>
              </w:rPr>
              <w:t> </w:t>
            </w:r>
          </w:p>
        </w:tc>
        <w:tc>
          <w:tcPr>
            <w:tcW w:w="63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20"/>
                <w:szCs w:val="20"/>
              </w:rPr>
            </w:pPr>
            <w:r w:rsidRPr="00855981">
              <w:rPr>
                <w:rFonts w:ascii="Arial" w:hAnsi="Arial" w:cs="Arial"/>
                <w:sz w:val="20"/>
                <w:szCs w:val="20"/>
              </w:rPr>
              <w:t> </w:t>
            </w:r>
          </w:p>
        </w:tc>
        <w:tc>
          <w:tcPr>
            <w:tcW w:w="338"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20"/>
                <w:szCs w:val="20"/>
              </w:rPr>
            </w:pPr>
            <w:r w:rsidRPr="00855981">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4"/>
                <w:szCs w:val="14"/>
              </w:rPr>
            </w:pPr>
            <w:r w:rsidRPr="00855981">
              <w:rPr>
                <w:rFonts w:ascii="Arial" w:hAnsi="Arial" w:cs="Arial"/>
                <w:sz w:val="14"/>
                <w:szCs w:val="14"/>
              </w:rPr>
              <w:t> </w:t>
            </w:r>
          </w:p>
        </w:tc>
        <w:tc>
          <w:tcPr>
            <w:tcW w:w="2066"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20"/>
                <w:szCs w:val="20"/>
              </w:rPr>
            </w:pPr>
            <w:r w:rsidRPr="00855981">
              <w:rPr>
                <w:rFonts w:ascii="Arial" w:hAnsi="Arial" w:cs="Arial"/>
                <w:b/>
                <w:bCs/>
                <w:sz w:val="20"/>
                <w:szCs w:val="20"/>
              </w:rPr>
              <w:t xml:space="preserve">            38 758,7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bottom"/>
            <w:hideMark/>
          </w:tcPr>
          <w:p w:rsidR="00855981" w:rsidRPr="00855981" w:rsidRDefault="00855981" w:rsidP="00855981">
            <w:pPr>
              <w:rPr>
                <w:rFonts w:ascii="Arial" w:hAnsi="Arial" w:cs="Arial"/>
                <w:b/>
                <w:bCs/>
                <w:sz w:val="20"/>
                <w:szCs w:val="20"/>
              </w:rPr>
            </w:pPr>
            <w:r w:rsidRPr="00855981">
              <w:rPr>
                <w:rFonts w:ascii="Arial" w:hAnsi="Arial" w:cs="Arial"/>
                <w:b/>
                <w:bCs/>
                <w:sz w:val="20"/>
                <w:szCs w:val="20"/>
              </w:rPr>
              <w:t>Общегосударственные вопросы</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xml:space="preserve">                    6 107,1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bottom"/>
            <w:hideMark/>
          </w:tcPr>
          <w:p w:rsidR="00855981" w:rsidRPr="00855981" w:rsidRDefault="00855981" w:rsidP="00855981">
            <w:pPr>
              <w:rPr>
                <w:rFonts w:ascii="Arial" w:hAnsi="Arial" w:cs="Arial"/>
                <w:b/>
                <w:bCs/>
                <w:sz w:val="16"/>
                <w:szCs w:val="16"/>
              </w:rPr>
            </w:pPr>
            <w:r w:rsidRPr="00855981">
              <w:rPr>
                <w:rFonts w:ascii="Arial" w:hAnsi="Arial" w:cs="Arial"/>
                <w:b/>
                <w:bCs/>
                <w:sz w:val="16"/>
                <w:szCs w:val="16"/>
              </w:rPr>
              <w:t xml:space="preserve">Функционирование высшего должностного лица субъекта </w:t>
            </w:r>
            <w:proofErr w:type="spellStart"/>
            <w:r w:rsidRPr="00855981">
              <w:rPr>
                <w:rFonts w:ascii="Arial" w:hAnsi="Arial" w:cs="Arial"/>
                <w:b/>
                <w:bCs/>
                <w:sz w:val="16"/>
                <w:szCs w:val="16"/>
              </w:rPr>
              <w:t>Россйской</w:t>
            </w:r>
            <w:proofErr w:type="spellEnd"/>
            <w:r w:rsidRPr="00855981">
              <w:rPr>
                <w:rFonts w:ascii="Arial" w:hAnsi="Arial" w:cs="Arial"/>
                <w:b/>
                <w:bCs/>
                <w:sz w:val="16"/>
                <w:szCs w:val="16"/>
              </w:rPr>
              <w:t xml:space="preserve"> Федерации и муниципального образования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02</w:t>
            </w:r>
          </w:p>
        </w:tc>
        <w:tc>
          <w:tcPr>
            <w:tcW w:w="417"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1 020,8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6"/>
                <w:szCs w:val="16"/>
              </w:rPr>
            </w:pPr>
            <w:r w:rsidRPr="00855981">
              <w:rPr>
                <w:rFonts w:ascii="Arial" w:hAnsi="Arial" w:cs="Arial"/>
                <w:b/>
                <w:bCs/>
                <w:sz w:val="16"/>
                <w:szCs w:val="16"/>
              </w:rPr>
              <w:t>Обеспечение функционирования Главы муниципального образования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02</w:t>
            </w:r>
          </w:p>
        </w:tc>
        <w:tc>
          <w:tcPr>
            <w:tcW w:w="417"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21</w:t>
            </w:r>
          </w:p>
        </w:tc>
        <w:tc>
          <w:tcPr>
            <w:tcW w:w="32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1 020,8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noWrap/>
            <w:vAlign w:val="bottom"/>
            <w:hideMark/>
          </w:tcPr>
          <w:p w:rsidR="00855981" w:rsidRPr="00855981" w:rsidRDefault="00855981" w:rsidP="00855981">
            <w:pPr>
              <w:jc w:val="both"/>
              <w:rPr>
                <w:rFonts w:ascii="Arial" w:hAnsi="Arial" w:cs="Arial"/>
                <w:sz w:val="16"/>
                <w:szCs w:val="16"/>
              </w:rPr>
            </w:pPr>
            <w:r w:rsidRPr="00855981">
              <w:rPr>
                <w:rFonts w:ascii="Arial" w:hAnsi="Arial" w:cs="Arial"/>
                <w:sz w:val="16"/>
                <w:szCs w:val="16"/>
              </w:rPr>
              <w:t>Расходы на содержание муниципальных органов и обеспечение их функций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1 020,8   </w:t>
            </w:r>
          </w:p>
        </w:tc>
      </w:tr>
      <w:tr w:rsidR="00855981" w:rsidRPr="00855981" w:rsidTr="00380262">
        <w:trPr>
          <w:trHeight w:val="67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1 020,8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Расходы на выплаты персоналу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1 020,8   </w:t>
            </w:r>
          </w:p>
        </w:tc>
      </w:tr>
      <w:tr w:rsidR="00855981" w:rsidRPr="00855981" w:rsidTr="00380262">
        <w:trPr>
          <w:trHeight w:val="6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b/>
                <w:bCs/>
                <w:sz w:val="16"/>
                <w:szCs w:val="16"/>
              </w:rPr>
            </w:pPr>
            <w:r w:rsidRPr="00855981">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5 042,2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6"/>
                <w:szCs w:val="16"/>
              </w:rPr>
            </w:pPr>
            <w:r w:rsidRPr="00855981">
              <w:rPr>
                <w:rFonts w:ascii="Arial" w:hAnsi="Arial" w:cs="Arial"/>
                <w:b/>
                <w:bCs/>
                <w:sz w:val="16"/>
                <w:szCs w:val="16"/>
              </w:rPr>
              <w:t>Обеспечение деятельности исполнительных органов местного самоуправления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5 042,2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Осуществление государственных полномочий в сфере административных правонарушений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7868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62,5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7868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62,5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7868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62,5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noWrap/>
            <w:vAlign w:val="bottom"/>
            <w:hideMark/>
          </w:tcPr>
          <w:p w:rsidR="00855981" w:rsidRPr="00855981" w:rsidRDefault="00855981" w:rsidP="00855981">
            <w:pPr>
              <w:jc w:val="both"/>
              <w:rPr>
                <w:rFonts w:ascii="Arial" w:hAnsi="Arial" w:cs="Arial"/>
                <w:sz w:val="16"/>
                <w:szCs w:val="16"/>
              </w:rPr>
            </w:pPr>
            <w:r w:rsidRPr="00855981">
              <w:rPr>
                <w:rFonts w:ascii="Arial" w:hAnsi="Arial" w:cs="Arial"/>
                <w:sz w:val="16"/>
                <w:szCs w:val="16"/>
              </w:rPr>
              <w:t>Расходы на содержание муниципальных органов и обеспечение их функций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4 979,7   </w:t>
            </w:r>
          </w:p>
        </w:tc>
      </w:tr>
      <w:tr w:rsidR="00855981" w:rsidRPr="00855981" w:rsidTr="00380262">
        <w:trPr>
          <w:trHeight w:val="67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3 989,9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lastRenderedPageBreak/>
              <w:t>Расходы на выплаты персоналу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3 989,9   </w:t>
            </w:r>
          </w:p>
        </w:tc>
      </w:tr>
      <w:tr w:rsidR="00855981" w:rsidRPr="00855981" w:rsidTr="00380262">
        <w:trPr>
          <w:trHeight w:val="30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924,8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924,8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бюджетные ассигнования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65,0   </w:t>
            </w:r>
          </w:p>
        </w:tc>
      </w:tr>
      <w:tr w:rsidR="00855981" w:rsidRPr="00855981" w:rsidTr="00380262">
        <w:trPr>
          <w:trHeight w:val="24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Уплата налогов, сборов и иных платежей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850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65,0   </w:t>
            </w:r>
          </w:p>
        </w:tc>
      </w:tr>
      <w:tr w:rsidR="00855981" w:rsidRPr="00855981" w:rsidTr="00380262">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20,0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Резервный фонд администрации муниципального образования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11</w:t>
            </w:r>
          </w:p>
        </w:tc>
        <w:tc>
          <w:tcPr>
            <w:tcW w:w="417"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23</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20,0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Резервный фонд администрации муниципального образования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23</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20,0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бюджетные ассигнования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23</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20,0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Резервные средства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23</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870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20,0   </w:t>
            </w:r>
          </w:p>
        </w:tc>
      </w:tr>
      <w:tr w:rsidR="00855981" w:rsidRPr="00855981" w:rsidTr="00380262">
        <w:trPr>
          <w:trHeight w:val="3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Другие общегосударственные вопросы</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24,1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Иные </w:t>
            </w:r>
            <w:proofErr w:type="spellStart"/>
            <w:r w:rsidRPr="00855981">
              <w:rPr>
                <w:rFonts w:ascii="Arial" w:hAnsi="Arial" w:cs="Arial"/>
                <w:b/>
                <w:bCs/>
                <w:sz w:val="18"/>
                <w:szCs w:val="18"/>
              </w:rPr>
              <w:t>непрограмнные</w:t>
            </w:r>
            <w:proofErr w:type="spellEnd"/>
            <w:r w:rsidRPr="00855981">
              <w:rPr>
                <w:rFonts w:ascii="Arial" w:hAnsi="Arial" w:cs="Arial"/>
                <w:b/>
                <w:bCs/>
                <w:sz w:val="18"/>
                <w:szCs w:val="18"/>
              </w:rPr>
              <w:t xml:space="preserve"> расходы в области других общегосударственных вопросов</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24,1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Мероприятия </w:t>
            </w:r>
            <w:proofErr w:type="spellStart"/>
            <w:r w:rsidRPr="00855981">
              <w:rPr>
                <w:rFonts w:ascii="Arial" w:hAnsi="Arial" w:cs="Arial"/>
                <w:sz w:val="16"/>
                <w:szCs w:val="16"/>
              </w:rPr>
              <w:t>всфере</w:t>
            </w:r>
            <w:proofErr w:type="spellEnd"/>
            <w:r w:rsidRPr="00855981">
              <w:rPr>
                <w:rFonts w:ascii="Arial" w:hAnsi="Arial" w:cs="Arial"/>
                <w:sz w:val="16"/>
                <w:szCs w:val="16"/>
              </w:rPr>
              <w:t xml:space="preserve"> других общегосударственных вопросов осуществляемые органами местного самоуправления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24,1   </w:t>
            </w:r>
          </w:p>
        </w:tc>
      </w:tr>
      <w:tr w:rsidR="00855981" w:rsidRPr="00855981" w:rsidTr="00380262">
        <w:trPr>
          <w:trHeight w:val="30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24,1   </w:t>
            </w:r>
          </w:p>
        </w:tc>
      </w:tr>
      <w:tr w:rsidR="00855981" w:rsidRPr="00855981" w:rsidTr="00380262">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24,1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Национальная оборона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518,0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Мобилизация и вневойсковая подготовка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518,0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roofErr w:type="spellStart"/>
            <w:r w:rsidRPr="00855981">
              <w:rPr>
                <w:rFonts w:ascii="Arial" w:hAnsi="Arial" w:cs="Arial"/>
                <w:b/>
                <w:bCs/>
                <w:sz w:val="18"/>
                <w:szCs w:val="18"/>
              </w:rPr>
              <w:t>Непрограммные</w:t>
            </w:r>
            <w:proofErr w:type="spellEnd"/>
            <w:r w:rsidRPr="00855981">
              <w:rPr>
                <w:rFonts w:ascii="Arial" w:hAnsi="Arial" w:cs="Arial"/>
                <w:b/>
                <w:bCs/>
                <w:sz w:val="18"/>
                <w:szCs w:val="18"/>
              </w:rPr>
              <w:t xml:space="preserve"> расходы в области национальной обороны</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25</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518,0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25</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518,0   </w:t>
            </w:r>
          </w:p>
        </w:tc>
      </w:tr>
      <w:tr w:rsidR="00855981" w:rsidRPr="00855981" w:rsidTr="00380262">
        <w:trPr>
          <w:trHeight w:val="67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25</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492,2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Расходы на выплаты персоналу государственных (муниципальных) органов</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25</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492,2   </w:t>
            </w:r>
          </w:p>
        </w:tc>
      </w:tr>
      <w:tr w:rsidR="00855981" w:rsidRPr="00855981" w:rsidTr="00380262">
        <w:trPr>
          <w:trHeight w:val="30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25</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25,8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25</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5118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25,8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6"/>
                <w:szCs w:val="16"/>
              </w:rPr>
            </w:pPr>
            <w:r w:rsidRPr="00855981">
              <w:rPr>
                <w:rFonts w:ascii="Arial" w:hAnsi="Arial" w:cs="Arial"/>
                <w:b/>
                <w:bCs/>
                <w:sz w:val="16"/>
                <w:szCs w:val="16"/>
              </w:rPr>
              <w:t>Национальная безопасность и правоохранительная деятельность</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369,3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6"/>
                <w:szCs w:val="16"/>
              </w:rPr>
            </w:pPr>
            <w:r w:rsidRPr="00855981">
              <w:rPr>
                <w:rFonts w:ascii="Arial" w:hAnsi="Arial" w:cs="Arial"/>
                <w:b/>
                <w:bCs/>
                <w:sz w:val="16"/>
                <w:szCs w:val="16"/>
              </w:rPr>
              <w:t>Обеспечение пожарной безопасности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369,3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6"/>
                <w:szCs w:val="16"/>
              </w:rPr>
            </w:pPr>
            <w:proofErr w:type="spellStart"/>
            <w:r w:rsidRPr="00855981">
              <w:rPr>
                <w:rFonts w:ascii="Arial" w:hAnsi="Arial" w:cs="Arial"/>
                <w:b/>
                <w:bCs/>
                <w:sz w:val="16"/>
                <w:szCs w:val="16"/>
              </w:rPr>
              <w:t>Муниципаная</w:t>
            </w:r>
            <w:proofErr w:type="spellEnd"/>
            <w:r w:rsidRPr="00855981">
              <w:rPr>
                <w:rFonts w:ascii="Arial" w:hAnsi="Arial" w:cs="Arial"/>
                <w:b/>
                <w:bCs/>
                <w:sz w:val="16"/>
                <w:szCs w:val="16"/>
              </w:rPr>
              <w:t xml:space="preserve"> программа "Пожарная безопасность на территории муниципального образования "Пинежское" на 2017-2019гг"</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299,3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Мероприятия в сфере обеспечения пожарной безопасности, осуществляемые органами местного самоуправления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8014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269,3   </w:t>
            </w:r>
          </w:p>
        </w:tc>
      </w:tr>
      <w:tr w:rsidR="00855981" w:rsidRPr="00855981" w:rsidTr="00380262">
        <w:trPr>
          <w:trHeight w:val="48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Капитальные вложения в объекты </w:t>
            </w:r>
            <w:proofErr w:type="spellStart"/>
            <w:r w:rsidRPr="00855981">
              <w:rPr>
                <w:rFonts w:ascii="Arial" w:hAnsi="Arial" w:cs="Arial"/>
                <w:sz w:val="18"/>
                <w:szCs w:val="18"/>
              </w:rPr>
              <w:t>нежвижимого</w:t>
            </w:r>
            <w:proofErr w:type="spellEnd"/>
            <w:r w:rsidRPr="00855981">
              <w:rPr>
                <w:rFonts w:ascii="Arial" w:hAnsi="Arial" w:cs="Arial"/>
                <w:sz w:val="18"/>
                <w:szCs w:val="18"/>
              </w:rPr>
              <w:t xml:space="preserve"> имущества государственной (муниципальной) собственности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8014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400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269,3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Бюджетные инвестиции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8014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410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269,3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lastRenderedPageBreak/>
              <w:t>Мероприятия в сфере обеспечения пожарной безопасности за счет средств бюджета поселения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30,0   </w:t>
            </w:r>
          </w:p>
        </w:tc>
      </w:tr>
      <w:tr w:rsidR="00855981" w:rsidRPr="00855981" w:rsidTr="00380262">
        <w:trPr>
          <w:trHeight w:val="48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Капитальные вложения в объекты </w:t>
            </w:r>
            <w:proofErr w:type="spellStart"/>
            <w:r w:rsidRPr="00855981">
              <w:rPr>
                <w:rFonts w:ascii="Arial" w:hAnsi="Arial" w:cs="Arial"/>
                <w:sz w:val="18"/>
                <w:szCs w:val="18"/>
              </w:rPr>
              <w:t>нежвижимого</w:t>
            </w:r>
            <w:proofErr w:type="spellEnd"/>
            <w:r w:rsidRPr="00855981">
              <w:rPr>
                <w:rFonts w:ascii="Arial" w:hAnsi="Arial" w:cs="Arial"/>
                <w:sz w:val="18"/>
                <w:szCs w:val="18"/>
              </w:rPr>
              <w:t xml:space="preserve"> имущества государственной (муниципальной) собственности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400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30,0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Бюджетные инвестиции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410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30,0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6"/>
                <w:szCs w:val="16"/>
              </w:rPr>
            </w:pPr>
            <w:proofErr w:type="spellStart"/>
            <w:r w:rsidRPr="00855981">
              <w:rPr>
                <w:rFonts w:ascii="Arial" w:hAnsi="Arial" w:cs="Arial"/>
                <w:b/>
                <w:bCs/>
                <w:sz w:val="16"/>
                <w:szCs w:val="16"/>
              </w:rPr>
              <w:t>Непрограммные</w:t>
            </w:r>
            <w:proofErr w:type="spellEnd"/>
            <w:r w:rsidRPr="00855981">
              <w:rPr>
                <w:rFonts w:ascii="Arial" w:hAnsi="Arial" w:cs="Arial"/>
                <w:b/>
                <w:bCs/>
                <w:sz w:val="16"/>
                <w:szCs w:val="16"/>
              </w:rPr>
              <w:t xml:space="preserve"> расходы в области национальной безопасности и правоохранительной деятельности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26</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70,0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Мероприятия в сфере пожарной безопасности за счет средств бюджета поселения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26</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70,0   </w:t>
            </w:r>
          </w:p>
        </w:tc>
      </w:tr>
      <w:tr w:rsidR="00855981" w:rsidRPr="00855981" w:rsidTr="00380262">
        <w:trPr>
          <w:trHeight w:val="28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26</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70,0   </w:t>
            </w:r>
          </w:p>
        </w:tc>
      </w:tr>
      <w:tr w:rsidR="00855981" w:rsidRPr="00855981" w:rsidTr="00380262">
        <w:trPr>
          <w:trHeight w:val="43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10</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26</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9006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70,0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Национальная экономика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single" w:sz="4" w:space="0" w:color="auto"/>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4 657,1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Сельское хозяйство и рыболовство</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349,0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proofErr w:type="spellStart"/>
            <w:r w:rsidRPr="00855981">
              <w:rPr>
                <w:rFonts w:ascii="Arial" w:hAnsi="Arial" w:cs="Arial"/>
                <w:b/>
                <w:bCs/>
                <w:sz w:val="18"/>
                <w:szCs w:val="18"/>
              </w:rPr>
              <w:t>Непрограммные</w:t>
            </w:r>
            <w:proofErr w:type="spellEnd"/>
            <w:r w:rsidRPr="00855981">
              <w:rPr>
                <w:rFonts w:ascii="Arial" w:hAnsi="Arial" w:cs="Arial"/>
                <w:b/>
                <w:bCs/>
                <w:sz w:val="18"/>
                <w:szCs w:val="18"/>
              </w:rPr>
              <w:t xml:space="preserve"> расходы в области сельского хозяйства и рыболовства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349,0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Мероприятия по проведению кадастровых работ и мониторинга земель сельскохозяйственного назначения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S669</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319,0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S669</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319,0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S669</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319,0   </w:t>
            </w:r>
          </w:p>
        </w:tc>
      </w:tr>
      <w:tr w:rsidR="00855981" w:rsidRPr="00855981" w:rsidTr="00380262">
        <w:trPr>
          <w:trHeight w:val="72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Мероприятия по проведению кадастровых работ и мониторинга земель сельскохозяйственного назначения за счет средств бюджета поселения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9027</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30,0   </w:t>
            </w:r>
          </w:p>
        </w:tc>
      </w:tr>
      <w:tr w:rsidR="00855981" w:rsidRPr="00855981" w:rsidTr="00380262">
        <w:trPr>
          <w:trHeight w:val="30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9027</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30,0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9027</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30,0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Дорожное хозяйство (дорожные фонды)</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09</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18"/>
                <w:szCs w:val="18"/>
              </w:rPr>
            </w:pPr>
            <w:r w:rsidRPr="00855981">
              <w:rPr>
                <w:rFonts w:ascii="Arial CYR" w:hAnsi="Arial CYR" w:cs="Arial CYR"/>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4 218,1   </w:t>
            </w:r>
          </w:p>
        </w:tc>
      </w:tr>
      <w:tr w:rsidR="00855981" w:rsidRPr="00855981" w:rsidTr="00380262">
        <w:trPr>
          <w:trHeight w:val="255"/>
        </w:trPr>
        <w:tc>
          <w:tcPr>
            <w:tcW w:w="3261" w:type="dxa"/>
            <w:tcBorders>
              <w:top w:val="nil"/>
              <w:left w:val="nil"/>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roofErr w:type="spellStart"/>
            <w:r w:rsidRPr="00855981">
              <w:rPr>
                <w:rFonts w:ascii="Arial" w:hAnsi="Arial" w:cs="Arial"/>
                <w:b/>
                <w:bCs/>
                <w:sz w:val="18"/>
                <w:szCs w:val="18"/>
              </w:rPr>
              <w:t>Нерограммные</w:t>
            </w:r>
            <w:proofErr w:type="spellEnd"/>
            <w:r w:rsidRPr="00855981">
              <w:rPr>
                <w:rFonts w:ascii="Arial" w:hAnsi="Arial" w:cs="Arial"/>
                <w:b/>
                <w:bCs/>
                <w:sz w:val="18"/>
                <w:szCs w:val="18"/>
              </w:rPr>
              <w:t xml:space="preserve"> расходы в области дорожного хозяйства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09</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18"/>
                <w:szCs w:val="18"/>
              </w:rPr>
            </w:pPr>
            <w:r w:rsidRPr="00855981">
              <w:rPr>
                <w:rFonts w:ascii="Arial CYR" w:hAnsi="Arial CYR" w:cs="Arial CYR"/>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4 218,1   </w:t>
            </w:r>
          </w:p>
        </w:tc>
      </w:tr>
      <w:tr w:rsidR="00855981" w:rsidRPr="00855981" w:rsidTr="00380262">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09</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8054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Д</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1 210,4   </w:t>
            </w:r>
          </w:p>
        </w:tc>
      </w:tr>
      <w:tr w:rsidR="00855981" w:rsidRPr="00855981" w:rsidTr="00380262">
        <w:trPr>
          <w:trHeight w:val="31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09</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8054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Д</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1 210,4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09</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8054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Д</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1 210,4   </w:t>
            </w:r>
          </w:p>
        </w:tc>
      </w:tr>
      <w:tr w:rsidR="00855981" w:rsidRPr="00855981" w:rsidTr="00380262">
        <w:trPr>
          <w:trHeight w:val="675"/>
        </w:trPr>
        <w:tc>
          <w:tcPr>
            <w:tcW w:w="3261" w:type="dxa"/>
            <w:tcBorders>
              <w:top w:val="nil"/>
              <w:left w:val="single" w:sz="8"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района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09</w:t>
            </w:r>
          </w:p>
        </w:tc>
        <w:tc>
          <w:tcPr>
            <w:tcW w:w="4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8066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3 007,7   </w:t>
            </w:r>
          </w:p>
        </w:tc>
      </w:tr>
      <w:tr w:rsidR="00855981" w:rsidRPr="00855981" w:rsidTr="00380262">
        <w:trPr>
          <w:trHeight w:val="28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09</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8066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3 007,7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09</w:t>
            </w:r>
          </w:p>
        </w:tc>
        <w:tc>
          <w:tcPr>
            <w:tcW w:w="4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27</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8066</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3 007,7   </w:t>
            </w:r>
          </w:p>
        </w:tc>
      </w:tr>
      <w:tr w:rsidR="00855981" w:rsidRPr="00855981" w:rsidTr="00380262">
        <w:trPr>
          <w:trHeight w:val="255"/>
        </w:trPr>
        <w:tc>
          <w:tcPr>
            <w:tcW w:w="3261"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r>
      <w:tr w:rsidR="00855981" w:rsidRPr="00855981" w:rsidTr="00380262">
        <w:trPr>
          <w:trHeight w:val="255"/>
        </w:trPr>
        <w:tc>
          <w:tcPr>
            <w:tcW w:w="3261"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lastRenderedPageBreak/>
              <w:t>Другие вопросы в области национальной экономики</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28</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0000</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90,0   </w:t>
            </w:r>
          </w:p>
        </w:tc>
      </w:tr>
      <w:tr w:rsidR="00855981" w:rsidRPr="00855981" w:rsidTr="00380262">
        <w:trPr>
          <w:trHeight w:val="255"/>
        </w:trPr>
        <w:tc>
          <w:tcPr>
            <w:tcW w:w="3261" w:type="dxa"/>
            <w:tcBorders>
              <w:top w:val="nil"/>
              <w:left w:val="nil"/>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roofErr w:type="spellStart"/>
            <w:r w:rsidRPr="00855981">
              <w:rPr>
                <w:rFonts w:ascii="Arial" w:hAnsi="Arial" w:cs="Arial"/>
                <w:b/>
                <w:bCs/>
                <w:sz w:val="18"/>
                <w:szCs w:val="18"/>
              </w:rPr>
              <w:t>Непрограммные</w:t>
            </w:r>
            <w:proofErr w:type="spellEnd"/>
            <w:r w:rsidRPr="00855981">
              <w:rPr>
                <w:rFonts w:ascii="Arial" w:hAnsi="Arial" w:cs="Arial"/>
                <w:b/>
                <w:bCs/>
                <w:sz w:val="18"/>
                <w:szCs w:val="18"/>
              </w:rPr>
              <w:t xml:space="preserve"> расходы в области национальной экономики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12</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28</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b/>
                <w:bCs/>
                <w:sz w:val="18"/>
                <w:szCs w:val="18"/>
              </w:rPr>
            </w:pPr>
            <w:r w:rsidRPr="00855981">
              <w:rPr>
                <w:rFonts w:ascii="Arial CYR" w:hAnsi="Arial CYR" w:cs="Arial CYR"/>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90,0   </w:t>
            </w:r>
          </w:p>
        </w:tc>
      </w:tr>
      <w:tr w:rsidR="00855981" w:rsidRPr="00855981" w:rsidTr="00380262">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Мероприятия по землеустройству и землепользованию  </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28</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90,0   </w:t>
            </w:r>
          </w:p>
        </w:tc>
      </w:tr>
      <w:tr w:rsidR="00855981" w:rsidRPr="00855981" w:rsidTr="00380262">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28</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90,0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04</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12</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28</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90,0   </w:t>
            </w:r>
          </w:p>
        </w:tc>
      </w:tr>
      <w:tr w:rsidR="00855981" w:rsidRPr="00855981" w:rsidTr="00380262">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r>
      <w:tr w:rsidR="00855981" w:rsidRPr="00855981" w:rsidTr="00380262">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5 427,7   </w:t>
            </w:r>
          </w:p>
        </w:tc>
      </w:tr>
      <w:tr w:rsidR="00855981" w:rsidRPr="00855981" w:rsidTr="00380262">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Благоустройство</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05</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338"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5 427,7   </w:t>
            </w:r>
          </w:p>
        </w:tc>
      </w:tr>
      <w:tr w:rsidR="00855981" w:rsidRPr="00855981" w:rsidTr="00380262">
        <w:trPr>
          <w:trHeight w:val="67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Муниципальная программа администрации муниципального образования "Пинежское" "Формирование комфортной городской среды" на 2018-2022годы"</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0000</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2 123,2   </w:t>
            </w:r>
          </w:p>
        </w:tc>
      </w:tr>
      <w:tr w:rsidR="00855981" w:rsidRPr="00855981" w:rsidTr="00380262">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F</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5555</w:t>
            </w:r>
          </w:p>
        </w:tc>
        <w:tc>
          <w:tcPr>
            <w:tcW w:w="338"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1 866,9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F</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5555</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1 866,9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F</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5555</w:t>
            </w:r>
          </w:p>
        </w:tc>
        <w:tc>
          <w:tcPr>
            <w:tcW w:w="338"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1 866,9   </w:t>
            </w:r>
          </w:p>
        </w:tc>
      </w:tr>
      <w:tr w:rsidR="00855981" w:rsidRPr="00855981" w:rsidTr="00380262">
        <w:trPr>
          <w:trHeight w:val="6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w:t>
            </w:r>
            <w:proofErr w:type="gramStart"/>
            <w:r w:rsidRPr="00855981">
              <w:rPr>
                <w:rFonts w:ascii="Arial" w:hAnsi="Arial" w:cs="Arial"/>
                <w:sz w:val="16"/>
                <w:szCs w:val="16"/>
              </w:rPr>
              <w:t>ы(</w:t>
            </w:r>
            <w:proofErr w:type="gramEnd"/>
            <w:r w:rsidRPr="00855981">
              <w:rPr>
                <w:rFonts w:ascii="Arial" w:hAnsi="Arial" w:cs="Arial"/>
                <w:sz w:val="16"/>
                <w:szCs w:val="16"/>
              </w:rPr>
              <w:t>районный бюджет)</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8058</w:t>
            </w:r>
          </w:p>
        </w:tc>
        <w:tc>
          <w:tcPr>
            <w:tcW w:w="338"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256,3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8058</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256,3   </w:t>
            </w:r>
          </w:p>
        </w:tc>
      </w:tr>
      <w:tr w:rsidR="00855981" w:rsidRPr="00855981" w:rsidTr="00380262">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8058</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256,3   </w:t>
            </w:r>
          </w:p>
        </w:tc>
      </w:tr>
      <w:tr w:rsidR="00855981" w:rsidRPr="00855981" w:rsidTr="00380262">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338"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proofErr w:type="spellStart"/>
            <w:r w:rsidRPr="00855981">
              <w:rPr>
                <w:rFonts w:ascii="Arial" w:hAnsi="Arial" w:cs="Arial"/>
                <w:b/>
                <w:bCs/>
                <w:sz w:val="18"/>
                <w:szCs w:val="18"/>
              </w:rPr>
              <w:t>Непрограммные</w:t>
            </w:r>
            <w:proofErr w:type="spellEnd"/>
            <w:r w:rsidRPr="00855981">
              <w:rPr>
                <w:rFonts w:ascii="Arial" w:hAnsi="Arial" w:cs="Arial"/>
                <w:b/>
                <w:bCs/>
                <w:sz w:val="18"/>
                <w:szCs w:val="18"/>
              </w:rPr>
              <w:t xml:space="preserve"> расходы в области жилищно- коммунального хозяйства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05</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03</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29</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3 304,5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i/>
                <w:iCs/>
                <w:sz w:val="16"/>
                <w:szCs w:val="16"/>
              </w:rPr>
            </w:pPr>
            <w:r w:rsidRPr="00855981">
              <w:rPr>
                <w:rFonts w:ascii="Arial" w:hAnsi="Arial" w:cs="Arial"/>
                <w:i/>
                <w:iCs/>
                <w:sz w:val="16"/>
                <w:szCs w:val="16"/>
              </w:rPr>
              <w:t>Резервный фонд Правительства Архангельской области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7140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102,9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7140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102,9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7140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102,9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i/>
                <w:iCs/>
                <w:sz w:val="16"/>
                <w:szCs w:val="16"/>
              </w:rPr>
            </w:pPr>
            <w:r w:rsidRPr="00855981">
              <w:rPr>
                <w:rFonts w:ascii="Arial" w:hAnsi="Arial" w:cs="Arial"/>
                <w:i/>
                <w:iCs/>
                <w:sz w:val="16"/>
                <w:szCs w:val="16"/>
              </w:rPr>
              <w:t>Резервный фонд администрации МО "Пинежский район"</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8019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558,0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8019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558,0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8019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558,0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i/>
                <w:iCs/>
                <w:sz w:val="16"/>
                <w:szCs w:val="16"/>
              </w:rPr>
            </w:pPr>
            <w:r w:rsidRPr="00855981">
              <w:rPr>
                <w:rFonts w:ascii="Arial" w:hAnsi="Arial" w:cs="Arial"/>
                <w:i/>
                <w:iCs/>
                <w:sz w:val="16"/>
                <w:szCs w:val="16"/>
              </w:rPr>
              <w:t>Уличное освещение</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9011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40,0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40,0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40,0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Прочие мероприятия по благоустройству поселений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9013</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395,5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9013</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395,5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9013</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395,5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i/>
                <w:iCs/>
                <w:sz w:val="16"/>
                <w:szCs w:val="16"/>
              </w:rPr>
            </w:pPr>
            <w:r w:rsidRPr="00855981">
              <w:rPr>
                <w:rFonts w:ascii="Arial" w:hAnsi="Arial" w:cs="Arial"/>
                <w:i/>
                <w:iCs/>
                <w:sz w:val="16"/>
                <w:szCs w:val="16"/>
              </w:rPr>
              <w:lastRenderedPageBreak/>
              <w:t>Благоустройство территорий  и приобретение уборочной и коммунальной техники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i/>
                <w:iCs/>
                <w:sz w:val="18"/>
                <w:szCs w:val="18"/>
              </w:rPr>
            </w:pPr>
            <w:r w:rsidRPr="00855981">
              <w:rPr>
                <w:rFonts w:ascii="Arial" w:hAnsi="Arial" w:cs="Arial"/>
                <w:i/>
                <w:iCs/>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i/>
                <w:iCs/>
                <w:sz w:val="18"/>
                <w:szCs w:val="18"/>
              </w:rPr>
            </w:pPr>
            <w:r w:rsidRPr="00855981">
              <w:rPr>
                <w:rFonts w:ascii="Arial" w:hAnsi="Arial" w:cs="Arial"/>
                <w:i/>
                <w:iCs/>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i/>
                <w:iCs/>
                <w:sz w:val="18"/>
                <w:szCs w:val="18"/>
              </w:rPr>
            </w:pPr>
            <w:r w:rsidRPr="00855981">
              <w:rPr>
                <w:rFonts w:ascii="Arial CYR" w:hAnsi="Arial CYR" w:cs="Arial CYR"/>
                <w:i/>
                <w:i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i/>
                <w:iCs/>
                <w:sz w:val="18"/>
                <w:szCs w:val="18"/>
              </w:rPr>
            </w:pPr>
            <w:r w:rsidRPr="00855981">
              <w:rPr>
                <w:rFonts w:ascii="Arial CYR" w:hAnsi="Arial CYR" w:cs="Arial CYR"/>
                <w:i/>
                <w:iCs/>
                <w:sz w:val="18"/>
                <w:szCs w:val="18"/>
              </w:rPr>
              <w:t>7884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1 109,0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7884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1 109,0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7884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1 109,0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i/>
                <w:iCs/>
                <w:sz w:val="16"/>
                <w:szCs w:val="16"/>
              </w:rPr>
            </w:pPr>
            <w:r w:rsidRPr="00855981">
              <w:rPr>
                <w:rFonts w:ascii="Arial" w:hAnsi="Arial" w:cs="Arial"/>
                <w:i/>
                <w:iCs/>
                <w:sz w:val="16"/>
                <w:szCs w:val="16"/>
              </w:rPr>
              <w:t>Благоустройство территорий  муниципальных образований поселений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i/>
                <w:iCs/>
                <w:sz w:val="18"/>
                <w:szCs w:val="18"/>
              </w:rPr>
            </w:pPr>
            <w:r w:rsidRPr="00855981">
              <w:rPr>
                <w:rFonts w:ascii="Arial" w:hAnsi="Arial" w:cs="Arial"/>
                <w:i/>
                <w:iCs/>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i/>
                <w:iCs/>
                <w:sz w:val="18"/>
                <w:szCs w:val="18"/>
              </w:rPr>
            </w:pPr>
            <w:r w:rsidRPr="00855981">
              <w:rPr>
                <w:rFonts w:ascii="Arial" w:hAnsi="Arial" w:cs="Arial"/>
                <w:i/>
                <w:iCs/>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i/>
                <w:iCs/>
                <w:sz w:val="18"/>
                <w:szCs w:val="18"/>
              </w:rPr>
            </w:pPr>
            <w:r w:rsidRPr="00855981">
              <w:rPr>
                <w:rFonts w:ascii="Arial CYR" w:hAnsi="Arial CYR" w:cs="Arial CYR"/>
                <w:i/>
                <w:iCs/>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i/>
                <w:iCs/>
                <w:sz w:val="18"/>
                <w:szCs w:val="18"/>
              </w:rPr>
            </w:pPr>
            <w:r w:rsidRPr="00855981">
              <w:rPr>
                <w:rFonts w:ascii="Arial CYR" w:hAnsi="Arial CYR" w:cs="Arial CYR"/>
                <w:i/>
                <w:iCs/>
                <w:sz w:val="18"/>
                <w:szCs w:val="18"/>
              </w:rPr>
              <w:t>8061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1 099,1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8061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1 099,1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05</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03</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29</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8061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1 099,1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Образование</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0,7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Молодежная политика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0,7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proofErr w:type="spellStart"/>
            <w:r w:rsidRPr="00855981">
              <w:rPr>
                <w:rFonts w:ascii="Arial" w:hAnsi="Arial" w:cs="Arial"/>
                <w:sz w:val="16"/>
                <w:szCs w:val="16"/>
              </w:rPr>
              <w:t>Непрограмнные</w:t>
            </w:r>
            <w:proofErr w:type="spellEnd"/>
            <w:r w:rsidRPr="00855981">
              <w:rPr>
                <w:rFonts w:ascii="Arial" w:hAnsi="Arial" w:cs="Arial"/>
                <w:sz w:val="16"/>
                <w:szCs w:val="16"/>
              </w:rPr>
              <w:t xml:space="preserve"> расходы в области образования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34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0,7   </w:t>
            </w:r>
          </w:p>
        </w:tc>
      </w:tr>
      <w:tr w:rsidR="00855981" w:rsidRPr="00855981" w:rsidTr="00380262">
        <w:trPr>
          <w:trHeight w:val="1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Мероприятия в сфере молодежной политики</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34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8009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Мероприятия в сфере молодежной политики за счет средств поселения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34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9009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0,7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34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9009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600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0,7   </w:t>
            </w:r>
          </w:p>
        </w:tc>
      </w:tr>
      <w:tr w:rsidR="00855981" w:rsidRPr="00855981" w:rsidTr="00380262">
        <w:trPr>
          <w:trHeight w:val="255"/>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Субсидии бюджетным учреждениям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07</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34</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9009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610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0,7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Культура, кинематография</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21 474,2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Культура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21 474,2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b/>
                <w:bCs/>
                <w:sz w:val="18"/>
                <w:szCs w:val="18"/>
              </w:rPr>
            </w:pPr>
            <w:proofErr w:type="spellStart"/>
            <w:r w:rsidRPr="00855981">
              <w:rPr>
                <w:rFonts w:ascii="Arial" w:hAnsi="Arial" w:cs="Arial"/>
                <w:b/>
                <w:bCs/>
                <w:sz w:val="18"/>
                <w:szCs w:val="18"/>
              </w:rPr>
              <w:t>Непрограммные</w:t>
            </w:r>
            <w:proofErr w:type="spellEnd"/>
            <w:r w:rsidRPr="00855981">
              <w:rPr>
                <w:rFonts w:ascii="Arial" w:hAnsi="Arial" w:cs="Arial"/>
                <w:b/>
                <w:bCs/>
                <w:sz w:val="18"/>
                <w:szCs w:val="18"/>
              </w:rPr>
              <w:t xml:space="preserve"> расходы в области культуры</w:t>
            </w:r>
          </w:p>
        </w:tc>
        <w:tc>
          <w:tcPr>
            <w:tcW w:w="88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08</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30</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21 474,2   </w:t>
            </w:r>
          </w:p>
        </w:tc>
      </w:tr>
      <w:tr w:rsidR="00855981" w:rsidRPr="00855981" w:rsidTr="00380262">
        <w:trPr>
          <w:trHeight w:val="90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w:t>
            </w:r>
          </w:p>
        </w:tc>
        <w:tc>
          <w:tcPr>
            <w:tcW w:w="88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S831</w:t>
            </w:r>
          </w:p>
        </w:tc>
        <w:tc>
          <w:tcPr>
            <w:tcW w:w="338"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528,5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S831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600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528,5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Субсидии бюджетным учреждениям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S831</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610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528,5   </w:t>
            </w:r>
          </w:p>
        </w:tc>
      </w:tr>
      <w:tr w:rsidR="00855981" w:rsidRPr="00855981" w:rsidTr="00380262">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Развитие территориального общественного самоуправления Архангельской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S842</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249,7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S842</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249,7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S842</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249,7   </w:t>
            </w:r>
          </w:p>
        </w:tc>
      </w:tr>
      <w:tr w:rsidR="00855981" w:rsidRPr="00855981" w:rsidTr="00380262">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Мероприятия в сфере культуры, искусства и  туризма  </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8007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364,0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8007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600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364,0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8007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610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364,0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Расходы на обеспечение деятельности подведомственных учреждений</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20 227,7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9014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600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20 227,7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lastRenderedPageBreak/>
              <w:t>Субсидии бюджетным учреждениям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9014</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CYR" w:hAnsi="Arial CYR" w:cs="Arial CYR"/>
                <w:sz w:val="18"/>
                <w:szCs w:val="18"/>
              </w:rPr>
            </w:pPr>
            <w:r w:rsidRPr="00855981">
              <w:rPr>
                <w:rFonts w:ascii="Arial CYR" w:hAnsi="Arial CYR" w:cs="Arial CYR"/>
                <w:sz w:val="18"/>
                <w:szCs w:val="18"/>
              </w:rPr>
              <w:t>610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20 227,7   </w:t>
            </w:r>
          </w:p>
        </w:tc>
      </w:tr>
      <w:tr w:rsidR="00855981" w:rsidRPr="00855981" w:rsidTr="00380262">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Мероприятия в сфере культуры, искусства и  туризма  за счет средств бюджета поселения</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33,5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33,5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33,5   </w:t>
            </w:r>
          </w:p>
        </w:tc>
      </w:tr>
      <w:tr w:rsidR="00855981" w:rsidRPr="00855981" w:rsidTr="00380262">
        <w:trPr>
          <w:trHeight w:val="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Мероприятия в сфере культуры, искусства и  туризма  (бюджет поселения)</w:t>
            </w:r>
          </w:p>
        </w:tc>
        <w:tc>
          <w:tcPr>
            <w:tcW w:w="88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65,8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600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65,8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Субсидии бюджетным учреждениям</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9015</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610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65,8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Развитие территориального общественного самоуправления Архангельской области</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5,0   </w:t>
            </w:r>
          </w:p>
        </w:tc>
      </w:tr>
      <w:tr w:rsidR="00855981" w:rsidRPr="00855981" w:rsidTr="00380262">
        <w:trPr>
          <w:trHeight w:val="48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08</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30</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5,0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color w:val="FF0000"/>
                <w:sz w:val="18"/>
                <w:szCs w:val="18"/>
              </w:rPr>
            </w:pPr>
            <w:r w:rsidRPr="00855981">
              <w:rPr>
                <w:rFonts w:ascii="Arial" w:hAnsi="Arial" w:cs="Arial"/>
                <w:color w:val="FF0000"/>
                <w:sz w:val="18"/>
                <w:szCs w:val="18"/>
              </w:rPr>
              <w:t> </w:t>
            </w:r>
          </w:p>
        </w:tc>
        <w:tc>
          <w:tcPr>
            <w:tcW w:w="880" w:type="dxa"/>
            <w:tcBorders>
              <w:top w:val="nil"/>
              <w:left w:val="single" w:sz="4" w:space="0" w:color="auto"/>
              <w:bottom w:val="nil"/>
              <w:right w:val="single" w:sz="4" w:space="0" w:color="auto"/>
            </w:tcBorders>
            <w:shd w:val="clear" w:color="auto" w:fill="auto"/>
            <w:vAlign w:val="center"/>
            <w:hideMark/>
          </w:tcPr>
          <w:p w:rsidR="00855981" w:rsidRPr="00855981" w:rsidRDefault="00855981" w:rsidP="00855981">
            <w:pPr>
              <w:rPr>
                <w:rFonts w:ascii="Arial" w:hAnsi="Arial" w:cs="Arial"/>
                <w:color w:val="FF0000"/>
                <w:sz w:val="18"/>
                <w:szCs w:val="18"/>
              </w:rPr>
            </w:pPr>
            <w:r w:rsidRPr="00855981">
              <w:rPr>
                <w:rFonts w:ascii="Arial" w:hAnsi="Arial" w:cs="Arial"/>
                <w:color w:val="FF0000"/>
                <w:sz w:val="18"/>
                <w:szCs w:val="18"/>
              </w:rPr>
              <w:t> </w:t>
            </w:r>
          </w:p>
        </w:tc>
        <w:tc>
          <w:tcPr>
            <w:tcW w:w="760" w:type="dxa"/>
            <w:tcBorders>
              <w:top w:val="nil"/>
              <w:left w:val="nil"/>
              <w:bottom w:val="nil"/>
              <w:right w:val="nil"/>
            </w:tcBorders>
            <w:shd w:val="clear" w:color="auto" w:fill="auto"/>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320"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p>
        </w:tc>
        <w:tc>
          <w:tcPr>
            <w:tcW w:w="326"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p>
        </w:tc>
        <w:tc>
          <w:tcPr>
            <w:tcW w:w="338"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580" w:type="dxa"/>
            <w:tcBorders>
              <w:top w:val="nil"/>
              <w:left w:val="nil"/>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color w:val="FF0000"/>
                <w:sz w:val="18"/>
                <w:szCs w:val="18"/>
              </w:rPr>
            </w:pPr>
            <w:r w:rsidRPr="00855981">
              <w:rPr>
                <w:rFonts w:ascii="Arial" w:hAnsi="Arial" w:cs="Arial"/>
                <w:color w:val="FF0000"/>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color w:val="FF0000"/>
                <w:sz w:val="18"/>
                <w:szCs w:val="18"/>
              </w:rPr>
            </w:pPr>
            <w:r w:rsidRPr="00855981">
              <w:rPr>
                <w:rFonts w:ascii="Arial" w:hAnsi="Arial" w:cs="Arial"/>
                <w:color w:val="FF0000"/>
                <w:sz w:val="18"/>
                <w:szCs w:val="18"/>
              </w:rPr>
              <w:t>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Физическая культура и спорт</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204,6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Физическая культура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204,6   </w:t>
            </w:r>
          </w:p>
        </w:tc>
      </w:tr>
      <w:tr w:rsidR="00855981" w:rsidRPr="00855981" w:rsidTr="00380262">
        <w:trPr>
          <w:trHeight w:val="255"/>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b/>
                <w:bCs/>
                <w:sz w:val="16"/>
                <w:szCs w:val="16"/>
              </w:rPr>
            </w:pPr>
            <w:proofErr w:type="spellStart"/>
            <w:r w:rsidRPr="00855981">
              <w:rPr>
                <w:rFonts w:ascii="Arial" w:hAnsi="Arial" w:cs="Arial"/>
                <w:b/>
                <w:bCs/>
                <w:sz w:val="16"/>
                <w:szCs w:val="16"/>
              </w:rPr>
              <w:t>Непрограммные</w:t>
            </w:r>
            <w:proofErr w:type="spellEnd"/>
            <w:r w:rsidRPr="00855981">
              <w:rPr>
                <w:rFonts w:ascii="Arial" w:hAnsi="Arial" w:cs="Arial"/>
                <w:b/>
                <w:bCs/>
                <w:sz w:val="16"/>
                <w:szCs w:val="16"/>
              </w:rPr>
              <w:t xml:space="preserve"> расходы в области физической культуры и спорта</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11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0000</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color w:val="FF0000"/>
                <w:sz w:val="18"/>
                <w:szCs w:val="18"/>
              </w:rPr>
            </w:pPr>
            <w:r w:rsidRPr="00855981">
              <w:rPr>
                <w:rFonts w:ascii="Arial" w:hAnsi="Arial" w:cs="Arial"/>
                <w:b/>
                <w:bCs/>
                <w:color w:val="FF0000"/>
                <w:sz w:val="18"/>
                <w:szCs w:val="18"/>
              </w:rPr>
              <w:t> </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204,6   </w:t>
            </w:r>
          </w:p>
        </w:tc>
      </w:tr>
      <w:tr w:rsidR="00855981" w:rsidRPr="00855981" w:rsidTr="00380262">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Развитие территориального общественного самоуправления Архангельской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S842</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179,6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S842</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179,6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S842</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179,6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Развитие территориального общественного самоуправления Архангельской области</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nil"/>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5,0   </w:t>
            </w:r>
          </w:p>
        </w:tc>
      </w:tr>
      <w:tr w:rsidR="00855981" w:rsidRPr="00855981" w:rsidTr="00380262">
        <w:trPr>
          <w:trHeight w:val="450"/>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9029</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5,0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 xml:space="preserve">Физкультурно-оздоровительная работа и спортивные мероприятия </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20,0   </w:t>
            </w:r>
          </w:p>
        </w:tc>
      </w:tr>
      <w:tr w:rsidR="00855981" w:rsidRPr="00855981" w:rsidTr="00380262">
        <w:trPr>
          <w:trHeight w:val="450"/>
        </w:trPr>
        <w:tc>
          <w:tcPr>
            <w:tcW w:w="3261" w:type="dxa"/>
            <w:tcBorders>
              <w:top w:val="nil"/>
              <w:left w:val="single" w:sz="4" w:space="0" w:color="auto"/>
              <w:bottom w:val="nil"/>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nil"/>
              <w:left w:val="single" w:sz="4" w:space="0" w:color="auto"/>
              <w:bottom w:val="nil"/>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nil"/>
              <w:left w:val="single" w:sz="4" w:space="0" w:color="auto"/>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nil"/>
              <w:left w:val="nil"/>
              <w:bottom w:val="nil"/>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nil"/>
              <w:left w:val="single" w:sz="4" w:space="0" w:color="auto"/>
              <w:bottom w:val="nil"/>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200</w:t>
            </w:r>
          </w:p>
        </w:tc>
        <w:tc>
          <w:tcPr>
            <w:tcW w:w="2066" w:type="dxa"/>
            <w:tcBorders>
              <w:top w:val="nil"/>
              <w:left w:val="nil"/>
              <w:bottom w:val="nil"/>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20,0   </w:t>
            </w:r>
          </w:p>
        </w:tc>
      </w:tr>
      <w:tr w:rsidR="00855981" w:rsidRPr="00855981" w:rsidTr="00380262">
        <w:trPr>
          <w:trHeight w:val="450"/>
        </w:trPr>
        <w:tc>
          <w:tcPr>
            <w:tcW w:w="3261"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sz w:val="16"/>
                <w:szCs w:val="16"/>
              </w:rPr>
            </w:pPr>
            <w:r w:rsidRPr="00855981">
              <w:rPr>
                <w:rFonts w:ascii="Arial" w:hAnsi="Arial" w:cs="Arial"/>
                <w:sz w:val="16"/>
                <w:szCs w:val="16"/>
              </w:rPr>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318</w:t>
            </w:r>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11</w:t>
            </w:r>
          </w:p>
        </w:tc>
        <w:tc>
          <w:tcPr>
            <w:tcW w:w="1013" w:type="dxa"/>
            <w:tcBorders>
              <w:top w:val="single" w:sz="4" w:space="0" w:color="auto"/>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01</w:t>
            </w:r>
          </w:p>
        </w:tc>
        <w:tc>
          <w:tcPr>
            <w:tcW w:w="417" w:type="dxa"/>
            <w:tcBorders>
              <w:top w:val="single" w:sz="4" w:space="0" w:color="auto"/>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32</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31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637" w:type="dxa"/>
            <w:tcBorders>
              <w:top w:val="single" w:sz="4" w:space="0" w:color="auto"/>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9017</w:t>
            </w:r>
          </w:p>
        </w:tc>
        <w:tc>
          <w:tcPr>
            <w:tcW w:w="338"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240</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sz w:val="18"/>
                <w:szCs w:val="18"/>
              </w:rPr>
            </w:pPr>
            <w:r w:rsidRPr="00855981">
              <w:rPr>
                <w:rFonts w:ascii="Arial" w:hAnsi="Arial" w:cs="Arial"/>
                <w:sz w:val="18"/>
                <w:szCs w:val="18"/>
              </w:rPr>
              <w:t xml:space="preserve">                          20,0   </w:t>
            </w:r>
          </w:p>
        </w:tc>
      </w:tr>
      <w:tr w:rsidR="00855981" w:rsidRPr="00855981" w:rsidTr="00380262">
        <w:trPr>
          <w:trHeight w:val="255"/>
        </w:trPr>
        <w:tc>
          <w:tcPr>
            <w:tcW w:w="3261"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Итого:</w:t>
            </w:r>
          </w:p>
        </w:tc>
        <w:tc>
          <w:tcPr>
            <w:tcW w:w="88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760"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1013" w:type="dxa"/>
            <w:tcBorders>
              <w:top w:val="nil"/>
              <w:left w:val="single" w:sz="4" w:space="0" w:color="auto"/>
              <w:bottom w:val="single" w:sz="4" w:space="0" w:color="auto"/>
              <w:right w:val="nil"/>
            </w:tcBorders>
            <w:shd w:val="clear" w:color="auto" w:fill="auto"/>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417" w:type="dxa"/>
            <w:tcBorders>
              <w:top w:val="nil"/>
              <w:left w:val="single" w:sz="4" w:space="0" w:color="auto"/>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0"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26"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31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sz w:val="18"/>
                <w:szCs w:val="18"/>
              </w:rPr>
            </w:pPr>
            <w:r w:rsidRPr="00855981">
              <w:rPr>
                <w:rFonts w:ascii="Arial" w:hAnsi="Arial" w:cs="Arial"/>
                <w:sz w:val="18"/>
                <w:szCs w:val="18"/>
              </w:rPr>
              <w:t> </w:t>
            </w:r>
          </w:p>
        </w:tc>
        <w:tc>
          <w:tcPr>
            <w:tcW w:w="637" w:type="dxa"/>
            <w:tcBorders>
              <w:top w:val="nil"/>
              <w:left w:val="nil"/>
              <w:bottom w:val="single" w:sz="4" w:space="0" w:color="auto"/>
              <w:right w:val="nil"/>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338"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jc w:val="center"/>
              <w:rPr>
                <w:rFonts w:ascii="Arial" w:hAnsi="Arial" w:cs="Arial"/>
                <w:b/>
                <w:bCs/>
                <w:sz w:val="18"/>
                <w:szCs w:val="18"/>
              </w:rPr>
            </w:pPr>
            <w:r w:rsidRPr="00855981">
              <w:rPr>
                <w:rFonts w:ascii="Arial" w:hAnsi="Arial" w:cs="Arial"/>
                <w:b/>
                <w:bCs/>
                <w:sz w:val="18"/>
                <w:szCs w:val="18"/>
              </w:rPr>
              <w:t> </w:t>
            </w:r>
          </w:p>
        </w:tc>
        <w:tc>
          <w:tcPr>
            <w:tcW w:w="2066" w:type="dxa"/>
            <w:tcBorders>
              <w:top w:val="nil"/>
              <w:left w:val="nil"/>
              <w:bottom w:val="single" w:sz="4" w:space="0" w:color="auto"/>
              <w:right w:val="single" w:sz="4" w:space="0" w:color="auto"/>
            </w:tcBorders>
            <w:shd w:val="clear" w:color="auto" w:fill="auto"/>
            <w:noWrap/>
            <w:vAlign w:val="center"/>
            <w:hideMark/>
          </w:tcPr>
          <w:p w:rsidR="00855981" w:rsidRPr="00855981" w:rsidRDefault="00855981" w:rsidP="00855981">
            <w:pPr>
              <w:rPr>
                <w:rFonts w:ascii="Arial" w:hAnsi="Arial" w:cs="Arial"/>
                <w:b/>
                <w:bCs/>
                <w:sz w:val="18"/>
                <w:szCs w:val="18"/>
              </w:rPr>
            </w:pPr>
            <w:r w:rsidRPr="00855981">
              <w:rPr>
                <w:rFonts w:ascii="Arial" w:hAnsi="Arial" w:cs="Arial"/>
                <w:b/>
                <w:bCs/>
                <w:sz w:val="18"/>
                <w:szCs w:val="18"/>
              </w:rPr>
              <w:t xml:space="preserve">                  38 758,7   </w:t>
            </w:r>
          </w:p>
        </w:tc>
      </w:tr>
    </w:tbl>
    <w:p w:rsidR="00855981" w:rsidRDefault="00855981"/>
    <w:p w:rsidR="00015B64" w:rsidRDefault="00015B64"/>
    <w:p w:rsidR="00015B64" w:rsidRDefault="00015B64"/>
    <w:p w:rsidR="00015B64" w:rsidRDefault="00015B64"/>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380262" w:rsidRDefault="00380262"/>
    <w:p w:rsidR="00015B64" w:rsidRDefault="00015B64"/>
    <w:p w:rsidR="00015B64" w:rsidRDefault="00015B64"/>
    <w:p w:rsidR="00015B64" w:rsidRDefault="00015B64"/>
    <w:p w:rsidR="00015B64" w:rsidRPr="000B3F6E" w:rsidRDefault="00015B64" w:rsidP="00015B64">
      <w:pPr>
        <w:jc w:val="both"/>
        <w:rPr>
          <w:color w:val="FF0000"/>
        </w:rPr>
      </w:pPr>
      <w:r>
        <w:t xml:space="preserve">                                     ПОЯСНИТЕЛЬНАЯ ЗАПИСКА      </w:t>
      </w:r>
    </w:p>
    <w:p w:rsidR="00015B64" w:rsidRDefault="00015B64" w:rsidP="00015B64">
      <w:pPr>
        <w:jc w:val="both"/>
      </w:pPr>
    </w:p>
    <w:p w:rsidR="00015B64" w:rsidRPr="00E3189C" w:rsidRDefault="00015B64" w:rsidP="00015B64">
      <w:pPr>
        <w:jc w:val="both"/>
      </w:pPr>
      <w:r w:rsidRPr="00E3189C">
        <w:t xml:space="preserve">                         к решению Совета депутатов №  </w:t>
      </w:r>
      <w:r>
        <w:t>184</w:t>
      </w:r>
      <w:r w:rsidRPr="00E3189C">
        <w:t xml:space="preserve">  от  </w:t>
      </w:r>
      <w:r>
        <w:t>24</w:t>
      </w:r>
      <w:r w:rsidRPr="00E3189C">
        <w:t xml:space="preserve"> </w:t>
      </w:r>
      <w:r>
        <w:t>декабря</w:t>
      </w:r>
      <w:r w:rsidRPr="00E3189C">
        <w:t xml:space="preserve"> 2020 года</w:t>
      </w:r>
    </w:p>
    <w:p w:rsidR="00015B64" w:rsidRDefault="00015B64" w:rsidP="00015B64">
      <w:pPr>
        <w:jc w:val="both"/>
      </w:pPr>
      <w:r w:rsidRPr="00E3189C">
        <w:t xml:space="preserve">    « О внесении изменений в решение Совета депутатов «О местном бюджете</w:t>
      </w:r>
      <w:r>
        <w:t xml:space="preserve"> на 2020 год»</w:t>
      </w:r>
    </w:p>
    <w:p w:rsidR="00015B64" w:rsidRDefault="00015B64" w:rsidP="00015B64">
      <w:pPr>
        <w:jc w:val="both"/>
      </w:pPr>
    </w:p>
    <w:p w:rsidR="00015B64" w:rsidRDefault="00015B64" w:rsidP="00015B64">
      <w:pPr>
        <w:jc w:val="both"/>
      </w:pPr>
      <w:r>
        <w:t xml:space="preserve">Необходимость внесения поправок в решение Совета депутатов от 24 декабря 2019года  № 151  « О местном бюджете на 2020год» (в редакции от 28 января 2020года, от 19 февраля 2020г, от 09 апреля 2020г., от 11 июня 2020г., от 06 августа 2020г., от 30 октября 2020г., от 30 ноября 2020г.) вызвана следующим: </w:t>
      </w:r>
    </w:p>
    <w:p w:rsidR="00015B64" w:rsidRDefault="00015B64" w:rsidP="00015B64">
      <w:pPr>
        <w:jc w:val="both"/>
      </w:pPr>
    </w:p>
    <w:p w:rsidR="00015B64" w:rsidRPr="00E66758" w:rsidRDefault="00015B64" w:rsidP="00015B64">
      <w:pPr>
        <w:jc w:val="both"/>
      </w:pPr>
      <w:r w:rsidRPr="00E66758">
        <w:rPr>
          <w:b/>
        </w:rPr>
        <w:t>1.ДОХОДЫ.</w:t>
      </w:r>
    </w:p>
    <w:p w:rsidR="00015B64" w:rsidRDefault="00015B64" w:rsidP="00015B64">
      <w:pPr>
        <w:jc w:val="both"/>
      </w:pPr>
      <w:r w:rsidRPr="00E66758">
        <w:t xml:space="preserve">1. </w:t>
      </w:r>
      <w:r w:rsidRPr="00E66758">
        <w:rPr>
          <w:b/>
        </w:rPr>
        <w:t xml:space="preserve">Предлагается </w:t>
      </w:r>
      <w:r w:rsidRPr="00E66758">
        <w:t>включить в доходы бюджета муниципального образования «Пинежское»</w:t>
      </w:r>
      <w:r>
        <w:t xml:space="preserve">  560000,00:</w:t>
      </w:r>
    </w:p>
    <w:p w:rsidR="00015B64" w:rsidRDefault="00015B64" w:rsidP="00015B64">
      <w:pPr>
        <w:jc w:val="both"/>
      </w:pPr>
      <w:r w:rsidRPr="00E66758">
        <w:t xml:space="preserve">- прочие субсидии бюджетам сельских поселений по коду 318 2 02 29999 10 0000 150 в сумме – </w:t>
      </w:r>
      <w:r>
        <w:t>60000,00 в т</w:t>
      </w:r>
      <w:proofErr w:type="gramStart"/>
      <w:r>
        <w:t>.ч</w:t>
      </w:r>
      <w:proofErr w:type="gramEnd"/>
      <w:r>
        <w:t>исле:</w:t>
      </w:r>
    </w:p>
    <w:p w:rsidR="00015B64" w:rsidRDefault="00015B64" w:rsidP="00015B64">
      <w:pPr>
        <w:jc w:val="both"/>
      </w:pPr>
      <w:r>
        <w:t>- 60000</w:t>
      </w:r>
      <w:r w:rsidRPr="00E66758">
        <w:t>,00 (</w:t>
      </w:r>
      <w:r>
        <w:t xml:space="preserve">на ремонт крыльца клуба в </w:t>
      </w:r>
      <w:proofErr w:type="spellStart"/>
      <w:r>
        <w:t>д</w:t>
      </w:r>
      <w:proofErr w:type="gramStart"/>
      <w:r>
        <w:t>.В</w:t>
      </w:r>
      <w:proofErr w:type="gramEnd"/>
      <w:r>
        <w:t>оепала</w:t>
      </w:r>
      <w:proofErr w:type="spellEnd"/>
      <w:r>
        <w:t>);</w:t>
      </w:r>
    </w:p>
    <w:p w:rsidR="00015B64" w:rsidRDefault="00015B64" w:rsidP="00015B64">
      <w:pPr>
        <w:jc w:val="both"/>
      </w:pPr>
      <w:r w:rsidRPr="00E66758">
        <w:t xml:space="preserve">- прочие </w:t>
      </w:r>
      <w:r>
        <w:t xml:space="preserve">межбюджетные трансферты </w:t>
      </w:r>
      <w:r w:rsidRPr="00E66758">
        <w:t xml:space="preserve">по коду 318 2 02 </w:t>
      </w:r>
      <w:r>
        <w:t>4</w:t>
      </w:r>
      <w:r w:rsidRPr="00E66758">
        <w:t>9999 10 0000 150</w:t>
      </w:r>
      <w:r>
        <w:t xml:space="preserve"> в сумме 500 000,00 на проведение проектных работ по </w:t>
      </w:r>
      <w:proofErr w:type="spellStart"/>
      <w:r>
        <w:t>Володинскому</w:t>
      </w:r>
      <w:proofErr w:type="spellEnd"/>
      <w:r>
        <w:t xml:space="preserve"> кварталу.</w:t>
      </w:r>
    </w:p>
    <w:p w:rsidR="00015B64" w:rsidRDefault="00015B64" w:rsidP="00015B64">
      <w:pPr>
        <w:jc w:val="both"/>
      </w:pPr>
      <w:r>
        <w:t>2</w:t>
      </w:r>
      <w:r w:rsidRPr="00E66758">
        <w:t xml:space="preserve">. </w:t>
      </w:r>
      <w:r w:rsidRPr="00E66758">
        <w:rPr>
          <w:b/>
        </w:rPr>
        <w:t xml:space="preserve">Предлагается </w:t>
      </w:r>
      <w:r>
        <w:rPr>
          <w:b/>
        </w:rPr>
        <w:t>исключить</w:t>
      </w:r>
      <w:r>
        <w:t xml:space="preserve"> из</w:t>
      </w:r>
      <w:r w:rsidRPr="00E66758">
        <w:t xml:space="preserve"> доход</w:t>
      </w:r>
      <w:r>
        <w:t xml:space="preserve">ов </w:t>
      </w:r>
      <w:r w:rsidRPr="00E66758">
        <w:t>бюджета муниципального образования «Пинежское»</w:t>
      </w:r>
      <w:r>
        <w:t xml:space="preserve">  99,98:</w:t>
      </w:r>
    </w:p>
    <w:p w:rsidR="00015B64" w:rsidRDefault="00015B64" w:rsidP="00015B64">
      <w:pPr>
        <w:jc w:val="both"/>
      </w:pPr>
      <w:r w:rsidRPr="00E66758">
        <w:t xml:space="preserve">- прочие </w:t>
      </w:r>
      <w:r>
        <w:t xml:space="preserve">межбюджетные трансферты </w:t>
      </w:r>
      <w:r w:rsidRPr="00E66758">
        <w:t xml:space="preserve">по коду 318 2 02 </w:t>
      </w:r>
      <w:r>
        <w:t>4</w:t>
      </w:r>
      <w:r w:rsidRPr="00E66758">
        <w:t>9999 10 0000 150</w:t>
      </w:r>
      <w:r>
        <w:t xml:space="preserve"> в сумме 99,98 выделенные на благоустройство и приобретение коммунальной техники. </w:t>
      </w:r>
    </w:p>
    <w:p w:rsidR="00015B64" w:rsidRDefault="00015B64" w:rsidP="00015B64">
      <w:pPr>
        <w:jc w:val="both"/>
      </w:pPr>
    </w:p>
    <w:p w:rsidR="00015B64" w:rsidRDefault="00015B64" w:rsidP="00015B64">
      <w:pPr>
        <w:jc w:val="both"/>
      </w:pPr>
    </w:p>
    <w:p w:rsidR="00015B64" w:rsidRDefault="00015B64" w:rsidP="00015B64">
      <w:pPr>
        <w:jc w:val="both"/>
      </w:pPr>
    </w:p>
    <w:p w:rsidR="00015B64" w:rsidRDefault="00015B64" w:rsidP="00015B64">
      <w:pPr>
        <w:jc w:val="both"/>
        <w:rPr>
          <w:b/>
        </w:rPr>
      </w:pPr>
      <w:r w:rsidRPr="00CA490D">
        <w:rPr>
          <w:b/>
        </w:rPr>
        <w:t>2.РАСХОДЫ</w:t>
      </w:r>
      <w:r>
        <w:rPr>
          <w:b/>
        </w:rPr>
        <w:t>.</w:t>
      </w:r>
    </w:p>
    <w:p w:rsidR="00015B64" w:rsidRDefault="00015B64" w:rsidP="00015B64">
      <w:pPr>
        <w:jc w:val="both"/>
      </w:pPr>
      <w:r>
        <w:t>1.</w:t>
      </w:r>
      <w:r w:rsidRPr="00BE6D1D">
        <w:t xml:space="preserve">Денежные средства  в сумме </w:t>
      </w:r>
      <w:r>
        <w:t xml:space="preserve">560000,00 </w:t>
      </w:r>
      <w:r w:rsidRPr="00BE6D1D">
        <w:t>предлагается включить в расходы по кодам:</w:t>
      </w:r>
    </w:p>
    <w:p w:rsidR="00015B64" w:rsidRDefault="00015B64" w:rsidP="00015B64">
      <w:pPr>
        <w:jc w:val="both"/>
      </w:pPr>
      <w:r>
        <w:t>-</w:t>
      </w:r>
      <w:r w:rsidRPr="00BE6D1D">
        <w:t xml:space="preserve"> в раздел 0</w:t>
      </w:r>
      <w:r>
        <w:t>8 подраздел 01</w:t>
      </w:r>
      <w:r w:rsidRPr="00BE6D1D">
        <w:t xml:space="preserve"> целевую статью </w:t>
      </w:r>
      <w:r>
        <w:t xml:space="preserve">3000080070 вид расхода </w:t>
      </w:r>
      <w:r w:rsidRPr="004F0A36">
        <w:t>610</w:t>
      </w:r>
      <w:r>
        <w:t xml:space="preserve"> – в сумме 60000,00</w:t>
      </w:r>
      <w:r w:rsidRPr="00CA0649">
        <w:t xml:space="preserve"> </w:t>
      </w:r>
      <w:r w:rsidRPr="00E66758">
        <w:t>(</w:t>
      </w:r>
      <w:r>
        <w:t xml:space="preserve">ремонт крыльца клуба в  д. </w:t>
      </w:r>
      <w:proofErr w:type="spellStart"/>
      <w:r>
        <w:t>Воепала</w:t>
      </w:r>
      <w:proofErr w:type="spellEnd"/>
      <w:r w:rsidRPr="00E66758">
        <w:t>).</w:t>
      </w:r>
    </w:p>
    <w:p w:rsidR="00015B64" w:rsidRDefault="00015B64" w:rsidP="00015B64">
      <w:pPr>
        <w:jc w:val="both"/>
      </w:pPr>
      <w:r>
        <w:t>-</w:t>
      </w:r>
      <w:r w:rsidRPr="00BE6D1D">
        <w:t xml:space="preserve"> в раздел 0</w:t>
      </w:r>
      <w:r>
        <w:t>5 подраздел 03</w:t>
      </w:r>
      <w:r w:rsidRPr="00BE6D1D">
        <w:t xml:space="preserve"> целевую статью </w:t>
      </w:r>
      <w:r>
        <w:t>3000080190 вид расхода 240 – в сумме 500000,00</w:t>
      </w:r>
      <w:r w:rsidRPr="00CA0649">
        <w:t xml:space="preserve"> </w:t>
      </w:r>
      <w:r w:rsidRPr="00E66758">
        <w:t>(</w:t>
      </w:r>
      <w:r>
        <w:t xml:space="preserve">проведение проектных работ по </w:t>
      </w:r>
      <w:proofErr w:type="spellStart"/>
      <w:r>
        <w:t>Володинскому</w:t>
      </w:r>
      <w:proofErr w:type="spellEnd"/>
      <w:r>
        <w:t xml:space="preserve"> кварталу</w:t>
      </w:r>
      <w:r w:rsidRPr="00E66758">
        <w:t>).</w:t>
      </w:r>
    </w:p>
    <w:p w:rsidR="00015B64" w:rsidRDefault="00015B64" w:rsidP="00015B64">
      <w:pPr>
        <w:jc w:val="both"/>
      </w:pPr>
      <w:r>
        <w:t>2.</w:t>
      </w:r>
      <w:r w:rsidRPr="00BE6D1D">
        <w:t xml:space="preserve">Денежные средства  в сумме </w:t>
      </w:r>
      <w:r>
        <w:t xml:space="preserve">99,98 </w:t>
      </w:r>
      <w:r w:rsidRPr="00BE6D1D">
        <w:t xml:space="preserve">предлагается </w:t>
      </w:r>
      <w:r>
        <w:t>исключить</w:t>
      </w:r>
      <w:r w:rsidRPr="00BE6D1D">
        <w:t xml:space="preserve"> </w:t>
      </w:r>
      <w:r>
        <w:t>из</w:t>
      </w:r>
      <w:r w:rsidRPr="00BE6D1D">
        <w:t xml:space="preserve"> расход</w:t>
      </w:r>
      <w:r>
        <w:t>ов</w:t>
      </w:r>
      <w:r w:rsidRPr="00BE6D1D">
        <w:t xml:space="preserve"> по кодам:</w:t>
      </w:r>
    </w:p>
    <w:p w:rsidR="00015B64" w:rsidRDefault="00015B64" w:rsidP="00015B64">
      <w:pPr>
        <w:jc w:val="both"/>
      </w:pPr>
      <w:r>
        <w:t>-</w:t>
      </w:r>
      <w:r w:rsidRPr="00BE6D1D">
        <w:t xml:space="preserve"> в раздел 0</w:t>
      </w:r>
      <w:r>
        <w:t>5 подраздел 03</w:t>
      </w:r>
      <w:r w:rsidRPr="00BE6D1D">
        <w:t xml:space="preserve"> целевую статью </w:t>
      </w:r>
      <w:r>
        <w:t>2900078840 вид расхода 240 – в сумме 99,98</w:t>
      </w:r>
    </w:p>
    <w:p w:rsidR="00015B64" w:rsidRDefault="00015B64" w:rsidP="00015B64">
      <w:pPr>
        <w:jc w:val="both"/>
      </w:pPr>
      <w:proofErr w:type="gramStart"/>
      <w:r>
        <w:t>выделенные на благоустройство и приобретение коммунальной техники.</w:t>
      </w:r>
      <w:proofErr w:type="gramEnd"/>
    </w:p>
    <w:p w:rsidR="00015B64" w:rsidRDefault="00015B64" w:rsidP="00015B64">
      <w:pPr>
        <w:jc w:val="both"/>
      </w:pPr>
    </w:p>
    <w:p w:rsidR="00015B64" w:rsidRDefault="00015B64" w:rsidP="00015B64">
      <w:pPr>
        <w:jc w:val="both"/>
      </w:pPr>
    </w:p>
    <w:p w:rsidR="00015B64" w:rsidRDefault="00015B64" w:rsidP="00015B64">
      <w:pPr>
        <w:jc w:val="both"/>
      </w:pPr>
      <w:r w:rsidRPr="0087259D">
        <w:rPr>
          <w:b/>
        </w:rPr>
        <w:t>3.ИЗМЕНЕНИЯ</w:t>
      </w:r>
      <w:r>
        <w:t>.</w:t>
      </w:r>
    </w:p>
    <w:p w:rsidR="00015B64" w:rsidRPr="00D52045" w:rsidRDefault="00015B64" w:rsidP="00015B64">
      <w:pPr>
        <w:jc w:val="both"/>
      </w:pPr>
      <w:r w:rsidRPr="00D52045">
        <w:t>- исключить расходы по коду раздел 0</w:t>
      </w:r>
      <w:r>
        <w:t>1</w:t>
      </w:r>
      <w:r w:rsidRPr="00D52045">
        <w:t xml:space="preserve"> подраздел 0</w:t>
      </w:r>
      <w:r>
        <w:t>4</w:t>
      </w:r>
      <w:r w:rsidRPr="00D52045">
        <w:t xml:space="preserve"> целевую статью 2</w:t>
      </w:r>
      <w:r>
        <w:t>2</w:t>
      </w:r>
      <w:r w:rsidRPr="00D52045">
        <w:t>000</w:t>
      </w:r>
      <w:r>
        <w:t>9001</w:t>
      </w:r>
      <w:r w:rsidRPr="00D52045">
        <w:t xml:space="preserve">0 вид расхода </w:t>
      </w:r>
      <w:r>
        <w:t>24</w:t>
      </w:r>
      <w:r w:rsidRPr="00D52045">
        <w:t xml:space="preserve">0 – в сумме </w:t>
      </w:r>
      <w:r>
        <w:t>1800</w:t>
      </w:r>
      <w:r w:rsidRPr="00D52045">
        <w:t>,</w:t>
      </w:r>
      <w:r>
        <w:t>00</w:t>
      </w:r>
      <w:r w:rsidRPr="00D52045">
        <w:t xml:space="preserve"> с </w:t>
      </w:r>
      <w:r>
        <w:t>материальных затрат</w:t>
      </w:r>
      <w:r w:rsidRPr="00D52045">
        <w:t>.</w:t>
      </w:r>
    </w:p>
    <w:p w:rsidR="00015B64" w:rsidRDefault="00015B64" w:rsidP="00015B64">
      <w:pPr>
        <w:jc w:val="both"/>
      </w:pPr>
      <w:r>
        <w:t>-</w:t>
      </w:r>
      <w:r w:rsidRPr="00BE6D1D">
        <w:t xml:space="preserve"> </w:t>
      </w:r>
      <w:r>
        <w:t>включить расходы по коду</w:t>
      </w:r>
      <w:r w:rsidRPr="00BE6D1D">
        <w:t xml:space="preserve"> раздел 0</w:t>
      </w:r>
      <w:r>
        <w:t>1 подраздел 04</w:t>
      </w:r>
      <w:r w:rsidRPr="00BE6D1D">
        <w:t xml:space="preserve"> целевую </w:t>
      </w:r>
      <w:r w:rsidRPr="0083193D">
        <w:t xml:space="preserve">статью </w:t>
      </w:r>
      <w:r>
        <w:t>22</w:t>
      </w:r>
      <w:r w:rsidRPr="0083193D">
        <w:t>000</w:t>
      </w:r>
      <w:r>
        <w:t>9001</w:t>
      </w:r>
      <w:r w:rsidRPr="0083193D">
        <w:t>0</w:t>
      </w:r>
      <w:r>
        <w:t xml:space="preserve"> вид расхода 120 – в сумме 1800,00 на командировочные расходы.</w:t>
      </w:r>
    </w:p>
    <w:p w:rsidR="00015B64" w:rsidRPr="00D52045" w:rsidRDefault="00015B64" w:rsidP="00015B64">
      <w:pPr>
        <w:jc w:val="both"/>
      </w:pPr>
      <w:r w:rsidRPr="00D52045">
        <w:t>- исключить расходы по коду раздел 02 подраздел 03 целевую статью 2500051180 вид расхода 120 – в сумме 753,17 с отчислений на заработную плату.</w:t>
      </w:r>
    </w:p>
    <w:p w:rsidR="00015B64" w:rsidRDefault="00015B64" w:rsidP="00015B64">
      <w:pPr>
        <w:jc w:val="both"/>
      </w:pPr>
      <w:r>
        <w:t>-</w:t>
      </w:r>
      <w:r w:rsidRPr="00BE6D1D">
        <w:t xml:space="preserve"> </w:t>
      </w:r>
      <w:r>
        <w:t>включить расходы по коду</w:t>
      </w:r>
      <w:r w:rsidRPr="00BE6D1D">
        <w:t xml:space="preserve"> раздел 0</w:t>
      </w:r>
      <w:r>
        <w:t>2 подраздел 03</w:t>
      </w:r>
      <w:r w:rsidRPr="00BE6D1D">
        <w:t xml:space="preserve"> целевую </w:t>
      </w:r>
      <w:r w:rsidRPr="0083193D">
        <w:t xml:space="preserve">статью </w:t>
      </w:r>
      <w:r>
        <w:t>25</w:t>
      </w:r>
      <w:r w:rsidRPr="0083193D">
        <w:t>000</w:t>
      </w:r>
      <w:r>
        <w:t>5118</w:t>
      </w:r>
      <w:r w:rsidRPr="0083193D">
        <w:t>0</w:t>
      </w:r>
      <w:r>
        <w:t xml:space="preserve"> вид расхода 240 – в сумме 753,17 на материальные затраты.</w:t>
      </w:r>
    </w:p>
    <w:p w:rsidR="00015B64" w:rsidRPr="001A4BC5" w:rsidRDefault="00015B64" w:rsidP="00015B64">
      <w:pPr>
        <w:jc w:val="both"/>
      </w:pPr>
      <w:r w:rsidRPr="001A4BC5">
        <w:t>- исключить расходы по коду раздел 01 подраздел 13 целевую статью 2400090190 вид расхода 240 – в сумме 53400,00 прочие общегосударственные вопросы</w:t>
      </w:r>
      <w:proofErr w:type="gramStart"/>
      <w:r w:rsidRPr="001A4BC5">
        <w:t xml:space="preserve"> .</w:t>
      </w:r>
      <w:proofErr w:type="gramEnd"/>
    </w:p>
    <w:p w:rsidR="00015B64" w:rsidRPr="001A4BC5" w:rsidRDefault="00015B64" w:rsidP="00015B64">
      <w:pPr>
        <w:jc w:val="both"/>
      </w:pPr>
      <w:r w:rsidRPr="001A4BC5">
        <w:lastRenderedPageBreak/>
        <w:t>- включить расходы по коду раздел 01 подраздел 04 целевую статью 2200090010 вид расхода 830 – в сумме 50000,00 на уплату штрафа.</w:t>
      </w:r>
    </w:p>
    <w:p w:rsidR="00015B64" w:rsidRPr="001A4BC5" w:rsidRDefault="00015B64" w:rsidP="00015B64">
      <w:pPr>
        <w:jc w:val="both"/>
      </w:pPr>
      <w:r w:rsidRPr="001A4BC5">
        <w:t xml:space="preserve">- включить расходы по коду раздел 04 подраздел 05 целевую статью 3100090270 вид расхода 240 – в сумме 3400,00 на </w:t>
      </w:r>
      <w:r>
        <w:t>межевание с/</w:t>
      </w:r>
      <w:proofErr w:type="spellStart"/>
      <w:r>
        <w:t>х</w:t>
      </w:r>
      <w:proofErr w:type="spellEnd"/>
      <w:r>
        <w:t xml:space="preserve"> земель</w:t>
      </w:r>
      <w:r w:rsidRPr="001A4BC5">
        <w:t>.</w:t>
      </w:r>
    </w:p>
    <w:p w:rsidR="00015B64" w:rsidRPr="001A4BC5" w:rsidRDefault="00015B64" w:rsidP="00015B64">
      <w:pPr>
        <w:jc w:val="both"/>
      </w:pPr>
    </w:p>
    <w:p w:rsidR="00015B64" w:rsidRDefault="00015B64" w:rsidP="00015B64">
      <w:pPr>
        <w:jc w:val="both"/>
      </w:pPr>
      <w:r>
        <w:t xml:space="preserve">Глава муниципального образования                                      М.А.Олькина               </w:t>
      </w:r>
    </w:p>
    <w:p w:rsidR="00015B64" w:rsidRDefault="00015B64" w:rsidP="00015B64"/>
    <w:p w:rsidR="00015B64" w:rsidRDefault="00015B64"/>
    <w:p w:rsidR="00855981" w:rsidRDefault="00855981"/>
    <w:p w:rsidR="00855981" w:rsidRDefault="00855981"/>
    <w:p w:rsidR="00855981" w:rsidRDefault="00855981"/>
    <w:p w:rsidR="00855981" w:rsidRDefault="00855981"/>
    <w:p w:rsidR="00855981" w:rsidRDefault="00855981"/>
    <w:sectPr w:rsidR="00855981" w:rsidSect="00326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981"/>
    <w:rsid w:val="00001E98"/>
    <w:rsid w:val="00005E75"/>
    <w:rsid w:val="0000602D"/>
    <w:rsid w:val="00012351"/>
    <w:rsid w:val="00012D28"/>
    <w:rsid w:val="0001587A"/>
    <w:rsid w:val="00015B64"/>
    <w:rsid w:val="00020982"/>
    <w:rsid w:val="00025C1E"/>
    <w:rsid w:val="0002658A"/>
    <w:rsid w:val="000358E1"/>
    <w:rsid w:val="0004033B"/>
    <w:rsid w:val="00050DBA"/>
    <w:rsid w:val="000518D4"/>
    <w:rsid w:val="00064A98"/>
    <w:rsid w:val="000702DD"/>
    <w:rsid w:val="000715F0"/>
    <w:rsid w:val="00073AB7"/>
    <w:rsid w:val="00074CA3"/>
    <w:rsid w:val="00080178"/>
    <w:rsid w:val="00084389"/>
    <w:rsid w:val="00090494"/>
    <w:rsid w:val="00092D2A"/>
    <w:rsid w:val="00094BBE"/>
    <w:rsid w:val="00095AE9"/>
    <w:rsid w:val="00097326"/>
    <w:rsid w:val="0009794A"/>
    <w:rsid w:val="000A3438"/>
    <w:rsid w:val="000A4B7D"/>
    <w:rsid w:val="000B158E"/>
    <w:rsid w:val="000B2287"/>
    <w:rsid w:val="000B53CD"/>
    <w:rsid w:val="000B5CB8"/>
    <w:rsid w:val="000B64A5"/>
    <w:rsid w:val="000C04BC"/>
    <w:rsid w:val="000D305B"/>
    <w:rsid w:val="000D5C75"/>
    <w:rsid w:val="000D7060"/>
    <w:rsid w:val="000E69B5"/>
    <w:rsid w:val="000E7888"/>
    <w:rsid w:val="000F0323"/>
    <w:rsid w:val="000F728B"/>
    <w:rsid w:val="001147CB"/>
    <w:rsid w:val="00117EC6"/>
    <w:rsid w:val="001222BF"/>
    <w:rsid w:val="001301D3"/>
    <w:rsid w:val="00130C31"/>
    <w:rsid w:val="0013217C"/>
    <w:rsid w:val="001337E1"/>
    <w:rsid w:val="001352AC"/>
    <w:rsid w:val="001418CC"/>
    <w:rsid w:val="00141AA2"/>
    <w:rsid w:val="0014667B"/>
    <w:rsid w:val="0015221B"/>
    <w:rsid w:val="001551DA"/>
    <w:rsid w:val="00160BD4"/>
    <w:rsid w:val="00161FAE"/>
    <w:rsid w:val="0016536C"/>
    <w:rsid w:val="0017017A"/>
    <w:rsid w:val="001724AD"/>
    <w:rsid w:val="00176B08"/>
    <w:rsid w:val="00177B18"/>
    <w:rsid w:val="001858E7"/>
    <w:rsid w:val="001909FF"/>
    <w:rsid w:val="00194753"/>
    <w:rsid w:val="00197F56"/>
    <w:rsid w:val="001A120B"/>
    <w:rsid w:val="001B1540"/>
    <w:rsid w:val="001B1DE5"/>
    <w:rsid w:val="001B4D4F"/>
    <w:rsid w:val="001B5235"/>
    <w:rsid w:val="001C0243"/>
    <w:rsid w:val="001C1B5E"/>
    <w:rsid w:val="001C37BC"/>
    <w:rsid w:val="001C3E21"/>
    <w:rsid w:val="001D1F91"/>
    <w:rsid w:val="001D5C1F"/>
    <w:rsid w:val="001E1D77"/>
    <w:rsid w:val="001E30A3"/>
    <w:rsid w:val="001E7984"/>
    <w:rsid w:val="001F32FE"/>
    <w:rsid w:val="00200649"/>
    <w:rsid w:val="002022D0"/>
    <w:rsid w:val="00204C7A"/>
    <w:rsid w:val="00207A65"/>
    <w:rsid w:val="00210F53"/>
    <w:rsid w:val="00212B4D"/>
    <w:rsid w:val="0021439C"/>
    <w:rsid w:val="0021558E"/>
    <w:rsid w:val="00217B46"/>
    <w:rsid w:val="002209A7"/>
    <w:rsid w:val="00221C03"/>
    <w:rsid w:val="00222E50"/>
    <w:rsid w:val="00225894"/>
    <w:rsid w:val="002320B2"/>
    <w:rsid w:val="00237CA9"/>
    <w:rsid w:val="00241C3D"/>
    <w:rsid w:val="0025044A"/>
    <w:rsid w:val="00251AA7"/>
    <w:rsid w:val="00252065"/>
    <w:rsid w:val="002532D8"/>
    <w:rsid w:val="002543B8"/>
    <w:rsid w:val="002549C9"/>
    <w:rsid w:val="002566AC"/>
    <w:rsid w:val="002622E7"/>
    <w:rsid w:val="00263175"/>
    <w:rsid w:val="0026351D"/>
    <w:rsid w:val="00263688"/>
    <w:rsid w:val="002677F7"/>
    <w:rsid w:val="00270EBF"/>
    <w:rsid w:val="00280274"/>
    <w:rsid w:val="002811C2"/>
    <w:rsid w:val="00281EE8"/>
    <w:rsid w:val="00287AC1"/>
    <w:rsid w:val="00292895"/>
    <w:rsid w:val="002929D7"/>
    <w:rsid w:val="00293436"/>
    <w:rsid w:val="002A2318"/>
    <w:rsid w:val="002A28A8"/>
    <w:rsid w:val="002A3398"/>
    <w:rsid w:val="002A3598"/>
    <w:rsid w:val="002A3AB4"/>
    <w:rsid w:val="002A3F39"/>
    <w:rsid w:val="002A4266"/>
    <w:rsid w:val="002A5175"/>
    <w:rsid w:val="002A7101"/>
    <w:rsid w:val="002B07B7"/>
    <w:rsid w:val="002B0D88"/>
    <w:rsid w:val="002B5205"/>
    <w:rsid w:val="002B5A9E"/>
    <w:rsid w:val="002B6BDF"/>
    <w:rsid w:val="002C0D58"/>
    <w:rsid w:val="002D564B"/>
    <w:rsid w:val="002E171A"/>
    <w:rsid w:val="002E3DF3"/>
    <w:rsid w:val="002E662B"/>
    <w:rsid w:val="002F0311"/>
    <w:rsid w:val="002F154A"/>
    <w:rsid w:val="002F1A33"/>
    <w:rsid w:val="002F379C"/>
    <w:rsid w:val="002F558E"/>
    <w:rsid w:val="00302489"/>
    <w:rsid w:val="00302564"/>
    <w:rsid w:val="0030494C"/>
    <w:rsid w:val="003055C1"/>
    <w:rsid w:val="0030678C"/>
    <w:rsid w:val="00310515"/>
    <w:rsid w:val="003107F5"/>
    <w:rsid w:val="003118BC"/>
    <w:rsid w:val="00313AC6"/>
    <w:rsid w:val="00320A97"/>
    <w:rsid w:val="0032606A"/>
    <w:rsid w:val="00333D34"/>
    <w:rsid w:val="00337CBC"/>
    <w:rsid w:val="00345057"/>
    <w:rsid w:val="0034519A"/>
    <w:rsid w:val="00347D17"/>
    <w:rsid w:val="00356FDA"/>
    <w:rsid w:val="00361C18"/>
    <w:rsid w:val="00361FDB"/>
    <w:rsid w:val="00374254"/>
    <w:rsid w:val="00380262"/>
    <w:rsid w:val="00380C89"/>
    <w:rsid w:val="00380DC3"/>
    <w:rsid w:val="00384FD3"/>
    <w:rsid w:val="003879A0"/>
    <w:rsid w:val="00391DE8"/>
    <w:rsid w:val="003933F6"/>
    <w:rsid w:val="003A24DC"/>
    <w:rsid w:val="003A27DA"/>
    <w:rsid w:val="003A2C77"/>
    <w:rsid w:val="003A426A"/>
    <w:rsid w:val="003B49FB"/>
    <w:rsid w:val="003B5AD9"/>
    <w:rsid w:val="003B6960"/>
    <w:rsid w:val="003C1B29"/>
    <w:rsid w:val="003C6DCB"/>
    <w:rsid w:val="003D5224"/>
    <w:rsid w:val="003D5D56"/>
    <w:rsid w:val="003E365C"/>
    <w:rsid w:val="003E48E7"/>
    <w:rsid w:val="003E4E88"/>
    <w:rsid w:val="003E765F"/>
    <w:rsid w:val="003F6B83"/>
    <w:rsid w:val="0040198E"/>
    <w:rsid w:val="004019AD"/>
    <w:rsid w:val="00405728"/>
    <w:rsid w:val="0040711E"/>
    <w:rsid w:val="00415F52"/>
    <w:rsid w:val="004252A2"/>
    <w:rsid w:val="0042603F"/>
    <w:rsid w:val="004326CD"/>
    <w:rsid w:val="00432876"/>
    <w:rsid w:val="0043618C"/>
    <w:rsid w:val="00440C4C"/>
    <w:rsid w:val="00445507"/>
    <w:rsid w:val="00453A0A"/>
    <w:rsid w:val="004569AC"/>
    <w:rsid w:val="00474211"/>
    <w:rsid w:val="0047426D"/>
    <w:rsid w:val="00475C06"/>
    <w:rsid w:val="00476800"/>
    <w:rsid w:val="00476BEF"/>
    <w:rsid w:val="00482586"/>
    <w:rsid w:val="004865A2"/>
    <w:rsid w:val="004903D2"/>
    <w:rsid w:val="00491DED"/>
    <w:rsid w:val="004B181A"/>
    <w:rsid w:val="004B33A8"/>
    <w:rsid w:val="004B625C"/>
    <w:rsid w:val="004C34DC"/>
    <w:rsid w:val="004C5503"/>
    <w:rsid w:val="004C5549"/>
    <w:rsid w:val="004C590A"/>
    <w:rsid w:val="004D47B2"/>
    <w:rsid w:val="004E15A2"/>
    <w:rsid w:val="004F7788"/>
    <w:rsid w:val="00502FAF"/>
    <w:rsid w:val="00506647"/>
    <w:rsid w:val="0051397D"/>
    <w:rsid w:val="005167EB"/>
    <w:rsid w:val="00517152"/>
    <w:rsid w:val="00517FC2"/>
    <w:rsid w:val="00523C40"/>
    <w:rsid w:val="00524278"/>
    <w:rsid w:val="00525E47"/>
    <w:rsid w:val="005269C7"/>
    <w:rsid w:val="00533CAA"/>
    <w:rsid w:val="00543449"/>
    <w:rsid w:val="00552D6D"/>
    <w:rsid w:val="00554BA8"/>
    <w:rsid w:val="00555137"/>
    <w:rsid w:val="00565769"/>
    <w:rsid w:val="0056668F"/>
    <w:rsid w:val="00576A96"/>
    <w:rsid w:val="00580FD9"/>
    <w:rsid w:val="00587A8F"/>
    <w:rsid w:val="005901C0"/>
    <w:rsid w:val="00592082"/>
    <w:rsid w:val="005932FA"/>
    <w:rsid w:val="005940F3"/>
    <w:rsid w:val="00594852"/>
    <w:rsid w:val="00595FD2"/>
    <w:rsid w:val="005A0052"/>
    <w:rsid w:val="005B3E61"/>
    <w:rsid w:val="005B6ADD"/>
    <w:rsid w:val="005B76A0"/>
    <w:rsid w:val="005C0F06"/>
    <w:rsid w:val="005D2456"/>
    <w:rsid w:val="005D5291"/>
    <w:rsid w:val="005D60F2"/>
    <w:rsid w:val="005D780E"/>
    <w:rsid w:val="005D782C"/>
    <w:rsid w:val="005E582E"/>
    <w:rsid w:val="005F2293"/>
    <w:rsid w:val="00603BA5"/>
    <w:rsid w:val="00603C67"/>
    <w:rsid w:val="00603F8B"/>
    <w:rsid w:val="00610820"/>
    <w:rsid w:val="006133F2"/>
    <w:rsid w:val="006162DB"/>
    <w:rsid w:val="00617B55"/>
    <w:rsid w:val="00620549"/>
    <w:rsid w:val="00621463"/>
    <w:rsid w:val="00622D4F"/>
    <w:rsid w:val="00623446"/>
    <w:rsid w:val="00623BE5"/>
    <w:rsid w:val="00627425"/>
    <w:rsid w:val="006315FD"/>
    <w:rsid w:val="00632CC5"/>
    <w:rsid w:val="00635BA6"/>
    <w:rsid w:val="006369A0"/>
    <w:rsid w:val="00641E1D"/>
    <w:rsid w:val="00646BB4"/>
    <w:rsid w:val="0065005F"/>
    <w:rsid w:val="006501E7"/>
    <w:rsid w:val="0065449F"/>
    <w:rsid w:val="0066074C"/>
    <w:rsid w:val="00660B82"/>
    <w:rsid w:val="00663324"/>
    <w:rsid w:val="00665B73"/>
    <w:rsid w:val="006676BE"/>
    <w:rsid w:val="00671BD3"/>
    <w:rsid w:val="00672225"/>
    <w:rsid w:val="00672374"/>
    <w:rsid w:val="006739F7"/>
    <w:rsid w:val="00673A42"/>
    <w:rsid w:val="00680970"/>
    <w:rsid w:val="0068271A"/>
    <w:rsid w:val="006A05A7"/>
    <w:rsid w:val="006A1B61"/>
    <w:rsid w:val="006A36E1"/>
    <w:rsid w:val="006A3AA8"/>
    <w:rsid w:val="006A4831"/>
    <w:rsid w:val="006A4A67"/>
    <w:rsid w:val="006A6AE0"/>
    <w:rsid w:val="006B1697"/>
    <w:rsid w:val="006B2F7A"/>
    <w:rsid w:val="006B6A4A"/>
    <w:rsid w:val="006B711A"/>
    <w:rsid w:val="006C3270"/>
    <w:rsid w:val="006C3574"/>
    <w:rsid w:val="006C464A"/>
    <w:rsid w:val="006C644B"/>
    <w:rsid w:val="006D39DC"/>
    <w:rsid w:val="006D6A20"/>
    <w:rsid w:val="006E152F"/>
    <w:rsid w:val="006E426A"/>
    <w:rsid w:val="006E5B43"/>
    <w:rsid w:val="006E6F79"/>
    <w:rsid w:val="006E7A2D"/>
    <w:rsid w:val="006F05E2"/>
    <w:rsid w:val="006F425B"/>
    <w:rsid w:val="006F61E5"/>
    <w:rsid w:val="0070055B"/>
    <w:rsid w:val="00701016"/>
    <w:rsid w:val="00703AE4"/>
    <w:rsid w:val="00704427"/>
    <w:rsid w:val="00711D36"/>
    <w:rsid w:val="00711E38"/>
    <w:rsid w:val="00715364"/>
    <w:rsid w:val="0071791E"/>
    <w:rsid w:val="00720874"/>
    <w:rsid w:val="007226A4"/>
    <w:rsid w:val="007247D6"/>
    <w:rsid w:val="00725547"/>
    <w:rsid w:val="00727C0F"/>
    <w:rsid w:val="00733193"/>
    <w:rsid w:val="00743DCD"/>
    <w:rsid w:val="00750382"/>
    <w:rsid w:val="007504DB"/>
    <w:rsid w:val="00751DE0"/>
    <w:rsid w:val="0075709F"/>
    <w:rsid w:val="00760A5A"/>
    <w:rsid w:val="00761D0A"/>
    <w:rsid w:val="0078189E"/>
    <w:rsid w:val="00781E4D"/>
    <w:rsid w:val="007846E1"/>
    <w:rsid w:val="00786BF3"/>
    <w:rsid w:val="007A1C4E"/>
    <w:rsid w:val="007A281D"/>
    <w:rsid w:val="007A7519"/>
    <w:rsid w:val="007B1E49"/>
    <w:rsid w:val="007B3845"/>
    <w:rsid w:val="007C123F"/>
    <w:rsid w:val="007C53C3"/>
    <w:rsid w:val="007D036E"/>
    <w:rsid w:val="007D3D47"/>
    <w:rsid w:val="007D6D7D"/>
    <w:rsid w:val="007E10D2"/>
    <w:rsid w:val="007E3327"/>
    <w:rsid w:val="007F7C6F"/>
    <w:rsid w:val="00805A66"/>
    <w:rsid w:val="00815275"/>
    <w:rsid w:val="008158D1"/>
    <w:rsid w:val="0081605E"/>
    <w:rsid w:val="008241A3"/>
    <w:rsid w:val="00832B24"/>
    <w:rsid w:val="00834C49"/>
    <w:rsid w:val="0083768B"/>
    <w:rsid w:val="00850265"/>
    <w:rsid w:val="008533AA"/>
    <w:rsid w:val="00855981"/>
    <w:rsid w:val="00857688"/>
    <w:rsid w:val="00861607"/>
    <w:rsid w:val="0086162B"/>
    <w:rsid w:val="00863AF6"/>
    <w:rsid w:val="00866A01"/>
    <w:rsid w:val="0087073A"/>
    <w:rsid w:val="008767A9"/>
    <w:rsid w:val="00876D94"/>
    <w:rsid w:val="00884431"/>
    <w:rsid w:val="00885DD8"/>
    <w:rsid w:val="00887811"/>
    <w:rsid w:val="00890308"/>
    <w:rsid w:val="00890753"/>
    <w:rsid w:val="0089241D"/>
    <w:rsid w:val="00893CB5"/>
    <w:rsid w:val="008A4CC9"/>
    <w:rsid w:val="008A5911"/>
    <w:rsid w:val="008A64C8"/>
    <w:rsid w:val="008A6C08"/>
    <w:rsid w:val="008A7E90"/>
    <w:rsid w:val="008B5045"/>
    <w:rsid w:val="008B5184"/>
    <w:rsid w:val="008C0477"/>
    <w:rsid w:val="008C19E7"/>
    <w:rsid w:val="008C5FFC"/>
    <w:rsid w:val="008C7D0C"/>
    <w:rsid w:val="008D3C2D"/>
    <w:rsid w:val="008D4DCE"/>
    <w:rsid w:val="008D59E3"/>
    <w:rsid w:val="008D60ED"/>
    <w:rsid w:val="008D79D2"/>
    <w:rsid w:val="008E071D"/>
    <w:rsid w:val="008E3EF2"/>
    <w:rsid w:val="008E6361"/>
    <w:rsid w:val="008E65D5"/>
    <w:rsid w:val="008F1237"/>
    <w:rsid w:val="008F2E94"/>
    <w:rsid w:val="008F4384"/>
    <w:rsid w:val="008F6DF1"/>
    <w:rsid w:val="00902149"/>
    <w:rsid w:val="00902870"/>
    <w:rsid w:val="00904D88"/>
    <w:rsid w:val="00904E34"/>
    <w:rsid w:val="0090550A"/>
    <w:rsid w:val="00906DA5"/>
    <w:rsid w:val="00906E1A"/>
    <w:rsid w:val="00916CCA"/>
    <w:rsid w:val="0092014D"/>
    <w:rsid w:val="00920B4F"/>
    <w:rsid w:val="009210C3"/>
    <w:rsid w:val="00922B4B"/>
    <w:rsid w:val="00927F2B"/>
    <w:rsid w:val="009365DA"/>
    <w:rsid w:val="009401D9"/>
    <w:rsid w:val="009408EE"/>
    <w:rsid w:val="00941883"/>
    <w:rsid w:val="0094204F"/>
    <w:rsid w:val="00950A83"/>
    <w:rsid w:val="00951375"/>
    <w:rsid w:val="009513E8"/>
    <w:rsid w:val="009535D4"/>
    <w:rsid w:val="00955143"/>
    <w:rsid w:val="00957521"/>
    <w:rsid w:val="00957F6A"/>
    <w:rsid w:val="00963ED5"/>
    <w:rsid w:val="00984BB9"/>
    <w:rsid w:val="009938C6"/>
    <w:rsid w:val="00993F6A"/>
    <w:rsid w:val="00996843"/>
    <w:rsid w:val="0099798F"/>
    <w:rsid w:val="009A6C49"/>
    <w:rsid w:val="009B111A"/>
    <w:rsid w:val="009B2A4B"/>
    <w:rsid w:val="009B357F"/>
    <w:rsid w:val="009C021C"/>
    <w:rsid w:val="009D3498"/>
    <w:rsid w:val="009D4D38"/>
    <w:rsid w:val="009E2ECC"/>
    <w:rsid w:val="009F5FE1"/>
    <w:rsid w:val="009F7565"/>
    <w:rsid w:val="009F78C6"/>
    <w:rsid w:val="00A0125F"/>
    <w:rsid w:val="00A05F50"/>
    <w:rsid w:val="00A121D2"/>
    <w:rsid w:val="00A17CE4"/>
    <w:rsid w:val="00A201E3"/>
    <w:rsid w:val="00A203BF"/>
    <w:rsid w:val="00A20C12"/>
    <w:rsid w:val="00A23664"/>
    <w:rsid w:val="00A35104"/>
    <w:rsid w:val="00A4099D"/>
    <w:rsid w:val="00A4257E"/>
    <w:rsid w:val="00A43083"/>
    <w:rsid w:val="00A444E7"/>
    <w:rsid w:val="00A453D0"/>
    <w:rsid w:val="00A46D88"/>
    <w:rsid w:val="00A506A1"/>
    <w:rsid w:val="00A56F07"/>
    <w:rsid w:val="00A638ED"/>
    <w:rsid w:val="00A65A8F"/>
    <w:rsid w:val="00A65ED5"/>
    <w:rsid w:val="00A73423"/>
    <w:rsid w:val="00A81FE8"/>
    <w:rsid w:val="00A82BCC"/>
    <w:rsid w:val="00A82E99"/>
    <w:rsid w:val="00A90227"/>
    <w:rsid w:val="00A92C34"/>
    <w:rsid w:val="00A952B9"/>
    <w:rsid w:val="00AA0D0D"/>
    <w:rsid w:val="00AA3881"/>
    <w:rsid w:val="00AA5C3F"/>
    <w:rsid w:val="00AA6BE0"/>
    <w:rsid w:val="00AB25AB"/>
    <w:rsid w:val="00AB54C6"/>
    <w:rsid w:val="00AC1091"/>
    <w:rsid w:val="00AC391B"/>
    <w:rsid w:val="00AC6359"/>
    <w:rsid w:val="00AC6A8A"/>
    <w:rsid w:val="00AD23D8"/>
    <w:rsid w:val="00AE1933"/>
    <w:rsid w:val="00AE354D"/>
    <w:rsid w:val="00AE5CA8"/>
    <w:rsid w:val="00AF0695"/>
    <w:rsid w:val="00AF3944"/>
    <w:rsid w:val="00AF3B22"/>
    <w:rsid w:val="00AF586A"/>
    <w:rsid w:val="00AF6CD6"/>
    <w:rsid w:val="00B062EC"/>
    <w:rsid w:val="00B06504"/>
    <w:rsid w:val="00B06DBE"/>
    <w:rsid w:val="00B10909"/>
    <w:rsid w:val="00B2353D"/>
    <w:rsid w:val="00B248A6"/>
    <w:rsid w:val="00B25F5B"/>
    <w:rsid w:val="00B26044"/>
    <w:rsid w:val="00B317D8"/>
    <w:rsid w:val="00B335A8"/>
    <w:rsid w:val="00B35984"/>
    <w:rsid w:val="00B51B11"/>
    <w:rsid w:val="00B5632A"/>
    <w:rsid w:val="00B57D1C"/>
    <w:rsid w:val="00B62346"/>
    <w:rsid w:val="00B62974"/>
    <w:rsid w:val="00B705F3"/>
    <w:rsid w:val="00B77A18"/>
    <w:rsid w:val="00B8202C"/>
    <w:rsid w:val="00B8360F"/>
    <w:rsid w:val="00B83A56"/>
    <w:rsid w:val="00B8524D"/>
    <w:rsid w:val="00B87930"/>
    <w:rsid w:val="00BA733C"/>
    <w:rsid w:val="00BB5287"/>
    <w:rsid w:val="00BC114A"/>
    <w:rsid w:val="00BC47AE"/>
    <w:rsid w:val="00BC4D4A"/>
    <w:rsid w:val="00BC55D0"/>
    <w:rsid w:val="00BC7B91"/>
    <w:rsid w:val="00BD2590"/>
    <w:rsid w:val="00BD3298"/>
    <w:rsid w:val="00BD5F81"/>
    <w:rsid w:val="00BD7E68"/>
    <w:rsid w:val="00BE745C"/>
    <w:rsid w:val="00C04AD1"/>
    <w:rsid w:val="00C1137A"/>
    <w:rsid w:val="00C11A98"/>
    <w:rsid w:val="00C17AC1"/>
    <w:rsid w:val="00C215FA"/>
    <w:rsid w:val="00C31734"/>
    <w:rsid w:val="00C37AB2"/>
    <w:rsid w:val="00C416DA"/>
    <w:rsid w:val="00C4634A"/>
    <w:rsid w:val="00C4723F"/>
    <w:rsid w:val="00C50724"/>
    <w:rsid w:val="00C50FA3"/>
    <w:rsid w:val="00C56467"/>
    <w:rsid w:val="00C63073"/>
    <w:rsid w:val="00C640D0"/>
    <w:rsid w:val="00C64162"/>
    <w:rsid w:val="00C65CDE"/>
    <w:rsid w:val="00C664E6"/>
    <w:rsid w:val="00C70334"/>
    <w:rsid w:val="00C70957"/>
    <w:rsid w:val="00C73A7B"/>
    <w:rsid w:val="00C77315"/>
    <w:rsid w:val="00C8403C"/>
    <w:rsid w:val="00C8524D"/>
    <w:rsid w:val="00C87793"/>
    <w:rsid w:val="00C94080"/>
    <w:rsid w:val="00CA3B25"/>
    <w:rsid w:val="00CA6A07"/>
    <w:rsid w:val="00CB0C95"/>
    <w:rsid w:val="00CB5E35"/>
    <w:rsid w:val="00CC2B5F"/>
    <w:rsid w:val="00CC358D"/>
    <w:rsid w:val="00CC5830"/>
    <w:rsid w:val="00CD04EE"/>
    <w:rsid w:val="00CD3FB8"/>
    <w:rsid w:val="00CE06C6"/>
    <w:rsid w:val="00CE2BF2"/>
    <w:rsid w:val="00CE4FAB"/>
    <w:rsid w:val="00CF07B4"/>
    <w:rsid w:val="00CF3B64"/>
    <w:rsid w:val="00CF7A03"/>
    <w:rsid w:val="00D06CF0"/>
    <w:rsid w:val="00D10230"/>
    <w:rsid w:val="00D11235"/>
    <w:rsid w:val="00D14343"/>
    <w:rsid w:val="00D22ADB"/>
    <w:rsid w:val="00D23EA6"/>
    <w:rsid w:val="00D24DBC"/>
    <w:rsid w:val="00D2775E"/>
    <w:rsid w:val="00D27E6A"/>
    <w:rsid w:val="00D34181"/>
    <w:rsid w:val="00D35012"/>
    <w:rsid w:val="00D37915"/>
    <w:rsid w:val="00D414FE"/>
    <w:rsid w:val="00D4180B"/>
    <w:rsid w:val="00D43B0A"/>
    <w:rsid w:val="00D46A4A"/>
    <w:rsid w:val="00D46BCC"/>
    <w:rsid w:val="00D4799E"/>
    <w:rsid w:val="00D50FFC"/>
    <w:rsid w:val="00D520E1"/>
    <w:rsid w:val="00D534AD"/>
    <w:rsid w:val="00D53702"/>
    <w:rsid w:val="00D54EEF"/>
    <w:rsid w:val="00D61389"/>
    <w:rsid w:val="00D6306D"/>
    <w:rsid w:val="00D64DFD"/>
    <w:rsid w:val="00D72BEF"/>
    <w:rsid w:val="00D745F6"/>
    <w:rsid w:val="00D8429A"/>
    <w:rsid w:val="00D8790D"/>
    <w:rsid w:val="00D91D5D"/>
    <w:rsid w:val="00DB1DB8"/>
    <w:rsid w:val="00DB34F2"/>
    <w:rsid w:val="00DB47EC"/>
    <w:rsid w:val="00DB5744"/>
    <w:rsid w:val="00DC7396"/>
    <w:rsid w:val="00DD3060"/>
    <w:rsid w:val="00DD3787"/>
    <w:rsid w:val="00DD6395"/>
    <w:rsid w:val="00DE2648"/>
    <w:rsid w:val="00DF3844"/>
    <w:rsid w:val="00DF4E19"/>
    <w:rsid w:val="00DF7E42"/>
    <w:rsid w:val="00E051BD"/>
    <w:rsid w:val="00E07DDF"/>
    <w:rsid w:val="00E10EE4"/>
    <w:rsid w:val="00E27229"/>
    <w:rsid w:val="00E33A51"/>
    <w:rsid w:val="00E36C72"/>
    <w:rsid w:val="00E37CF7"/>
    <w:rsid w:val="00E43947"/>
    <w:rsid w:val="00E476A3"/>
    <w:rsid w:val="00E5052D"/>
    <w:rsid w:val="00E51454"/>
    <w:rsid w:val="00E54A13"/>
    <w:rsid w:val="00E54F89"/>
    <w:rsid w:val="00E60BC6"/>
    <w:rsid w:val="00E61D7B"/>
    <w:rsid w:val="00E64C22"/>
    <w:rsid w:val="00E7250D"/>
    <w:rsid w:val="00E74106"/>
    <w:rsid w:val="00E74635"/>
    <w:rsid w:val="00E83746"/>
    <w:rsid w:val="00E84F2B"/>
    <w:rsid w:val="00E86B79"/>
    <w:rsid w:val="00E87271"/>
    <w:rsid w:val="00E91234"/>
    <w:rsid w:val="00E91FE9"/>
    <w:rsid w:val="00EA4FEA"/>
    <w:rsid w:val="00EB028E"/>
    <w:rsid w:val="00EB7A91"/>
    <w:rsid w:val="00EB7B6C"/>
    <w:rsid w:val="00EC0E6C"/>
    <w:rsid w:val="00EC19AF"/>
    <w:rsid w:val="00EC4A80"/>
    <w:rsid w:val="00ED0A76"/>
    <w:rsid w:val="00ED3DEE"/>
    <w:rsid w:val="00ED472C"/>
    <w:rsid w:val="00EE247F"/>
    <w:rsid w:val="00EF1B20"/>
    <w:rsid w:val="00EF286F"/>
    <w:rsid w:val="00EF2F73"/>
    <w:rsid w:val="00EF48FA"/>
    <w:rsid w:val="00F0037B"/>
    <w:rsid w:val="00F061D5"/>
    <w:rsid w:val="00F067DE"/>
    <w:rsid w:val="00F1115E"/>
    <w:rsid w:val="00F12817"/>
    <w:rsid w:val="00F17907"/>
    <w:rsid w:val="00F245AD"/>
    <w:rsid w:val="00F266A7"/>
    <w:rsid w:val="00F3553F"/>
    <w:rsid w:val="00F358B9"/>
    <w:rsid w:val="00F375D2"/>
    <w:rsid w:val="00F50B85"/>
    <w:rsid w:val="00F53B48"/>
    <w:rsid w:val="00F540BC"/>
    <w:rsid w:val="00F558C7"/>
    <w:rsid w:val="00F61089"/>
    <w:rsid w:val="00F64DDD"/>
    <w:rsid w:val="00F64E73"/>
    <w:rsid w:val="00F702B2"/>
    <w:rsid w:val="00F83AA2"/>
    <w:rsid w:val="00F84157"/>
    <w:rsid w:val="00F862E4"/>
    <w:rsid w:val="00F91646"/>
    <w:rsid w:val="00F962E0"/>
    <w:rsid w:val="00FA01C3"/>
    <w:rsid w:val="00FA0E5D"/>
    <w:rsid w:val="00FA2AA3"/>
    <w:rsid w:val="00FA2AD2"/>
    <w:rsid w:val="00FA3D8C"/>
    <w:rsid w:val="00FB2D90"/>
    <w:rsid w:val="00FB33AB"/>
    <w:rsid w:val="00FB6AB7"/>
    <w:rsid w:val="00FD02F8"/>
    <w:rsid w:val="00FD2732"/>
    <w:rsid w:val="00FD5D2A"/>
    <w:rsid w:val="00FD6D32"/>
    <w:rsid w:val="00FE3683"/>
    <w:rsid w:val="00FE6833"/>
    <w:rsid w:val="00FF474E"/>
    <w:rsid w:val="00FF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334519">
      <w:bodyDiv w:val="1"/>
      <w:marLeft w:val="0"/>
      <w:marRight w:val="0"/>
      <w:marTop w:val="0"/>
      <w:marBottom w:val="0"/>
      <w:divBdr>
        <w:top w:val="none" w:sz="0" w:space="0" w:color="auto"/>
        <w:left w:val="none" w:sz="0" w:space="0" w:color="auto"/>
        <w:bottom w:val="none" w:sz="0" w:space="0" w:color="auto"/>
        <w:right w:val="none" w:sz="0" w:space="0" w:color="auto"/>
      </w:divBdr>
    </w:div>
    <w:div w:id="1616593036">
      <w:bodyDiv w:val="1"/>
      <w:marLeft w:val="0"/>
      <w:marRight w:val="0"/>
      <w:marTop w:val="0"/>
      <w:marBottom w:val="0"/>
      <w:divBdr>
        <w:top w:val="none" w:sz="0" w:space="0" w:color="auto"/>
        <w:left w:val="none" w:sz="0" w:space="0" w:color="auto"/>
        <w:bottom w:val="none" w:sz="0" w:space="0" w:color="auto"/>
        <w:right w:val="none" w:sz="0" w:space="0" w:color="auto"/>
      </w:divBdr>
    </w:div>
    <w:div w:id="20588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windows</cp:lastModifiedBy>
  <cp:revision>4</cp:revision>
  <dcterms:created xsi:type="dcterms:W3CDTF">2020-12-27T10:12:00Z</dcterms:created>
  <dcterms:modified xsi:type="dcterms:W3CDTF">2020-12-28T08:18:00Z</dcterms:modified>
</cp:coreProperties>
</file>