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65" w:rsidRPr="00F84F4A" w:rsidRDefault="006E2865" w:rsidP="0079749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07E2">
        <w:rPr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4" name="Рисунок 4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865" w:rsidRPr="003621E3" w:rsidRDefault="006E2865" w:rsidP="006E2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1E3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6E2865" w:rsidRPr="003621E3" w:rsidRDefault="006E2865" w:rsidP="006E2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1E3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6E2865" w:rsidRPr="003621E3" w:rsidRDefault="006E2865" w:rsidP="006E2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1E3">
        <w:rPr>
          <w:rFonts w:ascii="Times New Roman" w:eastAsia="Calibri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6E2865" w:rsidRPr="003621E3" w:rsidRDefault="006E2865" w:rsidP="006E2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1E3">
        <w:rPr>
          <w:rFonts w:ascii="Times New Roman" w:eastAsia="Calibri" w:hAnsi="Times New Roman" w:cs="Times New Roman"/>
          <w:b/>
          <w:sz w:val="28"/>
          <w:szCs w:val="28"/>
        </w:rPr>
        <w:t>А Д М И Н И С Т Р А Ц И Я</w:t>
      </w:r>
    </w:p>
    <w:p w:rsidR="006E2865" w:rsidRPr="003621E3" w:rsidRDefault="006E2865" w:rsidP="006E2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1E3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</w:t>
      </w:r>
    </w:p>
    <w:p w:rsidR="006E2865" w:rsidRPr="003621E3" w:rsidRDefault="006E2865" w:rsidP="006E2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1E3">
        <w:rPr>
          <w:rFonts w:ascii="Times New Roman" w:eastAsia="Calibri" w:hAnsi="Times New Roman" w:cs="Times New Roman"/>
          <w:b/>
          <w:sz w:val="28"/>
          <w:szCs w:val="28"/>
        </w:rPr>
        <w:t>Среднинского муниципального образования</w:t>
      </w:r>
    </w:p>
    <w:p w:rsidR="006E2865" w:rsidRPr="003621E3" w:rsidRDefault="006E2865" w:rsidP="006E2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865" w:rsidRDefault="006E2865" w:rsidP="006E286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C7911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6E2865" w:rsidRPr="007C7911" w:rsidRDefault="006E2865" w:rsidP="006E286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2865" w:rsidRPr="007C7911" w:rsidRDefault="006E2865" w:rsidP="006E28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97495">
        <w:rPr>
          <w:rFonts w:ascii="Times New Roman" w:hAnsi="Times New Roman"/>
          <w:sz w:val="28"/>
          <w:szCs w:val="28"/>
        </w:rPr>
        <w:t>30.12</w:t>
      </w:r>
      <w:r>
        <w:rPr>
          <w:rFonts w:ascii="Times New Roman" w:hAnsi="Times New Roman"/>
          <w:sz w:val="28"/>
          <w:szCs w:val="28"/>
        </w:rPr>
        <w:t xml:space="preserve">.2019г.                                                                 </w:t>
      </w:r>
      <w:r w:rsidR="00797495">
        <w:rPr>
          <w:rFonts w:ascii="Times New Roman" w:hAnsi="Times New Roman"/>
          <w:sz w:val="28"/>
          <w:szCs w:val="28"/>
        </w:rPr>
        <w:t xml:space="preserve">                              </w:t>
      </w:r>
      <w:r w:rsidRPr="007C791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97495">
        <w:rPr>
          <w:rFonts w:ascii="Times New Roman" w:hAnsi="Times New Roman"/>
          <w:sz w:val="28"/>
          <w:szCs w:val="28"/>
        </w:rPr>
        <w:t>104</w:t>
      </w:r>
    </w:p>
    <w:p w:rsidR="006E2865" w:rsidRPr="007C7911" w:rsidRDefault="006E2865" w:rsidP="006E28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7911">
        <w:rPr>
          <w:rFonts w:ascii="Times New Roman" w:hAnsi="Times New Roman"/>
          <w:sz w:val="28"/>
          <w:szCs w:val="28"/>
        </w:rPr>
        <w:t xml:space="preserve">р.п. </w:t>
      </w:r>
      <w:r>
        <w:rPr>
          <w:rFonts w:ascii="Times New Roman" w:hAnsi="Times New Roman"/>
          <w:sz w:val="28"/>
          <w:szCs w:val="28"/>
        </w:rPr>
        <w:t>Средний</w:t>
      </w:r>
    </w:p>
    <w:p w:rsidR="00B236AC" w:rsidRPr="00E626BF" w:rsidRDefault="00B236AC" w:rsidP="006E2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6AC" w:rsidRPr="00D2797B" w:rsidRDefault="00B236AC" w:rsidP="00B23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26BF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О внесении изменений </w:t>
      </w:r>
      <w:r w:rsidR="007F638C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в </w:t>
      </w:r>
      <w:r w:rsidRPr="00E626BF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постановление администрации от </w:t>
      </w:r>
      <w:r w:rsidR="007F79BD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18.09</w:t>
      </w:r>
      <w:r w:rsidR="007F638C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.201</w:t>
      </w:r>
      <w:r w:rsidR="007F79BD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г.</w:t>
      </w:r>
      <w:r w:rsidRPr="00E626BF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 № </w:t>
      </w:r>
      <w:r w:rsidR="007F79BD" w:rsidRPr="007F79BD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45</w:t>
      </w:r>
      <w:r w:rsidRPr="007F79BD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 «</w:t>
      </w:r>
      <w:r w:rsidR="007F79BD" w:rsidRPr="007F79BD">
        <w:rPr>
          <w:rFonts w:ascii="Times New Roman" w:hAnsi="Times New Roman" w:cs="Times New Roman"/>
          <w:b/>
          <w:sz w:val="28"/>
          <w:szCs w:val="28"/>
        </w:rPr>
        <w:t>Об утверждении схемы водоснабжения и водоотведения»</w:t>
      </w:r>
    </w:p>
    <w:p w:rsidR="006E2865" w:rsidRDefault="006E2865" w:rsidP="00B236A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797495" w:rsidRPr="00E626BF" w:rsidRDefault="00797495" w:rsidP="00B236A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B236AC" w:rsidRPr="001839CC" w:rsidRDefault="00B236AC" w:rsidP="00B2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</w:t>
      </w:r>
      <w:r w:rsidR="00CF009C" w:rsidRPr="00183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соответствие</w:t>
      </w:r>
      <w:r w:rsidR="001839CC" w:rsidRPr="0018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9CC" w:rsidRPr="001839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797495" w:rsidRPr="001839C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1839CC" w:rsidRPr="001839CC">
        <w:rPr>
          <w:rFonts w:ascii="Times New Roman" w:hAnsi="Times New Roman" w:cs="Times New Roman"/>
          <w:sz w:val="28"/>
          <w:szCs w:val="28"/>
        </w:rPr>
        <w:t xml:space="preserve"> Российской Федерации от 5 сентября 2013 года № 782, руководствуясь федеральным законом от 07.12.2011г. № 416-ФЗ «О водоснабжении и водоотведении», </w:t>
      </w:r>
      <w:bookmarkStart w:id="0" w:name="_GoBack"/>
      <w:bookmarkEnd w:id="0"/>
      <w:r w:rsidR="00797495" w:rsidRPr="001839C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839CC" w:rsidRPr="001839CC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18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городского поселения Среднинского муниципального образования, администрация городского поселения Среднинского </w:t>
      </w:r>
      <w:r w:rsidR="001839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236AC" w:rsidRPr="00CF009C" w:rsidRDefault="00B236AC" w:rsidP="00B2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7F638C" w:rsidRPr="007F79BD" w:rsidRDefault="00B236AC" w:rsidP="007974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6B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Внести изменения </w:t>
      </w:r>
      <w:r w:rsidRPr="00D2797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в постановле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ние администрации от</w:t>
      </w:r>
      <w:r w:rsidR="007F638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="007F79BD" w:rsidRPr="007F79B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18.09.2015г. № 45 «</w:t>
      </w:r>
      <w:r w:rsidR="007F79BD" w:rsidRPr="007F79BD">
        <w:rPr>
          <w:rFonts w:ascii="Times New Roman" w:hAnsi="Times New Roman" w:cs="Times New Roman"/>
          <w:sz w:val="28"/>
          <w:szCs w:val="28"/>
        </w:rPr>
        <w:t>Об утверждении схемы водоснабжения и водоотведения»</w:t>
      </w:r>
      <w:r w:rsidRPr="007F79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638C" w:rsidRPr="007F79BD" w:rsidRDefault="007F79BD" w:rsidP="00797495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п.1.5. «</w:t>
      </w:r>
      <w:r w:rsidRPr="007F79BD">
        <w:rPr>
          <w:rFonts w:ascii="Times New Roman" w:hAnsi="Times New Roman" w:cs="Times New Roman"/>
          <w:sz w:val="28"/>
          <w:szCs w:val="28"/>
        </w:rPr>
        <w:t xml:space="preserve">Экологические аспекты мероприятий по строительству, реконструкции и модернизации объектов централизованной системы </w:t>
      </w:r>
      <w:r w:rsidR="00797495" w:rsidRPr="007F79BD">
        <w:rPr>
          <w:rFonts w:ascii="Times New Roman" w:hAnsi="Times New Roman" w:cs="Times New Roman"/>
          <w:sz w:val="28"/>
          <w:szCs w:val="28"/>
        </w:rPr>
        <w:t>водоснабжения</w:t>
      </w:r>
      <w:r w:rsidR="00797495">
        <w:rPr>
          <w:rFonts w:ascii="Times New Roman" w:eastAsia="Calibri" w:hAnsi="Times New Roman" w:cs="Times New Roman"/>
          <w:sz w:val="28"/>
          <w:szCs w:val="28"/>
        </w:rPr>
        <w:t>» главы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495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797495" w:rsidRPr="00CF009C">
        <w:rPr>
          <w:rFonts w:ascii="Times New Roman" w:eastAsia="Calibri" w:hAnsi="Times New Roman" w:cs="Times New Roman"/>
          <w:sz w:val="28"/>
          <w:szCs w:val="28"/>
        </w:rPr>
        <w:t>приложения</w:t>
      </w:r>
      <w:r w:rsidR="007F638C" w:rsidRPr="00CF009C">
        <w:rPr>
          <w:rFonts w:ascii="Times New Roman" w:eastAsia="Calibri" w:hAnsi="Times New Roman" w:cs="Times New Roman"/>
          <w:sz w:val="28"/>
          <w:szCs w:val="28"/>
        </w:rPr>
        <w:t xml:space="preserve"> №1 к постановлению администрации</w:t>
      </w:r>
      <w:r w:rsidR="007F638C" w:rsidRPr="00CF009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от </w:t>
      </w:r>
      <w:r w:rsidRPr="007F79B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18.09.2015г. № 45 «</w:t>
      </w:r>
      <w:r w:rsidRPr="007F79BD">
        <w:rPr>
          <w:rFonts w:ascii="Times New Roman" w:hAnsi="Times New Roman" w:cs="Times New Roman"/>
          <w:sz w:val="28"/>
          <w:szCs w:val="28"/>
        </w:rPr>
        <w:t>Об утверждении схемы водоснабжения и водоотведения»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7F79BD" w:rsidRPr="007F79BD" w:rsidRDefault="007F79BD" w:rsidP="0079749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F79BD">
        <w:rPr>
          <w:sz w:val="28"/>
          <w:szCs w:val="28"/>
        </w:rPr>
        <w:t xml:space="preserve">В соответствии с требованиями санитарных норм и правил «Зоны санитарной охраны источников водоснабжения и водопроводов питьевого назначения. </w:t>
      </w:r>
      <w:r w:rsidRPr="007F79BD">
        <w:rPr>
          <w:bCs/>
          <w:sz w:val="28"/>
          <w:szCs w:val="28"/>
          <w:shd w:val="clear" w:color="auto" w:fill="FFFFFF"/>
        </w:rPr>
        <w:t>СанПиН 2.1.4.1110-02», утвержденных постановлением Главного государственного санитарного врача Российской Федерации от 14 марта 2012 года № 10, на источниках водоснабжения должны быть организованы санитарные защитные зоны.</w:t>
      </w:r>
      <w:r w:rsidRPr="007F79BD">
        <w:rPr>
          <w:sz w:val="28"/>
          <w:szCs w:val="28"/>
        </w:rPr>
        <w:t xml:space="preserve"> </w:t>
      </w:r>
      <w:r w:rsidRPr="007F79BD">
        <w:rPr>
          <w:color w:val="000000"/>
          <w:sz w:val="28"/>
          <w:szCs w:val="28"/>
        </w:rPr>
        <w:t xml:space="preserve">Основной целью создания и обеспечения режима в санитарных защитных зонах является санитарная охрана от загрязнения источников водоснабжения и водопроводных </w:t>
      </w:r>
      <w:r w:rsidRPr="007F79BD">
        <w:rPr>
          <w:color w:val="000000"/>
          <w:sz w:val="28"/>
          <w:szCs w:val="28"/>
        </w:rPr>
        <w:lastRenderedPageBreak/>
        <w:t xml:space="preserve">сооружений, а также территорий, на которых они расположены. </w:t>
      </w:r>
      <w:r w:rsidRPr="007F79BD">
        <w:rPr>
          <w:sz w:val="28"/>
          <w:szCs w:val="28"/>
        </w:rPr>
        <w:t>Для соблюдения санитарного режима поверхностных источников водоснабжения предусмотрены три пояса зон санитарной охраны.</w:t>
      </w:r>
    </w:p>
    <w:p w:rsidR="007B7F54" w:rsidRDefault="007F79BD" w:rsidP="0079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BD">
        <w:rPr>
          <w:rFonts w:ascii="Times New Roman" w:hAnsi="Times New Roman" w:cs="Times New Roman"/>
          <w:sz w:val="28"/>
          <w:szCs w:val="28"/>
        </w:rPr>
        <w:t xml:space="preserve">На территории зон санитарной охраны должен быть установлен строгий эпидемиологический контроль за </w:t>
      </w:r>
      <w:proofErr w:type="spellStart"/>
      <w:r w:rsidRPr="007F79BD">
        <w:rPr>
          <w:rFonts w:ascii="Times New Roman" w:hAnsi="Times New Roman" w:cs="Times New Roman"/>
          <w:sz w:val="28"/>
          <w:szCs w:val="28"/>
        </w:rPr>
        <w:t>водоисточниками</w:t>
      </w:r>
      <w:proofErr w:type="spellEnd"/>
      <w:r w:rsidRPr="007F79BD">
        <w:rPr>
          <w:rFonts w:ascii="Times New Roman" w:hAnsi="Times New Roman" w:cs="Times New Roman"/>
          <w:sz w:val="28"/>
          <w:szCs w:val="28"/>
        </w:rPr>
        <w:t>, с систематическим отбором проб воды для бактериологических анализов. Кроме того, всякий сброс промышленных  стоков должен осуществляться после специальной очистки и с разрешения на это Федерального государственного учреждения «Территориальное управление Федеральной службы по надзору в сфере защиты прав потребителей и благополучия человека по Иркутской области».</w:t>
      </w:r>
    </w:p>
    <w:p w:rsidR="007F79BD" w:rsidRPr="007F79BD" w:rsidRDefault="007F79BD" w:rsidP="0079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BD">
        <w:rPr>
          <w:rFonts w:ascii="Times New Roman" w:hAnsi="Times New Roman" w:cs="Times New Roman"/>
          <w:sz w:val="28"/>
          <w:szCs w:val="28"/>
        </w:rPr>
        <w:t xml:space="preserve">В пределах водоохранных зон запрещается: </w:t>
      </w:r>
    </w:p>
    <w:p w:rsidR="007F79BD" w:rsidRPr="007F79BD" w:rsidRDefault="007F79BD" w:rsidP="0079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BD">
        <w:rPr>
          <w:rFonts w:ascii="Times New Roman" w:hAnsi="Times New Roman" w:cs="Times New Roman"/>
          <w:sz w:val="28"/>
          <w:szCs w:val="28"/>
        </w:rPr>
        <w:t>- проводить авиационно-химические работы;</w:t>
      </w:r>
    </w:p>
    <w:p w:rsidR="007F79BD" w:rsidRPr="007F79BD" w:rsidRDefault="007F79BD" w:rsidP="0079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BD">
        <w:rPr>
          <w:rFonts w:ascii="Times New Roman" w:hAnsi="Times New Roman" w:cs="Times New Roman"/>
          <w:sz w:val="28"/>
          <w:szCs w:val="28"/>
        </w:rPr>
        <w:t>- применять химические средства борьбы с вредителями, болезнями растений и сорняками;</w:t>
      </w:r>
    </w:p>
    <w:p w:rsidR="007F79BD" w:rsidRPr="007F79BD" w:rsidRDefault="007F79BD" w:rsidP="0079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BD">
        <w:rPr>
          <w:rFonts w:ascii="Times New Roman" w:hAnsi="Times New Roman" w:cs="Times New Roman"/>
          <w:sz w:val="28"/>
          <w:szCs w:val="28"/>
        </w:rPr>
        <w:t>- использовать навозные стоки для удобрения почв;</w:t>
      </w:r>
    </w:p>
    <w:p w:rsidR="007F79BD" w:rsidRPr="007F79BD" w:rsidRDefault="007F79BD" w:rsidP="0079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BD">
        <w:rPr>
          <w:rFonts w:ascii="Times New Roman" w:hAnsi="Times New Roman" w:cs="Times New Roman"/>
          <w:sz w:val="28"/>
          <w:szCs w:val="28"/>
        </w:rPr>
        <w:t>- размещать склады ядохимикатов, минеральных удобрений и горюче-смазочных материалов, площадки для заправки аппаратуры ядохимикатами, животноводческие комплексы и фермы, места складирования и захоронения промышленных бытовых и сельскохозяйственных отходов, кладбища и скотомогильники, накопители сточных вод;</w:t>
      </w:r>
    </w:p>
    <w:p w:rsidR="007F79BD" w:rsidRPr="007F79BD" w:rsidRDefault="007F79BD" w:rsidP="0079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BD">
        <w:rPr>
          <w:rFonts w:ascii="Times New Roman" w:hAnsi="Times New Roman" w:cs="Times New Roman"/>
          <w:sz w:val="28"/>
          <w:szCs w:val="28"/>
        </w:rPr>
        <w:t>- складировать навоз и мусор;</w:t>
      </w:r>
    </w:p>
    <w:p w:rsidR="007F79BD" w:rsidRPr="007F79BD" w:rsidRDefault="007F79BD" w:rsidP="0079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BD">
        <w:rPr>
          <w:rFonts w:ascii="Times New Roman" w:hAnsi="Times New Roman" w:cs="Times New Roman"/>
          <w:sz w:val="28"/>
          <w:szCs w:val="28"/>
        </w:rPr>
        <w:t>- заправка топливом, мойка и ремонт автомобилей, тракторов и других машин и механизмов;</w:t>
      </w:r>
    </w:p>
    <w:p w:rsidR="007F79BD" w:rsidRPr="007F79BD" w:rsidRDefault="007F79BD" w:rsidP="0079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BD">
        <w:rPr>
          <w:rFonts w:ascii="Times New Roman" w:hAnsi="Times New Roman" w:cs="Times New Roman"/>
          <w:sz w:val="28"/>
          <w:szCs w:val="28"/>
        </w:rPr>
        <w:t>- размещение стоянок транспортных средств, в том числе на территориях дачных и садово-огородных участков;</w:t>
      </w:r>
    </w:p>
    <w:p w:rsidR="007F79BD" w:rsidRPr="007F79BD" w:rsidRDefault="007F79BD" w:rsidP="0079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BD">
        <w:rPr>
          <w:rFonts w:ascii="Times New Roman" w:hAnsi="Times New Roman" w:cs="Times New Roman"/>
          <w:sz w:val="28"/>
          <w:szCs w:val="28"/>
        </w:rPr>
        <w:t>- проведение рубок главного пользования.</w:t>
      </w:r>
    </w:p>
    <w:p w:rsidR="007F79BD" w:rsidRPr="007F79BD" w:rsidRDefault="007F79BD" w:rsidP="0079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BD">
        <w:rPr>
          <w:rFonts w:ascii="Times New Roman" w:hAnsi="Times New Roman" w:cs="Times New Roman"/>
          <w:sz w:val="28"/>
          <w:szCs w:val="28"/>
        </w:rPr>
        <w:t xml:space="preserve">В имеющихся системах водоснабжения используются химические реагенты необходимые для обеззараживания отпускаемой в сеть воды. В качестве таких реагентов используется: хлор, </w:t>
      </w:r>
      <w:proofErr w:type="spellStart"/>
      <w:r w:rsidRPr="007F79BD">
        <w:rPr>
          <w:rFonts w:ascii="Times New Roman" w:hAnsi="Times New Roman" w:cs="Times New Roman"/>
          <w:sz w:val="28"/>
          <w:szCs w:val="28"/>
        </w:rPr>
        <w:t>оксихлорид</w:t>
      </w:r>
      <w:proofErr w:type="spellEnd"/>
      <w:r w:rsidRPr="007F79BD">
        <w:rPr>
          <w:rFonts w:ascii="Times New Roman" w:hAnsi="Times New Roman" w:cs="Times New Roman"/>
          <w:sz w:val="28"/>
          <w:szCs w:val="28"/>
        </w:rPr>
        <w:t xml:space="preserve"> алюминия.</w:t>
      </w:r>
    </w:p>
    <w:p w:rsidR="007F79BD" w:rsidRPr="007F79BD" w:rsidRDefault="007F79BD" w:rsidP="0079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BD">
        <w:rPr>
          <w:rFonts w:ascii="Times New Roman" w:hAnsi="Times New Roman" w:cs="Times New Roman"/>
          <w:sz w:val="28"/>
          <w:szCs w:val="28"/>
        </w:rPr>
        <w:t>Перед подачей  в разводящую водопроводную сеть питьевая вода проходит обработку для улучшения ее  качества и удаления вредных и загрязняющих веществ. Проводится три степени очистки: осветление, обесцвечивание и обеззараживание.</w:t>
      </w:r>
    </w:p>
    <w:p w:rsidR="007F79BD" w:rsidRPr="007F79BD" w:rsidRDefault="007F79BD" w:rsidP="0079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54">
        <w:rPr>
          <w:rFonts w:ascii="Times New Roman" w:hAnsi="Times New Roman" w:cs="Times New Roman"/>
          <w:sz w:val="28"/>
          <w:szCs w:val="28"/>
        </w:rPr>
        <w:t xml:space="preserve">От насосной станции вода попадает в смеситель, выполненный в виде железобетонной емкости открытого типа размерами 250 х 70  х 120см. В смесителе производится коагуляция воды в паводковый период и при прозрачности воды ниже нормы, а также регулируется вручную уровень воды в </w:t>
      </w:r>
      <w:proofErr w:type="spellStart"/>
      <w:r w:rsidRPr="007B7F54">
        <w:rPr>
          <w:rFonts w:ascii="Times New Roman" w:hAnsi="Times New Roman" w:cs="Times New Roman"/>
          <w:sz w:val="28"/>
          <w:szCs w:val="28"/>
        </w:rPr>
        <w:t>коагуляционном</w:t>
      </w:r>
      <w:proofErr w:type="spellEnd"/>
      <w:r w:rsidRPr="007B7F54">
        <w:rPr>
          <w:rFonts w:ascii="Times New Roman" w:hAnsi="Times New Roman" w:cs="Times New Roman"/>
          <w:sz w:val="28"/>
          <w:szCs w:val="28"/>
        </w:rPr>
        <w:t xml:space="preserve"> смесителе. Применение</w:t>
      </w:r>
      <w:r w:rsidRPr="007F79BD">
        <w:rPr>
          <w:rFonts w:ascii="Times New Roman" w:hAnsi="Times New Roman" w:cs="Times New Roman"/>
          <w:sz w:val="28"/>
          <w:szCs w:val="28"/>
        </w:rPr>
        <w:t xml:space="preserve"> коагулянта позволяет наиболее качественно очищать воду в паводковый период, когда температура воды составляет от 1 до 4 градусов по Цельсию.  Применение коагулянта позволяет повысить очистку воды в период паводка, дождей и таяния снега по цветности до 80 % и по мутности до 85 %. Без применения коагулянта  очистка воды в пик ее загрязнения (цветность – выше 100 град. и мутность – более 30 мг/дм</w:t>
      </w:r>
      <w:r w:rsidRPr="007F79B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F79BD">
        <w:rPr>
          <w:rFonts w:ascii="Times New Roman" w:hAnsi="Times New Roman" w:cs="Times New Roman"/>
          <w:sz w:val="28"/>
          <w:szCs w:val="28"/>
        </w:rPr>
        <w:t xml:space="preserve">)  составляла не более 35 % по цветности и мутности.  </w:t>
      </w:r>
      <w:r w:rsidRPr="007F79BD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коагулянта позволяет подавать населению питьевую воду, соответствующую требованиям санитарно-эпидемиологических правил и нормативов  «Питьевая вода. Гигиенические требования к качеству воды питьевого водоснабжения. Контроль качества. СанПиН 2.1.4.1074-01», утвержденных постановлением Главного государственного санитарного врача Российской Федерации от 26 сентября 2001 года № 24. </w:t>
      </w:r>
    </w:p>
    <w:p w:rsidR="007F79BD" w:rsidRPr="007F79BD" w:rsidRDefault="007F79BD" w:rsidP="0079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BD">
        <w:rPr>
          <w:rFonts w:ascii="Times New Roman" w:hAnsi="Times New Roman" w:cs="Times New Roman"/>
          <w:sz w:val="28"/>
          <w:szCs w:val="28"/>
        </w:rPr>
        <w:t>Из смесителя вода подается в емкости отстойников, которые выполнены в виде железобетонных ванн размерами 400Х 400х700см. Вода заводится по трубам на дно ванны и, постепенно наполняя емкость, сливается через лотки в фильтрационные ванные. В отстойниках  происходит осаждение тяжелых крупных примесей находящихся в воде.</w:t>
      </w:r>
    </w:p>
    <w:p w:rsidR="007F79BD" w:rsidRPr="007F79BD" w:rsidRDefault="007F79BD" w:rsidP="00797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79BD">
        <w:rPr>
          <w:rFonts w:ascii="Times New Roman" w:hAnsi="Times New Roman" w:cs="Times New Roman"/>
          <w:sz w:val="28"/>
          <w:szCs w:val="28"/>
        </w:rPr>
        <w:t>Время прохождения воды через отстойник 1час.</w:t>
      </w:r>
    </w:p>
    <w:p w:rsidR="007F79BD" w:rsidRPr="007F79BD" w:rsidRDefault="007F79BD" w:rsidP="0079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BD">
        <w:rPr>
          <w:rFonts w:ascii="Times New Roman" w:hAnsi="Times New Roman" w:cs="Times New Roman"/>
          <w:sz w:val="28"/>
          <w:szCs w:val="28"/>
        </w:rPr>
        <w:t xml:space="preserve">Далее вода попадает по лоткам в фильтрационные ванные, выполненные в виде железобетонных емкостей размерами 300х400х120см. Внутри фильтрационных ванн находятся скоростные фильтры в виде труб с </w:t>
      </w:r>
      <w:proofErr w:type="spellStart"/>
      <w:r w:rsidRPr="007F79BD">
        <w:rPr>
          <w:rFonts w:ascii="Times New Roman" w:hAnsi="Times New Roman" w:cs="Times New Roman"/>
          <w:sz w:val="28"/>
          <w:szCs w:val="28"/>
        </w:rPr>
        <w:t>гранодиоритом</w:t>
      </w:r>
      <w:proofErr w:type="spellEnd"/>
      <w:r w:rsidRPr="007F79BD">
        <w:rPr>
          <w:rFonts w:ascii="Times New Roman" w:hAnsi="Times New Roman" w:cs="Times New Roman"/>
          <w:sz w:val="28"/>
          <w:szCs w:val="28"/>
        </w:rPr>
        <w:t xml:space="preserve"> и отверстиями Ø2,5-4мм. Проходя через фильтры, вода окончательно очищается от физических примесей и поступает в накопительный резервуар чистой воды. Промывка фильтров производится 1 раз в сутки чистой  хлорированной водой.</w:t>
      </w:r>
    </w:p>
    <w:p w:rsidR="007F79BD" w:rsidRPr="007F79BD" w:rsidRDefault="007F79BD" w:rsidP="0079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BD">
        <w:rPr>
          <w:rFonts w:ascii="Times New Roman" w:hAnsi="Times New Roman" w:cs="Times New Roman"/>
          <w:sz w:val="28"/>
          <w:szCs w:val="28"/>
        </w:rPr>
        <w:t xml:space="preserve">При обработке воды </w:t>
      </w:r>
      <w:proofErr w:type="spellStart"/>
      <w:r w:rsidRPr="007F79BD">
        <w:rPr>
          <w:rFonts w:ascii="Times New Roman" w:hAnsi="Times New Roman" w:cs="Times New Roman"/>
          <w:sz w:val="28"/>
          <w:szCs w:val="28"/>
        </w:rPr>
        <w:t>коагулированием</w:t>
      </w:r>
      <w:proofErr w:type="spellEnd"/>
      <w:r w:rsidRPr="007F79BD">
        <w:rPr>
          <w:rFonts w:ascii="Times New Roman" w:hAnsi="Times New Roman" w:cs="Times New Roman"/>
          <w:sz w:val="28"/>
          <w:szCs w:val="28"/>
        </w:rPr>
        <w:t xml:space="preserve"> и фильтрованием из нее удаляется  до 90 % бактерий. Однако среди оставшейся части могут остаться  и болезнетворные бактерии и вирусы. Поэтому профильтрованную воду необходимо обеззараживать. На водоочистных сооружениях применяется обеззараживание методом хлорирования воды,  под действием хлора бактерии находящиеся в воде погибают, также происходит предотвращение размножения микроорганизмов в воде. Очищенная вода в  резервуаре чистой воды объемом 500 м</w:t>
      </w:r>
      <w:r w:rsidRPr="007F79B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F79BD">
        <w:rPr>
          <w:rFonts w:ascii="Times New Roman" w:hAnsi="Times New Roman" w:cs="Times New Roman"/>
          <w:sz w:val="28"/>
          <w:szCs w:val="28"/>
        </w:rPr>
        <w:t xml:space="preserve"> проходит биологическое обеззараживание с помощью </w:t>
      </w:r>
      <w:proofErr w:type="spellStart"/>
      <w:r w:rsidRPr="007F79BD">
        <w:rPr>
          <w:rFonts w:ascii="Times New Roman" w:hAnsi="Times New Roman" w:cs="Times New Roman"/>
          <w:sz w:val="28"/>
          <w:szCs w:val="28"/>
        </w:rPr>
        <w:t>хлораторной</w:t>
      </w:r>
      <w:proofErr w:type="spellEnd"/>
      <w:r w:rsidRPr="007F79BD">
        <w:rPr>
          <w:rFonts w:ascii="Times New Roman" w:hAnsi="Times New Roman" w:cs="Times New Roman"/>
          <w:sz w:val="28"/>
          <w:szCs w:val="28"/>
        </w:rPr>
        <w:t xml:space="preserve"> установки ЛОНИИ-100КМ. Биологическая подготовка воды производится путем добавления сжиженного хлора в резервуар чистой воды. </w:t>
      </w:r>
      <w:proofErr w:type="spellStart"/>
      <w:r w:rsidRPr="007F79BD">
        <w:rPr>
          <w:rFonts w:ascii="Times New Roman" w:hAnsi="Times New Roman" w:cs="Times New Roman"/>
          <w:sz w:val="28"/>
          <w:szCs w:val="28"/>
        </w:rPr>
        <w:t>Делее</w:t>
      </w:r>
      <w:proofErr w:type="spellEnd"/>
      <w:r w:rsidRPr="007F79BD">
        <w:rPr>
          <w:rFonts w:ascii="Times New Roman" w:hAnsi="Times New Roman" w:cs="Times New Roman"/>
          <w:sz w:val="28"/>
          <w:szCs w:val="28"/>
        </w:rPr>
        <w:t xml:space="preserve"> 1раз в час в течении суток происходит контроль наличия остаточного хлора </w:t>
      </w:r>
      <w:proofErr w:type="gramStart"/>
      <w:r w:rsidRPr="007F79BD">
        <w:rPr>
          <w:rFonts w:ascii="Times New Roman" w:hAnsi="Times New Roman" w:cs="Times New Roman"/>
          <w:sz w:val="28"/>
          <w:szCs w:val="28"/>
        </w:rPr>
        <w:t>в воде</w:t>
      </w:r>
      <w:proofErr w:type="gramEnd"/>
      <w:r w:rsidRPr="007F79BD">
        <w:rPr>
          <w:rFonts w:ascii="Times New Roman" w:hAnsi="Times New Roman" w:cs="Times New Roman"/>
          <w:sz w:val="28"/>
          <w:szCs w:val="28"/>
        </w:rPr>
        <w:t xml:space="preserve"> поступающей в распределительные сети. Об этом производится запись в журнале контроля качества воды. </w:t>
      </w:r>
    </w:p>
    <w:p w:rsidR="007F79BD" w:rsidRPr="007F79BD" w:rsidRDefault="007F79BD" w:rsidP="0079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BD">
        <w:rPr>
          <w:rFonts w:ascii="Times New Roman" w:hAnsi="Times New Roman" w:cs="Times New Roman"/>
          <w:sz w:val="28"/>
          <w:szCs w:val="28"/>
        </w:rPr>
        <w:t xml:space="preserve">Хлорирование воды является надежным средством, предотвращающим распространение эпидемий брюшного тифа, дизентерии и холеры.   </w:t>
      </w:r>
    </w:p>
    <w:p w:rsidR="007F79BD" w:rsidRPr="007F79BD" w:rsidRDefault="007F79BD" w:rsidP="0079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BD">
        <w:rPr>
          <w:rFonts w:ascii="Times New Roman" w:hAnsi="Times New Roman" w:cs="Times New Roman"/>
          <w:sz w:val="28"/>
          <w:szCs w:val="28"/>
        </w:rPr>
        <w:t xml:space="preserve">Недостатком метода хлорирование является то, что хлор не уничтожает спорообразующие бактерии (вирусы гепатита), а также трудности, связанные с транспортировкой и хранением токсичного хлора. Кроме этого, серьезным недостатком применения хлора  является появление канцерогенных побочных продуктов, образующихся при контакте хлора с органическими смесями, присутствующими в воде. Все эти </w:t>
      </w:r>
      <w:proofErr w:type="spellStart"/>
      <w:r w:rsidRPr="007F79BD">
        <w:rPr>
          <w:rFonts w:ascii="Times New Roman" w:hAnsi="Times New Roman" w:cs="Times New Roman"/>
          <w:sz w:val="28"/>
          <w:szCs w:val="28"/>
        </w:rPr>
        <w:t>хлорообразующие</w:t>
      </w:r>
      <w:proofErr w:type="spellEnd"/>
      <w:r w:rsidRPr="007F79BD">
        <w:rPr>
          <w:rFonts w:ascii="Times New Roman" w:hAnsi="Times New Roman" w:cs="Times New Roman"/>
          <w:sz w:val="28"/>
          <w:szCs w:val="28"/>
        </w:rPr>
        <w:t xml:space="preserve"> соединения являются опасными для здоровья и жизни человека. Нахождение водозаборных сооружений вблизи населенного пункта является опасным для населения при утечках хлора в случае аварии.</w:t>
      </w:r>
    </w:p>
    <w:p w:rsidR="007F79BD" w:rsidRPr="007F79BD" w:rsidRDefault="007F79BD" w:rsidP="0079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BD">
        <w:rPr>
          <w:rFonts w:ascii="Times New Roman" w:hAnsi="Times New Roman" w:cs="Times New Roman"/>
          <w:sz w:val="28"/>
          <w:szCs w:val="28"/>
        </w:rPr>
        <w:t xml:space="preserve">В перспективе требуется перевод водоочистных сооружений на использование гипохлорита натрия вместо активного хлора. Это позволит </w:t>
      </w:r>
      <w:r w:rsidRPr="007F79BD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 снизить концентрацию канцерогенных </w:t>
      </w:r>
      <w:hyperlink r:id="rId6" w:tooltip="Хлорорганические соединения" w:history="1">
        <w:r w:rsidRPr="007E368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хлорорганических</w:t>
        </w:r>
      </w:hyperlink>
      <w:r w:rsidRPr="007F79BD">
        <w:rPr>
          <w:rFonts w:ascii="Times New Roman" w:hAnsi="Times New Roman" w:cs="Times New Roman"/>
          <w:sz w:val="28"/>
          <w:szCs w:val="28"/>
        </w:rPr>
        <w:t xml:space="preserve"> примесей в воде после обработки, улучшить гигиеническую безопасность и экологическую обстановку на водоочистных сооружениях. Хранение запасов гипохлорита натрия на очистных сооружениях вместо активного хлора является безопасным, поэтому водоочистные сооружения перестанут быть потенциально опасным объектом для близлежащих населенных пунктов.</w:t>
      </w:r>
    </w:p>
    <w:p w:rsidR="007F79BD" w:rsidRPr="007F79BD" w:rsidRDefault="007F79BD" w:rsidP="0079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BD">
        <w:rPr>
          <w:rFonts w:ascii="Times New Roman" w:hAnsi="Times New Roman" w:cs="Times New Roman"/>
          <w:sz w:val="28"/>
          <w:szCs w:val="28"/>
        </w:rPr>
        <w:t>Вода, используемая для промывки фильтров на водоочистных сооружениях, проходит очистку и подается на рециркуляцию. Сброс неочищенной воды в водоемы и на рельеф местности отсутствует.</w:t>
      </w:r>
    </w:p>
    <w:p w:rsidR="007F79BD" w:rsidRPr="007F79BD" w:rsidRDefault="007F79BD" w:rsidP="0079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BD">
        <w:rPr>
          <w:rFonts w:ascii="Times New Roman" w:hAnsi="Times New Roman" w:cs="Times New Roman"/>
          <w:sz w:val="28"/>
          <w:szCs w:val="28"/>
        </w:rPr>
        <w:t>Прокладка труб, изготовленных из полиэтилена низкого давления, позволит улучшить органолептические свойства воды и избежать вторичного загрязнения воды при ее транспортировке от источника до потребителя.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638C" w:rsidRDefault="00B236AC" w:rsidP="007974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865" w:rsidRPr="007F638C">
        <w:rPr>
          <w:rFonts w:ascii="Times New Roman" w:hAnsi="Times New Roman" w:cs="Times New Roman"/>
          <w:sz w:val="28"/>
          <w:szCs w:val="28"/>
        </w:rPr>
        <w:t>Главному инспектору по делопроизводству, хранению и архивированию документов Сопленковой О.А.</w:t>
      </w:r>
      <w:r w:rsidRPr="007F638C">
        <w:rPr>
          <w:rFonts w:ascii="Times New Roman" w:eastAsia="Calibri" w:hAnsi="Times New Roman" w:cs="Times New Roman"/>
          <w:sz w:val="28"/>
          <w:szCs w:val="28"/>
        </w:rPr>
        <w:t>: опубликовать данное постановление в газете «Новости» и разместить на официальном сайте Среднинского муниципального образования в сети «Интернет»;</w:t>
      </w:r>
    </w:p>
    <w:p w:rsidR="007F638C" w:rsidRDefault="00B236AC" w:rsidP="007974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38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опубликования;</w:t>
      </w:r>
    </w:p>
    <w:p w:rsidR="00B236AC" w:rsidRPr="007F638C" w:rsidRDefault="00B236AC" w:rsidP="007974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38C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236AC" w:rsidRDefault="00B236AC" w:rsidP="00B23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6AC" w:rsidRPr="003E54C2" w:rsidRDefault="00B236AC" w:rsidP="00B23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6AC" w:rsidRPr="003E54C2" w:rsidRDefault="00B236AC" w:rsidP="00B2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4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B236AC" w:rsidRDefault="00B236AC" w:rsidP="00B2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4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  В.Д. Барчуков</w:t>
      </w:r>
    </w:p>
    <w:p w:rsidR="00CD11E3" w:rsidRPr="00CD11E3" w:rsidRDefault="00CD11E3" w:rsidP="007F638C">
      <w:pPr>
        <w:rPr>
          <w:rFonts w:ascii="Times New Roman" w:hAnsi="Times New Roman" w:cs="Times New Roman"/>
          <w:sz w:val="28"/>
          <w:szCs w:val="28"/>
        </w:rPr>
      </w:pPr>
    </w:p>
    <w:sectPr w:rsidR="00CD11E3" w:rsidRPr="00CD11E3" w:rsidSect="0096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3BEA"/>
    <w:multiLevelType w:val="multilevel"/>
    <w:tmpl w:val="01E62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BFB"/>
    <w:rsid w:val="00065173"/>
    <w:rsid w:val="00083C41"/>
    <w:rsid w:val="000E6A0E"/>
    <w:rsid w:val="001839CC"/>
    <w:rsid w:val="00186105"/>
    <w:rsid w:val="001C0707"/>
    <w:rsid w:val="001D747F"/>
    <w:rsid w:val="00201F15"/>
    <w:rsid w:val="002F5638"/>
    <w:rsid w:val="003353D3"/>
    <w:rsid w:val="0039038D"/>
    <w:rsid w:val="003E0060"/>
    <w:rsid w:val="003F219F"/>
    <w:rsid w:val="004D018B"/>
    <w:rsid w:val="005C1690"/>
    <w:rsid w:val="00601EDC"/>
    <w:rsid w:val="00692FC7"/>
    <w:rsid w:val="006A6082"/>
    <w:rsid w:val="006B1D2A"/>
    <w:rsid w:val="006B68F3"/>
    <w:rsid w:val="006D5B4D"/>
    <w:rsid w:val="006E2865"/>
    <w:rsid w:val="00797495"/>
    <w:rsid w:val="007B7F54"/>
    <w:rsid w:val="007E3687"/>
    <w:rsid w:val="007F638C"/>
    <w:rsid w:val="007F79BD"/>
    <w:rsid w:val="008C2D66"/>
    <w:rsid w:val="009054F8"/>
    <w:rsid w:val="0094282B"/>
    <w:rsid w:val="00952FBB"/>
    <w:rsid w:val="009672C9"/>
    <w:rsid w:val="00977559"/>
    <w:rsid w:val="009B30DB"/>
    <w:rsid w:val="00A44DD8"/>
    <w:rsid w:val="00B236AC"/>
    <w:rsid w:val="00B90055"/>
    <w:rsid w:val="00BB0B37"/>
    <w:rsid w:val="00C02306"/>
    <w:rsid w:val="00C174C5"/>
    <w:rsid w:val="00CC5566"/>
    <w:rsid w:val="00CD02AB"/>
    <w:rsid w:val="00CD11E3"/>
    <w:rsid w:val="00CD56EB"/>
    <w:rsid w:val="00CF009C"/>
    <w:rsid w:val="00D63D65"/>
    <w:rsid w:val="00D74B91"/>
    <w:rsid w:val="00D74E6E"/>
    <w:rsid w:val="00DD4B47"/>
    <w:rsid w:val="00E60ACC"/>
    <w:rsid w:val="00E83BFB"/>
    <w:rsid w:val="00F33534"/>
    <w:rsid w:val="00F8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7311"/>
  <w15:docId w15:val="{427796EA-BD58-43D0-A748-86ACFE4F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6A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99"/>
    <w:rsid w:val="00CD11E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CD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52FB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95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0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B3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30DB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B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B30DB"/>
  </w:style>
  <w:style w:type="paragraph" w:customStyle="1" w:styleId="ConsPlusTitle">
    <w:name w:val="ConsPlusTitle"/>
    <w:uiPriority w:val="99"/>
    <w:rsid w:val="00942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F009C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F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7F79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0%BB%D0%BE%D1%80%D0%BE%D1%80%D0%B3%D0%B0%D0%BD%D0%B8%D1%87%D0%B5%D1%81%D0%BA%D0%B8%D0%B5_%D1%81%D0%BE%D0%B5%D0%B4%D0%B8%D0%BD%D0%B5%D0%BD%D0%B8%D1%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SoplenkovaOA</cp:lastModifiedBy>
  <cp:revision>8</cp:revision>
  <cp:lastPrinted>2019-11-25T08:07:00Z</cp:lastPrinted>
  <dcterms:created xsi:type="dcterms:W3CDTF">2019-11-25T07:30:00Z</dcterms:created>
  <dcterms:modified xsi:type="dcterms:W3CDTF">2020-01-09T02:24:00Z</dcterms:modified>
</cp:coreProperties>
</file>