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88" w:rsidRPr="00F91288" w:rsidRDefault="00F91288" w:rsidP="00F912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56FFAAA" wp14:editId="45F4622F">
            <wp:extent cx="438150" cy="609600"/>
            <wp:effectExtent l="0" t="0" r="0" b="0"/>
            <wp:docPr id="1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Среднинского муниципального образования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1288" w:rsidRPr="00F91288" w:rsidRDefault="00F91288" w:rsidP="00F91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t>От 07.02.2020 г.                                                                                              № 11</w:t>
      </w:r>
    </w:p>
    <w:p w:rsidR="00F91288" w:rsidRPr="00F91288" w:rsidRDefault="00F91288" w:rsidP="00F912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t>р.п. Средний</w:t>
      </w:r>
    </w:p>
    <w:p w:rsidR="00F91288" w:rsidRPr="00F91288" w:rsidRDefault="00F91288" w:rsidP="00F91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288" w:rsidRPr="00F91288" w:rsidRDefault="00F91288" w:rsidP="00F91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проведении капитального ремонта общего имущества в многоквартирных домах, расположенных 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ремонта общего имущества в многоквартирных домах на территории Иркутской области и предложениями регионального оператора и утверждении перечня многоквартирных домов, расположенных на территории Среднинского муниципального образования, в отношении которых планируется проведение капитального ремонта общего имущества в многоквартирных домах</w:t>
      </w:r>
    </w:p>
    <w:p w:rsidR="00F91288" w:rsidRPr="00F91288" w:rsidRDefault="00F91288" w:rsidP="00F91288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F91288" w:rsidRPr="00F91288" w:rsidRDefault="00F91288" w:rsidP="00F91288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F91288" w:rsidRPr="00F91288" w:rsidRDefault="00F91288" w:rsidP="00F9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189 Жилищного кодекса Российской Федерации, Законом Иркутской области от 27.12.2013 г. №167-ОЗ «Об организации проведения капитального ремонта общего имущества в многоквартирных домах на территории Иркутской области», </w:t>
      </w: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 Среднинского муниципального образования, в целях реализации на территории Среднинского муниципального образования региональной программы капитального 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общего имущества в многоквартирных домах на территории Иркутской области</w:t>
      </w: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2014-2023 годы, утвержденной постановлением Правительства Иркутской области от 20.03.2014 г. №138-пп, в соответствии с краткосрочным планом реализации в 2020-2022 годах региональной программы капитального 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общего имущества в многоквартирных домах на территории Иркутской области</w:t>
      </w: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жилищной политики, энергетики и транспорта Иркутской области от 22.07.2019 г. №58-30мпр, принимая во внимание письмо Фонда капитального ремонта многоквартирных домов Иркутской области от 20.08.2019 г. №4470/2019, администрация городского поселения Среднинского муниципального образования</w:t>
      </w:r>
    </w:p>
    <w:p w:rsidR="00F91288" w:rsidRPr="00F91288" w:rsidRDefault="00F91288" w:rsidP="00F9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 О С Т А Н О В Л Я Е Т:</w:t>
      </w:r>
    </w:p>
    <w:p w:rsidR="00F91288" w:rsidRPr="00F91288" w:rsidRDefault="00F91288" w:rsidP="00F912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Провести капитальный ремонт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Среднинского муниципального образования, в соответствии с краткосрочным планом реализации в 2020-2022 годах региональной программы </w:t>
      </w:r>
      <w:bookmarkStart w:id="0" w:name="_GoBack"/>
      <w:bookmarkEnd w:id="0"/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имущества в многоквартирных домах на территории Иркутской области и предложениями регионального оператора.</w:t>
      </w:r>
    </w:p>
    <w:p w:rsidR="00F91288" w:rsidRPr="00F91288" w:rsidRDefault="00F91288" w:rsidP="00F912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многоквартирных домов, расположенных </w:t>
      </w: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Среднинского муниципального образования, в отношении которых планируется проведение капитального ремонта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 </w:t>
      </w:r>
      <w:r w:rsidRPr="00F91288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общего имущества в многоквартирных домах на территории Иркутской области и предложениями регионального оператора (приложение №1 к настоящему постановлению).</w:t>
      </w:r>
    </w:p>
    <w:p w:rsidR="00F91288" w:rsidRPr="00F91288" w:rsidRDefault="00F91288" w:rsidP="00F912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F91288" w:rsidRPr="00F91288" w:rsidRDefault="00F91288" w:rsidP="00F912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F91288" w:rsidRPr="00F91288" w:rsidRDefault="00F91288" w:rsidP="00F912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1288" w:rsidRPr="00F91288" w:rsidRDefault="00F91288" w:rsidP="00F91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288" w:rsidRPr="00F91288" w:rsidRDefault="00F91288" w:rsidP="00F91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288" w:rsidRPr="00F91288" w:rsidRDefault="00F91288" w:rsidP="00F9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91288" w:rsidRPr="00F91288" w:rsidRDefault="00F91288" w:rsidP="00F9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F91288" w:rsidRPr="00F91288" w:rsidRDefault="00F91288" w:rsidP="00F912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12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91288" w:rsidRPr="00F91288" w:rsidRDefault="00F91288" w:rsidP="00F91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91288"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F91288" w:rsidRPr="00F91288" w:rsidRDefault="00F91288" w:rsidP="00F91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91288">
        <w:rPr>
          <w:rFonts w:ascii="Times New Roman" w:eastAsia="Calibri" w:hAnsi="Times New Roman" w:cs="Times New Roman"/>
          <w:sz w:val="24"/>
        </w:rPr>
        <w:t xml:space="preserve"> к постановлению № 11 от 07.02.2020 г.</w:t>
      </w:r>
    </w:p>
    <w:p w:rsidR="00F91288" w:rsidRPr="00F91288" w:rsidRDefault="00F91288" w:rsidP="00F9128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288" w:rsidRPr="00F91288" w:rsidRDefault="00F91288" w:rsidP="00F912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F91288" w:rsidRPr="00F91288" w:rsidRDefault="00F91288" w:rsidP="00F912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12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многоквартирных домов, расположенных </w:t>
      </w:r>
      <w:r w:rsidRPr="00F9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Среднинского муниципального образования, в отношении которых планируется проведение капитального ремонта </w:t>
      </w:r>
      <w:r w:rsidRPr="00F912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Pr="00F9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ремонта</w:t>
      </w:r>
      <w:r w:rsidRPr="00F912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общего имущества в многоквартирных домах на территории Иркутской области и предложениями регионального оператора</w:t>
      </w:r>
    </w:p>
    <w:p w:rsidR="00F91288" w:rsidRPr="00F91288" w:rsidRDefault="00F91288" w:rsidP="00F912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11" w:type="dxa"/>
        <w:jc w:val="center"/>
        <w:tblLook w:val="04A0" w:firstRow="1" w:lastRow="0" w:firstColumn="1" w:lastColumn="0" w:noHBand="0" w:noVBand="1"/>
      </w:tblPr>
      <w:tblGrid>
        <w:gridCol w:w="754"/>
        <w:gridCol w:w="2409"/>
        <w:gridCol w:w="5217"/>
        <w:gridCol w:w="1631"/>
      </w:tblGrid>
      <w:tr w:rsidR="00F91288" w:rsidRPr="00F91288" w:rsidTr="00F91288">
        <w:trPr>
          <w:trHeight w:val="6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р.п.Средний, </w:t>
            </w:r>
            <w:proofErr w:type="spellStart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ул.ДОС</w:t>
            </w:r>
            <w:proofErr w:type="spellEnd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3 533 447,91</w:t>
            </w:r>
          </w:p>
        </w:tc>
      </w:tr>
      <w:tr w:rsidR="00F91288" w:rsidRPr="00F91288" w:rsidTr="00F9128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31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р.п.Средний, </w:t>
            </w:r>
            <w:proofErr w:type="spellStart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ул.ДОС</w:t>
            </w:r>
            <w:proofErr w:type="spellEnd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3 429 861,28</w:t>
            </w: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31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р.п.Средний, </w:t>
            </w:r>
            <w:proofErr w:type="spellStart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ул.ДОС</w:t>
            </w:r>
            <w:proofErr w:type="spellEnd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3 459 357,96</w:t>
            </w: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р.п.Средний, </w:t>
            </w:r>
            <w:proofErr w:type="spellStart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ул.ДОС</w:t>
            </w:r>
            <w:proofErr w:type="spellEnd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3 365 665,44</w:t>
            </w:r>
          </w:p>
        </w:tc>
      </w:tr>
      <w:tr w:rsidR="00F91288" w:rsidRPr="00F91288" w:rsidTr="00F9128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31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р.п.Средний, </w:t>
            </w:r>
            <w:proofErr w:type="spellStart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ул.ДОС</w:t>
            </w:r>
            <w:proofErr w:type="spellEnd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3 429 861,28</w:t>
            </w: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88" w:rsidRPr="00F91288" w:rsidTr="00F91288">
        <w:trPr>
          <w:trHeight w:val="31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р.п.Средний, </w:t>
            </w:r>
            <w:proofErr w:type="spellStart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ул.ДОС</w:t>
            </w:r>
            <w:proofErr w:type="spellEnd"/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3 429 861,28</w:t>
            </w:r>
          </w:p>
        </w:tc>
      </w:tr>
      <w:tr w:rsidR="00F91288" w:rsidRPr="00F91288" w:rsidTr="00F91288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88" w:rsidRPr="00F91288" w:rsidRDefault="00F91288" w:rsidP="00F912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288" w:rsidRPr="00F91288" w:rsidRDefault="00F91288" w:rsidP="00F912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281" w:rsidRDefault="00DC2281"/>
    <w:sectPr w:rsidR="00D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BEA"/>
    <w:multiLevelType w:val="multilevel"/>
    <w:tmpl w:val="01E62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4"/>
    <w:rsid w:val="00481E04"/>
    <w:rsid w:val="00DC2281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689E-F7C8-4E57-9151-8258E4C2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2020-02-10T03:09:00Z</dcterms:created>
  <dcterms:modified xsi:type="dcterms:W3CDTF">2020-02-10T03:10:00Z</dcterms:modified>
</cp:coreProperties>
</file>