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8" w:rsidRPr="00780555" w:rsidRDefault="002B63D0" w:rsidP="00933E16">
      <w:pPr>
        <w:spacing w:after="200"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780555">
        <w:rPr>
          <w:b/>
          <w:sz w:val="28"/>
          <w:szCs w:val="28"/>
        </w:rPr>
        <w:t xml:space="preserve">Технические средства реабилитации в соответствии индивидуальными программами  реабилитации  или </w:t>
      </w:r>
      <w:proofErr w:type="spellStart"/>
      <w:r w:rsidRPr="00780555">
        <w:rPr>
          <w:b/>
          <w:sz w:val="28"/>
          <w:szCs w:val="28"/>
        </w:rPr>
        <w:t>абилитации</w:t>
      </w:r>
      <w:proofErr w:type="spellEnd"/>
      <w:r w:rsidRPr="00780555">
        <w:rPr>
          <w:b/>
          <w:sz w:val="28"/>
          <w:szCs w:val="28"/>
        </w:rPr>
        <w:t>,  не включенные в федеральный перечень реабилитационных мероприятий, технических средств реабилитации и услуг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A60335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1. Категория граждан</w:t>
            </w:r>
          </w:p>
        </w:tc>
        <w:tc>
          <w:tcPr>
            <w:tcW w:w="8222" w:type="dxa"/>
            <w:shd w:val="clear" w:color="auto" w:fill="auto"/>
          </w:tcPr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B63D0">
              <w:rPr>
                <w:sz w:val="20"/>
                <w:szCs w:val="20"/>
              </w:rPr>
              <w:t>проживание на территории Иркутской области</w:t>
            </w:r>
            <w:r w:rsidR="00780555">
              <w:rPr>
                <w:sz w:val="20"/>
                <w:szCs w:val="20"/>
              </w:rPr>
              <w:t>;</w:t>
            </w:r>
          </w:p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B63D0">
              <w:rPr>
                <w:sz w:val="20"/>
                <w:szCs w:val="20"/>
              </w:rPr>
              <w:t xml:space="preserve">нуждаемость в обеспечении техническими средствами реабилитации в соответствии с индивидуальными программами реабилитации или </w:t>
            </w:r>
            <w:proofErr w:type="spellStart"/>
            <w:r w:rsidRPr="002B63D0">
              <w:rPr>
                <w:sz w:val="20"/>
                <w:szCs w:val="20"/>
              </w:rPr>
              <w:t>абилитации</w:t>
            </w:r>
            <w:proofErr w:type="spellEnd"/>
            <w:r w:rsidRPr="002B63D0">
              <w:rPr>
                <w:sz w:val="20"/>
                <w:szCs w:val="20"/>
              </w:rPr>
              <w:t xml:space="preserve"> инвалидов</w:t>
            </w:r>
            <w:r w:rsidR="00780555">
              <w:rPr>
                <w:sz w:val="20"/>
                <w:szCs w:val="20"/>
              </w:rPr>
              <w:t>;</w:t>
            </w:r>
          </w:p>
          <w:p w:rsidR="001E3CBD" w:rsidRDefault="002B63D0" w:rsidP="00CD5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B63D0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2B63D0">
              <w:rPr>
                <w:sz w:val="20"/>
                <w:szCs w:val="20"/>
              </w:rPr>
              <w:t xml:space="preserve">среднедушевой доход семьи инвалида </w:t>
            </w:r>
            <w:r w:rsidRPr="001E3CBD">
              <w:rPr>
                <w:sz w:val="20"/>
                <w:szCs w:val="20"/>
                <w:u w:val="single"/>
              </w:rPr>
              <w:t xml:space="preserve">ниже двукратной </w:t>
            </w:r>
            <w:hyperlink r:id="rId6" w:history="1">
              <w:r w:rsidRPr="001E3CBD">
                <w:rPr>
                  <w:rStyle w:val="a4"/>
                  <w:color w:val="auto"/>
                  <w:sz w:val="20"/>
                  <w:szCs w:val="20"/>
                </w:rPr>
                <w:t>величины прожиточного минимума</w:t>
              </w:r>
            </w:hyperlink>
            <w:r w:rsidRPr="001E3CBD">
              <w:rPr>
                <w:sz w:val="20"/>
                <w:szCs w:val="20"/>
                <w:u w:val="single"/>
              </w:rPr>
              <w:t>, установленной в целом по Иркутской области, в расчете на душу населения</w:t>
            </w:r>
            <w:r w:rsidR="00780555">
              <w:rPr>
                <w:sz w:val="20"/>
                <w:szCs w:val="20"/>
                <w:u w:val="single"/>
              </w:rPr>
              <w:t>;</w:t>
            </w:r>
          </w:p>
          <w:p w:rsidR="002B63D0" w:rsidRPr="001B1B74" w:rsidRDefault="002B63D0" w:rsidP="00CD5333">
            <w:pPr>
              <w:jc w:val="both"/>
              <w:rPr>
                <w:sz w:val="20"/>
                <w:szCs w:val="20"/>
              </w:rPr>
            </w:pPr>
            <w:r w:rsidRPr="001B1B74">
              <w:rPr>
                <w:sz w:val="20"/>
                <w:szCs w:val="20"/>
              </w:rPr>
              <w:t>4.</w:t>
            </w:r>
            <w:r w:rsidRPr="001B1B74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1B1B74">
              <w:rPr>
                <w:sz w:val="20"/>
                <w:szCs w:val="20"/>
              </w:rPr>
              <w:t>истечение срока пользования техническим средством реабилитации</w:t>
            </w:r>
            <w:r w:rsidR="00A60335" w:rsidRPr="001B1B74">
              <w:rPr>
                <w:sz w:val="20"/>
                <w:szCs w:val="20"/>
              </w:rPr>
              <w:t xml:space="preserve"> полученного ранее</w:t>
            </w:r>
          </w:p>
          <w:p w:rsidR="0078679A" w:rsidRPr="008878EC" w:rsidRDefault="007B4B2F" w:rsidP="00780555">
            <w:pPr>
              <w:jc w:val="both"/>
              <w:rPr>
                <w:sz w:val="20"/>
                <w:szCs w:val="20"/>
              </w:rPr>
            </w:pPr>
            <w:proofErr w:type="gramStart"/>
            <w:r w:rsidRPr="001B1B74">
              <w:rPr>
                <w:sz w:val="20"/>
                <w:szCs w:val="20"/>
              </w:rPr>
              <w:t xml:space="preserve">в соответствии с </w:t>
            </w:r>
            <w:hyperlink r:id="rId7" w:history="1">
              <w:r w:rsidRPr="001B1B74">
                <w:rPr>
                  <w:rStyle w:val="a4"/>
                  <w:color w:val="auto"/>
                  <w:sz w:val="20"/>
                  <w:szCs w:val="20"/>
                </w:rPr>
                <w:t xml:space="preserve">Распоряжением Правительства Иркутской области от 3 июня 2013 г. N 240-РП "Об утверждении перечня технических средств реабилитации, предоставляемых инвалидам, проживающим на территории Иркутской области, в соответствии с индивидуальными программами реабилитации или </w:t>
              </w:r>
              <w:proofErr w:type="spellStart"/>
              <w:r w:rsidRPr="001B1B74">
                <w:rPr>
                  <w:rStyle w:val="a4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Pr="001B1B74">
                <w:rPr>
                  <w:rStyle w:val="a4"/>
                  <w:color w:val="auto"/>
                  <w:sz w:val="20"/>
                  <w:szCs w:val="20"/>
                </w:rPr>
                <w:t xml:space="preserve"> инвалидов, не включенных в федеральный перечень реабилитационных мероприятий, технических средств реабилитации и услуг, предоставляемых инвалидам" (с изменениями и дополнениями)</w:t>
              </w:r>
            </w:hyperlink>
            <w:proofErr w:type="gramEnd"/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644FB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8222" w:type="dxa"/>
            <w:shd w:val="clear" w:color="auto" w:fill="auto"/>
          </w:tcPr>
          <w:p w:rsidR="0070162B" w:rsidRPr="008878EC" w:rsidRDefault="0070162B" w:rsidP="002B63D0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ОГКУ «</w:t>
            </w:r>
            <w:r w:rsidR="0082564C" w:rsidRPr="008878EC">
              <w:rPr>
                <w:sz w:val="20"/>
                <w:szCs w:val="20"/>
              </w:rPr>
              <w:t>УСЗН по</w:t>
            </w:r>
            <w:r w:rsidRPr="008878EC">
              <w:rPr>
                <w:sz w:val="20"/>
                <w:szCs w:val="20"/>
              </w:rPr>
              <w:t xml:space="preserve"> г</w:t>
            </w:r>
            <w:r w:rsidR="0082564C" w:rsidRPr="008878EC">
              <w:rPr>
                <w:sz w:val="20"/>
                <w:szCs w:val="20"/>
              </w:rPr>
              <w:t>ороду</w:t>
            </w:r>
            <w:r w:rsidRPr="008878EC">
              <w:rPr>
                <w:sz w:val="20"/>
                <w:szCs w:val="20"/>
              </w:rPr>
              <w:t xml:space="preserve"> Усолье-Сибирское и </w:t>
            </w:r>
            <w:proofErr w:type="spellStart"/>
            <w:r w:rsidRPr="008878EC">
              <w:rPr>
                <w:sz w:val="20"/>
                <w:szCs w:val="20"/>
              </w:rPr>
              <w:t>Усольскому</w:t>
            </w:r>
            <w:proofErr w:type="spellEnd"/>
            <w:r w:rsidRPr="008878EC">
              <w:rPr>
                <w:sz w:val="20"/>
                <w:szCs w:val="20"/>
              </w:rPr>
              <w:t xml:space="preserve"> району»,  г. Усолье-Сибирское, ул. </w:t>
            </w:r>
            <w:proofErr w:type="spellStart"/>
            <w:r w:rsidRPr="008878EC">
              <w:rPr>
                <w:sz w:val="20"/>
                <w:szCs w:val="20"/>
              </w:rPr>
              <w:t>Б.Хмельницкого</w:t>
            </w:r>
            <w:proofErr w:type="spellEnd"/>
            <w:r w:rsidRPr="008878EC">
              <w:rPr>
                <w:sz w:val="20"/>
                <w:szCs w:val="20"/>
              </w:rPr>
              <w:t xml:space="preserve">, 32, </w:t>
            </w:r>
            <w:r w:rsidR="002B63D0">
              <w:rPr>
                <w:sz w:val="20"/>
                <w:szCs w:val="20"/>
              </w:rPr>
              <w:t xml:space="preserve"> </w:t>
            </w:r>
            <w:r w:rsidRPr="008878EC">
              <w:rPr>
                <w:sz w:val="20"/>
                <w:szCs w:val="20"/>
              </w:rPr>
              <w:t xml:space="preserve"> тел. 6-89-39, </w:t>
            </w:r>
            <w:r w:rsidR="002B63D0">
              <w:rPr>
                <w:sz w:val="20"/>
                <w:szCs w:val="20"/>
              </w:rPr>
              <w:t>6-21-23</w:t>
            </w: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8679A" w:rsidP="00134E3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3. Документы </w:t>
            </w:r>
            <w:r w:rsidR="00134E3A">
              <w:rPr>
                <w:sz w:val="20"/>
                <w:szCs w:val="20"/>
              </w:rPr>
              <w:t xml:space="preserve"> для получения социальной выплаты</w:t>
            </w:r>
          </w:p>
        </w:tc>
        <w:tc>
          <w:tcPr>
            <w:tcW w:w="8222" w:type="dxa"/>
            <w:shd w:val="clear" w:color="auto" w:fill="auto"/>
          </w:tcPr>
          <w:p w:rsidR="00780555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>1)  паспорт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80555" w:rsidRDefault="002B63D0" w:rsidP="00780555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-  свидетельство о рождении</w:t>
            </w:r>
            <w:r w:rsidR="001005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</w:t>
            </w:r>
            <w:r w:rsidR="00780555">
              <w:rPr>
                <w:rFonts w:eastAsiaTheme="minorHAnsi"/>
                <w:b/>
                <w:sz w:val="22"/>
                <w:szCs w:val="22"/>
                <w:lang w:eastAsia="en-US"/>
              </w:rPr>
              <w:t>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>2) документы, удостоверяющие личность и подтверждающие полномочия представителя инвалида, - в случае обращения с заявлением представителя инвалида;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3) справка федерального государственного учреждения </w:t>
            </w:r>
            <w:proofErr w:type="gram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экспертизы, подтверждающая факт установления инвалидности (далее - справка об установлении инвалидности)</w:t>
            </w:r>
            <w:r w:rsidR="001005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6033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4) индивидуальная программа реабилитации или </w:t>
            </w:r>
            <w:proofErr w:type="spell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инвалида, выданная федеральным государственным учреждением </w:t>
            </w:r>
            <w:proofErr w:type="gram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 экспертизы (далее - индивидуальная программа реабилитации или </w:t>
            </w:r>
            <w:proofErr w:type="spellStart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>абилитации</w:t>
            </w:r>
            <w:proofErr w:type="spellEnd"/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) 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5) документ, подтверждающий регистрацию в системе индивидуального (персонифицированного) учета </w:t>
            </w:r>
            <w:r w:rsidR="00A60335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6) решение суда об установлении факта постоянного или преимущественного проживания на территории Иркутской области - в случае отсутствия в документе, удостоверяющем личность инвалида, отметки о регистрации по месту жительства 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на территории Иркутской области;</w:t>
            </w:r>
          </w:p>
          <w:p w:rsidR="002B63D0" w:rsidRPr="002B63D0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3D0">
              <w:rPr>
                <w:rFonts w:eastAsiaTheme="minorHAnsi"/>
                <w:sz w:val="22"/>
                <w:szCs w:val="22"/>
                <w:lang w:eastAsia="en-US"/>
              </w:rPr>
              <w:t xml:space="preserve">7) документ, содержащий сведения о регистрации граждан по месту жительства в жилом помещении совместно с инвалидом - </w:t>
            </w:r>
            <w:r w:rsidRPr="002B63D0">
              <w:rPr>
                <w:rFonts w:eastAsiaTheme="minorHAnsi"/>
                <w:b/>
                <w:sz w:val="22"/>
                <w:szCs w:val="22"/>
                <w:lang w:eastAsia="en-US"/>
              </w:rPr>
              <w:t>вправе;</w:t>
            </w:r>
          </w:p>
          <w:p w:rsidR="0087123E" w:rsidRDefault="002B63D0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8) документы, подтверждающие размер дохода каждого члена семьи инвалида за </w:t>
            </w:r>
            <w:r w:rsidR="004D6FFE"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последних</w:t>
            </w:r>
            <w:proofErr w:type="gramEnd"/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календарных месяца</w:t>
            </w:r>
            <w:r w:rsidRPr="001B1B74">
              <w:rPr>
                <w:rFonts w:eastAsiaTheme="minorHAnsi"/>
                <w:sz w:val="22"/>
                <w:szCs w:val="22"/>
                <w:lang w:eastAsia="en-US"/>
              </w:rPr>
              <w:t>, предшествующи</w:t>
            </w:r>
            <w:r w:rsidR="004D6FFE"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х </w:t>
            </w:r>
            <w:r w:rsidR="001B1B74" w:rsidRPr="001B1B74">
              <w:rPr>
                <w:rFonts w:eastAsiaTheme="minorHAnsi"/>
                <w:sz w:val="22"/>
                <w:szCs w:val="22"/>
                <w:lang w:eastAsia="en-US"/>
              </w:rPr>
              <w:t>месяцу обращения с заявлением</w:t>
            </w:r>
            <w:r w:rsidR="0087123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87123E" w:rsidRDefault="0087123E" w:rsidP="0078055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>, содержащи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123E">
              <w:rPr>
                <w:rFonts w:eastAsiaTheme="minorHAnsi"/>
                <w:sz w:val="22"/>
                <w:szCs w:val="22"/>
                <w:lang w:eastAsia="en-US"/>
              </w:rPr>
              <w:t xml:space="preserve">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</w:t>
            </w:r>
            <w:r w:rsidR="0078055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0162B" w:rsidRDefault="001B1B74" w:rsidP="00780555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B1B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87123E" w:rsidRPr="0087123E">
              <w:rPr>
                <w:rFonts w:eastAsiaTheme="minorHAnsi"/>
                <w:iCs/>
                <w:sz w:val="22"/>
                <w:szCs w:val="22"/>
                <w:lang w:eastAsia="en-US"/>
              </w:rPr>
              <w:t>справки о заработной плате с места работы (основной, по совместительству)</w:t>
            </w:r>
            <w:r w:rsidR="0087123E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– </w:t>
            </w:r>
            <w:r w:rsidRPr="001B1B74">
              <w:rPr>
                <w:rFonts w:eastAsiaTheme="minorHAnsi"/>
                <w:b/>
                <w:sz w:val="22"/>
                <w:szCs w:val="22"/>
                <w:lang w:eastAsia="en-US"/>
              </w:rPr>
              <w:t>вправе</w:t>
            </w:r>
            <w:r w:rsidR="00780555">
              <w:rPr>
                <w:rFonts w:eastAsiaTheme="minorHAnsi"/>
                <w:b/>
                <w:sz w:val="22"/>
                <w:szCs w:val="22"/>
                <w:lang w:eastAsia="en-US"/>
              </w:rPr>
              <w:t>;</w:t>
            </w:r>
          </w:p>
          <w:p w:rsidR="0087123E" w:rsidRPr="0087123E" w:rsidRDefault="0087123E" w:rsidP="007805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-</w:t>
            </w:r>
            <w:r w:rsidRPr="0087123E">
              <w:rPr>
                <w:sz w:val="22"/>
                <w:szCs w:val="22"/>
              </w:rPr>
              <w:t>документ о размере пенсии, полученной в соответствии с законодательством -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7123E">
              <w:rPr>
                <w:b/>
                <w:sz w:val="22"/>
                <w:szCs w:val="22"/>
              </w:rPr>
              <w:t>вправе</w:t>
            </w:r>
            <w:r w:rsidRPr="0087123E">
              <w:rPr>
                <w:sz w:val="22"/>
                <w:szCs w:val="22"/>
              </w:rPr>
              <w:t>;</w:t>
            </w:r>
          </w:p>
          <w:p w:rsidR="0087123E" w:rsidRPr="0087123E" w:rsidRDefault="0087123E" w:rsidP="007805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123E">
              <w:rPr>
                <w:sz w:val="22"/>
                <w:szCs w:val="22"/>
              </w:rPr>
              <w:t>-документ о размере получаемого пособия по безработице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87123E">
              <w:rPr>
                <w:b/>
                <w:sz w:val="22"/>
                <w:szCs w:val="22"/>
              </w:rPr>
              <w:t>в</w:t>
            </w:r>
            <w:proofErr w:type="gramEnd"/>
            <w:r w:rsidRPr="0087123E">
              <w:rPr>
                <w:b/>
                <w:sz w:val="22"/>
                <w:szCs w:val="22"/>
              </w:rPr>
              <w:t>праве</w:t>
            </w:r>
            <w:r w:rsidRPr="0087123E">
              <w:rPr>
                <w:sz w:val="22"/>
                <w:szCs w:val="22"/>
              </w:rPr>
              <w:t>;</w:t>
            </w:r>
          </w:p>
          <w:p w:rsidR="0087123E" w:rsidRPr="008878EC" w:rsidRDefault="0087123E" w:rsidP="00780555">
            <w:pPr>
              <w:spacing w:line="276" w:lineRule="auto"/>
              <w:jc w:val="both"/>
            </w:pPr>
            <w:r w:rsidRPr="0087123E">
              <w:rPr>
                <w:sz w:val="22"/>
                <w:szCs w:val="22"/>
              </w:rPr>
              <w:t>-документы о размере иных пособий, социальных и компенсационных выплат, полученных за счет средств бюджетов бюджетной системы Российской Федерации</w:t>
            </w:r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123E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 w:rsidRPr="0087123E">
              <w:rPr>
                <w:b/>
                <w:sz w:val="22"/>
                <w:szCs w:val="22"/>
              </w:rPr>
              <w:t>в</w:t>
            </w:r>
            <w:proofErr w:type="gramEnd"/>
            <w:r w:rsidRPr="0087123E">
              <w:rPr>
                <w:b/>
                <w:sz w:val="22"/>
                <w:szCs w:val="22"/>
              </w:rPr>
              <w:t>праве</w:t>
            </w:r>
            <w:r w:rsidRPr="0087123E">
              <w:rPr>
                <w:sz w:val="22"/>
                <w:szCs w:val="22"/>
              </w:rPr>
              <w:t>.</w:t>
            </w:r>
            <w:r w:rsidR="00780555">
              <w:rPr>
                <w:sz w:val="22"/>
                <w:szCs w:val="22"/>
              </w:rPr>
              <w:t xml:space="preserve"> </w:t>
            </w:r>
          </w:p>
        </w:tc>
      </w:tr>
      <w:tr w:rsidR="00DA3275" w:rsidRPr="008878EC" w:rsidTr="008878EC">
        <w:tc>
          <w:tcPr>
            <w:tcW w:w="2694" w:type="dxa"/>
            <w:shd w:val="clear" w:color="auto" w:fill="auto"/>
          </w:tcPr>
          <w:p w:rsidR="00553074" w:rsidRDefault="00DA3275" w:rsidP="00553074">
            <w:pPr>
              <w:rPr>
                <w:sz w:val="22"/>
                <w:szCs w:val="22"/>
              </w:rPr>
            </w:pPr>
            <w:r w:rsidRPr="008878EC">
              <w:rPr>
                <w:sz w:val="20"/>
                <w:szCs w:val="20"/>
              </w:rPr>
              <w:t xml:space="preserve">4 . </w:t>
            </w:r>
            <w:r w:rsidR="00553074" w:rsidRPr="00553074">
              <w:rPr>
                <w:sz w:val="22"/>
                <w:szCs w:val="22"/>
              </w:rPr>
              <w:t xml:space="preserve">Наименование технических средств реабилитации, не включенных в федеральный перечень реабилитационных </w:t>
            </w:r>
            <w:r w:rsidR="00553074" w:rsidRPr="00553074">
              <w:rPr>
                <w:sz w:val="22"/>
                <w:szCs w:val="22"/>
              </w:rPr>
              <w:lastRenderedPageBreak/>
              <w:t>мероприятий, технических средств реабилитации и услуг, предоставляемых инвалидам</w:t>
            </w:r>
            <w:r w:rsidR="00553074" w:rsidRPr="00553074">
              <w:rPr>
                <w:sz w:val="22"/>
                <w:szCs w:val="22"/>
              </w:rPr>
              <w:tab/>
            </w:r>
          </w:p>
          <w:p w:rsidR="00553074" w:rsidRPr="00553074" w:rsidRDefault="00553074" w:rsidP="00553074">
            <w:pPr>
              <w:rPr>
                <w:sz w:val="22"/>
                <w:szCs w:val="22"/>
              </w:rPr>
            </w:pPr>
            <w:r w:rsidRPr="00553074">
              <w:rPr>
                <w:sz w:val="22"/>
                <w:szCs w:val="22"/>
              </w:rPr>
              <w:t>Размер выплаты, руб.</w:t>
            </w:r>
          </w:p>
          <w:p w:rsidR="00DA3275" w:rsidRPr="008878EC" w:rsidRDefault="00DA3275" w:rsidP="00553074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lastRenderedPageBreak/>
              <w:t>1.</w:t>
            </w:r>
            <w:r w:rsidRPr="00553074">
              <w:rPr>
                <w:rFonts w:ascii="Times New Roman" w:hAnsi="Times New Roman" w:cs="Times New Roman"/>
              </w:rPr>
              <w:tab/>
              <w:t>Сиденье для ванны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460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2.</w:t>
            </w:r>
            <w:r w:rsidRPr="00553074">
              <w:rPr>
                <w:rFonts w:ascii="Times New Roman" w:hAnsi="Times New Roman" w:cs="Times New Roman"/>
              </w:rPr>
              <w:tab/>
              <w:t>Стул для ванной комнаты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574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3.</w:t>
            </w:r>
            <w:r w:rsidRPr="00553074">
              <w:rPr>
                <w:rFonts w:ascii="Times New Roman" w:hAnsi="Times New Roman" w:cs="Times New Roman"/>
              </w:rPr>
              <w:tab/>
              <w:t>Ступенька (табурет) для ванны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2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370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4.</w:t>
            </w:r>
            <w:r w:rsidRPr="00553074">
              <w:rPr>
                <w:rFonts w:ascii="Times New Roman" w:hAnsi="Times New Roman" w:cs="Times New Roman"/>
              </w:rPr>
              <w:tab/>
              <w:t xml:space="preserve">Подъемник для ванны, кровати (гидравлический, стационарный) без </w:t>
            </w:r>
            <w:r w:rsidRPr="00553074">
              <w:rPr>
                <w:rFonts w:ascii="Times New Roman" w:hAnsi="Times New Roman" w:cs="Times New Roman"/>
              </w:rPr>
              <w:lastRenderedPageBreak/>
              <w:t>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40 228,40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5.</w:t>
            </w:r>
            <w:r w:rsidRPr="00553074">
              <w:rPr>
                <w:rFonts w:ascii="Times New Roman" w:hAnsi="Times New Roman" w:cs="Times New Roman"/>
              </w:rPr>
              <w:tab/>
              <w:t>Подъемник для ванны, кровати (гидравлический, передвижной)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74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875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6.</w:t>
            </w:r>
            <w:r w:rsidRPr="00553074">
              <w:rPr>
                <w:rFonts w:ascii="Times New Roman" w:hAnsi="Times New Roman" w:cs="Times New Roman"/>
              </w:rPr>
              <w:tab/>
              <w:t>Подъемник для ванны, кровати (электрический, передвижной)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149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750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7.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2-секционная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ab/>
              <w:t>21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645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 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8.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3-секционная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42 075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9.</w:t>
            </w:r>
            <w:r w:rsidRPr="00553074">
              <w:rPr>
                <w:rFonts w:ascii="Times New Roman" w:hAnsi="Times New Roman" w:cs="Times New Roman"/>
              </w:rPr>
              <w:tab/>
              <w:t>Кровать функциональная 4-секционная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ab/>
              <w:t>35 057,50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10.</w:t>
            </w:r>
            <w:r w:rsidRPr="00553074">
              <w:rPr>
                <w:rFonts w:ascii="Times New Roman" w:hAnsi="Times New Roman" w:cs="Times New Roman"/>
              </w:rPr>
              <w:tab/>
              <w:t>Подголовник для кровати (опора под спину) с регулирующим углом наклона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945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11.</w:t>
            </w:r>
            <w:r w:rsidRPr="00553074">
              <w:rPr>
                <w:rFonts w:ascii="Times New Roman" w:hAnsi="Times New Roman" w:cs="Times New Roman"/>
              </w:rPr>
              <w:tab/>
              <w:t>Прикроватный столик для инвалидной коляски, кровати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 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4 437,50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12.</w:t>
            </w:r>
            <w:r w:rsidRPr="00553074">
              <w:rPr>
                <w:rFonts w:ascii="Times New Roman" w:hAnsi="Times New Roman" w:cs="Times New Roman"/>
              </w:rPr>
              <w:tab/>
              <w:t>Опора для туалетной комнаты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553074">
              <w:rPr>
                <w:rFonts w:ascii="Times New Roman" w:hAnsi="Times New Roman" w:cs="Times New Roman"/>
              </w:rPr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022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13.</w:t>
            </w:r>
            <w:r w:rsidRPr="00553074">
              <w:rPr>
                <w:rFonts w:ascii="Times New Roman" w:hAnsi="Times New Roman" w:cs="Times New Roman"/>
              </w:rPr>
              <w:tab/>
              <w:t>Насадка для унитаза с поручнями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3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730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14.</w:t>
            </w:r>
            <w:r w:rsidRPr="00553074">
              <w:rPr>
                <w:rFonts w:ascii="Times New Roman" w:hAnsi="Times New Roman" w:cs="Times New Roman"/>
              </w:rPr>
              <w:tab/>
              <w:t>Пандус 2-секционный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17 297,50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15.</w:t>
            </w:r>
            <w:r w:rsidRPr="00553074">
              <w:rPr>
                <w:rFonts w:ascii="Times New Roman" w:hAnsi="Times New Roman" w:cs="Times New Roman"/>
              </w:rPr>
              <w:tab/>
              <w:t>Пандус 3-секционный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36 047,50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16.</w:t>
            </w:r>
            <w:r w:rsidRPr="00553074">
              <w:rPr>
                <w:rFonts w:ascii="Times New Roman" w:hAnsi="Times New Roman" w:cs="Times New Roman"/>
              </w:rPr>
              <w:tab/>
              <w:t>Лупы: строчные без дополнительных функций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</w:t>
            </w:r>
            <w:r w:rsidR="007B4B2F">
              <w:rPr>
                <w:rFonts w:ascii="Times New Roman" w:hAnsi="Times New Roman" w:cs="Times New Roman"/>
              </w:rPr>
              <w:t> </w:t>
            </w:r>
            <w:r w:rsidRPr="00553074">
              <w:rPr>
                <w:rFonts w:ascii="Times New Roman" w:hAnsi="Times New Roman" w:cs="Times New Roman"/>
              </w:rPr>
              <w:t>000</w:t>
            </w:r>
            <w:r w:rsidR="007B4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17.</w:t>
            </w:r>
            <w:r w:rsidRPr="00553074">
              <w:rPr>
                <w:rFonts w:ascii="Times New Roman" w:hAnsi="Times New Roman" w:cs="Times New Roman"/>
              </w:rPr>
              <w:tab/>
              <w:t>Лупы: накладные без дополнительных функци</w:t>
            </w:r>
            <w:proofErr w:type="gramStart"/>
            <w:r w:rsidRPr="00553074">
              <w:rPr>
                <w:rFonts w:ascii="Times New Roman" w:hAnsi="Times New Roman" w:cs="Times New Roman"/>
              </w:rPr>
              <w:t>й</w:t>
            </w:r>
            <w:r w:rsidR="007B4B2F">
              <w:rPr>
                <w:rFonts w:ascii="Times New Roman" w:hAnsi="Times New Roman" w:cs="Times New Roman"/>
              </w:rPr>
              <w:t>(</w:t>
            </w:r>
            <w:proofErr w:type="gramEnd"/>
            <w:r w:rsidR="007B4B2F">
              <w:rPr>
                <w:rFonts w:ascii="Times New Roman" w:hAnsi="Times New Roman" w:cs="Times New Roman"/>
              </w:rPr>
              <w:t>не менее 5 лет)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632,50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18.</w:t>
            </w:r>
            <w:r w:rsidRPr="00553074">
              <w:rPr>
                <w:rFonts w:ascii="Times New Roman" w:hAnsi="Times New Roman" w:cs="Times New Roman"/>
              </w:rPr>
              <w:tab/>
              <w:t>Прибор для письма по Брайлю</w:t>
            </w:r>
            <w:r w:rsidR="007B4B2F">
              <w:rPr>
                <w:rFonts w:ascii="Times New Roman" w:hAnsi="Times New Roman" w:cs="Times New Roman"/>
              </w:rPr>
              <w:t xml:space="preserve"> (не менее 5 лет)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53074">
              <w:rPr>
                <w:rFonts w:ascii="Times New Roman" w:hAnsi="Times New Roman" w:cs="Times New Roman"/>
              </w:rPr>
              <w:tab/>
              <w:t>1 287,50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19.</w:t>
            </w:r>
            <w:r w:rsidRPr="00553074">
              <w:rPr>
                <w:rFonts w:ascii="Times New Roman" w:hAnsi="Times New Roman" w:cs="Times New Roman"/>
              </w:rPr>
              <w:tab/>
              <w:t>Грифель для письма по Брайлю</w:t>
            </w:r>
            <w:r w:rsidR="007B4B2F">
              <w:rPr>
                <w:rFonts w:ascii="Times New Roman" w:hAnsi="Times New Roman" w:cs="Times New Roman"/>
              </w:rPr>
              <w:t xml:space="preserve">  (не менее 1 года)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53074">
              <w:rPr>
                <w:rFonts w:ascii="Times New Roman" w:hAnsi="Times New Roman" w:cs="Times New Roman"/>
              </w:rPr>
              <w:t>113,50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553074" w:rsidRPr="00553074" w:rsidRDefault="00553074" w:rsidP="005530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20.</w:t>
            </w:r>
            <w:r w:rsidRPr="00553074">
              <w:rPr>
                <w:rFonts w:ascii="Times New Roman" w:hAnsi="Times New Roman" w:cs="Times New Roman"/>
              </w:rPr>
              <w:tab/>
              <w:t>Бумага для письма по Брайлю 100 л</w:t>
            </w:r>
            <w:r w:rsidR="007B4B2F">
              <w:rPr>
                <w:rFonts w:ascii="Times New Roman" w:hAnsi="Times New Roman" w:cs="Times New Roman"/>
              </w:rPr>
              <w:t xml:space="preserve"> (нет срока)</w:t>
            </w:r>
            <w:r w:rsidRPr="0055307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553074">
              <w:rPr>
                <w:rFonts w:ascii="Times New Roman" w:hAnsi="Times New Roman" w:cs="Times New Roman"/>
              </w:rPr>
              <w:t>762,50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DA3275" w:rsidRPr="008878EC" w:rsidRDefault="00553074" w:rsidP="007B4B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3074">
              <w:rPr>
                <w:rFonts w:ascii="Times New Roman" w:hAnsi="Times New Roman" w:cs="Times New Roman"/>
              </w:rPr>
              <w:t>21.</w:t>
            </w:r>
            <w:r w:rsidRPr="00553074">
              <w:rPr>
                <w:rFonts w:ascii="Times New Roman" w:hAnsi="Times New Roman" w:cs="Times New Roman"/>
              </w:rPr>
              <w:tab/>
            </w:r>
            <w:proofErr w:type="spellStart"/>
            <w:r w:rsidRPr="00553074">
              <w:rPr>
                <w:rFonts w:ascii="Times New Roman" w:hAnsi="Times New Roman" w:cs="Times New Roman"/>
              </w:rPr>
              <w:t>Нитковдеватель</w:t>
            </w:r>
            <w:proofErr w:type="spellEnd"/>
            <w:r w:rsidRPr="00553074">
              <w:rPr>
                <w:rFonts w:ascii="Times New Roman" w:hAnsi="Times New Roman" w:cs="Times New Roman"/>
              </w:rPr>
              <w:tab/>
            </w:r>
            <w:r w:rsidR="007B4B2F">
              <w:rPr>
                <w:rFonts w:ascii="Times New Roman" w:hAnsi="Times New Roman" w:cs="Times New Roman"/>
              </w:rPr>
              <w:t xml:space="preserve"> (не менее 1 года)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53074">
              <w:rPr>
                <w:rFonts w:ascii="Times New Roman" w:hAnsi="Times New Roman" w:cs="Times New Roman"/>
              </w:rPr>
              <w:t>86,50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70162B" w:rsidRPr="008878EC" w:rsidTr="008878EC">
        <w:trPr>
          <w:trHeight w:val="814"/>
        </w:trPr>
        <w:tc>
          <w:tcPr>
            <w:tcW w:w="2694" w:type="dxa"/>
            <w:shd w:val="clear" w:color="auto" w:fill="auto"/>
          </w:tcPr>
          <w:p w:rsidR="008878EC" w:rsidRDefault="008878EC" w:rsidP="0078679A">
            <w:pPr>
              <w:rPr>
                <w:sz w:val="20"/>
                <w:szCs w:val="20"/>
              </w:rPr>
            </w:pPr>
          </w:p>
          <w:p w:rsidR="0070162B" w:rsidRPr="008878EC" w:rsidRDefault="001E3CBD" w:rsidP="0078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34E3A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8222" w:type="dxa"/>
            <w:shd w:val="clear" w:color="auto" w:fill="auto"/>
          </w:tcPr>
          <w:p w:rsidR="00134E3A" w:rsidRPr="00A60335" w:rsidRDefault="00A60335" w:rsidP="00134E3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4E3A" w:rsidRPr="00A60335">
              <w:rPr>
                <w:rFonts w:ascii="Times New Roman" w:hAnsi="Times New Roman" w:cs="Times New Roman"/>
                <w:sz w:val="20"/>
                <w:szCs w:val="20"/>
              </w:rPr>
              <w:t>риобрести техническое средство реабилитации не позднее 10 месяцев со дня принятия решения о предоставлении социальной выплаты.</w:t>
            </w:r>
          </w:p>
          <w:p w:rsidR="00A60335" w:rsidRPr="00A60335" w:rsidRDefault="00A60335" w:rsidP="00A603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Направить в управление в течение 1 месяца со дня приобретения  технического средства реабилитации документ, подтверждающий использование  единовременной</w:t>
            </w:r>
            <w:proofErr w:type="gramStart"/>
            <w:r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0335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содержащий информацию о наименовании и модели, дате приобретения  приобретенного технического средства реабилитации.</w:t>
            </w:r>
          </w:p>
          <w:p w:rsidR="00A60335" w:rsidRPr="00A60335" w:rsidRDefault="00A60335" w:rsidP="00A603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В случае не предоставления документа, единовременная выплата подлежит возврату.</w:t>
            </w:r>
          </w:p>
          <w:p w:rsidR="0070162B" w:rsidRPr="008878EC" w:rsidRDefault="00A60335" w:rsidP="00780555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</w:rPr>
            </w:pPr>
            <w:r w:rsidRPr="00A60335">
              <w:rPr>
                <w:rFonts w:ascii="Times New Roman" w:hAnsi="Times New Roman" w:cs="Times New Roman"/>
                <w:sz w:val="20"/>
                <w:szCs w:val="20"/>
              </w:rPr>
              <w:t>В случае отказа инвалида от возврата единовременной социальной выплаты – управление производит взыскание  в судебном порядке.</w:t>
            </w:r>
          </w:p>
        </w:tc>
      </w:tr>
      <w:tr w:rsidR="00134E3A" w:rsidRPr="008878EC" w:rsidTr="00780555">
        <w:trPr>
          <w:trHeight w:val="409"/>
        </w:trPr>
        <w:tc>
          <w:tcPr>
            <w:tcW w:w="2694" w:type="dxa"/>
            <w:shd w:val="clear" w:color="auto" w:fill="auto"/>
          </w:tcPr>
          <w:p w:rsidR="00134E3A" w:rsidRDefault="001E3CBD" w:rsidP="00786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4E3A" w:rsidRPr="00134E3A">
              <w:rPr>
                <w:sz w:val="20"/>
                <w:szCs w:val="20"/>
              </w:rPr>
              <w:t xml:space="preserve">. Сроки подачи заявления и  документов  </w:t>
            </w:r>
          </w:p>
        </w:tc>
        <w:tc>
          <w:tcPr>
            <w:tcW w:w="8222" w:type="dxa"/>
            <w:shd w:val="clear" w:color="auto" w:fill="auto"/>
          </w:tcPr>
          <w:p w:rsidR="00134E3A" w:rsidRDefault="00A60335" w:rsidP="00786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  <w:r w:rsidR="00134E3A" w:rsidRPr="00134E3A">
              <w:rPr>
                <w:sz w:val="20"/>
                <w:szCs w:val="20"/>
              </w:rPr>
              <w:t>с 1 января 2021 года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7B49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B28"/>
    <w:multiLevelType w:val="hybridMultilevel"/>
    <w:tmpl w:val="E8F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1F0E"/>
    <w:rsid w:val="001005A0"/>
    <w:rsid w:val="00134E3A"/>
    <w:rsid w:val="001B1B74"/>
    <w:rsid w:val="001E3CBD"/>
    <w:rsid w:val="002869EC"/>
    <w:rsid w:val="002B63D0"/>
    <w:rsid w:val="003030E9"/>
    <w:rsid w:val="004D6FFE"/>
    <w:rsid w:val="00545FF8"/>
    <w:rsid w:val="00553074"/>
    <w:rsid w:val="0070162B"/>
    <w:rsid w:val="00731728"/>
    <w:rsid w:val="00780555"/>
    <w:rsid w:val="0078679A"/>
    <w:rsid w:val="00796D9D"/>
    <w:rsid w:val="007B4934"/>
    <w:rsid w:val="007B4B2F"/>
    <w:rsid w:val="0082564C"/>
    <w:rsid w:val="0087123E"/>
    <w:rsid w:val="008878EC"/>
    <w:rsid w:val="00933E16"/>
    <w:rsid w:val="009B5BCC"/>
    <w:rsid w:val="00A60335"/>
    <w:rsid w:val="00A72B8E"/>
    <w:rsid w:val="00C81835"/>
    <w:rsid w:val="00CD5333"/>
    <w:rsid w:val="00CE2F23"/>
    <w:rsid w:val="00DA3275"/>
    <w:rsid w:val="00E45100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347470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79950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Ольга Кирьянова</cp:lastModifiedBy>
  <cp:revision>10</cp:revision>
  <cp:lastPrinted>2021-01-25T02:50:00Z</cp:lastPrinted>
  <dcterms:created xsi:type="dcterms:W3CDTF">2020-12-16T02:17:00Z</dcterms:created>
  <dcterms:modified xsi:type="dcterms:W3CDTF">2021-01-25T02:50:00Z</dcterms:modified>
</cp:coreProperties>
</file>