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8" w:rsidRDefault="00730278" w:rsidP="00730278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Награждение почетным знаком «Материнская слава»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934"/>
        <w:gridCol w:w="2038"/>
        <w:gridCol w:w="1715"/>
        <w:gridCol w:w="1908"/>
      </w:tblGrid>
      <w:tr w:rsidR="00730278" w:rsidTr="0073027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</w:rPr>
            </w:pPr>
            <w:r w:rsidRPr="00730278">
              <w:rPr>
                <w:rFonts w:eastAsia="Calibri"/>
                <w:b/>
                <w:sz w:val="20"/>
              </w:rPr>
              <w:t>Участники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</w:rPr>
            </w:pPr>
            <w:r w:rsidRPr="00730278">
              <w:rPr>
                <w:rFonts w:eastAsia="Calibri"/>
                <w:b/>
                <w:sz w:val="20"/>
              </w:rPr>
              <w:t>Цель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</w:rPr>
            </w:pPr>
            <w:r w:rsidRPr="00730278">
              <w:rPr>
                <w:rFonts w:eastAsia="Calibri"/>
                <w:b/>
                <w:sz w:val="20"/>
              </w:rPr>
              <w:t>Награда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</w:rPr>
            </w:pPr>
            <w:r w:rsidRPr="00730278">
              <w:rPr>
                <w:rFonts w:eastAsia="Calibri"/>
                <w:b/>
                <w:sz w:val="20"/>
              </w:rPr>
              <w:t>Основание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</w:rPr>
            </w:pPr>
          </w:p>
        </w:tc>
      </w:tr>
      <w:tr w:rsidR="00730278" w:rsidTr="0073027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>Почетным знаком награждаются женщины, постоянно или преимущественно проживающие на территории Иркутской области не менее 5 лет, родившие и (или) достойно воспитывающие (воспитавшие) 5 и более детей, при достижении пятым ребенком возраста 8 лет и при наличии в живых остальных детей (далее - многодетная мать).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>Повышение авторитета материнства, общественного признания и уважения многодетной матери за заслуги в воспитании детей, создания условий для сохранения и возрождения семейных ценностей.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>Почетный знак и удостоверение вручаются многодетной матери, в отношении которой принято решение о награждении, а также единовременная выплата в размере 150000 (сто пятьдесят тысяч рублей).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>Указ губернатора Иркутской области  от 19.12.2013г. №479-уг об утверждении положения о почетном знаке «Материнская слава»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 xml:space="preserve">Документы для участия в конкурсе необходимо предоставить по адресу:                                      г. Усолье- Сибирское, ул. Богдана Хмельницкого, дом 32, кабинет №4, телефон для справок – </w:t>
            </w:r>
          </w:p>
          <w:p w:rsidR="00730278" w:rsidRPr="00730278" w:rsidRDefault="007302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7"/>
                <w:szCs w:val="17"/>
              </w:rPr>
            </w:pPr>
            <w:r w:rsidRPr="00730278">
              <w:rPr>
                <w:rFonts w:eastAsia="Calibri"/>
                <w:sz w:val="17"/>
                <w:szCs w:val="17"/>
              </w:rPr>
              <w:t>8 (395-43) 68939.</w:t>
            </w:r>
          </w:p>
        </w:tc>
      </w:tr>
    </w:tbl>
    <w:p w:rsidR="00730278" w:rsidRDefault="00730278" w:rsidP="00730278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С ходатайством о награждении Почетным знаком  многодетная мать</w:t>
      </w:r>
    </w:p>
    <w:p w:rsidR="00730278" w:rsidRDefault="00730278" w:rsidP="00730278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в срок не позднее 1 июля текущего года обращается в Управление социальной защиты.</w:t>
      </w:r>
    </w:p>
    <w:p w:rsidR="00730278" w:rsidRDefault="00730278" w:rsidP="00730278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К ходатайству прилагаются следующие документы:</w:t>
      </w:r>
      <w:bookmarkStart w:id="0" w:name="sub_961"/>
    </w:p>
    <w:bookmarkEnd w:id="0"/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1) паспорт или иной документ, удостоверяющий личность многодетной матери;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1" w:name="sub_962"/>
      <w:r>
        <w:rPr>
          <w:rFonts w:eastAsia="Calibri"/>
          <w:sz w:val="18"/>
          <w:szCs w:val="20"/>
          <w:lang w:eastAsia="en-US"/>
        </w:rPr>
        <w:t>2) документ, удостоверяющий личность и подтверждающий полномочия представителя многодетной матери (в случае обращения представителя многодетной матери);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2" w:name="sub_963"/>
      <w:bookmarkEnd w:id="1"/>
      <w:r>
        <w:rPr>
          <w:rFonts w:eastAsia="Calibri"/>
          <w:sz w:val="18"/>
          <w:szCs w:val="20"/>
          <w:lang w:eastAsia="en-US"/>
        </w:rPr>
        <w:t>3) документы о регистрации по месту жительства или по месту пребывания многодетной матери в Иркутской области, в случае их отсутствия - решение суда об установлении факта постоянного или преимуществ</w:t>
      </w:r>
      <w:bookmarkStart w:id="3" w:name="_GoBack"/>
      <w:bookmarkEnd w:id="3"/>
      <w:r>
        <w:rPr>
          <w:rFonts w:eastAsia="Calibri"/>
          <w:sz w:val="18"/>
          <w:szCs w:val="20"/>
          <w:lang w:eastAsia="en-US"/>
        </w:rPr>
        <w:t>енного проживания многодетной матери в Иркутской области;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4" w:name="sub_964"/>
      <w:bookmarkEnd w:id="2"/>
      <w:r>
        <w:rPr>
          <w:rFonts w:eastAsia="Calibri"/>
          <w:sz w:val="18"/>
          <w:szCs w:val="20"/>
          <w:lang w:eastAsia="en-US"/>
        </w:rPr>
        <w:t>4) свидетельство о рождении ребенка и паспорт (в случае достижения ребенком возраста 14 лет);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5" w:name="sub_965"/>
      <w:bookmarkEnd w:id="4"/>
      <w:r>
        <w:rPr>
          <w:rFonts w:eastAsia="Calibri"/>
          <w:sz w:val="18"/>
          <w:szCs w:val="20"/>
          <w:lang w:eastAsia="en-US"/>
        </w:rPr>
        <w:t>5) акты органов опеки и попечительства о назначении опекуна или попечителя (в случае, если многодетная мать является опекуном или попечителем ребенка (детей) не менее 5 лет);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6" w:name="sub_966"/>
      <w:bookmarkEnd w:id="5"/>
      <w:r>
        <w:rPr>
          <w:rFonts w:eastAsia="Calibri"/>
          <w:sz w:val="18"/>
          <w:szCs w:val="20"/>
          <w:lang w:eastAsia="en-US"/>
        </w:rPr>
        <w:t>6) свидетельство о заключении брака ребенка, сменившего фамилию;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7" w:name="sub_967"/>
      <w:bookmarkEnd w:id="6"/>
      <w:r>
        <w:rPr>
          <w:rFonts w:eastAsia="Calibri"/>
          <w:sz w:val="18"/>
          <w:szCs w:val="20"/>
          <w:lang w:eastAsia="en-US"/>
        </w:rPr>
        <w:t>7) документы, содержащие сведения о том, что ребенок (дети) погиб или пропал без вести (при указанных в положении обстоятельствах), документы, содержащие сведения об этом;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8" w:name="sub_968"/>
      <w:bookmarkEnd w:id="7"/>
      <w:proofErr w:type="gramStart"/>
      <w:r>
        <w:rPr>
          <w:rFonts w:eastAsia="Calibri"/>
          <w:sz w:val="18"/>
          <w:szCs w:val="20"/>
          <w:lang w:eastAsia="en-US"/>
        </w:rPr>
        <w:t>8)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предметам, а также подтверждающие наличие присвоенных спортивных разрядов;</w:t>
      </w:r>
      <w:proofErr w:type="gramEnd"/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9" w:name="sub_969"/>
      <w:bookmarkEnd w:id="8"/>
      <w:r>
        <w:rPr>
          <w:rFonts w:eastAsia="Calibri"/>
          <w:sz w:val="18"/>
          <w:szCs w:val="20"/>
          <w:lang w:eastAsia="en-US"/>
        </w:rPr>
        <w:t>9) сведения об истории семьи многодетной матери, семейных традициях ее семьи в виде "семейного древа" (необходимо указать, когда образовалась семья, сколько детей воспитывалось (воспитывается) в семье, какие образовались традиции в семье);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10" w:name="sub_9610"/>
      <w:bookmarkEnd w:id="9"/>
      <w:proofErr w:type="gramStart"/>
      <w:r>
        <w:rPr>
          <w:rFonts w:eastAsia="Calibri"/>
          <w:sz w:val="18"/>
          <w:szCs w:val="20"/>
          <w:lang w:eastAsia="en-US"/>
        </w:rPr>
        <w:t>10) документы (дипломы, грамоты, сертификаты, благодарственные письма, отзывы, характеристики, справки) подтверждающие участие многодетной матери в различных формах общественной, спортивной, культурной, творческой жизни (с указанием  мероприятий, в которых  участвовала многодетная мать);</w:t>
      </w:r>
      <w:proofErr w:type="gramEnd"/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11" w:name="sub_9611"/>
      <w:bookmarkEnd w:id="10"/>
      <w:r>
        <w:rPr>
          <w:rFonts w:eastAsia="Calibri"/>
          <w:sz w:val="18"/>
          <w:szCs w:val="20"/>
          <w:lang w:eastAsia="en-US"/>
        </w:rPr>
        <w:t>11) характеристика на ребенка (детей )</w:t>
      </w:r>
      <w:proofErr w:type="gramStart"/>
      <w:r>
        <w:rPr>
          <w:rFonts w:eastAsia="Calibri"/>
          <w:sz w:val="18"/>
          <w:szCs w:val="20"/>
          <w:lang w:eastAsia="en-US"/>
        </w:rPr>
        <w:t>,д</w:t>
      </w:r>
      <w:proofErr w:type="gramEnd"/>
      <w:r>
        <w:rPr>
          <w:rFonts w:eastAsia="Calibri"/>
          <w:sz w:val="18"/>
          <w:szCs w:val="20"/>
          <w:lang w:eastAsia="en-US"/>
        </w:rPr>
        <w:t>остигшего (достигших) возраста 7 лет ,выданная и заверенная в установленном порядке с указанием даты составления: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 для обучающегося ребенка (детей )- по месту учебы отражающая успехи в обучении, участии в общественной жизни</w:t>
      </w:r>
      <w:proofErr w:type="gramStart"/>
      <w:r>
        <w:rPr>
          <w:rFonts w:eastAsia="Calibri"/>
          <w:sz w:val="18"/>
          <w:szCs w:val="20"/>
          <w:lang w:eastAsia="en-US"/>
        </w:rPr>
        <w:t xml:space="preserve"> ,</w:t>
      </w:r>
      <w:proofErr w:type="gramEnd"/>
      <w:r>
        <w:rPr>
          <w:rFonts w:eastAsia="Calibri"/>
          <w:sz w:val="18"/>
          <w:szCs w:val="20"/>
          <w:lang w:eastAsia="en-US"/>
        </w:rPr>
        <w:t>а так же сведения о наградах и поощрениях(при наличии);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   для работающего ребенка (детей) по месту работы (службы)</w:t>
      </w:r>
      <w:proofErr w:type="gramStart"/>
      <w:r>
        <w:rPr>
          <w:rFonts w:eastAsia="Calibri"/>
          <w:sz w:val="18"/>
          <w:szCs w:val="20"/>
          <w:lang w:eastAsia="en-US"/>
        </w:rPr>
        <w:t xml:space="preserve"> ,</w:t>
      </w:r>
      <w:proofErr w:type="gramEnd"/>
      <w:r>
        <w:rPr>
          <w:rFonts w:eastAsia="Calibri"/>
          <w:sz w:val="18"/>
          <w:szCs w:val="20"/>
          <w:lang w:eastAsia="en-US"/>
        </w:rPr>
        <w:t>отражающая сведения об отношении к исполнению должностных обязанностей , участии в общественной жизни коллектива, конкурсах профессионального мастерства, имеющихся наградах и поощрениях(при наличии);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12" w:name="sub_9612"/>
      <w:bookmarkEnd w:id="11"/>
      <w:r>
        <w:rPr>
          <w:rFonts w:eastAsia="Calibri"/>
          <w:sz w:val="18"/>
          <w:szCs w:val="20"/>
          <w:lang w:eastAsia="en-US"/>
        </w:rPr>
        <w:t>12) 10 - 15 фотографий, которые отражают главные события в жизни ребенка (детей) и многодетной матери (творческие, спортивные, общественные, учебные успехи), с кратким описанием события (c указанием даты и наименования события);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bookmarkStart w:id="13" w:name="sub_9613"/>
      <w:bookmarkEnd w:id="12"/>
      <w:r>
        <w:rPr>
          <w:rFonts w:eastAsia="Calibri"/>
          <w:sz w:val="18"/>
          <w:szCs w:val="20"/>
          <w:lang w:eastAsia="en-US"/>
        </w:rPr>
        <w:t xml:space="preserve">13) </w:t>
      </w:r>
      <w:proofErr w:type="gramStart"/>
      <w:r>
        <w:rPr>
          <w:rFonts w:eastAsia="Calibri"/>
          <w:sz w:val="18"/>
          <w:szCs w:val="20"/>
          <w:lang w:eastAsia="en-US"/>
        </w:rPr>
        <w:t>характеристика на</w:t>
      </w:r>
      <w:proofErr w:type="gramEnd"/>
      <w:r>
        <w:rPr>
          <w:rFonts w:eastAsia="Calibri"/>
          <w:sz w:val="18"/>
          <w:szCs w:val="20"/>
          <w:lang w:eastAsia="en-US"/>
        </w:rPr>
        <w:t xml:space="preserve"> многодетную мать и ее детей, выданная органом местного самоуправления муниципального района (городского округа) Иркутской области (при наличии);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proofErr w:type="gramStart"/>
      <w:r>
        <w:rPr>
          <w:rFonts w:eastAsia="Calibri"/>
          <w:sz w:val="18"/>
          <w:szCs w:val="20"/>
          <w:lang w:eastAsia="en-US"/>
        </w:rPr>
        <w:t>14) справка о наличии (отсутствии) судимости и (или) факта уголовного преследования либо о прекращении уголовного преследования многодетной матери и ее ребенка (детей), достигшего (достигших) возраста уголовной ответственности;</w:t>
      </w:r>
      <w:proofErr w:type="gramEnd"/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15) анкета на многодетную мать по форме </w:t>
      </w:r>
      <w:proofErr w:type="gramStart"/>
      <w:r>
        <w:rPr>
          <w:rFonts w:eastAsia="Calibri"/>
          <w:sz w:val="18"/>
          <w:szCs w:val="20"/>
          <w:lang w:eastAsia="en-US"/>
        </w:rPr>
        <w:t>согласно Положения</w:t>
      </w:r>
      <w:proofErr w:type="gramEnd"/>
      <w:r>
        <w:rPr>
          <w:rFonts w:eastAsia="Calibri"/>
          <w:sz w:val="18"/>
          <w:szCs w:val="20"/>
          <w:lang w:eastAsia="en-US"/>
        </w:rPr>
        <w:t>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16) согласие многодетной матери и совершеннолетнего ребенка (детей) на обработку персональных данных, согласие многодетной матери на обработку персональных данных несовершеннолетнего ребенка (детей) по форме к настоящему </w:t>
      </w:r>
      <w:r w:rsidRPr="00730278">
        <w:rPr>
          <w:rFonts w:eastAsia="Calibri"/>
          <w:sz w:val="17"/>
          <w:szCs w:val="17"/>
          <w:lang w:eastAsia="en-US"/>
        </w:rPr>
        <w:t>Положению</w:t>
      </w:r>
      <w:r>
        <w:rPr>
          <w:rFonts w:eastAsia="Calibri"/>
          <w:sz w:val="18"/>
          <w:szCs w:val="20"/>
          <w:lang w:eastAsia="en-US"/>
        </w:rPr>
        <w:t>;</w:t>
      </w:r>
    </w:p>
    <w:p w:rsidR="00730278" w:rsidRDefault="00730278" w:rsidP="00730278">
      <w:pPr>
        <w:spacing w:line="276" w:lineRule="auto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17) опись документов, прилагаемых к ходатайству.</w:t>
      </w:r>
      <w:bookmarkEnd w:id="13"/>
    </w:p>
    <w:p w:rsidR="00DC4914" w:rsidRDefault="00DC4914"/>
    <w:sectPr w:rsidR="00DC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17"/>
    <w:rsid w:val="005F3617"/>
    <w:rsid w:val="00730278"/>
    <w:rsid w:val="00D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Донских</dc:creator>
  <cp:keywords/>
  <dc:description/>
  <cp:lastModifiedBy>Елена Донских</cp:lastModifiedBy>
  <cp:revision>2</cp:revision>
  <dcterms:created xsi:type="dcterms:W3CDTF">2018-03-27T11:32:00Z</dcterms:created>
  <dcterms:modified xsi:type="dcterms:W3CDTF">2018-03-27T11:33:00Z</dcterms:modified>
</cp:coreProperties>
</file>