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97" w:rsidRPr="009C1A97" w:rsidRDefault="009C1A97" w:rsidP="009C1A97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97">
        <w:rPr>
          <w:rFonts w:ascii="Times New Roman" w:hAnsi="Times New Roman" w:cs="Times New Roman"/>
          <w:sz w:val="32"/>
          <w:szCs w:val="32"/>
        </w:rPr>
        <w:t>«Федеральный закон «О несостоятельности (банкротстве)» дополнен процедурой внесудебного банкротства»</w:t>
      </w:r>
    </w:p>
    <w:p w:rsidR="009C1A97" w:rsidRPr="009C1A97" w:rsidRDefault="009C1A97" w:rsidP="009C1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A97">
        <w:rPr>
          <w:rFonts w:ascii="Times New Roman" w:hAnsi="Times New Roman" w:cs="Times New Roman"/>
          <w:sz w:val="28"/>
          <w:szCs w:val="28"/>
        </w:rPr>
        <w:t>С 1</w:t>
      </w:r>
      <w:r w:rsidR="00DE41E7">
        <w:rPr>
          <w:rFonts w:ascii="Times New Roman" w:hAnsi="Times New Roman" w:cs="Times New Roman"/>
          <w:sz w:val="28"/>
          <w:szCs w:val="28"/>
        </w:rPr>
        <w:t xml:space="preserve"> </w:t>
      </w:r>
      <w:r w:rsidRPr="009C1A97">
        <w:rPr>
          <w:rFonts w:ascii="Times New Roman" w:hAnsi="Times New Roman" w:cs="Times New Roman"/>
          <w:sz w:val="28"/>
          <w:szCs w:val="28"/>
        </w:rPr>
        <w:t>сентября 2020 года вступили в законную силу внесенные в Федеральный закон «О несостоятельности (банкротстве)» дополнения, связанные с внедрением процедуры внесудебного банкротства гражданина.</w:t>
      </w:r>
    </w:p>
    <w:p w:rsidR="00DF21B3" w:rsidRDefault="009C1A97" w:rsidP="009C1A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Pr="009C1A97">
        <w:rPr>
          <w:rFonts w:ascii="Times New Roman" w:hAnsi="Times New Roman" w:cs="Times New Roman"/>
          <w:sz w:val="28"/>
          <w:szCs w:val="28"/>
        </w:rPr>
        <w:t xml:space="preserve"> </w:t>
      </w:r>
      <w:r w:rsidR="00DF21B3" w:rsidRPr="009C1A97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>у необходимо</w:t>
      </w:r>
      <w:r w:rsidR="00DF21B3" w:rsidRPr="009C1A97">
        <w:rPr>
          <w:rFonts w:ascii="Times New Roman" w:hAnsi="Times New Roman" w:cs="Times New Roman"/>
          <w:sz w:val="28"/>
          <w:szCs w:val="28"/>
        </w:rPr>
        <w:t xml:space="preserve"> пода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DF21B3" w:rsidRPr="009C1A97">
        <w:rPr>
          <w:rFonts w:ascii="Times New Roman" w:hAnsi="Times New Roman" w:cs="Times New Roman"/>
          <w:sz w:val="28"/>
          <w:szCs w:val="28"/>
        </w:rPr>
        <w:t xml:space="preserve">заявление в </w:t>
      </w:r>
      <w:r w:rsidRPr="009C1A97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DF21B3" w:rsidRPr="009C1A97">
        <w:rPr>
          <w:rFonts w:ascii="Times New Roman" w:hAnsi="Times New Roman" w:cs="Times New Roman"/>
          <w:sz w:val="28"/>
          <w:szCs w:val="28"/>
        </w:rPr>
        <w:t xml:space="preserve"> с указанием суммы задолженности и перечня кредиторов (при условии, что сумма задолженности составляет от 50 до 500 тысяч рублей, судебными приставами проводилось исполнительное производство, и оно было окончено в связи с отсутствием у гражданина имущества</w:t>
      </w:r>
      <w:r w:rsidR="00DF21B3" w:rsidRPr="002F7D9E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2F7D9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DE41E7" w:rsidRPr="002F7D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7D9E">
        <w:rPr>
          <w:rFonts w:ascii="Times New Roman" w:hAnsi="Times New Roman" w:cs="Times New Roman"/>
          <w:spacing w:val="-2"/>
          <w:sz w:val="28"/>
          <w:szCs w:val="28"/>
        </w:rPr>
        <w:t>В свою очередь</w:t>
      </w:r>
      <w:r w:rsidR="002F7D9E" w:rsidRPr="002F7D9E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2F7D9E">
        <w:rPr>
          <w:rFonts w:ascii="Times New Roman" w:hAnsi="Times New Roman" w:cs="Times New Roman"/>
          <w:spacing w:val="-2"/>
          <w:sz w:val="28"/>
          <w:szCs w:val="28"/>
        </w:rPr>
        <w:t xml:space="preserve"> многофункциональный центр</w:t>
      </w:r>
      <w:r w:rsidR="00DF21B3" w:rsidRPr="009C1A97">
        <w:rPr>
          <w:rFonts w:ascii="Times New Roman" w:hAnsi="Times New Roman" w:cs="Times New Roman"/>
          <w:sz w:val="28"/>
          <w:szCs w:val="28"/>
        </w:rPr>
        <w:t xml:space="preserve"> проверяет соответствие гражданина условиям проведения процедуры и </w:t>
      </w:r>
      <w:r w:rsidR="00DF21B3" w:rsidRPr="002F7D9E">
        <w:rPr>
          <w:rFonts w:ascii="Times New Roman" w:hAnsi="Times New Roman" w:cs="Times New Roman"/>
          <w:sz w:val="28"/>
          <w:szCs w:val="28"/>
        </w:rPr>
        <w:t>размещает уведомление о ее начале</w:t>
      </w:r>
      <w:r w:rsidR="00DE41E7" w:rsidRPr="002F7D9E">
        <w:rPr>
          <w:rFonts w:ascii="Times New Roman" w:hAnsi="Times New Roman" w:cs="Times New Roman"/>
          <w:sz w:val="28"/>
          <w:szCs w:val="28"/>
        </w:rPr>
        <w:t xml:space="preserve"> </w:t>
      </w:r>
      <w:r w:rsidR="00DF21B3" w:rsidRPr="002F7D9E">
        <w:rPr>
          <w:rFonts w:ascii="Times New Roman" w:hAnsi="Times New Roman" w:cs="Times New Roman"/>
          <w:sz w:val="28"/>
          <w:szCs w:val="28"/>
        </w:rPr>
        <w:t>в Едином федеральном реестре сведений о банкротстве</w:t>
      </w:r>
      <w:r w:rsidR="00DE41E7" w:rsidRPr="002F7D9E">
        <w:rPr>
          <w:rFonts w:ascii="Times New Roman" w:hAnsi="Times New Roman" w:cs="Times New Roman"/>
          <w:sz w:val="28"/>
          <w:szCs w:val="28"/>
        </w:rPr>
        <w:t>.</w:t>
      </w:r>
    </w:p>
    <w:p w:rsidR="00DE41E7" w:rsidRDefault="00DE41E7" w:rsidP="00DE41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21B3" w:rsidRPr="009C1A97">
        <w:rPr>
          <w:rFonts w:ascii="Times New Roman" w:hAnsi="Times New Roman" w:cs="Times New Roman"/>
          <w:sz w:val="28"/>
          <w:szCs w:val="28"/>
        </w:rPr>
        <w:t xml:space="preserve"> течение шести месяцев приостанавливается исполнительное производство по долгам гражданина, не начисляются пени и штрафы;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1B3" w:rsidRPr="009C1A97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>
        <w:rPr>
          <w:rFonts w:ascii="Times New Roman" w:hAnsi="Times New Roman" w:cs="Times New Roman"/>
          <w:sz w:val="28"/>
          <w:szCs w:val="28"/>
        </w:rPr>
        <w:t xml:space="preserve">шести </w:t>
      </w:r>
      <w:r w:rsidR="00DF21B3" w:rsidRPr="009C1A97">
        <w:rPr>
          <w:rFonts w:ascii="Times New Roman" w:hAnsi="Times New Roman" w:cs="Times New Roman"/>
          <w:sz w:val="28"/>
          <w:szCs w:val="28"/>
        </w:rPr>
        <w:t>месяцев, если кредиторы не подадут заявление о введении общей процедуры банкротства (например, в случае обнаружения у должника имущества), внесудебная процедура банкротства завершается, гражданин освобождается от долгов, которые были указаны в его заявлении.</w:t>
      </w:r>
    </w:p>
    <w:p w:rsidR="00DF21B3" w:rsidRDefault="00DF21B3" w:rsidP="00DE41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A97">
        <w:rPr>
          <w:rFonts w:ascii="Times New Roman" w:hAnsi="Times New Roman" w:cs="Times New Roman"/>
          <w:sz w:val="28"/>
          <w:szCs w:val="28"/>
        </w:rPr>
        <w:t xml:space="preserve">Повторно воспользоваться процедурой внесудебного банкротства гражданин сможет только через </w:t>
      </w:r>
      <w:r w:rsidR="00DE41E7">
        <w:rPr>
          <w:rFonts w:ascii="Times New Roman" w:hAnsi="Times New Roman" w:cs="Times New Roman"/>
          <w:sz w:val="28"/>
          <w:szCs w:val="28"/>
        </w:rPr>
        <w:t>десять</w:t>
      </w:r>
      <w:r w:rsidRPr="009C1A9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55F5A" w:rsidRDefault="00855F5A" w:rsidP="00DE41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5F5A" w:rsidRDefault="00855F5A" w:rsidP="00855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отдела по обеспечению участия </w:t>
      </w:r>
    </w:p>
    <w:p w:rsidR="00855F5A" w:rsidRDefault="00855F5A" w:rsidP="00855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арбитражном </w:t>
      </w:r>
    </w:p>
    <w:p w:rsidR="00855F5A" w:rsidRDefault="00855F5A" w:rsidP="00855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процессах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прокуратуры Краснодарского края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А.М.Богаченко</w:t>
      </w:r>
      <w:proofErr w:type="spellEnd"/>
    </w:p>
    <w:sectPr w:rsidR="00855F5A" w:rsidSect="007D7F6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1B3"/>
    <w:rsid w:val="00103F6B"/>
    <w:rsid w:val="002F7D9E"/>
    <w:rsid w:val="00855F5A"/>
    <w:rsid w:val="009C1A97"/>
    <w:rsid w:val="00A36477"/>
    <w:rsid w:val="00C76ECD"/>
    <w:rsid w:val="00DE41E7"/>
    <w:rsid w:val="00D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E41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41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E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Богаченко Анатолий Михайлович</dc:creator>
  <cp:keywords/>
  <dc:description/>
  <cp:lastModifiedBy>Мария</cp:lastModifiedBy>
  <cp:revision>5</cp:revision>
  <cp:lastPrinted>2020-09-09T05:29:00Z</cp:lastPrinted>
  <dcterms:created xsi:type="dcterms:W3CDTF">2020-09-08T13:21:00Z</dcterms:created>
  <dcterms:modified xsi:type="dcterms:W3CDTF">2020-09-10T05:17:00Z</dcterms:modified>
</cp:coreProperties>
</file>