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DC3BDE" w:rsidTr="008473E5">
        <w:trPr>
          <w:trHeight w:val="567"/>
        </w:trPr>
        <w:tc>
          <w:tcPr>
            <w:tcW w:w="5682" w:type="dxa"/>
            <w:hideMark/>
          </w:tcPr>
          <w:p w:rsidR="00DC3BDE" w:rsidRPr="008A1333" w:rsidRDefault="00DC3BDE" w:rsidP="00532A3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proofErr w:type="gramStart"/>
            <w:r w:rsidR="00105D3E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</w:rPr>
              <w:t xml:space="preserve"> 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Тимашевский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532A36">
              <w:rPr>
                <w:b/>
                <w:bCs/>
                <w:sz w:val="28"/>
                <w:szCs w:val="28"/>
              </w:rPr>
              <w:t xml:space="preserve">Калининский, </w:t>
            </w:r>
            <w:proofErr w:type="spellStart"/>
            <w:r w:rsidR="00532A36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532A36">
              <w:rPr>
                <w:b/>
                <w:bCs/>
                <w:sz w:val="28"/>
                <w:szCs w:val="28"/>
              </w:rPr>
              <w:t xml:space="preserve">,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DC3BDE" w:rsidTr="008473E5">
        <w:tc>
          <w:tcPr>
            <w:tcW w:w="5682" w:type="dxa"/>
            <w:hideMark/>
          </w:tcPr>
          <w:p w:rsidR="009D15F4" w:rsidRDefault="00DC3BDE" w:rsidP="009D15F4">
            <w:pPr>
              <w:pStyle w:val="a3"/>
              <w:rPr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  <w:r w:rsidR="009D15F4">
              <w:rPr>
                <w:b/>
                <w:bCs/>
                <w:sz w:val="28"/>
                <w:szCs w:val="28"/>
              </w:rPr>
              <w:t xml:space="preserve"> </w:t>
            </w: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Тимашевск, ул. Ленина, дом 165</w:t>
            </w:r>
            <w:proofErr w:type="gramStart"/>
            <w:r>
              <w:rPr>
                <w:bCs/>
                <w:sz w:val="28"/>
                <w:szCs w:val="28"/>
              </w:rPr>
              <w:t>а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End"/>
            <w:r>
              <w:rPr>
                <w:bCs/>
                <w:sz w:val="28"/>
                <w:szCs w:val="28"/>
              </w:rPr>
              <w:t xml:space="preserve"> 2 этаж, </w:t>
            </w:r>
            <w:proofErr w:type="spellStart"/>
            <w:r>
              <w:rPr>
                <w:bCs/>
                <w:sz w:val="28"/>
                <w:szCs w:val="28"/>
              </w:rPr>
              <w:t>каб</w:t>
            </w:r>
            <w:proofErr w:type="spellEnd"/>
            <w:r>
              <w:rPr>
                <w:bCs/>
                <w:sz w:val="28"/>
                <w:szCs w:val="28"/>
              </w:rPr>
              <w:t>. № 3, 6</w:t>
            </w:r>
            <w:r w:rsidR="009D15F4">
              <w:rPr>
                <w:bCs/>
                <w:sz w:val="28"/>
                <w:szCs w:val="28"/>
              </w:rPr>
              <w:t xml:space="preserve"> </w:t>
            </w:r>
          </w:p>
          <w:p w:rsidR="00DC3BDE" w:rsidRPr="001521A9" w:rsidRDefault="00DC3BDE" w:rsidP="007C4756">
            <w:pPr>
              <w:pStyle w:val="a3"/>
              <w:rPr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4-48-37, 4-48-52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C3BDE" w:rsidRPr="003B398D" w:rsidRDefault="00DC3BDE" w:rsidP="00DC3BDE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C3BDE" w:rsidRDefault="00CE6C87" w:rsidP="007C4756">
      <w:pPr>
        <w:pStyle w:val="a3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Актуальные вопросы капитального ремонта. Ответы регионального оператора.</w:t>
      </w:r>
    </w:p>
    <w:p w:rsidR="000033EE" w:rsidRDefault="00CD0597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F0A">
        <w:rPr>
          <w:rFonts w:ascii="Times New Roman" w:hAnsi="Times New Roman"/>
          <w:color w:val="000000"/>
          <w:sz w:val="28"/>
          <w:szCs w:val="28"/>
        </w:rPr>
        <w:t xml:space="preserve">адрес Некоммерческой унитарной организации «Краснодарский краевой фонд </w:t>
      </w:r>
      <w:r w:rsidR="005579C0">
        <w:rPr>
          <w:rFonts w:ascii="Times New Roman" w:hAnsi="Times New Roman"/>
          <w:color w:val="000000"/>
          <w:sz w:val="28"/>
          <w:szCs w:val="28"/>
        </w:rPr>
        <w:t xml:space="preserve">капитального ремонта МКД» (далее - региональный </w:t>
      </w:r>
      <w:proofErr w:type="gramStart"/>
      <w:r w:rsidR="005579C0">
        <w:rPr>
          <w:rFonts w:ascii="Times New Roman" w:hAnsi="Times New Roman"/>
          <w:color w:val="000000"/>
          <w:sz w:val="28"/>
          <w:szCs w:val="28"/>
        </w:rPr>
        <w:t xml:space="preserve">оператор) </w:t>
      </w:r>
      <w:r w:rsidR="00BE2541">
        <w:rPr>
          <w:rFonts w:ascii="Times New Roman" w:hAnsi="Times New Roman"/>
          <w:color w:val="000000"/>
          <w:sz w:val="28"/>
          <w:szCs w:val="28"/>
        </w:rPr>
        <w:t xml:space="preserve"> поступают</w:t>
      </w:r>
      <w:proofErr w:type="gramEnd"/>
      <w:r w:rsidR="00270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F0A">
        <w:rPr>
          <w:rFonts w:ascii="Times New Roman" w:hAnsi="Times New Roman"/>
          <w:color w:val="000000"/>
          <w:sz w:val="28"/>
          <w:szCs w:val="28"/>
        </w:rPr>
        <w:t>письменные и устные обращения граждан, связанные с реализацией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края. Ответы наших специалистов на некоторые из таких вопросов мы предлагаем вниманию читателей:</w:t>
      </w:r>
    </w:p>
    <w:p w:rsidR="00270F0A" w:rsidRDefault="00270F0A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F0A" w:rsidRDefault="00270F0A" w:rsidP="00270F0A">
      <w:pPr>
        <w:spacing w:after="0" w:line="240" w:lineRule="auto"/>
        <w:outlineLvl w:val="2"/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</w:pPr>
      <w:r w:rsidRPr="005C63BC"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  <w:t>Как узнать сколько денежных средств уже собралось в фонде капитального ремонта многоквартирного дома?</w:t>
      </w:r>
    </w:p>
    <w:p w:rsidR="0042474F" w:rsidRDefault="00270F0A" w:rsidP="0042474F">
      <w:pPr>
        <w:spacing w:after="480" w:line="276" w:lineRule="auto"/>
        <w:jc w:val="both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Региональный оператор по запросу любого собственника помещения в многоквартирном доме представляет общие сведения о размере начисленных и оплаченных собственниками помещений взносов на капитальный ремонт, а также   о размере фонда капитального ремонта по каждому многоквартирному дому.</w:t>
      </w:r>
      <w:r w:rsidR="0042474F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</w:t>
      </w: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Кроме того, данная информация ежемесячно размещается на сайте р</w:t>
      </w:r>
      <w:r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егионального оператора </w:t>
      </w: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и находится в открытом доступе для всех собственников помещений многоквартирных домов.</w:t>
      </w:r>
      <w:r w:rsidR="0042474F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</w:t>
      </w: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Региональный оператор, владелец лицевого счета по запросу предоставляет сведения собственникам помещений в многоквартирном доме, а также лицу, ответственному за управление этим многоквартирном доме (товариществу собственников жилья, жилищному кооперативу или иному специализированному потребительскому кооперативу, управляющей организации), при непосредственном управлении многоквартирным домом собственниками помещений в этом многоквартирном доме.</w:t>
      </w:r>
      <w:r w:rsidR="0042474F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Указанная </w:t>
      </w:r>
      <w:proofErr w:type="gramStart"/>
      <w:r w:rsidR="0042474F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информация </w:t>
      </w: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выдаются</w:t>
      </w:r>
      <w:proofErr w:type="gramEnd"/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или направляются лицу, обратившемуся с соответствующим запросом, в течении десяти рабочих дней</w:t>
      </w:r>
      <w:r w:rsidR="0042474F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.</w:t>
      </w:r>
    </w:p>
    <w:p w:rsidR="0042474F" w:rsidRPr="005C63BC" w:rsidRDefault="0042474F" w:rsidP="0042474F">
      <w:pPr>
        <w:spacing w:after="480" w:line="276" w:lineRule="auto"/>
        <w:jc w:val="both"/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</w:pPr>
      <w:r w:rsidRPr="005C63BC"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  <w:t>Как получить справку об отсутствии задолженности, необходимой при продаже квартиры или для предоставления в органы социальной защиты?</w:t>
      </w:r>
    </w:p>
    <w:p w:rsidR="0042474F" w:rsidRDefault="0042474F" w:rsidP="0042474F">
      <w:pPr>
        <w:spacing w:after="480" w:line="263" w:lineRule="atLeast"/>
        <w:jc w:val="both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Справка об отсутствии задолженности предоставляется специалистами регионального оператора по обращению собственника помещения. При себе иметь паспорт и правоустанавливающий документ на помещение. Время ожидания составляет 10-15 минут.</w:t>
      </w:r>
    </w:p>
    <w:p w:rsidR="0042474F" w:rsidRPr="005C63BC" w:rsidRDefault="0042474F" w:rsidP="0042474F">
      <w:pPr>
        <w:spacing w:after="0" w:line="240" w:lineRule="auto"/>
        <w:jc w:val="both"/>
        <w:outlineLvl w:val="2"/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</w:pPr>
      <w:r w:rsidRPr="005C63BC"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  <w:lastRenderedPageBreak/>
        <w:t>Что делать, если в квитанции имеется ошибка: неверно указан собственник и (или) площадь помещения?</w:t>
      </w:r>
    </w:p>
    <w:p w:rsidR="0042474F" w:rsidRDefault="0042474F" w:rsidP="0042474F">
      <w:pPr>
        <w:spacing w:after="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Вам необходимо обратиться в </w:t>
      </w:r>
      <w:hyperlink r:id="rId4" w:history="1">
        <w:r w:rsidRPr="005C63BC">
          <w:rPr>
            <w:rFonts w:ascii="Trebuchet MS" w:eastAsia="Times New Roman" w:hAnsi="Trebuchet MS" w:cs="Arial"/>
            <w:i/>
            <w:iCs/>
            <w:color w:val="0174B8"/>
            <w:sz w:val="20"/>
            <w:szCs w:val="20"/>
            <w:lang w:eastAsia="ru-RU"/>
          </w:rPr>
          <w:t>территориальный отдел</w:t>
        </w:r>
      </w:hyperlink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 НКО «Фонд капитального ремонта МКД» (далее Фонд) с подтверждающими документами для подачи заявления на изменение данных, после чего верные данные будут внесены, и после внесения изменений собственник получит новую квитанцию за тот же месяц. При этом, в случае, если собственникам не дошла квитанция, им также следует обратиться в </w:t>
      </w:r>
      <w:hyperlink r:id="rId5" w:history="1">
        <w:r w:rsidRPr="005C63BC">
          <w:rPr>
            <w:rFonts w:ascii="Trebuchet MS" w:eastAsia="Times New Roman" w:hAnsi="Trebuchet MS" w:cs="Arial"/>
            <w:i/>
            <w:iCs/>
            <w:color w:val="0174B8"/>
            <w:sz w:val="20"/>
            <w:szCs w:val="20"/>
            <w:lang w:eastAsia="ru-RU"/>
          </w:rPr>
          <w:t>территориальный отдел</w:t>
        </w:r>
      </w:hyperlink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 Фонда лично или по телефону, указанному в квитанции. Сотрудники отдела выяснят, по какой причине это произошло, и в следующем месяце, после уточнений, будет направлена квитанция на оплату взноса. Дубликат квитанции собственники всегда смогут получить в территориальном отделе.</w:t>
      </w:r>
    </w:p>
    <w:p w:rsidR="00BE2541" w:rsidRPr="005C63BC" w:rsidRDefault="00BE2541" w:rsidP="0042474F">
      <w:pPr>
        <w:spacing w:after="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</w:p>
    <w:p w:rsidR="0042474F" w:rsidRPr="005C63BC" w:rsidRDefault="0042474F" w:rsidP="0042474F">
      <w:pPr>
        <w:spacing w:after="0" w:line="240" w:lineRule="auto"/>
        <w:jc w:val="both"/>
        <w:outlineLvl w:val="2"/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</w:pPr>
      <w:r w:rsidRPr="005C63BC"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  <w:t>Кто устанавливает размер взноса на капитальный ремонт? Будет ли он меняться?</w:t>
      </w:r>
    </w:p>
    <w:p w:rsidR="0042474F" w:rsidRDefault="0042474F" w:rsidP="0042474F">
      <w:pPr>
        <w:spacing w:after="480" w:line="263" w:lineRule="atLeast"/>
        <w:jc w:val="both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Минимальный размер взноса на капитальный ремонт на 2014, 2015 и 2016 годы установлен нормативным правовым актом высшего исполнительного органа государственной власти Краснодарского </w:t>
      </w:r>
      <w:proofErr w:type="gramStart"/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края  в</w:t>
      </w:r>
      <w:proofErr w:type="gramEnd"/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размере, равном 5 рублей 32 копейки на один квадратный метр общей площади помещения в многоквартирном доме.</w:t>
      </w:r>
      <w:r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</w:t>
      </w: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Минимальный размер взноса на капитальный ремонт в последующие годы будет устанавливаться нормативным правовым актом уполномоченного органа и дифференцироваться в зависимости от типов многоквартирных домов, с учетом уровня благоустройства, конструктивных и технических параметров многоквартирных домов.</w:t>
      </w:r>
    </w:p>
    <w:p w:rsidR="0042474F" w:rsidRPr="005C63BC" w:rsidRDefault="0042474F" w:rsidP="0042474F">
      <w:pPr>
        <w:spacing w:after="0" w:line="240" w:lineRule="auto"/>
        <w:jc w:val="both"/>
        <w:outlineLvl w:val="2"/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</w:pPr>
      <w:r w:rsidRPr="005C63BC"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  <w:t>Какие виды капитальных работ в многоквартирном доме можно выполнить за счет средств фонда капитального ремонта?</w:t>
      </w:r>
    </w:p>
    <w:p w:rsidR="0042474F" w:rsidRDefault="0042474F" w:rsidP="0042474F">
      <w:pPr>
        <w:spacing w:after="0" w:line="240" w:lineRule="auto"/>
        <w:jc w:val="both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 Перечень услуг и работ по капитальному ремонту включает в себя: </w:t>
      </w: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br/>
        <w:t>1) ремонт внутридомовых инженерных систем электро-, тепло-, газо-, водоснабжения, водоотведения; ремонт или замену лифтового оборудования, признанного непригодным для эксплуатации, ремонт лифтовых шахт; ремонт крыши; ремонт подвальных помещений, относящихся к общему имуществу в многоквартирном доме; ремонт фасада; ремонт фундамента многоквартирного дома; </w:t>
      </w: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br/>
        <w:t>2) разработку проектной документации на оказание услуг и (или) выполнение работ по капитальному ремонту многоквартирного дома; 3) проведение экспертизы проектной документации на оказание услуг и (или) выполнение работ по капитальному ремонту многоквартирного дома в установленных федеральным законодательством случаях. </w:t>
      </w:r>
    </w:p>
    <w:p w:rsidR="0042474F" w:rsidRDefault="0042474F" w:rsidP="0042474F">
      <w:pPr>
        <w:spacing w:after="480" w:line="263" w:lineRule="atLeast"/>
        <w:jc w:val="both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</w:p>
    <w:p w:rsidR="00BE2541" w:rsidRDefault="00BE2541" w:rsidP="004A71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следующих пресс-релизах региональный оператор продолжит знакомить жителей с актуальными вопросами и ответами по капитальному ремонту многоквартирных домов. </w:t>
      </w:r>
    </w:p>
    <w:p w:rsidR="00637C46" w:rsidRPr="00F04F41" w:rsidRDefault="00BE2541" w:rsidP="004A71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Напоминаем адрес и контакты территориального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779B7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по муниципальным образованиям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Тимашевский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3E1D">
        <w:rPr>
          <w:rFonts w:ascii="Times New Roman" w:hAnsi="Times New Roman"/>
          <w:color w:val="000000"/>
          <w:sz w:val="28"/>
          <w:szCs w:val="28"/>
        </w:rPr>
        <w:t xml:space="preserve">Калининский, </w:t>
      </w:r>
      <w:proofErr w:type="spellStart"/>
      <w:r w:rsidR="00883E1D"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 w:rsidR="00883E1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Приморско-Ахтарский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районы НКО «Фонд капитального ремонта МКД» по адресу: г. Тимашевск, ул. Ленина, 165А, 2 этаж,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. № 3, 6, по тел.: 8(86130)4-48-37, 4-48-52, электронная почта: </w:t>
      </w:r>
      <w:hyperlink r:id="rId6" w:history="1"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23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fond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-09@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.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Вы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можете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присоединиться к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группе регионального оператора в социальных сетях: официальный сайт </w:t>
      </w:r>
      <w:hyperlink r:id="rId7" w:history="1"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kapremont</w:t>
        </w:r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23.</w:t>
        </w:r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(vk.com/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nkomkd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(facebook.com/pages/НКО-Фонд-капитального-ремонта-МКД/1615866882026211).</w:t>
      </w:r>
    </w:p>
    <w:p w:rsidR="006646F5" w:rsidRDefault="00DC3BDE" w:rsidP="00BE2541">
      <w:pPr>
        <w:shd w:val="clear" w:color="auto" w:fill="FFFFFF"/>
        <w:spacing w:before="100" w:beforeAutospacing="1" w:after="100" w:afterAutospacing="1" w:line="240" w:lineRule="auto"/>
        <w:ind w:firstLine="851"/>
      </w:pPr>
      <w:r w:rsidRPr="00DC3B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  <w:bookmarkStart w:id="0" w:name="_GoBack"/>
      <w:bookmarkEnd w:id="0"/>
    </w:p>
    <w:sectPr w:rsidR="0066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4"/>
    <w:rsid w:val="000033EE"/>
    <w:rsid w:val="000A7ED9"/>
    <w:rsid w:val="000B0EBB"/>
    <w:rsid w:val="00104A5B"/>
    <w:rsid w:val="00105D3E"/>
    <w:rsid w:val="00113F34"/>
    <w:rsid w:val="00163E83"/>
    <w:rsid w:val="00267F6B"/>
    <w:rsid w:val="00270F0A"/>
    <w:rsid w:val="0042474F"/>
    <w:rsid w:val="004A71EE"/>
    <w:rsid w:val="00532A36"/>
    <w:rsid w:val="005579C0"/>
    <w:rsid w:val="00627806"/>
    <w:rsid w:val="00637C46"/>
    <w:rsid w:val="006646F5"/>
    <w:rsid w:val="00762E04"/>
    <w:rsid w:val="007C4756"/>
    <w:rsid w:val="007F6811"/>
    <w:rsid w:val="008575B2"/>
    <w:rsid w:val="00877F74"/>
    <w:rsid w:val="00883E1D"/>
    <w:rsid w:val="009D15F4"/>
    <w:rsid w:val="00A323F1"/>
    <w:rsid w:val="00B64102"/>
    <w:rsid w:val="00BE2541"/>
    <w:rsid w:val="00C21AF2"/>
    <w:rsid w:val="00C847C3"/>
    <w:rsid w:val="00CD0597"/>
    <w:rsid w:val="00CE6C87"/>
    <w:rsid w:val="00D541D6"/>
    <w:rsid w:val="00D6607C"/>
    <w:rsid w:val="00DC3BDE"/>
    <w:rsid w:val="00DD0CEA"/>
    <w:rsid w:val="00E779B7"/>
    <w:rsid w:val="00F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2E71-B456-46AB-BA55-BC5CAE4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premont2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fond-09@mail.ru" TargetMode="External"/><Relationship Id="rId5" Type="http://schemas.openxmlformats.org/officeDocument/2006/relationships/hyperlink" Target="http://kapremont23.ru/contacts/departments/" TargetMode="External"/><Relationship Id="rId4" Type="http://schemas.openxmlformats.org/officeDocument/2006/relationships/hyperlink" Target="http://kapremont23.ru/contacts/departm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Егоров Алексей Валерьевич</cp:lastModifiedBy>
  <cp:revision>3</cp:revision>
  <dcterms:created xsi:type="dcterms:W3CDTF">2016-09-20T08:35:00Z</dcterms:created>
  <dcterms:modified xsi:type="dcterms:W3CDTF">2016-09-20T09:03:00Z</dcterms:modified>
</cp:coreProperties>
</file>