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EC" w:rsidRPr="00683AEC" w:rsidRDefault="00683AEC" w:rsidP="00683AEC">
      <w:pPr>
        <w:widowControl w:val="0"/>
        <w:tabs>
          <w:tab w:val="left" w:pos="1395"/>
          <w:tab w:val="left" w:pos="3444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3AE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FD5CDBE" wp14:editId="5842DFB8">
            <wp:simplePos x="0" y="0"/>
            <wp:positionH relativeFrom="column">
              <wp:posOffset>2748915</wp:posOffset>
            </wp:positionH>
            <wp:positionV relativeFrom="paragraph">
              <wp:posOffset>-501015</wp:posOffset>
            </wp:positionV>
            <wp:extent cx="619125" cy="723900"/>
            <wp:effectExtent l="0" t="0" r="9525" b="0"/>
            <wp:wrapTopAndBottom/>
            <wp:docPr id="1" name="Рисунок 2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683A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683A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683AEC" w:rsidRPr="00683AEC" w:rsidRDefault="00683AEC" w:rsidP="00683AEC">
      <w:pPr>
        <w:widowControl w:val="0"/>
        <w:tabs>
          <w:tab w:val="left" w:pos="34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3AEC" w:rsidRPr="00683AEC" w:rsidRDefault="00683AEC" w:rsidP="00683AEC">
      <w:pPr>
        <w:widowControl w:val="0"/>
        <w:tabs>
          <w:tab w:val="left" w:pos="34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ПРИАЗОВСКОГО СЕЛЬСКОГО ПОСЕЛЕНИЯ      ПРИМОРСКО-АХТАРСКОГО РАЙОНА</w:t>
      </w:r>
    </w:p>
    <w:p w:rsidR="00683AEC" w:rsidRPr="00683AEC" w:rsidRDefault="00683AEC" w:rsidP="00683AEC">
      <w:pPr>
        <w:widowControl w:val="0"/>
        <w:tabs>
          <w:tab w:val="left" w:pos="34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AEC" w:rsidRPr="00683AEC" w:rsidRDefault="00683AEC" w:rsidP="00683AEC">
      <w:pPr>
        <w:widowControl w:val="0"/>
        <w:tabs>
          <w:tab w:val="left" w:pos="567"/>
          <w:tab w:val="left" w:pos="34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</w:t>
      </w:r>
      <w:r w:rsidR="005B739E">
        <w:rPr>
          <w:rFonts w:ascii="Times New Roman" w:eastAsia="Times New Roman" w:hAnsi="Times New Roman" w:cs="Times New Roman"/>
          <w:sz w:val="24"/>
          <w:szCs w:val="24"/>
          <w:lang w:eastAsia="ru-RU"/>
        </w:rPr>
        <w:t>20 ноября 2017 года</w:t>
      </w:r>
      <w:r w:rsidRPr="0068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№ </w:t>
      </w:r>
      <w:r w:rsidR="005B739E">
        <w:rPr>
          <w:rFonts w:ascii="Times New Roman" w:eastAsia="Times New Roman" w:hAnsi="Times New Roman" w:cs="Times New Roman"/>
          <w:sz w:val="24"/>
          <w:szCs w:val="24"/>
          <w:lang w:eastAsia="ru-RU"/>
        </w:rPr>
        <w:t>240</w:t>
      </w:r>
    </w:p>
    <w:p w:rsidR="00683AEC" w:rsidRPr="00683AEC" w:rsidRDefault="00683AEC" w:rsidP="00683AEC">
      <w:pPr>
        <w:widowControl w:val="0"/>
        <w:tabs>
          <w:tab w:val="left" w:pos="34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Приазовская</w:t>
      </w:r>
    </w:p>
    <w:p w:rsidR="00683AEC" w:rsidRPr="00830A6C" w:rsidRDefault="00683AEC" w:rsidP="00683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83AEC" w:rsidRPr="00683AEC" w:rsidRDefault="00683AEC" w:rsidP="00683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83AEC" w:rsidRPr="00683AEC" w:rsidRDefault="00683AEC" w:rsidP="00683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  <w:r w:rsidRPr="00683AE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Об утверждении Положения о порядке проведения мониторинга федерального законодательства, законодательства Краснодарского края и ревизии муниципальных правовых актов 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Приазовского сельского поселения </w:t>
      </w:r>
      <w:r w:rsidRPr="00683AE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на соответствие вновь принятым нормативным правовым актам Российской Федерации и Краснодарского края</w:t>
      </w:r>
    </w:p>
    <w:p w:rsidR="00683AEC" w:rsidRDefault="00683AEC" w:rsidP="00683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A6C" w:rsidRPr="00683AEC" w:rsidRDefault="00830A6C" w:rsidP="00683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AEC" w:rsidRPr="00683AEC" w:rsidRDefault="00683AEC" w:rsidP="005D28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83AE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целях совершенствования работы органов местного самоуправления, администрация Приазовского сельского поселения Приморско-Ахтарского района  </w:t>
      </w:r>
      <w:proofErr w:type="gramStart"/>
      <w:r w:rsidRPr="00683AEC"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proofErr w:type="gramEnd"/>
      <w:r w:rsidRPr="00683AE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 с т а н о в л я е т: </w:t>
      </w:r>
    </w:p>
    <w:p w:rsidR="005D2817" w:rsidRPr="005D2817" w:rsidRDefault="005D2817" w:rsidP="005D28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D2817">
        <w:rPr>
          <w:rFonts w:ascii="Times New Roman" w:eastAsia="Times New Roman" w:hAnsi="Times New Roman" w:cs="Arial"/>
          <w:sz w:val="28"/>
          <w:szCs w:val="28"/>
          <w:lang w:eastAsia="ru-RU"/>
        </w:rPr>
        <w:t>1. Утвердить Положение о порядке проведения мониторинга федерального законодательства, законодательства Краснодарского края и ревизии муниципальных правовых актов Приазовского сельского поселения на соответствие вновь принятым нормативным правовым актам Российской Федерации и Краснодарского края согласно приложению.</w:t>
      </w:r>
    </w:p>
    <w:p w:rsidR="005D2817" w:rsidRDefault="005D2817" w:rsidP="005D28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D2817">
        <w:rPr>
          <w:rFonts w:ascii="Times New Roman" w:eastAsia="Times New Roman" w:hAnsi="Times New Roman" w:cs="Arial"/>
          <w:sz w:val="28"/>
          <w:szCs w:val="28"/>
          <w:lang w:eastAsia="ru-RU"/>
        </w:rPr>
        <w:t>2. Определить ответственным лицом за мониторинг и ревизию муниципальных правовых актов специалиста 1 категории администрации Приазовского сельского поселения   Сте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паненко А. Н. </w:t>
      </w:r>
    </w:p>
    <w:p w:rsidR="005D2817" w:rsidRDefault="005D2817" w:rsidP="005D28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D28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</w:t>
      </w:r>
      <w:r w:rsidR="00B62D55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5D2817">
        <w:rPr>
          <w:rFonts w:ascii="Times New Roman" w:eastAsia="Times New Roman" w:hAnsi="Times New Roman" w:cs="Arial"/>
          <w:sz w:val="28"/>
          <w:szCs w:val="28"/>
          <w:lang w:eastAsia="ru-RU"/>
        </w:rPr>
        <w:t>бнародовать настоящее постановление в установленном порядке и разместить на официальном сайте администрация Приазовского сельского поселения Приморско-Ахтарского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5D28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</w:p>
    <w:p w:rsidR="00683AEC" w:rsidRPr="00683AEC" w:rsidRDefault="005D2817" w:rsidP="005D28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pacing w:val="6"/>
          <w:sz w:val="28"/>
          <w:szCs w:val="28"/>
          <w:lang w:eastAsia="ru-RU"/>
        </w:rPr>
      </w:pPr>
      <w:r w:rsidRPr="005D2817">
        <w:rPr>
          <w:rFonts w:ascii="Times New Roman" w:eastAsia="Times New Roman" w:hAnsi="Times New Roman" w:cs="Arial"/>
          <w:sz w:val="28"/>
          <w:szCs w:val="28"/>
          <w:lang w:eastAsia="ru-RU"/>
        </w:rPr>
        <w:t>4. Постановление вступает в силу со дня его обнародования.</w:t>
      </w:r>
    </w:p>
    <w:p w:rsidR="005D2817" w:rsidRDefault="005D2817" w:rsidP="00683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D2817" w:rsidRDefault="005D2817" w:rsidP="00683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83AEC" w:rsidRPr="00683AEC" w:rsidRDefault="00683AEC" w:rsidP="00683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83AEC">
        <w:rPr>
          <w:rFonts w:ascii="Times New Roman" w:eastAsia="Times New Roman" w:hAnsi="Times New Roman" w:cs="Arial"/>
          <w:sz w:val="28"/>
          <w:szCs w:val="28"/>
          <w:lang w:eastAsia="ru-RU"/>
        </w:rPr>
        <w:t>Глава Приазовского сельского поселения</w:t>
      </w:r>
    </w:p>
    <w:p w:rsidR="00683AEC" w:rsidRPr="00683AEC" w:rsidRDefault="00683AEC" w:rsidP="00683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83AEC">
        <w:rPr>
          <w:rFonts w:ascii="Times New Roman" w:eastAsia="Times New Roman" w:hAnsi="Times New Roman" w:cs="Arial"/>
          <w:sz w:val="28"/>
          <w:szCs w:val="28"/>
          <w:lang w:eastAsia="ru-RU"/>
        </w:rPr>
        <w:t>Приморско-Ахтарского района                                                         Г.Л.</w:t>
      </w:r>
      <w:r w:rsidR="005D281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683AEC">
        <w:rPr>
          <w:rFonts w:ascii="Times New Roman" w:eastAsia="Times New Roman" w:hAnsi="Times New Roman" w:cs="Arial"/>
          <w:sz w:val="28"/>
          <w:szCs w:val="28"/>
          <w:lang w:eastAsia="ru-RU"/>
        </w:rPr>
        <w:t>Тур</w:t>
      </w:r>
    </w:p>
    <w:p w:rsidR="00683AEC" w:rsidRPr="00683AEC" w:rsidRDefault="00683AEC" w:rsidP="00683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83AEC" w:rsidRPr="00683AEC" w:rsidRDefault="00683AEC" w:rsidP="00683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772A4" w:rsidRDefault="004772A4"/>
    <w:p w:rsidR="00DF7B94" w:rsidRDefault="00DF7B94"/>
    <w:p w:rsidR="00DF7B94" w:rsidRDefault="00DF7B94"/>
    <w:p w:rsidR="00DF7B94" w:rsidRDefault="00DF7B94"/>
    <w:p w:rsidR="00DF7B94" w:rsidRDefault="00DF7B94"/>
    <w:p w:rsidR="00DF7B94" w:rsidRPr="00DF7B94" w:rsidRDefault="00DF7B94" w:rsidP="00DF7B94">
      <w:pPr>
        <w:widowControl w:val="0"/>
        <w:tabs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F7B9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                                                                         ПРИЛОЖЕНИЕ</w:t>
      </w:r>
    </w:p>
    <w:p w:rsidR="00DF7B94" w:rsidRPr="00DF7B94" w:rsidRDefault="00DF7B94" w:rsidP="00DF7B94">
      <w:pPr>
        <w:widowControl w:val="0"/>
        <w:tabs>
          <w:tab w:val="left" w:pos="6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F7B9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УТВЕРЖДЕН</w:t>
      </w:r>
    </w:p>
    <w:p w:rsidR="00DF7B94" w:rsidRPr="00DF7B94" w:rsidRDefault="00DF7B94" w:rsidP="00DF7B94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F7B9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        постановлением администрации</w:t>
      </w:r>
    </w:p>
    <w:p w:rsidR="00DF7B94" w:rsidRPr="00DF7B94" w:rsidRDefault="00DF7B94" w:rsidP="00DF7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F7B9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  Приазовского сельского поселения</w:t>
      </w:r>
    </w:p>
    <w:p w:rsidR="00DF7B94" w:rsidRPr="00B62D55" w:rsidRDefault="00DF7B94" w:rsidP="00DF7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F7B9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</w:t>
      </w:r>
      <w:r w:rsidRPr="00B62D55">
        <w:rPr>
          <w:rFonts w:ascii="Times New Roman" w:eastAsia="Times New Roman" w:hAnsi="Times New Roman" w:cs="Arial"/>
          <w:sz w:val="28"/>
          <w:szCs w:val="28"/>
          <w:lang w:eastAsia="ru-RU"/>
        </w:rPr>
        <w:t>Приморско-Ахтарского района</w:t>
      </w:r>
    </w:p>
    <w:p w:rsidR="00DF7B94" w:rsidRPr="00B62D55" w:rsidRDefault="00DF7B94" w:rsidP="00DF7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</w:t>
      </w:r>
      <w:r w:rsidR="005B739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от 20.11.2017 года</w:t>
      </w:r>
      <w:r w:rsidR="00EB24B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 </w:t>
      </w:r>
      <w:r w:rsidR="005B739E">
        <w:rPr>
          <w:rFonts w:ascii="Times New Roman" w:eastAsia="Times New Roman" w:hAnsi="Times New Roman" w:cs="Arial"/>
          <w:sz w:val="28"/>
          <w:szCs w:val="28"/>
          <w:lang w:eastAsia="ru-RU"/>
        </w:rPr>
        <w:t>240</w:t>
      </w:r>
    </w:p>
    <w:p w:rsidR="00DF7B94" w:rsidRPr="00B62D55" w:rsidRDefault="00DF7B94" w:rsidP="00DF7B94">
      <w:pPr>
        <w:shd w:val="clear" w:color="auto" w:fill="FFFFFF"/>
        <w:spacing w:after="15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DF7B94" w:rsidRPr="00B62D55" w:rsidRDefault="00DF7B94" w:rsidP="00DF7B94">
      <w:pPr>
        <w:shd w:val="clear" w:color="auto" w:fill="FFFFFF"/>
        <w:spacing w:after="15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DF7B94" w:rsidRPr="00B62D55" w:rsidRDefault="00DF7B94" w:rsidP="00DF7B9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F7B94" w:rsidRPr="00B62D55" w:rsidRDefault="00DF7B94" w:rsidP="00DF7B9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о порядке проведения мониторинга федерального законодательства, законодательства Краснодарского края и ревизии муниципальных правовых актов Приазовского сельского поселения на соответствие вновь принятым нормативным правовым актам Российской Федерации и Краснодарского края</w:t>
      </w:r>
    </w:p>
    <w:p w:rsidR="00DF7B94" w:rsidRPr="00B62D55" w:rsidRDefault="00DF7B94" w:rsidP="00DF7B94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B94" w:rsidRPr="00B62D55" w:rsidRDefault="00DF7B94" w:rsidP="00DF7B94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проведения мониторинга федерального законодательства, законодательства Краснодарского края и ревизии муниципальных правовых актов на соответствие вновь принятым нормативным правовым актам Российской Федерации и Краснодарского края.</w:t>
      </w:r>
    </w:p>
    <w:p w:rsidR="00DF7B94" w:rsidRPr="00B62D55" w:rsidRDefault="00DF7B94" w:rsidP="00DF7B94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федерального законодательства, законодательства Краснодарского края и ревизия муниципальных правовых актов на соответствие вновь принятым нормативным правовым актам Российской Федерации и Краснодарского края – это систематическая, комплексная деятельность органов местного самоуправления </w:t>
      </w:r>
      <w:r w:rsidRPr="00B62D5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по сбору, обобщению, анализу, </w:t>
      </w: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отражению </w:t>
      </w:r>
      <w:r w:rsidRPr="00B62D5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информации и оценке </w:t>
      </w: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федерального законодательства, законодательства Краснодарского края, муниципальных правовых актов принятых на местном уровне </w:t>
      </w:r>
      <w:r w:rsidRPr="00B62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обеспечения принятия (издания), изменения или признания утратившими силу</w:t>
      </w:r>
      <w:proofErr w:type="gramEnd"/>
      <w:r w:rsidRPr="00B62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(отмены) муниципальных правовых актов.</w:t>
      </w:r>
    </w:p>
    <w:p w:rsidR="00DF7B94" w:rsidRPr="00B62D55" w:rsidRDefault="00DF7B94" w:rsidP="00DF7B94">
      <w:pPr>
        <w:shd w:val="clear" w:color="auto" w:fill="FFFFFF"/>
        <w:tabs>
          <w:tab w:val="left" w:pos="993"/>
        </w:tabs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Мониторинг федерального законодательства, законодательства Краснодарского края и ревизия муниципальных правовых актов осуществляется органами и должностными лицами местного самоуправления по вопросам, относящимся к их компетенции.</w:t>
      </w:r>
    </w:p>
    <w:p w:rsidR="00DF7B94" w:rsidRPr="00B62D55" w:rsidRDefault="00DF7B94" w:rsidP="00DF7B94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Целями проведения мониторинга являются:</w:t>
      </w:r>
    </w:p>
    <w:p w:rsidR="00DF7B94" w:rsidRPr="00B62D55" w:rsidRDefault="00DF7B94" w:rsidP="00DF7B9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в соответствие с нормами федерального и регионального законодательства муниципальной нормативной базы;</w:t>
      </w:r>
    </w:p>
    <w:p w:rsidR="00DF7B94" w:rsidRPr="00B62D55" w:rsidRDefault="00DF7B94" w:rsidP="00DF7B9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потребностей в принятии, изменении или признании </w:t>
      </w:r>
      <w:proofErr w:type="gramStart"/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муниципальных правовых актов;</w:t>
      </w:r>
    </w:p>
    <w:p w:rsidR="00DF7B94" w:rsidRPr="00B62D55" w:rsidRDefault="00DF7B94" w:rsidP="00DF7B9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коллизий, противоречий, пробелов в муниципальных правовых актах;</w:t>
      </w:r>
    </w:p>
    <w:p w:rsidR="00DF7B94" w:rsidRPr="00B62D55" w:rsidRDefault="00DF7B94" w:rsidP="00DF7B9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</w:t>
      </w:r>
      <w:proofErr w:type="spellStart"/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муниципальных правовых актах;</w:t>
      </w:r>
    </w:p>
    <w:p w:rsidR="00DF7B94" w:rsidRPr="00B62D55" w:rsidRDefault="00DF7B94" w:rsidP="00DF7B9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</w:t>
      </w:r>
      <w:proofErr w:type="spellStart"/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B94" w:rsidRPr="00B62D55" w:rsidRDefault="00DF7B94" w:rsidP="00DF7B94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Принципами проведения мониторинга федерального законодательства, законодательства Краснодарского края и ревизии </w:t>
      </w: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правовых актов Приазовского сельского поселения Приморско-Ахтарского района являются:</w:t>
      </w:r>
    </w:p>
    <w:p w:rsidR="00DF7B94" w:rsidRPr="00B62D55" w:rsidRDefault="00DF7B94" w:rsidP="00DF7B94">
      <w:pPr>
        <w:shd w:val="clear" w:color="auto" w:fill="FFFFFF"/>
        <w:spacing w:after="15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законность;</w:t>
      </w:r>
    </w:p>
    <w:p w:rsidR="00DF7B94" w:rsidRPr="00B62D55" w:rsidRDefault="00DF7B94" w:rsidP="00DF7B94">
      <w:pPr>
        <w:shd w:val="clear" w:color="auto" w:fill="FFFFFF"/>
        <w:spacing w:after="15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полнота анализа нормативных правовых актов;</w:t>
      </w:r>
    </w:p>
    <w:p w:rsidR="00DF7B94" w:rsidRPr="00B62D55" w:rsidRDefault="00DF7B94" w:rsidP="00DF7B94">
      <w:pPr>
        <w:shd w:val="clear" w:color="auto" w:fill="FFFFFF"/>
        <w:spacing w:after="15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актуальность и достоверность информации;</w:t>
      </w:r>
    </w:p>
    <w:p w:rsidR="00DF7B94" w:rsidRPr="00B62D55" w:rsidRDefault="00DF7B94" w:rsidP="00DF7B94">
      <w:pPr>
        <w:shd w:val="clear" w:color="auto" w:fill="FFFFFF"/>
        <w:spacing w:after="15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обоснованность выводов;</w:t>
      </w:r>
    </w:p>
    <w:p w:rsidR="00DF7B94" w:rsidRPr="00B62D55" w:rsidRDefault="00DF7B94" w:rsidP="00DF7B94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профессионализм лиц, осуществляющих мониторинг федерального законодательства, законодательства Краснодарского края и ревизию муниципальных правовых актов на соответствие вновь принятым нормативным правовым актам Российской Федерации и Краснодарского края;</w:t>
      </w:r>
    </w:p>
    <w:p w:rsidR="00DF7B94" w:rsidRPr="00B62D55" w:rsidRDefault="00DF7B94" w:rsidP="00DF7B94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ответственность за результат мониторинга федерального законодательства, законодательства Краснодарского края и ревизию муниципальных правовых актов на соответствие вновь принятым нормативным правовым актам Российской Федерации и Краснодарского края.</w:t>
      </w:r>
    </w:p>
    <w:p w:rsidR="00DF7B94" w:rsidRPr="00B62D55" w:rsidRDefault="00DF7B94" w:rsidP="00DF7B94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Мониторинг федерального законодательства, законодательства Краснодарского края и ревизии муниципальных правовых актов на соответствие вновь принятым нормативным правовым актам Российской Федерации и Краснодарского края.</w:t>
      </w:r>
    </w:p>
    <w:p w:rsidR="00DF7B94" w:rsidRPr="00B62D55" w:rsidRDefault="00DF7B94" w:rsidP="00DF7B94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Мониторинг федерального законодательства, законодательства Краснодарского края и ревизия муниципальных правовых актов Приазовского сельского поселения проводится администрацией Приазовского сельского поселения Приморско-Ахтарского района постоянно.</w:t>
      </w:r>
    </w:p>
    <w:p w:rsidR="00DF7B94" w:rsidRPr="00B62D55" w:rsidRDefault="00DF7B94" w:rsidP="00DF7B94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proofErr w:type="gramStart"/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D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B62D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 осуществлении мониторинга для обеспечения принятия (издания), изменения или признания утратившими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DF7B94" w:rsidRPr="00B62D55" w:rsidRDefault="00DF7B94" w:rsidP="00DF7B9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несоблюдение гарантированных прав, свобод и законных интересов человека и гражданина;</w:t>
      </w:r>
    </w:p>
    <w:p w:rsidR="00DF7B94" w:rsidRPr="00B62D55" w:rsidRDefault="00DF7B94" w:rsidP="00DF7B9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исполнительной власти и представительного органа Краснодарского края,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DF7B94" w:rsidRPr="00B62D55" w:rsidRDefault="00DF7B94" w:rsidP="00DF7B9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несоблюдение пределов компетенции органа местного самоуправления и организаций при издании муниципального правового акта;</w:t>
      </w:r>
    </w:p>
    <w:p w:rsidR="00DF7B94" w:rsidRPr="00B62D55" w:rsidRDefault="00DF7B94" w:rsidP="00DF7B9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г) наличие в муниципальном правовом акте </w:t>
      </w:r>
      <w:proofErr w:type="spellStart"/>
      <w:r w:rsidRPr="00B62D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коррупциогенных</w:t>
      </w:r>
      <w:proofErr w:type="spellEnd"/>
      <w:r w:rsidRPr="00B62D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факторов;</w:t>
      </w:r>
    </w:p>
    <w:p w:rsidR="00DF7B94" w:rsidRPr="00B62D55" w:rsidRDefault="00DF7B94" w:rsidP="00DF7B9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д) неполнота в правовом регулировании общественных отношений;</w:t>
      </w:r>
    </w:p>
    <w:p w:rsidR="00DF7B94" w:rsidRPr="00B62D55" w:rsidRDefault="00DF7B94" w:rsidP="00DF7B9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е) коллизия норм права;</w:t>
      </w:r>
    </w:p>
    <w:p w:rsidR="00DF7B94" w:rsidRPr="00B62D55" w:rsidRDefault="00DF7B94" w:rsidP="00DF7B9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ж) наличие ошибок юридико-технического характера;</w:t>
      </w:r>
    </w:p>
    <w:p w:rsidR="00DF7B94" w:rsidRPr="00B62D55" w:rsidRDefault="00DF7B94" w:rsidP="00DF7B9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з) искажение смысла положений муниципального правового акта при его применении;</w:t>
      </w:r>
    </w:p>
    <w:p w:rsidR="00DF7B94" w:rsidRPr="00B62D55" w:rsidRDefault="00DF7B94" w:rsidP="00DF7B9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и) неправомерные или необоснованные решения, действия (бездействие) при применении муниципального правового акта;</w:t>
      </w:r>
    </w:p>
    <w:p w:rsidR="00DF7B94" w:rsidRPr="00B62D55" w:rsidRDefault="00DF7B94" w:rsidP="0097125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к) использование норм, позволяющих расширительно толковать компетенцию органов местного самоуправления;</w:t>
      </w:r>
    </w:p>
    <w:p w:rsidR="00DF7B94" w:rsidRPr="00B62D55" w:rsidRDefault="00DF7B94" w:rsidP="0097125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л) наличие (отсутствие) единообразной практики применения нормативных правовых актов;</w:t>
      </w:r>
    </w:p>
    <w:p w:rsidR="00DF7B94" w:rsidRPr="00B62D55" w:rsidRDefault="00DF7B94" w:rsidP="0097125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м) количество и содержание заявлений по вопросам разъяснения муниципального правового акта;</w:t>
      </w:r>
    </w:p>
    <w:p w:rsidR="00DF7B94" w:rsidRPr="00B62D55" w:rsidRDefault="00DF7B94" w:rsidP="0097125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актом, и основания их принятия.</w:t>
      </w:r>
    </w:p>
    <w:p w:rsidR="00DF7B94" w:rsidRPr="00B62D55" w:rsidRDefault="00DF7B94" w:rsidP="0097125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о) количество и содержание удовлетворенных обращений (предложений, заявлений, жалоб), связанных с применением нормативного правового акта, в том числе с имеющимися коллизиями и пробелами в правовом регулировании, искажением смысла положений нормативного правового акта и нарушениями единообразия его применения;</w:t>
      </w:r>
    </w:p>
    <w:p w:rsidR="00DF7B94" w:rsidRPr="00B62D55" w:rsidRDefault="00DF7B94" w:rsidP="0097125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п)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 По результатам проведения мониторинга федерального законодательства, законодательства Краснодарского края и ревизии муниципальных правовых актов муниципального образования ежемесячно готовится итоговый документ – обзор законодательства в соответствующей сфере правоотношений по форме согласно Приложению к настоящему Положению. 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законодательства предоставляется главе </w:t>
      </w:r>
      <w:r w:rsidR="00971255"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</w:t>
      </w: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 каждого 10 числа месяца.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Представляемый обзор должен отвечать требованиям актуальности, полноты и достоверности сведений.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обзору прилагается информация в виде таблиц или перечней действующих нормативных правовых актов Российской Федерации, Краснодарского края и муниципальных правовых актов в рассматриваемой сфере правового регулирования (с указанием в них по каждому акту реквизитов и иных сведений).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 Обзор законодательства включает в себя следующие разделы: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введение;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анализ федерального законодательства, законодательства Краснодарского края в соответствующей сфере правового регулирования;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полномочия органа местного самоуправления </w:t>
      </w:r>
      <w:r w:rsidR="00971255"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</w:t>
      </w: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 в соответствующей сфере правового регулирования;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анализ действующих муниципальных правовых актов </w:t>
      </w:r>
      <w:r w:rsidR="00971255"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 сельского поселения</w:t>
      </w: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Приморско-Ахтарского района в соответствующей сфере правоотношений;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выводы.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  В разделе «Введение» обосновывается необходимость проведения мониторинга федерального законодательства, законодательства Краснодарского края и ревизии муниципальных правовых актов в соответствующей сфере общественных правоотношений.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971255"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«Анализ федерального законодательства, законодательства Краснодарского края в соответствующей сфере правового регулирования»: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Указывается предмет и состояние правового регулирования в соответствующей сфере правоотношений.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 обзор включаются сведения о вновь принятых федеральных законах, нормативных актах Президента Российской Федерации и Правительства Российской Федерации, федеральных органов исполнительной власти, законах Краснодарского края, нормативных актах главы администрации (губернатора) Краснодарского края, органов исполнительной власти Краснодарского </w:t>
      </w:r>
      <w:proofErr w:type="gramStart"/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proofErr w:type="gramEnd"/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ранее отмечавшихся пробелов и (или) коллизий федерального законодательства, законодательства Краснодарского края.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  В разделе «Полномочия органа местного самоуправления </w:t>
      </w:r>
      <w:r w:rsidR="00971255"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</w:t>
      </w: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в соответствующей сфере правового регулирования» определяются полномочия </w:t>
      </w:r>
      <w:r w:rsidR="00971255"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</w:t>
      </w: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 в соответствующей сфере правоотношений, предоставленным федеральным законодательством, законодательством Краснодарского края.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полномочия обосновываются ссылками на конкретные статьи федеральных правовых актов, нормативных правовых актов Краснодарского края с указанием их реквизитов.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   В разделе  «Анализ действующих  муниципальных правовых актов </w:t>
      </w:r>
      <w:r w:rsidR="00971255"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</w:t>
      </w: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  в соответствующей сфере правоотношений»: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Дается оценка реализации органом местного самоуправления </w:t>
      </w:r>
      <w:r w:rsidR="00971255"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</w:t>
      </w: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полномочий, предоставляемых федеральным законодательством, законодательством Краснодарского края, по принятию акта, а также соответствия федеральному законодательству, законодательству Краснодарского края муниципальных правовых актов </w:t>
      </w:r>
      <w:r w:rsidR="00971255"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</w:t>
      </w: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 в соответствующей сфере правоотношений.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2.8.2. </w:t>
      </w:r>
      <w:proofErr w:type="gramStart"/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состояние правового регулирования в </w:t>
      </w:r>
      <w:r w:rsidR="00971255"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</w:t>
      </w: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 в соответствующей сфере правоотношений.</w:t>
      </w:r>
      <w:proofErr w:type="gramEnd"/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количество действующих муниципальных правовых актов </w:t>
      </w:r>
      <w:r w:rsidR="00971255"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</w:t>
      </w: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 в соответствующей сфере, их наименование.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Оцениваются муниципальные правовые акты </w:t>
      </w:r>
      <w:r w:rsidR="00971255"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</w:t>
      </w: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района, полнота и достаточность реализаций </w:t>
      </w: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971255"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</w:t>
      </w: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 полномочий в соответствующей сфере правоотношений, предоставленных федеральным законодательством, законодательством Краснодарского края.</w:t>
      </w:r>
      <w:proofErr w:type="gramEnd"/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правовые пробелы в действующих муниципальных правовых актах </w:t>
      </w:r>
      <w:r w:rsidR="00971255"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</w:t>
      </w: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 в соответствующей сфере правоотношений.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Пробелы в правовом регулировании отражаются с учетом указанной в обзоре оценки реализации </w:t>
      </w:r>
      <w:r w:rsidR="00971255"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</w:t>
      </w: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 полномочий, предоставляемых федеральным законодательством, законодательством Краснодарского края.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разделе «Выводы» производится оценка соответствия действующих муниципальных правовых актов в соответствующей сфере правоотношений федеральному законодательству, законодательству Краснодарского края.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Включаются предложения о совершенствовании федерального законодательства, законодательства Краснодарского края и муниципальных правовых актов с указанием перечня муниципальных правовых актов, подлежащих разработке, сроков и ответственных структурных органов </w:t>
      </w:r>
      <w:r w:rsidR="00971255"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</w:t>
      </w: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района.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Главой </w:t>
      </w:r>
      <w:r w:rsidR="00971255"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</w:t>
      </w: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рассматривается представленный обзор законодательства в течение 3 рабочих дней, по итогам принимается одно из следующих решений в форме резолюции: 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поручении уполномоченным лицам разработать требуемые муниципальные правовые акты;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отсутствии необходимости разработки муниципальных правовых актов, 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возврате обзора на доработку;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принятии обзора к сведению (в случае отсутствия оснований для разработки муниципальных правовых актов).</w:t>
      </w:r>
    </w:p>
    <w:p w:rsidR="00DF7B94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F22" w:rsidRPr="00B62D55" w:rsidRDefault="00BB5F22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F22" w:rsidRPr="00B62D55" w:rsidRDefault="00BB5F22" w:rsidP="00BB5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Arial"/>
          <w:sz w:val="28"/>
          <w:szCs w:val="28"/>
          <w:lang w:eastAsia="ru-RU"/>
        </w:rPr>
        <w:t>Глава Приазовского сельского поселения</w:t>
      </w:r>
    </w:p>
    <w:p w:rsidR="00BB5F22" w:rsidRPr="00683AEC" w:rsidRDefault="00BB5F22" w:rsidP="00BB5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Arial"/>
          <w:sz w:val="28"/>
          <w:szCs w:val="28"/>
          <w:lang w:eastAsia="ru-RU"/>
        </w:rPr>
        <w:t>Приморско-Ахтарского района                                                              Г.Л. Тур</w:t>
      </w:r>
    </w:p>
    <w:p w:rsidR="00BB5F22" w:rsidRDefault="00BB5F22" w:rsidP="00BB5F22">
      <w:pPr>
        <w:ind w:firstLine="851"/>
      </w:pPr>
    </w:p>
    <w:p w:rsidR="00DF7B94" w:rsidRPr="00B62D55" w:rsidRDefault="00DF7B94" w:rsidP="00971255">
      <w:pPr>
        <w:shd w:val="clear" w:color="auto" w:fill="FFFFFF"/>
        <w:spacing w:after="15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Положению о порядке проведения мониторинга федерального законодательства, законодательства Краснодарского края и ревизии муниципальных правовых актов </w:t>
      </w:r>
      <w:r w:rsidR="00971255"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Приазовского сельского поселения </w:t>
      </w: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 на соответствие вновь принятым нормативным правовым актам Российской Федерации и Краснодарского края</w:t>
      </w:r>
    </w:p>
    <w:p w:rsidR="00DF7B94" w:rsidRDefault="00DF7B94" w:rsidP="00DF7B94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20" w:rsidRPr="00B62D55" w:rsidRDefault="00574A20" w:rsidP="00DF7B94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B94" w:rsidRPr="00574A20" w:rsidRDefault="00DF7B94" w:rsidP="00574A20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федерального законодательства, законодательства Краснодарского края и ревизии муниципальных правовых актов </w:t>
      </w:r>
      <w:r w:rsidR="00971255" w:rsidRPr="0057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Приазовского сельского поселения</w:t>
      </w:r>
      <w:r w:rsidRPr="0057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Приморско-Ахтарского района на соответствие вновь принятым нормативным правовым актам Российской Федерации и Краснодарского края</w:t>
      </w: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529"/>
      </w:tblGrid>
      <w:tr w:rsidR="00DF7B94" w:rsidRPr="00B62D55" w:rsidTr="003C443F">
        <w:tc>
          <w:tcPr>
            <w:tcW w:w="675" w:type="dxa"/>
            <w:shd w:val="clear" w:color="auto" w:fill="auto"/>
          </w:tcPr>
          <w:p w:rsidR="00DF7B94" w:rsidRPr="00B62D55" w:rsidRDefault="00DF7B94" w:rsidP="00DF7B94">
            <w:pPr>
              <w:spacing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DF7B94" w:rsidRPr="00B62D55" w:rsidRDefault="00DF7B94" w:rsidP="00DF7B94">
            <w:pPr>
              <w:spacing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законодательства</w:t>
            </w:r>
          </w:p>
        </w:tc>
        <w:tc>
          <w:tcPr>
            <w:tcW w:w="5529" w:type="dxa"/>
            <w:shd w:val="clear" w:color="auto" w:fill="auto"/>
          </w:tcPr>
          <w:p w:rsidR="00DF7B94" w:rsidRPr="00B62D55" w:rsidRDefault="00DF7B94" w:rsidP="00DF7B94">
            <w:pPr>
              <w:spacing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мониторинга и ревизии за «_____» месяц 20__г.</w:t>
            </w:r>
          </w:p>
        </w:tc>
      </w:tr>
      <w:tr w:rsidR="00DF7B94" w:rsidRPr="00B62D55" w:rsidTr="003C443F">
        <w:tc>
          <w:tcPr>
            <w:tcW w:w="675" w:type="dxa"/>
            <w:shd w:val="clear" w:color="auto" w:fill="auto"/>
          </w:tcPr>
          <w:p w:rsidR="00DF7B94" w:rsidRPr="00B62D55" w:rsidRDefault="00DF7B94" w:rsidP="00DF7B94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spacing w:after="15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F7B94" w:rsidRPr="00B62D55" w:rsidRDefault="00DF7B94" w:rsidP="00DF7B94">
            <w:pPr>
              <w:spacing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5529" w:type="dxa"/>
            <w:shd w:val="clear" w:color="auto" w:fill="auto"/>
          </w:tcPr>
          <w:p w:rsidR="00DF7B94" w:rsidRPr="00B62D55" w:rsidRDefault="00DF7B94" w:rsidP="00DF7B94">
            <w:pPr>
              <w:spacing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</w:t>
            </w:r>
            <w:r w:rsidRPr="00B62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62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&gt;</w:t>
            </w:r>
          </w:p>
        </w:tc>
      </w:tr>
      <w:tr w:rsidR="00DF7B94" w:rsidRPr="00B62D55" w:rsidTr="003C443F">
        <w:tc>
          <w:tcPr>
            <w:tcW w:w="675" w:type="dxa"/>
            <w:shd w:val="clear" w:color="auto" w:fill="auto"/>
          </w:tcPr>
          <w:p w:rsidR="00DF7B94" w:rsidRPr="00B62D55" w:rsidRDefault="00DF7B94" w:rsidP="00DF7B94">
            <w:pPr>
              <w:numPr>
                <w:ilvl w:val="0"/>
                <w:numId w:val="1"/>
              </w:numPr>
              <w:tabs>
                <w:tab w:val="left" w:pos="150"/>
              </w:tabs>
              <w:spacing w:after="15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F7B94" w:rsidRPr="00B62D55" w:rsidRDefault="00DF7B94" w:rsidP="00DF7B94">
            <w:pPr>
              <w:spacing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федерального законодательства, законодательства Краснодарского края в соответствующей сфере правоотношений</w:t>
            </w:r>
          </w:p>
        </w:tc>
        <w:tc>
          <w:tcPr>
            <w:tcW w:w="5529" w:type="dxa"/>
            <w:shd w:val="clear" w:color="auto" w:fill="auto"/>
          </w:tcPr>
          <w:p w:rsidR="00DF7B94" w:rsidRPr="00B62D55" w:rsidRDefault="00DF7B94" w:rsidP="00DF7B94">
            <w:pPr>
              <w:spacing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</w:t>
            </w:r>
            <w:r w:rsidRPr="00B62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62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&gt;</w:t>
            </w:r>
          </w:p>
        </w:tc>
      </w:tr>
      <w:tr w:rsidR="00DF7B94" w:rsidRPr="00B62D55" w:rsidTr="003C443F">
        <w:tc>
          <w:tcPr>
            <w:tcW w:w="675" w:type="dxa"/>
            <w:shd w:val="clear" w:color="auto" w:fill="auto"/>
          </w:tcPr>
          <w:p w:rsidR="00DF7B94" w:rsidRPr="00B62D55" w:rsidRDefault="00DF7B94" w:rsidP="00DF7B94">
            <w:pPr>
              <w:numPr>
                <w:ilvl w:val="0"/>
                <w:numId w:val="1"/>
              </w:numPr>
              <w:tabs>
                <w:tab w:val="left" w:pos="150"/>
              </w:tabs>
              <w:spacing w:after="15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F7B94" w:rsidRPr="00B62D55" w:rsidRDefault="00DF7B94" w:rsidP="00DF7B94">
            <w:pPr>
              <w:spacing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Полномочия органа местного самоуправления муниципального образования в соответствующей сфере правового регулирования</w:t>
            </w:r>
          </w:p>
        </w:tc>
        <w:tc>
          <w:tcPr>
            <w:tcW w:w="5529" w:type="dxa"/>
            <w:shd w:val="clear" w:color="auto" w:fill="auto"/>
          </w:tcPr>
          <w:p w:rsidR="00DF7B94" w:rsidRPr="00B62D55" w:rsidRDefault="00DF7B94" w:rsidP="00DF7B94">
            <w:pPr>
              <w:spacing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</w:t>
            </w:r>
            <w:r w:rsidRPr="00B62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62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&gt;</w:t>
            </w:r>
          </w:p>
        </w:tc>
      </w:tr>
      <w:tr w:rsidR="00DF7B94" w:rsidRPr="00B62D55" w:rsidTr="003C443F">
        <w:tc>
          <w:tcPr>
            <w:tcW w:w="675" w:type="dxa"/>
            <w:shd w:val="clear" w:color="auto" w:fill="auto"/>
          </w:tcPr>
          <w:p w:rsidR="00DF7B94" w:rsidRPr="00B62D55" w:rsidRDefault="00DF7B94" w:rsidP="00DF7B94">
            <w:pPr>
              <w:numPr>
                <w:ilvl w:val="0"/>
                <w:numId w:val="1"/>
              </w:numPr>
              <w:tabs>
                <w:tab w:val="left" w:pos="150"/>
              </w:tabs>
              <w:spacing w:after="15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F7B94" w:rsidRPr="00B62D55" w:rsidRDefault="00DF7B94" w:rsidP="00DF7B94">
            <w:pPr>
              <w:spacing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действующих муниципальных правовых актов в соответствующей сфере правоотношений</w:t>
            </w:r>
          </w:p>
        </w:tc>
        <w:tc>
          <w:tcPr>
            <w:tcW w:w="5529" w:type="dxa"/>
            <w:shd w:val="clear" w:color="auto" w:fill="auto"/>
          </w:tcPr>
          <w:p w:rsidR="00DF7B94" w:rsidRPr="00B62D55" w:rsidRDefault="00DF7B94" w:rsidP="00DF7B94">
            <w:pPr>
              <w:spacing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</w:t>
            </w:r>
            <w:r w:rsidRPr="00B62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62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&gt;</w:t>
            </w:r>
          </w:p>
        </w:tc>
      </w:tr>
      <w:tr w:rsidR="00DF7B94" w:rsidRPr="00B62D55" w:rsidTr="003C443F">
        <w:tc>
          <w:tcPr>
            <w:tcW w:w="675" w:type="dxa"/>
            <w:shd w:val="clear" w:color="auto" w:fill="auto"/>
          </w:tcPr>
          <w:p w:rsidR="00DF7B94" w:rsidRPr="00B62D55" w:rsidRDefault="00DF7B94" w:rsidP="00DF7B94">
            <w:pPr>
              <w:numPr>
                <w:ilvl w:val="0"/>
                <w:numId w:val="1"/>
              </w:numPr>
              <w:tabs>
                <w:tab w:val="left" w:pos="150"/>
              </w:tabs>
              <w:spacing w:after="15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F7B94" w:rsidRPr="00B62D55" w:rsidRDefault="00DF7B94" w:rsidP="00DF7B94">
            <w:pPr>
              <w:spacing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</w:t>
            </w:r>
          </w:p>
        </w:tc>
        <w:tc>
          <w:tcPr>
            <w:tcW w:w="5529" w:type="dxa"/>
            <w:shd w:val="clear" w:color="auto" w:fill="auto"/>
          </w:tcPr>
          <w:p w:rsidR="00DF7B94" w:rsidRPr="00B62D55" w:rsidRDefault="00DF7B94" w:rsidP="00DF7B94">
            <w:pPr>
              <w:spacing w:after="1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&lt;</w:t>
            </w:r>
            <w:r w:rsidRPr="00B62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62D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&gt;</w:t>
            </w:r>
          </w:p>
        </w:tc>
      </w:tr>
    </w:tbl>
    <w:p w:rsidR="00DF7B94" w:rsidRPr="00B62D55" w:rsidRDefault="00DF7B94" w:rsidP="00DF7B94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B94" w:rsidRPr="00B62D55" w:rsidRDefault="00DF7B94" w:rsidP="00DF7B94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 Обоснования необходимости проведения мониторинга федерального законодательства, законодательства Краснодарского края и ревизии муниципальных правовых актов в соответствующей сфере общественных правоотношений.</w:t>
      </w:r>
    </w:p>
    <w:p w:rsidR="00DF7B94" w:rsidRPr="00B62D55" w:rsidRDefault="00DF7B94" w:rsidP="00DF7B94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&lt;2&gt; Предмет и состояние правового регулирования в соответствующей сфере правоотношений. Сведения о вновь принятых федеральных законах, </w:t>
      </w: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нормативных актах Президента Российской Федерации и Правительства Российской Федерации, федеральных органов исполнительной власти, законах Краснодарского края, нормативных актах главы администрации (Губернатора) Краснодарского края, органов исполнительной власти Краснодарского </w:t>
      </w:r>
      <w:proofErr w:type="gramStart"/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proofErr w:type="gramEnd"/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ранее отмечавшихся пробелов и (или) коллизий федерального законодательства, законодательства Краснодарского края.</w:t>
      </w:r>
    </w:p>
    <w:p w:rsidR="00DF7B94" w:rsidRPr="00B62D55" w:rsidRDefault="00DF7B94" w:rsidP="00DF7B94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&lt;3&gt; Полномочия муниципального образования в соответствующей сфере правоотношений, предоставленным федеральным законодательством, законодательством Краснодарского края. Перечень полномочий муниципального образования со ссылками на статьи и реквизиты правовых актов.</w:t>
      </w:r>
    </w:p>
    <w:p w:rsidR="00DF7B94" w:rsidRPr="00B62D55" w:rsidRDefault="00DF7B94" w:rsidP="00DF7B94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&lt;4&gt; Анализ включает следующее: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Оценка реализации органом местного самоуправления муниципального образования полномочий, предоставляемых федеральным законодательством, законодательством Краснодарского края, по принятию акта, а также соответствия федеральному законодательству, законодательству Краснодарского края муниципальных правовых актов муниципального образования в соответствующей сфере правоотношений.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Состояние правового регулирования в муниципальном образовании в соответствующей сфере правоотношений. Указываются действующие муниципальные правовые акты муниципального образования в соответствующей сфере.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достаточность реализаций в муниципальном образовании полномочий в соответствующей сфере правоотношений, предоставленных федеральным законодательством, законодательством Краснодарского края.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пробелы в действующих муниципальных правовых актах муниципального образования в соответствующей сфере правоотношений.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Пробелы в правовом регулировании отражаются с учетом указанной в обзоре оценки реализации муниципальным образованием полномочий, предоставляемых федеральным законодательством, законодательством Краснодарского края.</w:t>
      </w:r>
    </w:p>
    <w:p w:rsidR="00DF7B94" w:rsidRPr="00B62D55" w:rsidRDefault="00DF7B94" w:rsidP="00971255">
      <w:pPr>
        <w:shd w:val="clear" w:color="auto" w:fill="FFFFFF"/>
        <w:spacing w:after="1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Оценка соответствия действующих муниципальных правовых актов в соответствующей сфере правоотношений федеральному законодательству, законодательству Краснодарского края (с учетом пунктов 1.3 и 2.2 Положения).</w:t>
      </w:r>
    </w:p>
    <w:p w:rsidR="00DF7B94" w:rsidRPr="00B62D55" w:rsidRDefault="00DF7B94" w:rsidP="00971255">
      <w:pPr>
        <w:shd w:val="clear" w:color="auto" w:fill="FFFFFF"/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Times New Roman"/>
          <w:sz w:val="28"/>
          <w:szCs w:val="28"/>
          <w:lang w:eastAsia="ru-RU"/>
        </w:rPr>
        <w:t>&lt;5&gt; Предложения о совершенствовании федерального законодательства, законодательства Краснодарского края и муниципальных правовых актов с указанием перечня муниципальных правовых актов, подлежащих разработке, сроков и ответственных структурных подразделений (ответственных лиц) органов муниципального образования.</w:t>
      </w:r>
    </w:p>
    <w:p w:rsidR="00971255" w:rsidRDefault="00971255" w:rsidP="00574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20" w:rsidRPr="00B62D55" w:rsidRDefault="00574A20" w:rsidP="00574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255" w:rsidRPr="00B62D55" w:rsidRDefault="00971255" w:rsidP="00971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Arial"/>
          <w:sz w:val="28"/>
          <w:szCs w:val="28"/>
          <w:lang w:eastAsia="ru-RU"/>
        </w:rPr>
        <w:t>Глава Приазовского сельского поселения</w:t>
      </w:r>
    </w:p>
    <w:p w:rsidR="00971255" w:rsidRPr="00683AEC" w:rsidRDefault="00971255" w:rsidP="009712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62D55">
        <w:rPr>
          <w:rFonts w:ascii="Times New Roman" w:eastAsia="Times New Roman" w:hAnsi="Times New Roman" w:cs="Arial"/>
          <w:sz w:val="28"/>
          <w:szCs w:val="28"/>
          <w:lang w:eastAsia="ru-RU"/>
        </w:rPr>
        <w:t>Приморско-Ахтарского района                                                              Г.Л. Тур</w:t>
      </w:r>
    </w:p>
    <w:p w:rsidR="00DF7B94" w:rsidRDefault="00DF7B94" w:rsidP="00971255">
      <w:pPr>
        <w:ind w:firstLine="851"/>
      </w:pPr>
    </w:p>
    <w:sectPr w:rsidR="00DF7B94" w:rsidSect="003123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4668"/>
    <w:multiLevelType w:val="hybridMultilevel"/>
    <w:tmpl w:val="7EB8B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EC"/>
    <w:rsid w:val="00134559"/>
    <w:rsid w:val="0031235D"/>
    <w:rsid w:val="00416218"/>
    <w:rsid w:val="004772A4"/>
    <w:rsid w:val="00574A20"/>
    <w:rsid w:val="005B739E"/>
    <w:rsid w:val="005D2817"/>
    <w:rsid w:val="00683AEC"/>
    <w:rsid w:val="00830A6C"/>
    <w:rsid w:val="00971255"/>
    <w:rsid w:val="00B62D55"/>
    <w:rsid w:val="00BB5F22"/>
    <w:rsid w:val="00DF7B94"/>
    <w:rsid w:val="00EB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2017-11-20T14:05:00Z</cp:lastPrinted>
  <dcterms:created xsi:type="dcterms:W3CDTF">2017-11-20T06:18:00Z</dcterms:created>
  <dcterms:modified xsi:type="dcterms:W3CDTF">2017-11-20T14:05:00Z</dcterms:modified>
</cp:coreProperties>
</file>