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B4" w:rsidRPr="002F68FC" w:rsidRDefault="005B1CB4" w:rsidP="00CB16EA">
      <w:pPr>
        <w:pStyle w:val="Heading2"/>
        <w:tabs>
          <w:tab w:val="left" w:pos="720"/>
        </w:tabs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2F68FC">
        <w:rPr>
          <w:rFonts w:ascii="Times New Roman" w:hAnsi="Times New Roman" w:cs="Times New Roman"/>
          <w:i w:val="0"/>
          <w:iCs w:val="0"/>
          <w:sz w:val="36"/>
          <w:szCs w:val="36"/>
        </w:rPr>
        <w:t>Р Е Ш Е Н И Е</w:t>
      </w:r>
    </w:p>
    <w:p w:rsidR="005B1CB4" w:rsidRPr="002F68FC" w:rsidRDefault="005B1CB4" w:rsidP="00E1418B">
      <w:pPr>
        <w:tabs>
          <w:tab w:val="left" w:pos="5550"/>
        </w:tabs>
        <w:rPr>
          <w:b/>
          <w:bCs/>
        </w:rPr>
      </w:pPr>
      <w:r w:rsidRPr="002F68FC">
        <w:rPr>
          <w:b/>
          <w:bCs/>
        </w:rPr>
        <w:tab/>
      </w:r>
    </w:p>
    <w:p w:rsidR="005B1CB4" w:rsidRPr="002F68FC" w:rsidRDefault="005B1CB4" w:rsidP="00E1418B">
      <w:pPr>
        <w:tabs>
          <w:tab w:val="left" w:pos="4962"/>
        </w:tabs>
        <w:jc w:val="center"/>
        <w:rPr>
          <w:b/>
          <w:bCs/>
          <w:sz w:val="28"/>
          <w:szCs w:val="28"/>
        </w:rPr>
      </w:pPr>
      <w:r w:rsidRPr="002F68FC">
        <w:rPr>
          <w:b/>
          <w:bCs/>
          <w:sz w:val="28"/>
          <w:szCs w:val="28"/>
        </w:rPr>
        <w:t>СОВЕТА ПРИАЗОВСКОГО СЕЛЬСКОГО ПОСЕЛЕНИЯ</w:t>
      </w:r>
    </w:p>
    <w:p w:rsidR="005B1CB4" w:rsidRPr="002F68FC" w:rsidRDefault="005B1CB4" w:rsidP="00E1418B">
      <w:pPr>
        <w:tabs>
          <w:tab w:val="left" w:pos="4962"/>
        </w:tabs>
        <w:jc w:val="center"/>
        <w:rPr>
          <w:b/>
          <w:bCs/>
          <w:sz w:val="28"/>
          <w:szCs w:val="28"/>
        </w:rPr>
      </w:pPr>
      <w:r w:rsidRPr="002F68FC">
        <w:rPr>
          <w:b/>
          <w:bCs/>
          <w:sz w:val="28"/>
          <w:szCs w:val="28"/>
        </w:rPr>
        <w:t>ПРИМОРСКО-АХТАРСКОГО РАЙОНА</w:t>
      </w:r>
    </w:p>
    <w:p w:rsidR="005B1CB4" w:rsidRPr="002F68FC" w:rsidRDefault="005B1CB4" w:rsidP="00E1418B">
      <w:pPr>
        <w:tabs>
          <w:tab w:val="left" w:pos="496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(третьего созыва)</w:t>
      </w:r>
    </w:p>
    <w:p w:rsidR="005B1CB4" w:rsidRPr="002F68FC" w:rsidRDefault="005B1CB4" w:rsidP="00E1418B">
      <w:pPr>
        <w:tabs>
          <w:tab w:val="left" w:pos="4962"/>
        </w:tabs>
        <w:jc w:val="center"/>
        <w:rPr>
          <w:b/>
          <w:bCs/>
          <w:sz w:val="28"/>
          <w:szCs w:val="28"/>
        </w:rPr>
      </w:pPr>
    </w:p>
    <w:p w:rsidR="005B1CB4" w:rsidRDefault="005B1CB4" w:rsidP="00E1418B">
      <w:r>
        <w:t>от 20 сентября 2018  года                                                                                                         № 224</w:t>
      </w:r>
    </w:p>
    <w:p w:rsidR="005B1CB4" w:rsidRDefault="005B1CB4" w:rsidP="00E1418B">
      <w:pPr>
        <w:jc w:val="center"/>
      </w:pPr>
      <w:r>
        <w:t>станица Приазовская</w:t>
      </w:r>
    </w:p>
    <w:p w:rsidR="005B1CB4" w:rsidRDefault="005B1CB4" w:rsidP="00E1418B">
      <w:pPr>
        <w:tabs>
          <w:tab w:val="left" w:pos="720"/>
        </w:tabs>
        <w:jc w:val="center"/>
      </w:pPr>
    </w:p>
    <w:p w:rsidR="005B1CB4" w:rsidRPr="0004160B" w:rsidRDefault="005B1CB4" w:rsidP="004750E3">
      <w:pPr>
        <w:tabs>
          <w:tab w:val="left" w:pos="255"/>
          <w:tab w:val="left" w:pos="1680"/>
        </w:tabs>
        <w:rPr>
          <w:sz w:val="28"/>
          <w:szCs w:val="28"/>
        </w:rPr>
      </w:pPr>
    </w:p>
    <w:p w:rsidR="005B1CB4" w:rsidRPr="0004160B" w:rsidRDefault="005B1CB4" w:rsidP="007A34B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изменений и дополнений в решение Совета Приазовского сельского поселения Приморско-Ахтарского района от 20 сентября 2016 года № 98 "Об установлении налога на имущество физических лиц на тер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ритории  Приазовского сельского поселения Приморско-Ахтарского района"</w:t>
      </w:r>
    </w:p>
    <w:p w:rsidR="005B1CB4" w:rsidRPr="0004160B" w:rsidRDefault="005B1CB4" w:rsidP="004750E3">
      <w:pPr>
        <w:jc w:val="center"/>
        <w:rPr>
          <w:b/>
          <w:bCs/>
          <w:sz w:val="28"/>
          <w:szCs w:val="28"/>
        </w:rPr>
      </w:pPr>
    </w:p>
    <w:p w:rsidR="005B1CB4" w:rsidRDefault="005B1CB4" w:rsidP="00E179AF">
      <w:pPr>
        <w:pStyle w:val="Heading1"/>
        <w:tabs>
          <w:tab w:val="left" w:pos="560"/>
        </w:tabs>
        <w:ind w:firstLine="560"/>
        <w:jc w:val="both"/>
      </w:pPr>
      <w:r>
        <w:t xml:space="preserve">В соответствии с </w:t>
      </w:r>
      <w:r w:rsidRPr="0004160B">
        <w:t>Федеральн</w:t>
      </w:r>
      <w:r>
        <w:t>ым</w:t>
      </w:r>
      <w:r w:rsidRPr="0004160B">
        <w:t xml:space="preserve"> закон</w:t>
      </w:r>
      <w:r>
        <w:t>ом</w:t>
      </w:r>
      <w:r w:rsidRPr="0004160B">
        <w:t xml:space="preserve"> от 06 октября 2003 года №</w:t>
      </w:r>
      <w:r>
        <w:t xml:space="preserve"> 131-ФЗ "</w:t>
      </w:r>
      <w:r w:rsidRPr="0004160B">
        <w:t>Об общих принципах организации местного самоуправления в Российской Федерации</w:t>
      </w:r>
      <w:r>
        <w:t>"</w:t>
      </w:r>
      <w:r w:rsidRPr="0004160B">
        <w:t>,</w:t>
      </w:r>
      <w:r>
        <w:t xml:space="preserve"> главой 32 Налогового</w:t>
      </w:r>
      <w:r w:rsidRPr="0004160B">
        <w:t xml:space="preserve"> кодекс</w:t>
      </w:r>
      <w:r>
        <w:t>а</w:t>
      </w:r>
      <w:r w:rsidRPr="0004160B">
        <w:t xml:space="preserve"> Российской Федерации</w:t>
      </w:r>
      <w:r>
        <w:t xml:space="preserve">, </w:t>
      </w:r>
      <w:r w:rsidRPr="005B6AD9">
        <w:t>Закон</w:t>
      </w:r>
      <w:r>
        <w:t>ом</w:t>
      </w:r>
      <w:r w:rsidRPr="005B6AD9">
        <w:t xml:space="preserve"> Краснодарского края от 26</w:t>
      </w:r>
      <w:r>
        <w:t xml:space="preserve"> ноября </w:t>
      </w:r>
      <w:r w:rsidRPr="005B6AD9">
        <w:t xml:space="preserve">2003 </w:t>
      </w:r>
      <w:r>
        <w:t xml:space="preserve">года № </w:t>
      </w:r>
      <w:r w:rsidRPr="005B6AD9">
        <w:t>620-КЗ</w:t>
      </w:r>
      <w:r>
        <w:t xml:space="preserve"> "</w:t>
      </w:r>
      <w:r w:rsidRPr="005B6AD9">
        <w:t>О налоге на имущество организаций</w:t>
      </w:r>
      <w:r>
        <w:t xml:space="preserve">" (в редакции от 29 апреля 2016 года № 3388-КЗ), </w:t>
      </w:r>
      <w:r w:rsidRPr="000E0D2D">
        <w:t>Закон</w:t>
      </w:r>
      <w:r>
        <w:t xml:space="preserve">ом Краснодарского края от </w:t>
      </w:r>
      <w:r w:rsidRPr="000E0D2D">
        <w:t>4</w:t>
      </w:r>
      <w:r>
        <w:t xml:space="preserve"> апреля </w:t>
      </w:r>
      <w:r w:rsidRPr="000E0D2D">
        <w:t>2016</w:t>
      </w:r>
      <w:r>
        <w:t xml:space="preserve"> года №</w:t>
      </w:r>
      <w:r w:rsidRPr="000E0D2D">
        <w:t xml:space="preserve"> 3368-КЗ</w:t>
      </w:r>
      <w:r>
        <w:t xml:space="preserve"> "</w:t>
      </w:r>
      <w:r w:rsidRPr="000E0D2D"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t xml:space="preserve">", Законом Краснодарского края от 22 февраля 2005 года № 836-КЗ "О социальной поддержке многодетных семей в Краснодарском крае", </w:t>
      </w:r>
      <w:r w:rsidRPr="0004160B">
        <w:t xml:space="preserve">Совет </w:t>
      </w:r>
      <w:r>
        <w:t xml:space="preserve">Приазовского сельского </w:t>
      </w:r>
      <w:r w:rsidRPr="0004160B">
        <w:t xml:space="preserve">поселения </w:t>
      </w:r>
      <w:r>
        <w:t xml:space="preserve">Приморско-Ахтарского </w:t>
      </w:r>
      <w:r w:rsidRPr="0004160B">
        <w:t xml:space="preserve"> района</w:t>
      </w:r>
      <w:r>
        <w:t>, РЕШИЛ</w:t>
      </w:r>
      <w:r w:rsidRPr="0004160B">
        <w:t>:</w:t>
      </w:r>
    </w:p>
    <w:p w:rsidR="005B1CB4" w:rsidRDefault="005B1CB4" w:rsidP="00E179AF">
      <w:pPr>
        <w:tabs>
          <w:tab w:val="left" w:pos="560"/>
        </w:tabs>
        <w:ind w:firstLine="560"/>
        <w:jc w:val="both"/>
        <w:rPr>
          <w:sz w:val="28"/>
          <w:szCs w:val="28"/>
        </w:rPr>
      </w:pPr>
      <w:r w:rsidRPr="00E179AF">
        <w:rPr>
          <w:sz w:val="28"/>
          <w:szCs w:val="28"/>
        </w:rPr>
        <w:t xml:space="preserve">1. Внести в решение Совета Приазовского сельского поселения Приморско-Ахтарского района от 20 сентября 2016 года № 98 "Об установлении налога на имущество физических лиц на территории  Приазовского сельского поселения Приморско-Ахтарского района" следующие изменения:  </w:t>
      </w:r>
    </w:p>
    <w:p w:rsidR="005B1CB4" w:rsidRDefault="005B1CB4" w:rsidP="00E1418B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1.1 пункт 4 изложить в новой редакции:</w:t>
      </w:r>
    </w:p>
    <w:p w:rsidR="005B1CB4" w:rsidRDefault="005B1CB4" w:rsidP="00E1418B">
      <w:pPr>
        <w:ind w:firstLine="560"/>
        <w:jc w:val="both"/>
        <w:rPr>
          <w:sz w:val="28"/>
          <w:szCs w:val="28"/>
          <w:lang w:eastAsia="ru-RU"/>
        </w:rPr>
      </w:pPr>
      <w:r w:rsidRPr="00D776D4">
        <w:rPr>
          <w:sz w:val="28"/>
          <w:szCs w:val="28"/>
        </w:rPr>
        <w:t>"4.</w:t>
      </w:r>
      <w:r>
        <w:rPr>
          <w:sz w:val="28"/>
          <w:szCs w:val="28"/>
        </w:rPr>
        <w:t xml:space="preserve"> Установить налоговые ставки, в следующих размерах исходя из кадастровой стоимости объектов налогообложения: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559"/>
      </w:tblGrid>
      <w:tr w:rsidR="005B1CB4" w:rsidRPr="00D43AB6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1CB4" w:rsidRDefault="005B1CB4" w:rsidP="0083030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  <w:p w:rsidR="005B1CB4" w:rsidRPr="00D43AB6" w:rsidRDefault="005B1CB4" w:rsidP="0083030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1CB4" w:rsidRPr="00D43AB6" w:rsidRDefault="005B1CB4" w:rsidP="00AB30E1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rFonts w:eastAsia="Times New Roman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CB4" w:rsidRPr="00D43AB6" w:rsidRDefault="005B1CB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Налоговая ставка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%</w:t>
            </w:r>
          </w:p>
        </w:tc>
      </w:tr>
      <w:tr w:rsidR="005B1CB4" w:rsidRPr="00D43AB6">
        <w:trPr>
          <w:trHeight w:val="34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1CB4" w:rsidRDefault="005B1CB4" w:rsidP="002B765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B4" w:rsidRPr="00D43AB6" w:rsidRDefault="005B1CB4" w:rsidP="002B765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B1CB4" w:rsidRPr="00D43AB6" w:rsidRDefault="005B1CB4" w:rsidP="002B765B">
            <w:pPr>
              <w:tabs>
                <w:tab w:val="left" w:pos="932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</w:tr>
      <w:tr w:rsidR="005B1CB4" w:rsidRPr="00D43AB6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1CB4" w:rsidRPr="00D43AB6" w:rsidRDefault="005B1CB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4" w:rsidRPr="00D43AB6" w:rsidRDefault="005B1CB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 Ж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илые дома,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квартиры, комнаты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1CB4" w:rsidRPr="00D43AB6" w:rsidRDefault="005B1CB4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  <w:p w:rsidR="005B1CB4" w:rsidRDefault="005B1CB4" w:rsidP="002B765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5B1CB4" w:rsidRDefault="005B1CB4" w:rsidP="002B765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5B1CB4" w:rsidRDefault="005B1CB4" w:rsidP="002B765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5B1CB4" w:rsidRPr="00D43AB6" w:rsidRDefault="005B1CB4" w:rsidP="002B765B">
            <w:pPr>
              <w:rPr>
                <w:rFonts w:eastAsia="Times New Roman"/>
                <w:lang w:eastAsia="en-US"/>
              </w:rPr>
            </w:pPr>
            <w:r w:rsidRPr="00E1418B">
              <w:rPr>
                <w:rFonts w:eastAsia="Times New Roman"/>
                <w:sz w:val="28"/>
                <w:szCs w:val="28"/>
                <w:lang w:eastAsia="en-US"/>
              </w:rPr>
              <w:t>0,3</w:t>
            </w:r>
          </w:p>
        </w:tc>
      </w:tr>
      <w:tr w:rsidR="005B1CB4" w:rsidRPr="00D43AB6">
        <w:trPr>
          <w:trHeight w:val="52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B1CB4" w:rsidRPr="00D43AB6" w:rsidRDefault="005B1CB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4" w:rsidRPr="00D43AB6" w:rsidRDefault="005B1CB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 О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бъекты незавершенного строительства в случае, если проектируемым назначением та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ких объектов является жилой дом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</w:tcPr>
          <w:p w:rsidR="005B1CB4" w:rsidRPr="00E1418B" w:rsidRDefault="005B1CB4" w:rsidP="002B765B">
            <w:pPr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5B1CB4" w:rsidRPr="00D43AB6">
        <w:trPr>
          <w:trHeight w:val="88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B1CB4" w:rsidRPr="00D43AB6" w:rsidRDefault="005B1CB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4" w:rsidRPr="00D43AB6" w:rsidRDefault="005B1CB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 Е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диные недвижимые комплексы, в состав которых входит хотя бы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один жилой  дом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</w:tcBorders>
          </w:tcPr>
          <w:p w:rsidR="005B1CB4" w:rsidRPr="00D43AB6" w:rsidRDefault="005B1CB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</w:tr>
      <w:tr w:rsidR="005B1CB4" w:rsidRPr="00D43AB6">
        <w:trPr>
          <w:trHeight w:val="40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1CB4" w:rsidRDefault="005B1CB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4" w:rsidRPr="00D43AB6" w:rsidRDefault="005B1CB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 Гаражи и машино-места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B1CB4" w:rsidRPr="00D43AB6" w:rsidRDefault="005B1CB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</w:tr>
      <w:tr w:rsidR="005B1CB4" w:rsidRPr="00D43AB6">
        <w:trPr>
          <w:trHeight w:val="21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4" w:rsidRPr="00D43AB6" w:rsidRDefault="005B1CB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4" w:rsidRPr="00D43AB6" w:rsidRDefault="005B1CB4" w:rsidP="00D43A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 Х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озяйственные строения или сооружения, площадь каждого из которых не превышает 50 кв. м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ального жилищного строительства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1CB4" w:rsidRPr="00D43AB6" w:rsidRDefault="005B1CB4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5B1CB4" w:rsidRPr="00D43AB6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1CB4" w:rsidRPr="00D43AB6" w:rsidRDefault="005B1CB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4" w:rsidRPr="00D43AB6" w:rsidRDefault="005B1CB4" w:rsidP="005817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 О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бъекты налогообложения, включенные в перечень, определяемый в соответствии с </w:t>
            </w:r>
            <w:hyperlink r:id="rId7" w:history="1"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пунктом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7 ст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атьи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378.2</w:t>
              </w:r>
            </w:hyperlink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НК РФ, в отношении объектов 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налогообложения, предусмотренных </w:t>
            </w:r>
            <w:hyperlink r:id="rId8" w:history="1"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абз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ацем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2 п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ункта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10 ст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атьи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378.2</w:t>
              </w:r>
            </w:hyperlink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НК РФ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1CB4" w:rsidRPr="00D43AB6" w:rsidRDefault="005B1CB4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ab/>
            </w:r>
          </w:p>
          <w:p w:rsidR="005B1CB4" w:rsidRPr="00D43AB6" w:rsidRDefault="005B1CB4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  <w:p w:rsidR="005B1CB4" w:rsidRPr="00D43AB6" w:rsidRDefault="005B1CB4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  <w:p w:rsidR="005B1CB4" w:rsidRPr="00D43AB6" w:rsidRDefault="005B1CB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</w:tr>
      <w:tr w:rsidR="005B1CB4" w:rsidRPr="00D43AB6">
        <w:trPr>
          <w:trHeight w:val="67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1CB4" w:rsidRPr="00D43AB6" w:rsidRDefault="005B1CB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CB4" w:rsidRPr="00D43AB6" w:rsidRDefault="005B1CB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 О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бъекты налогообложения, кадастровая стоимость каждого из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которых превышает 300,0 млн. руб.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1CB4" w:rsidRPr="00D43AB6" w:rsidRDefault="005B1CB4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5B1CB4" w:rsidRPr="00D43A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4" w:rsidRPr="00D43AB6" w:rsidRDefault="005B1CB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CB4" w:rsidRPr="00D43AB6" w:rsidRDefault="005B1CB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 П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рочие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B4" w:rsidRPr="00D43AB6" w:rsidRDefault="005B1CB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</w:tr>
    </w:tbl>
    <w:p w:rsidR="005B1CB4" w:rsidRDefault="005B1CB4" w:rsidP="00E1418B">
      <w:pPr>
        <w:suppressAutoHyphens w:val="0"/>
        <w:autoSpaceDE w:val="0"/>
        <w:autoSpaceDN w:val="0"/>
        <w:adjustRightInd w:val="0"/>
        <w:ind w:firstLine="560"/>
        <w:jc w:val="both"/>
        <w:rPr>
          <w:rFonts w:eastAsia="Times New Roman"/>
          <w:sz w:val="28"/>
          <w:szCs w:val="28"/>
          <w:lang w:eastAsia="ru-RU"/>
        </w:rPr>
      </w:pPr>
    </w:p>
    <w:p w:rsidR="005B1CB4" w:rsidRDefault="005B1CB4" w:rsidP="00E1418B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"АТВ" и разместить на официальном сайте администрации Приазовского сельского поселения Приморско-Ахтарского района в информационно-телекоммуникационной сети "Интернет".</w:t>
      </w:r>
    </w:p>
    <w:p w:rsidR="005B1CB4" w:rsidRDefault="005B1CB4" w:rsidP="00E1418B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5B1CB4" w:rsidRDefault="005B1CB4" w:rsidP="00E14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решение вступает в силу не ранее чем по истечении одного месяца со дня его официального опубликования и распространяются на правоотношения возникшие с 1 января 2017 года.</w:t>
      </w:r>
    </w:p>
    <w:p w:rsidR="005B1CB4" w:rsidRDefault="005B1CB4" w:rsidP="009B7537">
      <w:pPr>
        <w:ind w:firstLine="709"/>
        <w:jc w:val="both"/>
        <w:rPr>
          <w:sz w:val="28"/>
          <w:szCs w:val="28"/>
        </w:rPr>
      </w:pPr>
    </w:p>
    <w:p w:rsidR="005B1CB4" w:rsidRPr="0004160B" w:rsidRDefault="005B1CB4" w:rsidP="0004160B">
      <w:pPr>
        <w:jc w:val="both"/>
        <w:rPr>
          <w:sz w:val="28"/>
          <w:szCs w:val="28"/>
        </w:rPr>
      </w:pPr>
    </w:p>
    <w:p w:rsidR="005B1CB4" w:rsidRPr="00B44053" w:rsidRDefault="005B1CB4" w:rsidP="00E1418B">
      <w:pPr>
        <w:tabs>
          <w:tab w:val="left" w:pos="1800"/>
        </w:tabs>
        <w:jc w:val="both"/>
        <w:rPr>
          <w:sz w:val="28"/>
          <w:szCs w:val="28"/>
        </w:rPr>
      </w:pPr>
      <w:r w:rsidRPr="00B44053">
        <w:rPr>
          <w:sz w:val="28"/>
          <w:szCs w:val="28"/>
        </w:rPr>
        <w:t xml:space="preserve">Глава Приазовского сельского поселения </w:t>
      </w:r>
      <w:r>
        <w:rPr>
          <w:sz w:val="28"/>
          <w:szCs w:val="28"/>
        </w:rPr>
        <w:t xml:space="preserve"> </w:t>
      </w:r>
    </w:p>
    <w:p w:rsidR="005B1CB4" w:rsidRPr="00B44053" w:rsidRDefault="005B1CB4" w:rsidP="00E1418B">
      <w:pPr>
        <w:tabs>
          <w:tab w:val="left" w:pos="1800"/>
        </w:tabs>
        <w:jc w:val="both"/>
        <w:rPr>
          <w:sz w:val="28"/>
          <w:szCs w:val="28"/>
        </w:rPr>
      </w:pPr>
      <w:r w:rsidRPr="00B44053">
        <w:rPr>
          <w:sz w:val="28"/>
          <w:szCs w:val="28"/>
        </w:rPr>
        <w:t xml:space="preserve">Приморско-Ахтарского района                                           </w:t>
      </w:r>
      <w:r>
        <w:rPr>
          <w:sz w:val="28"/>
          <w:szCs w:val="28"/>
        </w:rPr>
        <w:t xml:space="preserve">        </w:t>
      </w:r>
      <w:r w:rsidRPr="00B44053">
        <w:rPr>
          <w:sz w:val="28"/>
          <w:szCs w:val="28"/>
        </w:rPr>
        <w:t xml:space="preserve">         Г.Л.Тур</w:t>
      </w:r>
    </w:p>
    <w:p w:rsidR="005B1CB4" w:rsidRPr="00B44053" w:rsidRDefault="005B1CB4" w:rsidP="00E1418B">
      <w:pPr>
        <w:tabs>
          <w:tab w:val="left" w:pos="5325"/>
        </w:tabs>
        <w:jc w:val="both"/>
        <w:rPr>
          <w:sz w:val="28"/>
          <w:szCs w:val="28"/>
        </w:rPr>
      </w:pPr>
      <w:r w:rsidRPr="00B44053">
        <w:rPr>
          <w:sz w:val="28"/>
          <w:szCs w:val="28"/>
        </w:rPr>
        <w:tab/>
      </w:r>
    </w:p>
    <w:p w:rsidR="005B1CB4" w:rsidRPr="00311E92" w:rsidRDefault="005B1CB4" w:rsidP="00E1418B">
      <w:pPr>
        <w:tabs>
          <w:tab w:val="left" w:pos="2145"/>
        </w:tabs>
      </w:pPr>
    </w:p>
    <w:sectPr w:rsidR="005B1CB4" w:rsidRPr="00311E92" w:rsidSect="00E1418B">
      <w:headerReference w:type="default" r:id="rId9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CB4" w:rsidRDefault="005B1CB4" w:rsidP="00D94512">
      <w:r>
        <w:separator/>
      </w:r>
    </w:p>
  </w:endnote>
  <w:endnote w:type="continuationSeparator" w:id="1">
    <w:p w:rsidR="005B1CB4" w:rsidRDefault="005B1CB4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CB4" w:rsidRDefault="005B1CB4" w:rsidP="00D94512">
      <w:r>
        <w:separator/>
      </w:r>
    </w:p>
  </w:footnote>
  <w:footnote w:type="continuationSeparator" w:id="1">
    <w:p w:rsidR="005B1CB4" w:rsidRDefault="005B1CB4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B4" w:rsidRPr="0083030D" w:rsidRDefault="005B1CB4">
    <w:pPr>
      <w:pStyle w:val="Header"/>
      <w:jc w:val="center"/>
      <w:rPr>
        <w:sz w:val="28"/>
        <w:szCs w:val="28"/>
      </w:rPr>
    </w:pPr>
    <w:r w:rsidRPr="0083030D">
      <w:rPr>
        <w:sz w:val="28"/>
        <w:szCs w:val="28"/>
      </w:rPr>
      <w:fldChar w:fldCharType="begin"/>
    </w:r>
    <w:r w:rsidRPr="0083030D">
      <w:rPr>
        <w:sz w:val="28"/>
        <w:szCs w:val="28"/>
      </w:rPr>
      <w:instrText>PAGE   \* MERGEFORMAT</w:instrText>
    </w:r>
    <w:r w:rsidRPr="0083030D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83030D">
      <w:rPr>
        <w:sz w:val="28"/>
        <w:szCs w:val="28"/>
      </w:rPr>
      <w:fldChar w:fldCharType="end"/>
    </w:r>
  </w:p>
  <w:p w:rsidR="005B1CB4" w:rsidRPr="0083030D" w:rsidRDefault="005B1CB4" w:rsidP="001F7A3F">
    <w:pPr>
      <w:pStyle w:val="Header"/>
      <w:jc w:val="both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CC3"/>
    <w:rsid w:val="000002C8"/>
    <w:rsid w:val="00032148"/>
    <w:rsid w:val="0004160B"/>
    <w:rsid w:val="00055D43"/>
    <w:rsid w:val="0006091B"/>
    <w:rsid w:val="00060CF9"/>
    <w:rsid w:val="00064352"/>
    <w:rsid w:val="0007270D"/>
    <w:rsid w:val="00073992"/>
    <w:rsid w:val="00092DE9"/>
    <w:rsid w:val="000B1A09"/>
    <w:rsid w:val="000B3748"/>
    <w:rsid w:val="000B7681"/>
    <w:rsid w:val="000C3798"/>
    <w:rsid w:val="000C783C"/>
    <w:rsid w:val="000E0D2D"/>
    <w:rsid w:val="000E1893"/>
    <w:rsid w:val="000F0AF9"/>
    <w:rsid w:val="000F6E36"/>
    <w:rsid w:val="000F6FBF"/>
    <w:rsid w:val="00103A08"/>
    <w:rsid w:val="00106325"/>
    <w:rsid w:val="0012667A"/>
    <w:rsid w:val="0013370A"/>
    <w:rsid w:val="00141E43"/>
    <w:rsid w:val="001427E2"/>
    <w:rsid w:val="0014394E"/>
    <w:rsid w:val="001632AF"/>
    <w:rsid w:val="00163899"/>
    <w:rsid w:val="0016488B"/>
    <w:rsid w:val="0019628D"/>
    <w:rsid w:val="001A19AA"/>
    <w:rsid w:val="001C5582"/>
    <w:rsid w:val="001D1079"/>
    <w:rsid w:val="001D3E80"/>
    <w:rsid w:val="001F6471"/>
    <w:rsid w:val="001F7A3F"/>
    <w:rsid w:val="002073FA"/>
    <w:rsid w:val="00222B76"/>
    <w:rsid w:val="0022342C"/>
    <w:rsid w:val="0023290B"/>
    <w:rsid w:val="0025341A"/>
    <w:rsid w:val="002550F5"/>
    <w:rsid w:val="00257569"/>
    <w:rsid w:val="00260815"/>
    <w:rsid w:val="00263791"/>
    <w:rsid w:val="00264EF0"/>
    <w:rsid w:val="002667FB"/>
    <w:rsid w:val="00270F06"/>
    <w:rsid w:val="00272AC6"/>
    <w:rsid w:val="00272E17"/>
    <w:rsid w:val="00285C75"/>
    <w:rsid w:val="002A1F1A"/>
    <w:rsid w:val="002A228D"/>
    <w:rsid w:val="002A70A6"/>
    <w:rsid w:val="002A70E8"/>
    <w:rsid w:val="002B4C03"/>
    <w:rsid w:val="002B765B"/>
    <w:rsid w:val="002E1F3D"/>
    <w:rsid w:val="002E5CC3"/>
    <w:rsid w:val="002E72BB"/>
    <w:rsid w:val="002F68FC"/>
    <w:rsid w:val="00307F66"/>
    <w:rsid w:val="00311E92"/>
    <w:rsid w:val="00315FDE"/>
    <w:rsid w:val="003220BC"/>
    <w:rsid w:val="00324E18"/>
    <w:rsid w:val="00325E23"/>
    <w:rsid w:val="00337840"/>
    <w:rsid w:val="00360072"/>
    <w:rsid w:val="00380EA7"/>
    <w:rsid w:val="00386CA6"/>
    <w:rsid w:val="00396AB3"/>
    <w:rsid w:val="003A7831"/>
    <w:rsid w:val="003B1661"/>
    <w:rsid w:val="003B54E6"/>
    <w:rsid w:val="003C1F53"/>
    <w:rsid w:val="003E14C8"/>
    <w:rsid w:val="003E78FF"/>
    <w:rsid w:val="00401BF5"/>
    <w:rsid w:val="00406550"/>
    <w:rsid w:val="004204F3"/>
    <w:rsid w:val="00433BAB"/>
    <w:rsid w:val="004373A6"/>
    <w:rsid w:val="00440558"/>
    <w:rsid w:val="004471A9"/>
    <w:rsid w:val="00461EC9"/>
    <w:rsid w:val="00471656"/>
    <w:rsid w:val="004750E3"/>
    <w:rsid w:val="0048218F"/>
    <w:rsid w:val="004A1818"/>
    <w:rsid w:val="004A5527"/>
    <w:rsid w:val="004A5B62"/>
    <w:rsid w:val="004A5D0C"/>
    <w:rsid w:val="004A7A31"/>
    <w:rsid w:val="004B4E7C"/>
    <w:rsid w:val="004C66C4"/>
    <w:rsid w:val="004C6A9A"/>
    <w:rsid w:val="004E2226"/>
    <w:rsid w:val="004F3C7A"/>
    <w:rsid w:val="004F7D71"/>
    <w:rsid w:val="005277DB"/>
    <w:rsid w:val="005401CD"/>
    <w:rsid w:val="00546380"/>
    <w:rsid w:val="00556288"/>
    <w:rsid w:val="005816C3"/>
    <w:rsid w:val="0058170F"/>
    <w:rsid w:val="005828C8"/>
    <w:rsid w:val="005907A1"/>
    <w:rsid w:val="00592C9B"/>
    <w:rsid w:val="005A0BDA"/>
    <w:rsid w:val="005A5D0E"/>
    <w:rsid w:val="005A6A65"/>
    <w:rsid w:val="005B176E"/>
    <w:rsid w:val="005B1CB4"/>
    <w:rsid w:val="005B4604"/>
    <w:rsid w:val="005B6ACC"/>
    <w:rsid w:val="005B6AD9"/>
    <w:rsid w:val="005C1C2F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40972"/>
    <w:rsid w:val="006457E1"/>
    <w:rsid w:val="00653F71"/>
    <w:rsid w:val="006760ED"/>
    <w:rsid w:val="00677C33"/>
    <w:rsid w:val="00684618"/>
    <w:rsid w:val="00687A46"/>
    <w:rsid w:val="00693919"/>
    <w:rsid w:val="006D49B6"/>
    <w:rsid w:val="006D7CED"/>
    <w:rsid w:val="006F0226"/>
    <w:rsid w:val="007009DA"/>
    <w:rsid w:val="007018A2"/>
    <w:rsid w:val="00704E48"/>
    <w:rsid w:val="00713C73"/>
    <w:rsid w:val="00715861"/>
    <w:rsid w:val="0071684F"/>
    <w:rsid w:val="00716BD8"/>
    <w:rsid w:val="0072063C"/>
    <w:rsid w:val="007208EC"/>
    <w:rsid w:val="00721311"/>
    <w:rsid w:val="007325A8"/>
    <w:rsid w:val="00733B64"/>
    <w:rsid w:val="00737184"/>
    <w:rsid w:val="00750134"/>
    <w:rsid w:val="007530F6"/>
    <w:rsid w:val="0075522E"/>
    <w:rsid w:val="00772D9C"/>
    <w:rsid w:val="007734EA"/>
    <w:rsid w:val="00775844"/>
    <w:rsid w:val="00776E0C"/>
    <w:rsid w:val="00777CC8"/>
    <w:rsid w:val="00780551"/>
    <w:rsid w:val="007852F2"/>
    <w:rsid w:val="00785CCA"/>
    <w:rsid w:val="007A34B2"/>
    <w:rsid w:val="007A3A1F"/>
    <w:rsid w:val="007B4A0D"/>
    <w:rsid w:val="007B51CA"/>
    <w:rsid w:val="007D360D"/>
    <w:rsid w:val="007D7195"/>
    <w:rsid w:val="007E116D"/>
    <w:rsid w:val="007E227F"/>
    <w:rsid w:val="007F5AF8"/>
    <w:rsid w:val="008030F4"/>
    <w:rsid w:val="0080330D"/>
    <w:rsid w:val="008103B1"/>
    <w:rsid w:val="00810704"/>
    <w:rsid w:val="008214AD"/>
    <w:rsid w:val="00827A58"/>
    <w:rsid w:val="0083030D"/>
    <w:rsid w:val="00830A47"/>
    <w:rsid w:val="00843AA1"/>
    <w:rsid w:val="00857041"/>
    <w:rsid w:val="00862312"/>
    <w:rsid w:val="008659DD"/>
    <w:rsid w:val="008765BF"/>
    <w:rsid w:val="00882C2A"/>
    <w:rsid w:val="008873A9"/>
    <w:rsid w:val="008A4986"/>
    <w:rsid w:val="008B2AB2"/>
    <w:rsid w:val="008B38E7"/>
    <w:rsid w:val="008D2838"/>
    <w:rsid w:val="008D4BE2"/>
    <w:rsid w:val="00903804"/>
    <w:rsid w:val="009100FD"/>
    <w:rsid w:val="00914CF3"/>
    <w:rsid w:val="00915AFC"/>
    <w:rsid w:val="00922491"/>
    <w:rsid w:val="009238AF"/>
    <w:rsid w:val="009244D2"/>
    <w:rsid w:val="00930945"/>
    <w:rsid w:val="00931C99"/>
    <w:rsid w:val="009601D5"/>
    <w:rsid w:val="00963D51"/>
    <w:rsid w:val="00982A82"/>
    <w:rsid w:val="00984F60"/>
    <w:rsid w:val="00992AC0"/>
    <w:rsid w:val="009B599F"/>
    <w:rsid w:val="009B7537"/>
    <w:rsid w:val="009D0E61"/>
    <w:rsid w:val="009D39E4"/>
    <w:rsid w:val="009D5E5D"/>
    <w:rsid w:val="009E0BB2"/>
    <w:rsid w:val="009E267A"/>
    <w:rsid w:val="009F4CFB"/>
    <w:rsid w:val="009F5D5C"/>
    <w:rsid w:val="00A00DC7"/>
    <w:rsid w:val="00A1419A"/>
    <w:rsid w:val="00A15C03"/>
    <w:rsid w:val="00A36194"/>
    <w:rsid w:val="00A53733"/>
    <w:rsid w:val="00A71B9D"/>
    <w:rsid w:val="00A76D7C"/>
    <w:rsid w:val="00A8616C"/>
    <w:rsid w:val="00AA2A45"/>
    <w:rsid w:val="00AA6EEA"/>
    <w:rsid w:val="00AB30E1"/>
    <w:rsid w:val="00AD2EEE"/>
    <w:rsid w:val="00AD7D76"/>
    <w:rsid w:val="00AE7BC0"/>
    <w:rsid w:val="00AE7D60"/>
    <w:rsid w:val="00B01DD2"/>
    <w:rsid w:val="00B15222"/>
    <w:rsid w:val="00B16E69"/>
    <w:rsid w:val="00B21B01"/>
    <w:rsid w:val="00B23C0A"/>
    <w:rsid w:val="00B23DA8"/>
    <w:rsid w:val="00B27B95"/>
    <w:rsid w:val="00B350FB"/>
    <w:rsid w:val="00B40633"/>
    <w:rsid w:val="00B408AD"/>
    <w:rsid w:val="00B41BB6"/>
    <w:rsid w:val="00B44053"/>
    <w:rsid w:val="00B44453"/>
    <w:rsid w:val="00B465F1"/>
    <w:rsid w:val="00B60F64"/>
    <w:rsid w:val="00B74116"/>
    <w:rsid w:val="00B7741A"/>
    <w:rsid w:val="00B80ACD"/>
    <w:rsid w:val="00B93AAF"/>
    <w:rsid w:val="00B93AFC"/>
    <w:rsid w:val="00B9582D"/>
    <w:rsid w:val="00BA4FA5"/>
    <w:rsid w:val="00BD6A33"/>
    <w:rsid w:val="00BE5661"/>
    <w:rsid w:val="00BE608C"/>
    <w:rsid w:val="00BF2BB7"/>
    <w:rsid w:val="00BF37BA"/>
    <w:rsid w:val="00C04A71"/>
    <w:rsid w:val="00C07F09"/>
    <w:rsid w:val="00C12E84"/>
    <w:rsid w:val="00C25CA6"/>
    <w:rsid w:val="00C43617"/>
    <w:rsid w:val="00C476EC"/>
    <w:rsid w:val="00C50C9F"/>
    <w:rsid w:val="00C52B4A"/>
    <w:rsid w:val="00C54435"/>
    <w:rsid w:val="00C72F14"/>
    <w:rsid w:val="00C7514A"/>
    <w:rsid w:val="00C8536C"/>
    <w:rsid w:val="00C925C6"/>
    <w:rsid w:val="00CB16EA"/>
    <w:rsid w:val="00CB7D4F"/>
    <w:rsid w:val="00CC1AFB"/>
    <w:rsid w:val="00CC6E62"/>
    <w:rsid w:val="00CD4672"/>
    <w:rsid w:val="00CD63C5"/>
    <w:rsid w:val="00CE333F"/>
    <w:rsid w:val="00CF2FDD"/>
    <w:rsid w:val="00D14965"/>
    <w:rsid w:val="00D20E11"/>
    <w:rsid w:val="00D24FE9"/>
    <w:rsid w:val="00D43AB6"/>
    <w:rsid w:val="00D4572B"/>
    <w:rsid w:val="00D776D4"/>
    <w:rsid w:val="00D805BD"/>
    <w:rsid w:val="00D8148E"/>
    <w:rsid w:val="00D85A3C"/>
    <w:rsid w:val="00D92CE7"/>
    <w:rsid w:val="00D94512"/>
    <w:rsid w:val="00DA65E3"/>
    <w:rsid w:val="00DB0A54"/>
    <w:rsid w:val="00E11DC0"/>
    <w:rsid w:val="00E13A3F"/>
    <w:rsid w:val="00E1418B"/>
    <w:rsid w:val="00E1434E"/>
    <w:rsid w:val="00E179AF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90568"/>
    <w:rsid w:val="00E94093"/>
    <w:rsid w:val="00EA0FA1"/>
    <w:rsid w:val="00EB0467"/>
    <w:rsid w:val="00EB4BE6"/>
    <w:rsid w:val="00EC3D18"/>
    <w:rsid w:val="00ED0265"/>
    <w:rsid w:val="00EF2CD6"/>
    <w:rsid w:val="00EF696F"/>
    <w:rsid w:val="00F02310"/>
    <w:rsid w:val="00F07AE9"/>
    <w:rsid w:val="00F20B67"/>
    <w:rsid w:val="00F23120"/>
    <w:rsid w:val="00F44235"/>
    <w:rsid w:val="00F45ACB"/>
    <w:rsid w:val="00F47AAC"/>
    <w:rsid w:val="00F54353"/>
    <w:rsid w:val="00F655FF"/>
    <w:rsid w:val="00F66509"/>
    <w:rsid w:val="00F66726"/>
    <w:rsid w:val="00F671E7"/>
    <w:rsid w:val="00F7685F"/>
    <w:rsid w:val="00F8502E"/>
    <w:rsid w:val="00F8723C"/>
    <w:rsid w:val="00F872DE"/>
    <w:rsid w:val="00F877DF"/>
    <w:rsid w:val="00F91B69"/>
    <w:rsid w:val="00F92FBA"/>
    <w:rsid w:val="00FB4814"/>
    <w:rsid w:val="00FD070E"/>
    <w:rsid w:val="00FD2061"/>
    <w:rsid w:val="00FD42BE"/>
    <w:rsid w:val="00FE48B9"/>
    <w:rsid w:val="00F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3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92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7DF"/>
    <w:rPr>
      <w:rFonts w:eastAsia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0C9F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4750E3"/>
    <w:pPr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50E3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Текст1"/>
    <w:basedOn w:val="Normal"/>
    <w:uiPriority w:val="99"/>
    <w:rsid w:val="004750E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0E3"/>
    <w:rPr>
      <w:rFonts w:ascii="Tahoma" w:eastAsia="SimSun" w:hAnsi="Tahoma" w:cs="Tahoma"/>
      <w:sz w:val="16"/>
      <w:szCs w:val="1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1CD"/>
    <w:rPr>
      <w:rFonts w:eastAsia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872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E267A"/>
    <w:pPr>
      <w:widowControl w:val="0"/>
      <w:suppressAutoHyphens w:val="0"/>
      <w:autoSpaceDE w:val="0"/>
      <w:autoSpaceDN w:val="0"/>
      <w:adjustRightInd w:val="0"/>
      <w:ind w:left="720"/>
    </w:pPr>
    <w:rPr>
      <w:rFonts w:eastAsia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Caption">
    <w:name w:val="caption"/>
    <w:basedOn w:val="Normal"/>
    <w:uiPriority w:val="99"/>
    <w:qFormat/>
    <w:rsid w:val="00440558"/>
    <w:pPr>
      <w:suppressAutoHyphens w:val="0"/>
      <w:jc w:val="center"/>
    </w:pPr>
    <w:rPr>
      <w:rFonts w:eastAsia="Times New Roman"/>
      <w:b/>
      <w:bCs/>
      <w:sz w:val="32"/>
      <w:szCs w:val="32"/>
      <w:lang w:eastAsia="ru-RU"/>
    </w:rPr>
  </w:style>
  <w:style w:type="paragraph" w:styleId="Header">
    <w:name w:val="header"/>
    <w:basedOn w:val="Normal"/>
    <w:link w:val="HeaderChar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4512"/>
    <w:rPr>
      <w:rFonts w:eastAsia="SimSu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4512"/>
    <w:rPr>
      <w:rFonts w:eastAsia="SimSun"/>
      <w:sz w:val="24"/>
      <w:szCs w:val="24"/>
      <w:lang w:eastAsia="ar-SA" w:bidi="ar-SA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E1418B"/>
    <w:pPr>
      <w:suppressAutoHyphens w:val="0"/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807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10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80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37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</Pages>
  <Words>523</Words>
  <Characters>2987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1</cp:lastModifiedBy>
  <cp:revision>14</cp:revision>
  <cp:lastPrinted>2018-05-22T06:58:00Z</cp:lastPrinted>
  <dcterms:created xsi:type="dcterms:W3CDTF">2016-09-05T13:20:00Z</dcterms:created>
  <dcterms:modified xsi:type="dcterms:W3CDTF">2018-09-24T06:25:00Z</dcterms:modified>
</cp:coreProperties>
</file>