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B6" w:rsidRDefault="00EB76B6" w:rsidP="00EB76B6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B76B6" w:rsidRDefault="00EB76B6" w:rsidP="00EB76B6">
      <w:pPr>
        <w:jc w:val="right"/>
        <w:rPr>
          <w:sz w:val="20"/>
          <w:szCs w:val="20"/>
        </w:rPr>
      </w:pPr>
      <w:r>
        <w:rPr>
          <w:sz w:val="20"/>
          <w:szCs w:val="20"/>
        </w:rPr>
        <w:t>(Типовая форма)</w:t>
      </w:r>
    </w:p>
    <w:p w:rsidR="00EB76B6" w:rsidRDefault="00EB76B6" w:rsidP="00EB76B6">
      <w:pPr>
        <w:spacing w:after="200"/>
        <w:jc w:val="right"/>
        <w:rPr>
          <w:sz w:val="20"/>
          <w:szCs w:val="20"/>
        </w:rPr>
      </w:pPr>
      <w:r>
        <w:rPr>
          <w:sz w:val="20"/>
          <w:szCs w:val="20"/>
        </w:rPr>
        <w:t>(лицевая сторона)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74"/>
        <w:gridCol w:w="510"/>
        <w:gridCol w:w="312"/>
        <w:gridCol w:w="284"/>
      </w:tblGrid>
      <w:tr w:rsidR="00EB76B6" w:rsidTr="00D0100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right"/>
            </w:pPr>
            <w:r>
              <w:t>200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ind w:left="57"/>
            </w:pPr>
            <w:r>
              <w:t>г.</w:t>
            </w:r>
          </w:p>
        </w:tc>
      </w:tr>
    </w:tbl>
    <w:p w:rsidR="00EB76B6" w:rsidRDefault="00EB76B6" w:rsidP="00EB76B6">
      <w:pPr>
        <w:spacing w:before="200"/>
        <w:jc w:val="center"/>
      </w:pPr>
    </w:p>
    <w:p w:rsidR="00EB76B6" w:rsidRDefault="00EB76B6" w:rsidP="00EB76B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(</w:t>
      </w:r>
      <w:proofErr w:type="gramStart"/>
      <w:r>
        <w:rPr>
          <w:sz w:val="20"/>
          <w:szCs w:val="20"/>
        </w:rPr>
        <w:t>наименование</w:t>
      </w:r>
      <w:proofErr w:type="gramEnd"/>
      <w:r>
        <w:rPr>
          <w:sz w:val="20"/>
          <w:szCs w:val="20"/>
        </w:rPr>
        <w:t xml:space="preserve"> органа государственного контроля (надзора) или органа муниципального контроля)</w:t>
      </w:r>
    </w:p>
    <w:p w:rsidR="00EB76B6" w:rsidRDefault="00EB76B6" w:rsidP="00EB76B6">
      <w:pPr>
        <w:spacing w:before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РАСПОРЯЖЕНИЕ (ПРИКАЗ)</w:t>
      </w:r>
      <w:r>
        <w:rPr>
          <w:b/>
          <w:bCs/>
          <w:sz w:val="26"/>
          <w:szCs w:val="26"/>
        </w:rPr>
        <w:br/>
        <w:t>органа государственного контроля (надзора), органа муниципального контроля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EB76B6" w:rsidTr="00D010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ind w:right="57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проведении</w:t>
            </w:r>
          </w:p>
        </w:tc>
        <w:tc>
          <w:tcPr>
            <w:tcW w:w="6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ind w:left="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проверки</w:t>
            </w:r>
          </w:p>
        </w:tc>
      </w:tr>
      <w:tr w:rsidR="00EB76B6" w:rsidTr="00D010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B76B6" w:rsidRDefault="00EB76B6" w:rsidP="00D01002">
            <w:pPr>
              <w:rPr>
                <w:sz w:val="20"/>
                <w:szCs w:val="20"/>
              </w:rPr>
            </w:pPr>
          </w:p>
        </w:tc>
        <w:tc>
          <w:tcPr>
            <w:tcW w:w="6606" w:type="dxa"/>
            <w:tcBorders>
              <w:top w:val="nil"/>
              <w:left w:val="nil"/>
              <w:bottom w:val="nil"/>
              <w:right w:val="nil"/>
            </w:tcBorders>
          </w:tcPr>
          <w:p w:rsidR="00EB76B6" w:rsidRDefault="00EB76B6" w:rsidP="00D0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(плановой/внеплановой, документарной/выездной)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EB76B6" w:rsidRDefault="00EB76B6" w:rsidP="00D01002">
            <w:pPr>
              <w:rPr>
                <w:sz w:val="20"/>
                <w:szCs w:val="20"/>
              </w:rPr>
            </w:pPr>
          </w:p>
        </w:tc>
      </w:tr>
    </w:tbl>
    <w:p w:rsidR="00EB76B6" w:rsidRDefault="00EB76B6" w:rsidP="00EB76B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лица, индивидуального предпринимателя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97"/>
        <w:gridCol w:w="284"/>
        <w:gridCol w:w="1985"/>
        <w:gridCol w:w="737"/>
        <w:gridCol w:w="678"/>
      </w:tblGrid>
      <w:tr w:rsidR="00EB76B6" w:rsidTr="00D0100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№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  <w:rPr>
                <w:sz w:val="26"/>
                <w:szCs w:val="26"/>
              </w:rPr>
            </w:pPr>
          </w:p>
        </w:tc>
      </w:tr>
    </w:tbl>
    <w:p w:rsidR="00EB76B6" w:rsidRDefault="00EB76B6" w:rsidP="00EB76B6">
      <w:pPr>
        <w:spacing w:before="200"/>
      </w:pPr>
      <w:r>
        <w:t xml:space="preserve">1. Провести проверку в отношении  </w:t>
      </w:r>
    </w:p>
    <w:p w:rsidR="00EB76B6" w:rsidRDefault="00EB76B6" w:rsidP="00EB76B6">
      <w:pPr>
        <w:pBdr>
          <w:top w:val="single" w:sz="4" w:space="1" w:color="auto"/>
        </w:pBdr>
        <w:ind w:left="3742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EB76B6" w:rsidRDefault="00EB76B6" w:rsidP="00EB76B6">
      <w:r>
        <w:t>2. Назначить лицом(</w:t>
      </w:r>
      <w:proofErr w:type="spellStart"/>
      <w:r>
        <w:t>ами</w:t>
      </w:r>
      <w:proofErr w:type="spellEnd"/>
      <w:r>
        <w:t>), уполномоченным(</w:t>
      </w:r>
      <w:proofErr w:type="spellStart"/>
      <w:r>
        <w:t>ыми</w:t>
      </w:r>
      <w:proofErr w:type="spellEnd"/>
      <w:r>
        <w:t xml:space="preserve">) на проведение проверки:  </w:t>
      </w:r>
    </w:p>
    <w:p w:rsidR="00EB76B6" w:rsidRDefault="00EB76B6" w:rsidP="00EB76B6">
      <w:pPr>
        <w:pBdr>
          <w:top w:val="single" w:sz="4" w:space="1" w:color="auto"/>
        </w:pBdr>
        <w:ind w:left="7825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должность должностного лица (должностных лиц), уполномоченного(</w:t>
      </w:r>
      <w:proofErr w:type="spellStart"/>
      <w:r>
        <w:rPr>
          <w:sz w:val="20"/>
          <w:szCs w:val="20"/>
        </w:rPr>
        <w:t>ых</w:t>
      </w:r>
      <w:proofErr w:type="spellEnd"/>
      <w:r>
        <w:rPr>
          <w:sz w:val="20"/>
          <w:szCs w:val="20"/>
        </w:rPr>
        <w:t>) на проведение проверки)</w:t>
      </w:r>
    </w:p>
    <w:p w:rsidR="00EB76B6" w:rsidRDefault="00EB76B6" w:rsidP="00EB76B6">
      <w:pPr>
        <w:jc w:val="both"/>
      </w:pPr>
      <w:r>
        <w:t xml:space="preserve">3. Привлечь к проведению проверки в качестве экспертов, представителей экспертных организаций, следующих лиц:  </w:t>
      </w:r>
    </w:p>
    <w:p w:rsidR="00EB76B6" w:rsidRDefault="00EB76B6" w:rsidP="00EB76B6">
      <w:pPr>
        <w:pBdr>
          <w:top w:val="single" w:sz="4" w:space="1" w:color="auto"/>
        </w:pBdr>
        <w:ind w:left="3232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EB76B6" w:rsidRDefault="00EB76B6" w:rsidP="00EB76B6">
      <w:r>
        <w:t>4. Установить, что:</w:t>
      </w:r>
    </w:p>
    <w:p w:rsidR="00EB76B6" w:rsidRDefault="00EB76B6" w:rsidP="00EB76B6">
      <w:r>
        <w:t xml:space="preserve">настоящая проверка проводится с целью:  </w:t>
      </w:r>
    </w:p>
    <w:p w:rsidR="00EB76B6" w:rsidRDefault="00EB76B6" w:rsidP="00EB76B6">
      <w:pPr>
        <w:pBdr>
          <w:top w:val="single" w:sz="4" w:space="1" w:color="auto"/>
        </w:pBdr>
        <w:ind w:left="4366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>
      <w:pPr>
        <w:ind w:left="567"/>
        <w:rPr>
          <w:i/>
          <w:iCs/>
        </w:rPr>
      </w:pPr>
      <w:r>
        <w:rPr>
          <w:i/>
          <w:iCs/>
        </w:rPr>
        <w:t>При установлении целей проводимой проверки указывается следующая информация:</w:t>
      </w:r>
    </w:p>
    <w:p w:rsidR="00EB76B6" w:rsidRDefault="00EB76B6" w:rsidP="00EB76B6">
      <w:pPr>
        <w:ind w:left="567"/>
        <w:rPr>
          <w:i/>
          <w:iCs/>
        </w:rPr>
      </w:pPr>
      <w:r>
        <w:rPr>
          <w:i/>
          <w:iCs/>
        </w:rPr>
        <w:t>а) в случае проведения плановой проверки:</w:t>
      </w:r>
    </w:p>
    <w:p w:rsidR="00EB76B6" w:rsidRDefault="00EB76B6" w:rsidP="00EB76B6">
      <w:pPr>
        <w:ind w:firstLine="567"/>
        <w:jc w:val="both"/>
        <w:rPr>
          <w:i/>
          <w:iCs/>
        </w:rPr>
      </w:pPr>
      <w:r>
        <w:rPr>
          <w:i/>
          <w:iCs/>
        </w:rPr>
        <w:t>– ссылка на ежегодный план проведения плановых проверок с указанием способа его доведения до сведения заинтересованных лиц;</w:t>
      </w:r>
    </w:p>
    <w:p w:rsidR="00EB76B6" w:rsidRDefault="00EB76B6" w:rsidP="00EB76B6">
      <w:pPr>
        <w:ind w:left="567"/>
        <w:rPr>
          <w:i/>
          <w:iCs/>
        </w:rPr>
      </w:pPr>
      <w:r>
        <w:rPr>
          <w:i/>
          <w:iCs/>
        </w:rPr>
        <w:t>б) в случае проведения внеплановой выездной проверки:</w:t>
      </w:r>
    </w:p>
    <w:p w:rsidR="00EB76B6" w:rsidRDefault="00EB76B6" w:rsidP="00EB76B6">
      <w:pPr>
        <w:ind w:firstLine="567"/>
        <w:jc w:val="both"/>
        <w:rPr>
          <w:i/>
          <w:iCs/>
        </w:rPr>
      </w:pPr>
      <w:r>
        <w:rPr>
          <w:i/>
          <w:iCs/>
        </w:rPr>
        <w:t>– ссылка на реквизиты ранее выданного проверяемому лицу предписания об устранении выявленного нарушения, срок для исполнения которого истек;</w:t>
      </w:r>
    </w:p>
    <w:p w:rsidR="00EB76B6" w:rsidRDefault="00EB76B6" w:rsidP="00EB76B6">
      <w:pPr>
        <w:ind w:firstLine="567"/>
        <w:jc w:val="both"/>
        <w:rPr>
          <w:i/>
          <w:iCs/>
        </w:rPr>
      </w:pPr>
      <w:r>
        <w:rPr>
          <w:i/>
          <w:iCs/>
        </w:rPr>
        <w:t>– ссылка на реквизиты обращений и заявлений, поступившие в проверяющий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прав, предоставленных законодательством Российской Федерации о правах потребителей;</w:t>
      </w:r>
    </w:p>
    <w:p w:rsidR="00EB76B6" w:rsidRDefault="00EB76B6" w:rsidP="00EB76B6">
      <w:pPr>
        <w:ind w:firstLine="567"/>
        <w:jc w:val="both"/>
        <w:rPr>
          <w:i/>
          <w:iCs/>
        </w:rPr>
      </w:pPr>
      <w:r>
        <w:rPr>
          <w:i/>
          <w:iCs/>
        </w:rPr>
        <w:t>в) 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EB76B6" w:rsidRDefault="00EB76B6" w:rsidP="00EB76B6">
      <w:pPr>
        <w:pageBreakBefore/>
        <w:ind w:firstLine="567"/>
        <w:jc w:val="both"/>
        <w:rPr>
          <w:i/>
          <w:iCs/>
        </w:rPr>
      </w:pPr>
      <w:r>
        <w:rPr>
          <w:i/>
          <w:iCs/>
        </w:rPr>
        <w:lastRenderedPageBreak/>
        <w:t>– ссылка на прилагаемую копию документа (рапорта, докладной записки и т.п.), представленного должностным лицом, обнаружившим нарушение;</w:t>
      </w:r>
    </w:p>
    <w:p w:rsidR="00EB76B6" w:rsidRDefault="00EB76B6" w:rsidP="00EB76B6">
      <w:pPr>
        <w:ind w:left="567"/>
      </w:pPr>
      <w:r>
        <w:t xml:space="preserve">задачами настоящей проверки являются:  </w:t>
      </w:r>
    </w:p>
    <w:p w:rsidR="00EB76B6" w:rsidRDefault="00EB76B6" w:rsidP="00EB76B6">
      <w:pPr>
        <w:pBdr>
          <w:top w:val="single" w:sz="4" w:space="1" w:color="auto"/>
        </w:pBdr>
        <w:ind w:left="4876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>
      <w:r>
        <w:t xml:space="preserve">5. Предметом настоящей проверки является </w:t>
      </w:r>
      <w:r>
        <w:rPr>
          <w:i/>
          <w:iCs/>
        </w:rPr>
        <w:t>(отметить нужное)</w:t>
      </w:r>
      <w:r>
        <w:t>:</w:t>
      </w:r>
    </w:p>
    <w:p w:rsidR="00EB76B6" w:rsidRDefault="00EB76B6" w:rsidP="00EB76B6">
      <w:pPr>
        <w:ind w:firstLine="851"/>
        <w:jc w:val="both"/>
      </w:pPr>
      <w:r>
        <w:t>соблюдение обязательных требований или требований, установленных муниципальными правовыми актами;</w:t>
      </w:r>
    </w:p>
    <w:p w:rsidR="00EB76B6" w:rsidRDefault="00EB76B6" w:rsidP="00EB76B6">
      <w:pPr>
        <w:ind w:firstLine="851"/>
        <w:jc w:val="both"/>
      </w:pPr>
      <w: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EB76B6" w:rsidRDefault="00EB76B6" w:rsidP="00EB76B6">
      <w:pPr>
        <w:ind w:firstLine="851"/>
        <w:jc w:val="both"/>
      </w:pPr>
      <w:r>
        <w:t>выполнение предписаний органов государственного контроля (надзора), органов муниципального контроля;</w:t>
      </w:r>
    </w:p>
    <w:p w:rsidR="00EB76B6" w:rsidRDefault="00EB76B6" w:rsidP="00EB76B6">
      <w:pPr>
        <w:ind w:left="851"/>
      </w:pPr>
      <w:r>
        <w:t>проведение мероприятий:</w:t>
      </w:r>
    </w:p>
    <w:p w:rsidR="00EB76B6" w:rsidRDefault="00EB76B6" w:rsidP="00EB76B6">
      <w:pPr>
        <w:ind w:firstLine="851"/>
        <w:jc w:val="both"/>
      </w:pPr>
      <w:r>
        <w:t>по предотвращению причинения вреда жизни, здоровью граждан, вреда животным, растениям, окружающей среде;</w:t>
      </w:r>
    </w:p>
    <w:p w:rsidR="00EB76B6" w:rsidRDefault="00EB76B6" w:rsidP="00EB76B6">
      <w:pPr>
        <w:ind w:firstLine="851"/>
        <w:jc w:val="both"/>
      </w:pPr>
      <w:r>
        <w:t>по предупреждению возникновения чрезвычайных ситуаций природного и техногенного характера;</w:t>
      </w:r>
    </w:p>
    <w:p w:rsidR="00EB76B6" w:rsidRDefault="00EB76B6" w:rsidP="00EB76B6">
      <w:pPr>
        <w:ind w:left="851"/>
      </w:pPr>
      <w:r>
        <w:t>по обеспечению безопасности государства;</w:t>
      </w:r>
    </w:p>
    <w:p w:rsidR="00EB76B6" w:rsidRDefault="00EB76B6" w:rsidP="00EB76B6">
      <w:pPr>
        <w:ind w:left="851"/>
      </w:pPr>
      <w:r>
        <w:t>по ликвидации последствий причинения такого вреда.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170"/>
        <w:gridCol w:w="397"/>
        <w:gridCol w:w="255"/>
        <w:gridCol w:w="1474"/>
        <w:gridCol w:w="369"/>
        <w:gridCol w:w="312"/>
        <w:gridCol w:w="786"/>
        <w:gridCol w:w="397"/>
        <w:gridCol w:w="255"/>
        <w:gridCol w:w="1474"/>
        <w:gridCol w:w="369"/>
        <w:gridCol w:w="312"/>
        <w:gridCol w:w="319"/>
      </w:tblGrid>
      <w:tr w:rsidR="00EB76B6" w:rsidTr="00D01002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r>
              <w:t>6. Проверку провести в период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right"/>
            </w:pPr>
            <w: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right"/>
            </w:pPr>
            <w: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/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ind w:left="57"/>
            </w:pPr>
            <w:r>
              <w:t>г.</w:t>
            </w:r>
          </w:p>
        </w:tc>
      </w:tr>
    </w:tbl>
    <w:p w:rsidR="00EB76B6" w:rsidRDefault="00EB76B6" w:rsidP="00EB76B6">
      <w:r>
        <w:t>включительно.</w:t>
      </w:r>
    </w:p>
    <w:p w:rsidR="00EB76B6" w:rsidRDefault="00EB76B6" w:rsidP="00EB76B6">
      <w:r>
        <w:t xml:space="preserve">7. Правовые основания проведения проверки:  </w:t>
      </w:r>
    </w:p>
    <w:p w:rsidR="00EB76B6" w:rsidRDefault="00EB76B6" w:rsidP="00EB76B6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EB76B6" w:rsidRDefault="00EB76B6" w:rsidP="00EB76B6">
      <w:pPr>
        <w:jc w:val="both"/>
      </w:pPr>
      <w:r>
        <w:t xml:space="preserve">8. В процессе проверки провести следующие мероприятия по контролю, необходимые для достижения целей и задач проведения проверки:  </w:t>
      </w:r>
    </w:p>
    <w:p w:rsidR="00EB76B6" w:rsidRDefault="00EB76B6" w:rsidP="00EB76B6">
      <w:pPr>
        <w:pBdr>
          <w:top w:val="single" w:sz="4" w:space="1" w:color="auto"/>
        </w:pBdr>
        <w:ind w:left="5131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>
      <w:pPr>
        <w:jc w:val="both"/>
      </w:pPr>
      <w:r>
        <w:t xml:space="preserve">9. Перечень административных регламентов проведения мероприятий по контролю (при их наличии), необходимых для проведения проверки:  </w:t>
      </w:r>
    </w:p>
    <w:p w:rsidR="00EB76B6" w:rsidRDefault="00EB76B6" w:rsidP="00EB76B6">
      <w:pPr>
        <w:pBdr>
          <w:top w:val="single" w:sz="4" w:space="1" w:color="auto"/>
        </w:pBdr>
        <w:ind w:left="5330"/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(с указанием их наименований, содержания, дат составления и составивших лиц (в случае отсутствия у органа государственного контроля (надзора) или муниципального контроля полной информации – с указанием информации, достаточной для идентификации </w:t>
      </w:r>
      <w:proofErr w:type="spellStart"/>
      <w:r>
        <w:rPr>
          <w:sz w:val="20"/>
          <w:szCs w:val="20"/>
        </w:rPr>
        <w:t>истребуемых</w:t>
      </w:r>
      <w:proofErr w:type="spellEnd"/>
      <w:r>
        <w:rPr>
          <w:sz w:val="20"/>
          <w:szCs w:val="20"/>
        </w:rPr>
        <w:t>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1843"/>
        <w:gridCol w:w="3827"/>
      </w:tblGrid>
      <w:tr w:rsidR="00EB76B6" w:rsidTr="00D01002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</w:tr>
      <w:tr w:rsidR="00EB76B6" w:rsidTr="00D01002">
        <w:tblPrEx>
          <w:tblCellMar>
            <w:top w:w="0" w:type="dxa"/>
            <w:bottom w:w="0" w:type="dxa"/>
          </w:tblCellMar>
        </w:tblPrEx>
        <w:trPr>
          <w:gridAfter w:val="2"/>
          <w:wAfter w:w="5670" w:type="dxa"/>
        </w:trPr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</w:tr>
      <w:tr w:rsidR="00EB76B6" w:rsidTr="00D01002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76B6" w:rsidRDefault="00EB76B6" w:rsidP="00D0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76B6" w:rsidRDefault="00EB76B6" w:rsidP="00D01002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76B6" w:rsidRDefault="00EB76B6" w:rsidP="00D01002">
            <w:pPr>
              <w:jc w:val="center"/>
            </w:pPr>
          </w:p>
        </w:tc>
      </w:tr>
      <w:tr w:rsidR="00EB76B6" w:rsidTr="00D01002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B76B6" w:rsidRDefault="00EB76B6" w:rsidP="00D0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проверки)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B76B6" w:rsidRDefault="00EB76B6" w:rsidP="00D01002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B76B6" w:rsidRDefault="00EB76B6" w:rsidP="00D010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(подпись, заверенная печатью)</w:t>
            </w:r>
          </w:p>
        </w:tc>
      </w:tr>
    </w:tbl>
    <w:p w:rsidR="00EB76B6" w:rsidRDefault="00EB76B6" w:rsidP="00EB76B6">
      <w:pPr>
        <w:spacing w:before="120"/>
      </w:pPr>
    </w:p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rPr>
          <w:sz w:val="2"/>
          <w:szCs w:val="2"/>
        </w:rPr>
      </w:pPr>
    </w:p>
    <w:p w:rsidR="00EB76B6" w:rsidRDefault="00EB76B6" w:rsidP="00EB76B6"/>
    <w:p w:rsidR="00EB76B6" w:rsidRDefault="00EB76B6" w:rsidP="00EB76B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(в случае, если имеется),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</w:p>
    <w:p w:rsidR="00EB76B6" w:rsidRDefault="00EB76B6" w:rsidP="00EB76B6"/>
    <w:p w:rsidR="00A55AAD" w:rsidRDefault="00A55AAD">
      <w:bookmarkStart w:id="0" w:name="_GoBack"/>
      <w:bookmarkEnd w:id="0"/>
    </w:p>
    <w:sectPr w:rsidR="00A55AAD">
      <w:headerReference w:type="default" r:id="rId4"/>
      <w:pgSz w:w="11906" w:h="16838"/>
      <w:pgMar w:top="851" w:right="567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B76B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6A"/>
    <w:rsid w:val="008F6F6A"/>
    <w:rsid w:val="00A55AAD"/>
    <w:rsid w:val="00EB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FDF54-93FE-4314-AF54-E2CF49791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B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76B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B76B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2</cp:revision>
  <dcterms:created xsi:type="dcterms:W3CDTF">2016-11-01T13:29:00Z</dcterms:created>
  <dcterms:modified xsi:type="dcterms:W3CDTF">2016-11-01T13:32:00Z</dcterms:modified>
</cp:coreProperties>
</file>