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A2" w:rsidRPr="00B841DE" w:rsidRDefault="00B931A2" w:rsidP="00B841DE">
      <w:pPr>
        <w:spacing w:line="274" w:lineRule="auto"/>
        <w:ind w:right="-3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эффективности реализации муниципальных программ (подпрограмм)</w:t>
      </w:r>
      <w:r w:rsidR="00B841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Администрации Новоуманского </w:t>
      </w:r>
      <w:r w:rsidR="00B841DE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Ленинградского района за 2016 год</w:t>
      </w:r>
    </w:p>
    <w:p w:rsidR="00B931A2" w:rsidRDefault="00B931A2" w:rsidP="000D7C1A">
      <w:pPr>
        <w:spacing w:line="274" w:lineRule="auto"/>
        <w:ind w:right="-299"/>
        <w:jc w:val="center"/>
        <w:rPr>
          <w:sz w:val="24"/>
          <w:szCs w:val="24"/>
        </w:rPr>
      </w:pPr>
    </w:p>
    <w:p w:rsidR="00B931A2" w:rsidRPr="00B841DE" w:rsidRDefault="00B931A2" w:rsidP="00B841D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эффективности реализации муниципальных программ (подпрограмм) Администрации Новоуманского сельсовета Ленинградского района проведена в целях реализации статьи 179 Бюджетного кодекса Российской Федерации (в новой редакции), повышения эффективности использования бюджетных ресурсов и в соответствии с постановлением администрации Новоуманского сельского поселения Ленинградского района от 21 сентября 2015 года  № 132 «</w:t>
      </w:r>
      <w:r w:rsidRPr="00E12F6B">
        <w:rPr>
          <w:sz w:val="28"/>
          <w:szCs w:val="28"/>
        </w:rPr>
        <w:t>Об утверждении Порядка принятия решения о разработке,</w:t>
      </w:r>
      <w:r>
        <w:rPr>
          <w:sz w:val="28"/>
          <w:szCs w:val="28"/>
        </w:rPr>
        <w:t xml:space="preserve"> </w:t>
      </w:r>
      <w:r w:rsidRPr="00E12F6B">
        <w:rPr>
          <w:sz w:val="28"/>
          <w:szCs w:val="28"/>
        </w:rPr>
        <w:t xml:space="preserve">формирования, реализации и оценки эффективности </w:t>
      </w:r>
      <w:r w:rsidRPr="00B841DE">
        <w:rPr>
          <w:sz w:val="28"/>
          <w:szCs w:val="28"/>
        </w:rPr>
        <w:t>реализации муниципальных</w:t>
      </w:r>
      <w:proofErr w:type="gramEnd"/>
      <w:r w:rsidRPr="00B841DE">
        <w:rPr>
          <w:sz w:val="28"/>
          <w:szCs w:val="28"/>
        </w:rPr>
        <w:t xml:space="preserve"> программ Новоуманского сельского поселения Ленинградского района»</w:t>
      </w:r>
      <w:r w:rsidR="00B841DE">
        <w:rPr>
          <w:sz w:val="28"/>
          <w:szCs w:val="28"/>
        </w:rPr>
        <w:t>.</w:t>
      </w:r>
    </w:p>
    <w:p w:rsidR="00B931A2" w:rsidRPr="00B841DE" w:rsidRDefault="00B931A2" w:rsidP="00B841DE">
      <w:pPr>
        <w:spacing w:line="274" w:lineRule="auto"/>
        <w:ind w:right="-299" w:firstLine="720"/>
        <w:jc w:val="both"/>
        <w:rPr>
          <w:sz w:val="28"/>
          <w:szCs w:val="28"/>
        </w:rPr>
      </w:pPr>
      <w:r w:rsidRPr="00B841DE">
        <w:rPr>
          <w:sz w:val="28"/>
          <w:szCs w:val="28"/>
        </w:rPr>
        <w:t>Оцениваемый период реализации программ (подпрограмм) – 01.01.2016 31.12.2016.</w:t>
      </w:r>
    </w:p>
    <w:p w:rsidR="00B931A2" w:rsidRPr="00B841DE" w:rsidRDefault="00B931A2" w:rsidP="00B841DE">
      <w:pPr>
        <w:spacing w:line="274" w:lineRule="auto"/>
        <w:ind w:right="-299" w:firstLine="720"/>
        <w:jc w:val="both"/>
        <w:rPr>
          <w:sz w:val="28"/>
          <w:szCs w:val="28"/>
        </w:rPr>
      </w:pPr>
      <w:r w:rsidRPr="00B841DE">
        <w:rPr>
          <w:sz w:val="28"/>
          <w:szCs w:val="28"/>
        </w:rPr>
        <w:t>Плановый объем бюджетных ассигнований на финансовое обеспечение реализации муниципальных программ на 2016 год составил 16807,80 тыс. рублей, в том числе федеральный бюджет — 2220,0 тыс. рублей, краевой бюджет — 1571,0 тыс. рублей, местный бюджет — 13016,80 тыс. рублей.</w:t>
      </w:r>
    </w:p>
    <w:p w:rsidR="00B931A2" w:rsidRPr="00B841DE" w:rsidRDefault="00B931A2" w:rsidP="00B841DE">
      <w:pPr>
        <w:spacing w:line="274" w:lineRule="auto"/>
        <w:ind w:right="-299" w:firstLine="720"/>
        <w:jc w:val="both"/>
        <w:rPr>
          <w:sz w:val="28"/>
          <w:szCs w:val="28"/>
        </w:rPr>
      </w:pPr>
      <w:r w:rsidRPr="00B841DE">
        <w:rPr>
          <w:sz w:val="28"/>
          <w:szCs w:val="28"/>
        </w:rPr>
        <w:t>Фактическое исполнение финансовых средств за счет всех источников финансирования на реализацию муниципальных программ за 2016 год составило 12808,10 тыс. рублей (% освоения- 76,2), в том числе федеральный бюджет -2220,0 тыс. рублей, краевой бюджет — 1571,0 тыс. рублей, местный бюджет- 9017,10 тыс</w:t>
      </w:r>
      <w:proofErr w:type="gramStart"/>
      <w:r w:rsidRPr="00B841DE">
        <w:rPr>
          <w:sz w:val="28"/>
          <w:szCs w:val="28"/>
        </w:rPr>
        <w:t>.р</w:t>
      </w:r>
      <w:proofErr w:type="gramEnd"/>
      <w:r w:rsidRPr="00B841DE">
        <w:rPr>
          <w:sz w:val="28"/>
          <w:szCs w:val="28"/>
        </w:rPr>
        <w:t>ублей.</w:t>
      </w:r>
    </w:p>
    <w:p w:rsidR="00B931A2" w:rsidRPr="00B841DE" w:rsidRDefault="00B841DE" w:rsidP="00B841DE">
      <w:pPr>
        <w:spacing w:line="274" w:lineRule="auto"/>
        <w:ind w:right="-2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1A2" w:rsidRPr="00B841DE">
        <w:rPr>
          <w:sz w:val="28"/>
          <w:szCs w:val="28"/>
        </w:rPr>
        <w:t>В соответствии с Методикой оценки эффективности реализации муниципальной программы учитывает необходимость проведения оценок:</w:t>
      </w:r>
    </w:p>
    <w:p w:rsidR="00B931A2" w:rsidRPr="00B841DE" w:rsidRDefault="00B931A2" w:rsidP="00B841DE">
      <w:pPr>
        <w:spacing w:line="274" w:lineRule="auto"/>
        <w:ind w:right="-299"/>
        <w:jc w:val="both"/>
        <w:rPr>
          <w:sz w:val="28"/>
          <w:szCs w:val="28"/>
        </w:rPr>
      </w:pPr>
      <w:r w:rsidRPr="00B841DE">
        <w:rPr>
          <w:sz w:val="28"/>
          <w:szCs w:val="28"/>
        </w:rPr>
        <w:t>степени достижения целей и решения задач муниципальной программы и входящих в нее подпрограмм, ведомственных целевых программ и основных мероприятий;</w:t>
      </w:r>
    </w:p>
    <w:p w:rsidR="00B931A2" w:rsidRPr="00B841DE" w:rsidRDefault="00B931A2" w:rsidP="00B841DE">
      <w:pPr>
        <w:spacing w:line="274" w:lineRule="auto"/>
        <w:ind w:right="-299"/>
        <w:jc w:val="both"/>
        <w:rPr>
          <w:sz w:val="28"/>
          <w:szCs w:val="28"/>
        </w:rPr>
      </w:pPr>
      <w:r w:rsidRPr="00B841DE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B931A2" w:rsidRPr="00B841DE" w:rsidRDefault="00B931A2" w:rsidP="00B841DE">
      <w:pPr>
        <w:spacing w:line="274" w:lineRule="auto"/>
        <w:ind w:right="-299"/>
        <w:jc w:val="both"/>
        <w:rPr>
          <w:sz w:val="28"/>
          <w:szCs w:val="28"/>
        </w:rPr>
      </w:pPr>
      <w:r w:rsidRPr="00B841DE">
        <w:rPr>
          <w:sz w:val="28"/>
          <w:szCs w:val="28"/>
        </w:rPr>
        <w:t>степени реализации мероприятий подпрограмм, ведомственных целевых программ и основных мероприятий (достижения ожидаемых непосредственных результатов их реализации).</w:t>
      </w:r>
    </w:p>
    <w:p w:rsidR="00B931A2" w:rsidRPr="00B841DE" w:rsidRDefault="00B931A2" w:rsidP="00B841DE">
      <w:pPr>
        <w:spacing w:line="274" w:lineRule="auto"/>
        <w:ind w:right="-299"/>
        <w:jc w:val="both"/>
        <w:rPr>
          <w:sz w:val="28"/>
          <w:szCs w:val="28"/>
        </w:rPr>
      </w:pPr>
    </w:p>
    <w:p w:rsidR="00B931A2" w:rsidRPr="00B841DE" w:rsidRDefault="00B931A2" w:rsidP="00B841DE">
      <w:pPr>
        <w:spacing w:line="274" w:lineRule="auto"/>
        <w:ind w:right="-299"/>
        <w:jc w:val="both"/>
        <w:rPr>
          <w:sz w:val="24"/>
          <w:szCs w:val="24"/>
        </w:rPr>
        <w:sectPr w:rsidR="00B931A2" w:rsidRPr="00B841DE">
          <w:pgSz w:w="11900" w:h="16840"/>
          <w:pgMar w:top="1109" w:right="900" w:bottom="1440" w:left="1440" w:header="0" w:footer="0" w:gutter="0"/>
          <w:cols w:space="720" w:equalWidth="0">
            <w:col w:w="9560"/>
          </w:cols>
        </w:sectPr>
      </w:pPr>
    </w:p>
    <w:p w:rsidR="00B931A2" w:rsidRDefault="00B931A2">
      <w:pPr>
        <w:spacing w:line="67" w:lineRule="exact"/>
        <w:rPr>
          <w:sz w:val="20"/>
          <w:szCs w:val="20"/>
        </w:rPr>
      </w:pPr>
    </w:p>
    <w:tbl>
      <w:tblPr>
        <w:tblW w:w="1461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880"/>
        <w:gridCol w:w="1660"/>
        <w:gridCol w:w="1800"/>
        <w:gridCol w:w="1880"/>
        <w:gridCol w:w="1680"/>
        <w:gridCol w:w="3580"/>
        <w:gridCol w:w="480"/>
        <w:gridCol w:w="30"/>
      </w:tblGrid>
      <w:tr w:rsidR="00B931A2" w:rsidRPr="003100E3" w:rsidTr="00E97C53">
        <w:trPr>
          <w:trHeight w:val="293"/>
        </w:trPr>
        <w:tc>
          <w:tcPr>
            <w:tcW w:w="620" w:type="dxa"/>
            <w:vMerge w:val="restart"/>
            <w:tcBorders>
              <w:top w:val="nil"/>
              <w:left w:val="single" w:sz="8" w:space="0" w:color="808080"/>
            </w:tcBorders>
          </w:tcPr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</w:t>
            </w:r>
          </w:p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single" w:sz="8" w:space="0" w:color="808080"/>
            </w:tcBorders>
          </w:tcPr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Наименование</w:t>
            </w:r>
          </w:p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программы,</w:t>
            </w:r>
          </w:p>
          <w:p w:rsidR="00B931A2" w:rsidRPr="003100E3" w:rsidRDefault="00B931A2" w:rsidP="00E97C5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1660" w:type="dxa"/>
            <w:vMerge w:val="restart"/>
            <w:tcBorders>
              <w:top w:val="single" w:sz="8" w:space="0" w:color="808080"/>
              <w:right w:val="single" w:sz="8" w:space="0" w:color="808080"/>
            </w:tcBorders>
          </w:tcPr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Объем</w:t>
            </w:r>
          </w:p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ассигнований,</w:t>
            </w:r>
          </w:p>
          <w:p w:rsidR="00B931A2" w:rsidRPr="003100E3" w:rsidRDefault="00B931A2" w:rsidP="00E97C5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тыс. руб.</w:t>
            </w:r>
          </w:p>
          <w:p w:rsidR="00B931A2" w:rsidRPr="003100E3" w:rsidRDefault="00B931A2" w:rsidP="00E97C5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план </w:t>
            </w:r>
            <w:proofErr w:type="gramStart"/>
            <w:r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01.01.2016г.</w:t>
            </w:r>
          </w:p>
        </w:tc>
        <w:tc>
          <w:tcPr>
            <w:tcW w:w="1800" w:type="dxa"/>
            <w:vMerge w:val="restart"/>
            <w:tcBorders>
              <w:top w:val="single" w:sz="8" w:space="0" w:color="808080"/>
              <w:right w:val="single" w:sz="8" w:space="0" w:color="808080"/>
            </w:tcBorders>
          </w:tcPr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Объем</w:t>
            </w:r>
          </w:p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ассигнований,</w:t>
            </w:r>
          </w:p>
          <w:p w:rsidR="00B931A2" w:rsidRPr="003100E3" w:rsidRDefault="00B931A2" w:rsidP="00E97C5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тыс. руб.</w:t>
            </w:r>
          </w:p>
          <w:p w:rsidR="00B931A2" w:rsidRPr="003100E3" w:rsidRDefault="00B931A2" w:rsidP="00E97C5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утверждено</w:t>
            </w:r>
          </w:p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 бюджете</w:t>
            </w:r>
          </w:p>
        </w:tc>
        <w:tc>
          <w:tcPr>
            <w:tcW w:w="1880" w:type="dxa"/>
            <w:vMerge w:val="restart"/>
            <w:tcBorders>
              <w:top w:val="single" w:sz="8" w:space="0" w:color="808080"/>
              <w:right w:val="single" w:sz="8" w:space="0" w:color="808080"/>
            </w:tcBorders>
          </w:tcPr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Объем расходов,</w:t>
            </w:r>
          </w:p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тыс. руб.</w:t>
            </w:r>
          </w:p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факт</w:t>
            </w:r>
          </w:p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за 2016 год</w:t>
            </w:r>
          </w:p>
        </w:tc>
        <w:tc>
          <w:tcPr>
            <w:tcW w:w="1680" w:type="dxa"/>
            <w:vMerge w:val="restart"/>
            <w:tcBorders>
              <w:top w:val="single" w:sz="8" w:space="0" w:color="808080"/>
              <w:right w:val="single" w:sz="8" w:space="0" w:color="808080"/>
            </w:tcBorders>
          </w:tcPr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%</w:t>
            </w:r>
          </w:p>
          <w:p w:rsidR="00B931A2" w:rsidRPr="003100E3" w:rsidRDefault="00B931A2" w:rsidP="00E97C53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выполнения</w:t>
            </w:r>
          </w:p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запланированны</w:t>
            </w:r>
            <w:proofErr w:type="spellEnd"/>
          </w:p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х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программных</w:t>
            </w:r>
          </w:p>
          <w:p w:rsidR="00B931A2" w:rsidRPr="003100E3" w:rsidRDefault="00B931A2" w:rsidP="00E97C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мероприятий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8" w:space="0" w:color="808080"/>
              <w:right w:val="single" w:sz="8" w:space="0" w:color="808080"/>
            </w:tcBorders>
          </w:tcPr>
          <w:p w:rsidR="00B931A2" w:rsidRPr="003100E3" w:rsidRDefault="00B931A2" w:rsidP="00E97C53">
            <w:pPr>
              <w:ind w:left="6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Проводимые работы</w:t>
            </w: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E97C53">
        <w:trPr>
          <w:trHeight w:val="278"/>
        </w:trPr>
        <w:tc>
          <w:tcPr>
            <w:tcW w:w="620" w:type="dxa"/>
            <w:vMerge/>
            <w:tcBorders>
              <w:left w:val="single" w:sz="8" w:space="0" w:color="808080"/>
            </w:tcBorders>
            <w:vAlign w:val="bottom"/>
          </w:tcPr>
          <w:p w:rsidR="00B931A2" w:rsidRPr="003100E3" w:rsidRDefault="00B93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8" w:space="0" w:color="808080"/>
            </w:tcBorders>
            <w:vAlign w:val="bottom"/>
          </w:tcPr>
          <w:p w:rsidR="00B931A2" w:rsidRPr="003100E3" w:rsidRDefault="00B931A2" w:rsidP="00C24BD1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5D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9F6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83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8D7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981392">
        <w:trPr>
          <w:trHeight w:val="245"/>
        </w:trPr>
        <w:tc>
          <w:tcPr>
            <w:tcW w:w="620" w:type="dxa"/>
            <w:vMerge/>
            <w:tcBorders>
              <w:lef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spacing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5D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9F6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833A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8D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CE1A61">
        <w:trPr>
          <w:trHeight w:val="282"/>
        </w:trPr>
        <w:tc>
          <w:tcPr>
            <w:tcW w:w="620" w:type="dxa"/>
            <w:vMerge/>
            <w:tcBorders>
              <w:lef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5D1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9F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83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8D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CE1A61">
        <w:trPr>
          <w:trHeight w:val="274"/>
        </w:trPr>
        <w:tc>
          <w:tcPr>
            <w:tcW w:w="620" w:type="dxa"/>
            <w:vMerge/>
            <w:tcBorders>
              <w:lef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5D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9F6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833A8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8D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E97C53">
        <w:trPr>
          <w:trHeight w:val="68"/>
        </w:trPr>
        <w:tc>
          <w:tcPr>
            <w:tcW w:w="620" w:type="dxa"/>
            <w:vMerge/>
            <w:tcBorders>
              <w:lef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460F7C">
        <w:trPr>
          <w:trHeight w:val="68"/>
        </w:trPr>
        <w:tc>
          <w:tcPr>
            <w:tcW w:w="620" w:type="dxa"/>
            <w:vMerge/>
            <w:tcBorders>
              <w:lef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63"/>
        </w:trPr>
        <w:tc>
          <w:tcPr>
            <w:tcW w:w="620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288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095B0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</w:t>
            </w:r>
          </w:p>
          <w:p w:rsidR="00B931A2" w:rsidRPr="003100E3" w:rsidRDefault="00B931A2" w:rsidP="00095B0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программа</w:t>
            </w:r>
          </w:p>
          <w:p w:rsidR="00B931A2" w:rsidRPr="003100E3" w:rsidRDefault="00B931A2" w:rsidP="00095B03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«Старшее поколение»</w:t>
            </w:r>
          </w:p>
          <w:p w:rsidR="00B931A2" w:rsidRPr="003100E3" w:rsidRDefault="00B931A2" w:rsidP="00095B03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5A4359">
              <w:t>На 2014-2016 годы</w:t>
            </w:r>
          </w:p>
          <w:p w:rsidR="00B931A2" w:rsidRPr="003100E3" w:rsidRDefault="00B931A2" w:rsidP="00095B03">
            <w:pPr>
              <w:ind w:left="120"/>
              <w:rPr>
                <w:sz w:val="20"/>
                <w:szCs w:val="20"/>
              </w:rPr>
            </w:pPr>
            <w:r w:rsidRPr="005A4359">
              <w:t>Новоуманского сельского</w:t>
            </w:r>
          </w:p>
          <w:p w:rsidR="00B931A2" w:rsidRPr="003100E3" w:rsidRDefault="00B931A2" w:rsidP="00095B03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5A4359">
              <w:t>Поселения Ленинградского</w:t>
            </w:r>
          </w:p>
          <w:p w:rsidR="00B931A2" w:rsidRPr="003100E3" w:rsidRDefault="00B931A2" w:rsidP="00095B03">
            <w:pPr>
              <w:ind w:left="120"/>
              <w:rPr>
                <w:sz w:val="20"/>
                <w:szCs w:val="20"/>
              </w:rPr>
            </w:pPr>
            <w:r w:rsidRPr="005A4359">
              <w:t>района</w:t>
            </w:r>
          </w:p>
        </w:tc>
        <w:tc>
          <w:tcPr>
            <w:tcW w:w="166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555AD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4,0</w:t>
            </w:r>
          </w:p>
        </w:tc>
        <w:tc>
          <w:tcPr>
            <w:tcW w:w="180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555AD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4,0</w:t>
            </w:r>
          </w:p>
        </w:tc>
        <w:tc>
          <w:tcPr>
            <w:tcW w:w="188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555AD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4,0</w:t>
            </w:r>
          </w:p>
        </w:tc>
        <w:tc>
          <w:tcPr>
            <w:tcW w:w="168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555AD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4060" w:type="dxa"/>
            <w:gridSpan w:val="2"/>
            <w:vMerge w:val="restart"/>
            <w:tcBorders>
              <w:right w:val="single" w:sz="8" w:space="0" w:color="808080"/>
            </w:tcBorders>
          </w:tcPr>
          <w:p w:rsidR="00B931A2" w:rsidRPr="00460F7C" w:rsidRDefault="00B931A2" w:rsidP="003B0187">
            <w:pPr>
              <w:spacing w:line="263" w:lineRule="exact"/>
              <w:rPr>
                <w:sz w:val="20"/>
                <w:szCs w:val="20"/>
              </w:rPr>
            </w:pPr>
            <w:r w:rsidRPr="00460F7C">
              <w:rPr>
                <w:w w:val="99"/>
                <w:sz w:val="20"/>
                <w:szCs w:val="20"/>
              </w:rPr>
              <w:t xml:space="preserve">Приобретение </w:t>
            </w:r>
            <w:proofErr w:type="gramStart"/>
            <w:r w:rsidRPr="00460F7C">
              <w:rPr>
                <w:w w:val="99"/>
                <w:sz w:val="20"/>
                <w:szCs w:val="20"/>
              </w:rPr>
              <w:t>подарочной</w:t>
            </w:r>
            <w:proofErr w:type="gramEnd"/>
          </w:p>
          <w:p w:rsidR="00B931A2" w:rsidRPr="00460F7C" w:rsidRDefault="00B931A2" w:rsidP="003B0187">
            <w:pPr>
              <w:spacing w:line="273" w:lineRule="exact"/>
              <w:rPr>
                <w:sz w:val="20"/>
                <w:szCs w:val="20"/>
              </w:rPr>
            </w:pPr>
            <w:r w:rsidRPr="00460F7C">
              <w:rPr>
                <w:sz w:val="20"/>
                <w:szCs w:val="20"/>
              </w:rPr>
              <w:t xml:space="preserve">продукции </w:t>
            </w:r>
            <w:proofErr w:type="gramStart"/>
            <w:r w:rsidRPr="00460F7C">
              <w:rPr>
                <w:sz w:val="20"/>
                <w:szCs w:val="20"/>
              </w:rPr>
              <w:t>к</w:t>
            </w:r>
            <w:proofErr w:type="gramEnd"/>
            <w:r w:rsidRPr="00460F7C">
              <w:rPr>
                <w:sz w:val="20"/>
                <w:szCs w:val="20"/>
              </w:rPr>
              <w:t xml:space="preserve"> дню Пожилого</w:t>
            </w:r>
          </w:p>
          <w:p w:rsidR="00B931A2" w:rsidRPr="003100E3" w:rsidRDefault="00B931A2" w:rsidP="003B0187">
            <w:pPr>
              <w:rPr>
                <w:sz w:val="20"/>
                <w:szCs w:val="20"/>
              </w:rPr>
            </w:pPr>
            <w:r w:rsidRPr="00460F7C">
              <w:rPr>
                <w:sz w:val="20"/>
                <w:szCs w:val="20"/>
              </w:rPr>
              <w:t>человека</w:t>
            </w: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4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0477E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BF450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8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0477E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4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5A4359" w:rsidRDefault="00B931A2" w:rsidP="000477E2">
            <w:pPr>
              <w:ind w:left="120"/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8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5A4359" w:rsidRDefault="00B931A2" w:rsidP="000477E2">
            <w:pPr>
              <w:ind w:left="120"/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4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5A4359" w:rsidRDefault="00B931A2" w:rsidP="000477E2">
            <w:pPr>
              <w:ind w:left="120"/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8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5A4359" w:rsidRDefault="00B931A2">
            <w:pPr>
              <w:ind w:left="120"/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58"/>
        </w:trPr>
        <w:tc>
          <w:tcPr>
            <w:tcW w:w="620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2880" w:type="dxa"/>
            <w:vMerge w:val="restart"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Муниципальная</w:t>
            </w:r>
          </w:p>
          <w:p w:rsidR="00B931A2" w:rsidRPr="003100E3" w:rsidRDefault="00B931A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программа «</w:t>
            </w:r>
            <w:proofErr w:type="gramStart"/>
            <w:r>
              <w:rPr>
                <w:sz w:val="24"/>
                <w:szCs w:val="24"/>
              </w:rPr>
              <w:t>Комплексные</w:t>
            </w:r>
            <w:proofErr w:type="gramEnd"/>
          </w:p>
          <w:p w:rsidR="00B931A2" w:rsidRPr="003100E3" w:rsidRDefault="00B931A2" w:rsidP="00E30FCC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330D7B">
              <w:t>мероприятия по усилению</w:t>
            </w:r>
          </w:p>
          <w:p w:rsidR="00B931A2" w:rsidRPr="003100E3" w:rsidRDefault="00B931A2" w:rsidP="00330D7B">
            <w:pPr>
              <w:ind w:left="120"/>
              <w:rPr>
                <w:sz w:val="20"/>
                <w:szCs w:val="20"/>
              </w:rPr>
            </w:pPr>
            <w:r w:rsidRPr="00330D7B">
              <w:t xml:space="preserve">борьбы с преступностью и </w:t>
            </w:r>
          </w:p>
          <w:p w:rsidR="00B931A2" w:rsidRPr="003100E3" w:rsidRDefault="00B931A2" w:rsidP="002E7D30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330D7B">
              <w:t>укреплению правопорядка</w:t>
            </w:r>
          </w:p>
          <w:p w:rsidR="00B931A2" w:rsidRPr="003100E3" w:rsidRDefault="00B931A2" w:rsidP="00500E0E">
            <w:pPr>
              <w:ind w:left="120"/>
              <w:rPr>
                <w:sz w:val="20"/>
                <w:szCs w:val="20"/>
              </w:rPr>
            </w:pPr>
            <w:r>
              <w:t>н</w:t>
            </w:r>
            <w:r w:rsidRPr="00330D7B">
              <w:t xml:space="preserve">а территории Новоуманского </w:t>
            </w:r>
          </w:p>
          <w:p w:rsidR="00B931A2" w:rsidRPr="00330D7B" w:rsidRDefault="00B931A2">
            <w:pPr>
              <w:spacing w:line="273" w:lineRule="exact"/>
              <w:ind w:left="120"/>
            </w:pPr>
            <w:r>
              <w:t>с</w:t>
            </w:r>
            <w:r w:rsidRPr="00330D7B">
              <w:t>ельского поселения</w:t>
            </w:r>
          </w:p>
          <w:p w:rsidR="00B931A2" w:rsidRPr="00330D7B" w:rsidRDefault="00B931A2" w:rsidP="00C76E7B">
            <w:pPr>
              <w:ind w:left="120"/>
            </w:pPr>
            <w:r w:rsidRPr="00330D7B">
              <w:t xml:space="preserve">Ленинградского района </w:t>
            </w:r>
          </w:p>
          <w:p w:rsidR="00B931A2" w:rsidRPr="003100E3" w:rsidRDefault="00B931A2" w:rsidP="00070873">
            <w:pPr>
              <w:rPr>
                <w:sz w:val="20"/>
                <w:szCs w:val="20"/>
              </w:rPr>
            </w:pPr>
            <w:r>
              <w:t xml:space="preserve">   н</w:t>
            </w:r>
            <w:r w:rsidRPr="00330D7B">
              <w:t>а 2016-2018 годы</w:t>
            </w:r>
          </w:p>
        </w:tc>
        <w:tc>
          <w:tcPr>
            <w:tcW w:w="166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351C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4,0</w:t>
            </w:r>
          </w:p>
        </w:tc>
        <w:tc>
          <w:tcPr>
            <w:tcW w:w="180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351C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4,0</w:t>
            </w:r>
          </w:p>
        </w:tc>
        <w:tc>
          <w:tcPr>
            <w:tcW w:w="188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351C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4,0</w:t>
            </w:r>
          </w:p>
        </w:tc>
        <w:tc>
          <w:tcPr>
            <w:tcW w:w="168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351CA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4060" w:type="dxa"/>
            <w:gridSpan w:val="2"/>
            <w:vMerge w:val="restart"/>
            <w:tcBorders>
              <w:right w:val="single" w:sz="8" w:space="0" w:color="808080"/>
            </w:tcBorders>
          </w:tcPr>
          <w:p w:rsidR="00B931A2" w:rsidRPr="00123379" w:rsidRDefault="00B931A2" w:rsidP="007B60B8">
            <w:pPr>
              <w:rPr>
                <w:spacing w:val="-2"/>
              </w:rPr>
            </w:pPr>
            <w:r w:rsidRPr="00123379">
              <w:rPr>
                <w:spacing w:val="-2"/>
              </w:rPr>
              <w:t>Приобретение и распространение:</w:t>
            </w:r>
          </w:p>
          <w:p w:rsidR="00B931A2" w:rsidRPr="00561EA7" w:rsidRDefault="00B931A2" w:rsidP="007B60B8">
            <w:r w:rsidRPr="00123379">
              <w:rPr>
                <w:spacing w:val="-2"/>
              </w:rPr>
              <w:t xml:space="preserve">- агитационных и учебно-методических материалов по формированию негативного отношения к потреблению наркотиков и пропаганде </w:t>
            </w:r>
            <w:r>
              <w:rPr>
                <w:spacing w:val="-2"/>
              </w:rPr>
              <w:t xml:space="preserve">здорового образа жизни </w:t>
            </w:r>
            <w:r w:rsidRPr="00123379">
              <w:rPr>
                <w:spacing w:val="-2"/>
              </w:rPr>
              <w:t>; (листовки формата А4)</w:t>
            </w:r>
            <w:r>
              <w:rPr>
                <w:spacing w:val="-2"/>
              </w:rPr>
              <w:t xml:space="preserve">-200 </w:t>
            </w:r>
            <w:proofErr w:type="spellStart"/>
            <w:proofErr w:type="gramStart"/>
            <w:r>
              <w:rPr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8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 w:rsidP="0007087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</w:tcPr>
          <w:p w:rsidR="00B931A2" w:rsidRDefault="00B931A2" w:rsidP="007B60B8"/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4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30D7B" w:rsidRDefault="00B931A2" w:rsidP="00070873"/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</w:tcPr>
          <w:p w:rsidR="00B931A2" w:rsidRPr="00123379" w:rsidRDefault="00B931A2" w:rsidP="007B60B8">
            <w:pPr>
              <w:rPr>
                <w:spacing w:val="-2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8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30D7B" w:rsidRDefault="00B931A2" w:rsidP="00070873"/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</w:tcPr>
          <w:p w:rsidR="00B931A2" w:rsidRDefault="00B931A2" w:rsidP="007B60B8"/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4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30D7B" w:rsidRDefault="00B931A2" w:rsidP="00070873"/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</w:tcPr>
          <w:p w:rsidR="00B931A2" w:rsidRPr="00123379" w:rsidRDefault="00B931A2" w:rsidP="007B60B8">
            <w:pPr>
              <w:rPr>
                <w:spacing w:val="-2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8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30D7B" w:rsidRDefault="00B931A2" w:rsidP="00070873"/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</w:tcPr>
          <w:p w:rsidR="00B931A2" w:rsidRDefault="00B931A2" w:rsidP="007B60B8"/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4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30D7B" w:rsidRDefault="00B931A2" w:rsidP="00070873"/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</w:tcPr>
          <w:p w:rsidR="00B931A2" w:rsidRPr="00123379" w:rsidRDefault="00B931A2" w:rsidP="007B60B8">
            <w:pPr>
              <w:rPr>
                <w:spacing w:val="-2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8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30D7B" w:rsidRDefault="00B931A2" w:rsidP="00070873"/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</w:tcPr>
          <w:p w:rsidR="00B931A2" w:rsidRDefault="00B931A2" w:rsidP="007B60B8"/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74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30D7B" w:rsidRDefault="00B931A2"/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</w:tcPr>
          <w:p w:rsidR="00B931A2" w:rsidRPr="00123379" w:rsidRDefault="00B931A2" w:rsidP="007B60B8">
            <w:pPr>
              <w:rPr>
                <w:spacing w:val="-2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258"/>
        </w:trPr>
        <w:tc>
          <w:tcPr>
            <w:tcW w:w="620" w:type="dxa"/>
            <w:vMerge w:val="restart"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880" w:type="dxa"/>
            <w:vMerge w:val="restart"/>
            <w:tcBorders>
              <w:right w:val="single" w:sz="8" w:space="0" w:color="808080"/>
            </w:tcBorders>
            <w:vAlign w:val="bottom"/>
          </w:tcPr>
          <w:p w:rsidR="00B931A2" w:rsidRPr="00555AD1" w:rsidRDefault="00B931A2">
            <w:pPr>
              <w:spacing w:line="258" w:lineRule="exact"/>
            </w:pPr>
            <w:r w:rsidRPr="00555AD1">
              <w:t>Муниципальная программа</w:t>
            </w:r>
          </w:p>
          <w:p w:rsidR="00B931A2" w:rsidRPr="003100E3" w:rsidRDefault="00B931A2" w:rsidP="003E682D">
            <w:pPr>
              <w:rPr>
                <w:sz w:val="20"/>
                <w:szCs w:val="20"/>
              </w:rPr>
            </w:pPr>
            <w:r w:rsidRPr="00555AD1">
              <w:t>«Профилактика терроризма и экстремизма на территории Новоуманского сельского поселения Ленинградского района на 2014-2016 года</w:t>
            </w:r>
          </w:p>
        </w:tc>
        <w:tc>
          <w:tcPr>
            <w:tcW w:w="166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555AD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0,5</w:t>
            </w:r>
          </w:p>
        </w:tc>
        <w:tc>
          <w:tcPr>
            <w:tcW w:w="180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555AD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0,5</w:t>
            </w:r>
          </w:p>
        </w:tc>
        <w:tc>
          <w:tcPr>
            <w:tcW w:w="188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555AD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0,5</w:t>
            </w:r>
          </w:p>
        </w:tc>
        <w:tc>
          <w:tcPr>
            <w:tcW w:w="1680" w:type="dxa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555AD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</w:t>
            </w:r>
          </w:p>
        </w:tc>
        <w:tc>
          <w:tcPr>
            <w:tcW w:w="4060" w:type="dxa"/>
            <w:gridSpan w:val="2"/>
            <w:vMerge w:val="restart"/>
            <w:tcBorders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разъяснительных материалов (листовок), направленных на предупреждение экстремистской деятельности и противодействию терроризма- 50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312"/>
        </w:trPr>
        <w:tc>
          <w:tcPr>
            <w:tcW w:w="62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Merge/>
            <w:tcBorders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Pr="003100E3" w:rsidRDefault="00B931A2" w:rsidP="00095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0B247E">
              <w:t xml:space="preserve">«Поддержка развития субъектов малого  и среднего предпринимательства в Новоуманском сельском </w:t>
            </w:r>
            <w:r w:rsidRPr="000B247E">
              <w:lastRenderedPageBreak/>
              <w:t>поселен</w:t>
            </w:r>
            <w:r>
              <w:t>ии Ленинградского района на 2014-2016</w:t>
            </w:r>
            <w:r w:rsidRPr="000B247E">
              <w:t xml:space="preserve"> годы»</w:t>
            </w:r>
          </w:p>
        </w:tc>
        <w:tc>
          <w:tcPr>
            <w:tcW w:w="1660" w:type="dxa"/>
            <w:tcBorders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1800" w:type="dxa"/>
            <w:tcBorders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80" w:type="dxa"/>
            <w:tcBorders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80" w:type="dxa"/>
            <w:tcBorders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</w:tcPr>
          <w:p w:rsidR="00B931A2" w:rsidRPr="003100E3" w:rsidRDefault="00B931A2" w:rsidP="003B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участии субъектов малого и среднего предпринимательства в выставочно-ярмарочной деятельности, подготовка стендов на выставочно-ярмарочных мероприятиях (выставка ярмарка сельхоз продукции в </w:t>
            </w:r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раснодаре)</w:t>
            </w: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Pr="000B247E" w:rsidRDefault="00B931A2" w:rsidP="00AC760E">
            <w:r>
              <w:t>Муниципальная программа</w:t>
            </w:r>
            <w:r w:rsidRPr="000B247E">
              <w:t xml:space="preserve"> «Противодействие коррупции в Новоуманском сельском поселени</w:t>
            </w:r>
            <w:r>
              <w:t>и Ленинградского района» на 2014-2016</w:t>
            </w:r>
            <w:r w:rsidRPr="000B247E">
              <w:t xml:space="preserve"> годы</w:t>
            </w:r>
          </w:p>
        </w:tc>
        <w:tc>
          <w:tcPr>
            <w:tcW w:w="1660" w:type="dxa"/>
            <w:tcBorders>
              <w:right w:val="single" w:sz="8" w:space="0" w:color="808080"/>
            </w:tcBorders>
            <w:vAlign w:val="center"/>
          </w:tcPr>
          <w:p w:rsidR="00B931A2" w:rsidRPr="000B247E" w:rsidRDefault="00B931A2" w:rsidP="00AC760E">
            <w:pPr>
              <w:jc w:val="center"/>
            </w:pPr>
            <w:r>
              <w:t>11,4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vAlign w:val="center"/>
          </w:tcPr>
          <w:p w:rsidR="00B931A2" w:rsidRPr="000B247E" w:rsidRDefault="00B931A2" w:rsidP="00AC760E">
            <w:pPr>
              <w:jc w:val="center"/>
            </w:pPr>
            <w:r>
              <w:t>11,4</w:t>
            </w:r>
          </w:p>
        </w:tc>
        <w:tc>
          <w:tcPr>
            <w:tcW w:w="1880" w:type="dxa"/>
            <w:tcBorders>
              <w:right w:val="single" w:sz="8" w:space="0" w:color="808080"/>
            </w:tcBorders>
            <w:vAlign w:val="center"/>
          </w:tcPr>
          <w:p w:rsidR="00B931A2" w:rsidRPr="000B247E" w:rsidRDefault="00B931A2" w:rsidP="00AC760E">
            <w:pPr>
              <w:jc w:val="center"/>
            </w:pPr>
            <w:r>
              <w:t>11,4</w:t>
            </w:r>
          </w:p>
        </w:tc>
        <w:tc>
          <w:tcPr>
            <w:tcW w:w="1680" w:type="dxa"/>
            <w:tcBorders>
              <w:right w:val="single" w:sz="8" w:space="0" w:color="808080"/>
            </w:tcBorders>
            <w:vAlign w:val="center"/>
          </w:tcPr>
          <w:p w:rsidR="00B931A2" w:rsidRPr="000B247E" w:rsidRDefault="00B931A2" w:rsidP="00AC760E">
            <w:pPr>
              <w:jc w:val="center"/>
            </w:pPr>
            <w:r>
              <w:t>100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  <w:vAlign w:val="center"/>
          </w:tcPr>
          <w:p w:rsidR="00B931A2" w:rsidRPr="000B247E" w:rsidRDefault="00B931A2" w:rsidP="00095B03">
            <w:r w:rsidRPr="00095B03">
              <w:rPr>
                <w:sz w:val="20"/>
                <w:szCs w:val="20"/>
              </w:rPr>
              <w:t xml:space="preserve">Функционирование официального сайта администрации в соответствии с Федеральным законом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95B03">
                <w:rPr>
                  <w:sz w:val="20"/>
                  <w:szCs w:val="20"/>
                </w:rPr>
                <w:t>2009 г</w:t>
              </w:r>
            </w:smartTag>
            <w:r w:rsidRPr="00095B03">
              <w:rPr>
                <w:sz w:val="20"/>
                <w:szCs w:val="20"/>
              </w:rPr>
              <w:t>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801F84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AC760E">
            <w:r>
              <w:t>Муниципальная программа</w:t>
            </w:r>
            <w:r w:rsidRPr="000B247E">
              <w:t>« Комплексные меры противодействия злоупотреблению наркотическими средствами, психотропными веществами и их незаконному обороту на территории Новоуманского сельского поселен</w:t>
            </w:r>
            <w:r>
              <w:t>ия Ленинградского района на 2015-2017</w:t>
            </w:r>
            <w:r w:rsidRPr="000B247E">
              <w:t xml:space="preserve"> годы»</w:t>
            </w:r>
          </w:p>
        </w:tc>
        <w:tc>
          <w:tcPr>
            <w:tcW w:w="166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2,0</w:t>
            </w:r>
          </w:p>
        </w:tc>
        <w:tc>
          <w:tcPr>
            <w:tcW w:w="18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2,0</w:t>
            </w:r>
          </w:p>
        </w:tc>
        <w:tc>
          <w:tcPr>
            <w:tcW w:w="16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100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</w:tcPr>
          <w:p w:rsidR="00B931A2" w:rsidRPr="0079644C" w:rsidRDefault="00B931A2" w:rsidP="00801F84">
            <w:pPr>
              <w:ind w:left="-108"/>
              <w:jc w:val="center"/>
              <w:rPr>
                <w:spacing w:val="-2"/>
              </w:rPr>
            </w:pPr>
            <w:r w:rsidRPr="0079644C">
              <w:rPr>
                <w:spacing w:val="-2"/>
              </w:rPr>
              <w:t>Приобретение и распространение:</w:t>
            </w:r>
          </w:p>
          <w:p w:rsidR="00B931A2" w:rsidRDefault="00B931A2" w:rsidP="00801F84">
            <w:pPr>
              <w:jc w:val="center"/>
              <w:rPr>
                <w:spacing w:val="-2"/>
              </w:rPr>
            </w:pPr>
            <w:r w:rsidRPr="0079644C">
              <w:rPr>
                <w:spacing w:val="-2"/>
              </w:rPr>
              <w:t>- агитационных и учебно-методических материалов по формированию негативного отношения к потреблению наркотиков и пропаганде здорового образа жизни</w:t>
            </w:r>
            <w:r>
              <w:rPr>
                <w:spacing w:val="-2"/>
              </w:rPr>
              <w:t xml:space="preserve"> (буклеты 40 </w:t>
            </w:r>
            <w:proofErr w:type="spellStart"/>
            <w:proofErr w:type="gramStart"/>
            <w:r>
              <w:rPr>
                <w:spacing w:val="-2"/>
              </w:rPr>
              <w:t>шт</w:t>
            </w:r>
            <w:proofErr w:type="spellEnd"/>
            <w:proofErr w:type="gramEnd"/>
            <w:r>
              <w:rPr>
                <w:spacing w:val="-2"/>
              </w:rPr>
              <w:t>)</w:t>
            </w:r>
          </w:p>
          <w:p w:rsidR="00B931A2" w:rsidRPr="00095B03" w:rsidRDefault="00B931A2" w:rsidP="00801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801F84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Pr="00AD7F20" w:rsidRDefault="00B931A2" w:rsidP="00FB39C5">
            <w:r>
              <w:t>Муниципальная программа</w:t>
            </w:r>
            <w:r w:rsidRPr="00AD7F20">
              <w:t xml:space="preserve"> «Энергосбереж</w:t>
            </w:r>
            <w:r>
              <w:t xml:space="preserve">ение и повышение </w:t>
            </w:r>
            <w:proofErr w:type="spellStart"/>
            <w:r>
              <w:t>энерго</w:t>
            </w:r>
            <w:r w:rsidRPr="00AD7F20">
              <w:t>эффективности</w:t>
            </w:r>
            <w:proofErr w:type="spellEnd"/>
            <w:r w:rsidRPr="00AD7F20">
              <w:t xml:space="preserve"> в Новоуманском  сельском поселении Ленинградского района» </w:t>
            </w:r>
          </w:p>
          <w:p w:rsidR="00B931A2" w:rsidRDefault="00B931A2" w:rsidP="00FB39C5">
            <w:r>
              <w:t>на 2015 -2017</w:t>
            </w:r>
            <w:r w:rsidRPr="00AD7F20">
              <w:t xml:space="preserve"> годы</w:t>
            </w:r>
          </w:p>
        </w:tc>
        <w:tc>
          <w:tcPr>
            <w:tcW w:w="166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135,2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135,2</w:t>
            </w:r>
          </w:p>
        </w:tc>
        <w:tc>
          <w:tcPr>
            <w:tcW w:w="18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135,2</w:t>
            </w:r>
          </w:p>
        </w:tc>
        <w:tc>
          <w:tcPr>
            <w:tcW w:w="16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100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</w:tcPr>
          <w:p w:rsidR="00B931A2" w:rsidRDefault="00B931A2" w:rsidP="00801F84">
            <w:pPr>
              <w:ind w:left="-108"/>
              <w:jc w:val="center"/>
            </w:pPr>
            <w:r>
              <w:t xml:space="preserve"> </w:t>
            </w:r>
            <w:r w:rsidRPr="00D22B5C">
              <w:t>Установка  светодиодных ламп на уличное освещение (ремонт уличного освещения)</w:t>
            </w:r>
            <w:r>
              <w:t xml:space="preserve"> 32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931A2" w:rsidRPr="0079644C" w:rsidRDefault="00B931A2" w:rsidP="00FB39C5">
            <w:pPr>
              <w:rPr>
                <w:spacing w:val="-2"/>
              </w:rPr>
            </w:pPr>
            <w:r>
              <w:t xml:space="preserve"> </w:t>
            </w:r>
            <w:r w:rsidRPr="00D47D20">
              <w:t>Уста</w:t>
            </w:r>
            <w:r>
              <w:t xml:space="preserve">новка светодиодных  прожекторов  -2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FA6EDD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FB39C5">
            <w:r>
              <w:t>Муниципальная программа</w:t>
            </w:r>
            <w:r w:rsidRPr="000B247E">
              <w:t xml:space="preserve"> «</w:t>
            </w:r>
            <w:r>
              <w:t xml:space="preserve">Организация мероприятий по сбору и обмену информацией в области защиты населения и территорий от ЧС на территории </w:t>
            </w:r>
            <w:r w:rsidRPr="000B247E">
              <w:t>Новоуманского сельского поселения Ленинградского района»</w:t>
            </w:r>
            <w:r>
              <w:t xml:space="preserve"> на </w:t>
            </w:r>
            <w:r>
              <w:lastRenderedPageBreak/>
              <w:t>2014-2016  годы</w:t>
            </w:r>
          </w:p>
        </w:tc>
        <w:tc>
          <w:tcPr>
            <w:tcW w:w="166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lastRenderedPageBreak/>
              <w:t>2,5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2,5</w:t>
            </w:r>
          </w:p>
        </w:tc>
        <w:tc>
          <w:tcPr>
            <w:tcW w:w="18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2,5</w:t>
            </w:r>
          </w:p>
        </w:tc>
        <w:tc>
          <w:tcPr>
            <w:tcW w:w="16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100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</w:tcPr>
          <w:p w:rsidR="00B931A2" w:rsidRPr="00C55F0F" w:rsidRDefault="00B931A2" w:rsidP="00FA6EDD">
            <w:pPr>
              <w:ind w:left="-108"/>
              <w:jc w:val="center"/>
              <w:rPr>
                <w:sz w:val="20"/>
                <w:szCs w:val="20"/>
              </w:rPr>
            </w:pPr>
            <w:r w:rsidRPr="00FA6EDD">
              <w:rPr>
                <w:sz w:val="20"/>
                <w:szCs w:val="20"/>
              </w:rPr>
              <w:t>Разработка, изготовление, распространение памяток, пособий по вопросам ГО и ЧС, пожарной безопасности с учетом особенностей Новоуманского сельского поселения Ленинградского района (наличие на территории склада хлора</w:t>
            </w:r>
            <w:r>
              <w:rPr>
                <w:sz w:val="28"/>
              </w:rPr>
              <w:t>)</w:t>
            </w: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801F84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FB39C5">
            <w:r>
              <w:t>Муниципальная программа</w:t>
            </w:r>
            <w:r w:rsidRPr="000B247E">
              <w:t xml:space="preserve"> «</w:t>
            </w:r>
            <w:r>
              <w:t>Добровольная народная дружина» 2015-2017 годы на территории   Новоуманского сельского</w:t>
            </w:r>
            <w:r w:rsidRPr="000B247E">
              <w:t xml:space="preserve"> поселени</w:t>
            </w:r>
            <w:r>
              <w:t>я Ленинградского района</w:t>
            </w:r>
          </w:p>
        </w:tc>
        <w:tc>
          <w:tcPr>
            <w:tcW w:w="166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41,2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41,2</w:t>
            </w:r>
          </w:p>
        </w:tc>
        <w:tc>
          <w:tcPr>
            <w:tcW w:w="18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41,2</w:t>
            </w:r>
          </w:p>
        </w:tc>
        <w:tc>
          <w:tcPr>
            <w:tcW w:w="16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100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</w:tcPr>
          <w:p w:rsidR="00B931A2" w:rsidRPr="00C55F0F" w:rsidRDefault="00B931A2" w:rsidP="00801F84">
            <w:pPr>
              <w:ind w:left="-108"/>
              <w:jc w:val="center"/>
              <w:rPr>
                <w:sz w:val="20"/>
                <w:szCs w:val="20"/>
              </w:rPr>
            </w:pPr>
            <w:r w:rsidRPr="00C55F0F">
              <w:rPr>
                <w:sz w:val="20"/>
                <w:szCs w:val="20"/>
              </w:rPr>
              <w:t>Поощрение членов добровольной народной дружины</w:t>
            </w:r>
            <w:r>
              <w:rPr>
                <w:sz w:val="20"/>
                <w:szCs w:val="20"/>
              </w:rPr>
              <w:t xml:space="preserve"> (выход 200 рублей)</w:t>
            </w: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801F84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FA6EDD">
            <w:r>
              <w:t xml:space="preserve">Муниципальная программа «Комплексное обеспечение безопасности населения на транспорте на  территории Новоуманского сельского поселения </w:t>
            </w:r>
          </w:p>
          <w:p w:rsidR="00B931A2" w:rsidRDefault="00B931A2" w:rsidP="00FA6EDD">
            <w:r>
              <w:t>Ленинградского района» на 2015-2017 годы</w:t>
            </w:r>
          </w:p>
        </w:tc>
        <w:tc>
          <w:tcPr>
            <w:tcW w:w="166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0,5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0,5</w:t>
            </w:r>
          </w:p>
        </w:tc>
        <w:tc>
          <w:tcPr>
            <w:tcW w:w="18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0,5</w:t>
            </w:r>
          </w:p>
        </w:tc>
        <w:tc>
          <w:tcPr>
            <w:tcW w:w="16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100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</w:tcPr>
          <w:p w:rsidR="00B931A2" w:rsidRDefault="00B931A2" w:rsidP="00CC7C20">
            <w:pPr>
              <w:jc w:val="both"/>
            </w:pPr>
            <w:r>
              <w:t>Информирование населения по вопросам обеспечения   безопасности  населения на транспорте сельского поселения, проведение разъяснительной работы на собраниях и сходах граждан, в информационном бюллетене «Поселковые вести»</w:t>
            </w:r>
          </w:p>
          <w:p w:rsidR="00B931A2" w:rsidRPr="00CC7C20" w:rsidRDefault="00B931A2" w:rsidP="00CC7C20">
            <w:pPr>
              <w:jc w:val="both"/>
            </w:pPr>
            <w:r>
              <w:t xml:space="preserve">Изготовление памяток и информационных листовок по    безопасности  населения на транспорте </w:t>
            </w: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801F84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FA6EDD">
            <w:r>
              <w:t>Муниципальная программа реализации государственной молодежной политики на территории Новоуманского сельского поселения Ленинградского района «</w:t>
            </w:r>
            <w:proofErr w:type="spellStart"/>
            <w:r>
              <w:t>Новоуманская</w:t>
            </w:r>
            <w:proofErr w:type="spellEnd"/>
            <w:r>
              <w:t xml:space="preserve"> молодежь» на 2015-2017 года</w:t>
            </w:r>
          </w:p>
        </w:tc>
        <w:tc>
          <w:tcPr>
            <w:tcW w:w="166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22,8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22,8</w:t>
            </w:r>
          </w:p>
        </w:tc>
        <w:tc>
          <w:tcPr>
            <w:tcW w:w="18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22,8</w:t>
            </w:r>
          </w:p>
        </w:tc>
        <w:tc>
          <w:tcPr>
            <w:tcW w:w="16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100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</w:tcPr>
          <w:p w:rsidR="00B931A2" w:rsidRDefault="00B931A2" w:rsidP="00CC7C2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мероприятий по трудоустройству молодежи организаторы детских летних площадок (2 чел)</w:t>
            </w:r>
          </w:p>
          <w:p w:rsidR="00B931A2" w:rsidRDefault="00B931A2" w:rsidP="00CC7C20">
            <w:pPr>
              <w:jc w:val="both"/>
            </w:pP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801F84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FA6EDD">
            <w:r>
              <w:t>Муниципальная программа "Пожарная безопасность в Новоуманском сельском поселении Ленинградского района на 2015-2017 годы"</w:t>
            </w:r>
          </w:p>
        </w:tc>
        <w:tc>
          <w:tcPr>
            <w:tcW w:w="166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30,0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30,0</w:t>
            </w:r>
          </w:p>
        </w:tc>
        <w:tc>
          <w:tcPr>
            <w:tcW w:w="18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30,0</w:t>
            </w:r>
          </w:p>
        </w:tc>
        <w:tc>
          <w:tcPr>
            <w:tcW w:w="16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100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</w:tcPr>
          <w:p w:rsidR="00B931A2" w:rsidRPr="00460F7C" w:rsidRDefault="00B931A2" w:rsidP="00CC7C20">
            <w:pPr>
              <w:jc w:val="both"/>
              <w:rPr>
                <w:sz w:val="20"/>
                <w:szCs w:val="20"/>
                <w:lang w:eastAsia="ar-SA"/>
              </w:rPr>
            </w:pPr>
            <w:r w:rsidRPr="00460F7C">
              <w:rPr>
                <w:sz w:val="20"/>
                <w:szCs w:val="20"/>
              </w:rPr>
              <w:t xml:space="preserve">Оборудование подъездных путей с твердым покрытием к водонапорным башням в </w:t>
            </w:r>
            <w:proofErr w:type="spellStart"/>
            <w:r w:rsidRPr="00460F7C">
              <w:rPr>
                <w:sz w:val="20"/>
                <w:szCs w:val="20"/>
              </w:rPr>
              <w:t>х</w:t>
            </w:r>
            <w:proofErr w:type="gramStart"/>
            <w:r w:rsidRPr="00460F7C">
              <w:rPr>
                <w:sz w:val="20"/>
                <w:szCs w:val="20"/>
              </w:rPr>
              <w:t>.Р</w:t>
            </w:r>
            <w:proofErr w:type="gramEnd"/>
            <w:r w:rsidRPr="00460F7C">
              <w:rPr>
                <w:sz w:val="20"/>
                <w:szCs w:val="20"/>
              </w:rPr>
              <w:t>еконструктор</w:t>
            </w:r>
            <w:proofErr w:type="spellEnd"/>
            <w:r w:rsidRPr="00460F7C">
              <w:rPr>
                <w:sz w:val="20"/>
                <w:szCs w:val="20"/>
              </w:rPr>
              <w:t>, п. Ближний.</w:t>
            </w: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801F84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FA6EDD">
            <w:r>
              <w:t>Муниципальная  программа "Содействие занятости населения Новоуманского сельского поселения на 2014-2016 годы"</w:t>
            </w:r>
          </w:p>
        </w:tc>
        <w:tc>
          <w:tcPr>
            <w:tcW w:w="166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28,0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28,0</w:t>
            </w:r>
          </w:p>
        </w:tc>
        <w:tc>
          <w:tcPr>
            <w:tcW w:w="18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28,0</w:t>
            </w:r>
          </w:p>
        </w:tc>
        <w:tc>
          <w:tcPr>
            <w:tcW w:w="16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100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</w:tcPr>
          <w:p w:rsidR="00B931A2" w:rsidRDefault="00B931A2" w:rsidP="00CC7C20">
            <w:pPr>
              <w:jc w:val="both"/>
              <w:rPr>
                <w:sz w:val="24"/>
                <w:szCs w:val="24"/>
              </w:rPr>
            </w:pPr>
            <w:r>
              <w:t>Временное трудоустройство несовершеннолетних граждан в возрасте от 14 до 18 лет (12 чел)</w:t>
            </w: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801F84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FA6EDD">
            <w:r>
              <w:t xml:space="preserve">Муниципальная  программа </w:t>
            </w:r>
            <w:r>
              <w:br/>
              <w:t>«Устойчивое развитие сельских территорий на 2014-2017 годы и на период до 2020 года» Новоуманского сельского поселения Ленинградского района в т.ч.</w:t>
            </w:r>
          </w:p>
          <w:p w:rsidR="00B931A2" w:rsidRDefault="00B931A2" w:rsidP="00FA6EDD"/>
        </w:tc>
        <w:tc>
          <w:tcPr>
            <w:tcW w:w="166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5321,0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5321,0</w:t>
            </w:r>
          </w:p>
        </w:tc>
        <w:tc>
          <w:tcPr>
            <w:tcW w:w="18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5321,0</w:t>
            </w:r>
          </w:p>
        </w:tc>
        <w:tc>
          <w:tcPr>
            <w:tcW w:w="16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100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</w:tcPr>
          <w:p w:rsidR="00B931A2" w:rsidRDefault="00B931A2" w:rsidP="00460F7C">
            <w:pPr>
              <w:jc w:val="both"/>
              <w:rPr>
                <w:sz w:val="20"/>
                <w:szCs w:val="20"/>
              </w:rPr>
            </w:pPr>
            <w:r w:rsidRPr="0078777A">
              <w:rPr>
                <w:sz w:val="20"/>
                <w:szCs w:val="20"/>
              </w:rPr>
              <w:t xml:space="preserve">Капитальный ремонт тротуара протяженностью 148 м шириной 1,8 м из брусчатки </w:t>
            </w:r>
            <w:proofErr w:type="spellStart"/>
            <w:r w:rsidRPr="0078777A">
              <w:rPr>
                <w:sz w:val="20"/>
                <w:szCs w:val="20"/>
              </w:rPr>
              <w:t>вибропрессованной</w:t>
            </w:r>
            <w:proofErr w:type="spellEnd"/>
            <w:r w:rsidRPr="0078777A">
              <w:rPr>
                <w:sz w:val="20"/>
                <w:szCs w:val="20"/>
              </w:rPr>
              <w:t xml:space="preserve"> между ул. Мира и ул. 30 лет Победы в п. Октябрьском, Приобретение и установка водонапорной башни БР15У-12</w:t>
            </w:r>
            <w:r>
              <w:rPr>
                <w:sz w:val="20"/>
                <w:szCs w:val="20"/>
              </w:rPr>
              <w:t>,</w:t>
            </w:r>
          </w:p>
          <w:p w:rsidR="00B931A2" w:rsidRPr="00460F7C" w:rsidRDefault="00B931A2" w:rsidP="00CC7C20">
            <w:pPr>
              <w:jc w:val="both"/>
              <w:rPr>
                <w:sz w:val="20"/>
                <w:szCs w:val="20"/>
              </w:rPr>
            </w:pPr>
            <w:r>
              <w:t xml:space="preserve"> Строительство многофункциональной  спортивно-игровой  площадки в п</w:t>
            </w:r>
            <w:proofErr w:type="gramStart"/>
            <w:r>
              <w:t>.О</w:t>
            </w:r>
            <w:proofErr w:type="gramEnd"/>
            <w:r>
              <w:t>ктябрьском ,ул.Садовая</w:t>
            </w: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801F84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3B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D20D14">
            <w:r>
              <w:t xml:space="preserve">Муниципальная программа </w:t>
            </w:r>
            <w:r w:rsidRPr="0068041A">
              <w:t>«Благоустройство населенных пунктов Новоуманского сельского поселения Ленинградского района» на 2016-2018 годы</w:t>
            </w:r>
          </w:p>
        </w:tc>
        <w:tc>
          <w:tcPr>
            <w:tcW w:w="166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8099,3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8099,3</w:t>
            </w:r>
          </w:p>
        </w:tc>
        <w:tc>
          <w:tcPr>
            <w:tcW w:w="18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4099,6</w:t>
            </w:r>
          </w:p>
        </w:tc>
        <w:tc>
          <w:tcPr>
            <w:tcW w:w="16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50,6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</w:tcPr>
          <w:p w:rsidR="00B931A2" w:rsidRDefault="00B931A2" w:rsidP="00CC7C20">
            <w:pPr>
              <w:jc w:val="both"/>
            </w:pPr>
            <w:r>
              <w:t xml:space="preserve">Мероприятия по уличному освещению мероприятия по озеленению территорий мероприятия по организации и </w:t>
            </w:r>
            <w:proofErr w:type="gramStart"/>
            <w:r>
              <w:t>содержании</w:t>
            </w:r>
            <w:proofErr w:type="gramEnd"/>
            <w:r>
              <w:t xml:space="preserve"> мест захоронения мероприятия по благоустройству городских округов и поселений</w:t>
            </w: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801F84">
        <w:trPr>
          <w:trHeight w:val="312"/>
        </w:trPr>
        <w:tc>
          <w:tcPr>
            <w:tcW w:w="62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8D4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80" w:type="dxa"/>
            <w:tcBorders>
              <w:left w:val="single" w:sz="8" w:space="0" w:color="808080"/>
              <w:right w:val="single" w:sz="8" w:space="0" w:color="808080"/>
            </w:tcBorders>
          </w:tcPr>
          <w:p w:rsidR="00B931A2" w:rsidRDefault="00B931A2" w:rsidP="00D20D14">
            <w:r>
              <w:t>М</w:t>
            </w:r>
            <w:r w:rsidRPr="000B247E">
              <w:t xml:space="preserve">П </w:t>
            </w:r>
            <w:r>
              <w:t xml:space="preserve">«Развитие культуры </w:t>
            </w:r>
            <w:r w:rsidRPr="000B247E">
              <w:t xml:space="preserve">Новоуманского сельского поселения Ленинградского района» </w:t>
            </w:r>
            <w:r>
              <w:t>на 2016-2018</w:t>
            </w:r>
            <w:r w:rsidRPr="000B247E">
              <w:t xml:space="preserve"> годы</w:t>
            </w:r>
            <w:r>
              <w:t xml:space="preserve"> </w:t>
            </w:r>
          </w:p>
        </w:tc>
        <w:tc>
          <w:tcPr>
            <w:tcW w:w="166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3102,4</w:t>
            </w:r>
          </w:p>
        </w:tc>
        <w:tc>
          <w:tcPr>
            <w:tcW w:w="180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3102,4</w:t>
            </w:r>
          </w:p>
        </w:tc>
        <w:tc>
          <w:tcPr>
            <w:tcW w:w="18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3102,4</w:t>
            </w:r>
          </w:p>
        </w:tc>
        <w:tc>
          <w:tcPr>
            <w:tcW w:w="1680" w:type="dxa"/>
            <w:tcBorders>
              <w:right w:val="single" w:sz="8" w:space="0" w:color="808080"/>
            </w:tcBorders>
            <w:vAlign w:val="center"/>
          </w:tcPr>
          <w:p w:rsidR="00B931A2" w:rsidRDefault="00B931A2" w:rsidP="00AC760E">
            <w:pPr>
              <w:jc w:val="center"/>
            </w:pPr>
            <w:r>
              <w:t>100</w:t>
            </w:r>
          </w:p>
        </w:tc>
        <w:tc>
          <w:tcPr>
            <w:tcW w:w="4060" w:type="dxa"/>
            <w:gridSpan w:val="2"/>
            <w:tcBorders>
              <w:right w:val="single" w:sz="8" w:space="0" w:color="808080"/>
            </w:tcBorders>
          </w:tcPr>
          <w:p w:rsidR="00B931A2" w:rsidRDefault="00B931A2" w:rsidP="00CC7C20">
            <w:pPr>
              <w:jc w:val="both"/>
            </w:pPr>
            <w:r>
              <w:t>Расходы на выплату персоналу казенных учреждений, уплата налогов, сборов и иных платежей, мероприятия по обеспечению материально-технической базы,</w:t>
            </w:r>
          </w:p>
        </w:tc>
        <w:tc>
          <w:tcPr>
            <w:tcW w:w="3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  <w:tr w:rsidR="00B931A2" w:rsidRPr="003100E3" w:rsidTr="00095B03">
        <w:trPr>
          <w:gridAfter w:val="1"/>
          <w:wAfter w:w="30" w:type="dxa"/>
          <w:trHeight w:val="24"/>
        </w:trPr>
        <w:tc>
          <w:tcPr>
            <w:tcW w:w="35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B931A2" w:rsidRPr="003100E3" w:rsidRDefault="00B931A2">
            <w:pPr>
              <w:rPr>
                <w:sz w:val="2"/>
                <w:szCs w:val="2"/>
              </w:rPr>
            </w:pPr>
          </w:p>
        </w:tc>
      </w:tr>
    </w:tbl>
    <w:p w:rsidR="00B931A2" w:rsidRDefault="00B931A2"/>
    <w:p w:rsidR="00B931A2" w:rsidRDefault="00B931A2" w:rsidP="00955EA7">
      <w:pPr>
        <w:rPr>
          <w:sz w:val="20"/>
          <w:szCs w:val="20"/>
        </w:rPr>
      </w:pPr>
      <w:r>
        <w:rPr>
          <w:b/>
          <w:bCs/>
          <w:sz w:val="24"/>
          <w:szCs w:val="24"/>
        </w:rPr>
        <w:t>Выводы:</w:t>
      </w:r>
    </w:p>
    <w:p w:rsidR="00B931A2" w:rsidRDefault="00B931A2">
      <w:pPr>
        <w:spacing w:line="117" w:lineRule="exact"/>
        <w:rPr>
          <w:sz w:val="20"/>
          <w:szCs w:val="20"/>
        </w:rPr>
      </w:pPr>
    </w:p>
    <w:p w:rsidR="00B931A2" w:rsidRDefault="00B841DE" w:rsidP="00B841DE">
      <w:pPr>
        <w:spacing w:line="270" w:lineRule="auto"/>
        <w:ind w:left="20" w:right="4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="00B931A2">
        <w:rPr>
          <w:sz w:val="28"/>
          <w:szCs w:val="28"/>
        </w:rPr>
        <w:t>Расчет эффективности реализации муниципальных программ произведен на основании информации, представленной ответственными исполнителями муниципальных программ.</w:t>
      </w:r>
    </w:p>
    <w:p w:rsidR="00B931A2" w:rsidRDefault="00B931A2" w:rsidP="00A21AE7">
      <w:pPr>
        <w:spacing w:line="39" w:lineRule="exact"/>
        <w:jc w:val="both"/>
        <w:rPr>
          <w:sz w:val="20"/>
          <w:szCs w:val="20"/>
        </w:rPr>
      </w:pPr>
    </w:p>
    <w:p w:rsidR="00B931A2" w:rsidRDefault="00B841DE" w:rsidP="00B841DE">
      <w:pPr>
        <w:ind w:left="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B931A2">
        <w:rPr>
          <w:sz w:val="28"/>
          <w:szCs w:val="28"/>
        </w:rPr>
        <w:t xml:space="preserve">Проводимая оценка эффективности реализации муниципальных программ за 2016 год показала, </w:t>
      </w:r>
      <w:r w:rsidR="00B931A2" w:rsidRPr="00F73140">
        <w:rPr>
          <w:sz w:val="28"/>
          <w:szCs w:val="28"/>
        </w:rPr>
        <w:t>что 16</w:t>
      </w:r>
      <w:r w:rsidR="00B931A2">
        <w:rPr>
          <w:sz w:val="20"/>
          <w:szCs w:val="20"/>
        </w:rPr>
        <w:t xml:space="preserve"> </w:t>
      </w:r>
      <w:r w:rsidR="00B931A2">
        <w:rPr>
          <w:sz w:val="28"/>
          <w:szCs w:val="28"/>
        </w:rPr>
        <w:t>муниципальных программ имеют эффективное исполнение</w:t>
      </w:r>
      <w:r>
        <w:rPr>
          <w:sz w:val="28"/>
          <w:szCs w:val="28"/>
        </w:rPr>
        <w:t>.</w:t>
      </w:r>
    </w:p>
    <w:p w:rsidR="00B931A2" w:rsidRDefault="00B841DE" w:rsidP="00B841DE">
      <w:pPr>
        <w:tabs>
          <w:tab w:val="left" w:pos="361"/>
        </w:tabs>
        <w:spacing w:line="23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B931A2">
        <w:rPr>
          <w:sz w:val="28"/>
          <w:szCs w:val="28"/>
        </w:rPr>
        <w:t>целью повышения эффективности реализации муниципальных программ в 2017 году ответственным исполнителям и соисполнителям муниципальных программ необходимо продолжить работу по своевременной и качественной реализации программных мероприятий, достижению целевых индикаторов и показателей муниципальных программ, более эффективном</w:t>
      </w:r>
      <w:r>
        <w:rPr>
          <w:sz w:val="28"/>
          <w:szCs w:val="28"/>
        </w:rPr>
        <w:t>.</w:t>
      </w:r>
    </w:p>
    <w:p w:rsidR="00B931A2" w:rsidRDefault="00B931A2" w:rsidP="00A21AE7">
      <w:pPr>
        <w:jc w:val="both"/>
      </w:pPr>
    </w:p>
    <w:sectPr w:rsidR="00B931A2" w:rsidSect="005A4D0A">
      <w:pgSz w:w="16840" w:h="11900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FFFFFFF"/>
    <w:lvl w:ilvl="0" w:tplc="0FB6FD0C">
      <w:start w:val="1"/>
      <w:numFmt w:val="bullet"/>
      <w:lvlText w:val="С"/>
      <w:lvlJc w:val="left"/>
    </w:lvl>
    <w:lvl w:ilvl="1" w:tplc="7CFAF868">
      <w:numFmt w:val="decimal"/>
      <w:lvlText w:val=""/>
      <w:lvlJc w:val="left"/>
      <w:rPr>
        <w:rFonts w:cs="Times New Roman"/>
      </w:rPr>
    </w:lvl>
    <w:lvl w:ilvl="2" w:tplc="774AC9DE">
      <w:numFmt w:val="decimal"/>
      <w:lvlText w:val=""/>
      <w:lvlJc w:val="left"/>
      <w:rPr>
        <w:rFonts w:cs="Times New Roman"/>
      </w:rPr>
    </w:lvl>
    <w:lvl w:ilvl="3" w:tplc="0060DE14">
      <w:numFmt w:val="decimal"/>
      <w:lvlText w:val=""/>
      <w:lvlJc w:val="left"/>
      <w:rPr>
        <w:rFonts w:cs="Times New Roman"/>
      </w:rPr>
    </w:lvl>
    <w:lvl w:ilvl="4" w:tplc="467ED476">
      <w:numFmt w:val="decimal"/>
      <w:lvlText w:val=""/>
      <w:lvlJc w:val="left"/>
      <w:rPr>
        <w:rFonts w:cs="Times New Roman"/>
      </w:rPr>
    </w:lvl>
    <w:lvl w:ilvl="5" w:tplc="3032356C">
      <w:numFmt w:val="decimal"/>
      <w:lvlText w:val=""/>
      <w:lvlJc w:val="left"/>
      <w:rPr>
        <w:rFonts w:cs="Times New Roman"/>
      </w:rPr>
    </w:lvl>
    <w:lvl w:ilvl="6" w:tplc="EF680CD8">
      <w:numFmt w:val="decimal"/>
      <w:lvlText w:val=""/>
      <w:lvlJc w:val="left"/>
      <w:rPr>
        <w:rFonts w:cs="Times New Roman"/>
      </w:rPr>
    </w:lvl>
    <w:lvl w:ilvl="7" w:tplc="060E900A">
      <w:numFmt w:val="decimal"/>
      <w:lvlText w:val=""/>
      <w:lvlJc w:val="left"/>
      <w:rPr>
        <w:rFonts w:cs="Times New Roman"/>
      </w:rPr>
    </w:lvl>
    <w:lvl w:ilvl="8" w:tplc="3B8E48C6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FFFFFFFF"/>
    <w:lvl w:ilvl="0" w:tplc="DC7ACF76">
      <w:start w:val="10"/>
      <w:numFmt w:val="decimal"/>
      <w:lvlText w:val="%1"/>
      <w:lvlJc w:val="left"/>
      <w:rPr>
        <w:rFonts w:cs="Times New Roman"/>
      </w:rPr>
    </w:lvl>
    <w:lvl w:ilvl="1" w:tplc="57804D38">
      <w:numFmt w:val="decimal"/>
      <w:lvlText w:val=""/>
      <w:lvlJc w:val="left"/>
      <w:rPr>
        <w:rFonts w:cs="Times New Roman"/>
      </w:rPr>
    </w:lvl>
    <w:lvl w:ilvl="2" w:tplc="E5BE5CA2">
      <w:numFmt w:val="decimal"/>
      <w:lvlText w:val=""/>
      <w:lvlJc w:val="left"/>
      <w:rPr>
        <w:rFonts w:cs="Times New Roman"/>
      </w:rPr>
    </w:lvl>
    <w:lvl w:ilvl="3" w:tplc="30184E2C">
      <w:numFmt w:val="decimal"/>
      <w:lvlText w:val=""/>
      <w:lvlJc w:val="left"/>
      <w:rPr>
        <w:rFonts w:cs="Times New Roman"/>
      </w:rPr>
    </w:lvl>
    <w:lvl w:ilvl="4" w:tplc="659C7C2C">
      <w:numFmt w:val="decimal"/>
      <w:lvlText w:val=""/>
      <w:lvlJc w:val="left"/>
      <w:rPr>
        <w:rFonts w:cs="Times New Roman"/>
      </w:rPr>
    </w:lvl>
    <w:lvl w:ilvl="5" w:tplc="147EA2B4">
      <w:numFmt w:val="decimal"/>
      <w:lvlText w:val=""/>
      <w:lvlJc w:val="left"/>
      <w:rPr>
        <w:rFonts w:cs="Times New Roman"/>
      </w:rPr>
    </w:lvl>
    <w:lvl w:ilvl="6" w:tplc="7AEAD776">
      <w:numFmt w:val="decimal"/>
      <w:lvlText w:val=""/>
      <w:lvlJc w:val="left"/>
      <w:rPr>
        <w:rFonts w:cs="Times New Roman"/>
      </w:rPr>
    </w:lvl>
    <w:lvl w:ilvl="7" w:tplc="49A00E64">
      <w:numFmt w:val="decimal"/>
      <w:lvlText w:val=""/>
      <w:lvlJc w:val="left"/>
      <w:rPr>
        <w:rFonts w:cs="Times New Roman"/>
      </w:rPr>
    </w:lvl>
    <w:lvl w:ilvl="8" w:tplc="68EA634E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FFFFFFFF"/>
    <w:lvl w:ilvl="0" w:tplc="65A00520">
      <w:start w:val="1"/>
      <w:numFmt w:val="bullet"/>
      <w:lvlText w:val="\endash "/>
      <w:lvlJc w:val="left"/>
    </w:lvl>
    <w:lvl w:ilvl="1" w:tplc="E5A6B004">
      <w:start w:val="1"/>
      <w:numFmt w:val="bullet"/>
      <w:lvlText w:val="К"/>
      <w:lvlJc w:val="left"/>
    </w:lvl>
    <w:lvl w:ilvl="2" w:tplc="17B26580">
      <w:start w:val="1"/>
      <w:numFmt w:val="bullet"/>
      <w:lvlText w:val="В"/>
      <w:lvlJc w:val="left"/>
    </w:lvl>
    <w:lvl w:ilvl="3" w:tplc="3F04D0C6">
      <w:numFmt w:val="decimal"/>
      <w:lvlText w:val=""/>
      <w:lvlJc w:val="left"/>
      <w:rPr>
        <w:rFonts w:cs="Times New Roman"/>
      </w:rPr>
    </w:lvl>
    <w:lvl w:ilvl="4" w:tplc="F30CB798">
      <w:numFmt w:val="decimal"/>
      <w:lvlText w:val=""/>
      <w:lvlJc w:val="left"/>
      <w:rPr>
        <w:rFonts w:cs="Times New Roman"/>
      </w:rPr>
    </w:lvl>
    <w:lvl w:ilvl="5" w:tplc="C8C48F9A">
      <w:numFmt w:val="decimal"/>
      <w:lvlText w:val=""/>
      <w:lvlJc w:val="left"/>
      <w:rPr>
        <w:rFonts w:cs="Times New Roman"/>
      </w:rPr>
    </w:lvl>
    <w:lvl w:ilvl="6" w:tplc="71CE683C">
      <w:numFmt w:val="decimal"/>
      <w:lvlText w:val=""/>
      <w:lvlJc w:val="left"/>
      <w:rPr>
        <w:rFonts w:cs="Times New Roman"/>
      </w:rPr>
    </w:lvl>
    <w:lvl w:ilvl="7" w:tplc="2C9E2378">
      <w:numFmt w:val="decimal"/>
      <w:lvlText w:val=""/>
      <w:lvlJc w:val="left"/>
      <w:rPr>
        <w:rFonts w:cs="Times New Roman"/>
      </w:rPr>
    </w:lvl>
    <w:lvl w:ilvl="8" w:tplc="244E3306">
      <w:numFmt w:val="decimal"/>
      <w:lvlText w:val=""/>
      <w:lvlJc w:val="left"/>
      <w:rPr>
        <w:rFonts w:cs="Times New Roman"/>
      </w:rPr>
    </w:lvl>
  </w:abstractNum>
  <w:abstractNum w:abstractNumId="3">
    <w:nsid w:val="1BF24788"/>
    <w:multiLevelType w:val="hybridMultilevel"/>
    <w:tmpl w:val="516E71B6"/>
    <w:lvl w:ilvl="0" w:tplc="BAB425F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1C4697"/>
    <w:multiLevelType w:val="hybridMultilevel"/>
    <w:tmpl w:val="8F368B1E"/>
    <w:lvl w:ilvl="0" w:tplc="E9E8FCB0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D0A"/>
    <w:rsid w:val="000477E2"/>
    <w:rsid w:val="00070873"/>
    <w:rsid w:val="00095B03"/>
    <w:rsid w:val="000B247E"/>
    <w:rsid w:val="000D7C1A"/>
    <w:rsid w:val="00123379"/>
    <w:rsid w:val="001B48F9"/>
    <w:rsid w:val="00200C2F"/>
    <w:rsid w:val="00225E7A"/>
    <w:rsid w:val="00232A06"/>
    <w:rsid w:val="002E7D30"/>
    <w:rsid w:val="003100E3"/>
    <w:rsid w:val="00330D7B"/>
    <w:rsid w:val="00351CAB"/>
    <w:rsid w:val="003B0187"/>
    <w:rsid w:val="003E682D"/>
    <w:rsid w:val="003F211F"/>
    <w:rsid w:val="00460F7C"/>
    <w:rsid w:val="00500E0E"/>
    <w:rsid w:val="00555AD1"/>
    <w:rsid w:val="00561EA7"/>
    <w:rsid w:val="005A4359"/>
    <w:rsid w:val="005A4D0A"/>
    <w:rsid w:val="005D1C6E"/>
    <w:rsid w:val="00637BE9"/>
    <w:rsid w:val="0068041A"/>
    <w:rsid w:val="006D2433"/>
    <w:rsid w:val="007625B9"/>
    <w:rsid w:val="0078777A"/>
    <w:rsid w:val="0079644C"/>
    <w:rsid w:val="007B60B8"/>
    <w:rsid w:val="00801F84"/>
    <w:rsid w:val="00833A86"/>
    <w:rsid w:val="008D4C11"/>
    <w:rsid w:val="008D79A8"/>
    <w:rsid w:val="00906FC3"/>
    <w:rsid w:val="00955EA7"/>
    <w:rsid w:val="00975070"/>
    <w:rsid w:val="0097698A"/>
    <w:rsid w:val="00981392"/>
    <w:rsid w:val="00987F2D"/>
    <w:rsid w:val="009F6345"/>
    <w:rsid w:val="00A205B2"/>
    <w:rsid w:val="00A21AE7"/>
    <w:rsid w:val="00AC760E"/>
    <w:rsid w:val="00AD7F20"/>
    <w:rsid w:val="00B841DE"/>
    <w:rsid w:val="00B931A2"/>
    <w:rsid w:val="00BF0655"/>
    <w:rsid w:val="00BF450D"/>
    <w:rsid w:val="00C24BD1"/>
    <w:rsid w:val="00C55F0F"/>
    <w:rsid w:val="00C76E7B"/>
    <w:rsid w:val="00CC7C20"/>
    <w:rsid w:val="00CE1A61"/>
    <w:rsid w:val="00CE26C5"/>
    <w:rsid w:val="00D0523A"/>
    <w:rsid w:val="00D20D14"/>
    <w:rsid w:val="00D22B5C"/>
    <w:rsid w:val="00D47D20"/>
    <w:rsid w:val="00E12F6B"/>
    <w:rsid w:val="00E30FCC"/>
    <w:rsid w:val="00E97C53"/>
    <w:rsid w:val="00F73140"/>
    <w:rsid w:val="00FA6EDD"/>
    <w:rsid w:val="00F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243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12F6B"/>
    <w:pPr>
      <w:tabs>
        <w:tab w:val="left" w:pos="900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F06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(подпрограмм)</dc:title>
  <dc:subject/>
  <dc:creator>Windows User</dc:creator>
  <cp:keywords/>
  <dc:description/>
  <cp:lastModifiedBy>Лена</cp:lastModifiedBy>
  <cp:revision>5</cp:revision>
  <dcterms:created xsi:type="dcterms:W3CDTF">2018-01-23T11:07:00Z</dcterms:created>
  <dcterms:modified xsi:type="dcterms:W3CDTF">2018-01-25T11:40:00Z</dcterms:modified>
</cp:coreProperties>
</file>