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35" w:rsidRDefault="00894335" w:rsidP="00E15B01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</w:rPr>
        <w:t>КОНЦЕССИОННОЕ СОГЛАШЕНИЕ</w:t>
      </w:r>
    </w:p>
    <w:p w:rsidR="00894335" w:rsidRDefault="00894335" w:rsidP="00E15B01">
      <w:pPr>
        <w:pStyle w:val="a3"/>
        <w:jc w:val="center"/>
        <w:rPr>
          <w:rStyle w:val="a4"/>
          <w:rFonts w:cs="Times New Roman"/>
        </w:rPr>
      </w:pPr>
      <w:r>
        <w:rPr>
          <w:rStyle w:val="a4"/>
          <w:rFonts w:ascii="Times New Roman" w:hAnsi="Times New Roman" w:cs="Times New Roman"/>
        </w:rPr>
        <w:t>в отношении объектов коммунальной инфраструктуры</w:t>
      </w:r>
    </w:p>
    <w:p w:rsidR="00894335" w:rsidRDefault="00894335" w:rsidP="00E15B01">
      <w:pPr>
        <w:jc w:val="center"/>
      </w:pPr>
      <w:r>
        <w:rPr>
          <w:rFonts w:ascii="Times New Roman" w:hAnsi="Times New Roman" w:cs="Times New Roman"/>
          <w:b/>
          <w:bCs/>
        </w:rPr>
        <w:t>Майского сельского поселения</w:t>
      </w:r>
    </w:p>
    <w:p w:rsidR="00894335" w:rsidRDefault="00894335" w:rsidP="00E15B01">
      <w:pPr>
        <w:ind w:firstLine="720"/>
        <w:jc w:val="both"/>
        <w:rPr>
          <w:rFonts w:ascii="Times New Roman" w:hAnsi="Times New Roman" w:cs="Times New Roman"/>
        </w:rPr>
      </w:pPr>
    </w:p>
    <w:p w:rsidR="00894335" w:rsidRPr="00C52288" w:rsidRDefault="00894335" w:rsidP="00E15B0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п.Майский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ab/>
      </w:r>
      <w:r w:rsidRPr="00C52288">
        <w:rPr>
          <w:rFonts w:ascii="Times New Roman" w:hAnsi="Times New Roman" w:cs="Times New Roman"/>
          <w:sz w:val="24"/>
          <w:szCs w:val="24"/>
        </w:rPr>
        <w:tab/>
      </w:r>
      <w:r w:rsidRPr="00C52288">
        <w:rPr>
          <w:rFonts w:ascii="Times New Roman" w:hAnsi="Times New Roman" w:cs="Times New Roman"/>
          <w:sz w:val="24"/>
          <w:szCs w:val="24"/>
        </w:rPr>
        <w:tab/>
      </w:r>
      <w:r w:rsidRPr="00C52288">
        <w:rPr>
          <w:rFonts w:ascii="Times New Roman" w:hAnsi="Times New Roman" w:cs="Times New Roman"/>
          <w:sz w:val="24"/>
          <w:szCs w:val="24"/>
        </w:rPr>
        <w:tab/>
      </w:r>
      <w:r w:rsidRPr="00C52288">
        <w:rPr>
          <w:rFonts w:ascii="Times New Roman" w:hAnsi="Times New Roman" w:cs="Times New Roman"/>
          <w:sz w:val="24"/>
          <w:szCs w:val="24"/>
        </w:rPr>
        <w:tab/>
      </w:r>
      <w:r w:rsidRPr="00C52288">
        <w:rPr>
          <w:rFonts w:ascii="Times New Roman" w:hAnsi="Times New Roman" w:cs="Times New Roman"/>
          <w:sz w:val="24"/>
          <w:szCs w:val="24"/>
        </w:rPr>
        <w:tab/>
      </w:r>
      <w:r w:rsidRPr="00C5228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C2D4F">
        <w:rPr>
          <w:rFonts w:ascii="Times New Roman" w:hAnsi="Times New Roman" w:cs="Times New Roman"/>
          <w:sz w:val="24"/>
          <w:szCs w:val="24"/>
        </w:rPr>
        <w:t>01</w:t>
      </w:r>
      <w:r w:rsidR="008D01EF">
        <w:rPr>
          <w:rFonts w:ascii="Times New Roman" w:hAnsi="Times New Roman" w:cs="Times New Roman"/>
          <w:sz w:val="24"/>
          <w:szCs w:val="24"/>
        </w:rPr>
        <w:t xml:space="preserve">» </w:t>
      </w:r>
      <w:r w:rsidR="00AC2D4F">
        <w:rPr>
          <w:rFonts w:ascii="Times New Roman" w:hAnsi="Times New Roman" w:cs="Times New Roman"/>
          <w:sz w:val="24"/>
          <w:szCs w:val="24"/>
        </w:rPr>
        <w:t>июля</w:t>
      </w:r>
      <w:r w:rsidR="008D01EF"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2017 г.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Администрация Майского сельского поселения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края,</w:t>
      </w:r>
      <w:r w:rsidRPr="003D550E"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в лице главы сельского поселения главы администрации Майского сельского поселения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Кунафиной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Светланы Григорьевны, действующего на основании Устава,</w:t>
      </w:r>
      <w:r w:rsidRPr="003D550E"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, с одной  стороны,</w:t>
      </w:r>
      <w:r w:rsidRPr="003D550E"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 Общество с ограниченной ответственностью «Родник», в лице директора Ощепкова Дмитрия Валерьевича,</w:t>
      </w:r>
      <w:r w:rsidRPr="003D550E"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Концессионером, с другой  стороны,  именуемые  также</w:t>
      </w:r>
      <w:r w:rsidRPr="003D550E"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Сторонами,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hyperlink r:id="rId4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Федерального закона "О концессионных соглашениях", заключили настоящее Соглашение о нижеследующем.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8C5DAB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136"/>
      <w:bookmarkEnd w:id="1"/>
      <w:r w:rsidRPr="008C5DAB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894335" w:rsidRPr="00C52288" w:rsidRDefault="00894335" w:rsidP="00BB735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BB735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1. Концессионер обязуется в период действия настоящего Соглашения за свой счет проводить капитальный ремонт и реконструкцию (модернизацию), по согласованию в установленном порядке с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(или лицом им уполномоченным), недвижимого и движимого имущества – объектов теплоснабжения, состав и описание которых приведены в разделе II настоящего Соглашения (далее - объект Соглашения), право  собственности на которые принадлежит и будет принадлежать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, а также осуществлять  передачу, распределение тепловой энергии, горячего водоснабжения потребителям,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проживающим  на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территории Майского сельского поселения, с использованием объектов Соглашения, при этом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обязуется  предоставить Концессионеру на срок, установленный настоящим Соглашением, права владения и пользования объектами настоящего Соглашения для осуществления указанной деятельности в соответствии с условиями настоящего Соглашения.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8C5DAB" w:rsidRDefault="00894335" w:rsidP="00411D0B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t>II. Объект Соглашения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2.1 Объектом настоящего Соглашения является совокупность объектов системы коммунальной инфраструктуры, в том числе объекты теплоснабжения, расположенные на территории Майского сельского поселения, предназначенные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для  осуществления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деятельности,  указанной  в  пункте  1 настоящего Соглашения, подлежащие капитальному ремонту и реконструкции (модернизации) Концессионером по согласованию в установленном порядке с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2.2. Объекты настоящего  Соглашения, подлежащие  капитальному ремонту и реконструкции (модернизации),  принадлежат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52288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2288">
        <w:rPr>
          <w:rFonts w:ascii="Times New Roman" w:hAnsi="Times New Roman" w:cs="Times New Roman"/>
          <w:sz w:val="24"/>
          <w:szCs w:val="24"/>
        </w:rPr>
        <w:t xml:space="preserve"> собственности на основании  свидетельств о государственной регистрации права: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- здание ЦТП-2, 1-этажное, общей площадью 247,5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 по адресу: Пермский край, Краснокамский район, Майское сельское поселение, пос. Майский, ул. Центральная. Свидетельство о государственной регистрации права от 02.03.2009 № 59-ББ 125621 о чем в Едином государственном реестре прав на недвижимое имущество и сделок с ним 02.03.2009г. сделана запись регистрации № 59-59-08/003/2009-442.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- здание ЦТП-1, 2-этажное, общей площадью 381,2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 по адресу: Пермский край, Краснокамский район, Майское сельское поселение, пос. Майский, ул. 9Пятилетки. Свидетельство о государственной регистрации права от 02.03.2009 № 59-ББ 125622 о чем в Едином государственном реестре прав на недвижимое имущество и сделок с ним 02.03.2009г. сделана запись регистрации № 59-59-08/003/2009-441.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lastRenderedPageBreak/>
        <w:t xml:space="preserve">- здание ЦТП-3, 1этаж,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антресольный  этаж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, общей площадью 346,5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 по адресу: Пермский край, Краснокамский район, Майское сельское поселение, пос. Майский, ул. Шоссейная. Свидетельство о государственной регистрации права от 08.04.2010 № 59-ББ 531957 о чем в Едином государственном реестре прав на недвижимое имущество и сделок с ним 08.04.2010г. сделана запись регистрации № 59-59-08/003/2010-969.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Магистральные тепловые сети, протяженность 4465,05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872176 о чем в Едином государственном реестре прав на недвижимое имущество и сделок с ним 15.02.2011 г. сделана запись регистрации № 59-59-08/002/2011-245.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Тепловая трасса напрямую от магистральной сети, протяженность 1030,59 п.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872183 о чем в Едином государственном реестре прав на недвижимое имущество и сделок с ним 15.02.2011 г. сделана запись регистрации № 59-59-08/002/2011-246.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Квартальные тепловые сети ЦТП-1, протяженность 2917,10 п.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872173 о чем в Едином государственном реестре прав на недвижимое имущество и сделок с ним 15.02.2011 г. сделана запись регистрации № 59-59-08/008/2011-062.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Квартальные тепловые сети ЦТП-2, протяженность 1799 п.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872179 о чем в Едином государственном реестре прав на недвижимое имущество и сделок с ним 15.02.2011 г. сделана запись регистрации № 59-59-08/008/2011-063.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Квартальные тепловые сети ЦТП-3, протяженность 435,90 п.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872174 о чем в Едином государственном реестре прав на недвижимое имущество и сделок с ним 15.02.2011 г. сделана запись регистрации № 59-59-08/002/2011-247.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Квартальные сети горячего водоснабжения ЦТП-1, протяженность 4695,18 п.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872177 о чем в Едином государственном реестре прав на недвижимое имущество и сделок с ним 15.02.2011 г. сделана запись регистрации № 59-59-08/002/2011-244.</w:t>
      </w:r>
    </w:p>
    <w:p w:rsidR="00894335" w:rsidRPr="00C5228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Квартальные сети горячего водоснабжения ЦТП-2, протяженность 2467,98 п.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872178 о чем в Едином государственном реестре прав на недвижимое имущество и сделок с ним 15.02.2011 г. сделана запись регистрации № 59-59-08/003/2011-213.</w:t>
      </w:r>
    </w:p>
    <w:p w:rsidR="00676D48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-  Квартальные сети горячего водоснабжения ЦТП-3, протяженность 166,97 п. м. по адресу: Пермский край, Краснокамский район, Майское сельское поселение, пос. Майский. Свидетельство о государственной регистрации права от 15.02.2011 № 59-ББ 872175 о чем в Едином государственном реестре прав на недвижимое имущество и сделок с ним 15.02.2011 г. сделана запись регистрации № 59-59-08/003/2011-212.</w:t>
      </w:r>
    </w:p>
    <w:p w:rsidR="00676D48" w:rsidRPr="00676D48" w:rsidRDefault="00676D48" w:rsidP="006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  документов,  удостоверяющих  право  собственности  </w:t>
      </w:r>
      <w:proofErr w:type="spellStart"/>
      <w:r w:rsidRPr="0067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67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Соглашения, составляют приложение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894335" w:rsidRDefault="00894335" w:rsidP="00411D0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ab/>
      </w:r>
      <w:r w:rsidRPr="00CF366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CF3669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F3669">
        <w:rPr>
          <w:rFonts w:ascii="Times New Roman" w:hAnsi="Times New Roman" w:cs="Times New Roman"/>
          <w:sz w:val="24"/>
          <w:szCs w:val="24"/>
        </w:rPr>
        <w:t xml:space="preserve"> гарантирует, что объекты настоящего Соглашения  передаются  Концессионеру свободными от прав третьих  лиц  и  иных  ограничений  прав собственности </w:t>
      </w:r>
      <w:proofErr w:type="spellStart"/>
      <w:r w:rsidRPr="00CF3669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F3669">
        <w:rPr>
          <w:rFonts w:ascii="Times New Roman" w:hAnsi="Times New Roman" w:cs="Times New Roman"/>
          <w:sz w:val="24"/>
          <w:szCs w:val="24"/>
        </w:rPr>
        <w:t xml:space="preserve"> на указанные объекты.</w:t>
      </w:r>
    </w:p>
    <w:p w:rsidR="00676D48" w:rsidRPr="00C52288" w:rsidRDefault="002F479B" w:rsidP="00676D4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D48">
        <w:rPr>
          <w:rFonts w:ascii="Times New Roman" w:hAnsi="Times New Roman" w:cs="Times New Roman"/>
          <w:sz w:val="24"/>
          <w:szCs w:val="24"/>
        </w:rPr>
        <w:t>2.4.</w:t>
      </w:r>
      <w:r w:rsidR="00676D48" w:rsidRPr="00676D48">
        <w:rPr>
          <w:rFonts w:ascii="Times New Roman" w:hAnsi="Times New Roman" w:cs="Times New Roman"/>
          <w:sz w:val="24"/>
          <w:szCs w:val="24"/>
        </w:rPr>
        <w:t xml:space="preserve">  Сведения</w:t>
      </w:r>
      <w:r w:rsidRPr="002F479B">
        <w:t xml:space="preserve"> </w:t>
      </w:r>
      <w:r w:rsidRPr="002F479B">
        <w:rPr>
          <w:rFonts w:ascii="Times New Roman" w:hAnsi="Times New Roman" w:cs="Times New Roman"/>
          <w:sz w:val="24"/>
          <w:szCs w:val="24"/>
        </w:rPr>
        <w:t>составе и описании</w:t>
      </w:r>
      <w:r w:rsidR="00676D48" w:rsidRPr="00676D48">
        <w:rPr>
          <w:rFonts w:ascii="Times New Roman" w:hAnsi="Times New Roman" w:cs="Times New Roman"/>
          <w:sz w:val="24"/>
          <w:szCs w:val="24"/>
        </w:rPr>
        <w:t xml:space="preserve"> объекта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D48" w:rsidRPr="00676D48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="00676D48" w:rsidRPr="00676D48">
        <w:rPr>
          <w:rFonts w:ascii="Times New Roman" w:hAnsi="Times New Roman" w:cs="Times New Roman"/>
          <w:sz w:val="24"/>
          <w:szCs w:val="24"/>
        </w:rPr>
        <w:t xml:space="preserve">  числе  о  технико-экономических показателях, техническом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48" w:rsidRPr="00676D48">
        <w:rPr>
          <w:rFonts w:ascii="Times New Roman" w:hAnsi="Times New Roman" w:cs="Times New Roman"/>
          <w:sz w:val="24"/>
          <w:szCs w:val="24"/>
        </w:rPr>
        <w:t>сроке   службы,   начальной,   остаточной   и  восстановительной 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48" w:rsidRPr="00676D48">
        <w:rPr>
          <w:rFonts w:ascii="Times New Roman" w:hAnsi="Times New Roman" w:cs="Times New Roman"/>
          <w:sz w:val="24"/>
          <w:szCs w:val="24"/>
        </w:rPr>
        <w:t>передаваемого  объекта  Соглашения  приведены 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894335" w:rsidRDefault="00894335" w:rsidP="001E1C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1E1C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8C5DAB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Порядок передачи </w:t>
      </w:r>
      <w:proofErr w:type="spellStart"/>
      <w:r w:rsidRPr="008C5DAB">
        <w:rPr>
          <w:rFonts w:ascii="Times New Roman" w:hAnsi="Times New Roman" w:cs="Times New Roman"/>
          <w:b/>
          <w:bCs/>
          <w:sz w:val="24"/>
          <w:szCs w:val="24"/>
        </w:rPr>
        <w:t>Концедентом</w:t>
      </w:r>
      <w:proofErr w:type="spellEnd"/>
      <w:r w:rsidRPr="008C5DAB">
        <w:rPr>
          <w:rFonts w:ascii="Times New Roman" w:hAnsi="Times New Roman" w:cs="Times New Roman"/>
          <w:b/>
          <w:bCs/>
          <w:sz w:val="24"/>
          <w:szCs w:val="24"/>
        </w:rPr>
        <w:t xml:space="preserve"> Концессионеру</w:t>
      </w:r>
    </w:p>
    <w:p w:rsidR="00894335" w:rsidRPr="008C5DAB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t>объектов имущества</w:t>
      </w:r>
    </w:p>
    <w:p w:rsidR="00894335" w:rsidRPr="00C52288" w:rsidRDefault="00894335" w:rsidP="00C52288">
      <w:pPr>
        <w:tabs>
          <w:tab w:val="left" w:pos="3525"/>
        </w:tabs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3.1.   </w:t>
      </w:r>
      <w:proofErr w:type="spellStart"/>
      <w:proofErr w:type="gram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обязуется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передать  Концессионеру, а Концессионер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принять, недвижимое имущество (далее – объект настоящего Соглашения), поименованное </w:t>
      </w:r>
      <w:r w:rsidRPr="004A70F6">
        <w:rPr>
          <w:rFonts w:ascii="Times New Roman" w:hAnsi="Times New Roman" w:cs="Times New Roman"/>
          <w:sz w:val="24"/>
          <w:szCs w:val="24"/>
        </w:rPr>
        <w:t>в разделе II настоящего Соглашения</w:t>
      </w:r>
      <w:r w:rsidRPr="00C52288">
        <w:rPr>
          <w:rFonts w:ascii="Times New Roman" w:hAnsi="Times New Roman" w:cs="Times New Roman"/>
          <w:sz w:val="24"/>
          <w:szCs w:val="24"/>
        </w:rPr>
        <w:t>, расположенное на территории Майского сельского поселения, а  также  права  владения  и  пользования   указанным   объектом   в 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установленный в </w:t>
      </w:r>
      <w:hyperlink w:anchor="P103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  <w:r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V</w:t>
        </w:r>
        <w:r w:rsidRPr="004A70F6">
          <w:rPr>
            <w:rFonts w:ascii="Times New Roman" w:hAnsi="Times New Roman" w:cs="Times New Roman"/>
            <w:color w:val="0000FF"/>
            <w:sz w:val="24"/>
            <w:szCs w:val="24"/>
          </w:rPr>
          <w:t>III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Передача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Концессионеру объекта осуществляется в течение 2-х дней с момента заключения Соглашения по акту приема-передачи (Приложения №</w:t>
      </w:r>
      <w:r w:rsidRPr="004A70F6">
        <w:rPr>
          <w:rFonts w:ascii="Times New Roman" w:hAnsi="Times New Roman" w:cs="Times New Roman"/>
          <w:sz w:val="24"/>
          <w:szCs w:val="24"/>
        </w:rPr>
        <w:t xml:space="preserve"> 1</w:t>
      </w:r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соглашения), подписываемому Сторонами.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Обязанность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по передаче объекта считается исполненной после принятия объекта  Концессионером  и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Сторонами акта приема-передачи.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передает  Концессионеру по перечню документы, относящиеся к передаваемому объекту необходимые для исполнения  настоящего Соглашения, одновременно с передачей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соответствующего объекта.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Обязанность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по  передаче  Концессионеру  прав  владения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пользования  объектами  недвижимого  имущества,  входящими в состав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Соглашения,   считается  исполненной  со  дня  государственной 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указанных   прав   Концессионера.   Обязанность 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по 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Концессионеру  прав  владения и пользования движимым имуществом, входящим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состав  объекта  Соглашения,  считается  исполненной  после  принятия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имущества Концессионером и подписания Сторонами акта приема-передачи.</w:t>
      </w:r>
    </w:p>
    <w:p w:rsidR="00894335" w:rsidRPr="00C52288" w:rsidRDefault="00894335" w:rsidP="00A54B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3"/>
      <w:bookmarkEnd w:id="2"/>
      <w:r w:rsidRPr="00C52288">
        <w:rPr>
          <w:rFonts w:ascii="Times New Roman" w:hAnsi="Times New Roman" w:cs="Times New Roman"/>
          <w:sz w:val="24"/>
          <w:szCs w:val="24"/>
        </w:rPr>
        <w:t>3.2.  Выявленное  в  течение  одного года с момента подписания Сторонами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приема-передачи объекта Соглашения Концессионеру несоответствие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 Соглашения, объектов недвижимого и движимого имущества, входящих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состав объекта Соглашения, технико-экономическим показателям,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в   решении 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о  заключении  настоящего  Соглашения,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основанием для предъявления Концессионером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требования о безвозмездном устранении выявленных недостатков.</w:t>
      </w:r>
    </w:p>
    <w:p w:rsidR="00894335" w:rsidRDefault="00894335" w:rsidP="00A54B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A54BE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8C5DAB" w:rsidRDefault="00894335" w:rsidP="00D17D8B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t>IV. Реконструкция объекта Соглашения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7628F1" w:rsidRDefault="00894335" w:rsidP="00704FD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099">
        <w:rPr>
          <w:rFonts w:ascii="Times New Roman" w:hAnsi="Times New Roman" w:cs="Times New Roman"/>
          <w:sz w:val="24"/>
          <w:szCs w:val="24"/>
        </w:rPr>
        <w:t>4.1. Концессионер обязан за свой счет провести следующие работы по реконструкции объекта Соглашения:</w:t>
      </w:r>
    </w:p>
    <w:p w:rsidR="00894335" w:rsidRPr="00C52288" w:rsidRDefault="00894335" w:rsidP="00704FD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1.Вывод из эксплуатации ЦТП-2 (Снижение производственных затрат на эксплуатацию оборудования ЦТП-2).</w:t>
      </w:r>
    </w:p>
    <w:p w:rsidR="00894335" w:rsidRPr="00C52288" w:rsidRDefault="00894335" w:rsidP="00704FD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2. Вывод из эксплуатации магистральных сетей Ду200мм смонтированных в непроходном канале от ТК5 до ЦТП-2.</w:t>
      </w:r>
    </w:p>
    <w:p w:rsidR="00894335" w:rsidRPr="00C52288" w:rsidRDefault="00894335" w:rsidP="00704FD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3. Реконструкция ЦТП-1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(Замена аварийных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кожухотрубных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подогревателей на пластинчатый подогреватель, снижение затрат на производство горячей воды).</w:t>
      </w:r>
    </w:p>
    <w:p w:rsidR="00894335" w:rsidRPr="00C52288" w:rsidRDefault="00894335" w:rsidP="00704FD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 Перевод нагрузки с ЦТП-2 на ЦТП-1 (Монтаж новых трубопроводов теплоснабжение и ГВС от ЦТП-1 до ТК2-17 в проходном канале).</w:t>
      </w:r>
    </w:p>
    <w:p w:rsidR="00894335" w:rsidRDefault="00894335" w:rsidP="00704FD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 Восстановление изоляции трубопроводов теплоснабжения и ГВС.</w:t>
      </w:r>
    </w:p>
    <w:p w:rsidR="008D01EF" w:rsidRPr="00C52288" w:rsidRDefault="008D01EF" w:rsidP="00704FD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Капитальный ремонт кровли ЦТП-3.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4.2. Перечень реконструируемых объектов,  входящих  в  состав   объекта   Соглашения,   устанавливается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соответствии  с  инвестиционными программами Концессионера, утверждаемыми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порядке,  установленном  законодательством  Российской  Федерации  в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регулирования цен (тарифов).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2"/>
      <w:bookmarkEnd w:id="3"/>
      <w:r w:rsidRPr="00C52288">
        <w:rPr>
          <w:rFonts w:ascii="Times New Roman" w:hAnsi="Times New Roman" w:cs="Times New Roman"/>
          <w:sz w:val="24"/>
          <w:szCs w:val="24"/>
        </w:rPr>
        <w:t>4.3. Стороны обязуются осуществить действия,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государственной    регистрации права собственности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 Соглашения, а также прав Концессионера на владение и пользование указанным  имуществом,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в течение 30 дней.</w:t>
      </w:r>
    </w:p>
    <w:p w:rsidR="00894335" w:rsidRPr="00C52288" w:rsidRDefault="00894335" w:rsidP="007935B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4.4.Государственная регистрация прав,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362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Соглашения, осуществляется за счет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lastRenderedPageBreak/>
        <w:t>4.5. Концессионер вправе, привлекать к выполнению работ по созданию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реконструкции, объекта Соглашения третьих лиц, за действия которых он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отвечает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собственные.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для выполнения работ по реконструкции объекта Соглашения, в  том числе принять необходимые меры по обеспечению свободного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Концессионера и уполномоченных им лиц к объекту Соглашения.</w:t>
      </w:r>
    </w:p>
    <w:p w:rsidR="00894335" w:rsidRPr="00C52288" w:rsidRDefault="00894335" w:rsidP="0042512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обязуется   оказывать  Концессионеру  содействие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выполнении работ по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направляет Концессионеру средства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894335" w:rsidRPr="007628F1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направляет Концессионеру средства на финансирование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 капитальный ремонт объекта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обязуется предоставлять Концессионеру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муниципальные гарантии.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4.11. При обнаружении Концессионером независящих от Сторон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делающих невозможным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   ввод  в  эксплуатацию   объекта   Соглашения   в  сроки,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настоящим   Соглашением,   и  (или)  использование  (эксплуатацию)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Соглашения,  Концессионер  обязуется  немедленно  уведомить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указанных  обстоятельствах  в целях согласования дальнейших действий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 исполнению настоящего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4.12. Концессионер  обязан  обеспечить ввод в эксплуатацию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(объектов  недвижимого  имущества,  входящих в состав объекта Соглашения)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установленными технико-экономическими показателями, указанными в инвестиционной программе, в порядке, установленном законодательством Российской Федерации.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4.13.  Концессионер  обязан  приступить  к  использованию  (эксплуатации)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с </w:t>
      </w:r>
      <w:r w:rsidR="00AC2D4F">
        <w:rPr>
          <w:rFonts w:ascii="Times New Roman" w:hAnsi="Times New Roman" w:cs="Times New Roman"/>
          <w:sz w:val="24"/>
          <w:szCs w:val="24"/>
        </w:rPr>
        <w:t>01</w:t>
      </w:r>
      <w:r w:rsidR="008D01EF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июля</w:t>
      </w:r>
      <w:r w:rsidRPr="00C52288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4.14.  Предельный  размер расходов на реконструкцию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Соглашения,  осуществляемых  в  течение  всего  срока  действия 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Концессионером, равен </w:t>
      </w:r>
      <w:r w:rsidR="008D01EF">
        <w:rPr>
          <w:rFonts w:ascii="Times New Roman" w:hAnsi="Times New Roman" w:cs="Times New Roman"/>
          <w:sz w:val="24"/>
          <w:szCs w:val="24"/>
        </w:rPr>
        <w:t>8</w:t>
      </w:r>
      <w:r w:rsidRPr="00C52288">
        <w:rPr>
          <w:rFonts w:ascii="Times New Roman" w:hAnsi="Times New Roman" w:cs="Times New Roman"/>
          <w:sz w:val="24"/>
          <w:szCs w:val="24"/>
        </w:rPr>
        <w:t>000000 (</w:t>
      </w:r>
      <w:r w:rsidR="008D01EF">
        <w:rPr>
          <w:rFonts w:ascii="Times New Roman" w:hAnsi="Times New Roman" w:cs="Times New Roman"/>
          <w:sz w:val="24"/>
          <w:szCs w:val="24"/>
        </w:rPr>
        <w:t>восемь</w:t>
      </w:r>
      <w:r w:rsidRPr="00C52288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D01EF">
        <w:rPr>
          <w:rFonts w:ascii="Times New Roman" w:hAnsi="Times New Roman" w:cs="Times New Roman"/>
          <w:sz w:val="24"/>
          <w:szCs w:val="24"/>
        </w:rPr>
        <w:t>ов</w:t>
      </w:r>
      <w:r w:rsidRPr="00C52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рублей.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4.15.   Объем  и  источники  инвестиций,  привлекаемых  Концессионером  в целях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Pr="00C52288">
        <w:rPr>
          <w:rFonts w:ascii="Times New Roman" w:hAnsi="Times New Roman" w:cs="Times New Roman"/>
          <w:sz w:val="24"/>
          <w:szCs w:val="24"/>
        </w:rPr>
        <w:t>объекта  Соглашения,  определяются   в   соответствии   с   инвестиционными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программами Концессионера на </w:t>
      </w:r>
      <w:r w:rsidR="008D01EF">
        <w:rPr>
          <w:rFonts w:ascii="Times New Roman" w:hAnsi="Times New Roman" w:cs="Times New Roman"/>
          <w:sz w:val="24"/>
          <w:szCs w:val="24"/>
        </w:rPr>
        <w:t>10 (десять) лет</w:t>
      </w:r>
      <w:r w:rsidRPr="00C52288">
        <w:rPr>
          <w:rFonts w:ascii="Times New Roman" w:hAnsi="Times New Roman" w:cs="Times New Roman"/>
          <w:sz w:val="24"/>
          <w:szCs w:val="24"/>
        </w:rPr>
        <w:t>, утвержденными  в  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Федерации в сфере регулирования цен (тарифов).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При изменении инвестиционной программы объем инвестиций,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   обязуется   привлечь   для   финансирования 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программы,  изменению  не  подлежит. При прекращении действия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обеспечивает возврат  Концессионеру инвестированного капитала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течение 3 (трех) месяцев,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за исключением  инвестированного капитала, возврат которого учтен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установлении тарифов на товары (работы, услуги)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теплоснабжение, </w:t>
      </w:r>
      <w:r w:rsidRPr="00C52288">
        <w:rPr>
          <w:rFonts w:ascii="Times New Roman" w:hAnsi="Times New Roman" w:cs="Times New Roman"/>
          <w:sz w:val="24"/>
          <w:szCs w:val="24"/>
        </w:rPr>
        <w:t>горячее водоснабжение, холодное водоснабжение и (или) водоотведение.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4.16. Завершение Концессионером работ по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 Соглашения  (объектов,  входящих   в  состав  объекта  Соглашения)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оформляется подписываемым Сторонами документом об исполнении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своих обязательств по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Соглашения (объектов, входящих в состав объекта Соглашения).</w:t>
      </w:r>
    </w:p>
    <w:p w:rsidR="00894335" w:rsidRDefault="00894335" w:rsidP="00F44BD1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335" w:rsidRDefault="00894335" w:rsidP="00F44BD1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335" w:rsidRPr="008C5DAB" w:rsidRDefault="00894335" w:rsidP="00F44BD1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t>V. Владение, пользование и распоряжение объектами</w:t>
      </w:r>
    </w:p>
    <w:p w:rsidR="00894335" w:rsidRPr="008C5DAB" w:rsidRDefault="00894335" w:rsidP="00F44BD1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t>имущества, предоставляемыми Концессионеру</w:t>
      </w:r>
    </w:p>
    <w:p w:rsidR="00894335" w:rsidRPr="008C5DAB" w:rsidRDefault="00894335">
      <w:pPr>
        <w:spacing w:after="1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5.1. Концессионер обязан использовать (эксплуатировать) объект Соглашения в  установленном  настоящим  Соглашением   порядке  в  целях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деятельности, указанной в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5.2.  Концессионер  обязан  поддерживать  объект  Соглашения в исправном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состоянии,  производить  за  свой  счет текущий и капитальный ремонт, 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расходы на  содержание  </w:t>
      </w:r>
      <w:r w:rsidRPr="00C52288">
        <w:rPr>
          <w:rFonts w:ascii="Times New Roman" w:hAnsi="Times New Roman" w:cs="Times New Roman"/>
          <w:sz w:val="24"/>
          <w:szCs w:val="24"/>
        </w:rPr>
        <w:lastRenderedPageBreak/>
        <w:t>объекта Соглашения, за исключением случаев,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указанные  действия  осуществляются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обязан осуществлять следующие действия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поддержанию объекта Соглашения в исправном состоянии, его содержанию, текущему и капитальному и нести расходы в размерах установленных тарифом.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5.4.  Концессионер  имеет  право с согласия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передавать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  в  пользование третьим лицам на срок, не превышающий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действия настоящего  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при условии соблюдения обязательств Концессионера,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предусмотренных  настоящим Соглашением. Прекращение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является основанием  для прекращения прав пользования третьих лиц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5.5. Передача Концессионером в залог или о</w:t>
      </w:r>
      <w:r>
        <w:rPr>
          <w:rFonts w:ascii="Times New Roman" w:hAnsi="Times New Roman" w:cs="Times New Roman"/>
          <w:sz w:val="24"/>
          <w:szCs w:val="24"/>
        </w:rPr>
        <w:t xml:space="preserve">тчуждение объекта Соглашения и </w:t>
      </w:r>
      <w:r w:rsidRPr="00C52288">
        <w:rPr>
          <w:rFonts w:ascii="Times New Roman" w:hAnsi="Times New Roman" w:cs="Times New Roman"/>
          <w:sz w:val="24"/>
          <w:szCs w:val="24"/>
        </w:rPr>
        <w:t>объекта Соглашения не допускается.</w:t>
      </w:r>
    </w:p>
    <w:p w:rsidR="00894335" w:rsidRPr="00C52288" w:rsidRDefault="00894335" w:rsidP="00C8585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5.6. Продукция и доходы, полученные Концессионером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осуществления    деятельности по настоящему Соглашению,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собственностью Концессионера.</w:t>
      </w:r>
    </w:p>
    <w:p w:rsidR="00894335" w:rsidRPr="00C52288" w:rsidRDefault="00894335" w:rsidP="00C8585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5.7. Недвижимое имущество, которое создано Концессионером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при осуществлении деятельности, предусмотренной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Соглашением, не  относящееся к объекту Соглашения и не входящее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иного имущества, является собственностью Концессионера.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5.8. Недвижимое имущество, которое создано Концессионером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при   осуществлении  деятельности,  предусмотренной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Соглашением,  не  относящееся  к  объекту Соглашения и не входящее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иного  имущества,  является  собственностью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  Стоимость 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5.9. Движимое имущество, которое создано и (или) приобретено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Концессионером при  осуществлении  деятельности, предусмотренной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Соглашением, и не входит в состав иного имущества, является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5.10. Концессионер обязан учитывать объект Соглашения и иное переданное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имущество на своем балансе отдельно от своего имущества.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5.11. Концессионер обязан осуществлять начисление амортизации.</w:t>
      </w:r>
    </w:p>
    <w:p w:rsidR="00894335" w:rsidRPr="00C52288" w:rsidRDefault="00894335" w:rsidP="00C8585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5.12. Риск случайной гибели или случайного повреждения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несет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8C5DAB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t xml:space="preserve">VI. Порядок передачи Концессионером </w:t>
      </w:r>
      <w:proofErr w:type="spellStart"/>
      <w:r w:rsidRPr="008C5DAB">
        <w:rPr>
          <w:rFonts w:ascii="Times New Roman" w:hAnsi="Times New Roman" w:cs="Times New Roman"/>
          <w:b/>
          <w:bCs/>
          <w:sz w:val="24"/>
          <w:szCs w:val="24"/>
        </w:rPr>
        <w:t>Концеденту</w:t>
      </w:r>
      <w:proofErr w:type="spellEnd"/>
    </w:p>
    <w:p w:rsidR="00894335" w:rsidRPr="008C5DAB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AB">
        <w:rPr>
          <w:rFonts w:ascii="Times New Roman" w:hAnsi="Times New Roman" w:cs="Times New Roman"/>
          <w:b/>
          <w:bCs/>
          <w:sz w:val="24"/>
          <w:szCs w:val="24"/>
        </w:rPr>
        <w:t>объектов имущества</w:t>
      </w:r>
    </w:p>
    <w:p w:rsidR="00894335" w:rsidRPr="00C52288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6.1. Концессионер обязан передать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обязан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объект  Соглашения  (объекты,  входящие в состав объекта Соглашения) в течение </w:t>
      </w:r>
      <w:r w:rsidR="008D01EF">
        <w:rPr>
          <w:rFonts w:ascii="Times New Roman" w:hAnsi="Times New Roman" w:cs="Times New Roman"/>
          <w:sz w:val="24"/>
          <w:szCs w:val="24"/>
        </w:rPr>
        <w:t>2</w:t>
      </w:r>
      <w:r w:rsidRPr="00C52288">
        <w:rPr>
          <w:rFonts w:ascii="Times New Roman" w:hAnsi="Times New Roman" w:cs="Times New Roman"/>
          <w:sz w:val="24"/>
          <w:szCs w:val="24"/>
        </w:rPr>
        <w:t xml:space="preserve"> (</w:t>
      </w:r>
      <w:r w:rsidR="008D01EF">
        <w:rPr>
          <w:rFonts w:ascii="Times New Roman" w:hAnsi="Times New Roman" w:cs="Times New Roman"/>
          <w:sz w:val="24"/>
          <w:szCs w:val="24"/>
        </w:rPr>
        <w:t>двух</w:t>
      </w:r>
      <w:r w:rsidRPr="00C52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дней с момента заключения настоящего Соглашения. Передаваемый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Концессионером объект  Соглашения  (объекты,  входящие в состав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Соглашения) должен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удовлетворительном </w:t>
      </w:r>
      <w:r w:rsidRPr="00C52288">
        <w:rPr>
          <w:rFonts w:ascii="Times New Roman" w:hAnsi="Times New Roman" w:cs="Times New Roman"/>
          <w:sz w:val="24"/>
          <w:szCs w:val="24"/>
        </w:rPr>
        <w:t>состоянии, быть пригодным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деятельности,  указанной в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обременен правами третьих лиц.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6.2. Передача Концессионером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настоящего Соглашения,  осуществляется по акту приема-передачи,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подписываемому Сторонами.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6.3. Концессионер передает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документы,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передаваемому объекту Соглашения, объектам, входящим в состав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2288">
        <w:rPr>
          <w:rFonts w:ascii="Times New Roman" w:hAnsi="Times New Roman" w:cs="Times New Roman"/>
          <w:sz w:val="24"/>
          <w:szCs w:val="24"/>
        </w:rPr>
        <w:t>в том числе  проектную документацию на объект Соглашения,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подготовка такой документации  Концессионером предусмотрена 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настоящего Соглашения, одновременно с передачей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объекта Соглашения, объекта, входящего в состав объекта Соглашения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Концессионера по передаче объекта Соглашения,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2288">
        <w:rPr>
          <w:rFonts w:ascii="Times New Roman" w:hAnsi="Times New Roman" w:cs="Times New Roman"/>
          <w:sz w:val="24"/>
          <w:szCs w:val="24"/>
        </w:rPr>
        <w:t>, входящ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52288">
        <w:rPr>
          <w:rFonts w:ascii="Times New Roman" w:hAnsi="Times New Roman" w:cs="Times New Roman"/>
          <w:sz w:val="24"/>
          <w:szCs w:val="24"/>
        </w:rPr>
        <w:t xml:space="preserve"> в состав объекта Соглашения, считается исполненной с момента подписания Сторонами акта приема-передачи.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6.5 Прекращение прав Концессионера на владение и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объектом Соглашения, объектами недвижимого имущества, входящими  в состав объекта Соглашения, подлежит  </w:t>
      </w:r>
      <w:r w:rsidRPr="00C52288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в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  Федерации порядке. Государственная регистрация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указанных прав Концессионера  осуществляется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Стороны обязуются осуществить действия, необходимые для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регистрации прекращения указанных прав Концессионера, в течение 30 календарных   дней со дня прекращения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82F44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F44">
        <w:rPr>
          <w:rFonts w:ascii="Times New Roman" w:hAnsi="Times New Roman" w:cs="Times New Roman"/>
          <w:b/>
          <w:bCs/>
          <w:sz w:val="24"/>
          <w:szCs w:val="24"/>
        </w:rPr>
        <w:t>VII. Порядок осуществления Концессионером</w:t>
      </w:r>
    </w:p>
    <w:p w:rsidR="00894335" w:rsidRPr="00C82F44" w:rsidRDefault="00894335" w:rsidP="000C6280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F44">
        <w:rPr>
          <w:rFonts w:ascii="Times New Roman" w:hAnsi="Times New Roman" w:cs="Times New Roman"/>
          <w:b/>
          <w:bCs/>
          <w:sz w:val="24"/>
          <w:szCs w:val="24"/>
        </w:rPr>
        <w:t>деятельности, предусмотренной Соглашением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7.1. В соответствии с настоящим Соглашением Концессионер обязан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условиях, предусмотренных настоящим Соглашением, осуществлять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указанную в  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прекращать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приостанавливать) эту деятельность без согласия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случаев, установленных законодательством Российской Федерации.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7.2. Концессионер  обязан  осуществлять  деятельность 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(эксплуатации)   объекта Соглашения в соответствии с 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установленными законодательством Российской Федерации.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7.3. Концессионер обязан осуществлять деятельность, указанную в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настоящего Соглашения, с </w:t>
      </w:r>
      <w:r w:rsidR="00AC2D4F">
        <w:rPr>
          <w:rFonts w:ascii="Times New Roman" w:hAnsi="Times New Roman" w:cs="Times New Roman"/>
          <w:sz w:val="24"/>
          <w:szCs w:val="24"/>
        </w:rPr>
        <w:t>01</w:t>
      </w:r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июля</w:t>
      </w:r>
      <w:r w:rsidRPr="00C52288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30</w:t>
      </w:r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июня</w:t>
      </w:r>
      <w:r w:rsidRPr="00C52288">
        <w:rPr>
          <w:rFonts w:ascii="Times New Roman" w:hAnsi="Times New Roman" w:cs="Times New Roman"/>
          <w:sz w:val="24"/>
          <w:szCs w:val="24"/>
        </w:rPr>
        <w:t xml:space="preserve"> 202</w:t>
      </w:r>
      <w:r w:rsidR="008D01EF">
        <w:rPr>
          <w:rFonts w:ascii="Times New Roman" w:hAnsi="Times New Roman" w:cs="Times New Roman"/>
          <w:sz w:val="24"/>
          <w:szCs w:val="24"/>
        </w:rPr>
        <w:t>7</w:t>
      </w:r>
      <w:r w:rsidRPr="00C52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7.4. Концессионер имеет право исполнять настоящее Соглашение,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осуществление  деятельности,  указанной  в 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своими  силами  и  (или)  с  привлечением других лиц. При этом Концессионер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несет ответственность за действия других лиц как за свои собственные.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7.5.   Концессионер   обязан  предоставлять  потребителям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субъекта Российской Федерации,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 льготы, в том числе льготы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по оплате  товаров,  работ  и  услуг.  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7.6. Концессионер обязан при осуществлении деятельности, указанной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осуществлять реализацию производимых товаров, работ и услуг по регулируемым ценам (тарифам) и (или) в соответствии с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надбавками к ценам (тарифам).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7.7. Регулирование тарифов на производимые Концессионером товары, выполняемые работы, оказываемые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услуги осуществляется в соответствии с </w:t>
      </w:r>
      <w:r w:rsidR="00F461F0">
        <w:rPr>
          <w:rFonts w:ascii="Times New Roman" w:hAnsi="Times New Roman" w:cs="Times New Roman"/>
          <w:sz w:val="24"/>
          <w:szCs w:val="24"/>
        </w:rPr>
        <w:t>методом индексации установленных тарифов</w:t>
      </w:r>
      <w:r w:rsidRPr="00C52288">
        <w:rPr>
          <w:rFonts w:ascii="Times New Roman" w:hAnsi="Times New Roman" w:cs="Times New Roman"/>
          <w:sz w:val="24"/>
          <w:szCs w:val="24"/>
        </w:rPr>
        <w:t>.</w:t>
      </w:r>
      <w:r w:rsidR="00F461F0"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Концессионера (долгосрочные параметры регулирования тарифов, определенные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водоснабжения и водоотведения, долгосрочные параметры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регулирования   цен   (тарифов)  в  сфере  теплоснабжения,  определенные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соответствии  с  нормативными правовыми актами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теплоснабжения) на производимые Концессионером товары, выполняемые работы, оказываемые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52288">
        <w:rPr>
          <w:rFonts w:ascii="Times New Roman" w:hAnsi="Times New Roman" w:cs="Times New Roman"/>
          <w:sz w:val="24"/>
          <w:szCs w:val="24"/>
        </w:rPr>
        <w:t>согласованы с органами исполнительной власти или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самоуправления,  осуществляющими регулирование цен (тарифов)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 законодательством   Российской  Федерации  в  сфере  регулирования 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(тарифов)</w:t>
      </w:r>
      <w:r w:rsidR="00F461F0">
        <w:rPr>
          <w:rFonts w:ascii="Times New Roman" w:hAnsi="Times New Roman" w:cs="Times New Roman"/>
          <w:sz w:val="24"/>
          <w:szCs w:val="24"/>
        </w:rPr>
        <w:t>, указаны в Приложении №2</w:t>
      </w:r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7.8. Концессионер обязан заключить с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договоры  поставки энергетических ресурсов, потребляемых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концессионного  соглашения,  а  также  оплачивать  указанные энергетические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ресурсы в соответствии с условиями таких договоров.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7.9.  Концессионер  имеет право передавать с согласия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лицам  свои  права  и обязанности, предусмотренные настоящим Соглашением,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момента  ввода  в  эксплуатацию объекта Соглашения путем уступки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или перевода долга в соответствии с настоящим Соглашением.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7.10. Концессионер вправе использовать права,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Соглашением, в качестве способа обеспечения исполнения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перед кредиторами.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lastRenderedPageBreak/>
        <w:t xml:space="preserve">7.11. Концессионер обязан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C52288">
        <w:rPr>
          <w:rFonts w:ascii="Times New Roman" w:hAnsi="Times New Roman" w:cs="Times New Roman"/>
          <w:sz w:val="24"/>
          <w:szCs w:val="24"/>
        </w:rPr>
        <w:t>обеспечение исполнения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52288">
        <w:rPr>
          <w:rFonts w:ascii="Times New Roman" w:hAnsi="Times New Roman" w:cs="Times New Roman"/>
          <w:sz w:val="24"/>
          <w:szCs w:val="24"/>
        </w:rPr>
        <w:t>бязательств.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7.12.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обязуется заключить с Концессионером и кредитором соглашение,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определяющее  права  и  обязанности  сторон  (в том числе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случае  неисполнения  или  ненадлежащего  исполнения  Концессионером 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обязательств  перед  кредитором), порядок проведения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конкурса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целях  замены  лица  по настоящему Соглашению. Такое соглашение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только с одним кредитором на срок, не превышающий срок действия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предусматривает обязанность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провести конкурс в целях замены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 настоящему Соглашению в случае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Концессионером   своих   обязательств   перед  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кредитором  и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заключить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победителем   такого  конкурса  соглашение  о  замене  лица  по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Соглашению в срок 60 дней.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1033"/>
      <w:bookmarkEnd w:id="4"/>
    </w:p>
    <w:p w:rsidR="00894335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335" w:rsidRPr="008D3E77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E77">
        <w:rPr>
          <w:rFonts w:ascii="Times New Roman" w:hAnsi="Times New Roman" w:cs="Times New Roman"/>
          <w:b/>
          <w:bCs/>
          <w:sz w:val="24"/>
          <w:szCs w:val="24"/>
        </w:rPr>
        <w:t>VIII. Сроки, предусмотренные настоящим Соглашением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C52288">
        <w:rPr>
          <w:rFonts w:ascii="Times New Roman" w:hAnsi="Times New Roman" w:cs="Times New Roman"/>
          <w:sz w:val="24"/>
          <w:szCs w:val="24"/>
        </w:rPr>
        <w:t xml:space="preserve">  Настоящее  Соглашение  вступает  в  силу  с </w:t>
      </w:r>
      <w:r w:rsidR="00AC2D4F">
        <w:rPr>
          <w:rFonts w:ascii="Times New Roman" w:hAnsi="Times New Roman" w:cs="Times New Roman"/>
          <w:sz w:val="24"/>
          <w:szCs w:val="24"/>
        </w:rPr>
        <w:t>01</w:t>
      </w:r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июля</w:t>
      </w:r>
      <w:r w:rsidRPr="00C52288">
        <w:rPr>
          <w:rFonts w:ascii="Times New Roman" w:hAnsi="Times New Roman" w:cs="Times New Roman"/>
          <w:sz w:val="24"/>
          <w:szCs w:val="24"/>
        </w:rPr>
        <w:t xml:space="preserve"> 2017 года и действует до </w:t>
      </w:r>
      <w:r w:rsidR="00AC2D4F">
        <w:rPr>
          <w:rFonts w:ascii="Times New Roman" w:hAnsi="Times New Roman" w:cs="Times New Roman"/>
          <w:sz w:val="24"/>
          <w:szCs w:val="24"/>
        </w:rPr>
        <w:t>30</w:t>
      </w:r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июня</w:t>
      </w:r>
      <w:r w:rsidRPr="00C52288">
        <w:rPr>
          <w:rFonts w:ascii="Times New Roman" w:hAnsi="Times New Roman" w:cs="Times New Roman"/>
          <w:sz w:val="24"/>
          <w:szCs w:val="24"/>
        </w:rPr>
        <w:t xml:space="preserve"> 202</w:t>
      </w:r>
      <w:r w:rsidR="00B94FAA">
        <w:rPr>
          <w:rFonts w:ascii="Times New Roman" w:hAnsi="Times New Roman" w:cs="Times New Roman"/>
          <w:sz w:val="24"/>
          <w:szCs w:val="24"/>
        </w:rPr>
        <w:t>7</w:t>
      </w:r>
      <w:r w:rsidRPr="00C52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8.2. Срок реконструкции объекта Соглашения, недвижимого имущества, входящего в состав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228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94FAA">
        <w:rPr>
          <w:rFonts w:ascii="Times New Roman" w:hAnsi="Times New Roman" w:cs="Times New Roman"/>
          <w:sz w:val="24"/>
          <w:szCs w:val="24"/>
        </w:rPr>
        <w:t>10</w:t>
      </w:r>
      <w:r w:rsidRPr="00C52288">
        <w:rPr>
          <w:rFonts w:ascii="Times New Roman" w:hAnsi="Times New Roman" w:cs="Times New Roman"/>
          <w:sz w:val="24"/>
          <w:szCs w:val="24"/>
        </w:rPr>
        <w:t xml:space="preserve"> (</w:t>
      </w:r>
      <w:r w:rsidR="00B94FAA">
        <w:rPr>
          <w:rFonts w:ascii="Times New Roman" w:hAnsi="Times New Roman" w:cs="Times New Roman"/>
          <w:sz w:val="24"/>
          <w:szCs w:val="24"/>
        </w:rPr>
        <w:t>десять</w:t>
      </w:r>
      <w:r w:rsidRPr="00C52288">
        <w:rPr>
          <w:rFonts w:ascii="Times New Roman" w:hAnsi="Times New Roman" w:cs="Times New Roman"/>
          <w:sz w:val="24"/>
          <w:szCs w:val="24"/>
        </w:rPr>
        <w:t xml:space="preserve">) </w:t>
      </w:r>
      <w:r w:rsidR="00B94FAA">
        <w:rPr>
          <w:rFonts w:ascii="Times New Roman" w:hAnsi="Times New Roman" w:cs="Times New Roman"/>
          <w:sz w:val="24"/>
          <w:szCs w:val="24"/>
        </w:rPr>
        <w:t>лет</w:t>
      </w:r>
      <w:r w:rsidRPr="00C52288">
        <w:rPr>
          <w:rFonts w:ascii="Times New Roman" w:hAnsi="Times New Roman" w:cs="Times New Roman"/>
          <w:sz w:val="24"/>
          <w:szCs w:val="24"/>
        </w:rPr>
        <w:t xml:space="preserve"> с момента действия Соглашения.</w:t>
      </w:r>
    </w:p>
    <w:p w:rsidR="00894335" w:rsidRPr="00C52288" w:rsidRDefault="00894335" w:rsidP="00D25F3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8.3. Срок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 свойств имущества до </w:t>
      </w:r>
      <w:r w:rsidR="00AC2D4F">
        <w:rPr>
          <w:rFonts w:ascii="Times New Roman" w:hAnsi="Times New Roman" w:cs="Times New Roman"/>
          <w:sz w:val="24"/>
          <w:szCs w:val="24"/>
        </w:rPr>
        <w:t>30</w:t>
      </w:r>
      <w:r w:rsidRPr="00C52288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июня</w:t>
      </w:r>
      <w:r w:rsidRPr="00C52288">
        <w:rPr>
          <w:rFonts w:ascii="Times New Roman" w:hAnsi="Times New Roman" w:cs="Times New Roman"/>
          <w:sz w:val="24"/>
          <w:szCs w:val="24"/>
        </w:rPr>
        <w:t xml:space="preserve"> 202</w:t>
      </w:r>
      <w:r w:rsidR="00B94FAA">
        <w:rPr>
          <w:rFonts w:ascii="Times New Roman" w:hAnsi="Times New Roman" w:cs="Times New Roman"/>
          <w:sz w:val="24"/>
          <w:szCs w:val="24"/>
        </w:rPr>
        <w:t>7</w:t>
      </w:r>
      <w:r w:rsidRPr="00C52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8.4. Срок использования (эксплуатации) Концессионером объекта Соглашения </w:t>
      </w:r>
      <w:r w:rsidR="00B94FAA" w:rsidRPr="00B94FAA">
        <w:rPr>
          <w:rFonts w:ascii="Times New Roman" w:hAnsi="Times New Roman" w:cs="Times New Roman"/>
          <w:sz w:val="24"/>
          <w:szCs w:val="24"/>
        </w:rPr>
        <w:t xml:space="preserve">с </w:t>
      </w:r>
      <w:r w:rsidR="00AC2D4F">
        <w:rPr>
          <w:rFonts w:ascii="Times New Roman" w:hAnsi="Times New Roman" w:cs="Times New Roman"/>
          <w:sz w:val="24"/>
          <w:szCs w:val="24"/>
        </w:rPr>
        <w:t>01</w:t>
      </w:r>
      <w:r w:rsidR="00B94FAA" w:rsidRPr="00B94FAA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июля</w:t>
      </w:r>
      <w:r w:rsidR="00B94FAA" w:rsidRPr="00B94FAA">
        <w:rPr>
          <w:rFonts w:ascii="Times New Roman" w:hAnsi="Times New Roman" w:cs="Times New Roman"/>
          <w:sz w:val="24"/>
          <w:szCs w:val="24"/>
        </w:rPr>
        <w:t xml:space="preserve"> 2017 года и действует до </w:t>
      </w:r>
      <w:r w:rsidR="00AC2D4F">
        <w:rPr>
          <w:rFonts w:ascii="Times New Roman" w:hAnsi="Times New Roman" w:cs="Times New Roman"/>
          <w:sz w:val="24"/>
          <w:szCs w:val="24"/>
        </w:rPr>
        <w:t>30</w:t>
      </w:r>
      <w:r w:rsidR="00B94FAA" w:rsidRPr="00B94FAA">
        <w:rPr>
          <w:rFonts w:ascii="Times New Roman" w:hAnsi="Times New Roman" w:cs="Times New Roman"/>
          <w:sz w:val="24"/>
          <w:szCs w:val="24"/>
        </w:rPr>
        <w:t xml:space="preserve"> </w:t>
      </w:r>
      <w:r w:rsidR="00AC2D4F">
        <w:rPr>
          <w:rFonts w:ascii="Times New Roman" w:hAnsi="Times New Roman" w:cs="Times New Roman"/>
          <w:sz w:val="24"/>
          <w:szCs w:val="24"/>
        </w:rPr>
        <w:t>июня</w:t>
      </w:r>
      <w:r w:rsidR="00B94FAA" w:rsidRPr="00B94FAA">
        <w:rPr>
          <w:rFonts w:ascii="Times New Roman" w:hAnsi="Times New Roman" w:cs="Times New Roman"/>
          <w:sz w:val="24"/>
          <w:szCs w:val="24"/>
        </w:rPr>
        <w:t xml:space="preserve"> 2027 года.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8.5. Срок  передачи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Концессионеру  объекта  Соглашения  - </w:t>
      </w:r>
      <w:r w:rsidR="008D01EF">
        <w:rPr>
          <w:rFonts w:ascii="Times New Roman" w:hAnsi="Times New Roman" w:cs="Times New Roman"/>
          <w:sz w:val="24"/>
          <w:szCs w:val="24"/>
        </w:rPr>
        <w:t>2</w:t>
      </w:r>
      <w:r w:rsidRPr="00C52288">
        <w:rPr>
          <w:rFonts w:ascii="Times New Roman" w:hAnsi="Times New Roman" w:cs="Times New Roman"/>
          <w:sz w:val="24"/>
          <w:szCs w:val="24"/>
        </w:rPr>
        <w:t xml:space="preserve"> (</w:t>
      </w:r>
      <w:r w:rsidR="008D01EF">
        <w:rPr>
          <w:rFonts w:ascii="Times New Roman" w:hAnsi="Times New Roman" w:cs="Times New Roman"/>
          <w:sz w:val="24"/>
          <w:szCs w:val="24"/>
        </w:rPr>
        <w:t>два</w:t>
      </w:r>
      <w:r w:rsidRPr="00C52288">
        <w:rPr>
          <w:rFonts w:ascii="Times New Roman" w:hAnsi="Times New Roman" w:cs="Times New Roman"/>
          <w:sz w:val="24"/>
          <w:szCs w:val="24"/>
        </w:rPr>
        <w:t>) дня с момента действия Соглашения.</w:t>
      </w:r>
    </w:p>
    <w:p w:rsidR="00894335" w:rsidRPr="00C52288" w:rsidRDefault="00894335" w:rsidP="00D25F3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8.6.  Срок  осуществления   Концессионером   деятельности,  указанной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 -</w:t>
      </w:r>
      <w:r w:rsidR="00B94FAA">
        <w:rPr>
          <w:rFonts w:ascii="Times New Roman" w:hAnsi="Times New Roman" w:cs="Times New Roman"/>
          <w:sz w:val="24"/>
          <w:szCs w:val="24"/>
        </w:rPr>
        <w:t xml:space="preserve"> </w:t>
      </w:r>
      <w:r w:rsidR="00B94FAA" w:rsidRPr="00B94FAA">
        <w:rPr>
          <w:rFonts w:ascii="Times New Roman" w:hAnsi="Times New Roman" w:cs="Times New Roman"/>
          <w:sz w:val="24"/>
          <w:szCs w:val="24"/>
        </w:rPr>
        <w:t xml:space="preserve">10 (десять) лет </w:t>
      </w:r>
      <w:r w:rsidRPr="00C52288">
        <w:rPr>
          <w:rFonts w:ascii="Times New Roman" w:hAnsi="Times New Roman" w:cs="Times New Roman"/>
          <w:sz w:val="24"/>
          <w:szCs w:val="24"/>
        </w:rPr>
        <w:t>с момента действия Соглашения.</w:t>
      </w:r>
    </w:p>
    <w:p w:rsidR="00894335" w:rsidRDefault="00894335" w:rsidP="00D25F3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Default="00894335" w:rsidP="00D25F3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Pr="00F73745" w:rsidRDefault="00894335" w:rsidP="00D25F37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745">
        <w:rPr>
          <w:rFonts w:ascii="Times New Roman" w:hAnsi="Times New Roman" w:cs="Times New Roman"/>
          <w:b/>
          <w:bCs/>
          <w:sz w:val="24"/>
          <w:szCs w:val="24"/>
        </w:rPr>
        <w:t>IX. Плата по Соглашению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912C8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9.1.    Концессионная    плата   по   настоящему   Соглашению   не взимается.</w:t>
      </w:r>
    </w:p>
    <w:p w:rsidR="00894335" w:rsidRDefault="00894335" w:rsidP="004A70F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Default="00894335" w:rsidP="004A70F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Pr="00F73745" w:rsidRDefault="00894335" w:rsidP="004A70F6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745">
        <w:rPr>
          <w:rFonts w:ascii="Times New Roman" w:hAnsi="Times New Roman" w:cs="Times New Roman"/>
          <w:b/>
          <w:bCs/>
          <w:sz w:val="24"/>
          <w:szCs w:val="24"/>
        </w:rPr>
        <w:t xml:space="preserve">X. Порядок осуществления </w:t>
      </w:r>
      <w:proofErr w:type="spellStart"/>
      <w:r w:rsidRPr="00F73745">
        <w:rPr>
          <w:rFonts w:ascii="Times New Roman" w:hAnsi="Times New Roman" w:cs="Times New Roman"/>
          <w:b/>
          <w:bCs/>
          <w:sz w:val="24"/>
          <w:szCs w:val="24"/>
        </w:rPr>
        <w:t>Концедентом</w:t>
      </w:r>
      <w:proofErr w:type="spellEnd"/>
      <w:r w:rsidRPr="00F73745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</w:p>
    <w:p w:rsidR="00894335" w:rsidRPr="00F73745" w:rsidRDefault="00894335" w:rsidP="004A70F6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745">
        <w:rPr>
          <w:rFonts w:ascii="Times New Roman" w:hAnsi="Times New Roman" w:cs="Times New Roman"/>
          <w:b/>
          <w:bCs/>
          <w:sz w:val="24"/>
          <w:szCs w:val="24"/>
        </w:rPr>
        <w:t>за соблюдением Концессионером условий настоящего Соглашения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10.1.  Права и обязанности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органами   и юридическими лицами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 Федерации,  законодательством субъектов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нормативными правовыми  актами  органов местного самоуправления.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уведомляет  Концессионера  об  органах  и юридических лицах,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осуществлять от его имени права и обязанности,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Соглашением, в разумный срок до начала осуществления указанными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(юридическими </w:t>
      </w:r>
      <w:r w:rsidRPr="00C52288">
        <w:rPr>
          <w:rFonts w:ascii="Times New Roman" w:hAnsi="Times New Roman" w:cs="Times New Roman"/>
          <w:sz w:val="24"/>
          <w:szCs w:val="24"/>
        </w:rPr>
        <w:t>лицами) возложенных на них полномочий,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условий  настоящего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Соглашения, в том числе обязательств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деятельности,  указанной в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Соглашения,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использованию  (эксплуатации) объекта Соглашения в соответствии с целями,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установленными   настоящим   Соглашением,   а   также   сроков  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10.3.   Концессионер обязан обеспечить представителям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органов или юридических лиц, осуществляющим контроль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исполнением Концессионером условий настоящего Соглашения, беспрепятственный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доступ на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 xml:space="preserve">объект  </w:t>
      </w:r>
      <w:r w:rsidRPr="00C52288">
        <w:rPr>
          <w:rFonts w:ascii="Times New Roman" w:hAnsi="Times New Roman" w:cs="Times New Roman"/>
          <w:sz w:val="24"/>
          <w:szCs w:val="24"/>
        </w:rPr>
        <w:lastRenderedPageBreak/>
        <w:t>Соглашения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>, а также к документации, относящейся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осуществлению деятельности, указанной в </w:t>
      </w:r>
      <w:hyperlink w:anchor="P103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10.4.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имеет  право  запрашивать  у  Концессионера,  а Концессионер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обязан  предоставить информацию об исполнении Концессионером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предусмотренных     настоящим     Соглашением.    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Предоставление указанной информации Концессионером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осуществляется   в рамках единой системы отчетности, определяемой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федеральными органами    исполнительной    власти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регулирования цен (тарифов).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10.5.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не  вправе  вмешиваться  в  осуществление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деятельности Концессионера.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10.6.  Представители  уполномоченных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органов или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лиц  не  вправе  разглашать  сведения,  отнесенные  настоящим Соглашением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сведениям конфиденциального характера и являющиеся коммерческой тайной.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10.7. При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 xml:space="preserve">обнаружении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в  ходе  осуществления  контроля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деятельностью  Концессионера нарушений, которые могут существенно повлиять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на соблюдение  Концессионером  условий  настоящего  Соглашения,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обязан сообщить об этом Концессионеру в течение 3 (трех) календарных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обнаружения указанных нарушений.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10.7.(1).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Результаты  осуществления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контроля за соблюдением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условий настоящего Соглашения оформляются актом о результатах контроля.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Акт  о результатах контроля подлежит размещению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рабочих  дней  со  дня  составления  указанного  акта 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в  сети Интернет, в случае отсутствия у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сайта в сети Интернет - на официальном сайте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в  границах  которого  расположено  такое муниципальное образование,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Интернет. Доступ к указанному акту обеспечивается в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настоящего  Соглашения и после дня окончания его срока действия.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Акт  о  результатах  контроля  не размещается в сети Интернет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если  сведения  об объекте настоящего Соглашения составляют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тайну  или  указанный  объект имеет стратегическое значение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обороноспособности и безопасности государства.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10.8.  Стороны  обязаны своевременно предоставлять друг другу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необходимую для исполнения обязанностей, предусмотренных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Соглашением,   и   незамедлительно  уведомлять  друг  друга  о  наступлении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существенных событий, способных повлиять на надлежащее исполнение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9C4EAA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EAA">
        <w:rPr>
          <w:rFonts w:ascii="Times New Roman" w:hAnsi="Times New Roman" w:cs="Times New Roman"/>
          <w:b/>
          <w:bCs/>
          <w:sz w:val="24"/>
          <w:szCs w:val="24"/>
        </w:rPr>
        <w:t>XI. Ответственность Сторон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11.1. За  неисполнение или ненадлежащее исполнение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предусмотренных   настоящим Соглашением, Стороны 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предусмотренную   законодательством Российской Федерации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11.2. Концессионер несет ответственность перед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за допущенное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при  реконструкции, объекта   Соглашения    нарушение   требований,   установленных 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Соглашением,  требований  технических  регламентов,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иных обязательных требований к качеству объекта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11.3. В случае нарушения требований,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указанных  в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пункте  11.2.,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обязан в течение 3 (трех) дней нарушения направить Концессионеру в письменной форме   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безвозмездно устранить обнаруженное нарушение с указанием пункта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  и  (или)  документа, требования которых нарушены. При этом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для устранения нарушения составляет 30 (тридцать) календарных дней.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причиненных 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требований, указанных  в  пункте  11.2.  настоящего  Соглашения,  если 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нарушения не были устранены Концессионером в срок, определенный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в требовании об устранении  </w:t>
      </w:r>
      <w:r w:rsidRPr="00C52288">
        <w:rPr>
          <w:rFonts w:ascii="Times New Roman" w:hAnsi="Times New Roman" w:cs="Times New Roman"/>
          <w:sz w:val="24"/>
          <w:szCs w:val="24"/>
        </w:rPr>
        <w:lastRenderedPageBreak/>
        <w:t>нарушений, предусмотренном пунктом 11.3. настоящего Соглашения, или являются существенными.</w:t>
      </w:r>
    </w:p>
    <w:p w:rsidR="00894335" w:rsidRPr="00C52288" w:rsidRDefault="00894335" w:rsidP="009B50B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11.4.  Концессионер  несет перед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работ по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11.5. 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имеет  право  на  возмещение  убытков,  возникших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результате  неисполнения (в том числе уклонения Концессионера от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акта приема-передачи)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обязательств,  предусмотренных  настоящим  Соглашением.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Концессионер имеет право на возмещение убытков, возникших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неисполнения или ненадлежащего исполнения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предусмотренных настоящим Соглашением.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11.6. Сторона, не исполнившая или исполнившая ненадлежащим образом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 xml:space="preserve">обязательства,   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предусмотренные     настоящим     Соглашением,    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ответственность,  предусмотренную 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настоящим Соглашением, если не докажет, что надлежащее исполнение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обязательств оказалось невозможным вследствие наступления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непреодолимой силы.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A95EA0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EA0">
        <w:rPr>
          <w:rFonts w:ascii="Times New Roman" w:hAnsi="Times New Roman" w:cs="Times New Roman"/>
          <w:b/>
          <w:bCs/>
          <w:sz w:val="24"/>
          <w:szCs w:val="24"/>
        </w:rPr>
        <w:t>XII. Порядок взаимодействия Сторон при наступлении</w:t>
      </w:r>
    </w:p>
    <w:p w:rsidR="00894335" w:rsidRPr="00A95EA0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EA0">
        <w:rPr>
          <w:rFonts w:ascii="Times New Roman" w:hAnsi="Times New Roman" w:cs="Times New Roman"/>
          <w:b/>
          <w:bCs/>
          <w:sz w:val="24"/>
          <w:szCs w:val="24"/>
        </w:rPr>
        <w:t>обстоятельств непреодолимой силы</w:t>
      </w:r>
    </w:p>
    <w:p w:rsidR="00894335" w:rsidRPr="00A95EA0" w:rsidRDefault="00894335">
      <w:pPr>
        <w:spacing w:after="1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12.1. Сторона, нарушившая  условия  настоящего Соглашения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наступления обстоятельств непреодолимой силы, обязана: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а)  в письменной форме уведомить другую Сторону о наступлении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обстоятельств  не  позднее 3 (трех) календарных дней со дня их наступления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представить необходимые документальные подтверждения;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б)   в  письменной  форме  уведомить  другую  Сторону  о  возобновлении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исполнения своих обязательств, предусмотренных настоящим Соглашением.</w:t>
      </w:r>
    </w:p>
    <w:p w:rsidR="00894335" w:rsidRPr="00C52288" w:rsidRDefault="00894335" w:rsidP="004342A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12.2.  Стороны  обязаны  предпринять  все  разумные  меры для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последствий,  причиненных  наступлением  обстоятельств  непреодолимой силы,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послуживших   препятствием   к   исполнению   или   надлежащему 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обязательств,  предусмотренных настоящим Соглашением.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A95EA0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EA0">
        <w:rPr>
          <w:rFonts w:ascii="Times New Roman" w:hAnsi="Times New Roman" w:cs="Times New Roman"/>
          <w:b/>
          <w:bCs/>
          <w:sz w:val="24"/>
          <w:szCs w:val="24"/>
        </w:rPr>
        <w:t>XIII. Изменение Соглашения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13.1. Настоящее Соглашение может быть изменено по соглашению его Сторон. Условия  настоящего Соглашения, определенные на основании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заключении  настоящего  Соглашения и  конкурсного предложения,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изменены по соглашению Сторон настоящего Соглашения на основании решения органа местного самоуправления, а  также  в иных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Федеральным законом "О концессионных соглашениях".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Изменение настоящего Соглашения осуществляется в письменной форме.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13.1.(1). Изменение  условий настоящего Соглашения осуществляется 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с антимонопольным органом в случаях, предусмотренных Федеральным </w:t>
      </w:r>
      <w:hyperlink r:id="rId5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2288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концессионных  соглашениях".  Согласие антимонопольного органа получается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порядке и на условиях, утверждаемых Правительством Российской Федерации.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Изменение значений долгосрочных параметров регулирования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Концессионера,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предварительному согласованию с органом исполнительной власти или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осуществляющим  регулирование цен (тарифов)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сфере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цен (тарифов), получаемому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порядке, утверждаемом 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lastRenderedPageBreak/>
        <w:t>13.2. В целях внесения изменений в условия настоящего Соглашения одна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Сторон направляет другой Стороне соответствующее предложение 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предлагаемых изменений.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Сторона в течение 30 (тридцати) календарных дней со дня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указанного предложения рассматривает его и принимает решение о согласии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 мотивированном отказе внести изменения в условия настоящего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13.3.  Настоящее  Соглашение  может быть изменено по требованию одной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Сторон  по решению суда по основаниям, предусмотренным Гражданским </w:t>
      </w:r>
      <w:hyperlink r:id="rId6" w:history="1">
        <w:r w:rsidRPr="00C5228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A95EA0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EA0">
        <w:rPr>
          <w:rFonts w:ascii="Times New Roman" w:hAnsi="Times New Roman" w:cs="Times New Roman"/>
          <w:b/>
          <w:bCs/>
          <w:sz w:val="24"/>
          <w:szCs w:val="24"/>
        </w:rPr>
        <w:t>XIV. Прекращение Соглашения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14.1. Настоящее Соглашение прекращается: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а) по истечении срока действия;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б) по соглашению Сторон;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в) на основании судебного решения о его досрочном расторжении.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14.2  Настоящее Соглашение может быть расторгнуто досрочно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решения суда по требованию одной из Сторон в случае существенного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другой  Стороной  условий  настоящего  Соглашения,  существенного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обстоятельств,  из  которых Стороны исходили при его заключении, а также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иным   основаниям,   предусмотренным   федеральными  законами  и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14.3.   К  существенным  нарушениям  Концессионером  условий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 относятся: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а) использование (эксплуатация) объекта Соглашения в целях, неустановленных настоящим Соглашением;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нарушение установленного настоящим Соглашением порядка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(эксплуатации) объекта Соглашения;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в)    неисполнение    или    ненадлежащее   исполнение 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обязательств, установленных пунктами 8.2. и 8.3. настоящего Соглашения;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г)   прекращение   или   приостановление  Концессионером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предусмотренной настоящим Соглашением, без согласия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;</w:t>
      </w:r>
    </w:p>
    <w:p w:rsidR="00894335" w:rsidRPr="00C52288" w:rsidRDefault="00894335" w:rsidP="00AB1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д)    неисполнение    или    ненадлежащее   исполнение   Концессионером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обязательств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предоставлению гражданам и другим потребителям товаров, работ, услуг,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числе услуг по водотеплоснабжени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2288">
        <w:rPr>
          <w:rFonts w:ascii="Times New Roman" w:hAnsi="Times New Roman" w:cs="Times New Roman"/>
          <w:sz w:val="24"/>
          <w:szCs w:val="24"/>
        </w:rPr>
        <w:t>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14.4.  К   существенным   нарушениям 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условий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 относятся: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2288">
        <w:rPr>
          <w:rFonts w:ascii="Times New Roman" w:hAnsi="Times New Roman" w:cs="Times New Roman"/>
          <w:sz w:val="24"/>
          <w:szCs w:val="24"/>
        </w:rPr>
        <w:t>а)  невыполнение  в  срок,  обязанности по передаче Концессионеру объекта Соглашения;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б)    передача    Концессионеру   объекта   Соглашения   по  описанию,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технико-экономическим   показателям   и   назначению   и  в  состоянии,  не соответствующем  установленному, в случае, если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несоответствие   выявлено  в  течение  одного  года  с  момента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сторонами  Соглашения  акта  приема-передачи  и  не могло быть выявлено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передаче объекта Соглашения и возникло по вине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;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в)   Невыполнение    принятых    на   себя 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обязательств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финансированию части расходов на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объекта  Соглашения, расходов на  использование (эксплуатацию) объекта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14.5. В случае досрочного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расторжения  настоящего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Соглашения 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расходов Концессионера по реконструкции, реконструкции объекта  Соглашения  осуществляется  в   объеме,   в   котором  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средства  не  возмещены  Концессионеру  на  момент  расторжения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Соглашения за счет выручки от реализации производимых товаров, выполнения работ, оказания услуг по регулируемым ценам (тарифам) с учетом  установленных  надбавок  к  ценам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(тарифам) в течение 2 (двух)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месяцев.</w:t>
      </w:r>
    </w:p>
    <w:p w:rsidR="00894335" w:rsidRPr="00C52288" w:rsidRDefault="00894335" w:rsidP="00D01B2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14.6. Порядок  возмещения  расходов  Концессионера,  подлежащих  возмещению,  и не возмещенных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на  момент  окончания  срока  действия  Соглашения,  производится в </w:t>
      </w:r>
      <w:r w:rsidRPr="00C52288">
        <w:rPr>
          <w:rFonts w:ascii="Times New Roman" w:hAnsi="Times New Roman" w:cs="Times New Roman"/>
          <w:sz w:val="24"/>
          <w:szCs w:val="24"/>
        </w:rPr>
        <w:lastRenderedPageBreak/>
        <w:t>соответствии  с  нормативными правовыми актами Российской Федерации в сфере теплоснабжения.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39261A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61A">
        <w:rPr>
          <w:rFonts w:ascii="Times New Roman" w:hAnsi="Times New Roman" w:cs="Times New Roman"/>
          <w:b/>
          <w:bCs/>
          <w:sz w:val="24"/>
          <w:szCs w:val="24"/>
        </w:rPr>
        <w:t>XV. Гарантии осуществления Концессионером деятельности,</w:t>
      </w:r>
    </w:p>
    <w:p w:rsidR="00894335" w:rsidRPr="0039261A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61A">
        <w:rPr>
          <w:rFonts w:ascii="Times New Roman" w:hAnsi="Times New Roman" w:cs="Times New Roman"/>
          <w:b/>
          <w:bCs/>
          <w:sz w:val="24"/>
          <w:szCs w:val="24"/>
        </w:rPr>
        <w:t>предусмотренной Соглашением</w:t>
      </w:r>
    </w:p>
    <w:p w:rsidR="00894335" w:rsidRPr="00C52288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В соответствии с законодательством о концессионных соглашениях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в области регулирования цен (тарифов), надбавок к ценам (тарифам)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 производимые и реализуемые Концессионером товары, выполняемые работы, оказываемые услуги устанавливают  цены  (тарифы) и (или) надбавки  к  ценам  (тарифам)  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из  определенных  настоящим Соглашением объем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2288">
        <w:rPr>
          <w:rFonts w:ascii="Times New Roman" w:hAnsi="Times New Roman" w:cs="Times New Roman"/>
          <w:sz w:val="24"/>
          <w:szCs w:val="24"/>
        </w:rPr>
        <w:t xml:space="preserve"> инвестиций,  на реконструкцию объекта Соглашения,  на модернизацию, замену морально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устаревшего и физически изношенного оборудования новым,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производительным оборудованием, осуществление мероприятий по 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характеристик и эксплуатационных свойств, предусмотренного пунктом 4.14. настоящего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15.1.(1).  Установление,  изменение,  корректировка  регулируемых цен (тарифов)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производимые и реализуемые Концессионером товары, выполняемые работы, оказываемые услуги осуществляются   по   правилам,    действовавшим   на   момент 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настоящего   Соглашения  и  предусмотренным  федеральными  законами, 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нормативными  правовыми  актами  Российской  Федерации,  законами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  Федерации,   иными   нормативными  правовыми  актами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органов местного самоуправления.</w:t>
      </w:r>
    </w:p>
    <w:p w:rsidR="00894335" w:rsidRDefault="00894335" w:rsidP="00B3609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По  соглашению  Сторон  и  по  согласованию  в  порядке,  утверждаемом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Правительством Российской Федерации в сфере теплоснабжения, с органом  исполнительной  власти  или  органом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самоуправления, осуществляющим регулирование цен (тарифов)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регулирования цен (тарифов),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установление, изменение, корректировка  регулируемых  цен  (тарифов)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производимые и реализуемые Концессионером товары, выполняемые работы, оказываемые услуги осуществляются   до  конца  срока   действия   настоящего Соглашения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правилам, действующим на момент соответственно установления,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корректировки цен (тарифов) и предусмотренным федеральными законами,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нормативными  правовыми  актами  Российской  Федерации,  законами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  Федерации,   иными   нормативными  правовыми  актами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органов местного самоуправления.</w:t>
      </w:r>
      <w:r w:rsidR="00E11FB8">
        <w:rPr>
          <w:rFonts w:ascii="Times New Roman" w:hAnsi="Times New Roman" w:cs="Times New Roman"/>
          <w:sz w:val="24"/>
          <w:szCs w:val="24"/>
        </w:rPr>
        <w:t xml:space="preserve"> При этом расчет объема необходимой валовой выручки по годам, указан в приложении № 2 настоящего Соглашения.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F46598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98">
        <w:rPr>
          <w:rFonts w:ascii="Times New Roman" w:hAnsi="Times New Roman" w:cs="Times New Roman"/>
          <w:b/>
          <w:bCs/>
          <w:sz w:val="24"/>
          <w:szCs w:val="24"/>
        </w:rPr>
        <w:t>XVI. Разрешение споров</w:t>
      </w:r>
    </w:p>
    <w:p w:rsidR="00894335" w:rsidRPr="00F46598" w:rsidRDefault="00894335">
      <w:pPr>
        <w:spacing w:after="1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16.1. Споры и разногласия между Сторонами по настоящему Соглашению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связи с ним разрешаются путем переговоров.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16.2.   В   случае 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  согласия  в  результате 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переговоров  Сторона,  заявляющая  о существовании спора или разногласий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настоящему  Соглашению,  направляет  другой  Стороне  письменную претензию,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ответ на которую   должен быть представлен заявителю  в  течение 15 (пятнадцати) календарных дней со дня ее получения.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Претензия  (ответ на претензию) направляется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или иным способом, обеспечивающим получение Стороной такого сообщения.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В  случае  если  ответ  не  представлен  в  указанный  срок,  претензия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считается принятой.</w:t>
      </w:r>
    </w:p>
    <w:p w:rsidR="00894335" w:rsidRPr="00C52288" w:rsidRDefault="00894335" w:rsidP="00D02C5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16.3.  В случае 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Сторонами,   разрешаются  в  соответствии  с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Федерации в Арбитражном суде Пермского края.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1FB8" w:rsidRDefault="00E11FB8" w:rsidP="00F4659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B8" w:rsidRDefault="00E11FB8" w:rsidP="00F4659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B8" w:rsidRDefault="00E11FB8" w:rsidP="00F4659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335" w:rsidRDefault="00894335" w:rsidP="00F4659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98">
        <w:rPr>
          <w:rFonts w:ascii="Times New Roman" w:hAnsi="Times New Roman" w:cs="Times New Roman"/>
          <w:b/>
          <w:bCs/>
          <w:sz w:val="24"/>
          <w:szCs w:val="24"/>
        </w:rPr>
        <w:t>XII. Размещение информации</w:t>
      </w:r>
    </w:p>
    <w:p w:rsidR="00894335" w:rsidRPr="00C52288" w:rsidRDefault="00894335" w:rsidP="00F465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D02C5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17.1.   Настоящее  Соглашение,  за  исключением  сведений, 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государственную  и  коммерческую тайну, подлежит размещению (опубликованию)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94335" w:rsidRPr="00F46598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98">
        <w:rPr>
          <w:rFonts w:ascii="Times New Roman" w:hAnsi="Times New Roman" w:cs="Times New Roman"/>
          <w:b/>
          <w:bCs/>
          <w:sz w:val="24"/>
          <w:szCs w:val="24"/>
        </w:rPr>
        <w:t>XIII. Заключительные положения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</w:t>
      </w:r>
      <w:r w:rsidRPr="00C52288">
        <w:rPr>
          <w:rFonts w:ascii="Times New Roman" w:hAnsi="Times New Roman" w:cs="Times New Roman"/>
          <w:sz w:val="24"/>
          <w:szCs w:val="24"/>
        </w:rPr>
        <w:t>.  Сторона,  изменившая  свое  местонахождение  и  (или)  реквизиты,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обязана  сообщить  об этом другой Стороне в течение 15 (пятнадцати)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дней со дня этого изменения.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</w:t>
      </w:r>
      <w:r w:rsidRPr="00C52288">
        <w:rPr>
          <w:rFonts w:ascii="Times New Roman" w:hAnsi="Times New Roman" w:cs="Times New Roman"/>
          <w:sz w:val="24"/>
          <w:szCs w:val="24"/>
        </w:rPr>
        <w:t>.  Настоящее  Соглашение  составлено  на  русском  языке  в  3 (трех)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подлинных  экземплярах, имеющих равную юридическую силу, из них 2 (два) экземпляра  для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и 1 (один) экземпляров для Концессионера.</w:t>
      </w: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</w:t>
      </w:r>
      <w:r w:rsidRPr="00C52288">
        <w:rPr>
          <w:rFonts w:ascii="Times New Roman" w:hAnsi="Times New Roman" w:cs="Times New Roman"/>
          <w:sz w:val="24"/>
          <w:szCs w:val="24"/>
        </w:rPr>
        <w:t xml:space="preserve">.   Все   приложения   и  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дополнительные  соглашения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к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Соглашению,  заключенные  как  при  подписании настоящего Соглашения,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после  вступления  в  силу настоящего Соглашения, являются его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частью. Указанные  приложения и дополнительные соглашения 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894335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4335" w:rsidRPr="00F46598" w:rsidRDefault="00894335" w:rsidP="00C52288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98">
        <w:rPr>
          <w:rFonts w:ascii="Times New Roman" w:hAnsi="Times New Roman" w:cs="Times New Roman"/>
          <w:b/>
          <w:bCs/>
          <w:sz w:val="24"/>
          <w:szCs w:val="24"/>
        </w:rPr>
        <w:t>XXI. Адреса и реквизиты Сторон</w:t>
      </w:r>
    </w:p>
    <w:p w:rsidR="00894335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КОНЦЕССИОНЕР: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 «Родник» </w:t>
      </w:r>
    </w:p>
    <w:p w:rsidR="00894335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ОГРН 1095916000828ИНН 5916022820 КПП 591601001                                                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 xml:space="preserve">Пермском филиале ТКБ банка ПАО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 БИК 045773803Р\С 40702810100160000306 К\С 30101810700000000803 </w:t>
      </w:r>
    </w:p>
    <w:p w:rsidR="00894335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288">
        <w:rPr>
          <w:rFonts w:ascii="Times New Roman" w:hAnsi="Times New Roman" w:cs="Times New Roman"/>
          <w:sz w:val="24"/>
          <w:szCs w:val="24"/>
        </w:rPr>
        <w:t>617077,г.Краснокамск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д.Нижние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Симонята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C52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88">
        <w:rPr>
          <w:rFonts w:ascii="Times New Roman" w:hAnsi="Times New Roman" w:cs="Times New Roman"/>
          <w:sz w:val="24"/>
          <w:szCs w:val="24"/>
        </w:rPr>
        <w:t>26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телефон\факс 8 (273) 92-5-37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Директор                           _____________ Д.В. Ощепков</w:t>
      </w:r>
      <w:r w:rsidRPr="00C52288">
        <w:rPr>
          <w:rFonts w:ascii="Times New Roman" w:hAnsi="Times New Roman" w:cs="Times New Roman"/>
          <w:sz w:val="24"/>
          <w:szCs w:val="24"/>
        </w:rPr>
        <w:tab/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КОНЦЕДЕНТ: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Администрация Майского сельского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288">
        <w:rPr>
          <w:rFonts w:ascii="Times New Roman" w:hAnsi="Times New Roman" w:cs="Times New Roman"/>
          <w:sz w:val="24"/>
          <w:szCs w:val="24"/>
        </w:rPr>
        <w:t>ИНН  5916015950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  КПП  591601001р/с 40204810700000000334 БИК 045773001 Банк: ГРКЦ ГУ Банка России по Пермскому краю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617077, Пермский </w:t>
      </w:r>
      <w:proofErr w:type="gramStart"/>
      <w:r w:rsidRPr="00C52288">
        <w:rPr>
          <w:rFonts w:ascii="Times New Roman" w:hAnsi="Times New Roman" w:cs="Times New Roman"/>
          <w:sz w:val="24"/>
          <w:szCs w:val="24"/>
        </w:rPr>
        <w:t>край  Краснокамский</w:t>
      </w:r>
      <w:proofErr w:type="gramEnd"/>
      <w:r w:rsidRPr="00C52288">
        <w:rPr>
          <w:rFonts w:ascii="Times New Roman" w:hAnsi="Times New Roman" w:cs="Times New Roman"/>
          <w:sz w:val="24"/>
          <w:szCs w:val="24"/>
        </w:rPr>
        <w:t xml:space="preserve"> р-он пос. Майский, ул. Центральная, 2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тел/факс 92-6-72, 92-5-00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Главы сельского поселения – 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>глава администрации Майского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288">
        <w:rPr>
          <w:rFonts w:ascii="Times New Roman" w:hAnsi="Times New Roman" w:cs="Times New Roman"/>
          <w:sz w:val="24"/>
          <w:szCs w:val="24"/>
        </w:rPr>
        <w:t xml:space="preserve">                       __________ </w:t>
      </w:r>
      <w:proofErr w:type="spellStart"/>
      <w:r w:rsidRPr="00C52288">
        <w:rPr>
          <w:rFonts w:ascii="Times New Roman" w:hAnsi="Times New Roman" w:cs="Times New Roman"/>
          <w:sz w:val="24"/>
          <w:szCs w:val="24"/>
        </w:rPr>
        <w:t>С.Г.Кунафина</w:t>
      </w:r>
      <w:proofErr w:type="spellEnd"/>
    </w:p>
    <w:p w:rsidR="00894335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 w:rsidP="00C5228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Pr="00C52288" w:rsidRDefault="00894335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94335" w:rsidRDefault="00894335">
      <w:pPr>
        <w:rPr>
          <w:rFonts w:ascii="Times New Roman" w:hAnsi="Times New Roman" w:cs="Times New Roman"/>
          <w:sz w:val="24"/>
          <w:szCs w:val="24"/>
        </w:rPr>
      </w:pPr>
    </w:p>
    <w:p w:rsidR="00894335" w:rsidRDefault="00894335">
      <w:pPr>
        <w:rPr>
          <w:rFonts w:ascii="Times New Roman" w:hAnsi="Times New Roman" w:cs="Times New Roman"/>
          <w:sz w:val="24"/>
          <w:szCs w:val="24"/>
        </w:rPr>
      </w:pPr>
    </w:p>
    <w:p w:rsidR="00894335" w:rsidRDefault="00894335">
      <w:pPr>
        <w:rPr>
          <w:rFonts w:ascii="Times New Roman" w:hAnsi="Times New Roman" w:cs="Times New Roman"/>
          <w:sz w:val="24"/>
          <w:szCs w:val="24"/>
        </w:rPr>
      </w:pPr>
    </w:p>
    <w:p w:rsidR="00894335" w:rsidRDefault="00894335">
      <w:pPr>
        <w:rPr>
          <w:rFonts w:ascii="Times New Roman" w:hAnsi="Times New Roman" w:cs="Times New Roman"/>
          <w:sz w:val="24"/>
          <w:szCs w:val="24"/>
        </w:rPr>
      </w:pPr>
    </w:p>
    <w:p w:rsidR="00894335" w:rsidRDefault="00894335" w:rsidP="004A70F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94335" w:rsidRPr="004A70F6" w:rsidRDefault="00894335" w:rsidP="004A70F6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4A70F6">
        <w:rPr>
          <w:rFonts w:ascii="Times New Roman" w:hAnsi="Times New Roman" w:cs="Times New Roman"/>
        </w:rPr>
        <w:t>КОНЦЕССИОННО</w:t>
      </w:r>
      <w:r>
        <w:rPr>
          <w:rFonts w:ascii="Times New Roman" w:hAnsi="Times New Roman" w:cs="Times New Roman"/>
        </w:rPr>
        <w:t>МУ</w:t>
      </w:r>
      <w:r w:rsidRPr="004A70F6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Ю</w:t>
      </w:r>
    </w:p>
    <w:p w:rsidR="00894335" w:rsidRPr="004A70F6" w:rsidRDefault="00894335" w:rsidP="004A70F6">
      <w:pPr>
        <w:ind w:firstLine="709"/>
        <w:jc w:val="right"/>
        <w:rPr>
          <w:rFonts w:ascii="Times New Roman" w:hAnsi="Times New Roman" w:cs="Times New Roman"/>
        </w:rPr>
      </w:pPr>
      <w:r w:rsidRPr="004A70F6">
        <w:rPr>
          <w:rFonts w:ascii="Times New Roman" w:hAnsi="Times New Roman" w:cs="Times New Roman"/>
        </w:rPr>
        <w:t>в отношении объектов коммунальной инфраструктуры</w:t>
      </w:r>
    </w:p>
    <w:p w:rsidR="00894335" w:rsidRDefault="00894335" w:rsidP="004A70F6">
      <w:pPr>
        <w:ind w:firstLine="709"/>
        <w:jc w:val="right"/>
        <w:rPr>
          <w:rFonts w:ascii="Times New Roman" w:hAnsi="Times New Roman" w:cs="Times New Roman"/>
        </w:rPr>
      </w:pPr>
      <w:r w:rsidRPr="004A70F6">
        <w:rPr>
          <w:rFonts w:ascii="Times New Roman" w:hAnsi="Times New Roman" w:cs="Times New Roman"/>
        </w:rPr>
        <w:t>Майского сельского поселения</w:t>
      </w:r>
      <w:r>
        <w:rPr>
          <w:rFonts w:ascii="Times New Roman" w:hAnsi="Times New Roman" w:cs="Times New Roman"/>
        </w:rPr>
        <w:t xml:space="preserve"> от «</w:t>
      </w:r>
      <w:r w:rsidR="00F3169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F3169C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2017 года</w:t>
      </w:r>
    </w:p>
    <w:p w:rsidR="00894335" w:rsidRDefault="00894335" w:rsidP="004A70F6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Акт приема – передачи</w:t>
      </w:r>
    </w:p>
    <w:p w:rsidR="00894335" w:rsidRDefault="00894335" w:rsidP="004A70F6">
      <w:pPr>
        <w:ind w:firstLine="709"/>
        <w:jc w:val="center"/>
        <w:rPr>
          <w:rFonts w:ascii="Times New Roman" w:hAnsi="Times New Roman" w:cs="Times New Roman"/>
        </w:rPr>
      </w:pPr>
    </w:p>
    <w:p w:rsidR="00894335" w:rsidRDefault="00894335" w:rsidP="004A70F6">
      <w:pPr>
        <w:ind w:firstLine="709"/>
        <w:jc w:val="center"/>
        <w:rPr>
          <w:rFonts w:ascii="Times New Roman" w:hAnsi="Times New Roman" w:cs="Times New Roman"/>
        </w:rPr>
      </w:pPr>
    </w:p>
    <w:p w:rsidR="00894335" w:rsidRDefault="00894335" w:rsidP="004A70F6">
      <w:pPr>
        <w:pStyle w:val="western"/>
        <w:keepNext w:val="0"/>
        <w:spacing w:before="0" w:beforeAutospacing="0" w:after="0" w:afterAutospacing="0"/>
      </w:pPr>
      <w:r>
        <w:t>п. Майский                                                                                     «___» _____________ 2017 г.</w:t>
      </w:r>
    </w:p>
    <w:p w:rsidR="00894335" w:rsidRDefault="00894335" w:rsidP="004A70F6">
      <w:pPr>
        <w:pStyle w:val="western"/>
        <w:keepNext w:val="0"/>
        <w:spacing w:before="0" w:beforeAutospacing="0" w:after="0" w:afterAutospacing="0"/>
        <w:ind w:firstLine="709"/>
      </w:pPr>
    </w:p>
    <w:p w:rsidR="00894335" w:rsidRDefault="00894335" w:rsidP="004A70F6">
      <w:pPr>
        <w:pStyle w:val="western"/>
        <w:keepNext w:val="0"/>
        <w:spacing w:before="0" w:beforeAutospacing="0" w:after="0" w:afterAutospacing="0"/>
        <w:ind w:firstLine="709"/>
        <w:jc w:val="both"/>
      </w:pPr>
      <w:r w:rsidRPr="004A70F6">
        <w:t xml:space="preserve">Администрация Майского сельского поселения </w:t>
      </w:r>
      <w:proofErr w:type="spellStart"/>
      <w:r w:rsidRPr="004A70F6">
        <w:t>Краснокамского</w:t>
      </w:r>
      <w:proofErr w:type="spellEnd"/>
      <w:r w:rsidRPr="004A70F6">
        <w:t xml:space="preserve"> муниципального района Пермского края, в лице главы сельского поселения главы администрации Майского сельского поселения </w:t>
      </w:r>
      <w:proofErr w:type="spellStart"/>
      <w:r w:rsidRPr="004A70F6">
        <w:t>Кунафиной</w:t>
      </w:r>
      <w:proofErr w:type="spellEnd"/>
      <w:r w:rsidRPr="004A70F6">
        <w:t xml:space="preserve"> Светланы Григорьевны, действующего на основании Устава, именуемый в дальнейшем </w:t>
      </w:r>
      <w:proofErr w:type="spellStart"/>
      <w:r w:rsidRPr="004A70F6">
        <w:t>Концедентом</w:t>
      </w:r>
      <w:proofErr w:type="spellEnd"/>
      <w:r w:rsidRPr="004A70F6">
        <w:t>, с одной  стороны, и Общество с ограниченной ответственностью «Родник», в лице директора Ощепкова Дмитрия Валерьевича, действующего на основании Устава, именуемый в дальнейшем Концессионером, с другой  стороны</w:t>
      </w:r>
      <w:r>
        <w:t>, составили настоящий акт о том, что:</w:t>
      </w:r>
    </w:p>
    <w:p w:rsidR="00894335" w:rsidRDefault="00894335" w:rsidP="004A70F6">
      <w:pPr>
        <w:pStyle w:val="western"/>
        <w:keepNext w:val="0"/>
        <w:spacing w:before="0" w:beforeAutospacing="0" w:after="0" w:afterAutospacing="0" w:line="240" w:lineRule="exact"/>
        <w:ind w:firstLine="709"/>
        <w:jc w:val="both"/>
      </w:pPr>
    </w:p>
    <w:p w:rsidR="00894335" w:rsidRPr="00A33178" w:rsidRDefault="00894335" w:rsidP="004A70F6">
      <w:pPr>
        <w:spacing w:line="240" w:lineRule="exact"/>
        <w:ind w:firstLine="709"/>
        <w:jc w:val="both"/>
        <w:rPr>
          <w:rFonts w:ascii="Times New Roman" w:hAnsi="Times New Roman" w:cs="Times New Roman"/>
          <w:b/>
          <w:bCs/>
        </w:rPr>
      </w:pPr>
      <w:r w:rsidRPr="00A331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Концедент с</w:t>
      </w:r>
      <w:r w:rsidRPr="00A33178">
        <w:rPr>
          <w:rFonts w:ascii="Times New Roman" w:hAnsi="Times New Roman" w:cs="Times New Roman"/>
        </w:rPr>
        <w:t xml:space="preserve">дал, а </w:t>
      </w:r>
      <w:r>
        <w:rPr>
          <w:rFonts w:ascii="Times New Roman" w:hAnsi="Times New Roman" w:cs="Times New Roman"/>
        </w:rPr>
        <w:t xml:space="preserve">Концессионер принял объекты концессионного соглашения: </w:t>
      </w:r>
      <w:r w:rsidRPr="00E44CB3">
        <w:rPr>
          <w:rFonts w:ascii="Times New Roman" w:hAnsi="Times New Roman" w:cs="Times New Roman"/>
        </w:rPr>
        <w:t>ЦТП-1, ЦТП-2, ЦТП-3, магистральные тепловые сети, тепловая трасса напрямую от магистральной сети, квартальные тепловые сети ЦТП-1, квартальные тепловые сети ЦТП-2, квартальные тепловые сети ЦТП-3, квартальные сети горячего водоснабжения ЦТП-1, квартальные сети горячего водоснабжения ЦТП-2, квартальные сети горячего водоснабжения ЦТП-3,</w:t>
      </w:r>
      <w:r>
        <w:rPr>
          <w:rFonts w:ascii="Times New Roman" w:hAnsi="Times New Roman" w:cs="Times New Roman"/>
        </w:rPr>
        <w:t xml:space="preserve"> </w:t>
      </w:r>
      <w:r w:rsidRPr="0045119D">
        <w:rPr>
          <w:rStyle w:val="a8"/>
          <w:rFonts w:ascii="Times New Roman" w:hAnsi="Times New Roman" w:cs="Times New Roman"/>
          <w:b w:val="0"/>
          <w:bCs w:val="0"/>
        </w:rPr>
        <w:t xml:space="preserve">для </w:t>
      </w:r>
      <w:r>
        <w:rPr>
          <w:rStyle w:val="a8"/>
          <w:rFonts w:ascii="Times New Roman" w:hAnsi="Times New Roman" w:cs="Times New Roman"/>
          <w:b w:val="0"/>
          <w:bCs w:val="0"/>
        </w:rPr>
        <w:t>передачи Концессионером</w:t>
      </w:r>
      <w:r w:rsidRPr="0045119D">
        <w:rPr>
          <w:rStyle w:val="a8"/>
          <w:rFonts w:ascii="Times New Roman" w:hAnsi="Times New Roman" w:cs="Times New Roman"/>
          <w:b w:val="0"/>
          <w:bCs w:val="0"/>
        </w:rPr>
        <w:t xml:space="preserve"> тепловой энергии в горячей воде потребителям </w:t>
      </w:r>
      <w:r>
        <w:rPr>
          <w:rStyle w:val="a8"/>
          <w:rFonts w:ascii="Times New Roman" w:hAnsi="Times New Roman" w:cs="Times New Roman"/>
          <w:b w:val="0"/>
          <w:bCs w:val="0"/>
          <w:color w:val="333300"/>
        </w:rPr>
        <w:t>М</w:t>
      </w:r>
      <w:r>
        <w:rPr>
          <w:rStyle w:val="a8"/>
          <w:rFonts w:ascii="Times New Roman" w:hAnsi="Times New Roman" w:cs="Times New Roman"/>
          <w:b w:val="0"/>
          <w:bCs w:val="0"/>
        </w:rPr>
        <w:t>ай</w:t>
      </w:r>
      <w:r w:rsidRPr="0045119D">
        <w:rPr>
          <w:rStyle w:val="a8"/>
          <w:rFonts w:ascii="Times New Roman" w:hAnsi="Times New Roman" w:cs="Times New Roman"/>
          <w:b w:val="0"/>
          <w:bCs w:val="0"/>
        </w:rPr>
        <w:t xml:space="preserve">ского </w:t>
      </w:r>
      <w:r>
        <w:rPr>
          <w:rStyle w:val="a8"/>
          <w:rFonts w:ascii="Times New Roman" w:hAnsi="Times New Roman" w:cs="Times New Roman"/>
          <w:b w:val="0"/>
          <w:bCs w:val="0"/>
        </w:rPr>
        <w:t xml:space="preserve">сельского </w:t>
      </w:r>
      <w:r w:rsidRPr="0045119D">
        <w:rPr>
          <w:rStyle w:val="a8"/>
          <w:rFonts w:ascii="Times New Roman" w:hAnsi="Times New Roman" w:cs="Times New Roman"/>
          <w:b w:val="0"/>
          <w:bCs w:val="0"/>
        </w:rPr>
        <w:t xml:space="preserve"> поселения</w:t>
      </w:r>
      <w:r w:rsidRPr="0045119D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 xml:space="preserve">концессионному соглашению от </w:t>
      </w:r>
      <w:r w:rsidR="00F3169C">
        <w:rPr>
          <w:rFonts w:ascii="Times New Roman" w:hAnsi="Times New Roman" w:cs="Times New Roman"/>
        </w:rPr>
        <w:t>01</w:t>
      </w:r>
      <w:r w:rsidR="008D01EF">
        <w:rPr>
          <w:rFonts w:ascii="Times New Roman" w:hAnsi="Times New Roman" w:cs="Times New Roman"/>
        </w:rPr>
        <w:t>.0</w:t>
      </w:r>
      <w:r w:rsidR="00F3169C">
        <w:rPr>
          <w:rFonts w:ascii="Times New Roman" w:hAnsi="Times New Roman" w:cs="Times New Roman"/>
        </w:rPr>
        <w:t>7</w:t>
      </w:r>
      <w:r w:rsidR="008D01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2017г.</w:t>
      </w:r>
    </w:p>
    <w:p w:rsidR="00894335" w:rsidRDefault="00894335" w:rsidP="004A70F6">
      <w:pPr>
        <w:pStyle w:val="a5"/>
        <w:ind w:firstLine="709"/>
      </w:pPr>
      <w:r>
        <w:t xml:space="preserve">2. С момента подписания настоящего передаточного акта </w:t>
      </w:r>
      <w:proofErr w:type="spellStart"/>
      <w:r>
        <w:t>Концедент</w:t>
      </w:r>
      <w:proofErr w:type="spellEnd"/>
      <w:r>
        <w:t xml:space="preserve"> считается исполнившим свою обязанность по передаче Объектов концессионного Соглашения Концессионеру, предусмотренную концессионным соглашением.</w:t>
      </w:r>
    </w:p>
    <w:p w:rsidR="00894335" w:rsidRDefault="00894335" w:rsidP="004A70F6">
      <w:pPr>
        <w:pStyle w:val="a7"/>
        <w:keepNext w:val="0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3. Настоящий передаточный акт составлен и подписан в </w:t>
      </w:r>
      <w:r>
        <w:rPr>
          <w:color w:val="000000"/>
        </w:rPr>
        <w:t xml:space="preserve">3 (трех) экземплярах по одному для каждой из сторон, а третий – передается </w:t>
      </w:r>
      <w:r>
        <w:t>в Краснокамский отдел Управления Федеральной службы государственной регистрации, кадастра и картографии по Пермскому краю</w:t>
      </w:r>
      <w:r>
        <w:rPr>
          <w:color w:val="000000"/>
        </w:rPr>
        <w:t xml:space="preserve"> для регистрации настоящего концессионного соглашения. </w:t>
      </w:r>
    </w:p>
    <w:p w:rsidR="00894335" w:rsidRDefault="00894335" w:rsidP="004A70F6">
      <w:pPr>
        <w:pStyle w:val="western"/>
        <w:keepNext w:val="0"/>
        <w:spacing w:before="0" w:beforeAutospacing="0" w:after="0" w:afterAutospacing="0"/>
        <w:ind w:firstLine="709"/>
        <w:jc w:val="both"/>
      </w:pPr>
      <w:r>
        <w:t>Настоящий акт подтверждает отсутствие претензий у Концессионера в отношении передаваемого имущества.</w:t>
      </w:r>
    </w:p>
    <w:p w:rsidR="00894335" w:rsidRDefault="00894335" w:rsidP="004A70F6">
      <w:pPr>
        <w:pStyle w:val="western"/>
        <w:keepNext w:val="0"/>
        <w:spacing w:before="0" w:beforeAutospacing="0" w:after="0" w:afterAutospacing="0"/>
        <w:ind w:firstLine="709"/>
        <w:jc w:val="both"/>
      </w:pPr>
    </w:p>
    <w:p w:rsidR="00894335" w:rsidRDefault="00894335" w:rsidP="004A70F6">
      <w:pPr>
        <w:pStyle w:val="western"/>
        <w:keepNext w:val="0"/>
        <w:spacing w:before="0" w:beforeAutospacing="0" w:after="0" w:afterAutospacing="0"/>
        <w:ind w:firstLine="709"/>
        <w:jc w:val="both"/>
      </w:pPr>
      <w:r>
        <w:t>Сдал:                                                                                    Принял:</w:t>
      </w:r>
    </w:p>
    <w:p w:rsidR="00894335" w:rsidRDefault="00894335" w:rsidP="004A70F6">
      <w:pPr>
        <w:pStyle w:val="western"/>
        <w:keepNext w:val="0"/>
        <w:spacing w:before="0" w:beforeAutospacing="0" w:after="0" w:afterAutospacing="0"/>
        <w:ind w:firstLine="709"/>
        <w:jc w:val="both"/>
      </w:pPr>
    </w:p>
    <w:p w:rsidR="00894335" w:rsidRDefault="00894335" w:rsidP="004A70F6">
      <w:pPr>
        <w:pStyle w:val="western"/>
        <w:keepNext w:val="0"/>
        <w:spacing w:before="0" w:beforeAutospacing="0" w:after="0" w:afterAutospacing="0"/>
        <w:jc w:val="both"/>
      </w:pPr>
      <w:r>
        <w:t xml:space="preserve">_______________ / </w:t>
      </w:r>
      <w:proofErr w:type="spellStart"/>
      <w:r>
        <w:t>С.Г.Кунафина</w:t>
      </w:r>
      <w:proofErr w:type="spellEnd"/>
      <w:r>
        <w:t xml:space="preserve">/   _________________ /  </w:t>
      </w:r>
      <w:proofErr w:type="spellStart"/>
      <w:r>
        <w:t>Д.В.Ощепков</w:t>
      </w:r>
      <w:proofErr w:type="spellEnd"/>
      <w:r>
        <w:t>/</w:t>
      </w:r>
    </w:p>
    <w:p w:rsidR="00894335" w:rsidRDefault="00894335" w:rsidP="004A70F6">
      <w:pPr>
        <w:pStyle w:val="western"/>
        <w:keepNext w:val="0"/>
        <w:spacing w:before="0" w:beforeAutospacing="0" w:after="0" w:afterAutospacing="0"/>
        <w:ind w:firstLine="709"/>
        <w:jc w:val="both"/>
      </w:pPr>
    </w:p>
    <w:p w:rsidR="00894335" w:rsidRPr="001651E9" w:rsidRDefault="00894335" w:rsidP="004A70F6">
      <w:pPr>
        <w:rPr>
          <w:rFonts w:ascii="Times New Roman" w:hAnsi="Times New Roman" w:cs="Times New Roman"/>
          <w:sz w:val="20"/>
          <w:szCs w:val="20"/>
        </w:rPr>
      </w:pPr>
      <w:r w:rsidRPr="001651E9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 М.П.</w:t>
      </w:r>
    </w:p>
    <w:p w:rsidR="00894335" w:rsidRDefault="00894335" w:rsidP="004A70F6"/>
    <w:p w:rsidR="00894335" w:rsidRDefault="00894335" w:rsidP="004A70F6">
      <w:pPr>
        <w:ind w:firstLine="709"/>
        <w:jc w:val="right"/>
        <w:rPr>
          <w:rFonts w:ascii="Times New Roman" w:hAnsi="Times New Roman" w:cs="Times New Roman"/>
        </w:rPr>
      </w:pPr>
    </w:p>
    <w:p w:rsidR="00894335" w:rsidRDefault="00894335">
      <w:pPr>
        <w:rPr>
          <w:rFonts w:ascii="Times New Roman" w:hAnsi="Times New Roman" w:cs="Times New Roman"/>
          <w:sz w:val="24"/>
          <w:szCs w:val="24"/>
        </w:rPr>
      </w:pPr>
    </w:p>
    <w:p w:rsidR="00894335" w:rsidRDefault="00894335">
      <w:pPr>
        <w:rPr>
          <w:rFonts w:ascii="Times New Roman" w:hAnsi="Times New Roman" w:cs="Times New Roman"/>
          <w:sz w:val="24"/>
          <w:szCs w:val="24"/>
        </w:rPr>
      </w:pPr>
    </w:p>
    <w:p w:rsidR="001D27D1" w:rsidRDefault="001D27D1">
      <w:pPr>
        <w:rPr>
          <w:rFonts w:ascii="Times New Roman" w:hAnsi="Times New Roman" w:cs="Times New Roman"/>
          <w:sz w:val="24"/>
          <w:szCs w:val="24"/>
        </w:rPr>
      </w:pPr>
    </w:p>
    <w:p w:rsidR="001D27D1" w:rsidRPr="008A3D60" w:rsidRDefault="001D27D1" w:rsidP="001D27D1">
      <w:pPr>
        <w:spacing w:after="0"/>
        <w:ind w:left="5664"/>
        <w:jc w:val="right"/>
        <w:rPr>
          <w:rFonts w:ascii="Times New Roman" w:hAnsi="Times New Roman"/>
        </w:rPr>
      </w:pPr>
      <w:r w:rsidRPr="008A3D6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1D27D1" w:rsidRPr="008A3D60" w:rsidRDefault="001D27D1" w:rsidP="001D27D1">
      <w:pPr>
        <w:spacing w:after="0"/>
        <w:ind w:left="5103"/>
        <w:jc w:val="right"/>
        <w:rPr>
          <w:rFonts w:ascii="Times New Roman" w:hAnsi="Times New Roman"/>
        </w:rPr>
      </w:pPr>
      <w:r w:rsidRPr="008A3D60">
        <w:rPr>
          <w:rFonts w:ascii="Times New Roman" w:hAnsi="Times New Roman"/>
        </w:rPr>
        <w:t>к КОНЦЕССИОННОМУСОГЛАШЕНИЮ</w:t>
      </w:r>
    </w:p>
    <w:p w:rsidR="001D27D1" w:rsidRPr="008A3D60" w:rsidRDefault="001D27D1" w:rsidP="001D27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8A3D60">
        <w:rPr>
          <w:rFonts w:ascii="Times New Roman" w:hAnsi="Times New Roman"/>
        </w:rPr>
        <w:t>в отношении объектов коммунальной</w:t>
      </w:r>
      <w:r>
        <w:rPr>
          <w:rFonts w:ascii="Times New Roman" w:hAnsi="Times New Roman"/>
        </w:rPr>
        <w:t xml:space="preserve"> </w:t>
      </w:r>
      <w:r w:rsidRPr="008A3D60">
        <w:rPr>
          <w:rFonts w:ascii="Times New Roman" w:hAnsi="Times New Roman"/>
        </w:rPr>
        <w:t>инфраструктуры</w:t>
      </w:r>
    </w:p>
    <w:p w:rsidR="001D27D1" w:rsidRDefault="001D27D1" w:rsidP="001D27D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8A3D60">
        <w:rPr>
          <w:rFonts w:ascii="Times New Roman" w:hAnsi="Times New Roman"/>
        </w:rPr>
        <w:t>Майского сельского поселения от «</w:t>
      </w:r>
      <w:r w:rsidR="00F3169C">
        <w:rPr>
          <w:rFonts w:ascii="Times New Roman" w:hAnsi="Times New Roman"/>
        </w:rPr>
        <w:t>01</w:t>
      </w:r>
      <w:r w:rsidRPr="008A3D60">
        <w:rPr>
          <w:rFonts w:ascii="Times New Roman" w:hAnsi="Times New Roman"/>
        </w:rPr>
        <w:t xml:space="preserve">» </w:t>
      </w:r>
      <w:r w:rsidR="00F3169C">
        <w:rPr>
          <w:rFonts w:ascii="Times New Roman" w:hAnsi="Times New Roman"/>
        </w:rPr>
        <w:t>июля</w:t>
      </w:r>
      <w:r w:rsidRPr="008A3D60">
        <w:rPr>
          <w:rFonts w:ascii="Times New Roman" w:hAnsi="Times New Roman"/>
        </w:rPr>
        <w:t xml:space="preserve"> 2017 года</w:t>
      </w:r>
    </w:p>
    <w:p w:rsidR="001D27D1" w:rsidRPr="00705961" w:rsidRDefault="001D27D1" w:rsidP="001D27D1">
      <w:pPr>
        <w:jc w:val="center"/>
        <w:rPr>
          <w:rFonts w:ascii="Times New Roman" w:hAnsi="Times New Roman"/>
          <w:sz w:val="28"/>
          <w:szCs w:val="28"/>
        </w:rPr>
      </w:pPr>
      <w:r w:rsidRPr="00705961">
        <w:rPr>
          <w:rFonts w:ascii="Times New Roman" w:hAnsi="Times New Roman"/>
          <w:sz w:val="28"/>
          <w:szCs w:val="28"/>
        </w:rPr>
        <w:t>Сведения о составе и описании объекта соглашения</w:t>
      </w:r>
    </w:p>
    <w:p w:rsidR="001D27D1" w:rsidRDefault="001D27D1" w:rsidP="001D27D1">
      <w:pPr>
        <w:spacing w:line="240" w:lineRule="exact"/>
        <w:ind w:firstLine="709"/>
        <w:jc w:val="both"/>
        <w:rPr>
          <w:rStyle w:val="a8"/>
          <w:rFonts w:ascii="Times New Roman" w:hAnsi="Times New Roman"/>
          <w:b w:val="0"/>
          <w:bCs w:val="0"/>
          <w:color w:val="3333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2096"/>
        <w:gridCol w:w="964"/>
        <w:gridCol w:w="1440"/>
        <w:gridCol w:w="1440"/>
        <w:gridCol w:w="1260"/>
      </w:tblGrid>
      <w:tr w:rsidR="001D27D1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Балансовая стоимость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Остаточная стоимость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2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реконструкции</w:t>
            </w:r>
          </w:p>
        </w:tc>
      </w:tr>
      <w:tr w:rsidR="001D27D1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здание ЦТП</w:t>
            </w:r>
            <w:r>
              <w:rPr>
                <w:rFonts w:ascii="Times New Roman" w:hAnsi="Times New Roman" w:cs="Times New Roman"/>
              </w:rPr>
              <w:t>-2</w:t>
            </w:r>
            <w:r w:rsidRPr="0066141B">
              <w:rPr>
                <w:rFonts w:ascii="Times New Roman" w:hAnsi="Times New Roman" w:cs="Times New Roman"/>
              </w:rPr>
              <w:t xml:space="preserve">, общей площадью 247,5 </w:t>
            </w:r>
            <w:proofErr w:type="spellStart"/>
            <w:r w:rsidRPr="0066141B">
              <w:rPr>
                <w:rFonts w:ascii="Times New Roman" w:hAnsi="Times New Roman" w:cs="Times New Roman"/>
              </w:rPr>
              <w:t>кв.м</w:t>
            </w:r>
            <w:proofErr w:type="spellEnd"/>
            <w:r w:rsidRPr="00661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 xml:space="preserve">Пермский край, Краснокамский район, Майское сельское поселение, пос. Майский, </w:t>
            </w:r>
            <w:proofErr w:type="spellStart"/>
            <w:r w:rsidRPr="0066141B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1921244,04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1036040,73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D27D1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здание ЦТП</w:t>
            </w:r>
            <w:r>
              <w:rPr>
                <w:rFonts w:ascii="Times New Roman" w:hAnsi="Times New Roman" w:cs="Times New Roman"/>
              </w:rPr>
              <w:t>-1</w:t>
            </w:r>
            <w:r w:rsidRPr="0066141B">
              <w:rPr>
                <w:rFonts w:ascii="Times New Roman" w:hAnsi="Times New Roman" w:cs="Times New Roman"/>
              </w:rPr>
              <w:t xml:space="preserve">, 2-этажное, общей площадью 381,2 </w:t>
            </w:r>
            <w:proofErr w:type="spellStart"/>
            <w:r w:rsidRPr="0066141B">
              <w:rPr>
                <w:rFonts w:ascii="Times New Roman" w:hAnsi="Times New Roman" w:cs="Times New Roman"/>
              </w:rPr>
              <w:t>кв.м</w:t>
            </w:r>
            <w:proofErr w:type="spellEnd"/>
            <w:r w:rsidRPr="00661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Майский, ул.9Пятилетки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384162,48</w:t>
            </w: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 xml:space="preserve">здание ЦТП-3, 1этаж, антресольный  этаж, общей площадью 346,5 </w:t>
            </w:r>
            <w:proofErr w:type="spellStart"/>
            <w:r w:rsidRPr="0066141B">
              <w:rPr>
                <w:rFonts w:ascii="Times New Roman" w:hAnsi="Times New Roman" w:cs="Times New Roman"/>
              </w:rPr>
              <w:t>кв.м</w:t>
            </w:r>
            <w:proofErr w:type="spellEnd"/>
            <w:r w:rsidRPr="00661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Майский, ул.9Пятилетки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327859,89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 xml:space="preserve">Магистральные тепловые сети, протяженность </w:t>
            </w:r>
            <w:smartTag w:uri="urn:schemas-microsoft-com:office:smarttags" w:element="metricconverter">
              <w:smartTagPr>
                <w:attr w:name="ProductID" w:val="4465,05 м"/>
              </w:smartTagPr>
              <w:r w:rsidRPr="0066141B">
                <w:rPr>
                  <w:rFonts w:ascii="Times New Roman" w:hAnsi="Times New Roman" w:cs="Times New Roman"/>
                </w:rPr>
                <w:t>4465,05 м</w:t>
              </w:r>
            </w:smartTag>
            <w:r w:rsidRPr="00661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2802648,6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Тепловая трасса напрямую от магистральной сети, протяженность 1030,59 п. м.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5200615,01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 xml:space="preserve">Квартальные </w:t>
            </w:r>
            <w:r w:rsidRPr="0066141B">
              <w:rPr>
                <w:rFonts w:ascii="Times New Roman" w:hAnsi="Times New Roman" w:cs="Times New Roman"/>
              </w:rPr>
              <w:lastRenderedPageBreak/>
              <w:t>тепловые сети ЦТП-1, протяженность 2917,10 п. м.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lastRenderedPageBreak/>
              <w:t xml:space="preserve">Пермский край, </w:t>
            </w:r>
            <w:r w:rsidRPr="0066141B">
              <w:rPr>
                <w:rFonts w:ascii="Times New Roman" w:hAnsi="Times New Roman" w:cs="Times New Roman"/>
              </w:rPr>
              <w:lastRenderedPageBreak/>
              <w:t>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lastRenderedPageBreak/>
              <w:t>1974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Квартальные тепловые сети ЦТП-2, протяженность 1799 п. м.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Квартальные тепловые сети ЦТП-3, протяженность 435,90 п. м.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Квартальные сети горячего водоснабжения ЦТП-1, протяженность 4695,18 п. м.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Квартальные сети горячего водоснабжения ЦТП-2, протяженность 2467,98 п. м.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D27D1" w:rsidRPr="005A1633" w:rsidTr="005C3C1A">
        <w:tc>
          <w:tcPr>
            <w:tcW w:w="648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Квартальные сети горячего водоснабжения ЦТП-3, протяженность 166,97 п. м.</w:t>
            </w:r>
          </w:p>
        </w:tc>
        <w:tc>
          <w:tcPr>
            <w:tcW w:w="2096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Пермский край, Краснокамский район, Майское сельское поселение, пос. Майский</w:t>
            </w:r>
          </w:p>
        </w:tc>
        <w:tc>
          <w:tcPr>
            <w:tcW w:w="964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 w:rsidRPr="0066141B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440" w:type="dxa"/>
          </w:tcPr>
          <w:p w:rsidR="001D27D1" w:rsidRPr="0066141B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оценки</w:t>
            </w:r>
          </w:p>
        </w:tc>
        <w:tc>
          <w:tcPr>
            <w:tcW w:w="1260" w:type="dxa"/>
          </w:tcPr>
          <w:p w:rsidR="001D27D1" w:rsidRDefault="001D27D1" w:rsidP="005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D27D1" w:rsidRDefault="001D27D1" w:rsidP="001D27D1"/>
    <w:p w:rsidR="001D27D1" w:rsidRDefault="001D27D1">
      <w:pPr>
        <w:rPr>
          <w:rFonts w:ascii="Times New Roman" w:hAnsi="Times New Roman" w:cs="Times New Roman"/>
          <w:sz w:val="24"/>
          <w:szCs w:val="24"/>
        </w:rPr>
      </w:pPr>
    </w:p>
    <w:p w:rsidR="00E11FB8" w:rsidRDefault="00E11FB8">
      <w:pPr>
        <w:rPr>
          <w:rFonts w:ascii="Times New Roman" w:hAnsi="Times New Roman" w:cs="Times New Roman"/>
          <w:sz w:val="24"/>
          <w:szCs w:val="24"/>
        </w:rPr>
      </w:pPr>
    </w:p>
    <w:p w:rsidR="001D27D1" w:rsidRDefault="001D27D1">
      <w:pPr>
        <w:rPr>
          <w:rFonts w:ascii="Times New Roman" w:hAnsi="Times New Roman" w:cs="Times New Roman"/>
          <w:sz w:val="24"/>
          <w:szCs w:val="24"/>
        </w:rPr>
      </w:pPr>
    </w:p>
    <w:p w:rsidR="001D27D1" w:rsidRDefault="001D27D1">
      <w:pPr>
        <w:rPr>
          <w:rFonts w:ascii="Times New Roman" w:hAnsi="Times New Roman" w:cs="Times New Roman"/>
          <w:sz w:val="24"/>
          <w:szCs w:val="24"/>
        </w:rPr>
      </w:pPr>
    </w:p>
    <w:p w:rsidR="001D27D1" w:rsidRDefault="001D27D1">
      <w:pPr>
        <w:rPr>
          <w:rFonts w:ascii="Times New Roman" w:hAnsi="Times New Roman" w:cs="Times New Roman"/>
          <w:sz w:val="24"/>
          <w:szCs w:val="24"/>
        </w:rPr>
      </w:pPr>
    </w:p>
    <w:p w:rsidR="001D27D1" w:rsidRDefault="001D27D1">
      <w:pPr>
        <w:rPr>
          <w:rFonts w:ascii="Times New Roman" w:hAnsi="Times New Roman" w:cs="Times New Roman"/>
          <w:sz w:val="24"/>
          <w:szCs w:val="24"/>
        </w:rPr>
      </w:pPr>
    </w:p>
    <w:p w:rsidR="001D27D1" w:rsidRDefault="001D27D1">
      <w:pPr>
        <w:rPr>
          <w:rFonts w:ascii="Times New Roman" w:hAnsi="Times New Roman" w:cs="Times New Roman"/>
          <w:sz w:val="24"/>
          <w:szCs w:val="24"/>
        </w:rPr>
      </w:pPr>
    </w:p>
    <w:p w:rsidR="001D27D1" w:rsidRPr="008A3D60" w:rsidRDefault="001D27D1" w:rsidP="001D27D1">
      <w:pPr>
        <w:spacing w:after="0"/>
        <w:ind w:left="5664"/>
        <w:jc w:val="right"/>
        <w:rPr>
          <w:rFonts w:ascii="Times New Roman" w:hAnsi="Times New Roman"/>
        </w:rPr>
      </w:pPr>
      <w:r w:rsidRPr="008A3D6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1D27D1" w:rsidRPr="008A3D60" w:rsidRDefault="001D27D1" w:rsidP="001D27D1">
      <w:pPr>
        <w:spacing w:after="0"/>
        <w:ind w:left="5103"/>
        <w:jc w:val="right"/>
        <w:rPr>
          <w:rFonts w:ascii="Times New Roman" w:hAnsi="Times New Roman"/>
        </w:rPr>
      </w:pPr>
      <w:r w:rsidRPr="008A3D60">
        <w:rPr>
          <w:rFonts w:ascii="Times New Roman" w:hAnsi="Times New Roman"/>
        </w:rPr>
        <w:t>к КОНЦЕССИОННОМУСОГЛАШЕНИЮ</w:t>
      </w:r>
    </w:p>
    <w:p w:rsidR="001D27D1" w:rsidRPr="008A3D60" w:rsidRDefault="001D27D1" w:rsidP="001D27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8A3D60">
        <w:rPr>
          <w:rFonts w:ascii="Times New Roman" w:hAnsi="Times New Roman"/>
        </w:rPr>
        <w:t>в отношении объектов коммунальной</w:t>
      </w:r>
      <w:r>
        <w:rPr>
          <w:rFonts w:ascii="Times New Roman" w:hAnsi="Times New Roman"/>
        </w:rPr>
        <w:t xml:space="preserve"> </w:t>
      </w:r>
      <w:r w:rsidRPr="008A3D60">
        <w:rPr>
          <w:rFonts w:ascii="Times New Roman" w:hAnsi="Times New Roman"/>
        </w:rPr>
        <w:t>инфраструктуры</w:t>
      </w:r>
    </w:p>
    <w:p w:rsidR="001D27D1" w:rsidRDefault="001D27D1" w:rsidP="001D27D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8A3D60">
        <w:rPr>
          <w:rFonts w:ascii="Times New Roman" w:hAnsi="Times New Roman"/>
        </w:rPr>
        <w:t>Майского сельского поселения от «</w:t>
      </w:r>
      <w:r w:rsidR="00F3169C">
        <w:rPr>
          <w:rFonts w:ascii="Times New Roman" w:hAnsi="Times New Roman"/>
        </w:rPr>
        <w:t>01</w:t>
      </w:r>
      <w:r w:rsidRPr="008A3D60">
        <w:rPr>
          <w:rFonts w:ascii="Times New Roman" w:hAnsi="Times New Roman"/>
        </w:rPr>
        <w:t xml:space="preserve">» </w:t>
      </w:r>
      <w:r w:rsidR="00F3169C">
        <w:rPr>
          <w:rFonts w:ascii="Times New Roman" w:hAnsi="Times New Roman"/>
        </w:rPr>
        <w:t>июля</w:t>
      </w:r>
      <w:r w:rsidRPr="008A3D60">
        <w:rPr>
          <w:rFonts w:ascii="Times New Roman" w:hAnsi="Times New Roman"/>
        </w:rPr>
        <w:t xml:space="preserve"> 2017 года</w:t>
      </w:r>
    </w:p>
    <w:p w:rsidR="001D27D1" w:rsidRDefault="001D27D1" w:rsidP="001D27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7D1" w:rsidRDefault="001D27D1" w:rsidP="001D27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7D1" w:rsidRDefault="001D27D1" w:rsidP="001D27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7D1" w:rsidRDefault="001D27D1" w:rsidP="001D27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7D1" w:rsidRDefault="001D27D1" w:rsidP="001D27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7D1" w:rsidRDefault="001D27D1" w:rsidP="001D27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27D1" w:rsidRPr="001D27D1" w:rsidRDefault="001D27D1" w:rsidP="001D27D1">
      <w:pPr>
        <w:jc w:val="center"/>
        <w:rPr>
          <w:rFonts w:ascii="Times New Roman" w:hAnsi="Times New Roman" w:cs="Times New Roman"/>
          <w:sz w:val="36"/>
          <w:szCs w:val="36"/>
        </w:rPr>
      </w:pPr>
      <w:r w:rsidRPr="001D27D1">
        <w:rPr>
          <w:rFonts w:ascii="Times New Roman" w:hAnsi="Times New Roman" w:cs="Times New Roman"/>
          <w:sz w:val="36"/>
          <w:szCs w:val="36"/>
        </w:rPr>
        <w:t xml:space="preserve">Копии  документов,  удостоверяющих  право  собственности  </w:t>
      </w:r>
      <w:proofErr w:type="spellStart"/>
      <w:r w:rsidRPr="001D27D1">
        <w:rPr>
          <w:rFonts w:ascii="Times New Roman" w:hAnsi="Times New Roman" w:cs="Times New Roman"/>
          <w:sz w:val="36"/>
          <w:szCs w:val="36"/>
        </w:rPr>
        <w:t>Концедента</w:t>
      </w:r>
      <w:proofErr w:type="spellEnd"/>
      <w:r w:rsidRPr="001D27D1">
        <w:rPr>
          <w:rFonts w:ascii="Times New Roman" w:hAnsi="Times New Roman" w:cs="Times New Roman"/>
          <w:sz w:val="36"/>
          <w:szCs w:val="36"/>
        </w:rPr>
        <w:t xml:space="preserve"> на объект Соглашения</w:t>
      </w:r>
    </w:p>
    <w:sectPr w:rsidR="001D27D1" w:rsidRPr="001D27D1" w:rsidSect="00F46598">
      <w:pgSz w:w="11906" w:h="16838"/>
      <w:pgMar w:top="539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2"/>
    <w:rsid w:val="000C6280"/>
    <w:rsid w:val="00105D00"/>
    <w:rsid w:val="001517E7"/>
    <w:rsid w:val="001651E9"/>
    <w:rsid w:val="00182C21"/>
    <w:rsid w:val="001D27D1"/>
    <w:rsid w:val="001E1CBA"/>
    <w:rsid w:val="001F21CA"/>
    <w:rsid w:val="00211CCF"/>
    <w:rsid w:val="0021426A"/>
    <w:rsid w:val="002F479B"/>
    <w:rsid w:val="0038644D"/>
    <w:rsid w:val="0039261A"/>
    <w:rsid w:val="003939E1"/>
    <w:rsid w:val="003D3A8A"/>
    <w:rsid w:val="003D550E"/>
    <w:rsid w:val="00403BB9"/>
    <w:rsid w:val="00411D0B"/>
    <w:rsid w:val="00425121"/>
    <w:rsid w:val="004342A3"/>
    <w:rsid w:val="0045119D"/>
    <w:rsid w:val="004A292F"/>
    <w:rsid w:val="004A70F6"/>
    <w:rsid w:val="004E5F2E"/>
    <w:rsid w:val="00595049"/>
    <w:rsid w:val="005A4B66"/>
    <w:rsid w:val="005C7D33"/>
    <w:rsid w:val="00643C27"/>
    <w:rsid w:val="00676D48"/>
    <w:rsid w:val="006B16D6"/>
    <w:rsid w:val="00704FD1"/>
    <w:rsid w:val="00743992"/>
    <w:rsid w:val="007466E8"/>
    <w:rsid w:val="007628F1"/>
    <w:rsid w:val="007935B2"/>
    <w:rsid w:val="008168B1"/>
    <w:rsid w:val="00894335"/>
    <w:rsid w:val="008C5DAB"/>
    <w:rsid w:val="008D01EF"/>
    <w:rsid w:val="008D3E77"/>
    <w:rsid w:val="00912C86"/>
    <w:rsid w:val="0092360B"/>
    <w:rsid w:val="00932580"/>
    <w:rsid w:val="00932B91"/>
    <w:rsid w:val="00936C7A"/>
    <w:rsid w:val="009B50B8"/>
    <w:rsid w:val="009C4EAA"/>
    <w:rsid w:val="009E3CBD"/>
    <w:rsid w:val="009E71D3"/>
    <w:rsid w:val="00A129C1"/>
    <w:rsid w:val="00A33178"/>
    <w:rsid w:val="00A54BEA"/>
    <w:rsid w:val="00A95EA0"/>
    <w:rsid w:val="00AB1C4D"/>
    <w:rsid w:val="00AC2D4F"/>
    <w:rsid w:val="00AF0232"/>
    <w:rsid w:val="00B36099"/>
    <w:rsid w:val="00B94FAA"/>
    <w:rsid w:val="00BB7350"/>
    <w:rsid w:val="00BF76E2"/>
    <w:rsid w:val="00C11152"/>
    <w:rsid w:val="00C154C3"/>
    <w:rsid w:val="00C4765A"/>
    <w:rsid w:val="00C52288"/>
    <w:rsid w:val="00C82F44"/>
    <w:rsid w:val="00C85857"/>
    <w:rsid w:val="00CD170D"/>
    <w:rsid w:val="00CE2B72"/>
    <w:rsid w:val="00CF3669"/>
    <w:rsid w:val="00CF7632"/>
    <w:rsid w:val="00D01B25"/>
    <w:rsid w:val="00D02C53"/>
    <w:rsid w:val="00D17D8B"/>
    <w:rsid w:val="00D25F37"/>
    <w:rsid w:val="00D32165"/>
    <w:rsid w:val="00D42FC3"/>
    <w:rsid w:val="00D45A9D"/>
    <w:rsid w:val="00D72F09"/>
    <w:rsid w:val="00D84446"/>
    <w:rsid w:val="00DE7D60"/>
    <w:rsid w:val="00DF7DBE"/>
    <w:rsid w:val="00E11830"/>
    <w:rsid w:val="00E11FB8"/>
    <w:rsid w:val="00E15B01"/>
    <w:rsid w:val="00E40634"/>
    <w:rsid w:val="00E44CB3"/>
    <w:rsid w:val="00EB6FC8"/>
    <w:rsid w:val="00EF44A8"/>
    <w:rsid w:val="00F3169C"/>
    <w:rsid w:val="00F44BD1"/>
    <w:rsid w:val="00F461F0"/>
    <w:rsid w:val="00F46598"/>
    <w:rsid w:val="00F73745"/>
    <w:rsid w:val="00F90A35"/>
    <w:rsid w:val="00F90DDE"/>
    <w:rsid w:val="00FC2A09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845A4B-FC1A-4DBE-8AF0-6C33A6E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5B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15B01"/>
    <w:rPr>
      <w:b/>
      <w:bCs/>
      <w:color w:val="000080"/>
    </w:rPr>
  </w:style>
  <w:style w:type="paragraph" w:styleId="a5">
    <w:name w:val="Body Text Indent"/>
    <w:basedOn w:val="a"/>
    <w:link w:val="a6"/>
    <w:uiPriority w:val="99"/>
    <w:rsid w:val="004A70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4A70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4A70F6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A70F6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A70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1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14A236E81A2295D2873B3EF89DD594F89BF9BF91E08973917F2949716wFE" TargetMode="External"/><Relationship Id="rId5" Type="http://schemas.openxmlformats.org/officeDocument/2006/relationships/hyperlink" Target="consultantplus://offline/ref=7BF14A236E81A2295D2873B3EF89DD594F89B793F41108973917F2949716wFE" TargetMode="External"/><Relationship Id="rId4" Type="http://schemas.openxmlformats.org/officeDocument/2006/relationships/hyperlink" Target="consultantplus://offline/ref=7BF14A236E81A2295D2873B3EF89DD594F89B793F41108973917F294976FC0220396B29C57228F1D1Fw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46016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76878</cp:lastModifiedBy>
  <cp:revision>2</cp:revision>
  <cp:lastPrinted>2017-04-04T04:31:00Z</cp:lastPrinted>
  <dcterms:created xsi:type="dcterms:W3CDTF">2017-04-21T03:32:00Z</dcterms:created>
  <dcterms:modified xsi:type="dcterms:W3CDTF">2017-04-21T03:32:00Z</dcterms:modified>
</cp:coreProperties>
</file>