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CB3D64" w:rsidRPr="00120ADB" w:rsidTr="00CB3D64">
        <w:tc>
          <w:tcPr>
            <w:tcW w:w="9606" w:type="dxa"/>
            <w:gridSpan w:val="2"/>
            <w:shd w:val="clear" w:color="auto" w:fill="auto"/>
          </w:tcPr>
          <w:p w:rsidR="00CB3D64" w:rsidRPr="00120ADB" w:rsidRDefault="00CB3D64" w:rsidP="00CB3D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36195" distB="36195" distL="6401435" distR="6401435" simplePos="0" relativeHeight="251659264" behindDoc="0" locked="0" layoutInCell="1" allowOverlap="1" wp14:anchorId="602E0A5D" wp14:editId="61506EC5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0ADB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МАЙСКОГО СЕЛЬСКОГО ПОСЕЛЕНИЯ</w:t>
            </w:r>
          </w:p>
          <w:p w:rsidR="00CB3D64" w:rsidRPr="00120ADB" w:rsidRDefault="00CB3D64" w:rsidP="00CB3D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КРАСНОКАМСКОГО МУНИЦИПАЛЬНОГО РАЙОНА</w:t>
            </w:r>
          </w:p>
          <w:p w:rsidR="00973EF5" w:rsidRPr="00120ADB" w:rsidRDefault="00CB3D64" w:rsidP="00120A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  <w:p w:rsidR="00CB3D64" w:rsidRPr="00120ADB" w:rsidRDefault="00CB3D64" w:rsidP="00CB3D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B3D64" w:rsidRPr="00120ADB" w:rsidRDefault="00CB3D64" w:rsidP="00CB3D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D64" w:rsidRPr="00120ADB" w:rsidTr="00CB3D64">
        <w:tc>
          <w:tcPr>
            <w:tcW w:w="5211" w:type="dxa"/>
            <w:shd w:val="clear" w:color="auto" w:fill="auto"/>
          </w:tcPr>
          <w:p w:rsidR="00CB3D64" w:rsidRPr="00120ADB" w:rsidRDefault="00120ADB" w:rsidP="00CB3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CB3D64" w:rsidRPr="00120AD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CB3D64" w:rsidRPr="00120ADB" w:rsidRDefault="00CB3D64" w:rsidP="00CB3D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B3D64" w:rsidRPr="00120ADB" w:rsidRDefault="00973EF5" w:rsidP="00120AD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B3D64" w:rsidRPr="00120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0ADB" w:rsidRPr="00120A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B3D64" w:rsidRPr="00120ADB" w:rsidTr="00CB3D64">
        <w:tc>
          <w:tcPr>
            <w:tcW w:w="5211" w:type="dxa"/>
            <w:shd w:val="clear" w:color="auto" w:fill="auto"/>
          </w:tcPr>
          <w:p w:rsidR="00CB3D64" w:rsidRPr="00120ADB" w:rsidRDefault="00CB3D64" w:rsidP="00CB3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Pr="0012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благоустройства, и санитарного содержания Майского сельского поселения</w:t>
            </w:r>
            <w:r w:rsidRPr="00120ADB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утвержденные решением Совета депутатов Майского сельского поселения от 31.10.2012 № 55</w:t>
            </w:r>
          </w:p>
        </w:tc>
        <w:tc>
          <w:tcPr>
            <w:tcW w:w="4395" w:type="dxa"/>
            <w:shd w:val="clear" w:color="auto" w:fill="auto"/>
          </w:tcPr>
          <w:p w:rsidR="00CB3D64" w:rsidRPr="00120ADB" w:rsidRDefault="00CB3D64" w:rsidP="00CB3D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D64" w:rsidRPr="00120ADB" w:rsidRDefault="00CB3D64" w:rsidP="00C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DB" w:rsidRPr="00120ADB" w:rsidRDefault="00120ADB" w:rsidP="00C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D64" w:rsidRPr="00120ADB" w:rsidRDefault="00CB3D64" w:rsidP="00C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 Майского сельского поселения, рассмотрев Предложение </w:t>
      </w:r>
      <w:r w:rsidR="00522D4D" w:rsidRPr="00120ADB">
        <w:rPr>
          <w:rFonts w:ascii="Times New Roman" w:hAnsi="Times New Roman" w:cs="Times New Roman"/>
          <w:sz w:val="28"/>
          <w:szCs w:val="28"/>
        </w:rPr>
        <w:t>П</w:t>
      </w:r>
      <w:r w:rsidRPr="00120ADB">
        <w:rPr>
          <w:rFonts w:ascii="Times New Roman" w:hAnsi="Times New Roman" w:cs="Times New Roman"/>
          <w:sz w:val="28"/>
          <w:szCs w:val="28"/>
        </w:rPr>
        <w:t>рокуратуры</w:t>
      </w:r>
      <w:r w:rsidR="00522D4D" w:rsidRPr="0012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4D" w:rsidRPr="00120A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2D4D" w:rsidRPr="00120A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2D4D" w:rsidRPr="00120ADB">
        <w:rPr>
          <w:rFonts w:ascii="Times New Roman" w:hAnsi="Times New Roman" w:cs="Times New Roman"/>
          <w:sz w:val="28"/>
          <w:szCs w:val="28"/>
        </w:rPr>
        <w:t>раснокамска</w:t>
      </w:r>
      <w:proofErr w:type="spellEnd"/>
      <w:r w:rsidRPr="00120ADB">
        <w:rPr>
          <w:rFonts w:ascii="Times New Roman" w:hAnsi="Times New Roman" w:cs="Times New Roman"/>
          <w:sz w:val="28"/>
          <w:szCs w:val="28"/>
        </w:rPr>
        <w:t>,</w:t>
      </w:r>
    </w:p>
    <w:p w:rsidR="00CB3D64" w:rsidRPr="00120ADB" w:rsidRDefault="00CB3D64" w:rsidP="00CB3D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ADB"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CB3D64" w:rsidRPr="00120ADB" w:rsidRDefault="002812A4" w:rsidP="00C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DB">
        <w:rPr>
          <w:rFonts w:ascii="Times New Roman" w:hAnsi="Times New Roman" w:cs="Times New Roman"/>
          <w:sz w:val="28"/>
          <w:szCs w:val="28"/>
        </w:rPr>
        <w:t>1.</w:t>
      </w:r>
      <w:r w:rsidR="002E1973" w:rsidRPr="00120ADB">
        <w:rPr>
          <w:rFonts w:ascii="Times New Roman" w:hAnsi="Times New Roman" w:cs="Times New Roman"/>
          <w:sz w:val="28"/>
          <w:szCs w:val="28"/>
        </w:rPr>
        <w:t xml:space="preserve"> </w:t>
      </w:r>
      <w:r w:rsidR="00CB3D64" w:rsidRPr="00120ADB">
        <w:rPr>
          <w:rFonts w:ascii="Times New Roman" w:hAnsi="Times New Roman" w:cs="Times New Roman"/>
          <w:sz w:val="28"/>
          <w:szCs w:val="28"/>
        </w:rPr>
        <w:t>Внести в Правила благоустройства, и санитарного содержания Майского сельского поселения, утвержденные решением Совета депутатов Майского сельского поселения от 31.10.2012 № 55 следующие изменения</w:t>
      </w:r>
      <w:r w:rsidRPr="00120ADB">
        <w:rPr>
          <w:rFonts w:ascii="Times New Roman" w:hAnsi="Times New Roman" w:cs="Times New Roman"/>
          <w:sz w:val="28"/>
          <w:szCs w:val="28"/>
        </w:rPr>
        <w:t>:</w:t>
      </w:r>
    </w:p>
    <w:p w:rsidR="00F033D0" w:rsidRPr="00120ADB" w:rsidRDefault="002812A4" w:rsidP="00C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DB">
        <w:rPr>
          <w:rFonts w:ascii="Times New Roman" w:hAnsi="Times New Roman" w:cs="Times New Roman"/>
          <w:sz w:val="28"/>
          <w:szCs w:val="28"/>
        </w:rPr>
        <w:t>1.</w:t>
      </w:r>
      <w:r w:rsidR="003A2637" w:rsidRPr="00120ADB">
        <w:rPr>
          <w:rFonts w:ascii="Times New Roman" w:hAnsi="Times New Roman" w:cs="Times New Roman"/>
          <w:sz w:val="28"/>
          <w:szCs w:val="28"/>
        </w:rPr>
        <w:t>1</w:t>
      </w:r>
      <w:r w:rsidRPr="00120ADB">
        <w:rPr>
          <w:rFonts w:ascii="Times New Roman" w:hAnsi="Times New Roman" w:cs="Times New Roman"/>
          <w:sz w:val="28"/>
          <w:szCs w:val="28"/>
        </w:rPr>
        <w:t>.</w:t>
      </w:r>
      <w:r w:rsidR="002E1973" w:rsidRPr="00120ADB">
        <w:rPr>
          <w:rFonts w:ascii="Times New Roman" w:hAnsi="Times New Roman" w:cs="Times New Roman"/>
          <w:sz w:val="28"/>
          <w:szCs w:val="28"/>
        </w:rPr>
        <w:t xml:space="preserve"> </w:t>
      </w:r>
      <w:r w:rsidR="003A2637" w:rsidRPr="00120ADB">
        <w:rPr>
          <w:rFonts w:ascii="Times New Roman" w:hAnsi="Times New Roman" w:cs="Times New Roman"/>
          <w:sz w:val="28"/>
          <w:szCs w:val="28"/>
        </w:rPr>
        <w:t>Раздел 10 дополнить п</w:t>
      </w:r>
      <w:r w:rsidR="00EB5923" w:rsidRPr="00120ADB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3A2637" w:rsidRPr="00120ADB">
        <w:rPr>
          <w:rFonts w:ascii="Times New Roman" w:hAnsi="Times New Roman" w:cs="Times New Roman"/>
          <w:sz w:val="28"/>
          <w:szCs w:val="28"/>
        </w:rPr>
        <w:t>10.2.16</w:t>
      </w:r>
      <w:r w:rsidR="00F033D0" w:rsidRPr="00120ADB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F033D0" w:rsidRPr="00120ADB" w:rsidRDefault="00EB23BF" w:rsidP="004E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DB">
        <w:rPr>
          <w:rFonts w:ascii="Times New Roman" w:hAnsi="Times New Roman" w:cs="Times New Roman"/>
          <w:sz w:val="28"/>
          <w:szCs w:val="28"/>
        </w:rPr>
        <w:t>«</w:t>
      </w:r>
      <w:r w:rsidR="003A2637" w:rsidRPr="00120ADB">
        <w:rPr>
          <w:rFonts w:ascii="Times New Roman" w:hAnsi="Times New Roman" w:cs="Times New Roman"/>
          <w:sz w:val="28"/>
          <w:szCs w:val="28"/>
        </w:rPr>
        <w:t>10.2.16</w:t>
      </w:r>
      <w:r w:rsidR="00F033D0" w:rsidRPr="00120ADB">
        <w:rPr>
          <w:rFonts w:ascii="Times New Roman" w:hAnsi="Times New Roman" w:cs="Times New Roman"/>
          <w:sz w:val="28"/>
          <w:szCs w:val="28"/>
        </w:rPr>
        <w:t xml:space="preserve">. </w:t>
      </w:r>
      <w:r w:rsidR="00DA7F68" w:rsidRPr="00120ADB">
        <w:rPr>
          <w:rFonts w:ascii="Times New Roman" w:hAnsi="Times New Roman" w:cs="Times New Roman"/>
          <w:sz w:val="28"/>
          <w:szCs w:val="28"/>
        </w:rPr>
        <w:t xml:space="preserve">Разведение костров на землях общего пользования населенных пунктов, </w:t>
      </w:r>
      <w:r w:rsidR="00EB5923" w:rsidRPr="00120ADB">
        <w:rPr>
          <w:rFonts w:ascii="Times New Roman" w:hAnsi="Times New Roman" w:cs="Times New Roman"/>
          <w:sz w:val="28"/>
          <w:szCs w:val="28"/>
        </w:rPr>
        <w:t>кроме разведения костров во время проведения праздничных</w:t>
      </w:r>
      <w:r w:rsidR="00CD4035" w:rsidRPr="00120ADB">
        <w:rPr>
          <w:rFonts w:ascii="Times New Roman" w:hAnsi="Times New Roman" w:cs="Times New Roman"/>
          <w:sz w:val="28"/>
          <w:szCs w:val="28"/>
        </w:rPr>
        <w:t xml:space="preserve"> мероприятий на площади перед Домом культуры</w:t>
      </w:r>
      <w:r w:rsidR="00EB5923" w:rsidRPr="0012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23" w:rsidRPr="00120A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B5923" w:rsidRPr="00120A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B5923" w:rsidRPr="00120ADB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="00EB5923" w:rsidRPr="00120ADB">
        <w:rPr>
          <w:rFonts w:ascii="Times New Roman" w:hAnsi="Times New Roman" w:cs="Times New Roman"/>
          <w:sz w:val="28"/>
          <w:szCs w:val="28"/>
        </w:rPr>
        <w:t xml:space="preserve"> и на площади перед </w:t>
      </w:r>
      <w:r w:rsidR="00CD4035" w:rsidRPr="00120ADB">
        <w:rPr>
          <w:rFonts w:ascii="Times New Roman" w:hAnsi="Times New Roman" w:cs="Times New Roman"/>
          <w:sz w:val="28"/>
          <w:szCs w:val="28"/>
        </w:rPr>
        <w:t>Сельским домом культуры</w:t>
      </w:r>
      <w:r w:rsidR="00EB5923" w:rsidRPr="0012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23" w:rsidRPr="00120ADB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EB5923" w:rsidRPr="00120ADB">
        <w:rPr>
          <w:rFonts w:ascii="Times New Roman" w:hAnsi="Times New Roman" w:cs="Times New Roman"/>
          <w:sz w:val="28"/>
          <w:szCs w:val="28"/>
        </w:rPr>
        <w:t>-Сыны</w:t>
      </w:r>
      <w:r w:rsidR="00A75728" w:rsidRPr="00120ADB">
        <w:rPr>
          <w:rFonts w:ascii="Times New Roman" w:hAnsi="Times New Roman" w:cs="Times New Roman"/>
          <w:sz w:val="28"/>
          <w:szCs w:val="28"/>
        </w:rPr>
        <w:t xml:space="preserve">. </w:t>
      </w:r>
      <w:r w:rsidR="00CC43A2" w:rsidRPr="00120ADB">
        <w:rPr>
          <w:rFonts w:ascii="Times New Roman" w:hAnsi="Times New Roman" w:cs="Times New Roman"/>
          <w:sz w:val="28"/>
          <w:szCs w:val="28"/>
        </w:rPr>
        <w:t>Кост</w:t>
      </w:r>
      <w:r w:rsidR="007C79CF" w:rsidRPr="00120ADB">
        <w:rPr>
          <w:rFonts w:ascii="Times New Roman" w:hAnsi="Times New Roman" w:cs="Times New Roman"/>
          <w:sz w:val="28"/>
          <w:szCs w:val="28"/>
        </w:rPr>
        <w:t>ё</w:t>
      </w:r>
      <w:r w:rsidR="00CC43A2" w:rsidRPr="00120ADB">
        <w:rPr>
          <w:rFonts w:ascii="Times New Roman" w:hAnsi="Times New Roman" w:cs="Times New Roman"/>
          <w:sz w:val="28"/>
          <w:szCs w:val="28"/>
        </w:rPr>
        <w:t xml:space="preserve">р следует разводить в специальной ёмкости (мангале), исключающей попадание горящих углей на прилегающую территорию, </w:t>
      </w:r>
      <w:r w:rsidR="00884714" w:rsidRPr="00120ADB">
        <w:rPr>
          <w:rFonts w:ascii="Times New Roman" w:hAnsi="Times New Roman" w:cs="Times New Roman"/>
          <w:sz w:val="28"/>
          <w:szCs w:val="28"/>
        </w:rPr>
        <w:t xml:space="preserve">ёмкость устанавливается </w:t>
      </w:r>
      <w:r w:rsidR="00CC43A2" w:rsidRPr="00120ADB">
        <w:rPr>
          <w:rFonts w:ascii="Times New Roman" w:hAnsi="Times New Roman" w:cs="Times New Roman"/>
          <w:sz w:val="28"/>
          <w:szCs w:val="28"/>
        </w:rPr>
        <w:t xml:space="preserve">на расстоянии не менее </w:t>
      </w:r>
      <w:r w:rsidR="00884714" w:rsidRPr="00120ADB">
        <w:rPr>
          <w:rFonts w:ascii="Times New Roman" w:hAnsi="Times New Roman" w:cs="Times New Roman"/>
          <w:sz w:val="28"/>
          <w:szCs w:val="28"/>
        </w:rPr>
        <w:t>2</w:t>
      </w:r>
      <w:r w:rsidR="00CC43A2" w:rsidRPr="00120ADB">
        <w:rPr>
          <w:rFonts w:ascii="Times New Roman" w:hAnsi="Times New Roman" w:cs="Times New Roman"/>
          <w:sz w:val="28"/>
          <w:szCs w:val="28"/>
        </w:rPr>
        <w:t xml:space="preserve">5 метров от строений. </w:t>
      </w:r>
      <w:r w:rsidR="00EB5923" w:rsidRPr="00120ADB">
        <w:rPr>
          <w:rFonts w:ascii="Times New Roman" w:hAnsi="Times New Roman" w:cs="Times New Roman"/>
          <w:sz w:val="28"/>
          <w:szCs w:val="28"/>
        </w:rPr>
        <w:t xml:space="preserve"> </w:t>
      </w:r>
      <w:r w:rsidR="004E1282" w:rsidRPr="00120AD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120ADB" w:rsidRPr="00120ADB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4E1282" w:rsidRPr="00120ADB">
        <w:rPr>
          <w:rFonts w:ascii="Times New Roman" w:hAnsi="Times New Roman" w:cs="Times New Roman"/>
          <w:sz w:val="28"/>
          <w:szCs w:val="28"/>
        </w:rPr>
        <w:t xml:space="preserve"> </w:t>
      </w:r>
      <w:r w:rsidR="007C79CF" w:rsidRPr="00120ADB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120ADB" w:rsidRPr="00120ADB">
        <w:rPr>
          <w:rFonts w:ascii="Times New Roman" w:hAnsi="Times New Roman" w:cs="Times New Roman"/>
          <w:sz w:val="28"/>
          <w:szCs w:val="28"/>
        </w:rPr>
        <w:t xml:space="preserve">разжигание открытого огня </w:t>
      </w:r>
      <w:r w:rsidR="007C79CF" w:rsidRPr="00120ADB">
        <w:rPr>
          <w:rFonts w:ascii="Times New Roman" w:hAnsi="Times New Roman" w:cs="Times New Roman"/>
          <w:sz w:val="28"/>
          <w:szCs w:val="28"/>
        </w:rPr>
        <w:t xml:space="preserve">при соблюдении следующих условий: </w:t>
      </w:r>
      <w:r w:rsidR="00120ADB" w:rsidRPr="00120ADB">
        <w:rPr>
          <w:rFonts w:ascii="Times New Roman" w:hAnsi="Times New Roman" w:cs="Times New Roman"/>
          <w:sz w:val="28"/>
          <w:szCs w:val="28"/>
        </w:rPr>
        <w:t>не горючая</w:t>
      </w:r>
      <w:r w:rsidR="007C79CF" w:rsidRPr="00120ADB">
        <w:rPr>
          <w:rFonts w:ascii="Times New Roman" w:hAnsi="Times New Roman" w:cs="Times New Roman"/>
          <w:sz w:val="28"/>
          <w:szCs w:val="28"/>
        </w:rPr>
        <w:t xml:space="preserve"> поверхность, </w:t>
      </w:r>
      <w:r w:rsidR="00307BA1" w:rsidRPr="00120ADB">
        <w:rPr>
          <w:rFonts w:ascii="Times New Roman" w:hAnsi="Times New Roman" w:cs="Times New Roman"/>
          <w:sz w:val="28"/>
          <w:szCs w:val="28"/>
        </w:rPr>
        <w:t>расстояние от строений не менее 25 метров, наличие огнетушителя.</w:t>
      </w:r>
    </w:p>
    <w:p w:rsidR="002812A4" w:rsidRPr="00120ADB" w:rsidRDefault="002812A4" w:rsidP="00CC4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DB">
        <w:rPr>
          <w:rFonts w:ascii="Times New Roman" w:hAnsi="Times New Roman" w:cs="Times New Roman"/>
          <w:sz w:val="28"/>
          <w:szCs w:val="28"/>
        </w:rPr>
        <w:t>2. Решение обнародовать путем размещения для ознакомления жителей Майского сельского поселения в общественных местах: Совет депутатов и администрация Майского сельского поселения (п</w:t>
      </w:r>
      <w:proofErr w:type="gramStart"/>
      <w:r w:rsidRPr="00120A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20ADB">
        <w:rPr>
          <w:rFonts w:ascii="Times New Roman" w:hAnsi="Times New Roman" w:cs="Times New Roman"/>
          <w:sz w:val="28"/>
          <w:szCs w:val="28"/>
        </w:rPr>
        <w:t xml:space="preserve">айский, ул.Центральная,2); библиотека п.Майский (п.Майский, ул.Культуры, 1); Дом культуры </w:t>
      </w:r>
      <w:proofErr w:type="spellStart"/>
      <w:r w:rsidRPr="00120ADB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Pr="00120ADB">
        <w:rPr>
          <w:rFonts w:ascii="Times New Roman" w:hAnsi="Times New Roman" w:cs="Times New Roman"/>
          <w:sz w:val="28"/>
          <w:szCs w:val="28"/>
        </w:rPr>
        <w:t>-Сыны (</w:t>
      </w:r>
      <w:proofErr w:type="spellStart"/>
      <w:r w:rsidRPr="00120ADB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Pr="00120ADB">
        <w:rPr>
          <w:rFonts w:ascii="Times New Roman" w:hAnsi="Times New Roman" w:cs="Times New Roman"/>
          <w:sz w:val="28"/>
          <w:szCs w:val="28"/>
        </w:rPr>
        <w:t xml:space="preserve">-Сыны, </w:t>
      </w:r>
      <w:proofErr w:type="spellStart"/>
      <w:r w:rsidRPr="00120ADB">
        <w:rPr>
          <w:rFonts w:ascii="Times New Roman" w:hAnsi="Times New Roman" w:cs="Times New Roman"/>
          <w:sz w:val="28"/>
          <w:szCs w:val="28"/>
        </w:rPr>
        <w:t>ул.Совхозная</w:t>
      </w:r>
      <w:proofErr w:type="spellEnd"/>
      <w:r w:rsidRPr="00120ADB">
        <w:rPr>
          <w:rFonts w:ascii="Times New Roman" w:hAnsi="Times New Roman" w:cs="Times New Roman"/>
          <w:sz w:val="28"/>
          <w:szCs w:val="28"/>
        </w:rPr>
        <w:t>, 14).</w:t>
      </w:r>
    </w:p>
    <w:p w:rsidR="00CC4BF3" w:rsidRPr="00120ADB" w:rsidRDefault="00CC4BF3" w:rsidP="00CC4BF3">
      <w:pPr>
        <w:spacing w:after="0"/>
        <w:ind w:firstLine="709"/>
        <w:jc w:val="both"/>
        <w:rPr>
          <w:color w:val="FF0000"/>
          <w:sz w:val="28"/>
          <w:szCs w:val="28"/>
        </w:rPr>
      </w:pPr>
      <w:r w:rsidRPr="00120ADB">
        <w:rPr>
          <w:rFonts w:ascii="Times New Roman" w:hAnsi="Times New Roman" w:cs="Times New Roman"/>
          <w:sz w:val="28"/>
          <w:szCs w:val="28"/>
        </w:rPr>
        <w:t>3.</w:t>
      </w:r>
      <w:r w:rsidR="002E1973" w:rsidRPr="00120ADB">
        <w:rPr>
          <w:rFonts w:ascii="Times New Roman" w:hAnsi="Times New Roman" w:cs="Times New Roman"/>
          <w:sz w:val="28"/>
          <w:szCs w:val="28"/>
        </w:rPr>
        <w:t xml:space="preserve"> </w:t>
      </w:r>
      <w:r w:rsidRPr="00120ADB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</w:t>
      </w:r>
      <w:r w:rsidR="00A75728" w:rsidRPr="00120ADB">
        <w:rPr>
          <w:rFonts w:ascii="Times New Roman" w:hAnsi="Times New Roman" w:cs="Times New Roman"/>
          <w:sz w:val="28"/>
          <w:szCs w:val="28"/>
        </w:rPr>
        <w:t>в информационном бюллетене «Майский вестник».</w:t>
      </w:r>
    </w:p>
    <w:p w:rsidR="002812A4" w:rsidRPr="00120ADB" w:rsidRDefault="00CC4BF3" w:rsidP="00CC4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D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812A4" w:rsidRPr="00120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12A4" w:rsidRPr="00120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12A4" w:rsidRPr="00120ADB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ЖКХ, транспорту и связи Совета депутатов Майского сельского поселения </w:t>
      </w:r>
      <w:r w:rsidR="00CE4D70" w:rsidRPr="00120ADB">
        <w:rPr>
          <w:rFonts w:ascii="Times New Roman" w:hAnsi="Times New Roman" w:cs="Times New Roman"/>
          <w:sz w:val="28"/>
          <w:szCs w:val="28"/>
        </w:rPr>
        <w:t>(Никитин Н.В.)</w:t>
      </w:r>
    </w:p>
    <w:p w:rsidR="002812A4" w:rsidRPr="00120ADB" w:rsidRDefault="002812A4" w:rsidP="00C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A4" w:rsidRDefault="002812A4" w:rsidP="00C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DB" w:rsidRPr="00120ADB" w:rsidRDefault="00120ADB" w:rsidP="00C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05"/>
      </w:tblGrid>
      <w:tr w:rsidR="002812A4" w:rsidRPr="00120ADB" w:rsidTr="006E39B7">
        <w:tc>
          <w:tcPr>
            <w:tcW w:w="5211" w:type="dxa"/>
            <w:shd w:val="clear" w:color="auto" w:fill="auto"/>
          </w:tcPr>
          <w:p w:rsidR="002812A4" w:rsidRPr="00120ADB" w:rsidRDefault="002E1973" w:rsidP="0028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AD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120AD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2812A4" w:rsidRPr="00120AD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20A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2812A4" w:rsidRPr="00120A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поселения-</w:t>
            </w:r>
          </w:p>
          <w:p w:rsidR="002812A4" w:rsidRPr="00120ADB" w:rsidRDefault="002812A4" w:rsidP="0028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E1973" w:rsidRPr="00120A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20A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812A4" w:rsidRPr="00120ADB" w:rsidRDefault="002812A4" w:rsidP="002812A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sz w:val="28"/>
                <w:szCs w:val="28"/>
              </w:rPr>
              <w:t xml:space="preserve">Майского сельского поселения </w:t>
            </w:r>
          </w:p>
        </w:tc>
        <w:tc>
          <w:tcPr>
            <w:tcW w:w="4905" w:type="dxa"/>
            <w:shd w:val="clear" w:color="auto" w:fill="auto"/>
          </w:tcPr>
          <w:p w:rsidR="002812A4" w:rsidRPr="00120ADB" w:rsidRDefault="002812A4" w:rsidP="0028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4" w:rsidRPr="00120ADB" w:rsidRDefault="002812A4" w:rsidP="00120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4" w:rsidRPr="00120ADB" w:rsidRDefault="002E1973" w:rsidP="00120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В.А. Литвина</w:t>
            </w:r>
          </w:p>
        </w:tc>
      </w:tr>
      <w:tr w:rsidR="002812A4" w:rsidRPr="00120ADB" w:rsidTr="006E39B7">
        <w:tc>
          <w:tcPr>
            <w:tcW w:w="5211" w:type="dxa"/>
            <w:shd w:val="clear" w:color="auto" w:fill="auto"/>
          </w:tcPr>
          <w:p w:rsidR="002812A4" w:rsidRPr="00120ADB" w:rsidRDefault="002812A4" w:rsidP="0028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4" w:rsidRPr="00120ADB" w:rsidRDefault="002812A4" w:rsidP="0028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4" w:rsidRPr="00120ADB" w:rsidRDefault="002812A4" w:rsidP="0028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2812A4" w:rsidRPr="00120ADB" w:rsidRDefault="002812A4" w:rsidP="002812A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DB">
              <w:rPr>
                <w:rFonts w:ascii="Times New Roman" w:hAnsi="Times New Roman" w:cs="Times New Roman"/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2812A4" w:rsidRPr="00120ADB" w:rsidRDefault="002812A4" w:rsidP="002812A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4" w:rsidRPr="00120ADB" w:rsidRDefault="002812A4" w:rsidP="002812A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4" w:rsidRPr="00120ADB" w:rsidRDefault="002812A4" w:rsidP="002812A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4" w:rsidRPr="00120ADB" w:rsidRDefault="00CE4D70" w:rsidP="002812A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ADB">
              <w:rPr>
                <w:rFonts w:ascii="Times New Roman" w:hAnsi="Times New Roman" w:cs="Times New Roman"/>
                <w:sz w:val="28"/>
                <w:szCs w:val="28"/>
              </w:rPr>
              <w:t>Д.В.Ощепков</w:t>
            </w:r>
            <w:proofErr w:type="spellEnd"/>
          </w:p>
        </w:tc>
      </w:tr>
    </w:tbl>
    <w:p w:rsidR="002812A4" w:rsidRPr="00120ADB" w:rsidRDefault="002812A4" w:rsidP="00C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51" w:rsidRPr="00120ADB" w:rsidRDefault="00EA6251">
      <w:pPr>
        <w:rPr>
          <w:sz w:val="28"/>
          <w:szCs w:val="28"/>
        </w:rPr>
      </w:pPr>
    </w:p>
    <w:sectPr w:rsidR="00EA6251" w:rsidRPr="00120ADB" w:rsidSect="00120ADB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6F"/>
    <w:rsid w:val="00012AE1"/>
    <w:rsid w:val="000F7165"/>
    <w:rsid w:val="00120ADB"/>
    <w:rsid w:val="00197456"/>
    <w:rsid w:val="00266B0D"/>
    <w:rsid w:val="002812A4"/>
    <w:rsid w:val="002E1973"/>
    <w:rsid w:val="00307BA1"/>
    <w:rsid w:val="003A2637"/>
    <w:rsid w:val="004A62B6"/>
    <w:rsid w:val="004B58B6"/>
    <w:rsid w:val="004E1282"/>
    <w:rsid w:val="00522D4D"/>
    <w:rsid w:val="0060301C"/>
    <w:rsid w:val="007648CC"/>
    <w:rsid w:val="007C79CF"/>
    <w:rsid w:val="007F16F6"/>
    <w:rsid w:val="00884714"/>
    <w:rsid w:val="008A7E52"/>
    <w:rsid w:val="008D6DD7"/>
    <w:rsid w:val="00906788"/>
    <w:rsid w:val="00915E6E"/>
    <w:rsid w:val="00973EF5"/>
    <w:rsid w:val="00977059"/>
    <w:rsid w:val="00993967"/>
    <w:rsid w:val="00A041AF"/>
    <w:rsid w:val="00A75728"/>
    <w:rsid w:val="00AE0ACF"/>
    <w:rsid w:val="00CB3D64"/>
    <w:rsid w:val="00CC43A2"/>
    <w:rsid w:val="00CC4BF3"/>
    <w:rsid w:val="00CC527C"/>
    <w:rsid w:val="00CD4035"/>
    <w:rsid w:val="00CE4D70"/>
    <w:rsid w:val="00DA0FE1"/>
    <w:rsid w:val="00DA7F68"/>
    <w:rsid w:val="00E0136F"/>
    <w:rsid w:val="00E70D61"/>
    <w:rsid w:val="00EA6251"/>
    <w:rsid w:val="00EB23BF"/>
    <w:rsid w:val="00EB5923"/>
    <w:rsid w:val="00F033D0"/>
    <w:rsid w:val="00F1523D"/>
    <w:rsid w:val="00F23EC3"/>
    <w:rsid w:val="00F5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E0136F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apple-converted-space">
    <w:name w:val="apple-converted-space"/>
    <w:basedOn w:val="a0"/>
    <w:rsid w:val="000F7165"/>
  </w:style>
  <w:style w:type="table" w:styleId="a3">
    <w:name w:val="Table Grid"/>
    <w:basedOn w:val="a1"/>
    <w:uiPriority w:val="59"/>
    <w:rsid w:val="008A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E0136F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apple-converted-space">
    <w:name w:val="apple-converted-space"/>
    <w:basedOn w:val="a0"/>
    <w:rsid w:val="000F7165"/>
  </w:style>
  <w:style w:type="table" w:styleId="a3">
    <w:name w:val="Table Grid"/>
    <w:basedOn w:val="a1"/>
    <w:uiPriority w:val="59"/>
    <w:rsid w:val="008A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ааа</cp:lastModifiedBy>
  <cp:revision>13</cp:revision>
  <cp:lastPrinted>2006-12-31T18:54:00Z</cp:lastPrinted>
  <dcterms:created xsi:type="dcterms:W3CDTF">2017-10-06T05:57:00Z</dcterms:created>
  <dcterms:modified xsi:type="dcterms:W3CDTF">2006-12-31T18:54:00Z</dcterms:modified>
</cp:coreProperties>
</file>