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73" w:rsidRDefault="00475373" w:rsidP="00CB626F">
      <w:pPr>
        <w:suppressAutoHyphens w:val="0"/>
        <w:spacing w:line="360" w:lineRule="auto"/>
        <w:jc w:val="center"/>
        <w:rPr>
          <w:b/>
          <w:sz w:val="32"/>
          <w:szCs w:val="32"/>
          <w:lang w:val="ru-RU" w:eastAsia="ru-RU" w:bidi="ar-SA"/>
        </w:rPr>
      </w:pPr>
    </w:p>
    <w:p w:rsidR="00475373" w:rsidRDefault="00475373" w:rsidP="00CB626F">
      <w:pPr>
        <w:suppressAutoHyphens w:val="0"/>
        <w:spacing w:line="360" w:lineRule="auto"/>
        <w:jc w:val="center"/>
        <w:rPr>
          <w:b/>
          <w:sz w:val="32"/>
          <w:szCs w:val="32"/>
          <w:lang w:val="ru-RU" w:eastAsia="ru-RU" w:bidi="ar-SA"/>
        </w:rPr>
      </w:pPr>
    </w:p>
    <w:p w:rsidR="00475373" w:rsidRDefault="00475373" w:rsidP="00CB626F">
      <w:pPr>
        <w:suppressAutoHyphens w:val="0"/>
        <w:spacing w:line="360" w:lineRule="auto"/>
        <w:jc w:val="center"/>
        <w:rPr>
          <w:b/>
          <w:sz w:val="32"/>
          <w:szCs w:val="32"/>
          <w:lang w:val="ru-RU" w:eastAsia="ru-RU" w:bidi="ar-SA"/>
        </w:rPr>
      </w:pPr>
    </w:p>
    <w:p w:rsidR="00475373" w:rsidRDefault="00475373" w:rsidP="00CB626F">
      <w:pPr>
        <w:suppressAutoHyphens w:val="0"/>
        <w:spacing w:line="360" w:lineRule="auto"/>
        <w:jc w:val="center"/>
        <w:rPr>
          <w:b/>
          <w:sz w:val="32"/>
          <w:szCs w:val="32"/>
          <w:lang w:val="ru-RU" w:eastAsia="ru-RU" w:bidi="ar-SA"/>
        </w:rPr>
      </w:pPr>
    </w:p>
    <w:p w:rsidR="00475373" w:rsidRDefault="00475373" w:rsidP="00CB626F">
      <w:pPr>
        <w:suppressAutoHyphens w:val="0"/>
        <w:spacing w:line="360" w:lineRule="auto"/>
        <w:jc w:val="center"/>
        <w:rPr>
          <w:b/>
          <w:sz w:val="32"/>
          <w:szCs w:val="32"/>
          <w:lang w:val="ru-RU" w:eastAsia="ru-RU" w:bidi="ar-SA"/>
        </w:rPr>
      </w:pPr>
    </w:p>
    <w:p w:rsidR="00475373" w:rsidRDefault="00475373" w:rsidP="00CB626F">
      <w:pPr>
        <w:suppressAutoHyphens w:val="0"/>
        <w:spacing w:line="360" w:lineRule="auto"/>
        <w:jc w:val="center"/>
        <w:rPr>
          <w:b/>
          <w:sz w:val="32"/>
          <w:szCs w:val="32"/>
          <w:lang w:val="ru-RU" w:eastAsia="ru-RU" w:bidi="ar-SA"/>
        </w:rPr>
      </w:pPr>
    </w:p>
    <w:p w:rsidR="00CB626F" w:rsidRPr="00CB626F" w:rsidRDefault="00CB626F" w:rsidP="00CB626F">
      <w:pPr>
        <w:suppressAutoHyphens w:val="0"/>
        <w:spacing w:line="360" w:lineRule="auto"/>
        <w:jc w:val="center"/>
        <w:rPr>
          <w:b/>
          <w:sz w:val="32"/>
          <w:szCs w:val="32"/>
          <w:lang w:val="ru-RU" w:eastAsia="ru-RU" w:bidi="ar-SA"/>
        </w:rPr>
      </w:pPr>
      <w:r w:rsidRPr="00CB626F">
        <w:rPr>
          <w:b/>
          <w:sz w:val="32"/>
          <w:szCs w:val="32"/>
          <w:lang w:val="ru-RU" w:eastAsia="ru-RU" w:bidi="ar-SA"/>
        </w:rPr>
        <w:t>МЕСТНЫЕ НОРМАТИВЫ</w:t>
      </w:r>
    </w:p>
    <w:p w:rsidR="0070026E" w:rsidRDefault="00CB626F" w:rsidP="00CB626F">
      <w:pPr>
        <w:suppressAutoHyphens w:val="0"/>
        <w:spacing w:line="360" w:lineRule="auto"/>
        <w:jc w:val="center"/>
        <w:rPr>
          <w:b/>
          <w:sz w:val="32"/>
          <w:szCs w:val="32"/>
          <w:lang w:val="ru-RU" w:eastAsia="ru-RU" w:bidi="ar-SA"/>
        </w:rPr>
      </w:pPr>
      <w:r w:rsidRPr="00CB626F">
        <w:rPr>
          <w:b/>
          <w:sz w:val="32"/>
          <w:szCs w:val="32"/>
          <w:lang w:val="ru-RU" w:eastAsia="ru-RU" w:bidi="ar-SA"/>
        </w:rPr>
        <w:t xml:space="preserve"> ГРАДОСТРОИТЕЛЬНОГО ПРОЕКТИРОВАНИЯ </w:t>
      </w:r>
    </w:p>
    <w:p w:rsidR="00CB626F" w:rsidRDefault="00451B96" w:rsidP="00CB626F">
      <w:pPr>
        <w:suppressAutoHyphens w:val="0"/>
        <w:spacing w:line="360" w:lineRule="auto"/>
        <w:jc w:val="center"/>
        <w:rPr>
          <w:b/>
          <w:sz w:val="32"/>
          <w:szCs w:val="32"/>
          <w:lang w:val="ru-RU" w:eastAsia="ru-RU" w:bidi="ar-SA"/>
        </w:rPr>
      </w:pPr>
      <w:r>
        <w:rPr>
          <w:b/>
          <w:sz w:val="32"/>
          <w:szCs w:val="32"/>
          <w:lang w:val="ru-RU" w:eastAsia="ru-RU" w:bidi="ar-SA"/>
        </w:rPr>
        <w:t>МИХАЙЛОВСКОГО</w:t>
      </w:r>
      <w:r w:rsidR="00CB626F" w:rsidRPr="00CB626F">
        <w:rPr>
          <w:b/>
          <w:sz w:val="32"/>
          <w:szCs w:val="32"/>
          <w:lang w:val="ru-RU" w:eastAsia="ru-RU" w:bidi="ar-SA"/>
        </w:rPr>
        <w:t xml:space="preserve"> </w:t>
      </w:r>
      <w:r w:rsidR="00076578">
        <w:rPr>
          <w:b/>
          <w:sz w:val="32"/>
          <w:szCs w:val="32"/>
          <w:lang w:val="ru-RU" w:eastAsia="ru-RU" w:bidi="ar-SA"/>
        </w:rPr>
        <w:t>СЕЛЬСКОГО</w:t>
      </w:r>
      <w:r w:rsidR="00CB626F" w:rsidRPr="00CB626F">
        <w:rPr>
          <w:b/>
          <w:sz w:val="32"/>
          <w:szCs w:val="32"/>
          <w:lang w:val="ru-RU" w:eastAsia="ru-RU" w:bidi="ar-SA"/>
        </w:rPr>
        <w:t xml:space="preserve"> ПОСЕЛЕНИ</w:t>
      </w:r>
      <w:r w:rsidR="0070026E">
        <w:rPr>
          <w:b/>
          <w:sz w:val="32"/>
          <w:szCs w:val="32"/>
          <w:lang w:val="ru-RU" w:eastAsia="ru-RU" w:bidi="ar-SA"/>
        </w:rPr>
        <w:t>Я</w:t>
      </w:r>
    </w:p>
    <w:p w:rsidR="00CB626F" w:rsidRDefault="00451B96" w:rsidP="00CB626F">
      <w:pPr>
        <w:suppressAutoHyphens w:val="0"/>
        <w:spacing w:line="360" w:lineRule="auto"/>
        <w:jc w:val="center"/>
        <w:rPr>
          <w:b/>
          <w:sz w:val="32"/>
          <w:szCs w:val="32"/>
          <w:lang w:val="ru-RU" w:eastAsia="ru-RU" w:bidi="ar-SA"/>
        </w:rPr>
      </w:pPr>
      <w:r>
        <w:rPr>
          <w:b/>
          <w:sz w:val="32"/>
          <w:szCs w:val="32"/>
          <w:lang w:val="ru-RU" w:eastAsia="ru-RU" w:bidi="ar-SA"/>
        </w:rPr>
        <w:t>СЕВЕРСКОГО</w:t>
      </w:r>
      <w:r w:rsidR="00CB626F">
        <w:rPr>
          <w:b/>
          <w:sz w:val="32"/>
          <w:szCs w:val="32"/>
          <w:lang w:val="ru-RU" w:eastAsia="ru-RU" w:bidi="ar-SA"/>
        </w:rPr>
        <w:t xml:space="preserve"> РАЙОНА </w:t>
      </w:r>
    </w:p>
    <w:p w:rsidR="00CB626F" w:rsidRPr="00CB626F" w:rsidRDefault="00CB626F" w:rsidP="00CB626F">
      <w:pPr>
        <w:suppressAutoHyphens w:val="0"/>
        <w:spacing w:line="360" w:lineRule="auto"/>
        <w:jc w:val="center"/>
        <w:rPr>
          <w:b/>
          <w:sz w:val="32"/>
          <w:szCs w:val="32"/>
          <w:lang w:val="ru-RU" w:eastAsia="ru-RU" w:bidi="ar-SA"/>
        </w:rPr>
      </w:pPr>
      <w:r>
        <w:rPr>
          <w:b/>
          <w:sz w:val="32"/>
          <w:szCs w:val="32"/>
          <w:lang w:val="ru-RU" w:eastAsia="ru-RU" w:bidi="ar-SA"/>
        </w:rPr>
        <w:t>КРАСНОДАРСКОГО КРАЯ</w:t>
      </w:r>
    </w:p>
    <w:p w:rsidR="00CB626F" w:rsidRPr="00CB626F" w:rsidRDefault="00CB626F" w:rsidP="00CB626F">
      <w:pPr>
        <w:suppressAutoHyphens w:val="0"/>
        <w:jc w:val="center"/>
        <w:rPr>
          <w:b/>
          <w:sz w:val="32"/>
          <w:szCs w:val="32"/>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Pr="00CB626F" w:rsidRDefault="00CB626F" w:rsidP="00CB626F">
      <w:pPr>
        <w:suppressAutoHyphens w:val="0"/>
        <w:jc w:val="center"/>
        <w:rPr>
          <w:b/>
          <w:sz w:val="28"/>
          <w:szCs w:val="28"/>
          <w:lang w:val="ru-RU" w:eastAsia="ru-RU" w:bidi="ar-SA"/>
        </w:rPr>
      </w:pPr>
    </w:p>
    <w:p w:rsidR="00CB626F" w:rsidRDefault="00CB626F" w:rsidP="00CB626F">
      <w:pPr>
        <w:suppressAutoHyphens w:val="0"/>
        <w:jc w:val="center"/>
        <w:rPr>
          <w:sz w:val="28"/>
          <w:szCs w:val="28"/>
          <w:lang w:val="ru-RU" w:eastAsia="ru-RU" w:bidi="ar-SA"/>
        </w:rPr>
      </w:pPr>
    </w:p>
    <w:p w:rsidR="00CB626F" w:rsidRDefault="00CB626F" w:rsidP="00CB626F">
      <w:pPr>
        <w:suppressAutoHyphens w:val="0"/>
        <w:jc w:val="center"/>
        <w:rPr>
          <w:sz w:val="28"/>
          <w:szCs w:val="28"/>
          <w:lang w:val="ru-RU" w:eastAsia="ru-RU" w:bidi="ar-SA"/>
        </w:rPr>
      </w:pPr>
    </w:p>
    <w:p w:rsidR="00CB626F" w:rsidRDefault="00CB626F" w:rsidP="00CB626F">
      <w:pPr>
        <w:suppressAutoHyphens w:val="0"/>
        <w:jc w:val="center"/>
        <w:rPr>
          <w:sz w:val="28"/>
          <w:szCs w:val="28"/>
          <w:lang w:val="ru-RU" w:eastAsia="ru-RU" w:bidi="ar-SA"/>
        </w:rPr>
      </w:pPr>
    </w:p>
    <w:p w:rsidR="00CB626F" w:rsidRDefault="00CB626F" w:rsidP="00CB626F">
      <w:pPr>
        <w:suppressAutoHyphens w:val="0"/>
        <w:jc w:val="center"/>
        <w:rPr>
          <w:sz w:val="28"/>
          <w:szCs w:val="28"/>
          <w:lang w:val="ru-RU" w:eastAsia="ru-RU" w:bidi="ar-SA"/>
        </w:rPr>
      </w:pPr>
    </w:p>
    <w:p w:rsidR="00CB626F" w:rsidRPr="00CB626F" w:rsidRDefault="00CB626F" w:rsidP="00CB626F">
      <w:pPr>
        <w:suppressAutoHyphens w:val="0"/>
        <w:jc w:val="center"/>
        <w:rPr>
          <w:sz w:val="28"/>
          <w:szCs w:val="28"/>
          <w:lang w:val="ru-RU" w:eastAsia="ru-RU" w:bidi="ar-SA"/>
        </w:rPr>
      </w:pPr>
      <w:r>
        <w:rPr>
          <w:sz w:val="28"/>
          <w:szCs w:val="28"/>
          <w:lang w:val="ru-RU" w:eastAsia="ru-RU" w:bidi="ar-SA"/>
        </w:rPr>
        <w:t>2</w:t>
      </w:r>
      <w:r w:rsidRPr="00CB626F">
        <w:rPr>
          <w:sz w:val="28"/>
          <w:szCs w:val="28"/>
          <w:lang w:val="ru-RU" w:eastAsia="ru-RU" w:bidi="ar-SA"/>
        </w:rPr>
        <w:t>01</w:t>
      </w:r>
      <w:r>
        <w:rPr>
          <w:sz w:val="28"/>
          <w:szCs w:val="28"/>
          <w:lang w:val="ru-RU" w:eastAsia="ru-RU" w:bidi="ar-SA"/>
        </w:rPr>
        <w:t>3</w:t>
      </w:r>
      <w:r w:rsidRPr="00CB626F">
        <w:rPr>
          <w:sz w:val="28"/>
          <w:szCs w:val="28"/>
          <w:lang w:val="ru-RU" w:eastAsia="ru-RU" w:bidi="ar-SA"/>
        </w:rPr>
        <w:t xml:space="preserve"> г.</w:t>
      </w:r>
    </w:p>
    <w:p w:rsidR="00C74D97" w:rsidRPr="00FA33D5" w:rsidRDefault="00C74D97">
      <w:pPr>
        <w:autoSpaceDE w:val="0"/>
        <w:autoSpaceDN w:val="0"/>
        <w:adjustRightInd w:val="0"/>
        <w:jc w:val="both"/>
        <w:rPr>
          <w:sz w:val="24"/>
          <w:szCs w:val="24"/>
          <w:lang w:val="ru-RU"/>
        </w:rPr>
      </w:pPr>
    </w:p>
    <w:p w:rsidR="00FA33D5" w:rsidRDefault="00FA33D5">
      <w:pPr>
        <w:autoSpaceDE w:val="0"/>
        <w:autoSpaceDN w:val="0"/>
        <w:adjustRightInd w:val="0"/>
        <w:jc w:val="right"/>
        <w:outlineLvl w:val="0"/>
        <w:rPr>
          <w:sz w:val="24"/>
          <w:szCs w:val="24"/>
          <w:lang w:val="ru-RU"/>
        </w:rPr>
      </w:pPr>
    </w:p>
    <w:p w:rsidR="000A7C6D" w:rsidRDefault="000A7C6D">
      <w:pPr>
        <w:autoSpaceDE w:val="0"/>
        <w:autoSpaceDN w:val="0"/>
        <w:adjustRightInd w:val="0"/>
        <w:jc w:val="right"/>
        <w:outlineLvl w:val="0"/>
        <w:rPr>
          <w:sz w:val="24"/>
          <w:szCs w:val="24"/>
          <w:lang w:val="ru-RU"/>
        </w:rPr>
      </w:pPr>
    </w:p>
    <w:p w:rsidR="00F35BB6" w:rsidRDefault="00F35BB6">
      <w:pPr>
        <w:autoSpaceDE w:val="0"/>
        <w:autoSpaceDN w:val="0"/>
        <w:adjustRightInd w:val="0"/>
        <w:jc w:val="right"/>
        <w:outlineLvl w:val="0"/>
        <w:rPr>
          <w:sz w:val="24"/>
          <w:szCs w:val="24"/>
          <w:lang w:val="ru-RU"/>
        </w:rPr>
      </w:pPr>
    </w:p>
    <w:p w:rsidR="00C74D97" w:rsidRPr="00FA33D5" w:rsidRDefault="00CB626F">
      <w:pPr>
        <w:autoSpaceDE w:val="0"/>
        <w:autoSpaceDN w:val="0"/>
        <w:adjustRightInd w:val="0"/>
        <w:jc w:val="right"/>
        <w:outlineLvl w:val="0"/>
        <w:rPr>
          <w:sz w:val="24"/>
          <w:szCs w:val="24"/>
          <w:lang w:val="ru-RU"/>
        </w:rPr>
      </w:pPr>
      <w:r w:rsidRPr="00FA33D5">
        <w:rPr>
          <w:sz w:val="24"/>
          <w:szCs w:val="24"/>
          <w:lang w:val="ru-RU"/>
        </w:rPr>
        <w:lastRenderedPageBreak/>
        <w:t>У</w:t>
      </w:r>
      <w:r w:rsidR="00C74D97" w:rsidRPr="00FA33D5">
        <w:rPr>
          <w:sz w:val="24"/>
          <w:szCs w:val="24"/>
          <w:lang w:val="ru-RU"/>
        </w:rPr>
        <w:t>тверждены</w:t>
      </w:r>
    </w:p>
    <w:p w:rsidR="0001013C" w:rsidRPr="00FA33D5" w:rsidRDefault="0001013C">
      <w:pPr>
        <w:autoSpaceDE w:val="0"/>
        <w:autoSpaceDN w:val="0"/>
        <w:adjustRightInd w:val="0"/>
        <w:jc w:val="right"/>
        <w:rPr>
          <w:sz w:val="24"/>
          <w:szCs w:val="24"/>
          <w:lang w:val="ru-RU"/>
        </w:rPr>
      </w:pPr>
      <w:r w:rsidRPr="00FA33D5">
        <w:rPr>
          <w:sz w:val="24"/>
          <w:szCs w:val="24"/>
          <w:lang w:val="ru-RU"/>
        </w:rPr>
        <w:t xml:space="preserve">Решением Совета </w:t>
      </w:r>
    </w:p>
    <w:p w:rsidR="0001013C" w:rsidRPr="00FA33D5" w:rsidRDefault="00451B96" w:rsidP="0001013C">
      <w:pPr>
        <w:autoSpaceDE w:val="0"/>
        <w:autoSpaceDN w:val="0"/>
        <w:adjustRightInd w:val="0"/>
        <w:jc w:val="right"/>
        <w:rPr>
          <w:sz w:val="24"/>
          <w:szCs w:val="24"/>
          <w:lang w:val="ru-RU"/>
        </w:rPr>
      </w:pPr>
      <w:r>
        <w:rPr>
          <w:sz w:val="24"/>
          <w:szCs w:val="24"/>
          <w:lang w:val="ru-RU"/>
        </w:rPr>
        <w:t>Михайловского</w:t>
      </w:r>
    </w:p>
    <w:p w:rsidR="0001013C" w:rsidRDefault="00076578">
      <w:pPr>
        <w:autoSpaceDE w:val="0"/>
        <w:autoSpaceDN w:val="0"/>
        <w:adjustRightInd w:val="0"/>
        <w:jc w:val="right"/>
        <w:rPr>
          <w:sz w:val="24"/>
          <w:szCs w:val="24"/>
          <w:lang w:val="ru-RU"/>
        </w:rPr>
      </w:pPr>
      <w:r>
        <w:rPr>
          <w:sz w:val="24"/>
          <w:szCs w:val="24"/>
          <w:lang w:val="ru-RU"/>
        </w:rPr>
        <w:t>сельского</w:t>
      </w:r>
      <w:r w:rsidR="0001013C" w:rsidRPr="00FA33D5">
        <w:rPr>
          <w:sz w:val="24"/>
          <w:szCs w:val="24"/>
          <w:lang w:val="ru-RU"/>
        </w:rPr>
        <w:t xml:space="preserve"> поселения</w:t>
      </w:r>
    </w:p>
    <w:p w:rsidR="00451B96" w:rsidRPr="00FA33D5" w:rsidRDefault="00451B96">
      <w:pPr>
        <w:autoSpaceDE w:val="0"/>
        <w:autoSpaceDN w:val="0"/>
        <w:adjustRightInd w:val="0"/>
        <w:jc w:val="right"/>
        <w:rPr>
          <w:sz w:val="24"/>
          <w:szCs w:val="24"/>
          <w:lang w:val="ru-RU"/>
        </w:rPr>
      </w:pPr>
      <w:r>
        <w:rPr>
          <w:sz w:val="24"/>
          <w:szCs w:val="24"/>
          <w:lang w:val="ru-RU"/>
        </w:rPr>
        <w:t>Северского района</w:t>
      </w:r>
    </w:p>
    <w:p w:rsidR="00C74D97" w:rsidRPr="00FA33D5" w:rsidRDefault="00C74D97">
      <w:pPr>
        <w:autoSpaceDE w:val="0"/>
        <w:autoSpaceDN w:val="0"/>
        <w:adjustRightInd w:val="0"/>
        <w:jc w:val="right"/>
        <w:rPr>
          <w:sz w:val="24"/>
          <w:szCs w:val="24"/>
          <w:lang w:val="ru-RU"/>
        </w:rPr>
      </w:pPr>
      <w:r w:rsidRPr="00FA33D5">
        <w:rPr>
          <w:sz w:val="24"/>
          <w:szCs w:val="24"/>
          <w:lang w:val="ru-RU"/>
        </w:rPr>
        <w:t xml:space="preserve">от  </w:t>
      </w:r>
      <w:r w:rsidR="0001013C" w:rsidRPr="00FA33D5">
        <w:rPr>
          <w:sz w:val="24"/>
          <w:szCs w:val="24"/>
          <w:lang w:val="ru-RU"/>
        </w:rPr>
        <w:t>______</w:t>
      </w:r>
      <w:r w:rsidRPr="00FA33D5">
        <w:rPr>
          <w:sz w:val="24"/>
          <w:szCs w:val="24"/>
          <w:lang w:val="ru-RU"/>
        </w:rPr>
        <w:t>20</w:t>
      </w:r>
      <w:r w:rsidR="0001013C" w:rsidRPr="00FA33D5">
        <w:rPr>
          <w:sz w:val="24"/>
          <w:szCs w:val="24"/>
          <w:lang w:val="ru-RU"/>
        </w:rPr>
        <w:t>13</w:t>
      </w:r>
      <w:r w:rsidRPr="00FA33D5">
        <w:rPr>
          <w:sz w:val="24"/>
          <w:szCs w:val="24"/>
          <w:lang w:val="ru-RU"/>
        </w:rPr>
        <w:t xml:space="preserve">г. </w:t>
      </w:r>
      <w:r w:rsidRPr="00FA33D5">
        <w:rPr>
          <w:sz w:val="24"/>
          <w:szCs w:val="24"/>
        </w:rPr>
        <w:t>N</w:t>
      </w:r>
      <w:r w:rsidRPr="00FA33D5">
        <w:rPr>
          <w:sz w:val="24"/>
          <w:szCs w:val="24"/>
          <w:lang w:val="ru-RU"/>
        </w:rPr>
        <w:t xml:space="preserve"> </w:t>
      </w:r>
      <w:r w:rsidR="0001013C" w:rsidRPr="00FA33D5">
        <w:rPr>
          <w:sz w:val="24"/>
          <w:szCs w:val="24"/>
          <w:lang w:val="ru-RU"/>
        </w:rPr>
        <w:t>____</w:t>
      </w:r>
    </w:p>
    <w:p w:rsidR="00C74D97" w:rsidRDefault="00C74D97">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Pr="00FA33D5" w:rsidRDefault="00FA33D5">
      <w:pPr>
        <w:autoSpaceDE w:val="0"/>
        <w:autoSpaceDN w:val="0"/>
        <w:adjustRightInd w:val="0"/>
        <w:ind w:firstLine="540"/>
        <w:jc w:val="both"/>
        <w:rPr>
          <w:sz w:val="24"/>
          <w:szCs w:val="24"/>
          <w:lang w:val="ru-RU"/>
        </w:rPr>
      </w:pPr>
    </w:p>
    <w:p w:rsidR="00C74D97" w:rsidRPr="00FA33D5" w:rsidRDefault="00C74D97">
      <w:pPr>
        <w:pStyle w:val="ConsPlusTitle"/>
        <w:widowControl/>
        <w:jc w:val="center"/>
        <w:rPr>
          <w:sz w:val="32"/>
          <w:szCs w:val="32"/>
        </w:rPr>
      </w:pPr>
      <w:r w:rsidRPr="00FA33D5">
        <w:rPr>
          <w:sz w:val="32"/>
          <w:szCs w:val="32"/>
        </w:rPr>
        <w:t>МЕСТНЫЕ НОРМАТИВЫ</w:t>
      </w:r>
    </w:p>
    <w:p w:rsidR="00C74D97" w:rsidRPr="00FA33D5" w:rsidRDefault="00C74D97">
      <w:pPr>
        <w:pStyle w:val="ConsPlusTitle"/>
        <w:widowControl/>
        <w:jc w:val="center"/>
        <w:rPr>
          <w:sz w:val="32"/>
          <w:szCs w:val="32"/>
        </w:rPr>
      </w:pPr>
      <w:r w:rsidRPr="00FA33D5">
        <w:rPr>
          <w:sz w:val="32"/>
          <w:szCs w:val="32"/>
        </w:rPr>
        <w:t>ГРАДОСТРОИТЕЛЬНОГО ПРОЕКТИРОВАНИЯ</w:t>
      </w:r>
    </w:p>
    <w:p w:rsidR="00C74D97" w:rsidRPr="00FA33D5" w:rsidRDefault="00451B96">
      <w:pPr>
        <w:pStyle w:val="ConsPlusTitle"/>
        <w:widowControl/>
        <w:jc w:val="center"/>
        <w:rPr>
          <w:sz w:val="32"/>
          <w:szCs w:val="32"/>
        </w:rPr>
      </w:pPr>
      <w:r>
        <w:rPr>
          <w:sz w:val="32"/>
          <w:szCs w:val="32"/>
        </w:rPr>
        <w:t xml:space="preserve">МИХАЙЛОВСКОГО </w:t>
      </w:r>
      <w:r w:rsidR="00076578">
        <w:rPr>
          <w:sz w:val="32"/>
          <w:szCs w:val="32"/>
        </w:rPr>
        <w:t>СЕЛЬСКОГО</w:t>
      </w:r>
      <w:r w:rsidR="0001013C" w:rsidRPr="00FA33D5">
        <w:rPr>
          <w:sz w:val="32"/>
          <w:szCs w:val="32"/>
        </w:rPr>
        <w:t xml:space="preserve"> ПОСЕЛЕНИЯ</w:t>
      </w:r>
    </w:p>
    <w:p w:rsidR="0001013C" w:rsidRPr="00FA33D5" w:rsidRDefault="00451B96">
      <w:pPr>
        <w:pStyle w:val="ConsPlusTitle"/>
        <w:widowControl/>
        <w:jc w:val="center"/>
        <w:rPr>
          <w:sz w:val="32"/>
          <w:szCs w:val="32"/>
        </w:rPr>
      </w:pPr>
      <w:r>
        <w:rPr>
          <w:sz w:val="32"/>
          <w:szCs w:val="32"/>
        </w:rPr>
        <w:t>СЕВЕРСКОГО</w:t>
      </w:r>
      <w:r w:rsidR="0001013C" w:rsidRPr="00FA33D5">
        <w:rPr>
          <w:sz w:val="32"/>
          <w:szCs w:val="32"/>
        </w:rPr>
        <w:t xml:space="preserve"> РАЙОНА</w:t>
      </w:r>
    </w:p>
    <w:p w:rsidR="00C74D97" w:rsidRPr="008E6016" w:rsidRDefault="00C74D97">
      <w:pPr>
        <w:autoSpaceDE w:val="0"/>
        <w:autoSpaceDN w:val="0"/>
        <w:adjustRightInd w:val="0"/>
        <w:ind w:firstLine="540"/>
        <w:jc w:val="both"/>
        <w:rPr>
          <w:lang w:val="ru-RU"/>
        </w:rPr>
      </w:pPr>
    </w:p>
    <w:p w:rsidR="000D1FBB" w:rsidRDefault="000D1FBB">
      <w:pPr>
        <w:autoSpaceDE w:val="0"/>
        <w:autoSpaceDN w:val="0"/>
        <w:adjustRightInd w:val="0"/>
        <w:jc w:val="center"/>
        <w:rPr>
          <w:sz w:val="24"/>
          <w:szCs w:val="24"/>
          <w:lang w:val="ru-RU"/>
        </w:rPr>
      </w:pPr>
    </w:p>
    <w:p w:rsidR="00C74D97" w:rsidRPr="00FA33D5" w:rsidRDefault="00076578">
      <w:pPr>
        <w:autoSpaceDE w:val="0"/>
        <w:autoSpaceDN w:val="0"/>
        <w:adjustRightInd w:val="0"/>
        <w:jc w:val="center"/>
        <w:rPr>
          <w:sz w:val="24"/>
          <w:szCs w:val="24"/>
          <w:lang w:val="ru-RU"/>
        </w:rPr>
      </w:pPr>
      <w:r>
        <w:rPr>
          <w:sz w:val="24"/>
          <w:szCs w:val="24"/>
          <w:lang w:val="ru-RU"/>
        </w:rPr>
        <w:t xml:space="preserve">с. </w:t>
      </w:r>
      <w:r w:rsidR="00451B96">
        <w:rPr>
          <w:sz w:val="24"/>
          <w:szCs w:val="24"/>
          <w:lang w:val="ru-RU"/>
        </w:rPr>
        <w:t>Михайловск</w:t>
      </w:r>
      <w:r w:rsidR="00F65AE4">
        <w:rPr>
          <w:sz w:val="24"/>
          <w:szCs w:val="24"/>
          <w:lang w:val="ru-RU"/>
        </w:rPr>
        <w:t>ое</w:t>
      </w:r>
      <w:bookmarkStart w:id="0" w:name="_GoBack"/>
      <w:bookmarkEnd w:id="0"/>
      <w:r w:rsidR="0001013C" w:rsidRPr="00FA33D5">
        <w:rPr>
          <w:sz w:val="24"/>
          <w:szCs w:val="24"/>
          <w:lang w:val="ru-RU"/>
        </w:rPr>
        <w:t>,</w:t>
      </w:r>
      <w:r>
        <w:rPr>
          <w:sz w:val="24"/>
          <w:szCs w:val="24"/>
          <w:lang w:val="ru-RU"/>
        </w:rPr>
        <w:t xml:space="preserve"> </w:t>
      </w:r>
      <w:r w:rsidR="00451B96">
        <w:rPr>
          <w:sz w:val="24"/>
          <w:szCs w:val="24"/>
          <w:lang w:val="ru-RU"/>
        </w:rPr>
        <w:t>Северский</w:t>
      </w:r>
      <w:r>
        <w:rPr>
          <w:sz w:val="24"/>
          <w:szCs w:val="24"/>
          <w:lang w:val="ru-RU"/>
        </w:rPr>
        <w:t xml:space="preserve"> район,</w:t>
      </w:r>
      <w:r w:rsidR="0001013C" w:rsidRPr="00FA33D5">
        <w:rPr>
          <w:sz w:val="24"/>
          <w:szCs w:val="24"/>
          <w:lang w:val="ru-RU"/>
        </w:rPr>
        <w:t xml:space="preserve"> Краснодарский край</w:t>
      </w:r>
    </w:p>
    <w:p w:rsidR="00C74D97" w:rsidRPr="00FA33D5" w:rsidRDefault="00C74D97">
      <w:pPr>
        <w:autoSpaceDE w:val="0"/>
        <w:autoSpaceDN w:val="0"/>
        <w:adjustRightInd w:val="0"/>
        <w:ind w:firstLine="540"/>
        <w:jc w:val="both"/>
        <w:rPr>
          <w:sz w:val="24"/>
          <w:szCs w:val="24"/>
          <w:lang w:val="ru-RU"/>
        </w:rPr>
      </w:pPr>
    </w:p>
    <w:p w:rsidR="00C74D97" w:rsidRPr="00FA33D5" w:rsidRDefault="00C74D97">
      <w:pPr>
        <w:autoSpaceDE w:val="0"/>
        <w:autoSpaceDN w:val="0"/>
        <w:adjustRightInd w:val="0"/>
        <w:ind w:firstLine="540"/>
        <w:jc w:val="both"/>
        <w:rPr>
          <w:sz w:val="24"/>
          <w:szCs w:val="24"/>
          <w:lang w:val="ru-RU"/>
        </w:rPr>
      </w:pPr>
    </w:p>
    <w:p w:rsidR="00C74D97" w:rsidRPr="00FA33D5" w:rsidRDefault="00C74D97">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FA33D5" w:rsidRDefault="00FA33D5">
      <w:pPr>
        <w:autoSpaceDE w:val="0"/>
        <w:autoSpaceDN w:val="0"/>
        <w:adjustRightInd w:val="0"/>
        <w:ind w:firstLine="540"/>
        <w:jc w:val="both"/>
        <w:rPr>
          <w:sz w:val="24"/>
          <w:szCs w:val="24"/>
          <w:lang w:val="ru-RU"/>
        </w:rPr>
      </w:pPr>
    </w:p>
    <w:p w:rsidR="00C74D97" w:rsidRPr="008E6016" w:rsidRDefault="00C74D97">
      <w:pPr>
        <w:autoSpaceDE w:val="0"/>
        <w:autoSpaceDN w:val="0"/>
        <w:adjustRightInd w:val="0"/>
        <w:ind w:firstLine="540"/>
        <w:jc w:val="both"/>
        <w:rPr>
          <w:lang w:val="ru-RU"/>
        </w:rPr>
      </w:pPr>
    </w:p>
    <w:p w:rsidR="00C74D97" w:rsidRPr="008E6016" w:rsidRDefault="00C74D97">
      <w:pPr>
        <w:autoSpaceDE w:val="0"/>
        <w:autoSpaceDN w:val="0"/>
        <w:adjustRightInd w:val="0"/>
        <w:ind w:firstLine="540"/>
        <w:jc w:val="both"/>
        <w:rPr>
          <w:lang w:val="ru-RU"/>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FA33D5" w:rsidRDefault="00FA33D5"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B06BC" w:rsidRDefault="007B06BC"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0026E" w:rsidRDefault="0070026E"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p w:rsidR="0070026E" w:rsidRDefault="0070026E" w:rsidP="00FA33D5">
      <w:pPr>
        <w:suppressAutoHyphens w:val="0"/>
        <w:autoSpaceDE w:val="0"/>
        <w:autoSpaceDN w:val="0"/>
        <w:adjustRightInd w:val="0"/>
        <w:ind w:firstLine="360"/>
        <w:jc w:val="center"/>
        <w:outlineLvl w:val="1"/>
        <w:rPr>
          <w:rFonts w:ascii="Calibri" w:eastAsia="Calibri" w:hAnsi="Calibri" w:cs="Calibri"/>
          <w:sz w:val="22"/>
          <w:szCs w:val="22"/>
          <w:lang w:val="ru-RU" w:eastAsia="en-US" w:bidi="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6654FB" w:rsidRPr="00076578" w:rsidTr="000E45B4">
        <w:tc>
          <w:tcPr>
            <w:tcW w:w="10080" w:type="dxa"/>
            <w:gridSpan w:val="2"/>
            <w:tcBorders>
              <w:top w:val="nil"/>
              <w:left w:val="nil"/>
              <w:right w:val="nil"/>
            </w:tcBorders>
            <w:shd w:val="clear" w:color="auto" w:fill="auto"/>
          </w:tcPr>
          <w:p w:rsidR="006654FB" w:rsidRPr="006654FB" w:rsidRDefault="006654FB" w:rsidP="006654FB">
            <w:pPr>
              <w:suppressAutoHyphens w:val="0"/>
              <w:ind w:right="175"/>
              <w:jc w:val="center"/>
              <w:rPr>
                <w:b/>
                <w:caps/>
                <w:sz w:val="22"/>
                <w:szCs w:val="22"/>
                <w:lang w:val="ru-RU" w:eastAsia="ru-RU" w:bidi="ar-SA"/>
              </w:rPr>
            </w:pPr>
            <w:r w:rsidRPr="006654FB">
              <w:rPr>
                <w:b/>
                <w:caps/>
                <w:sz w:val="22"/>
                <w:szCs w:val="22"/>
                <w:lang w:val="ru-RU" w:eastAsia="ru-RU" w:bidi="ar-SA"/>
              </w:rPr>
              <w:t>содержание</w:t>
            </w:r>
          </w:p>
          <w:p w:rsidR="006654FB" w:rsidRPr="006654FB" w:rsidRDefault="006654FB" w:rsidP="006654FB">
            <w:pPr>
              <w:suppressAutoHyphens w:val="0"/>
              <w:ind w:right="175"/>
              <w:jc w:val="center"/>
              <w:rPr>
                <w:b/>
                <w:caps/>
                <w:sz w:val="24"/>
                <w:szCs w:val="24"/>
                <w:lang w:val="ru-RU" w:eastAsia="ru-RU" w:bidi="ar-SA"/>
              </w:rPr>
            </w:pPr>
          </w:p>
        </w:tc>
      </w:tr>
      <w:tr w:rsidR="006654FB" w:rsidRPr="00F65AE4" w:rsidTr="000E45B4">
        <w:tc>
          <w:tcPr>
            <w:tcW w:w="10080" w:type="dxa"/>
            <w:gridSpan w:val="2"/>
            <w:shd w:val="clear" w:color="auto" w:fill="auto"/>
          </w:tcPr>
          <w:p w:rsidR="005635FA" w:rsidRDefault="006654FB" w:rsidP="00FC36C0">
            <w:pPr>
              <w:suppressAutoHyphens w:val="0"/>
              <w:jc w:val="center"/>
              <w:rPr>
                <w:b/>
                <w:sz w:val="22"/>
                <w:szCs w:val="22"/>
                <w:lang w:val="ru-RU" w:eastAsia="ru-RU" w:bidi="ar-SA"/>
              </w:rPr>
            </w:pPr>
            <w:r w:rsidRPr="006654FB">
              <w:rPr>
                <w:b/>
                <w:sz w:val="22"/>
                <w:szCs w:val="22"/>
                <w:lang w:val="ru-RU" w:eastAsia="ru-RU" w:bidi="ar-SA"/>
              </w:rPr>
              <w:t xml:space="preserve">Местные нормативы градостроительного проектирования </w:t>
            </w:r>
          </w:p>
          <w:p w:rsidR="006654FB" w:rsidRPr="006654FB" w:rsidRDefault="00451B96" w:rsidP="00076578">
            <w:pPr>
              <w:suppressAutoHyphens w:val="0"/>
              <w:jc w:val="center"/>
              <w:rPr>
                <w:b/>
                <w:sz w:val="22"/>
                <w:szCs w:val="22"/>
                <w:lang w:val="ru-RU" w:eastAsia="ru-RU" w:bidi="ar-SA"/>
              </w:rPr>
            </w:pPr>
            <w:r>
              <w:rPr>
                <w:b/>
                <w:sz w:val="22"/>
                <w:szCs w:val="22"/>
                <w:lang w:val="ru-RU" w:eastAsia="ru-RU" w:bidi="ar-SA"/>
              </w:rPr>
              <w:t>Михайловского</w:t>
            </w:r>
            <w:r w:rsidR="00076578">
              <w:rPr>
                <w:b/>
                <w:sz w:val="22"/>
                <w:szCs w:val="22"/>
                <w:lang w:val="ru-RU" w:eastAsia="ru-RU" w:bidi="ar-SA"/>
              </w:rPr>
              <w:t xml:space="preserve"> сельского</w:t>
            </w:r>
            <w:r w:rsidR="006654FB" w:rsidRPr="006654FB">
              <w:rPr>
                <w:b/>
                <w:sz w:val="22"/>
                <w:szCs w:val="22"/>
                <w:lang w:val="ru-RU" w:eastAsia="ru-RU" w:bidi="ar-SA"/>
              </w:rPr>
              <w:t xml:space="preserve"> поселени</w:t>
            </w:r>
            <w:r w:rsidR="0070026E">
              <w:rPr>
                <w:b/>
                <w:sz w:val="22"/>
                <w:szCs w:val="22"/>
                <w:lang w:val="ru-RU" w:eastAsia="ru-RU" w:bidi="ar-SA"/>
              </w:rPr>
              <w:t>я</w:t>
            </w:r>
          </w:p>
        </w:tc>
      </w:tr>
      <w:tr w:rsidR="006654FB" w:rsidRPr="006654FB" w:rsidTr="000E45B4">
        <w:tc>
          <w:tcPr>
            <w:tcW w:w="9360" w:type="dxa"/>
            <w:shd w:val="clear" w:color="auto" w:fill="auto"/>
          </w:tcPr>
          <w:p w:rsidR="006654FB" w:rsidRPr="006654FB" w:rsidRDefault="006654FB" w:rsidP="006654FB">
            <w:pPr>
              <w:suppressAutoHyphens w:val="0"/>
              <w:rPr>
                <w:b/>
                <w:sz w:val="22"/>
                <w:szCs w:val="22"/>
                <w:lang w:val="ru-RU" w:eastAsia="ru-RU" w:bidi="ar-SA"/>
              </w:rPr>
            </w:pPr>
          </w:p>
        </w:tc>
        <w:tc>
          <w:tcPr>
            <w:tcW w:w="720" w:type="dxa"/>
            <w:shd w:val="clear" w:color="auto" w:fill="auto"/>
          </w:tcPr>
          <w:p w:rsidR="006654FB" w:rsidRPr="006654FB" w:rsidRDefault="006654FB" w:rsidP="006654FB">
            <w:pPr>
              <w:suppressAutoHyphens w:val="0"/>
              <w:jc w:val="center"/>
              <w:rPr>
                <w:sz w:val="22"/>
                <w:szCs w:val="22"/>
                <w:lang w:val="ru-RU" w:eastAsia="ru-RU" w:bidi="ar-SA"/>
              </w:rPr>
            </w:pPr>
            <w:r w:rsidRPr="006654FB">
              <w:rPr>
                <w:sz w:val="22"/>
                <w:szCs w:val="22"/>
                <w:lang w:val="ru-RU" w:eastAsia="ru-RU" w:bidi="ar-SA"/>
              </w:rPr>
              <w:t>страницы</w:t>
            </w:r>
          </w:p>
        </w:tc>
      </w:tr>
      <w:tr w:rsidR="006654FB" w:rsidRPr="006654FB" w:rsidTr="000E45B4">
        <w:tc>
          <w:tcPr>
            <w:tcW w:w="9360" w:type="dxa"/>
            <w:shd w:val="clear" w:color="auto" w:fill="auto"/>
          </w:tcPr>
          <w:p w:rsidR="006654FB" w:rsidRPr="006654FB" w:rsidRDefault="006654FB" w:rsidP="006654FB">
            <w:pPr>
              <w:suppressAutoHyphens w:val="0"/>
              <w:rPr>
                <w:b/>
                <w:sz w:val="22"/>
                <w:szCs w:val="22"/>
                <w:lang w:val="ru-RU" w:eastAsia="ru-RU" w:bidi="ar-SA"/>
              </w:rPr>
            </w:pPr>
            <w:r w:rsidRPr="006654FB">
              <w:rPr>
                <w:b/>
                <w:sz w:val="22"/>
                <w:szCs w:val="22"/>
                <w:lang w:val="ru-RU" w:eastAsia="ru-RU" w:bidi="ar-SA"/>
              </w:rPr>
              <w:t xml:space="preserve">   Часть 1. Общие положения</w:t>
            </w:r>
          </w:p>
        </w:tc>
        <w:tc>
          <w:tcPr>
            <w:tcW w:w="720" w:type="dxa"/>
            <w:shd w:val="clear" w:color="auto" w:fill="auto"/>
            <w:vAlign w:val="center"/>
          </w:tcPr>
          <w:p w:rsidR="006654FB" w:rsidRPr="006654FB" w:rsidRDefault="009A419A" w:rsidP="006654FB">
            <w:pPr>
              <w:suppressAutoHyphens w:val="0"/>
              <w:jc w:val="center"/>
              <w:rPr>
                <w:sz w:val="22"/>
                <w:szCs w:val="22"/>
                <w:lang w:val="ru-RU" w:eastAsia="ru-RU" w:bidi="ar-SA"/>
              </w:rPr>
            </w:pPr>
            <w:r>
              <w:rPr>
                <w:sz w:val="22"/>
                <w:szCs w:val="22"/>
                <w:lang w:val="ru-RU" w:eastAsia="ru-RU" w:bidi="ar-SA"/>
              </w:rPr>
              <w:t>5</w:t>
            </w:r>
          </w:p>
        </w:tc>
      </w:tr>
      <w:tr w:rsidR="00E82C93" w:rsidRPr="00627ED3" w:rsidTr="000E45B4">
        <w:tc>
          <w:tcPr>
            <w:tcW w:w="9360" w:type="dxa"/>
            <w:shd w:val="clear" w:color="auto" w:fill="auto"/>
          </w:tcPr>
          <w:p w:rsidR="00E82C93" w:rsidRPr="00627ED3" w:rsidRDefault="00144418" w:rsidP="00627ED3">
            <w:pPr>
              <w:suppressAutoHyphens w:val="0"/>
              <w:rPr>
                <w:bCs/>
                <w:color w:val="FF0000"/>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 xml:space="preserve">Часть 2. </w:t>
            </w:r>
            <w:r w:rsidR="00627ED3" w:rsidRPr="00627ED3">
              <w:rPr>
                <w:b/>
                <w:bCs/>
                <w:sz w:val="22"/>
                <w:szCs w:val="22"/>
                <w:lang w:val="ru-RU" w:eastAsia="ru-RU" w:bidi="ar-SA"/>
              </w:rPr>
              <w:t>Область применения</w:t>
            </w:r>
          </w:p>
        </w:tc>
        <w:tc>
          <w:tcPr>
            <w:tcW w:w="720" w:type="dxa"/>
            <w:shd w:val="clear" w:color="auto" w:fill="auto"/>
            <w:vAlign w:val="center"/>
          </w:tcPr>
          <w:p w:rsidR="00E82C93" w:rsidRPr="006654FB" w:rsidRDefault="009A419A" w:rsidP="006654FB">
            <w:pPr>
              <w:suppressAutoHyphens w:val="0"/>
              <w:jc w:val="center"/>
              <w:rPr>
                <w:bCs/>
                <w:sz w:val="22"/>
                <w:szCs w:val="22"/>
                <w:lang w:val="ru-RU" w:eastAsia="ru-RU" w:bidi="ar-SA"/>
              </w:rPr>
            </w:pPr>
            <w:r>
              <w:rPr>
                <w:bCs/>
                <w:sz w:val="22"/>
                <w:szCs w:val="22"/>
                <w:lang w:val="ru-RU" w:eastAsia="ru-RU" w:bidi="ar-SA"/>
              </w:rPr>
              <w:t>5</w:t>
            </w:r>
          </w:p>
        </w:tc>
      </w:tr>
      <w:tr w:rsidR="00E82C93" w:rsidRPr="006654FB" w:rsidTr="000E45B4">
        <w:tc>
          <w:tcPr>
            <w:tcW w:w="9360" w:type="dxa"/>
            <w:shd w:val="clear" w:color="auto" w:fill="auto"/>
          </w:tcPr>
          <w:p w:rsidR="00E82C93" w:rsidRPr="006654FB" w:rsidRDefault="00144418" w:rsidP="00104C9D">
            <w:pPr>
              <w:suppressAutoHyphens w:val="0"/>
              <w:rPr>
                <w:bCs/>
                <w:sz w:val="22"/>
                <w:szCs w:val="22"/>
                <w:lang w:val="ru-RU" w:eastAsia="ru-RU" w:bidi="ar-SA"/>
              </w:rPr>
            </w:pPr>
            <w:r>
              <w:rPr>
                <w:b/>
                <w:sz w:val="22"/>
                <w:szCs w:val="22"/>
                <w:lang w:val="ru-RU" w:eastAsia="ru-RU" w:bidi="ar-SA"/>
              </w:rPr>
              <w:t xml:space="preserve">   </w:t>
            </w:r>
            <w:r w:rsidR="00E82C93" w:rsidRPr="006654FB">
              <w:rPr>
                <w:b/>
                <w:sz w:val="22"/>
                <w:szCs w:val="22"/>
                <w:lang w:val="ru-RU" w:eastAsia="ru-RU" w:bidi="ar-SA"/>
              </w:rPr>
              <w:t xml:space="preserve">Часть 3. </w:t>
            </w:r>
            <w:r w:rsidR="00104C9D">
              <w:rPr>
                <w:b/>
                <w:sz w:val="22"/>
                <w:szCs w:val="22"/>
                <w:lang w:val="ru-RU" w:eastAsia="ru-RU" w:bidi="ar-SA"/>
              </w:rPr>
              <w:t>Термины и определения, применяемые (используемые) в нормативах</w:t>
            </w:r>
            <w:r w:rsidR="00104C9D" w:rsidRPr="006654FB">
              <w:rPr>
                <w:b/>
                <w:sz w:val="22"/>
                <w:szCs w:val="22"/>
                <w:lang w:val="ru-RU" w:eastAsia="ru-RU" w:bidi="ar-SA"/>
              </w:rPr>
              <w:t xml:space="preserve"> град</w:t>
            </w:r>
            <w:r w:rsidR="00104C9D" w:rsidRPr="006654FB">
              <w:rPr>
                <w:b/>
                <w:sz w:val="22"/>
                <w:szCs w:val="22"/>
                <w:lang w:val="ru-RU" w:eastAsia="ru-RU" w:bidi="ar-SA"/>
              </w:rPr>
              <w:t>о</w:t>
            </w:r>
            <w:r w:rsidR="00104C9D" w:rsidRPr="006654FB">
              <w:rPr>
                <w:b/>
                <w:sz w:val="22"/>
                <w:szCs w:val="22"/>
                <w:lang w:val="ru-RU" w:eastAsia="ru-RU" w:bidi="ar-SA"/>
              </w:rPr>
              <w:t>строительного проектирования</w:t>
            </w:r>
          </w:p>
        </w:tc>
        <w:tc>
          <w:tcPr>
            <w:tcW w:w="720" w:type="dxa"/>
            <w:shd w:val="clear" w:color="auto" w:fill="auto"/>
            <w:vAlign w:val="center"/>
          </w:tcPr>
          <w:p w:rsidR="00E82C93" w:rsidRPr="006654FB" w:rsidRDefault="009A419A" w:rsidP="006654FB">
            <w:pPr>
              <w:suppressAutoHyphens w:val="0"/>
              <w:jc w:val="center"/>
              <w:rPr>
                <w:bCs/>
                <w:sz w:val="22"/>
                <w:szCs w:val="22"/>
                <w:lang w:val="ru-RU" w:eastAsia="ru-RU" w:bidi="ar-SA"/>
              </w:rPr>
            </w:pPr>
            <w:r>
              <w:rPr>
                <w:bCs/>
                <w:sz w:val="22"/>
                <w:szCs w:val="22"/>
                <w:lang w:val="ru-RU" w:eastAsia="ru-RU" w:bidi="ar-SA"/>
              </w:rPr>
              <w:t>6</w:t>
            </w:r>
          </w:p>
        </w:tc>
      </w:tr>
      <w:tr w:rsidR="00E82C93" w:rsidRPr="006654FB" w:rsidTr="000E45B4">
        <w:tc>
          <w:tcPr>
            <w:tcW w:w="9360" w:type="dxa"/>
            <w:shd w:val="clear" w:color="auto" w:fill="auto"/>
          </w:tcPr>
          <w:p w:rsidR="00E82C93" w:rsidRPr="006654FB" w:rsidRDefault="00144418" w:rsidP="00144418">
            <w:pPr>
              <w:suppressAutoHyphens w:val="0"/>
              <w:ind w:right="-1"/>
              <w:rPr>
                <w:bCs/>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 xml:space="preserve">Часть 4. </w:t>
            </w:r>
            <w:r>
              <w:rPr>
                <w:b/>
                <w:bCs/>
                <w:sz w:val="22"/>
                <w:szCs w:val="22"/>
                <w:lang w:val="ru-RU" w:eastAsia="ru-RU" w:bidi="ar-SA"/>
              </w:rPr>
              <w:t>Территориальное планирование</w:t>
            </w:r>
          </w:p>
        </w:tc>
        <w:tc>
          <w:tcPr>
            <w:tcW w:w="720" w:type="dxa"/>
            <w:shd w:val="clear" w:color="auto" w:fill="auto"/>
            <w:vAlign w:val="center"/>
          </w:tcPr>
          <w:p w:rsidR="00E82C93" w:rsidRPr="006654FB" w:rsidRDefault="00360BE3" w:rsidP="006654FB">
            <w:pPr>
              <w:suppressAutoHyphens w:val="0"/>
              <w:jc w:val="center"/>
              <w:rPr>
                <w:sz w:val="22"/>
                <w:szCs w:val="22"/>
                <w:lang w:val="ru-RU" w:eastAsia="ru-RU" w:bidi="ar-SA"/>
              </w:rPr>
            </w:pPr>
            <w:r>
              <w:rPr>
                <w:sz w:val="22"/>
                <w:szCs w:val="22"/>
                <w:lang w:val="ru-RU" w:eastAsia="ru-RU" w:bidi="ar-SA"/>
              </w:rPr>
              <w:t>11</w:t>
            </w:r>
          </w:p>
        </w:tc>
      </w:tr>
      <w:tr w:rsidR="00E82C93" w:rsidRPr="006654FB" w:rsidTr="000E45B4">
        <w:tc>
          <w:tcPr>
            <w:tcW w:w="9360" w:type="dxa"/>
            <w:shd w:val="clear" w:color="auto" w:fill="auto"/>
          </w:tcPr>
          <w:p w:rsidR="00E82C93" w:rsidRPr="006654FB" w:rsidRDefault="00144418" w:rsidP="00144418">
            <w:pPr>
              <w:suppressAutoHyphens w:val="0"/>
              <w:ind w:right="-1"/>
              <w:rPr>
                <w:bCs/>
                <w:snapToGrid w:val="0"/>
                <w:sz w:val="22"/>
                <w:szCs w:val="22"/>
                <w:lang w:val="ru-RU" w:eastAsia="ru-RU" w:bidi="ar-SA"/>
              </w:rPr>
            </w:pPr>
            <w:r>
              <w:rPr>
                <w:sz w:val="22"/>
                <w:szCs w:val="22"/>
                <w:lang w:val="ru-RU" w:eastAsia="ru-RU" w:bidi="ar-SA"/>
              </w:rPr>
              <w:t xml:space="preserve">   </w:t>
            </w:r>
            <w:r w:rsidR="00E82C93" w:rsidRPr="006654FB">
              <w:rPr>
                <w:b/>
                <w:sz w:val="22"/>
                <w:szCs w:val="22"/>
                <w:lang w:val="ru-RU" w:eastAsia="ru-RU" w:bidi="ar-SA"/>
              </w:rPr>
              <w:t xml:space="preserve">Часть 5. </w:t>
            </w:r>
            <w:r>
              <w:rPr>
                <w:b/>
                <w:sz w:val="22"/>
                <w:szCs w:val="22"/>
                <w:lang w:val="ru-RU" w:eastAsia="ru-RU" w:bidi="ar-SA"/>
              </w:rPr>
              <w:t>Планировка территории</w:t>
            </w:r>
          </w:p>
        </w:tc>
        <w:tc>
          <w:tcPr>
            <w:tcW w:w="720" w:type="dxa"/>
            <w:shd w:val="clear" w:color="auto" w:fill="auto"/>
            <w:vAlign w:val="center"/>
          </w:tcPr>
          <w:p w:rsidR="00E82C93" w:rsidRPr="006654FB" w:rsidRDefault="009A419A" w:rsidP="006654FB">
            <w:pPr>
              <w:suppressAutoHyphens w:val="0"/>
              <w:jc w:val="center"/>
              <w:rPr>
                <w:sz w:val="22"/>
                <w:szCs w:val="22"/>
                <w:lang w:val="ru-RU" w:eastAsia="ru-RU" w:bidi="ar-SA"/>
              </w:rPr>
            </w:pPr>
            <w:r>
              <w:rPr>
                <w:sz w:val="22"/>
                <w:szCs w:val="22"/>
                <w:lang w:val="ru-RU" w:eastAsia="ru-RU" w:bidi="ar-SA"/>
              </w:rPr>
              <w:t>11</w:t>
            </w:r>
          </w:p>
        </w:tc>
      </w:tr>
      <w:tr w:rsidR="00E82C93" w:rsidRPr="006654FB" w:rsidTr="000E45B4">
        <w:tc>
          <w:tcPr>
            <w:tcW w:w="9360" w:type="dxa"/>
            <w:shd w:val="clear" w:color="auto" w:fill="auto"/>
          </w:tcPr>
          <w:p w:rsidR="00E82C93" w:rsidRPr="006654FB" w:rsidRDefault="00144418" w:rsidP="00144418">
            <w:pPr>
              <w:suppressAutoHyphens w:val="0"/>
              <w:rPr>
                <w:sz w:val="22"/>
                <w:szCs w:val="22"/>
                <w:lang w:val="ru-RU" w:eastAsia="ru-RU" w:bidi="ar-SA"/>
              </w:rPr>
            </w:pPr>
            <w:r>
              <w:rPr>
                <w:rFonts w:eastAsia="SimSun"/>
                <w:b/>
                <w:sz w:val="22"/>
                <w:szCs w:val="22"/>
                <w:lang w:val="ru-RU" w:eastAsia="zh-CN" w:bidi="ar-SA"/>
              </w:rPr>
              <w:t xml:space="preserve">   </w:t>
            </w:r>
            <w:r w:rsidR="00E82C93" w:rsidRPr="006654FB">
              <w:rPr>
                <w:rFonts w:eastAsia="SimSun"/>
                <w:b/>
                <w:sz w:val="22"/>
                <w:szCs w:val="22"/>
                <w:lang w:val="ru-RU" w:eastAsia="zh-CN" w:bidi="ar-SA"/>
              </w:rPr>
              <w:t xml:space="preserve">Часть 6. </w:t>
            </w:r>
            <w:r>
              <w:rPr>
                <w:rFonts w:eastAsia="SimSun"/>
                <w:b/>
                <w:sz w:val="22"/>
                <w:szCs w:val="22"/>
                <w:lang w:val="ru-RU" w:eastAsia="zh-CN" w:bidi="ar-SA"/>
              </w:rPr>
              <w:t>Об</w:t>
            </w:r>
            <w:r w:rsidR="006B6FE7">
              <w:rPr>
                <w:rFonts w:eastAsia="SimSun"/>
                <w:b/>
                <w:sz w:val="22"/>
                <w:szCs w:val="22"/>
                <w:lang w:val="ru-RU" w:eastAsia="zh-CN" w:bidi="ar-SA"/>
              </w:rPr>
              <w:t>щая организация и зонирование те</w:t>
            </w:r>
            <w:r>
              <w:rPr>
                <w:rFonts w:eastAsia="SimSun"/>
                <w:b/>
                <w:sz w:val="22"/>
                <w:szCs w:val="22"/>
                <w:lang w:val="ru-RU" w:eastAsia="zh-CN" w:bidi="ar-SA"/>
              </w:rPr>
              <w:t>рритории</w:t>
            </w:r>
          </w:p>
        </w:tc>
        <w:tc>
          <w:tcPr>
            <w:tcW w:w="720" w:type="dxa"/>
            <w:shd w:val="clear" w:color="auto" w:fill="auto"/>
            <w:vAlign w:val="center"/>
          </w:tcPr>
          <w:p w:rsidR="00E82C93" w:rsidRPr="006654FB" w:rsidRDefault="009A419A" w:rsidP="006654FB">
            <w:pPr>
              <w:suppressAutoHyphens w:val="0"/>
              <w:jc w:val="center"/>
              <w:rPr>
                <w:sz w:val="22"/>
                <w:szCs w:val="22"/>
                <w:lang w:val="ru-RU" w:eastAsia="ru-RU" w:bidi="ar-SA"/>
              </w:rPr>
            </w:pPr>
            <w:r>
              <w:rPr>
                <w:sz w:val="22"/>
                <w:szCs w:val="22"/>
                <w:lang w:val="ru-RU" w:eastAsia="ru-RU" w:bidi="ar-SA"/>
              </w:rPr>
              <w:t>13</w:t>
            </w:r>
          </w:p>
        </w:tc>
      </w:tr>
      <w:tr w:rsidR="00E82C93" w:rsidRPr="006654FB" w:rsidTr="000E45B4">
        <w:tc>
          <w:tcPr>
            <w:tcW w:w="9360" w:type="dxa"/>
            <w:shd w:val="clear" w:color="auto" w:fill="auto"/>
          </w:tcPr>
          <w:p w:rsidR="00E82C93" w:rsidRPr="006654FB" w:rsidRDefault="00FC36C0" w:rsidP="00144418">
            <w:pPr>
              <w:suppressAutoHyphens w:val="0"/>
              <w:autoSpaceDE w:val="0"/>
              <w:autoSpaceDN w:val="0"/>
              <w:adjustRightInd w:val="0"/>
              <w:rPr>
                <w:rFonts w:eastAsia="SimSun"/>
                <w:sz w:val="22"/>
                <w:szCs w:val="22"/>
                <w:lang w:val="ru-RU" w:eastAsia="zh-CN" w:bidi="ar-SA"/>
              </w:rPr>
            </w:pPr>
            <w:r>
              <w:rPr>
                <w:rFonts w:eastAsia="SimSun"/>
                <w:b/>
                <w:sz w:val="22"/>
                <w:szCs w:val="22"/>
                <w:lang w:val="ru-RU" w:eastAsia="zh-CN" w:bidi="ar-SA"/>
              </w:rPr>
              <w:t xml:space="preserve">   </w:t>
            </w:r>
            <w:r w:rsidR="00E82C93" w:rsidRPr="006654FB">
              <w:rPr>
                <w:rFonts w:eastAsia="SimSun"/>
                <w:b/>
                <w:sz w:val="22"/>
                <w:szCs w:val="22"/>
                <w:lang w:val="ru-RU" w:eastAsia="zh-CN" w:bidi="ar-SA"/>
              </w:rPr>
              <w:t xml:space="preserve">Часть 7. </w:t>
            </w:r>
            <w:r w:rsidR="00144418">
              <w:rPr>
                <w:rFonts w:eastAsia="SimSun"/>
                <w:b/>
                <w:sz w:val="22"/>
                <w:szCs w:val="22"/>
                <w:lang w:val="ru-RU" w:eastAsia="zh-CN" w:bidi="ar-SA"/>
              </w:rPr>
              <w:t>Расчетные показатели жилой зоны</w:t>
            </w:r>
          </w:p>
        </w:tc>
        <w:tc>
          <w:tcPr>
            <w:tcW w:w="720" w:type="dxa"/>
            <w:shd w:val="clear" w:color="auto" w:fill="auto"/>
            <w:vAlign w:val="center"/>
          </w:tcPr>
          <w:p w:rsidR="00E82C93" w:rsidRPr="006654FB" w:rsidRDefault="009A419A" w:rsidP="006654FB">
            <w:pPr>
              <w:suppressAutoHyphens w:val="0"/>
              <w:autoSpaceDE w:val="0"/>
              <w:autoSpaceDN w:val="0"/>
              <w:adjustRightInd w:val="0"/>
              <w:jc w:val="center"/>
              <w:rPr>
                <w:rFonts w:eastAsia="SimSun"/>
                <w:sz w:val="22"/>
                <w:szCs w:val="22"/>
                <w:lang w:val="ru-RU" w:eastAsia="zh-CN" w:bidi="ar-SA"/>
              </w:rPr>
            </w:pPr>
            <w:r>
              <w:rPr>
                <w:rFonts w:eastAsia="SimSun"/>
                <w:sz w:val="22"/>
                <w:szCs w:val="22"/>
                <w:lang w:val="ru-RU" w:eastAsia="zh-CN" w:bidi="ar-SA"/>
              </w:rPr>
              <w:t>15</w:t>
            </w:r>
          </w:p>
        </w:tc>
      </w:tr>
      <w:tr w:rsidR="00E82C93" w:rsidRPr="006654FB" w:rsidTr="000E45B4">
        <w:tc>
          <w:tcPr>
            <w:tcW w:w="9360" w:type="dxa"/>
            <w:shd w:val="clear" w:color="auto" w:fill="auto"/>
          </w:tcPr>
          <w:p w:rsidR="00144418" w:rsidRDefault="00FC36C0" w:rsidP="00144418">
            <w:pPr>
              <w:suppressAutoHyphens w:val="0"/>
              <w:rPr>
                <w:b/>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8. </w:t>
            </w:r>
            <w:r w:rsidR="00144418">
              <w:rPr>
                <w:b/>
                <w:bCs/>
                <w:sz w:val="22"/>
                <w:szCs w:val="22"/>
                <w:lang w:val="ru-RU" w:eastAsia="ru-RU" w:bidi="ar-SA"/>
              </w:rPr>
              <w:t>Расчетные показатели в сфере социального и ком</w:t>
            </w:r>
            <w:r w:rsidR="006B6FE7">
              <w:rPr>
                <w:b/>
                <w:bCs/>
                <w:sz w:val="22"/>
                <w:szCs w:val="22"/>
                <w:lang w:val="ru-RU" w:eastAsia="ru-RU" w:bidi="ar-SA"/>
              </w:rPr>
              <w:t>м</w:t>
            </w:r>
            <w:r w:rsidR="00144418">
              <w:rPr>
                <w:b/>
                <w:bCs/>
                <w:sz w:val="22"/>
                <w:szCs w:val="22"/>
                <w:lang w:val="ru-RU" w:eastAsia="ru-RU" w:bidi="ar-SA"/>
              </w:rPr>
              <w:t xml:space="preserve">унально-бытового </w:t>
            </w:r>
          </w:p>
          <w:p w:rsidR="00E82C93" w:rsidRPr="006654FB" w:rsidRDefault="00144418" w:rsidP="00144418">
            <w:pPr>
              <w:suppressAutoHyphens w:val="0"/>
              <w:rPr>
                <w:bCs/>
                <w:sz w:val="22"/>
                <w:szCs w:val="22"/>
                <w:lang w:val="ru-RU" w:eastAsia="ru-RU" w:bidi="ar-SA"/>
              </w:rPr>
            </w:pPr>
            <w:r>
              <w:rPr>
                <w:b/>
                <w:bCs/>
                <w:sz w:val="22"/>
                <w:szCs w:val="22"/>
                <w:lang w:val="ru-RU" w:eastAsia="ru-RU" w:bidi="ar-SA"/>
              </w:rPr>
              <w:t>обеспечения</w:t>
            </w:r>
            <w:r w:rsidR="00E82C93" w:rsidRPr="006654FB">
              <w:rPr>
                <w:b/>
                <w:bCs/>
                <w:sz w:val="22"/>
                <w:szCs w:val="22"/>
                <w:lang w:val="ru-RU" w:eastAsia="ru-RU" w:bidi="ar-SA"/>
              </w:rPr>
              <w:t xml:space="preserve"> </w:t>
            </w:r>
          </w:p>
        </w:tc>
        <w:tc>
          <w:tcPr>
            <w:tcW w:w="720" w:type="dxa"/>
            <w:shd w:val="clear" w:color="auto" w:fill="auto"/>
            <w:vAlign w:val="center"/>
          </w:tcPr>
          <w:p w:rsidR="00E82C93" w:rsidRPr="006654FB" w:rsidRDefault="00360BE3" w:rsidP="009B7946">
            <w:pPr>
              <w:suppressAutoHyphens w:val="0"/>
              <w:jc w:val="center"/>
              <w:rPr>
                <w:bCs/>
                <w:sz w:val="22"/>
                <w:szCs w:val="22"/>
                <w:lang w:val="ru-RU" w:eastAsia="ru-RU" w:bidi="ar-SA"/>
              </w:rPr>
            </w:pPr>
            <w:r>
              <w:rPr>
                <w:bCs/>
                <w:sz w:val="22"/>
                <w:szCs w:val="22"/>
                <w:lang w:val="ru-RU" w:eastAsia="ru-RU" w:bidi="ar-SA"/>
              </w:rPr>
              <w:t>19</w:t>
            </w:r>
          </w:p>
        </w:tc>
      </w:tr>
      <w:tr w:rsidR="00E82C93" w:rsidRPr="006654FB" w:rsidTr="000E45B4">
        <w:tc>
          <w:tcPr>
            <w:tcW w:w="9360" w:type="dxa"/>
            <w:shd w:val="clear" w:color="auto" w:fill="auto"/>
          </w:tcPr>
          <w:p w:rsidR="00E82C93" w:rsidRPr="006654FB" w:rsidRDefault="00FC36C0" w:rsidP="008A03A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9. </w:t>
            </w:r>
            <w:r w:rsidR="008A03A6">
              <w:rPr>
                <w:b/>
                <w:bCs/>
                <w:sz w:val="22"/>
                <w:szCs w:val="22"/>
                <w:lang w:val="ru-RU" w:eastAsia="ru-RU" w:bidi="ar-SA"/>
              </w:rPr>
              <w:t>Расчетные показатели в сфере обеспечения объектами рекреационного назнач</w:t>
            </w:r>
            <w:r w:rsidR="008A03A6">
              <w:rPr>
                <w:b/>
                <w:bCs/>
                <w:sz w:val="22"/>
                <w:szCs w:val="22"/>
                <w:lang w:val="ru-RU" w:eastAsia="ru-RU" w:bidi="ar-SA"/>
              </w:rPr>
              <w:t>е</w:t>
            </w:r>
            <w:r w:rsidR="008A03A6">
              <w:rPr>
                <w:b/>
                <w:bCs/>
                <w:sz w:val="22"/>
                <w:szCs w:val="22"/>
                <w:lang w:val="ru-RU" w:eastAsia="ru-RU" w:bidi="ar-SA"/>
              </w:rPr>
              <w:t>ния</w:t>
            </w:r>
          </w:p>
        </w:tc>
        <w:tc>
          <w:tcPr>
            <w:tcW w:w="720" w:type="dxa"/>
            <w:shd w:val="clear" w:color="auto" w:fill="auto"/>
            <w:vAlign w:val="center"/>
          </w:tcPr>
          <w:p w:rsidR="00E82C93" w:rsidRPr="006654FB" w:rsidRDefault="00360BE3"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22</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bCs/>
                <w:sz w:val="22"/>
                <w:szCs w:val="22"/>
                <w:lang w:val="ru-RU" w:eastAsia="ru-RU" w:bidi="ar-SA"/>
              </w:rPr>
            </w:pPr>
            <w:r>
              <w:rPr>
                <w:b/>
                <w:bCs/>
                <w:sz w:val="22"/>
                <w:szCs w:val="22"/>
                <w:lang w:val="ru-RU" w:eastAsia="ru-RU" w:bidi="ar-SA"/>
              </w:rPr>
              <w:t xml:space="preserve">    </w:t>
            </w:r>
            <w:r w:rsidR="00E82C93" w:rsidRPr="006654FB">
              <w:rPr>
                <w:b/>
                <w:bCs/>
                <w:sz w:val="22"/>
                <w:szCs w:val="22"/>
                <w:lang w:val="ru-RU" w:eastAsia="ru-RU" w:bidi="ar-SA"/>
              </w:rPr>
              <w:t>Часть 10.</w:t>
            </w:r>
            <w:r w:rsidR="009F36F9">
              <w:rPr>
                <w:b/>
                <w:bCs/>
                <w:sz w:val="22"/>
                <w:szCs w:val="22"/>
                <w:lang w:val="ru-RU" w:eastAsia="ru-RU" w:bidi="ar-SA"/>
              </w:rPr>
              <w:t>Рас</w:t>
            </w:r>
            <w:r w:rsidR="007B06BC">
              <w:rPr>
                <w:b/>
                <w:bCs/>
                <w:sz w:val="22"/>
                <w:szCs w:val="22"/>
                <w:lang w:val="ru-RU" w:eastAsia="ru-RU" w:bidi="ar-SA"/>
              </w:rPr>
              <w:t>ч</w:t>
            </w:r>
            <w:r w:rsidR="009F36F9">
              <w:rPr>
                <w:b/>
                <w:bCs/>
                <w:sz w:val="22"/>
                <w:szCs w:val="22"/>
                <w:lang w:val="ru-RU" w:eastAsia="ru-RU" w:bidi="ar-SA"/>
              </w:rPr>
              <w:t>етные показатели в сфере транспортного обслуживания</w:t>
            </w:r>
            <w:r w:rsidR="00E82C93" w:rsidRPr="006654FB">
              <w:rPr>
                <w:b/>
                <w:bCs/>
                <w:sz w:val="22"/>
                <w:szCs w:val="22"/>
                <w:lang w:val="ru-RU" w:eastAsia="ru-RU" w:bidi="ar-SA"/>
              </w:rPr>
              <w:t xml:space="preserve"> </w:t>
            </w:r>
          </w:p>
        </w:tc>
        <w:tc>
          <w:tcPr>
            <w:tcW w:w="720" w:type="dxa"/>
            <w:shd w:val="clear" w:color="auto" w:fill="auto"/>
            <w:vAlign w:val="center"/>
          </w:tcPr>
          <w:p w:rsidR="00E82C93" w:rsidRPr="006654FB" w:rsidRDefault="00360BE3"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24</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Внешний транспорт</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24</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Сеть улиц и дорог</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25</w:t>
            </w:r>
          </w:p>
        </w:tc>
      </w:tr>
      <w:tr w:rsidR="00E82C93" w:rsidRPr="006654FB" w:rsidTr="000E45B4">
        <w:tc>
          <w:tcPr>
            <w:tcW w:w="9360" w:type="dxa"/>
            <w:shd w:val="clear" w:color="auto" w:fill="auto"/>
          </w:tcPr>
          <w:p w:rsidR="009F36F9" w:rsidRPr="006654FB" w:rsidRDefault="009F36F9"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Сеть общественного пассажирского транспорта</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30</w:t>
            </w:r>
          </w:p>
        </w:tc>
      </w:tr>
      <w:tr w:rsidR="009F36F9" w:rsidRPr="009F36F9" w:rsidTr="000E45B4">
        <w:tc>
          <w:tcPr>
            <w:tcW w:w="9360" w:type="dxa"/>
            <w:shd w:val="clear" w:color="auto" w:fill="auto"/>
          </w:tcPr>
          <w:p w:rsidR="009F36F9" w:rsidRDefault="009F36F9" w:rsidP="009B6AB8">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9B6AB8">
              <w:rPr>
                <w:bCs/>
                <w:sz w:val="22"/>
                <w:szCs w:val="22"/>
                <w:lang w:val="ru-RU" w:eastAsia="ru-RU" w:bidi="ar-SA"/>
              </w:rPr>
              <w:t>Требования к размещению комплексов дорожного сервиса в границах полос отвода авт</w:t>
            </w:r>
            <w:r w:rsidR="009B6AB8">
              <w:rPr>
                <w:bCs/>
                <w:sz w:val="22"/>
                <w:szCs w:val="22"/>
                <w:lang w:val="ru-RU" w:eastAsia="ru-RU" w:bidi="ar-SA"/>
              </w:rPr>
              <w:t>о</w:t>
            </w:r>
            <w:r w:rsidR="009B6AB8">
              <w:rPr>
                <w:bCs/>
                <w:sz w:val="22"/>
                <w:szCs w:val="22"/>
                <w:lang w:val="ru-RU" w:eastAsia="ru-RU" w:bidi="ar-SA"/>
              </w:rPr>
              <w:t>мобильных дорог</w:t>
            </w:r>
          </w:p>
        </w:tc>
        <w:tc>
          <w:tcPr>
            <w:tcW w:w="720" w:type="dxa"/>
            <w:shd w:val="clear" w:color="auto" w:fill="auto"/>
            <w:vAlign w:val="center"/>
          </w:tcPr>
          <w:p w:rsidR="009F36F9"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30</w:t>
            </w:r>
          </w:p>
        </w:tc>
      </w:tr>
      <w:tr w:rsidR="00E82C93" w:rsidRPr="006654FB" w:rsidTr="000E45B4">
        <w:tc>
          <w:tcPr>
            <w:tcW w:w="9360" w:type="dxa"/>
            <w:shd w:val="clear" w:color="auto" w:fill="auto"/>
          </w:tcPr>
          <w:p w:rsidR="00E82C93" w:rsidRPr="006654FB" w:rsidRDefault="00FC36C0"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w:t>
            </w:r>
            <w:r w:rsidR="00E82C93" w:rsidRPr="006654FB">
              <w:rPr>
                <w:b/>
                <w:bCs/>
                <w:sz w:val="22"/>
                <w:szCs w:val="22"/>
                <w:lang w:val="ru-RU" w:eastAsia="ru-RU" w:bidi="ar-SA"/>
              </w:rPr>
              <w:t xml:space="preserve">Часть 11. </w:t>
            </w:r>
            <w:r w:rsidR="009F36F9">
              <w:rPr>
                <w:b/>
                <w:bCs/>
                <w:sz w:val="22"/>
                <w:szCs w:val="22"/>
                <w:lang w:val="ru-RU" w:eastAsia="ru-RU" w:bidi="ar-SA"/>
              </w:rPr>
              <w:t>Расчетные показатели в сфере инженерного оборудования</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33</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Водоснабжение</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33</w:t>
            </w:r>
          </w:p>
        </w:tc>
      </w:tr>
      <w:tr w:rsidR="00E82C93" w:rsidRPr="006654FB" w:rsidTr="000E45B4">
        <w:tc>
          <w:tcPr>
            <w:tcW w:w="9360" w:type="dxa"/>
            <w:shd w:val="clear" w:color="auto" w:fill="auto"/>
          </w:tcPr>
          <w:p w:rsidR="00E82C93" w:rsidRPr="006654FB" w:rsidRDefault="00E82C93"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sidR="009F36F9">
              <w:rPr>
                <w:bCs/>
                <w:sz w:val="22"/>
                <w:szCs w:val="22"/>
                <w:lang w:val="ru-RU" w:eastAsia="ru-RU" w:bidi="ar-SA"/>
              </w:rPr>
              <w:t>Канализация</w:t>
            </w:r>
          </w:p>
        </w:tc>
        <w:tc>
          <w:tcPr>
            <w:tcW w:w="720" w:type="dxa"/>
            <w:shd w:val="clear" w:color="auto" w:fill="auto"/>
            <w:vAlign w:val="center"/>
          </w:tcPr>
          <w:p w:rsidR="00E82C93"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35</w:t>
            </w:r>
          </w:p>
        </w:tc>
      </w:tr>
      <w:tr w:rsidR="009B6AB8" w:rsidRPr="006654FB" w:rsidTr="000E45B4">
        <w:tc>
          <w:tcPr>
            <w:tcW w:w="9360" w:type="dxa"/>
            <w:shd w:val="clear" w:color="auto" w:fill="auto"/>
          </w:tcPr>
          <w:p w:rsidR="009B6AB8" w:rsidRPr="006654FB" w:rsidRDefault="009B6AB8"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Теплоснабжение</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36</w:t>
            </w:r>
          </w:p>
        </w:tc>
      </w:tr>
      <w:tr w:rsidR="009B6AB8" w:rsidRPr="006654FB" w:rsidTr="000E45B4">
        <w:tc>
          <w:tcPr>
            <w:tcW w:w="9360" w:type="dxa"/>
            <w:shd w:val="clear" w:color="auto" w:fill="auto"/>
          </w:tcPr>
          <w:p w:rsidR="009B6AB8" w:rsidRPr="006654FB" w:rsidRDefault="009B6AB8"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Газоснабжение</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37</w:t>
            </w:r>
          </w:p>
        </w:tc>
      </w:tr>
      <w:tr w:rsidR="009B6AB8" w:rsidRPr="006654FB" w:rsidTr="000E45B4">
        <w:tc>
          <w:tcPr>
            <w:tcW w:w="9360" w:type="dxa"/>
            <w:shd w:val="clear" w:color="auto" w:fill="auto"/>
          </w:tcPr>
          <w:p w:rsidR="009B6AB8" w:rsidRPr="006654FB" w:rsidRDefault="009B6AB8" w:rsidP="009F36F9">
            <w:pPr>
              <w:widowControl w:val="0"/>
              <w:suppressAutoHyphens w:val="0"/>
              <w:autoSpaceDE w:val="0"/>
              <w:autoSpaceDN w:val="0"/>
              <w:adjustRightInd w:val="0"/>
              <w:rPr>
                <w:bCs/>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 xml:space="preserve">        Электроснабжение</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38</w:t>
            </w:r>
          </w:p>
        </w:tc>
      </w:tr>
      <w:tr w:rsidR="009B6AB8" w:rsidRPr="006654FB" w:rsidTr="000E45B4">
        <w:tc>
          <w:tcPr>
            <w:tcW w:w="9360" w:type="dxa"/>
            <w:shd w:val="clear" w:color="auto" w:fill="auto"/>
          </w:tcPr>
          <w:p w:rsidR="009B6AB8" w:rsidRPr="006654FB" w:rsidRDefault="009B6AB8"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Объекты связи</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40</w:t>
            </w:r>
          </w:p>
        </w:tc>
      </w:tr>
      <w:tr w:rsidR="009B6AB8" w:rsidRPr="006654FB" w:rsidTr="000E45B4">
        <w:tc>
          <w:tcPr>
            <w:tcW w:w="9360" w:type="dxa"/>
            <w:shd w:val="clear" w:color="auto" w:fill="auto"/>
          </w:tcPr>
          <w:p w:rsidR="009B6AB8" w:rsidRPr="006654FB" w:rsidRDefault="009B6AB8"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Размещение инженерных сетей</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42</w:t>
            </w:r>
          </w:p>
        </w:tc>
      </w:tr>
      <w:tr w:rsidR="009B6AB8" w:rsidRPr="006654FB" w:rsidTr="000E45B4">
        <w:tc>
          <w:tcPr>
            <w:tcW w:w="9360" w:type="dxa"/>
            <w:shd w:val="clear" w:color="auto" w:fill="auto"/>
          </w:tcPr>
          <w:p w:rsidR="009B6AB8" w:rsidRPr="006654FB" w:rsidRDefault="009B6AB8"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w:t>
            </w:r>
            <w:r w:rsidRPr="009F36F9">
              <w:rPr>
                <w:bCs/>
                <w:sz w:val="22"/>
                <w:szCs w:val="22"/>
                <w:lang w:val="ru-RU" w:eastAsia="ru-RU" w:bidi="ar-SA"/>
              </w:rPr>
              <w:t>Санитарная очистка</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45</w:t>
            </w:r>
          </w:p>
        </w:tc>
      </w:tr>
      <w:tr w:rsidR="009B6AB8" w:rsidRPr="006654FB" w:rsidTr="000E45B4">
        <w:tc>
          <w:tcPr>
            <w:tcW w:w="9360" w:type="dxa"/>
            <w:shd w:val="clear" w:color="auto" w:fill="auto"/>
          </w:tcPr>
          <w:p w:rsidR="009B6AB8" w:rsidRPr="009F36F9" w:rsidRDefault="009B6AB8" w:rsidP="006654FB">
            <w:pPr>
              <w:widowControl w:val="0"/>
              <w:suppressAutoHyphens w:val="0"/>
              <w:autoSpaceDE w:val="0"/>
              <w:autoSpaceDN w:val="0"/>
              <w:adjustRightInd w:val="0"/>
              <w:rPr>
                <w:sz w:val="22"/>
                <w:szCs w:val="22"/>
                <w:lang w:val="ru-RU" w:eastAsia="ru-RU" w:bidi="ar-SA"/>
              </w:rPr>
            </w:pPr>
            <w:r>
              <w:rPr>
                <w:b/>
                <w:bCs/>
                <w:sz w:val="22"/>
                <w:szCs w:val="22"/>
                <w:lang w:val="ru-RU" w:eastAsia="ru-RU" w:bidi="ar-SA"/>
              </w:rPr>
              <w:t xml:space="preserve">     Часть 12</w:t>
            </w:r>
            <w:r w:rsidRPr="006654FB">
              <w:rPr>
                <w:b/>
                <w:bCs/>
                <w:sz w:val="22"/>
                <w:szCs w:val="22"/>
                <w:lang w:val="ru-RU" w:eastAsia="ru-RU" w:bidi="ar-SA"/>
              </w:rPr>
              <w:t xml:space="preserve">. </w:t>
            </w:r>
            <w:r>
              <w:rPr>
                <w:b/>
                <w:bCs/>
                <w:sz w:val="22"/>
                <w:szCs w:val="22"/>
                <w:lang w:val="ru-RU" w:eastAsia="ru-RU" w:bidi="ar-SA"/>
              </w:rPr>
              <w:t>Расчетные показатели производственной территории</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48</w:t>
            </w:r>
          </w:p>
        </w:tc>
      </w:tr>
      <w:tr w:rsidR="009B6AB8" w:rsidRPr="006654FB" w:rsidTr="000E45B4">
        <w:tc>
          <w:tcPr>
            <w:tcW w:w="9360" w:type="dxa"/>
            <w:shd w:val="clear" w:color="auto" w:fill="auto"/>
          </w:tcPr>
          <w:p w:rsidR="009B6AB8" w:rsidRPr="006654FB" w:rsidRDefault="009B6AB8" w:rsidP="009F36F9">
            <w:pPr>
              <w:widowControl w:val="0"/>
              <w:suppressAutoHyphens w:val="0"/>
              <w:autoSpaceDE w:val="0"/>
              <w:autoSpaceDN w:val="0"/>
              <w:adjustRightInd w:val="0"/>
              <w:rPr>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 xml:space="preserve"> </w:t>
            </w:r>
            <w:r w:rsidRPr="006654FB">
              <w:rPr>
                <w:bCs/>
                <w:sz w:val="22"/>
                <w:szCs w:val="22"/>
                <w:lang w:val="ru-RU" w:eastAsia="ru-RU" w:bidi="ar-SA"/>
              </w:rPr>
              <w:t xml:space="preserve"> </w:t>
            </w:r>
            <w:r>
              <w:rPr>
                <w:b/>
                <w:bCs/>
                <w:sz w:val="22"/>
                <w:szCs w:val="22"/>
                <w:lang w:val="ru-RU" w:eastAsia="ru-RU" w:bidi="ar-SA"/>
              </w:rPr>
              <w:t>Часть 13</w:t>
            </w:r>
            <w:r w:rsidRPr="006654FB">
              <w:rPr>
                <w:b/>
                <w:bCs/>
                <w:sz w:val="22"/>
                <w:szCs w:val="22"/>
                <w:lang w:val="ru-RU" w:eastAsia="ru-RU" w:bidi="ar-SA"/>
              </w:rPr>
              <w:t xml:space="preserve">. </w:t>
            </w:r>
            <w:r>
              <w:rPr>
                <w:b/>
                <w:bCs/>
                <w:sz w:val="22"/>
                <w:szCs w:val="22"/>
                <w:lang w:val="ru-RU" w:eastAsia="ru-RU" w:bidi="ar-SA"/>
              </w:rPr>
              <w:t>Расчетные показатели коммунально-складской зоны</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50</w:t>
            </w:r>
          </w:p>
        </w:tc>
      </w:tr>
      <w:tr w:rsidR="009B6AB8" w:rsidRPr="006654FB" w:rsidTr="000E45B4">
        <w:tc>
          <w:tcPr>
            <w:tcW w:w="9360" w:type="dxa"/>
            <w:shd w:val="clear" w:color="auto" w:fill="auto"/>
          </w:tcPr>
          <w:p w:rsidR="009B6AB8" w:rsidRPr="006654FB" w:rsidRDefault="009B6AB8" w:rsidP="009F36F9">
            <w:pPr>
              <w:suppressAutoHyphens w:val="0"/>
              <w:rPr>
                <w:sz w:val="22"/>
                <w:szCs w:val="22"/>
                <w:lang w:val="ru-RU" w:eastAsia="ru-RU" w:bidi="ar-SA"/>
              </w:rPr>
            </w:pPr>
            <w:r>
              <w:rPr>
                <w:b/>
                <w:bCs/>
                <w:sz w:val="22"/>
                <w:szCs w:val="22"/>
                <w:lang w:val="ru-RU" w:eastAsia="ru-RU" w:bidi="ar-SA"/>
              </w:rPr>
              <w:t xml:space="preserve">     Часть 14</w:t>
            </w:r>
            <w:r w:rsidRPr="006654FB">
              <w:rPr>
                <w:b/>
                <w:bCs/>
                <w:sz w:val="22"/>
                <w:szCs w:val="22"/>
                <w:lang w:val="ru-RU" w:eastAsia="ru-RU" w:bidi="ar-SA"/>
              </w:rPr>
              <w:t xml:space="preserve">. </w:t>
            </w:r>
            <w:r>
              <w:rPr>
                <w:b/>
                <w:bCs/>
                <w:sz w:val="22"/>
                <w:szCs w:val="22"/>
                <w:lang w:val="ru-RU" w:eastAsia="ru-RU" w:bidi="ar-SA"/>
              </w:rPr>
              <w:t>Расчетные показатели зоны сельскохозяйственного использования</w:t>
            </w:r>
          </w:p>
        </w:tc>
        <w:tc>
          <w:tcPr>
            <w:tcW w:w="720" w:type="dxa"/>
            <w:shd w:val="clear" w:color="auto" w:fill="auto"/>
            <w:vAlign w:val="center"/>
          </w:tcPr>
          <w:p w:rsidR="009B6AB8" w:rsidRPr="006654FB" w:rsidRDefault="009B6AB8"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50</w:t>
            </w:r>
          </w:p>
        </w:tc>
      </w:tr>
      <w:tr w:rsidR="007734AF" w:rsidRPr="006654FB" w:rsidTr="000E45B4">
        <w:tc>
          <w:tcPr>
            <w:tcW w:w="9360" w:type="dxa"/>
            <w:shd w:val="clear" w:color="auto" w:fill="auto"/>
          </w:tcPr>
          <w:p w:rsidR="007734AF" w:rsidRPr="007734AF" w:rsidRDefault="007734AF" w:rsidP="009F36F9">
            <w:pPr>
              <w:suppressAutoHyphens w:val="0"/>
              <w:rPr>
                <w:bCs/>
                <w:sz w:val="22"/>
                <w:szCs w:val="22"/>
                <w:lang w:val="ru-RU" w:eastAsia="ru-RU" w:bidi="ar-SA"/>
              </w:rPr>
            </w:pPr>
            <w:r>
              <w:rPr>
                <w:b/>
                <w:bCs/>
                <w:sz w:val="22"/>
                <w:szCs w:val="22"/>
                <w:lang w:val="ru-RU" w:eastAsia="ru-RU" w:bidi="ar-SA"/>
              </w:rPr>
              <w:t xml:space="preserve">             </w:t>
            </w:r>
            <w:r w:rsidRPr="007734AF">
              <w:rPr>
                <w:bCs/>
                <w:sz w:val="22"/>
                <w:szCs w:val="22"/>
                <w:lang w:val="ru-RU" w:eastAsia="ru-RU" w:bidi="ar-SA"/>
              </w:rPr>
              <w:t>Мелиоративные системы и сооружения</w:t>
            </w:r>
          </w:p>
        </w:tc>
        <w:tc>
          <w:tcPr>
            <w:tcW w:w="720" w:type="dxa"/>
            <w:shd w:val="clear" w:color="auto" w:fill="auto"/>
            <w:vAlign w:val="center"/>
          </w:tcPr>
          <w:p w:rsidR="007734AF" w:rsidRDefault="00BC4D74"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51</w:t>
            </w:r>
          </w:p>
        </w:tc>
      </w:tr>
      <w:tr w:rsidR="009B6AB8" w:rsidRPr="006654FB" w:rsidTr="000E45B4">
        <w:tc>
          <w:tcPr>
            <w:tcW w:w="9360" w:type="dxa"/>
            <w:shd w:val="clear" w:color="auto" w:fill="auto"/>
          </w:tcPr>
          <w:p w:rsidR="009B6AB8" w:rsidRPr="006654FB" w:rsidRDefault="009B6AB8" w:rsidP="00401C69">
            <w:pPr>
              <w:widowControl w:val="0"/>
              <w:suppressAutoHyphens w:val="0"/>
              <w:autoSpaceDE w:val="0"/>
              <w:autoSpaceDN w:val="0"/>
              <w:adjustRightInd w:val="0"/>
              <w:rPr>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 xml:space="preserve">       Зоны, предназначенные для ведения личного подсобного х</w:t>
            </w:r>
            <w:r w:rsidR="00401C69">
              <w:rPr>
                <w:bCs/>
                <w:sz w:val="22"/>
                <w:szCs w:val="22"/>
                <w:lang w:val="ru-RU" w:eastAsia="ru-RU" w:bidi="ar-SA"/>
              </w:rPr>
              <w:t>о</w:t>
            </w:r>
            <w:r>
              <w:rPr>
                <w:bCs/>
                <w:sz w:val="22"/>
                <w:szCs w:val="22"/>
                <w:lang w:val="ru-RU" w:eastAsia="ru-RU" w:bidi="ar-SA"/>
              </w:rPr>
              <w:t>зяйства</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w:t>
            </w:r>
            <w:r w:rsidR="00BC4D74">
              <w:rPr>
                <w:bCs/>
                <w:sz w:val="22"/>
                <w:szCs w:val="22"/>
                <w:lang w:val="ru-RU" w:eastAsia="ru-RU" w:bidi="ar-SA"/>
              </w:rPr>
              <w:t>2</w:t>
            </w:r>
          </w:p>
        </w:tc>
      </w:tr>
      <w:tr w:rsidR="009B6AB8" w:rsidRPr="006654FB" w:rsidTr="000E45B4">
        <w:tc>
          <w:tcPr>
            <w:tcW w:w="9360" w:type="dxa"/>
            <w:shd w:val="clear" w:color="auto" w:fill="auto"/>
          </w:tcPr>
          <w:p w:rsidR="009B6AB8" w:rsidRPr="006654FB" w:rsidRDefault="009B6AB8" w:rsidP="00FC36C0">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Часть 15</w:t>
            </w:r>
            <w:r w:rsidRPr="006654FB">
              <w:rPr>
                <w:b/>
                <w:bCs/>
                <w:sz w:val="22"/>
                <w:szCs w:val="22"/>
                <w:lang w:val="ru-RU" w:eastAsia="ru-RU" w:bidi="ar-SA"/>
              </w:rPr>
              <w:t xml:space="preserve">. </w:t>
            </w:r>
            <w:r>
              <w:rPr>
                <w:b/>
                <w:bCs/>
                <w:sz w:val="22"/>
                <w:szCs w:val="22"/>
                <w:lang w:val="ru-RU" w:eastAsia="ru-RU" w:bidi="ar-SA"/>
              </w:rPr>
              <w:t>Расчетные показатели в сфере инженерной подготовки и защиты территории</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w:t>
            </w:r>
            <w:r w:rsidR="00BC4D74">
              <w:rPr>
                <w:bCs/>
                <w:sz w:val="22"/>
                <w:szCs w:val="22"/>
                <w:lang w:val="ru-RU" w:eastAsia="ru-RU" w:bidi="ar-SA"/>
              </w:rPr>
              <w:t>3</w:t>
            </w:r>
          </w:p>
        </w:tc>
      </w:tr>
      <w:tr w:rsidR="009B6AB8" w:rsidRPr="006654FB" w:rsidTr="000E45B4">
        <w:tc>
          <w:tcPr>
            <w:tcW w:w="9360" w:type="dxa"/>
            <w:shd w:val="clear" w:color="auto" w:fill="auto"/>
          </w:tcPr>
          <w:p w:rsidR="009B6AB8" w:rsidRPr="006654FB" w:rsidRDefault="009B6AB8" w:rsidP="00ED341A">
            <w:pPr>
              <w:widowControl w:val="0"/>
              <w:suppressAutoHyphens w:val="0"/>
              <w:autoSpaceDE w:val="0"/>
              <w:autoSpaceDN w:val="0"/>
              <w:adjustRightInd w:val="0"/>
              <w:rPr>
                <w:sz w:val="22"/>
                <w:szCs w:val="22"/>
                <w:lang w:val="ru-RU" w:eastAsia="ru-RU" w:bidi="ar-SA"/>
              </w:rPr>
            </w:pPr>
            <w:r w:rsidRPr="006654FB">
              <w:rPr>
                <w:bCs/>
                <w:sz w:val="22"/>
                <w:szCs w:val="22"/>
                <w:lang w:val="ru-RU" w:eastAsia="ru-RU" w:bidi="ar-SA"/>
              </w:rPr>
              <w:t xml:space="preserve">     </w:t>
            </w:r>
            <w:r>
              <w:rPr>
                <w:bCs/>
                <w:sz w:val="22"/>
                <w:szCs w:val="22"/>
                <w:lang w:val="ru-RU" w:eastAsia="ru-RU" w:bidi="ar-SA"/>
              </w:rPr>
              <w:t xml:space="preserve">        Сооружения и мероприятия для защиты от подтопления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w:t>
            </w:r>
            <w:r w:rsidR="00BC4D74">
              <w:rPr>
                <w:bCs/>
                <w:sz w:val="22"/>
                <w:szCs w:val="22"/>
                <w:lang w:val="ru-RU" w:eastAsia="ru-RU" w:bidi="ar-SA"/>
              </w:rPr>
              <w:t>6</w:t>
            </w:r>
          </w:p>
        </w:tc>
      </w:tr>
      <w:tr w:rsidR="009B6AB8" w:rsidRPr="006654FB" w:rsidTr="00FC36C0">
        <w:trPr>
          <w:trHeight w:val="243"/>
        </w:trPr>
        <w:tc>
          <w:tcPr>
            <w:tcW w:w="9360" w:type="dxa"/>
            <w:shd w:val="clear" w:color="auto" w:fill="auto"/>
          </w:tcPr>
          <w:p w:rsidR="009B6AB8" w:rsidRPr="006654FB"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Сооружения и мероприятия для защиты от затопления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w:t>
            </w:r>
            <w:r w:rsidR="00BC4D74">
              <w:rPr>
                <w:bCs/>
                <w:sz w:val="22"/>
                <w:szCs w:val="22"/>
                <w:lang w:val="ru-RU" w:eastAsia="ru-RU" w:bidi="ar-SA"/>
              </w:rPr>
              <w:t>7</w:t>
            </w:r>
          </w:p>
        </w:tc>
      </w:tr>
      <w:tr w:rsidR="009B6AB8" w:rsidRPr="006654FB" w:rsidTr="00FC36C0">
        <w:trPr>
          <w:trHeight w:val="306"/>
        </w:trPr>
        <w:tc>
          <w:tcPr>
            <w:tcW w:w="9360" w:type="dxa"/>
            <w:shd w:val="clear" w:color="auto" w:fill="auto"/>
          </w:tcPr>
          <w:p w:rsidR="009B6AB8" w:rsidRPr="006654FB"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Мероприятия по защите от сейсмических воздействий</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w:t>
            </w:r>
            <w:r w:rsidR="00BC4D74">
              <w:rPr>
                <w:bCs/>
                <w:sz w:val="22"/>
                <w:szCs w:val="22"/>
                <w:lang w:val="ru-RU" w:eastAsia="ru-RU" w:bidi="ar-SA"/>
              </w:rPr>
              <w:t>8</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Часть 16</w:t>
            </w:r>
            <w:r w:rsidRPr="006654FB">
              <w:rPr>
                <w:b/>
                <w:bCs/>
                <w:sz w:val="22"/>
                <w:szCs w:val="22"/>
                <w:lang w:val="ru-RU" w:eastAsia="ru-RU" w:bidi="ar-SA"/>
              </w:rPr>
              <w:t xml:space="preserve">. </w:t>
            </w:r>
            <w:r>
              <w:rPr>
                <w:b/>
                <w:bCs/>
                <w:sz w:val="22"/>
                <w:szCs w:val="22"/>
                <w:lang w:val="ru-RU" w:eastAsia="ru-RU" w:bidi="ar-SA"/>
              </w:rPr>
              <w:t xml:space="preserve">Расчетные показатели в сфере обеспечения объектами специального </w:t>
            </w:r>
          </w:p>
          <w:p w:rsidR="009B6AB8" w:rsidRDefault="009B6AB8"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назначения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2</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Условия размещения объектов ритуального назначения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2</w:t>
            </w:r>
          </w:p>
        </w:tc>
      </w:tr>
      <w:tr w:rsidR="009B6AB8" w:rsidRPr="00ED341A" w:rsidTr="000E45B4">
        <w:tc>
          <w:tcPr>
            <w:tcW w:w="9360" w:type="dxa"/>
            <w:shd w:val="clear" w:color="auto" w:fill="auto"/>
          </w:tcPr>
          <w:p w:rsidR="009B6AB8" w:rsidRPr="00FB116C"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Условия размещения скотомогильников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4</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Условия размещения полигонов для твердых бытовых отходов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4</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Часть 17</w:t>
            </w:r>
            <w:r w:rsidRPr="006654FB">
              <w:rPr>
                <w:b/>
                <w:bCs/>
                <w:sz w:val="22"/>
                <w:szCs w:val="22"/>
                <w:lang w:val="ru-RU" w:eastAsia="ru-RU" w:bidi="ar-SA"/>
              </w:rPr>
              <w:t xml:space="preserve">. </w:t>
            </w:r>
            <w:r>
              <w:rPr>
                <w:b/>
                <w:bCs/>
                <w:sz w:val="22"/>
                <w:szCs w:val="22"/>
                <w:lang w:val="ru-RU" w:eastAsia="ru-RU" w:bidi="ar-SA"/>
              </w:rPr>
              <w:t>Расчетные параметры в сфере охраны окружающей среды</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7</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Pr="00FB116C">
              <w:rPr>
                <w:bCs/>
                <w:sz w:val="22"/>
                <w:szCs w:val="22"/>
                <w:lang w:val="ru-RU" w:eastAsia="ru-RU" w:bidi="ar-SA"/>
              </w:rPr>
              <w:t>Рациональное использование природных ресурсов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7</w:t>
            </w:r>
          </w:p>
        </w:tc>
      </w:tr>
      <w:tr w:rsidR="009B6AB8" w:rsidRPr="00ED341A" w:rsidTr="000E45B4">
        <w:tc>
          <w:tcPr>
            <w:tcW w:w="9360" w:type="dxa"/>
            <w:shd w:val="clear" w:color="auto" w:fill="auto"/>
          </w:tcPr>
          <w:p w:rsidR="009B6AB8" w:rsidRPr="00FB116C"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Охрана атмосферного воздуха</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8</w:t>
            </w:r>
          </w:p>
        </w:tc>
      </w:tr>
      <w:tr w:rsidR="009B6AB8" w:rsidRPr="00ED341A" w:rsidTr="000E45B4">
        <w:tc>
          <w:tcPr>
            <w:tcW w:w="9360" w:type="dxa"/>
            <w:shd w:val="clear" w:color="auto" w:fill="auto"/>
          </w:tcPr>
          <w:p w:rsidR="009B6AB8" w:rsidRPr="00FB116C"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Охрана водных объектов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w:t>
            </w:r>
            <w:r w:rsidR="00BC4D74">
              <w:rPr>
                <w:bCs/>
                <w:sz w:val="22"/>
                <w:szCs w:val="22"/>
                <w:lang w:val="ru-RU" w:eastAsia="ru-RU" w:bidi="ar-SA"/>
              </w:rPr>
              <w:t>9</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Охрана почв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w:t>
            </w:r>
            <w:r w:rsidR="00BC4D74">
              <w:rPr>
                <w:bCs/>
                <w:sz w:val="22"/>
                <w:szCs w:val="22"/>
                <w:lang w:val="ru-RU" w:eastAsia="ru-RU" w:bidi="ar-SA"/>
              </w:rPr>
              <w:t>1</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lastRenderedPageBreak/>
              <w:t xml:space="preserve">             Защита от шума и вибрации</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w:t>
            </w:r>
            <w:r w:rsidR="00BC4D74">
              <w:rPr>
                <w:bCs/>
                <w:sz w:val="22"/>
                <w:szCs w:val="22"/>
                <w:lang w:val="ru-RU" w:eastAsia="ru-RU" w:bidi="ar-SA"/>
              </w:rPr>
              <w:t>3</w:t>
            </w:r>
          </w:p>
        </w:tc>
      </w:tr>
      <w:tr w:rsidR="009B6AB8" w:rsidRPr="00ED341A" w:rsidTr="000E45B4">
        <w:tc>
          <w:tcPr>
            <w:tcW w:w="9360" w:type="dxa"/>
            <w:shd w:val="clear" w:color="auto" w:fill="auto"/>
          </w:tcPr>
          <w:p w:rsidR="009B6AB8" w:rsidRDefault="009B6AB8"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Защита от электромагнитных полей, излучений, облучений</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w:t>
            </w:r>
            <w:r w:rsidR="00BC4D74">
              <w:rPr>
                <w:bCs/>
                <w:sz w:val="22"/>
                <w:szCs w:val="22"/>
                <w:lang w:val="ru-RU" w:eastAsia="ru-RU" w:bidi="ar-SA"/>
              </w:rPr>
              <w:t>6</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Радиационная безопасность</w:t>
            </w:r>
          </w:p>
        </w:tc>
        <w:tc>
          <w:tcPr>
            <w:tcW w:w="720" w:type="dxa"/>
            <w:shd w:val="clear" w:color="auto" w:fill="auto"/>
            <w:vAlign w:val="center"/>
          </w:tcPr>
          <w:p w:rsidR="009B6AB8" w:rsidRPr="006654FB"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78</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Разрешенные параметры допустимых уровней воздействия на человека и условий пр</w:t>
            </w:r>
            <w:r>
              <w:rPr>
                <w:bCs/>
                <w:sz w:val="22"/>
                <w:szCs w:val="22"/>
                <w:lang w:val="ru-RU" w:eastAsia="ru-RU" w:bidi="ar-SA"/>
              </w:rPr>
              <w:t>о</w:t>
            </w:r>
            <w:r>
              <w:rPr>
                <w:bCs/>
                <w:sz w:val="22"/>
                <w:szCs w:val="22"/>
                <w:lang w:val="ru-RU" w:eastAsia="ru-RU" w:bidi="ar-SA"/>
              </w:rPr>
              <w:t>живания</w:t>
            </w:r>
          </w:p>
        </w:tc>
        <w:tc>
          <w:tcPr>
            <w:tcW w:w="720" w:type="dxa"/>
            <w:shd w:val="clear" w:color="auto" w:fill="auto"/>
            <w:vAlign w:val="center"/>
          </w:tcPr>
          <w:p w:rsidR="009B6AB8" w:rsidRPr="006654FB" w:rsidRDefault="00BC4D74"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80</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Регулирование микроклимата. Энергоэффективность объектов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w:t>
            </w:r>
            <w:r w:rsidR="00BC4D74">
              <w:rPr>
                <w:bCs/>
                <w:sz w:val="22"/>
                <w:szCs w:val="22"/>
                <w:lang w:val="ru-RU" w:eastAsia="ru-RU" w:bidi="ar-SA"/>
              </w:rPr>
              <w:t>1</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spacing w:before="108"/>
              <w:outlineLvl w:val="0"/>
              <w:rPr>
                <w:bCs/>
                <w:sz w:val="22"/>
                <w:szCs w:val="22"/>
                <w:lang w:val="ru-RU" w:eastAsia="ru-RU" w:bidi="ar-SA"/>
              </w:rPr>
            </w:pPr>
            <w:r>
              <w:rPr>
                <w:b/>
                <w:bCs/>
                <w:sz w:val="22"/>
                <w:szCs w:val="22"/>
                <w:lang w:val="ru-RU" w:eastAsia="ru-RU" w:bidi="ar-SA"/>
              </w:rPr>
              <w:t xml:space="preserve">     Часть 18</w:t>
            </w:r>
            <w:r w:rsidRPr="006654FB">
              <w:rPr>
                <w:b/>
                <w:bCs/>
                <w:sz w:val="22"/>
                <w:szCs w:val="22"/>
                <w:lang w:val="ru-RU" w:eastAsia="ru-RU" w:bidi="ar-SA"/>
              </w:rPr>
              <w:t xml:space="preserve">. </w:t>
            </w:r>
            <w:r>
              <w:rPr>
                <w:b/>
                <w:bCs/>
                <w:sz w:val="22"/>
                <w:szCs w:val="22"/>
                <w:lang w:val="ru-RU" w:eastAsia="ru-RU" w:bidi="ar-SA"/>
              </w:rPr>
              <w:t>Охрана объектов культурного наследия (памятников истории и культуры)</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w:t>
            </w:r>
            <w:r w:rsidR="00BC4D74">
              <w:rPr>
                <w:bCs/>
                <w:sz w:val="22"/>
                <w:szCs w:val="22"/>
                <w:lang w:val="ru-RU" w:eastAsia="ru-RU" w:bidi="ar-SA"/>
              </w:rPr>
              <w:t>3</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Часть 19</w:t>
            </w:r>
            <w:r w:rsidRPr="006654FB">
              <w:rPr>
                <w:b/>
                <w:bCs/>
                <w:sz w:val="22"/>
                <w:szCs w:val="22"/>
                <w:lang w:val="ru-RU" w:eastAsia="ru-RU" w:bidi="ar-SA"/>
              </w:rPr>
              <w:t xml:space="preserve">. </w:t>
            </w:r>
            <w:r>
              <w:rPr>
                <w:b/>
                <w:bCs/>
                <w:sz w:val="22"/>
                <w:szCs w:val="22"/>
                <w:lang w:val="ru-RU" w:eastAsia="ru-RU" w:bidi="ar-SA"/>
              </w:rPr>
              <w:t>Расчетные показатели в сфере обеспечения доступности объектов социальной инфраструктуры для инвалидов, маломобильных групп населения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w:t>
            </w:r>
            <w:r w:rsidR="00BC4D74">
              <w:rPr>
                <w:bCs/>
                <w:sz w:val="22"/>
                <w:szCs w:val="22"/>
                <w:lang w:val="ru-RU" w:eastAsia="ru-RU" w:bidi="ar-SA"/>
              </w:rPr>
              <w:t>5</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
                <w:bCs/>
                <w:sz w:val="22"/>
                <w:szCs w:val="22"/>
                <w:lang w:val="ru-RU" w:eastAsia="ru-RU" w:bidi="ar-SA"/>
              </w:rPr>
            </w:pPr>
            <w:r>
              <w:rPr>
                <w:bCs/>
                <w:sz w:val="22"/>
                <w:szCs w:val="22"/>
                <w:lang w:val="ru-RU" w:eastAsia="ru-RU" w:bidi="ar-SA"/>
              </w:rPr>
              <w:t xml:space="preserve">            </w:t>
            </w:r>
            <w:r w:rsidRPr="002B4682">
              <w:rPr>
                <w:bCs/>
                <w:sz w:val="22"/>
                <w:szCs w:val="22"/>
                <w:lang w:val="ru-RU" w:eastAsia="ru-RU" w:bidi="ar-SA"/>
              </w:rPr>
              <w:t>Требования к зданиям, сооружениям и объектам социальной инфраструктуры</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w:t>
            </w:r>
            <w:r w:rsidR="00BC4D74">
              <w:rPr>
                <w:bCs/>
                <w:sz w:val="22"/>
                <w:szCs w:val="22"/>
                <w:lang w:val="ru-RU" w:eastAsia="ru-RU" w:bidi="ar-SA"/>
              </w:rPr>
              <w:t>6</w:t>
            </w:r>
          </w:p>
        </w:tc>
      </w:tr>
      <w:tr w:rsidR="009B6AB8" w:rsidRPr="00ED341A" w:rsidTr="000E45B4">
        <w:tc>
          <w:tcPr>
            <w:tcW w:w="9360" w:type="dxa"/>
            <w:shd w:val="clear" w:color="auto" w:fill="auto"/>
          </w:tcPr>
          <w:p w:rsidR="009B6AB8" w:rsidRPr="002B4682"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w:t>
            </w:r>
            <w:r w:rsidRPr="002B4682">
              <w:rPr>
                <w:bCs/>
                <w:sz w:val="22"/>
                <w:szCs w:val="22"/>
                <w:lang w:val="ru-RU" w:eastAsia="ru-RU" w:bidi="ar-SA"/>
              </w:rPr>
              <w:t>Требования к парамет</w:t>
            </w:r>
            <w:r>
              <w:rPr>
                <w:bCs/>
                <w:sz w:val="22"/>
                <w:szCs w:val="22"/>
                <w:lang w:val="ru-RU" w:eastAsia="ru-RU" w:bidi="ar-SA"/>
              </w:rPr>
              <w:t>рам проездов и проходов, обеспеч</w:t>
            </w:r>
            <w:r w:rsidRPr="002B4682">
              <w:rPr>
                <w:bCs/>
                <w:sz w:val="22"/>
                <w:szCs w:val="22"/>
                <w:lang w:val="ru-RU" w:eastAsia="ru-RU" w:bidi="ar-SA"/>
              </w:rPr>
              <w:t>ивающих доступ инвалидов и маломобильных лиц</w:t>
            </w:r>
          </w:p>
        </w:tc>
        <w:tc>
          <w:tcPr>
            <w:tcW w:w="720" w:type="dxa"/>
            <w:shd w:val="clear" w:color="auto" w:fill="auto"/>
            <w:vAlign w:val="center"/>
          </w:tcPr>
          <w:p w:rsidR="009B6AB8" w:rsidRPr="006654FB"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86</w:t>
            </w:r>
          </w:p>
        </w:tc>
      </w:tr>
      <w:tr w:rsidR="009B6AB8" w:rsidRPr="00ED341A" w:rsidTr="000E45B4">
        <w:tc>
          <w:tcPr>
            <w:tcW w:w="9360" w:type="dxa"/>
            <w:shd w:val="clear" w:color="auto" w:fill="auto"/>
          </w:tcPr>
          <w:p w:rsidR="009B6AB8" w:rsidRPr="002B4682"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Часть 20. Противопожарные требования</w:t>
            </w:r>
          </w:p>
        </w:tc>
        <w:tc>
          <w:tcPr>
            <w:tcW w:w="720" w:type="dxa"/>
            <w:shd w:val="clear" w:color="auto" w:fill="auto"/>
            <w:vAlign w:val="center"/>
          </w:tcPr>
          <w:p w:rsidR="009B6AB8" w:rsidRPr="006654FB"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88</w:t>
            </w:r>
          </w:p>
        </w:tc>
      </w:tr>
      <w:tr w:rsidR="009B6AB8" w:rsidRPr="00ED341A" w:rsidTr="000E45B4">
        <w:tc>
          <w:tcPr>
            <w:tcW w:w="9360" w:type="dxa"/>
            <w:shd w:val="clear" w:color="auto" w:fill="auto"/>
          </w:tcPr>
          <w:p w:rsidR="009B6AB8" w:rsidRPr="002B4682"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Требования </w:t>
            </w:r>
            <w:r w:rsidR="00180489">
              <w:rPr>
                <w:bCs/>
                <w:sz w:val="22"/>
                <w:szCs w:val="22"/>
                <w:lang w:val="ru-RU" w:eastAsia="ru-RU" w:bidi="ar-SA"/>
              </w:rPr>
              <w:t>к противопожарным расстояниям между зданиями и сооружениями</w:t>
            </w:r>
          </w:p>
        </w:tc>
        <w:tc>
          <w:tcPr>
            <w:tcW w:w="720" w:type="dxa"/>
            <w:shd w:val="clear" w:color="auto" w:fill="auto"/>
            <w:vAlign w:val="center"/>
          </w:tcPr>
          <w:p w:rsidR="009B6AB8" w:rsidRPr="006654FB" w:rsidRDefault="00BC4D74"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90</w:t>
            </w:r>
          </w:p>
        </w:tc>
      </w:tr>
      <w:tr w:rsidR="009B6AB8" w:rsidRPr="00ED341A" w:rsidTr="000E45B4">
        <w:tc>
          <w:tcPr>
            <w:tcW w:w="9360" w:type="dxa"/>
            <w:shd w:val="clear" w:color="auto" w:fill="auto"/>
          </w:tcPr>
          <w:p w:rsidR="009B6AB8" w:rsidRPr="002B4682"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Требования к проездам пожарных машин к зданиям и сооружениям</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9</w:t>
            </w:r>
            <w:r w:rsidR="00BC4D74">
              <w:rPr>
                <w:bCs/>
                <w:sz w:val="22"/>
                <w:szCs w:val="22"/>
                <w:lang w:val="ru-RU" w:eastAsia="ru-RU" w:bidi="ar-SA"/>
              </w:rPr>
              <w:t>2</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Требования к источникам противопожарного водоснабжения, размещению пожарных водоемов и гидрантов</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9</w:t>
            </w:r>
            <w:r w:rsidR="00BC4D74">
              <w:rPr>
                <w:bCs/>
                <w:sz w:val="22"/>
                <w:szCs w:val="22"/>
                <w:lang w:val="ru-RU" w:eastAsia="ru-RU" w:bidi="ar-SA"/>
              </w:rPr>
              <w:t>4</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Требования к размещению пожарных депо</w:t>
            </w:r>
          </w:p>
        </w:tc>
        <w:tc>
          <w:tcPr>
            <w:tcW w:w="720" w:type="dxa"/>
            <w:shd w:val="clear" w:color="auto" w:fill="auto"/>
            <w:vAlign w:val="center"/>
          </w:tcPr>
          <w:p w:rsidR="009B6AB8" w:rsidRPr="006654FB"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94</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Требования к зданиям и сооружениям</w:t>
            </w:r>
          </w:p>
        </w:tc>
        <w:tc>
          <w:tcPr>
            <w:tcW w:w="720" w:type="dxa"/>
            <w:shd w:val="clear" w:color="auto" w:fill="auto"/>
            <w:vAlign w:val="center"/>
          </w:tcPr>
          <w:p w:rsidR="009B6AB8" w:rsidRPr="006654FB" w:rsidRDefault="009B6AB8" w:rsidP="00BC2D49">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w:t>
            </w:r>
            <w:r w:rsidR="00BC2D49">
              <w:rPr>
                <w:bCs/>
                <w:sz w:val="22"/>
                <w:szCs w:val="22"/>
                <w:lang w:val="ru-RU" w:eastAsia="ru-RU" w:bidi="ar-SA"/>
              </w:rPr>
              <w:t>5</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Приложения</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w:t>
            </w:r>
            <w:r w:rsidR="00BC4D74">
              <w:rPr>
                <w:bCs/>
                <w:sz w:val="22"/>
                <w:szCs w:val="22"/>
                <w:lang w:val="ru-RU" w:eastAsia="ru-RU" w:bidi="ar-SA"/>
              </w:rPr>
              <w:t>7</w:t>
            </w:r>
          </w:p>
        </w:tc>
      </w:tr>
      <w:tr w:rsidR="009B6AB8" w:rsidRPr="00ED341A" w:rsidTr="000E45B4">
        <w:tc>
          <w:tcPr>
            <w:tcW w:w="9360" w:type="dxa"/>
            <w:shd w:val="clear" w:color="auto" w:fill="auto"/>
          </w:tcPr>
          <w:p w:rsidR="009B6AB8" w:rsidRPr="007F3043"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1. </w:t>
            </w:r>
            <w:r>
              <w:rPr>
                <w:bCs/>
                <w:sz w:val="22"/>
                <w:szCs w:val="22"/>
                <w:lang w:val="ru-RU" w:eastAsia="ru-RU" w:bidi="ar-SA"/>
              </w:rPr>
              <w:t xml:space="preserve"> Зонирование и примерная форма баланса территории в пределах черты г</w:t>
            </w:r>
            <w:r>
              <w:rPr>
                <w:bCs/>
                <w:sz w:val="22"/>
                <w:szCs w:val="22"/>
                <w:lang w:val="ru-RU" w:eastAsia="ru-RU" w:bidi="ar-SA"/>
              </w:rPr>
              <w:t>о</w:t>
            </w:r>
            <w:r>
              <w:rPr>
                <w:bCs/>
                <w:sz w:val="22"/>
                <w:szCs w:val="22"/>
                <w:lang w:val="ru-RU" w:eastAsia="ru-RU" w:bidi="ar-SA"/>
              </w:rPr>
              <w:t>родского округа</w:t>
            </w:r>
          </w:p>
        </w:tc>
        <w:tc>
          <w:tcPr>
            <w:tcW w:w="720" w:type="dxa"/>
            <w:shd w:val="clear" w:color="auto" w:fill="auto"/>
            <w:vAlign w:val="center"/>
          </w:tcPr>
          <w:p w:rsidR="009B6AB8" w:rsidRPr="006654FB" w:rsidRDefault="009B6AB8" w:rsidP="00BC4D74">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w:t>
            </w:r>
            <w:r w:rsidR="00BC4D74">
              <w:rPr>
                <w:bCs/>
                <w:sz w:val="22"/>
                <w:szCs w:val="22"/>
                <w:lang w:val="ru-RU" w:eastAsia="ru-RU" w:bidi="ar-SA"/>
              </w:rPr>
              <w:t>8</w:t>
            </w:r>
          </w:p>
        </w:tc>
      </w:tr>
      <w:tr w:rsidR="009B6AB8" w:rsidRPr="00ED341A" w:rsidTr="000E45B4">
        <w:tc>
          <w:tcPr>
            <w:tcW w:w="9360" w:type="dxa"/>
            <w:shd w:val="clear" w:color="auto" w:fill="auto"/>
          </w:tcPr>
          <w:p w:rsidR="009B6AB8" w:rsidRPr="007F76D9"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2. </w:t>
            </w:r>
            <w:r>
              <w:rPr>
                <w:bCs/>
                <w:sz w:val="22"/>
                <w:szCs w:val="22"/>
                <w:lang w:val="ru-RU" w:eastAsia="ru-RU" w:bidi="ar-SA"/>
              </w:rPr>
              <w:t xml:space="preserve"> Основные технико-экономические показатели генерального плана горо</w:t>
            </w:r>
            <w:r>
              <w:rPr>
                <w:bCs/>
                <w:sz w:val="22"/>
                <w:szCs w:val="22"/>
                <w:lang w:val="ru-RU" w:eastAsia="ru-RU" w:bidi="ar-SA"/>
              </w:rPr>
              <w:t>д</w:t>
            </w:r>
            <w:r>
              <w:rPr>
                <w:bCs/>
                <w:sz w:val="22"/>
                <w:szCs w:val="22"/>
                <w:lang w:val="ru-RU" w:eastAsia="ru-RU" w:bidi="ar-SA"/>
              </w:rPr>
              <w:t>ского поселения</w:t>
            </w:r>
          </w:p>
        </w:tc>
        <w:tc>
          <w:tcPr>
            <w:tcW w:w="720" w:type="dxa"/>
            <w:shd w:val="clear" w:color="auto" w:fill="auto"/>
            <w:vAlign w:val="center"/>
          </w:tcPr>
          <w:p w:rsidR="009B6AB8"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100</w:t>
            </w:r>
          </w:p>
        </w:tc>
      </w:tr>
      <w:tr w:rsidR="009B6AB8" w:rsidRPr="00ED341A" w:rsidTr="000E45B4">
        <w:tc>
          <w:tcPr>
            <w:tcW w:w="9360" w:type="dxa"/>
            <w:shd w:val="clear" w:color="auto" w:fill="auto"/>
          </w:tcPr>
          <w:p w:rsidR="009B6AB8" w:rsidRPr="007F76D9" w:rsidRDefault="009B6AB8" w:rsidP="006173D2">
            <w:pPr>
              <w:widowControl w:val="0"/>
              <w:tabs>
                <w:tab w:val="left" w:pos="462"/>
              </w:tabs>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3. </w:t>
            </w:r>
            <w:r>
              <w:rPr>
                <w:bCs/>
                <w:sz w:val="22"/>
                <w:szCs w:val="22"/>
                <w:lang w:val="ru-RU" w:eastAsia="ru-RU" w:bidi="ar-SA"/>
              </w:rPr>
              <w:t xml:space="preserve"> Основные технико-экономические показатели проекта планировки</w:t>
            </w:r>
          </w:p>
        </w:tc>
        <w:tc>
          <w:tcPr>
            <w:tcW w:w="720" w:type="dxa"/>
            <w:shd w:val="clear" w:color="auto" w:fill="auto"/>
            <w:vAlign w:val="center"/>
          </w:tcPr>
          <w:p w:rsidR="009B6AB8"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106</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4.  </w:t>
            </w:r>
            <w:r>
              <w:rPr>
                <w:bCs/>
                <w:sz w:val="22"/>
                <w:szCs w:val="22"/>
                <w:lang w:val="ru-RU" w:eastAsia="ru-RU" w:bidi="ar-SA"/>
              </w:rPr>
              <w:t>Нормы расчета  учреждений и предприятий обслуживания и размеры</w:t>
            </w:r>
          </w:p>
          <w:p w:rsidR="009B6AB8" w:rsidRPr="007F76D9" w:rsidRDefault="009B6AB8" w:rsidP="006173D2">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земельных участков</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109</w:t>
            </w:r>
          </w:p>
        </w:tc>
      </w:tr>
      <w:tr w:rsidR="009B6AB8" w:rsidRPr="00ED341A" w:rsidTr="000E45B4">
        <w:tc>
          <w:tcPr>
            <w:tcW w:w="9360" w:type="dxa"/>
            <w:shd w:val="clear" w:color="auto" w:fill="auto"/>
          </w:tcPr>
          <w:p w:rsidR="009B6AB8" w:rsidRPr="007F76D9"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5.  </w:t>
            </w:r>
            <w:r w:rsidRPr="004A69A2">
              <w:rPr>
                <w:bCs/>
                <w:sz w:val="22"/>
                <w:szCs w:val="22"/>
                <w:lang w:val="ru-RU" w:eastAsia="ru-RU" w:bidi="ar-SA"/>
              </w:rPr>
              <w:t>Состав и площади</w:t>
            </w:r>
            <w:r>
              <w:rPr>
                <w:bCs/>
                <w:sz w:val="22"/>
                <w:szCs w:val="22"/>
                <w:lang w:val="ru-RU" w:eastAsia="ru-RU" w:bidi="ar-SA"/>
              </w:rPr>
              <w:t xml:space="preserve"> земельных участков учебно-воспитательных учреждений</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118</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6.  </w:t>
            </w:r>
            <w:r>
              <w:rPr>
                <w:bCs/>
                <w:sz w:val="22"/>
                <w:szCs w:val="22"/>
                <w:lang w:val="ru-RU" w:eastAsia="ru-RU" w:bidi="ar-SA"/>
              </w:rPr>
              <w:t xml:space="preserve">Нормы расчета стоянок автомобилей </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120</w:t>
            </w:r>
          </w:p>
        </w:tc>
      </w:tr>
      <w:tr w:rsidR="009B6AB8" w:rsidRPr="00ED341A" w:rsidTr="000E45B4">
        <w:tc>
          <w:tcPr>
            <w:tcW w:w="9360" w:type="dxa"/>
            <w:shd w:val="clear" w:color="auto" w:fill="auto"/>
          </w:tcPr>
          <w:p w:rsidR="009B6AB8" w:rsidRPr="004A69A2"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7.  </w:t>
            </w:r>
            <w:r w:rsidRPr="004A69A2">
              <w:rPr>
                <w:bCs/>
                <w:sz w:val="22"/>
                <w:szCs w:val="22"/>
                <w:lang w:val="ru-RU" w:eastAsia="ru-RU" w:bidi="ar-SA"/>
              </w:rPr>
              <w:t>Нормы расхода воды</w:t>
            </w:r>
            <w:r>
              <w:rPr>
                <w:bCs/>
                <w:sz w:val="22"/>
                <w:szCs w:val="22"/>
                <w:lang w:val="ru-RU" w:eastAsia="ru-RU" w:bidi="ar-SA"/>
              </w:rPr>
              <w:t xml:space="preserve"> потребителями</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121</w:t>
            </w:r>
          </w:p>
        </w:tc>
      </w:tr>
      <w:tr w:rsidR="009B6AB8" w:rsidRPr="00ED341A" w:rsidTr="000E45B4">
        <w:tc>
          <w:tcPr>
            <w:tcW w:w="9360" w:type="dxa"/>
            <w:shd w:val="clear" w:color="auto" w:fill="auto"/>
          </w:tcPr>
          <w:p w:rsidR="009B6AB8" w:rsidRDefault="009B6AB8" w:rsidP="006173D2">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8.  </w:t>
            </w:r>
            <w:r w:rsidRPr="004A69A2">
              <w:rPr>
                <w:bCs/>
                <w:sz w:val="22"/>
                <w:szCs w:val="22"/>
                <w:lang w:val="ru-RU" w:eastAsia="ru-RU" w:bidi="ar-SA"/>
              </w:rPr>
              <w:t>Укрупненные показатели</w:t>
            </w:r>
            <w:r>
              <w:rPr>
                <w:bCs/>
                <w:sz w:val="22"/>
                <w:szCs w:val="22"/>
                <w:lang w:val="ru-RU" w:eastAsia="ru-RU" w:bidi="ar-SA"/>
              </w:rPr>
              <w:t xml:space="preserve"> электропотребения</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125</w:t>
            </w:r>
          </w:p>
        </w:tc>
      </w:tr>
      <w:tr w:rsidR="009B6AB8" w:rsidRPr="00ED341A" w:rsidTr="000E45B4">
        <w:tc>
          <w:tcPr>
            <w:tcW w:w="9360" w:type="dxa"/>
            <w:shd w:val="clear" w:color="auto" w:fill="auto"/>
          </w:tcPr>
          <w:p w:rsidR="009B6AB8" w:rsidRPr="004A69A2"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9.  </w:t>
            </w:r>
            <w:r>
              <w:rPr>
                <w:bCs/>
                <w:sz w:val="22"/>
                <w:szCs w:val="22"/>
                <w:lang w:val="ru-RU" w:eastAsia="ru-RU" w:bidi="ar-SA"/>
              </w:rPr>
              <w:t>Нормы тепловой энергии на отопление</w:t>
            </w:r>
          </w:p>
        </w:tc>
        <w:tc>
          <w:tcPr>
            <w:tcW w:w="720" w:type="dxa"/>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126</w:t>
            </w:r>
          </w:p>
        </w:tc>
      </w:tr>
      <w:tr w:rsidR="009B6AB8" w:rsidRPr="00ED341A" w:rsidTr="000E45B4">
        <w:tc>
          <w:tcPr>
            <w:tcW w:w="9360" w:type="dxa"/>
            <w:shd w:val="clear" w:color="auto" w:fill="auto"/>
          </w:tcPr>
          <w:p w:rsidR="009B6AB8" w:rsidRPr="004A69A2" w:rsidRDefault="009B6AB8" w:rsidP="006173D2">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10.   </w:t>
            </w:r>
            <w:r w:rsidRPr="004A69A2">
              <w:rPr>
                <w:bCs/>
                <w:sz w:val="22"/>
                <w:szCs w:val="22"/>
                <w:lang w:val="ru-RU" w:eastAsia="ru-RU" w:bidi="ar-SA"/>
              </w:rPr>
              <w:t xml:space="preserve">Указания </w:t>
            </w:r>
            <w:r>
              <w:rPr>
                <w:bCs/>
                <w:sz w:val="22"/>
                <w:szCs w:val="22"/>
                <w:lang w:val="ru-RU" w:eastAsia="ru-RU" w:bidi="ar-SA"/>
              </w:rPr>
              <w:t xml:space="preserve"> по устройству ограждений площадок и участков предприятий, зданий и сооружений</w:t>
            </w:r>
          </w:p>
        </w:tc>
        <w:tc>
          <w:tcPr>
            <w:tcW w:w="720" w:type="dxa"/>
            <w:shd w:val="clear" w:color="auto" w:fill="auto"/>
            <w:vAlign w:val="center"/>
          </w:tcPr>
          <w:p w:rsidR="009B6AB8" w:rsidRDefault="009B6AB8" w:rsidP="006173D2">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128</w:t>
            </w:r>
          </w:p>
        </w:tc>
      </w:tr>
      <w:tr w:rsidR="009B6AB8" w:rsidRPr="00ED341A" w:rsidTr="009B6AB8">
        <w:trPr>
          <w:trHeight w:val="318"/>
        </w:trPr>
        <w:tc>
          <w:tcPr>
            <w:tcW w:w="9360" w:type="dxa"/>
            <w:tcBorders>
              <w:bottom w:val="nil"/>
            </w:tcBorders>
            <w:shd w:val="clear" w:color="auto" w:fill="auto"/>
          </w:tcPr>
          <w:p w:rsidR="009B6AB8" w:rsidRDefault="009B6AB8" w:rsidP="006173D2">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11.   </w:t>
            </w:r>
            <w:r>
              <w:rPr>
                <w:bCs/>
                <w:sz w:val="22"/>
                <w:szCs w:val="22"/>
                <w:lang w:val="ru-RU" w:eastAsia="ru-RU" w:bidi="ar-SA"/>
              </w:rPr>
              <w:t>Благоустройство придомовой территории в части создания спортивно-игровой инфраструктуры</w:t>
            </w:r>
          </w:p>
        </w:tc>
        <w:tc>
          <w:tcPr>
            <w:tcW w:w="720" w:type="dxa"/>
            <w:tcBorders>
              <w:bottom w:val="nil"/>
            </w:tcBorders>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131</w:t>
            </w:r>
          </w:p>
        </w:tc>
      </w:tr>
      <w:tr w:rsidR="009B6AB8" w:rsidRPr="009B7946" w:rsidTr="009B6AB8">
        <w:trPr>
          <w:trHeight w:val="94"/>
        </w:trPr>
        <w:tc>
          <w:tcPr>
            <w:tcW w:w="9360" w:type="dxa"/>
            <w:tcBorders>
              <w:top w:val="nil"/>
            </w:tcBorders>
            <w:shd w:val="clear" w:color="auto" w:fill="auto"/>
          </w:tcPr>
          <w:p w:rsidR="009B6AB8" w:rsidRDefault="009B6AB8" w:rsidP="006173D2">
            <w:pPr>
              <w:widowControl w:val="0"/>
              <w:suppressAutoHyphens w:val="0"/>
              <w:autoSpaceDE w:val="0"/>
              <w:autoSpaceDN w:val="0"/>
              <w:adjustRightInd w:val="0"/>
              <w:outlineLvl w:val="0"/>
              <w:rPr>
                <w:b/>
                <w:bCs/>
                <w:sz w:val="22"/>
                <w:szCs w:val="22"/>
                <w:lang w:val="ru-RU" w:eastAsia="ru-RU" w:bidi="ar-SA"/>
              </w:rPr>
            </w:pPr>
          </w:p>
        </w:tc>
        <w:tc>
          <w:tcPr>
            <w:tcW w:w="720" w:type="dxa"/>
            <w:tcBorders>
              <w:top w:val="nil"/>
            </w:tcBorders>
            <w:shd w:val="clear" w:color="auto" w:fill="auto"/>
            <w:vAlign w:val="center"/>
          </w:tcPr>
          <w:p w:rsidR="009B6AB8" w:rsidRDefault="009B6AB8" w:rsidP="006173D2">
            <w:pPr>
              <w:widowControl w:val="0"/>
              <w:suppressAutoHyphens w:val="0"/>
              <w:autoSpaceDE w:val="0"/>
              <w:autoSpaceDN w:val="0"/>
              <w:adjustRightInd w:val="0"/>
              <w:rPr>
                <w:bCs/>
                <w:sz w:val="22"/>
                <w:szCs w:val="22"/>
                <w:lang w:val="ru-RU" w:eastAsia="ru-RU" w:bidi="ar-SA"/>
              </w:rPr>
            </w:pPr>
          </w:p>
        </w:tc>
      </w:tr>
    </w:tbl>
    <w:p w:rsidR="00E82C93" w:rsidRDefault="00E82C93"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6173D2" w:rsidRDefault="006173D2" w:rsidP="006173D2">
      <w:pPr>
        <w:widowControl w:val="0"/>
        <w:suppressAutoHyphens w:val="0"/>
        <w:autoSpaceDE w:val="0"/>
        <w:autoSpaceDN w:val="0"/>
        <w:adjustRightInd w:val="0"/>
        <w:jc w:val="center"/>
        <w:rPr>
          <w:sz w:val="24"/>
          <w:szCs w:val="24"/>
          <w:lang w:val="ru-RU"/>
        </w:rPr>
      </w:pPr>
    </w:p>
    <w:p w:rsidR="00FA33D5" w:rsidRPr="00474907" w:rsidRDefault="007F3043" w:rsidP="006173D2">
      <w:pPr>
        <w:widowControl w:val="0"/>
        <w:suppressAutoHyphens w:val="0"/>
        <w:autoSpaceDE w:val="0"/>
        <w:autoSpaceDN w:val="0"/>
        <w:adjustRightInd w:val="0"/>
        <w:jc w:val="center"/>
        <w:rPr>
          <w:sz w:val="24"/>
          <w:szCs w:val="24"/>
          <w:lang w:val="ru-RU"/>
        </w:rPr>
      </w:pPr>
      <w:r w:rsidRPr="00474907">
        <w:rPr>
          <w:sz w:val="24"/>
          <w:szCs w:val="24"/>
          <w:lang w:val="ru-RU"/>
        </w:rPr>
        <w:t>Раздел 1. ОБЩИЕ ПОЛОЖЕНИЯ</w:t>
      </w:r>
    </w:p>
    <w:p w:rsidR="00FA33D5" w:rsidRPr="00FA33D5" w:rsidRDefault="00FA33D5" w:rsidP="006173D2">
      <w:pPr>
        <w:widowControl w:val="0"/>
        <w:suppressAutoHyphens w:val="0"/>
        <w:autoSpaceDE w:val="0"/>
        <w:autoSpaceDN w:val="0"/>
        <w:adjustRightInd w:val="0"/>
        <w:ind w:firstLine="540"/>
        <w:jc w:val="both"/>
        <w:rPr>
          <w:sz w:val="24"/>
          <w:szCs w:val="24"/>
          <w:lang w:val="ru-RU"/>
        </w:rPr>
      </w:pPr>
    </w:p>
    <w:p w:rsidR="00FA33D5" w:rsidRPr="00FA33D5" w:rsidRDefault="00FA33D5" w:rsidP="006173D2">
      <w:pPr>
        <w:widowControl w:val="0"/>
        <w:suppressAutoHyphens w:val="0"/>
        <w:autoSpaceDE w:val="0"/>
        <w:autoSpaceDN w:val="0"/>
        <w:adjustRightInd w:val="0"/>
        <w:ind w:firstLine="539"/>
        <w:jc w:val="both"/>
        <w:rPr>
          <w:sz w:val="24"/>
          <w:szCs w:val="24"/>
          <w:lang w:val="ru-RU"/>
        </w:rPr>
      </w:pPr>
      <w:r w:rsidRPr="00FA33D5">
        <w:rPr>
          <w:sz w:val="24"/>
          <w:szCs w:val="24"/>
          <w:lang w:val="ru-RU"/>
        </w:rPr>
        <w:t xml:space="preserve">1.1. Местные нормативы градостроительного проектирования </w:t>
      </w:r>
      <w:r w:rsidR="00474907">
        <w:rPr>
          <w:sz w:val="24"/>
          <w:szCs w:val="24"/>
          <w:lang w:val="ru-RU"/>
        </w:rPr>
        <w:t>Михайловского</w:t>
      </w:r>
      <w:r w:rsidR="00076578">
        <w:rPr>
          <w:sz w:val="24"/>
          <w:szCs w:val="24"/>
          <w:lang w:val="ru-RU"/>
        </w:rPr>
        <w:t xml:space="preserve"> сел</w:t>
      </w:r>
      <w:r w:rsidR="00076578">
        <w:rPr>
          <w:sz w:val="24"/>
          <w:szCs w:val="24"/>
          <w:lang w:val="ru-RU"/>
        </w:rPr>
        <w:t>ь</w:t>
      </w:r>
      <w:r w:rsidR="00076578">
        <w:rPr>
          <w:sz w:val="24"/>
          <w:szCs w:val="24"/>
          <w:lang w:val="ru-RU"/>
        </w:rPr>
        <w:t xml:space="preserve">ского </w:t>
      </w:r>
      <w:r w:rsidR="000D1FBB">
        <w:rPr>
          <w:sz w:val="24"/>
          <w:szCs w:val="24"/>
          <w:lang w:val="ru-RU"/>
        </w:rPr>
        <w:t xml:space="preserve">поселения </w:t>
      </w:r>
      <w:r w:rsidR="00474907">
        <w:rPr>
          <w:sz w:val="24"/>
          <w:szCs w:val="24"/>
          <w:lang w:val="ru-RU"/>
        </w:rPr>
        <w:t>Северского</w:t>
      </w:r>
      <w:r w:rsidR="000D1FBB">
        <w:rPr>
          <w:sz w:val="24"/>
          <w:szCs w:val="24"/>
          <w:lang w:val="ru-RU"/>
        </w:rPr>
        <w:t xml:space="preserve"> района </w:t>
      </w:r>
      <w:r w:rsidRPr="00FA33D5">
        <w:rPr>
          <w:sz w:val="24"/>
          <w:szCs w:val="24"/>
          <w:lang w:val="ru-RU"/>
        </w:rPr>
        <w:t>(далее - Нормативы, настоящие Нормативы, местные нормативы) разработаны в целях реализации положений действующего законодательства о градостроительной деятельности.</w:t>
      </w:r>
    </w:p>
    <w:p w:rsidR="00FA33D5" w:rsidRPr="00FA33D5" w:rsidRDefault="00FA33D5" w:rsidP="006173D2">
      <w:pPr>
        <w:widowControl w:val="0"/>
        <w:suppressAutoHyphens w:val="0"/>
        <w:autoSpaceDE w:val="0"/>
        <w:autoSpaceDN w:val="0"/>
        <w:adjustRightInd w:val="0"/>
        <w:ind w:firstLine="539"/>
        <w:jc w:val="both"/>
        <w:rPr>
          <w:sz w:val="24"/>
          <w:szCs w:val="24"/>
          <w:lang w:val="ru-RU"/>
        </w:rPr>
      </w:pPr>
      <w:r w:rsidRPr="00FA33D5">
        <w:rPr>
          <w:sz w:val="24"/>
          <w:szCs w:val="24"/>
          <w:lang w:val="ru-RU"/>
        </w:rPr>
        <w:t>1</w:t>
      </w:r>
      <w:r w:rsidR="000D1FBB">
        <w:rPr>
          <w:sz w:val="24"/>
          <w:szCs w:val="24"/>
          <w:lang w:val="ru-RU"/>
        </w:rPr>
        <w:t>.2</w:t>
      </w:r>
      <w:r w:rsidRPr="00FA33D5">
        <w:rPr>
          <w:sz w:val="24"/>
          <w:szCs w:val="24"/>
          <w:lang w:val="ru-RU"/>
        </w:rPr>
        <w:t>. Местные нормативы градостроительного проектирования - нормативный прав</w:t>
      </w:r>
      <w:r w:rsidRPr="00FA33D5">
        <w:rPr>
          <w:sz w:val="24"/>
          <w:szCs w:val="24"/>
          <w:lang w:val="ru-RU"/>
        </w:rPr>
        <w:t>о</w:t>
      </w:r>
      <w:r w:rsidRPr="00FA33D5">
        <w:rPr>
          <w:sz w:val="24"/>
          <w:szCs w:val="24"/>
          <w:lang w:val="ru-RU"/>
        </w:rPr>
        <w:t>вой акт, содержащий расчетные показатели обеспечения благоприятных условий жизн</w:t>
      </w:r>
      <w:r w:rsidRPr="00FA33D5">
        <w:rPr>
          <w:sz w:val="24"/>
          <w:szCs w:val="24"/>
          <w:lang w:val="ru-RU"/>
        </w:rPr>
        <w:t>е</w:t>
      </w:r>
      <w:r w:rsidRPr="00FA33D5">
        <w:rPr>
          <w:sz w:val="24"/>
          <w:szCs w:val="24"/>
          <w:lang w:val="ru-RU"/>
        </w:rPr>
        <w:t>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инженерной инфраструктуры, благоустройства территории, учит</w:t>
      </w:r>
      <w:r w:rsidRPr="00FA33D5">
        <w:rPr>
          <w:sz w:val="24"/>
          <w:szCs w:val="24"/>
          <w:lang w:val="ru-RU"/>
        </w:rPr>
        <w:t>ы</w:t>
      </w:r>
      <w:r w:rsidRPr="00FA33D5">
        <w:rPr>
          <w:sz w:val="24"/>
          <w:szCs w:val="24"/>
          <w:lang w:val="ru-RU"/>
        </w:rPr>
        <w:t>ваемые при подготовке, согласовании и утверждении документов территориального пл</w:t>
      </w:r>
      <w:r w:rsidRPr="00FA33D5">
        <w:rPr>
          <w:sz w:val="24"/>
          <w:szCs w:val="24"/>
          <w:lang w:val="ru-RU"/>
        </w:rPr>
        <w:t>а</w:t>
      </w:r>
      <w:r w:rsidRPr="00FA33D5">
        <w:rPr>
          <w:sz w:val="24"/>
          <w:szCs w:val="24"/>
          <w:lang w:val="ru-RU"/>
        </w:rPr>
        <w:t>нирования (генерального плана муниципального образования), а также проектов план</w:t>
      </w:r>
      <w:r w:rsidRPr="00FA33D5">
        <w:rPr>
          <w:sz w:val="24"/>
          <w:szCs w:val="24"/>
          <w:lang w:val="ru-RU"/>
        </w:rPr>
        <w:t>и</w:t>
      </w:r>
      <w:r w:rsidRPr="00FA33D5">
        <w:rPr>
          <w:sz w:val="24"/>
          <w:szCs w:val="24"/>
          <w:lang w:val="ru-RU"/>
        </w:rPr>
        <w:t xml:space="preserve">ровки территории </w:t>
      </w:r>
      <w:r w:rsidR="00076578">
        <w:rPr>
          <w:sz w:val="24"/>
          <w:szCs w:val="24"/>
          <w:lang w:val="ru-RU"/>
        </w:rPr>
        <w:t>сельского</w:t>
      </w:r>
      <w:r w:rsidR="000D1FBB">
        <w:rPr>
          <w:sz w:val="24"/>
          <w:szCs w:val="24"/>
          <w:lang w:val="ru-RU"/>
        </w:rPr>
        <w:t xml:space="preserve"> поселения</w:t>
      </w:r>
      <w:r w:rsidRPr="00FA33D5">
        <w:rPr>
          <w:sz w:val="24"/>
          <w:szCs w:val="24"/>
          <w:lang w:val="ru-RU"/>
        </w:rPr>
        <w:t xml:space="preserve"> и проектов объектов. Местные нормативы град</w:t>
      </w:r>
      <w:r w:rsidRPr="00FA33D5">
        <w:rPr>
          <w:sz w:val="24"/>
          <w:szCs w:val="24"/>
          <w:lang w:val="ru-RU"/>
        </w:rPr>
        <w:t>о</w:t>
      </w:r>
      <w:r w:rsidRPr="00FA33D5">
        <w:rPr>
          <w:sz w:val="24"/>
          <w:szCs w:val="24"/>
          <w:lang w:val="ru-RU"/>
        </w:rPr>
        <w:t>строительного проектирования разработаны в целях обеспечения пространственного ра</w:t>
      </w:r>
      <w:r w:rsidRPr="00FA33D5">
        <w:rPr>
          <w:sz w:val="24"/>
          <w:szCs w:val="24"/>
          <w:lang w:val="ru-RU"/>
        </w:rPr>
        <w:t>з</w:t>
      </w:r>
      <w:r w:rsidRPr="00FA33D5">
        <w:rPr>
          <w:sz w:val="24"/>
          <w:szCs w:val="24"/>
          <w:lang w:val="ru-RU"/>
        </w:rPr>
        <w:t xml:space="preserve">вития территории </w:t>
      </w:r>
      <w:r w:rsidR="00076578">
        <w:rPr>
          <w:sz w:val="24"/>
          <w:szCs w:val="24"/>
          <w:lang w:val="ru-RU"/>
        </w:rPr>
        <w:t>сельского</w:t>
      </w:r>
      <w:r w:rsidR="000D1FBB">
        <w:rPr>
          <w:sz w:val="24"/>
          <w:szCs w:val="24"/>
          <w:lang w:val="ru-RU"/>
        </w:rPr>
        <w:t xml:space="preserve"> поселения</w:t>
      </w:r>
      <w:r w:rsidRPr="00FA33D5">
        <w:rPr>
          <w:sz w:val="24"/>
          <w:szCs w:val="24"/>
          <w:lang w:val="ru-RU"/>
        </w:rPr>
        <w:t>, направленного на повышение качества жизни населения. Таким образом, местные нормативы градостроительного проектирования должны обеспечивать:</w:t>
      </w:r>
    </w:p>
    <w:p w:rsidR="00FA33D5" w:rsidRPr="00FA33D5" w:rsidRDefault="00FA33D5" w:rsidP="006173D2">
      <w:pPr>
        <w:widowControl w:val="0"/>
        <w:numPr>
          <w:ilvl w:val="0"/>
          <w:numId w:val="18"/>
        </w:numPr>
        <w:suppressAutoHyphens w:val="0"/>
        <w:autoSpaceDE w:val="0"/>
        <w:autoSpaceDN w:val="0"/>
        <w:adjustRightInd w:val="0"/>
        <w:jc w:val="both"/>
        <w:rPr>
          <w:sz w:val="24"/>
          <w:szCs w:val="24"/>
          <w:lang w:val="ru-RU"/>
        </w:rPr>
      </w:pPr>
      <w:r w:rsidRPr="00FA33D5">
        <w:rPr>
          <w:sz w:val="24"/>
          <w:szCs w:val="24"/>
          <w:lang w:val="ru-RU"/>
        </w:rPr>
        <w:t>предупреждение и устранение вредного воздействия на человека факторов среды обитания;</w:t>
      </w:r>
    </w:p>
    <w:p w:rsidR="00FA33D5" w:rsidRPr="00FA33D5" w:rsidRDefault="00FA33D5" w:rsidP="006173D2">
      <w:pPr>
        <w:widowControl w:val="0"/>
        <w:numPr>
          <w:ilvl w:val="0"/>
          <w:numId w:val="18"/>
        </w:numPr>
        <w:suppressAutoHyphens w:val="0"/>
        <w:autoSpaceDE w:val="0"/>
        <w:autoSpaceDN w:val="0"/>
        <w:adjustRightInd w:val="0"/>
        <w:jc w:val="both"/>
        <w:rPr>
          <w:sz w:val="24"/>
          <w:szCs w:val="24"/>
          <w:lang w:val="ru-RU"/>
        </w:rPr>
      </w:pPr>
      <w:r w:rsidRPr="00FA33D5">
        <w:rPr>
          <w:sz w:val="24"/>
          <w:szCs w:val="24"/>
          <w:lang w:val="ru-RU"/>
        </w:rPr>
        <w:t>благоприятные условия жизнедеятельности населения;</w:t>
      </w:r>
    </w:p>
    <w:p w:rsidR="00FA33D5" w:rsidRPr="00FA33D5" w:rsidRDefault="00FA33D5" w:rsidP="006173D2">
      <w:pPr>
        <w:widowControl w:val="0"/>
        <w:numPr>
          <w:ilvl w:val="0"/>
          <w:numId w:val="18"/>
        </w:numPr>
        <w:suppressAutoHyphens w:val="0"/>
        <w:autoSpaceDE w:val="0"/>
        <w:autoSpaceDN w:val="0"/>
        <w:adjustRightInd w:val="0"/>
        <w:jc w:val="both"/>
        <w:rPr>
          <w:sz w:val="24"/>
          <w:szCs w:val="24"/>
          <w:lang w:val="ru-RU"/>
        </w:rPr>
      </w:pPr>
      <w:r w:rsidRPr="00FA33D5">
        <w:rPr>
          <w:sz w:val="24"/>
          <w:szCs w:val="24"/>
          <w:lang w:val="ru-RU"/>
        </w:rPr>
        <w:t xml:space="preserve">устойчивое развитие территорий </w:t>
      </w:r>
      <w:r w:rsidR="000D1FBB">
        <w:rPr>
          <w:sz w:val="24"/>
          <w:szCs w:val="24"/>
          <w:lang w:val="ru-RU"/>
        </w:rPr>
        <w:t>поселения</w:t>
      </w:r>
      <w:r w:rsidRPr="00FA33D5">
        <w:rPr>
          <w:sz w:val="24"/>
          <w:szCs w:val="24"/>
          <w:lang w:val="ru-RU"/>
        </w:rPr>
        <w:t>;</w:t>
      </w:r>
    </w:p>
    <w:p w:rsidR="00FA33D5" w:rsidRPr="00FA33D5" w:rsidRDefault="00FA33D5" w:rsidP="006173D2">
      <w:pPr>
        <w:widowControl w:val="0"/>
        <w:numPr>
          <w:ilvl w:val="0"/>
          <w:numId w:val="18"/>
        </w:numPr>
        <w:suppressAutoHyphens w:val="0"/>
        <w:autoSpaceDE w:val="0"/>
        <w:autoSpaceDN w:val="0"/>
        <w:adjustRightInd w:val="0"/>
        <w:jc w:val="both"/>
        <w:rPr>
          <w:sz w:val="24"/>
          <w:szCs w:val="24"/>
          <w:lang w:val="ru-RU"/>
        </w:rPr>
      </w:pPr>
      <w:r w:rsidRPr="00FA33D5">
        <w:rPr>
          <w:sz w:val="24"/>
          <w:szCs w:val="24"/>
          <w:lang w:val="ru-RU"/>
        </w:rPr>
        <w:t>сбалансированный учет экологических, экономических, социальных, ист</w:t>
      </w:r>
      <w:r w:rsidRPr="00FA33D5">
        <w:rPr>
          <w:sz w:val="24"/>
          <w:szCs w:val="24"/>
          <w:lang w:val="ru-RU"/>
        </w:rPr>
        <w:t>о</w:t>
      </w:r>
      <w:r w:rsidRPr="00FA33D5">
        <w:rPr>
          <w:sz w:val="24"/>
          <w:szCs w:val="24"/>
          <w:lang w:val="ru-RU"/>
        </w:rPr>
        <w:t>рических, культурных и иных факторов при осуществлении градостро</w:t>
      </w:r>
      <w:r w:rsidRPr="00FA33D5">
        <w:rPr>
          <w:sz w:val="24"/>
          <w:szCs w:val="24"/>
          <w:lang w:val="ru-RU"/>
        </w:rPr>
        <w:t>и</w:t>
      </w:r>
      <w:r w:rsidRPr="00FA33D5">
        <w:rPr>
          <w:sz w:val="24"/>
          <w:szCs w:val="24"/>
          <w:lang w:val="ru-RU"/>
        </w:rPr>
        <w:t xml:space="preserve">тельной деятельности на территории </w:t>
      </w:r>
      <w:r w:rsidR="000127BD">
        <w:rPr>
          <w:sz w:val="24"/>
          <w:szCs w:val="24"/>
          <w:lang w:val="ru-RU"/>
        </w:rPr>
        <w:t>сельского</w:t>
      </w:r>
      <w:r w:rsidR="000D1FBB">
        <w:rPr>
          <w:sz w:val="24"/>
          <w:szCs w:val="24"/>
          <w:lang w:val="ru-RU"/>
        </w:rPr>
        <w:t xml:space="preserve"> поселения</w:t>
      </w:r>
      <w:r w:rsidRPr="00FA33D5">
        <w:rPr>
          <w:sz w:val="24"/>
          <w:szCs w:val="24"/>
          <w:lang w:val="ru-RU"/>
        </w:rPr>
        <w:t>.</w:t>
      </w:r>
    </w:p>
    <w:p w:rsidR="00FA33D5" w:rsidRPr="00FA33D5" w:rsidRDefault="00FA33D5" w:rsidP="006173D2">
      <w:pPr>
        <w:widowControl w:val="0"/>
        <w:suppressAutoHyphens w:val="0"/>
        <w:autoSpaceDE w:val="0"/>
        <w:autoSpaceDN w:val="0"/>
        <w:adjustRightInd w:val="0"/>
        <w:ind w:firstLine="539"/>
        <w:jc w:val="both"/>
        <w:rPr>
          <w:sz w:val="24"/>
          <w:szCs w:val="24"/>
          <w:lang w:val="ru-RU"/>
        </w:rPr>
      </w:pPr>
      <w:r w:rsidRPr="00FA33D5">
        <w:rPr>
          <w:sz w:val="24"/>
          <w:szCs w:val="24"/>
          <w:lang w:val="ru-RU"/>
        </w:rPr>
        <w:t>1.</w:t>
      </w:r>
      <w:r w:rsidR="000E45B4">
        <w:rPr>
          <w:sz w:val="24"/>
          <w:szCs w:val="24"/>
          <w:lang w:val="ru-RU"/>
        </w:rPr>
        <w:t>3</w:t>
      </w:r>
      <w:r w:rsidRPr="00FA33D5">
        <w:rPr>
          <w:sz w:val="24"/>
          <w:szCs w:val="24"/>
          <w:lang w:val="ru-RU"/>
        </w:rPr>
        <w:t>. Местные нормативы градостроительного проектирования решают следующие основные задачи:</w:t>
      </w:r>
    </w:p>
    <w:p w:rsidR="00FA33D5" w:rsidRPr="00FA33D5" w:rsidRDefault="00FA33D5" w:rsidP="006173D2">
      <w:pPr>
        <w:widowControl w:val="0"/>
        <w:numPr>
          <w:ilvl w:val="0"/>
          <w:numId w:val="20"/>
        </w:numPr>
        <w:suppressAutoHyphens w:val="0"/>
        <w:autoSpaceDE w:val="0"/>
        <w:autoSpaceDN w:val="0"/>
        <w:adjustRightInd w:val="0"/>
        <w:jc w:val="both"/>
        <w:rPr>
          <w:sz w:val="24"/>
          <w:szCs w:val="24"/>
          <w:lang w:val="ru-RU"/>
        </w:rPr>
      </w:pPr>
      <w:r w:rsidRPr="00FA33D5">
        <w:rPr>
          <w:sz w:val="24"/>
          <w:szCs w:val="24"/>
          <w:lang w:val="ru-RU"/>
        </w:rPr>
        <w:t>установление минимального набора показателей, расчет которых необходим при разработке документов градостроительного проектирования;</w:t>
      </w:r>
    </w:p>
    <w:p w:rsidR="00FA33D5" w:rsidRPr="00FA33D5" w:rsidRDefault="00FA33D5" w:rsidP="006173D2">
      <w:pPr>
        <w:widowControl w:val="0"/>
        <w:numPr>
          <w:ilvl w:val="0"/>
          <w:numId w:val="20"/>
        </w:numPr>
        <w:suppressAutoHyphens w:val="0"/>
        <w:autoSpaceDE w:val="0"/>
        <w:autoSpaceDN w:val="0"/>
        <w:adjustRightInd w:val="0"/>
        <w:jc w:val="both"/>
        <w:rPr>
          <w:sz w:val="24"/>
          <w:szCs w:val="24"/>
          <w:lang w:val="ru-RU"/>
        </w:rPr>
      </w:pPr>
      <w:r w:rsidRPr="00FA33D5">
        <w:rPr>
          <w:sz w:val="24"/>
          <w:szCs w:val="24"/>
          <w:lang w:val="ru-RU"/>
        </w:rPr>
        <w:t>обеспечение оценки качества градостроительной документации в плане с</w:t>
      </w:r>
      <w:r w:rsidRPr="00FA33D5">
        <w:rPr>
          <w:sz w:val="24"/>
          <w:szCs w:val="24"/>
          <w:lang w:val="ru-RU"/>
        </w:rPr>
        <w:t>о</w:t>
      </w:r>
      <w:r w:rsidRPr="00FA33D5">
        <w:rPr>
          <w:sz w:val="24"/>
          <w:szCs w:val="24"/>
          <w:lang w:val="ru-RU"/>
        </w:rPr>
        <w:t>ответствия ее решений целям повышения качества жизни населения;</w:t>
      </w:r>
    </w:p>
    <w:p w:rsidR="00FA33D5" w:rsidRPr="00FA33D5" w:rsidRDefault="00FA33D5" w:rsidP="006173D2">
      <w:pPr>
        <w:widowControl w:val="0"/>
        <w:numPr>
          <w:ilvl w:val="0"/>
          <w:numId w:val="20"/>
        </w:numPr>
        <w:suppressAutoHyphens w:val="0"/>
        <w:autoSpaceDE w:val="0"/>
        <w:autoSpaceDN w:val="0"/>
        <w:adjustRightInd w:val="0"/>
        <w:jc w:val="both"/>
        <w:rPr>
          <w:sz w:val="24"/>
          <w:szCs w:val="24"/>
          <w:lang w:val="ru-RU"/>
        </w:rPr>
      </w:pPr>
      <w:r w:rsidRPr="00FA33D5">
        <w:rPr>
          <w:sz w:val="24"/>
          <w:szCs w:val="24"/>
          <w:lang w:val="ru-RU"/>
        </w:rPr>
        <w:t>обеспечение соответствия проектных решений градостроительной докуме</w:t>
      </w:r>
      <w:r w:rsidRPr="00FA33D5">
        <w:rPr>
          <w:sz w:val="24"/>
          <w:szCs w:val="24"/>
          <w:lang w:val="ru-RU"/>
        </w:rPr>
        <w:t>н</w:t>
      </w:r>
      <w:r w:rsidRPr="00FA33D5">
        <w:rPr>
          <w:sz w:val="24"/>
          <w:szCs w:val="24"/>
          <w:lang w:val="ru-RU"/>
        </w:rPr>
        <w:t xml:space="preserve">тации изменяющимся социально-экономическим условиям на территории </w:t>
      </w:r>
      <w:r w:rsidR="000127BD">
        <w:rPr>
          <w:sz w:val="24"/>
          <w:szCs w:val="24"/>
          <w:lang w:val="ru-RU"/>
        </w:rPr>
        <w:t>сельского</w:t>
      </w:r>
      <w:r w:rsidR="000D1FBB">
        <w:rPr>
          <w:sz w:val="24"/>
          <w:szCs w:val="24"/>
          <w:lang w:val="ru-RU"/>
        </w:rPr>
        <w:t xml:space="preserve"> поселения</w:t>
      </w:r>
      <w:r w:rsidRPr="00FA33D5">
        <w:rPr>
          <w:sz w:val="24"/>
          <w:szCs w:val="24"/>
          <w:lang w:val="ru-RU"/>
        </w:rPr>
        <w:t>.</w:t>
      </w:r>
    </w:p>
    <w:p w:rsidR="00FA33D5" w:rsidRPr="000D1FBB" w:rsidRDefault="00FA33D5" w:rsidP="006173D2">
      <w:pPr>
        <w:widowControl w:val="0"/>
        <w:suppressAutoHyphens w:val="0"/>
        <w:autoSpaceDE w:val="0"/>
        <w:autoSpaceDN w:val="0"/>
        <w:adjustRightInd w:val="0"/>
        <w:ind w:firstLine="540"/>
        <w:jc w:val="both"/>
        <w:rPr>
          <w:sz w:val="24"/>
          <w:szCs w:val="24"/>
          <w:lang w:val="ru-RU"/>
        </w:rPr>
      </w:pPr>
    </w:p>
    <w:p w:rsidR="00C74D97" w:rsidRPr="000D1FBB" w:rsidRDefault="00C74D97" w:rsidP="006173D2">
      <w:pPr>
        <w:widowControl w:val="0"/>
        <w:suppressAutoHyphens w:val="0"/>
        <w:autoSpaceDE w:val="0"/>
        <w:autoSpaceDN w:val="0"/>
        <w:adjustRightInd w:val="0"/>
        <w:ind w:firstLine="540"/>
        <w:jc w:val="center"/>
        <w:rPr>
          <w:sz w:val="24"/>
          <w:szCs w:val="24"/>
          <w:lang w:val="ru-RU"/>
        </w:rPr>
      </w:pPr>
      <w:r w:rsidRPr="000D1FBB">
        <w:rPr>
          <w:sz w:val="24"/>
          <w:szCs w:val="24"/>
          <w:lang w:val="ru-RU"/>
        </w:rPr>
        <w:t>Раздел 2. ОБЛАСТЬ ПРИМЕНЕНИЯ</w:t>
      </w:r>
    </w:p>
    <w:p w:rsidR="00C74D97" w:rsidRPr="000D1FBB" w:rsidRDefault="00C74D97" w:rsidP="006173D2">
      <w:pPr>
        <w:widowControl w:val="0"/>
        <w:suppressAutoHyphens w:val="0"/>
        <w:autoSpaceDE w:val="0"/>
        <w:autoSpaceDN w:val="0"/>
        <w:adjustRightInd w:val="0"/>
        <w:ind w:firstLine="540"/>
        <w:jc w:val="both"/>
        <w:rPr>
          <w:sz w:val="24"/>
          <w:szCs w:val="24"/>
          <w:lang w:val="ru-RU"/>
        </w:rPr>
      </w:pPr>
    </w:p>
    <w:p w:rsidR="00C74D97" w:rsidRPr="000D1FBB" w:rsidRDefault="001256C9" w:rsidP="006173D2">
      <w:pPr>
        <w:widowControl w:val="0"/>
        <w:suppressAutoHyphens w:val="0"/>
        <w:autoSpaceDE w:val="0"/>
        <w:autoSpaceDN w:val="0"/>
        <w:adjustRightInd w:val="0"/>
        <w:ind w:firstLine="539"/>
        <w:jc w:val="both"/>
        <w:rPr>
          <w:sz w:val="24"/>
          <w:szCs w:val="24"/>
          <w:lang w:val="ru-RU"/>
        </w:rPr>
      </w:pPr>
      <w:r>
        <w:rPr>
          <w:sz w:val="24"/>
          <w:szCs w:val="24"/>
          <w:lang w:val="ru-RU"/>
        </w:rPr>
        <w:t xml:space="preserve"> 2.1.  </w:t>
      </w:r>
      <w:r w:rsidR="00C74D97" w:rsidRPr="000D1FBB">
        <w:rPr>
          <w:sz w:val="24"/>
          <w:szCs w:val="24"/>
          <w:lang w:val="ru-RU"/>
        </w:rPr>
        <w:t>Местные нормативы градостроительного проектирования содержат показатели градостроительного развития территории, обеспечивающие благоприятные и безопасные условия жизнедеятельности человека.</w:t>
      </w:r>
    </w:p>
    <w:p w:rsidR="00205406" w:rsidRPr="00510842" w:rsidRDefault="00627ED3" w:rsidP="006173D2">
      <w:pPr>
        <w:widowControl w:val="0"/>
        <w:suppressAutoHyphens w:val="0"/>
        <w:autoSpaceDE w:val="0"/>
        <w:autoSpaceDN w:val="0"/>
        <w:adjustRightInd w:val="0"/>
        <w:jc w:val="both"/>
        <w:rPr>
          <w:sz w:val="24"/>
          <w:szCs w:val="24"/>
          <w:lang w:val="ru-RU"/>
        </w:rPr>
      </w:pPr>
      <w:r>
        <w:rPr>
          <w:sz w:val="24"/>
          <w:szCs w:val="24"/>
          <w:lang w:val="ru-RU"/>
        </w:rPr>
        <w:t xml:space="preserve">         </w:t>
      </w:r>
      <w:r w:rsidR="00C74D97" w:rsidRPr="000D1FBB">
        <w:rPr>
          <w:sz w:val="24"/>
          <w:szCs w:val="24"/>
          <w:lang w:val="ru-RU"/>
        </w:rPr>
        <w:t xml:space="preserve">Действие нормативов распространяется на территорию </w:t>
      </w:r>
      <w:r w:rsidR="00474907" w:rsidRPr="00474907">
        <w:rPr>
          <w:sz w:val="24"/>
          <w:szCs w:val="24"/>
          <w:lang w:val="ru-RU"/>
        </w:rPr>
        <w:t>Михайловского сельского поселения Северского района</w:t>
      </w:r>
      <w:r w:rsidR="00011959">
        <w:rPr>
          <w:sz w:val="24"/>
          <w:szCs w:val="24"/>
          <w:lang w:val="ru-RU"/>
        </w:rPr>
        <w:t xml:space="preserve"> Краснодарского края</w:t>
      </w:r>
      <w:r w:rsidR="00382A98">
        <w:rPr>
          <w:sz w:val="24"/>
          <w:szCs w:val="24"/>
          <w:lang w:val="ru-RU"/>
        </w:rPr>
        <w:t xml:space="preserve"> в границах, утвержденных Законом Краснодарского края </w:t>
      </w:r>
      <w:r w:rsidR="00382A98" w:rsidRPr="00510842">
        <w:rPr>
          <w:sz w:val="24"/>
          <w:szCs w:val="24"/>
          <w:lang w:val="ru-RU"/>
        </w:rPr>
        <w:t xml:space="preserve">от </w:t>
      </w:r>
      <w:r w:rsidR="00813DAA" w:rsidRPr="00510842">
        <w:rPr>
          <w:sz w:val="24"/>
          <w:szCs w:val="24"/>
          <w:lang w:val="ru-RU"/>
        </w:rPr>
        <w:t>1</w:t>
      </w:r>
      <w:r w:rsidR="00382A98" w:rsidRPr="00510842">
        <w:rPr>
          <w:sz w:val="24"/>
          <w:szCs w:val="24"/>
          <w:lang w:val="ru-RU"/>
        </w:rPr>
        <w:t xml:space="preserve"> </w:t>
      </w:r>
      <w:r w:rsidR="00813DAA" w:rsidRPr="00510842">
        <w:rPr>
          <w:sz w:val="24"/>
          <w:szCs w:val="24"/>
          <w:lang w:val="ru-RU"/>
        </w:rPr>
        <w:t>апреля</w:t>
      </w:r>
      <w:r w:rsidR="00382A98" w:rsidRPr="00510842">
        <w:rPr>
          <w:sz w:val="24"/>
          <w:szCs w:val="24"/>
          <w:lang w:val="ru-RU"/>
        </w:rPr>
        <w:t xml:space="preserve"> 200</w:t>
      </w:r>
      <w:r w:rsidR="00813DAA" w:rsidRPr="00510842">
        <w:rPr>
          <w:sz w:val="24"/>
          <w:szCs w:val="24"/>
          <w:lang w:val="ru-RU"/>
        </w:rPr>
        <w:t>4</w:t>
      </w:r>
      <w:r w:rsidR="00382A98" w:rsidRPr="00510842">
        <w:rPr>
          <w:sz w:val="24"/>
          <w:szCs w:val="24"/>
          <w:lang w:val="ru-RU"/>
        </w:rPr>
        <w:t xml:space="preserve"> г</w:t>
      </w:r>
      <w:r w:rsidR="00205406" w:rsidRPr="00510842">
        <w:rPr>
          <w:sz w:val="24"/>
          <w:szCs w:val="24"/>
          <w:lang w:val="ru-RU"/>
        </w:rPr>
        <w:t>.</w:t>
      </w:r>
      <w:r w:rsidR="00205406" w:rsidRPr="00510842">
        <w:rPr>
          <w:rFonts w:ascii="Arial" w:hAnsi="Arial" w:cs="Arial"/>
          <w:lang w:val="ru-RU" w:eastAsia="ru-RU" w:bidi="ar-SA"/>
        </w:rPr>
        <w:t xml:space="preserve"> </w:t>
      </w:r>
      <w:r w:rsidR="00813DAA" w:rsidRPr="00510842">
        <w:rPr>
          <w:rFonts w:ascii="Arial" w:hAnsi="Arial" w:cs="Arial"/>
          <w:lang w:val="ru-RU" w:eastAsia="ru-RU" w:bidi="ar-SA"/>
        </w:rPr>
        <w:t>№ 677-КЗ</w:t>
      </w:r>
      <w:r w:rsidR="00510842" w:rsidRPr="00510842">
        <w:rPr>
          <w:rFonts w:ascii="Arial" w:hAnsi="Arial" w:cs="Arial"/>
          <w:lang w:val="ru-RU" w:eastAsia="ru-RU" w:bidi="ar-SA"/>
        </w:rPr>
        <w:t xml:space="preserve"> </w:t>
      </w:r>
      <w:r w:rsidR="00205406" w:rsidRPr="00510842">
        <w:rPr>
          <w:sz w:val="24"/>
          <w:szCs w:val="24"/>
          <w:lang w:val="ru-RU"/>
        </w:rPr>
        <w:t>(в ред. Закон</w:t>
      </w:r>
      <w:r w:rsidR="00813DAA" w:rsidRPr="00510842">
        <w:rPr>
          <w:sz w:val="24"/>
          <w:szCs w:val="24"/>
          <w:lang w:val="ru-RU"/>
        </w:rPr>
        <w:t>а</w:t>
      </w:r>
      <w:r w:rsidR="00205406" w:rsidRPr="00510842">
        <w:rPr>
          <w:sz w:val="24"/>
          <w:szCs w:val="24"/>
          <w:lang w:val="ru-RU"/>
        </w:rPr>
        <w:t xml:space="preserve"> Краснодарского края</w:t>
      </w:r>
    </w:p>
    <w:p w:rsidR="00205406" w:rsidRPr="00510842" w:rsidRDefault="00205406" w:rsidP="006173D2">
      <w:pPr>
        <w:widowControl w:val="0"/>
        <w:suppressAutoHyphens w:val="0"/>
        <w:autoSpaceDE w:val="0"/>
        <w:autoSpaceDN w:val="0"/>
        <w:adjustRightInd w:val="0"/>
        <w:jc w:val="both"/>
        <w:rPr>
          <w:sz w:val="24"/>
          <w:szCs w:val="24"/>
          <w:lang w:val="ru-RU"/>
        </w:rPr>
      </w:pPr>
      <w:r w:rsidRPr="00510842">
        <w:rPr>
          <w:sz w:val="24"/>
          <w:szCs w:val="24"/>
          <w:lang w:val="ru-RU"/>
        </w:rPr>
        <w:t xml:space="preserve">от </w:t>
      </w:r>
      <w:r w:rsidR="00813DAA" w:rsidRPr="00510842">
        <w:rPr>
          <w:sz w:val="24"/>
          <w:szCs w:val="24"/>
          <w:lang w:val="ru-RU"/>
        </w:rPr>
        <w:t>29</w:t>
      </w:r>
      <w:r w:rsidRPr="00510842">
        <w:rPr>
          <w:sz w:val="24"/>
          <w:szCs w:val="24"/>
          <w:lang w:val="ru-RU"/>
        </w:rPr>
        <w:t>.</w:t>
      </w:r>
      <w:r w:rsidR="00813DAA" w:rsidRPr="00510842">
        <w:rPr>
          <w:sz w:val="24"/>
          <w:szCs w:val="24"/>
          <w:lang w:val="ru-RU"/>
        </w:rPr>
        <w:t>12</w:t>
      </w:r>
      <w:r w:rsidRPr="00510842">
        <w:rPr>
          <w:sz w:val="24"/>
          <w:szCs w:val="24"/>
          <w:lang w:val="ru-RU"/>
        </w:rPr>
        <w:t>.200</w:t>
      </w:r>
      <w:r w:rsidR="00813DAA" w:rsidRPr="00510842">
        <w:rPr>
          <w:sz w:val="24"/>
          <w:szCs w:val="24"/>
          <w:lang w:val="ru-RU"/>
        </w:rPr>
        <w:t>8</w:t>
      </w:r>
      <w:r w:rsidRPr="00510842">
        <w:rPr>
          <w:sz w:val="24"/>
          <w:szCs w:val="24"/>
          <w:lang w:val="ru-RU"/>
        </w:rPr>
        <w:t xml:space="preserve"> </w:t>
      </w:r>
      <w:hyperlink r:id="rId10" w:history="1">
        <w:r w:rsidRPr="00510842">
          <w:rPr>
            <w:rStyle w:val="af3"/>
            <w:color w:val="auto"/>
            <w:sz w:val="24"/>
            <w:szCs w:val="24"/>
            <w:u w:val="none"/>
            <w:lang w:val="ru-RU"/>
          </w:rPr>
          <w:t xml:space="preserve">№ </w:t>
        </w:r>
        <w:r w:rsidR="00813DAA" w:rsidRPr="00510842">
          <w:rPr>
            <w:rStyle w:val="af3"/>
            <w:color w:val="auto"/>
            <w:sz w:val="24"/>
            <w:szCs w:val="24"/>
            <w:u w:val="none"/>
            <w:lang w:val="ru-RU"/>
          </w:rPr>
          <w:t>1677</w:t>
        </w:r>
        <w:r w:rsidRPr="00510842">
          <w:rPr>
            <w:rStyle w:val="af3"/>
            <w:color w:val="auto"/>
            <w:sz w:val="24"/>
            <w:szCs w:val="24"/>
            <w:u w:val="none"/>
            <w:lang w:val="ru-RU"/>
          </w:rPr>
          <w:t>-КЗ</w:t>
        </w:r>
      </w:hyperlink>
      <w:r w:rsidRPr="00510842">
        <w:rPr>
          <w:sz w:val="24"/>
          <w:szCs w:val="24"/>
          <w:lang w:val="ru-RU"/>
        </w:rPr>
        <w:t>).</w:t>
      </w:r>
    </w:p>
    <w:p w:rsidR="00C74D97" w:rsidRPr="000D1FBB" w:rsidRDefault="00C74D97" w:rsidP="006173D2">
      <w:pPr>
        <w:widowControl w:val="0"/>
        <w:suppressAutoHyphens w:val="0"/>
        <w:autoSpaceDE w:val="0"/>
        <w:autoSpaceDN w:val="0"/>
        <w:adjustRightInd w:val="0"/>
        <w:ind w:firstLine="567"/>
        <w:jc w:val="both"/>
        <w:rPr>
          <w:sz w:val="24"/>
          <w:szCs w:val="24"/>
          <w:lang w:val="ru-RU"/>
        </w:rPr>
      </w:pPr>
      <w:r w:rsidRPr="000D1FBB">
        <w:rPr>
          <w:sz w:val="24"/>
          <w:szCs w:val="24"/>
          <w:lang w:val="ru-RU"/>
        </w:rPr>
        <w:t xml:space="preserve"> </w:t>
      </w:r>
      <w:r w:rsidR="00627ED3">
        <w:rPr>
          <w:sz w:val="24"/>
          <w:szCs w:val="24"/>
          <w:lang w:val="ru-RU"/>
        </w:rPr>
        <w:t>2.</w:t>
      </w:r>
      <w:r w:rsidR="005635FA">
        <w:rPr>
          <w:sz w:val="24"/>
          <w:szCs w:val="24"/>
          <w:lang w:val="ru-RU"/>
        </w:rPr>
        <w:t>2</w:t>
      </w:r>
      <w:r w:rsidR="00627ED3">
        <w:rPr>
          <w:sz w:val="24"/>
          <w:szCs w:val="24"/>
          <w:lang w:val="ru-RU"/>
        </w:rPr>
        <w:t xml:space="preserve">. </w:t>
      </w:r>
      <w:r w:rsidR="001256C9">
        <w:rPr>
          <w:sz w:val="24"/>
          <w:szCs w:val="24"/>
          <w:lang w:val="ru-RU"/>
        </w:rPr>
        <w:t xml:space="preserve"> </w:t>
      </w:r>
      <w:r w:rsidRPr="000D1FBB">
        <w:rPr>
          <w:sz w:val="24"/>
          <w:szCs w:val="24"/>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w:t>
      </w:r>
      <w:r w:rsidR="00205406">
        <w:rPr>
          <w:sz w:val="24"/>
          <w:szCs w:val="24"/>
          <w:lang w:val="ru-RU"/>
        </w:rPr>
        <w:t>сельского</w:t>
      </w:r>
      <w:r w:rsidRPr="000D1FBB">
        <w:rPr>
          <w:sz w:val="24"/>
          <w:szCs w:val="24"/>
          <w:lang w:val="ru-RU"/>
        </w:rPr>
        <w:t xml:space="preserve"> </w:t>
      </w:r>
      <w:r w:rsidR="0069173E">
        <w:rPr>
          <w:sz w:val="24"/>
          <w:szCs w:val="24"/>
          <w:lang w:val="ru-RU"/>
        </w:rPr>
        <w:t>поселения</w:t>
      </w:r>
      <w:r w:rsidRPr="000D1FBB">
        <w:rPr>
          <w:sz w:val="24"/>
          <w:szCs w:val="24"/>
          <w:lang w:val="ru-RU"/>
        </w:rPr>
        <w:t>:</w:t>
      </w:r>
    </w:p>
    <w:p w:rsidR="00C74D97" w:rsidRPr="000D1FBB" w:rsidRDefault="00C74D97" w:rsidP="006173D2">
      <w:pPr>
        <w:widowControl w:val="0"/>
        <w:numPr>
          <w:ilvl w:val="0"/>
          <w:numId w:val="24"/>
        </w:numPr>
        <w:suppressAutoHyphens w:val="0"/>
        <w:autoSpaceDE w:val="0"/>
        <w:autoSpaceDN w:val="0"/>
        <w:adjustRightInd w:val="0"/>
        <w:jc w:val="both"/>
        <w:rPr>
          <w:sz w:val="24"/>
          <w:szCs w:val="24"/>
          <w:lang w:val="ru-RU"/>
        </w:rPr>
      </w:pPr>
      <w:r w:rsidRPr="000D1FBB">
        <w:rPr>
          <w:sz w:val="24"/>
          <w:szCs w:val="24"/>
          <w:lang w:val="ru-RU"/>
        </w:rPr>
        <w:t>генерального плана;</w:t>
      </w:r>
    </w:p>
    <w:p w:rsidR="00C74D97" w:rsidRPr="000D1FBB" w:rsidRDefault="00C74D97" w:rsidP="006173D2">
      <w:pPr>
        <w:widowControl w:val="0"/>
        <w:numPr>
          <w:ilvl w:val="0"/>
          <w:numId w:val="24"/>
        </w:numPr>
        <w:suppressAutoHyphens w:val="0"/>
        <w:autoSpaceDE w:val="0"/>
        <w:autoSpaceDN w:val="0"/>
        <w:adjustRightInd w:val="0"/>
        <w:jc w:val="both"/>
        <w:rPr>
          <w:sz w:val="24"/>
          <w:szCs w:val="24"/>
          <w:lang w:val="ru-RU"/>
        </w:rPr>
      </w:pPr>
      <w:r w:rsidRPr="000D1FBB">
        <w:rPr>
          <w:sz w:val="24"/>
          <w:szCs w:val="24"/>
          <w:lang w:val="ru-RU"/>
        </w:rPr>
        <w:t>документации по планировке территории;</w:t>
      </w:r>
    </w:p>
    <w:p w:rsidR="00C74D97" w:rsidRPr="000D1FBB" w:rsidRDefault="00C74D97" w:rsidP="006173D2">
      <w:pPr>
        <w:widowControl w:val="0"/>
        <w:numPr>
          <w:ilvl w:val="0"/>
          <w:numId w:val="24"/>
        </w:numPr>
        <w:suppressAutoHyphens w:val="0"/>
        <w:autoSpaceDE w:val="0"/>
        <w:autoSpaceDN w:val="0"/>
        <w:adjustRightInd w:val="0"/>
        <w:jc w:val="both"/>
        <w:rPr>
          <w:sz w:val="24"/>
          <w:szCs w:val="24"/>
          <w:lang w:val="ru-RU"/>
        </w:rPr>
      </w:pPr>
      <w:r w:rsidRPr="000D1FBB">
        <w:rPr>
          <w:sz w:val="24"/>
          <w:szCs w:val="24"/>
          <w:lang w:val="ru-RU"/>
        </w:rPr>
        <w:t>правил землепользования и застройки.</w:t>
      </w:r>
    </w:p>
    <w:p w:rsidR="009F6E0D"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lastRenderedPageBreak/>
        <w:t xml:space="preserve"> </w:t>
      </w:r>
    </w:p>
    <w:p w:rsidR="006173D2" w:rsidRDefault="006173D2" w:rsidP="006173D2">
      <w:pPr>
        <w:widowControl w:val="0"/>
        <w:suppressAutoHyphens w:val="0"/>
        <w:autoSpaceDE w:val="0"/>
        <w:autoSpaceDN w:val="0"/>
        <w:adjustRightInd w:val="0"/>
        <w:ind w:firstLine="539"/>
        <w:jc w:val="both"/>
        <w:rPr>
          <w:sz w:val="24"/>
          <w:szCs w:val="24"/>
          <w:lang w:val="ru-RU"/>
        </w:rPr>
      </w:pPr>
    </w:p>
    <w:p w:rsidR="00C74D97" w:rsidRPr="000D1FBB"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2.3</w:t>
      </w:r>
      <w:r w:rsidR="00627ED3">
        <w:rPr>
          <w:sz w:val="24"/>
          <w:szCs w:val="24"/>
          <w:lang w:val="ru-RU"/>
        </w:rPr>
        <w:t xml:space="preserve">. </w:t>
      </w:r>
      <w:r w:rsidR="00C74D97" w:rsidRPr="000D1FBB">
        <w:rPr>
          <w:sz w:val="24"/>
          <w:szCs w:val="24"/>
          <w:lang w:val="ru-RU"/>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w:t>
      </w:r>
      <w:r w:rsidR="00C74D97" w:rsidRPr="000D1FBB">
        <w:rPr>
          <w:sz w:val="24"/>
          <w:szCs w:val="24"/>
          <w:lang w:val="ru-RU"/>
        </w:rPr>
        <w:t>у</w:t>
      </w:r>
      <w:r w:rsidR="00C74D97" w:rsidRPr="000D1FBB">
        <w:rPr>
          <w:sz w:val="24"/>
          <w:szCs w:val="24"/>
          <w:lang w:val="ru-RU"/>
        </w:rPr>
        <w:t>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w:t>
      </w:r>
      <w:r w:rsidR="00C74D97" w:rsidRPr="000D1FBB">
        <w:rPr>
          <w:sz w:val="24"/>
          <w:szCs w:val="24"/>
          <w:lang w:val="ru-RU"/>
        </w:rPr>
        <w:t>е</w:t>
      </w:r>
      <w:r w:rsidR="00C74D97" w:rsidRPr="000D1FBB">
        <w:rPr>
          <w:sz w:val="24"/>
          <w:szCs w:val="24"/>
          <w:lang w:val="ru-RU"/>
        </w:rPr>
        <w:t>ния.</w:t>
      </w:r>
    </w:p>
    <w:p w:rsidR="00C74D97" w:rsidRPr="000D1FBB"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2.4</w:t>
      </w:r>
      <w:r w:rsidR="00565333">
        <w:rPr>
          <w:sz w:val="24"/>
          <w:szCs w:val="24"/>
          <w:lang w:val="ru-RU"/>
        </w:rPr>
        <w:t xml:space="preserve">. </w:t>
      </w:r>
      <w:r w:rsidR="00C74D97" w:rsidRPr="000D1FBB">
        <w:rPr>
          <w:sz w:val="24"/>
          <w:szCs w:val="24"/>
          <w:lang w:val="ru-RU"/>
        </w:rPr>
        <w:t xml:space="preserve">Местные нормативы градостроительного проектирования подлежат применению органами местного самоуправления </w:t>
      </w:r>
      <w:r w:rsidR="00205406">
        <w:rPr>
          <w:sz w:val="24"/>
          <w:szCs w:val="24"/>
          <w:lang w:val="ru-RU"/>
        </w:rPr>
        <w:t>сельского</w:t>
      </w:r>
      <w:r w:rsidR="00C74D97" w:rsidRPr="000D1FBB">
        <w:rPr>
          <w:sz w:val="24"/>
          <w:szCs w:val="24"/>
          <w:lang w:val="ru-RU"/>
        </w:rPr>
        <w:t xml:space="preserve"> </w:t>
      </w:r>
      <w:r w:rsidR="0069173E">
        <w:rPr>
          <w:sz w:val="24"/>
          <w:szCs w:val="24"/>
          <w:lang w:val="ru-RU"/>
        </w:rPr>
        <w:t>поселения</w:t>
      </w:r>
      <w:r w:rsidR="00C74D97" w:rsidRPr="000D1FBB">
        <w:rPr>
          <w:sz w:val="24"/>
          <w:szCs w:val="24"/>
          <w:lang w:val="ru-RU"/>
        </w:rPr>
        <w:t xml:space="preserve"> при осуществлении постоянного контроля соответствия проектных решений градостроительной документации изменя</w:t>
      </w:r>
      <w:r w:rsidR="00C74D97" w:rsidRPr="000D1FBB">
        <w:rPr>
          <w:sz w:val="24"/>
          <w:szCs w:val="24"/>
          <w:lang w:val="ru-RU"/>
        </w:rPr>
        <w:t>ю</w:t>
      </w:r>
      <w:r w:rsidR="00C74D97" w:rsidRPr="000D1FBB">
        <w:rPr>
          <w:sz w:val="24"/>
          <w:szCs w:val="24"/>
          <w:lang w:val="ru-RU"/>
        </w:rPr>
        <w:t>щимся социально-экономическим условиям на территории.</w:t>
      </w:r>
    </w:p>
    <w:p w:rsidR="00C74D97" w:rsidRPr="000D1FBB"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2.5</w:t>
      </w:r>
      <w:r w:rsidR="00565333">
        <w:rPr>
          <w:sz w:val="24"/>
          <w:szCs w:val="24"/>
          <w:lang w:val="ru-RU"/>
        </w:rPr>
        <w:t xml:space="preserve">. </w:t>
      </w:r>
      <w:r w:rsidR="00C74D97" w:rsidRPr="000D1FBB">
        <w:rPr>
          <w:sz w:val="24"/>
          <w:szCs w:val="24"/>
          <w:lang w:val="ru-RU"/>
        </w:rPr>
        <w:t>Местные нормативы градостроительного проектирования имеют приоритет п</w:t>
      </w:r>
      <w:r w:rsidR="00C74D97" w:rsidRPr="000D1FBB">
        <w:rPr>
          <w:sz w:val="24"/>
          <w:szCs w:val="24"/>
          <w:lang w:val="ru-RU"/>
        </w:rPr>
        <w:t>е</w:t>
      </w:r>
      <w:r w:rsidR="00C74D97" w:rsidRPr="000D1FBB">
        <w:rPr>
          <w:sz w:val="24"/>
          <w:szCs w:val="24"/>
          <w:lang w:val="ru-RU"/>
        </w:rPr>
        <w:t xml:space="preserve">ред нормативами градостроительного проектирования </w:t>
      </w:r>
      <w:r w:rsidR="0069173E">
        <w:rPr>
          <w:sz w:val="24"/>
          <w:szCs w:val="24"/>
          <w:lang w:val="ru-RU"/>
        </w:rPr>
        <w:t>Краснодарского края</w:t>
      </w:r>
      <w:r w:rsidR="00C74D97" w:rsidRPr="000D1FBB">
        <w:rPr>
          <w:sz w:val="24"/>
          <w:szCs w:val="24"/>
          <w:lang w:val="ru-RU"/>
        </w:rPr>
        <w:t xml:space="preserve">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w:t>
      </w:r>
      <w:r w:rsidR="0069173E">
        <w:rPr>
          <w:sz w:val="24"/>
          <w:szCs w:val="24"/>
          <w:lang w:val="ru-RU"/>
        </w:rPr>
        <w:t>краевых</w:t>
      </w:r>
      <w:r w:rsidR="00C74D97" w:rsidRPr="000D1FBB">
        <w:rPr>
          <w:sz w:val="24"/>
          <w:szCs w:val="24"/>
          <w:lang w:val="ru-RU"/>
        </w:rPr>
        <w:t xml:space="preserve"> нормативах град</w:t>
      </w:r>
      <w:r w:rsidR="00C74D97" w:rsidRPr="000D1FBB">
        <w:rPr>
          <w:sz w:val="24"/>
          <w:szCs w:val="24"/>
          <w:lang w:val="ru-RU"/>
        </w:rPr>
        <w:t>о</w:t>
      </w:r>
      <w:r w:rsidR="00C74D97" w:rsidRPr="000D1FBB">
        <w:rPr>
          <w:sz w:val="24"/>
          <w:szCs w:val="24"/>
          <w:lang w:val="ru-RU"/>
        </w:rPr>
        <w:t>строительного проектирования.</w:t>
      </w:r>
    </w:p>
    <w:p w:rsidR="00C74D97" w:rsidRPr="000D1FBB"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2.6</w:t>
      </w:r>
      <w:r w:rsidR="00565333">
        <w:rPr>
          <w:sz w:val="24"/>
          <w:szCs w:val="24"/>
          <w:lang w:val="ru-RU"/>
        </w:rPr>
        <w:t xml:space="preserve">. </w:t>
      </w:r>
      <w:r w:rsidR="00C74D97" w:rsidRPr="000D1FBB">
        <w:rPr>
          <w:sz w:val="24"/>
          <w:szCs w:val="24"/>
          <w:lang w:val="ru-RU"/>
        </w:rPr>
        <w:t>В случае если расчетные показатели обеспечения благоприятных условий жи</w:t>
      </w:r>
      <w:r w:rsidR="00C74D97" w:rsidRPr="000D1FBB">
        <w:rPr>
          <w:sz w:val="24"/>
          <w:szCs w:val="24"/>
          <w:lang w:val="ru-RU"/>
        </w:rPr>
        <w:t>з</w:t>
      </w:r>
      <w:r w:rsidR="00C74D97" w:rsidRPr="000D1FBB">
        <w:rPr>
          <w:sz w:val="24"/>
          <w:szCs w:val="24"/>
          <w:lang w:val="ru-RU"/>
        </w:rPr>
        <w:t xml:space="preserve">недеятельности человека, предусмотренные настоящими нормативами, окажутся ниже уровня аналогичных расчетных показателей, предусмотренных </w:t>
      </w:r>
      <w:r w:rsidR="0069173E">
        <w:rPr>
          <w:sz w:val="24"/>
          <w:szCs w:val="24"/>
          <w:lang w:val="ru-RU"/>
        </w:rPr>
        <w:t xml:space="preserve">краевыми </w:t>
      </w:r>
      <w:r w:rsidR="00C74D97" w:rsidRPr="000D1FBB">
        <w:rPr>
          <w:sz w:val="24"/>
          <w:szCs w:val="24"/>
          <w:lang w:val="ru-RU"/>
        </w:rPr>
        <w:t xml:space="preserve">нормативами градостроительного проектирования, то применяются расчетные показатели нормативов градостроительного проектирования </w:t>
      </w:r>
      <w:r w:rsidR="0069173E">
        <w:rPr>
          <w:sz w:val="24"/>
          <w:szCs w:val="24"/>
          <w:lang w:val="ru-RU"/>
        </w:rPr>
        <w:t>Краснодарского края</w:t>
      </w:r>
      <w:r w:rsidR="00C74D97" w:rsidRPr="000D1FBB">
        <w:rPr>
          <w:sz w:val="24"/>
          <w:szCs w:val="24"/>
          <w:lang w:val="ru-RU"/>
        </w:rPr>
        <w:t>.</w:t>
      </w:r>
    </w:p>
    <w:p w:rsidR="00C74D97" w:rsidRPr="000D1FBB"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2.7</w:t>
      </w:r>
      <w:r w:rsidR="00565333">
        <w:rPr>
          <w:sz w:val="24"/>
          <w:szCs w:val="24"/>
          <w:lang w:val="ru-RU"/>
        </w:rPr>
        <w:t xml:space="preserve">. </w:t>
      </w:r>
      <w:r w:rsidR="00C74D97" w:rsidRPr="000D1FBB">
        <w:rPr>
          <w:sz w:val="24"/>
          <w:szCs w:val="24"/>
          <w:lang w:val="ru-RU"/>
        </w:rPr>
        <w:t>При отсутствии в местных нормативах градостроительного проектирования ра</w:t>
      </w:r>
      <w:r w:rsidR="00C74D97" w:rsidRPr="000D1FBB">
        <w:rPr>
          <w:sz w:val="24"/>
          <w:szCs w:val="24"/>
          <w:lang w:val="ru-RU"/>
        </w:rPr>
        <w:t>с</w:t>
      </w:r>
      <w:r w:rsidR="00C74D97" w:rsidRPr="000D1FBB">
        <w:rPr>
          <w:sz w:val="24"/>
          <w:szCs w:val="24"/>
          <w:lang w:val="ru-RU"/>
        </w:rPr>
        <w:t xml:space="preserve">четных показателей, содержащихся в </w:t>
      </w:r>
      <w:r w:rsidR="0069173E">
        <w:rPr>
          <w:sz w:val="24"/>
          <w:szCs w:val="24"/>
          <w:lang w:val="ru-RU"/>
        </w:rPr>
        <w:t xml:space="preserve">краевых </w:t>
      </w:r>
      <w:r w:rsidR="00C74D97" w:rsidRPr="000D1FBB">
        <w:rPr>
          <w:sz w:val="24"/>
          <w:szCs w:val="24"/>
          <w:lang w:val="ru-RU"/>
        </w:rPr>
        <w:t>нормативах градостроительного проектир</w:t>
      </w:r>
      <w:r w:rsidR="00C74D97" w:rsidRPr="000D1FBB">
        <w:rPr>
          <w:sz w:val="24"/>
          <w:szCs w:val="24"/>
          <w:lang w:val="ru-RU"/>
        </w:rPr>
        <w:t>о</w:t>
      </w:r>
      <w:r w:rsidR="00C74D97" w:rsidRPr="000D1FBB">
        <w:rPr>
          <w:sz w:val="24"/>
          <w:szCs w:val="24"/>
          <w:lang w:val="ru-RU"/>
        </w:rPr>
        <w:t>вания, применяются, в случае необходимости, расчетные показатели региональных но</w:t>
      </w:r>
      <w:r w:rsidR="00C74D97" w:rsidRPr="000D1FBB">
        <w:rPr>
          <w:sz w:val="24"/>
          <w:szCs w:val="24"/>
          <w:lang w:val="ru-RU"/>
        </w:rPr>
        <w:t>р</w:t>
      </w:r>
      <w:r w:rsidR="00C74D97" w:rsidRPr="000D1FBB">
        <w:rPr>
          <w:sz w:val="24"/>
          <w:szCs w:val="24"/>
          <w:lang w:val="ru-RU"/>
        </w:rPr>
        <w:t xml:space="preserve">мативов градостроительного проектирования </w:t>
      </w:r>
      <w:r w:rsidR="0069173E">
        <w:rPr>
          <w:sz w:val="24"/>
          <w:szCs w:val="24"/>
          <w:lang w:val="ru-RU"/>
        </w:rPr>
        <w:t>Краснодарского края.</w:t>
      </w:r>
    </w:p>
    <w:p w:rsidR="00C74D97" w:rsidRDefault="005635FA" w:rsidP="006173D2">
      <w:pPr>
        <w:widowControl w:val="0"/>
        <w:suppressAutoHyphens w:val="0"/>
        <w:autoSpaceDE w:val="0"/>
        <w:autoSpaceDN w:val="0"/>
        <w:adjustRightInd w:val="0"/>
        <w:ind w:firstLine="539"/>
        <w:jc w:val="both"/>
        <w:rPr>
          <w:sz w:val="24"/>
          <w:szCs w:val="24"/>
          <w:lang w:val="ru-RU"/>
        </w:rPr>
      </w:pPr>
      <w:r>
        <w:rPr>
          <w:sz w:val="24"/>
          <w:szCs w:val="24"/>
          <w:lang w:val="ru-RU"/>
        </w:rPr>
        <w:t>2.8</w:t>
      </w:r>
      <w:r w:rsidR="00565333">
        <w:rPr>
          <w:sz w:val="24"/>
          <w:szCs w:val="24"/>
          <w:lang w:val="ru-RU"/>
        </w:rPr>
        <w:t xml:space="preserve">. </w:t>
      </w:r>
      <w:r w:rsidR="00C74D97" w:rsidRPr="000D1FBB">
        <w:rPr>
          <w:sz w:val="24"/>
          <w:szCs w:val="24"/>
          <w:lang w:val="ru-RU"/>
        </w:rPr>
        <w:t>Местные нормативы градостроительного проектирования обязательны для с</w:t>
      </w:r>
      <w:r w:rsidR="00C74D97" w:rsidRPr="000D1FBB">
        <w:rPr>
          <w:sz w:val="24"/>
          <w:szCs w:val="24"/>
          <w:lang w:val="ru-RU"/>
        </w:rPr>
        <w:t>о</w:t>
      </w:r>
      <w:r w:rsidR="00C74D97" w:rsidRPr="000D1FBB">
        <w:rPr>
          <w:sz w:val="24"/>
          <w:szCs w:val="24"/>
          <w:lang w:val="ru-RU"/>
        </w:rPr>
        <w:t xml:space="preserve">блюдения всеми субъектами градостроительных отношений на территории </w:t>
      </w:r>
      <w:r w:rsidR="000B05FA">
        <w:rPr>
          <w:sz w:val="24"/>
          <w:szCs w:val="24"/>
          <w:lang w:val="ru-RU"/>
        </w:rPr>
        <w:t>Михайловск</w:t>
      </w:r>
      <w:r w:rsidR="000B05FA">
        <w:rPr>
          <w:sz w:val="24"/>
          <w:szCs w:val="24"/>
          <w:lang w:val="ru-RU"/>
        </w:rPr>
        <w:t>о</w:t>
      </w:r>
      <w:r w:rsidR="000B05FA">
        <w:rPr>
          <w:sz w:val="24"/>
          <w:szCs w:val="24"/>
          <w:lang w:val="ru-RU"/>
        </w:rPr>
        <w:t xml:space="preserve">го </w:t>
      </w:r>
      <w:r w:rsidR="00205406">
        <w:rPr>
          <w:sz w:val="24"/>
          <w:szCs w:val="24"/>
          <w:lang w:val="ru-RU"/>
        </w:rPr>
        <w:t>сельского</w:t>
      </w:r>
      <w:r w:rsidR="0069173E">
        <w:rPr>
          <w:sz w:val="24"/>
          <w:szCs w:val="24"/>
          <w:lang w:val="ru-RU"/>
        </w:rPr>
        <w:t xml:space="preserve"> поселения</w:t>
      </w:r>
      <w:r w:rsidR="00C74D97" w:rsidRPr="000D1FBB">
        <w:rPr>
          <w:sz w:val="24"/>
          <w:szCs w:val="24"/>
          <w:lang w:val="ru-RU"/>
        </w:rPr>
        <w:t>.</w:t>
      </w:r>
    </w:p>
    <w:p w:rsidR="00094552" w:rsidRDefault="00094552" w:rsidP="006173D2">
      <w:pPr>
        <w:widowControl w:val="0"/>
        <w:suppressAutoHyphens w:val="0"/>
        <w:jc w:val="center"/>
        <w:rPr>
          <w:b/>
          <w:sz w:val="24"/>
          <w:szCs w:val="24"/>
          <w:lang w:val="ru-RU" w:eastAsia="ru-RU" w:bidi="ar-SA"/>
        </w:rPr>
      </w:pPr>
    </w:p>
    <w:p w:rsidR="00094552" w:rsidRDefault="00094552" w:rsidP="006173D2">
      <w:pPr>
        <w:widowControl w:val="0"/>
        <w:suppressAutoHyphens w:val="0"/>
        <w:autoSpaceDE w:val="0"/>
        <w:autoSpaceDN w:val="0"/>
        <w:adjustRightInd w:val="0"/>
        <w:ind w:firstLine="540"/>
        <w:jc w:val="center"/>
        <w:rPr>
          <w:sz w:val="24"/>
          <w:szCs w:val="24"/>
          <w:lang w:val="ru-RU"/>
        </w:rPr>
      </w:pPr>
      <w:r w:rsidRPr="00094552">
        <w:rPr>
          <w:sz w:val="24"/>
          <w:szCs w:val="24"/>
          <w:lang w:val="ru-RU"/>
        </w:rPr>
        <w:t xml:space="preserve">Раздел </w:t>
      </w:r>
      <w:r>
        <w:rPr>
          <w:sz w:val="24"/>
          <w:szCs w:val="24"/>
          <w:lang w:val="ru-RU"/>
        </w:rPr>
        <w:t>3</w:t>
      </w:r>
      <w:r w:rsidRPr="00094552">
        <w:rPr>
          <w:sz w:val="24"/>
          <w:szCs w:val="24"/>
          <w:lang w:val="ru-RU"/>
        </w:rPr>
        <w:t>. ТЕРМИНЫ И ОПРЕДЕЛЕНИЯ, ПРИМЕНЯЕМЫЕ (ИСПОЛЬЗУЕМЫЕ) В НОРМАТИВАХ ГР</w:t>
      </w:r>
      <w:r w:rsidR="007F3043">
        <w:rPr>
          <w:sz w:val="24"/>
          <w:szCs w:val="24"/>
          <w:lang w:val="ru-RU"/>
        </w:rPr>
        <w:t>АДОСТРОИТЕЛЬНОГО ПРОЕКТИРОВАНИЯ</w:t>
      </w:r>
    </w:p>
    <w:p w:rsidR="00094552" w:rsidRDefault="00094552" w:rsidP="006173D2">
      <w:pPr>
        <w:widowControl w:val="0"/>
        <w:suppressAutoHyphens w:val="0"/>
        <w:autoSpaceDE w:val="0"/>
        <w:autoSpaceDN w:val="0"/>
        <w:adjustRightInd w:val="0"/>
        <w:ind w:firstLine="540"/>
        <w:jc w:val="both"/>
        <w:rPr>
          <w:lang w:val="ru-RU"/>
        </w:rPr>
      </w:pPr>
    </w:p>
    <w:p w:rsidR="00094552" w:rsidRPr="00094552" w:rsidRDefault="00094552" w:rsidP="006173D2">
      <w:pPr>
        <w:widowControl w:val="0"/>
        <w:suppressAutoHyphens w:val="0"/>
        <w:autoSpaceDE w:val="0"/>
        <w:autoSpaceDN w:val="0"/>
        <w:adjustRightInd w:val="0"/>
        <w:ind w:firstLine="539"/>
        <w:jc w:val="both"/>
        <w:rPr>
          <w:sz w:val="24"/>
          <w:szCs w:val="24"/>
          <w:lang w:val="ru-RU"/>
        </w:rPr>
      </w:pPr>
      <w:r w:rsidRPr="00094552">
        <w:rPr>
          <w:sz w:val="24"/>
          <w:szCs w:val="24"/>
          <w:lang w:val="ru-RU"/>
        </w:rPr>
        <w:t>В настоящих норматив</w:t>
      </w:r>
      <w:r>
        <w:rPr>
          <w:sz w:val="24"/>
          <w:szCs w:val="24"/>
          <w:lang w:val="ru-RU"/>
        </w:rPr>
        <w:t>ах</w:t>
      </w:r>
      <w:r w:rsidRPr="00094552">
        <w:rPr>
          <w:sz w:val="24"/>
          <w:szCs w:val="24"/>
          <w:lang w:val="ru-RU"/>
        </w:rPr>
        <w:t xml:space="preserve"> термины и определения используются в следующих знач</w:t>
      </w:r>
      <w:r w:rsidRPr="00094552">
        <w:rPr>
          <w:sz w:val="24"/>
          <w:szCs w:val="24"/>
          <w:lang w:val="ru-RU"/>
        </w:rPr>
        <w:t>е</w:t>
      </w:r>
      <w:r w:rsidRPr="00094552">
        <w:rPr>
          <w:sz w:val="24"/>
          <w:szCs w:val="24"/>
          <w:lang w:val="ru-RU"/>
        </w:rPr>
        <w:t>ниях:</w:t>
      </w:r>
    </w:p>
    <w:p w:rsidR="00094552" w:rsidRPr="00094552" w:rsidRDefault="00565333" w:rsidP="006173D2">
      <w:pPr>
        <w:widowControl w:val="0"/>
        <w:suppressAutoHyphens w:val="0"/>
        <w:ind w:firstLine="539"/>
        <w:jc w:val="both"/>
        <w:rPr>
          <w:sz w:val="24"/>
          <w:szCs w:val="24"/>
          <w:lang w:val="ru-RU" w:eastAsia="ru-RU" w:bidi="ar-SA"/>
        </w:rPr>
      </w:pPr>
      <w:r>
        <w:rPr>
          <w:sz w:val="24"/>
          <w:szCs w:val="24"/>
          <w:lang w:val="ru-RU" w:eastAsia="ru-RU" w:bidi="ar-SA"/>
        </w:rPr>
        <w:t xml:space="preserve"> </w:t>
      </w:r>
      <w:r w:rsidR="00094552">
        <w:rPr>
          <w:sz w:val="24"/>
          <w:szCs w:val="24"/>
          <w:lang w:val="ru-RU" w:eastAsia="ru-RU" w:bidi="ar-SA"/>
        </w:rPr>
        <w:t>3</w:t>
      </w:r>
      <w:r w:rsidR="00094552" w:rsidRPr="00094552">
        <w:rPr>
          <w:sz w:val="24"/>
          <w:szCs w:val="24"/>
          <w:lang w:val="ru-RU" w:eastAsia="ru-RU" w:bidi="ar-SA"/>
        </w:rPr>
        <w:t xml:space="preserve">.1. </w:t>
      </w:r>
      <w:r w:rsidR="00094552" w:rsidRPr="00094552">
        <w:rPr>
          <w:b/>
          <w:sz w:val="24"/>
          <w:szCs w:val="24"/>
          <w:lang w:val="ru-RU" w:eastAsia="ru-RU" w:bidi="ar-SA"/>
        </w:rPr>
        <w:t>Автостоянка открытого типа</w:t>
      </w:r>
      <w:r w:rsidR="00094552" w:rsidRPr="00094552">
        <w:rPr>
          <w:sz w:val="24"/>
          <w:szCs w:val="24"/>
          <w:lang w:val="ru-RU" w:eastAsia="ru-RU" w:bidi="ar-SA"/>
        </w:rPr>
        <w:t xml:space="preserve"> - автостоянка без наружных стеновых огражд</w:t>
      </w:r>
      <w:r w:rsidR="00094552" w:rsidRPr="00094552">
        <w:rPr>
          <w:sz w:val="24"/>
          <w:szCs w:val="24"/>
          <w:lang w:val="ru-RU" w:eastAsia="ru-RU" w:bidi="ar-SA"/>
        </w:rPr>
        <w:t>е</w:t>
      </w:r>
      <w:r w:rsidR="00094552" w:rsidRPr="00094552">
        <w:rPr>
          <w:sz w:val="24"/>
          <w:szCs w:val="24"/>
          <w:lang w:val="ru-RU" w:eastAsia="ru-RU" w:bidi="ar-SA"/>
        </w:rPr>
        <w:t>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w:t>
      </w:r>
      <w:r w:rsidR="00094552" w:rsidRPr="00094552">
        <w:rPr>
          <w:sz w:val="24"/>
          <w:szCs w:val="24"/>
          <w:lang w:val="ru-RU" w:eastAsia="ru-RU" w:bidi="ar-SA"/>
        </w:rPr>
        <w:t>в</w:t>
      </w:r>
      <w:r w:rsidR="00094552" w:rsidRPr="00094552">
        <w:rPr>
          <w:sz w:val="24"/>
          <w:szCs w:val="24"/>
          <w:lang w:val="ru-RU" w:eastAsia="ru-RU" w:bidi="ar-SA"/>
        </w:rPr>
        <w:t>ляет не менее 50 процентов наружной поверхности этой стороны в каждом ярусе (этаже).</w:t>
      </w:r>
    </w:p>
    <w:p w:rsidR="00094552" w:rsidRPr="00094552" w:rsidRDefault="00094552" w:rsidP="006173D2">
      <w:pPr>
        <w:widowControl w:val="0"/>
        <w:suppressAutoHyphens w:val="0"/>
        <w:ind w:firstLine="539"/>
        <w:jc w:val="both"/>
        <w:rPr>
          <w:sz w:val="24"/>
          <w:szCs w:val="24"/>
          <w:lang w:val="ru-RU" w:eastAsia="ru-RU" w:bidi="ar-SA"/>
        </w:rPr>
      </w:pPr>
      <w:r>
        <w:rPr>
          <w:sz w:val="24"/>
          <w:szCs w:val="24"/>
          <w:lang w:val="ru-RU" w:eastAsia="ru-RU" w:bidi="ar-SA"/>
        </w:rPr>
        <w:t>3</w:t>
      </w:r>
      <w:r w:rsidR="009F6E0D">
        <w:rPr>
          <w:sz w:val="24"/>
          <w:szCs w:val="24"/>
          <w:lang w:val="ru-RU" w:eastAsia="ru-RU" w:bidi="ar-SA"/>
        </w:rPr>
        <w:t xml:space="preserve">.2. </w:t>
      </w:r>
      <w:r w:rsidRPr="00094552">
        <w:rPr>
          <w:b/>
          <w:sz w:val="24"/>
          <w:szCs w:val="24"/>
          <w:lang w:val="ru-RU" w:eastAsia="ru-RU" w:bidi="ar-SA"/>
        </w:rPr>
        <w:t xml:space="preserve">Генеральный план поселения </w:t>
      </w:r>
      <w:r w:rsidRPr="00094552">
        <w:rPr>
          <w:sz w:val="24"/>
          <w:szCs w:val="24"/>
          <w:lang w:val="ru-RU" w:eastAsia="ru-RU" w:bidi="ar-SA"/>
        </w:rPr>
        <w:t>– вид документа территориального планиров</w:t>
      </w:r>
      <w:r w:rsidRPr="00094552">
        <w:rPr>
          <w:sz w:val="24"/>
          <w:szCs w:val="24"/>
          <w:lang w:val="ru-RU" w:eastAsia="ru-RU" w:bidi="ar-SA"/>
        </w:rPr>
        <w:t>а</w:t>
      </w:r>
      <w:r w:rsidRPr="00094552">
        <w:rPr>
          <w:sz w:val="24"/>
          <w:szCs w:val="24"/>
          <w:lang w:val="ru-RU" w:eastAsia="ru-RU" w:bidi="ar-SA"/>
        </w:rPr>
        <w:t>ния муниципального образования, определяющий цели, задачи и направления территор</w:t>
      </w:r>
      <w:r w:rsidRPr="00094552">
        <w:rPr>
          <w:sz w:val="24"/>
          <w:szCs w:val="24"/>
          <w:lang w:val="ru-RU" w:eastAsia="ru-RU" w:bidi="ar-SA"/>
        </w:rPr>
        <w:t>и</w:t>
      </w:r>
      <w:r w:rsidRPr="00094552">
        <w:rPr>
          <w:sz w:val="24"/>
          <w:szCs w:val="24"/>
          <w:lang w:val="ru-RU" w:eastAsia="ru-RU" w:bidi="ar-SA"/>
        </w:rPr>
        <w:t>ального планирования поселения и этапы их реализации, разрабатываемый для обеспеч</w:t>
      </w:r>
      <w:r w:rsidRPr="00094552">
        <w:rPr>
          <w:sz w:val="24"/>
          <w:szCs w:val="24"/>
          <w:lang w:val="ru-RU" w:eastAsia="ru-RU" w:bidi="ar-SA"/>
        </w:rPr>
        <w:t>е</w:t>
      </w:r>
      <w:r w:rsidRPr="00094552">
        <w:rPr>
          <w:sz w:val="24"/>
          <w:szCs w:val="24"/>
          <w:lang w:val="ru-RU" w:eastAsia="ru-RU" w:bidi="ar-SA"/>
        </w:rPr>
        <w:t>ния устойчивого развития территории.</w:t>
      </w:r>
    </w:p>
    <w:p w:rsidR="00094552" w:rsidRPr="00094552" w:rsidRDefault="00094552" w:rsidP="006173D2">
      <w:pPr>
        <w:widowControl w:val="0"/>
        <w:suppressAutoHyphens w:val="0"/>
        <w:ind w:firstLine="539"/>
        <w:jc w:val="both"/>
        <w:rPr>
          <w:color w:val="FF0000"/>
          <w:sz w:val="24"/>
          <w:szCs w:val="24"/>
          <w:lang w:val="ru-RU" w:eastAsia="ru-RU" w:bidi="ar-SA"/>
        </w:rPr>
      </w:pPr>
      <w:r>
        <w:rPr>
          <w:sz w:val="24"/>
          <w:szCs w:val="24"/>
          <w:lang w:val="ru-RU" w:eastAsia="ru-RU" w:bidi="ar-SA"/>
        </w:rPr>
        <w:t>3</w:t>
      </w:r>
      <w:r w:rsidRPr="00094552">
        <w:rPr>
          <w:sz w:val="24"/>
          <w:szCs w:val="24"/>
          <w:lang w:val="ru-RU" w:eastAsia="ru-RU" w:bidi="ar-SA"/>
        </w:rPr>
        <w:t xml:space="preserve">.3. </w:t>
      </w:r>
      <w:r w:rsidRPr="00094552">
        <w:rPr>
          <w:b/>
          <w:sz w:val="24"/>
          <w:szCs w:val="24"/>
          <w:lang w:val="ru-RU" w:eastAsia="ru-RU" w:bidi="ar-SA"/>
        </w:rPr>
        <w:t>Гостевые стоянки</w:t>
      </w:r>
      <w:r w:rsidRPr="00094552">
        <w:rPr>
          <w:sz w:val="24"/>
          <w:szCs w:val="24"/>
          <w:lang w:val="ru-RU" w:eastAsia="ru-RU" w:bidi="ar-SA"/>
        </w:rPr>
        <w:t xml:space="preserve"> - открытые площадки, предназначенные для парковки легк</w:t>
      </w:r>
      <w:r w:rsidRPr="00094552">
        <w:rPr>
          <w:sz w:val="24"/>
          <w:szCs w:val="24"/>
          <w:lang w:val="ru-RU" w:eastAsia="ru-RU" w:bidi="ar-SA"/>
        </w:rPr>
        <w:t>о</w:t>
      </w:r>
      <w:r w:rsidRPr="00094552">
        <w:rPr>
          <w:sz w:val="24"/>
          <w:szCs w:val="24"/>
          <w:lang w:val="ru-RU" w:eastAsia="ru-RU" w:bidi="ar-SA"/>
        </w:rPr>
        <w:t>вых автомобилей посетителей жилых зон.</w:t>
      </w:r>
    </w:p>
    <w:p w:rsidR="00094552" w:rsidRPr="00094552" w:rsidRDefault="00094552" w:rsidP="006173D2">
      <w:pPr>
        <w:widowControl w:val="0"/>
        <w:suppressAutoHyphens w:val="0"/>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.4.  </w:t>
      </w:r>
      <w:r w:rsidRPr="00094552">
        <w:rPr>
          <w:b/>
          <w:sz w:val="24"/>
          <w:szCs w:val="24"/>
          <w:lang w:val="ru-RU" w:eastAsia="ru-RU" w:bidi="ar-SA"/>
        </w:rPr>
        <w:t>Градостроительная деятельность</w:t>
      </w:r>
      <w:r w:rsidRPr="00094552">
        <w:rPr>
          <w:sz w:val="24"/>
          <w:szCs w:val="24"/>
          <w:lang w:val="ru-RU" w:eastAsia="ru-RU" w:bidi="ar-SA"/>
        </w:rPr>
        <w:t xml:space="preserve"> -  деятельность по развитию территорий, осуществляемая в виде территориального планирования, градостроительного зониров</w:t>
      </w:r>
      <w:r w:rsidRPr="00094552">
        <w:rPr>
          <w:sz w:val="24"/>
          <w:szCs w:val="24"/>
          <w:lang w:val="ru-RU" w:eastAsia="ru-RU" w:bidi="ar-SA"/>
        </w:rPr>
        <w:t>а</w:t>
      </w:r>
      <w:r w:rsidRPr="00094552">
        <w:rPr>
          <w:sz w:val="24"/>
          <w:szCs w:val="24"/>
          <w:lang w:val="ru-RU" w:eastAsia="ru-RU" w:bidi="ar-SA"/>
        </w:rPr>
        <w:t>ния, планировки территорий, архитектурно-строительного проектирования, строител</w:t>
      </w:r>
      <w:r w:rsidRPr="00094552">
        <w:rPr>
          <w:sz w:val="24"/>
          <w:szCs w:val="24"/>
          <w:lang w:val="ru-RU" w:eastAsia="ru-RU" w:bidi="ar-SA"/>
        </w:rPr>
        <w:t>ь</w:t>
      </w:r>
      <w:r w:rsidRPr="00094552">
        <w:rPr>
          <w:sz w:val="24"/>
          <w:szCs w:val="24"/>
          <w:lang w:val="ru-RU" w:eastAsia="ru-RU" w:bidi="ar-SA"/>
        </w:rPr>
        <w:t>ства, капитального ремонта, реконструкции объектов капитального строительства.</w:t>
      </w:r>
    </w:p>
    <w:p w:rsidR="00094552" w:rsidRPr="00094552" w:rsidRDefault="00094552" w:rsidP="006173D2">
      <w:pPr>
        <w:widowControl w:val="0"/>
        <w:suppressAutoHyphens w:val="0"/>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.5. </w:t>
      </w:r>
      <w:r w:rsidRPr="00094552">
        <w:rPr>
          <w:b/>
          <w:sz w:val="24"/>
          <w:szCs w:val="24"/>
          <w:lang w:val="ru-RU" w:eastAsia="ru-RU" w:bidi="ar-SA"/>
        </w:rPr>
        <w:t>Градостроительное зонирование</w:t>
      </w:r>
      <w:r w:rsidRPr="00094552">
        <w:rPr>
          <w:sz w:val="24"/>
          <w:szCs w:val="24"/>
          <w:lang w:val="ru-RU" w:eastAsia="ru-RU" w:bidi="ar-SA"/>
        </w:rPr>
        <w:t xml:space="preserve"> - зонирование территорий муниципальных образований в целях определения территориальных зон и установления градостроител</w:t>
      </w:r>
      <w:r w:rsidRPr="00094552">
        <w:rPr>
          <w:sz w:val="24"/>
          <w:szCs w:val="24"/>
          <w:lang w:val="ru-RU" w:eastAsia="ru-RU" w:bidi="ar-SA"/>
        </w:rPr>
        <w:t>ь</w:t>
      </w:r>
      <w:r w:rsidRPr="00094552">
        <w:rPr>
          <w:sz w:val="24"/>
          <w:szCs w:val="24"/>
          <w:lang w:val="ru-RU" w:eastAsia="ru-RU" w:bidi="ar-SA"/>
        </w:rPr>
        <w:lastRenderedPageBreak/>
        <w:t>ных регламентов.</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.6. </w:t>
      </w:r>
      <w:r w:rsidR="00094552" w:rsidRPr="00094552">
        <w:rPr>
          <w:b/>
          <w:sz w:val="24"/>
          <w:szCs w:val="24"/>
          <w:lang w:val="ru-RU" w:eastAsia="ru-RU" w:bidi="ar-SA"/>
        </w:rPr>
        <w:t>Градостроительный регламент</w:t>
      </w:r>
      <w:r w:rsidR="00094552" w:rsidRPr="00094552">
        <w:rPr>
          <w:sz w:val="24"/>
          <w:szCs w:val="24"/>
          <w:lang w:val="ru-RU" w:eastAsia="ru-RU" w:bidi="ar-SA"/>
        </w:rPr>
        <w:t xml:space="preserve"> - устанавливаемые в пределах границ соотве</w:t>
      </w:r>
      <w:r w:rsidR="00094552" w:rsidRPr="00094552">
        <w:rPr>
          <w:sz w:val="24"/>
          <w:szCs w:val="24"/>
          <w:lang w:val="ru-RU" w:eastAsia="ru-RU" w:bidi="ar-SA"/>
        </w:rPr>
        <w:t>т</w:t>
      </w:r>
      <w:r w:rsidR="00094552" w:rsidRPr="00094552">
        <w:rPr>
          <w:sz w:val="24"/>
          <w:szCs w:val="24"/>
          <w:lang w:val="ru-RU" w:eastAsia="ru-RU" w:bidi="ar-SA"/>
        </w:rPr>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00094552" w:rsidRPr="00094552">
        <w:rPr>
          <w:sz w:val="24"/>
          <w:szCs w:val="24"/>
          <w:lang w:val="ru-RU" w:eastAsia="ru-RU" w:bidi="ar-SA"/>
        </w:rPr>
        <w:t>т</w:t>
      </w:r>
      <w:r w:rsidR="00094552" w:rsidRPr="00094552">
        <w:rPr>
          <w:sz w:val="24"/>
          <w:szCs w:val="24"/>
          <w:lang w:val="ru-RU" w:eastAsia="ru-RU" w:bidi="ar-SA"/>
        </w:rPr>
        <w:t>ся в процессе их застройки и последующей эксплуатации объектов капитального стро</w:t>
      </w:r>
      <w:r w:rsidR="00094552" w:rsidRPr="00094552">
        <w:rPr>
          <w:sz w:val="24"/>
          <w:szCs w:val="24"/>
          <w:lang w:val="ru-RU" w:eastAsia="ru-RU" w:bidi="ar-SA"/>
        </w:rPr>
        <w:t>и</w:t>
      </w:r>
      <w:r w:rsidR="00094552" w:rsidRPr="00094552">
        <w:rPr>
          <w:sz w:val="24"/>
          <w:szCs w:val="24"/>
          <w:lang w:val="ru-RU" w:eastAsia="ru-RU" w:bidi="ar-SA"/>
        </w:rP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00094552" w:rsidRPr="00094552">
        <w:rPr>
          <w:sz w:val="24"/>
          <w:szCs w:val="24"/>
          <w:lang w:val="ru-RU" w:eastAsia="ru-RU" w:bidi="ar-SA"/>
        </w:rPr>
        <w:t>ь</w:t>
      </w:r>
      <w:r w:rsidR="00094552" w:rsidRPr="00094552">
        <w:rPr>
          <w:sz w:val="24"/>
          <w:szCs w:val="24"/>
          <w:lang w:val="ru-RU" w:eastAsia="ru-RU" w:bidi="ar-SA"/>
        </w:rPr>
        <w:t>ного строительства, а также ограничения использования земельных участков и объектов капитального строительства.</w:t>
      </w:r>
    </w:p>
    <w:p w:rsidR="00B339E5"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.7. </w:t>
      </w:r>
      <w:r w:rsidR="00094552" w:rsidRPr="00094552">
        <w:rPr>
          <w:b/>
          <w:sz w:val="24"/>
          <w:szCs w:val="24"/>
          <w:lang w:val="ru-RU" w:eastAsia="ru-RU" w:bidi="ar-SA"/>
        </w:rPr>
        <w:t>Градостроительная емкость</w:t>
      </w:r>
      <w:r w:rsidR="00094552" w:rsidRPr="00094552">
        <w:rPr>
          <w:sz w:val="24"/>
          <w:szCs w:val="24"/>
          <w:lang w:val="ru-RU" w:eastAsia="ru-RU" w:bidi="ar-SA"/>
        </w:rPr>
        <w:t xml:space="preserve"> (интенсивность использования</w:t>
      </w:r>
      <w:r w:rsidR="00593297">
        <w:rPr>
          <w:sz w:val="24"/>
          <w:szCs w:val="24"/>
          <w:lang w:val="ru-RU" w:eastAsia="ru-RU" w:bidi="ar-SA"/>
        </w:rPr>
        <w:t>,</w:t>
      </w:r>
      <w:r w:rsidR="00094552" w:rsidRPr="00094552">
        <w:rPr>
          <w:sz w:val="24"/>
          <w:szCs w:val="24"/>
          <w:lang w:val="ru-RU" w:eastAsia="ru-RU" w:bidi="ar-SA"/>
        </w:rPr>
        <w:t xml:space="preserve"> застройки) </w:t>
      </w:r>
      <w:r w:rsidR="00094552" w:rsidRPr="00593297">
        <w:rPr>
          <w:b/>
          <w:sz w:val="24"/>
          <w:szCs w:val="24"/>
          <w:lang w:val="ru-RU" w:eastAsia="ru-RU" w:bidi="ar-SA"/>
        </w:rPr>
        <w:t>терр</w:t>
      </w:r>
      <w:r w:rsidR="00094552" w:rsidRPr="00593297">
        <w:rPr>
          <w:b/>
          <w:sz w:val="24"/>
          <w:szCs w:val="24"/>
          <w:lang w:val="ru-RU" w:eastAsia="ru-RU" w:bidi="ar-SA"/>
        </w:rPr>
        <w:t>и</w:t>
      </w:r>
      <w:r w:rsidR="00094552" w:rsidRPr="00593297">
        <w:rPr>
          <w:b/>
          <w:sz w:val="24"/>
          <w:szCs w:val="24"/>
          <w:lang w:val="ru-RU" w:eastAsia="ru-RU" w:bidi="ar-SA"/>
        </w:rPr>
        <w:t>тории</w:t>
      </w:r>
      <w:r w:rsidR="00094552" w:rsidRPr="00094552">
        <w:rPr>
          <w:sz w:val="24"/>
          <w:szCs w:val="24"/>
          <w:lang w:val="ru-RU" w:eastAsia="ru-RU" w:bidi="ar-SA"/>
        </w:rPr>
        <w:t xml:space="preserve"> - объем застройки, который соответствует роли и месту территории в планирово</w:t>
      </w:r>
      <w:r w:rsidR="00094552" w:rsidRPr="00094552">
        <w:rPr>
          <w:sz w:val="24"/>
          <w:szCs w:val="24"/>
          <w:lang w:val="ru-RU" w:eastAsia="ru-RU" w:bidi="ar-SA"/>
        </w:rPr>
        <w:t>ч</w:t>
      </w:r>
      <w:r w:rsidR="00094552" w:rsidRPr="00094552">
        <w:rPr>
          <w:sz w:val="24"/>
          <w:szCs w:val="24"/>
          <w:lang w:val="ru-RU" w:eastAsia="ru-RU" w:bidi="ar-SA"/>
        </w:rPr>
        <w:t>ной структуре населенного пункта. Характеризуется показателями плотности застройки, коэффициентом (в процентах) застройки территории.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.8. </w:t>
      </w:r>
      <w:r w:rsidR="00094552" w:rsidRPr="00094552">
        <w:rPr>
          <w:b/>
          <w:sz w:val="24"/>
          <w:szCs w:val="24"/>
          <w:lang w:val="ru-RU" w:eastAsia="ru-RU" w:bidi="ar-SA"/>
        </w:rPr>
        <w:t>Границы полосы отвода автомобильных дорог</w:t>
      </w:r>
      <w:r w:rsidR="00094552" w:rsidRPr="00094552">
        <w:rPr>
          <w:sz w:val="24"/>
          <w:szCs w:val="24"/>
          <w:lang w:val="ru-RU" w:eastAsia="ru-RU" w:bidi="ar-SA"/>
        </w:rPr>
        <w:t xml:space="preserve"> - границы территорий, занятых автомобильными дорогами, их конструктивными элементами и дорожными сооружени</w:t>
      </w:r>
      <w:r w:rsidR="00094552" w:rsidRPr="00094552">
        <w:rPr>
          <w:sz w:val="24"/>
          <w:szCs w:val="24"/>
          <w:lang w:val="ru-RU" w:eastAsia="ru-RU" w:bidi="ar-SA"/>
        </w:rPr>
        <w:t>я</w:t>
      </w:r>
      <w:r w:rsidR="00094552" w:rsidRPr="00094552">
        <w:rPr>
          <w:sz w:val="24"/>
          <w:szCs w:val="24"/>
          <w:lang w:val="ru-RU" w:eastAsia="ru-RU" w:bidi="ar-SA"/>
        </w:rPr>
        <w:t>ми. Ширина полосы отвода нормируется в зависимости от категории дороги, конструкции земляного полотна и других технических характеристик.</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.9.</w:t>
      </w:r>
      <w:r w:rsidR="00094552" w:rsidRPr="00094552">
        <w:rPr>
          <w:b/>
          <w:sz w:val="24"/>
          <w:szCs w:val="24"/>
          <w:lang w:val="ru-RU" w:eastAsia="ru-RU" w:bidi="ar-SA"/>
        </w:rPr>
        <w:t xml:space="preserve"> Границы технических (охранных) зон инженерных сооружений и коммун</w:t>
      </w:r>
      <w:r w:rsidR="00094552" w:rsidRPr="00094552">
        <w:rPr>
          <w:b/>
          <w:sz w:val="24"/>
          <w:szCs w:val="24"/>
          <w:lang w:val="ru-RU" w:eastAsia="ru-RU" w:bidi="ar-SA"/>
        </w:rPr>
        <w:t>и</w:t>
      </w:r>
      <w:r w:rsidR="00094552" w:rsidRPr="00094552">
        <w:rPr>
          <w:b/>
          <w:sz w:val="24"/>
          <w:szCs w:val="24"/>
          <w:lang w:val="ru-RU" w:eastAsia="ru-RU" w:bidi="ar-SA"/>
        </w:rPr>
        <w:t>каций</w:t>
      </w:r>
      <w:r w:rsidR="00094552" w:rsidRPr="00094552">
        <w:rPr>
          <w:sz w:val="24"/>
          <w:szCs w:val="24"/>
          <w:lang w:val="ru-RU" w:eastAsia="ru-RU" w:bidi="ar-SA"/>
        </w:rPr>
        <w:t xml:space="preserve"> - границы территорий, предназначенных для обеспечения обслуживания и бе</w:t>
      </w:r>
      <w:r w:rsidR="00094552" w:rsidRPr="00094552">
        <w:rPr>
          <w:sz w:val="24"/>
          <w:szCs w:val="24"/>
          <w:lang w:val="ru-RU" w:eastAsia="ru-RU" w:bidi="ar-SA"/>
        </w:rPr>
        <w:t>з</w:t>
      </w:r>
      <w:r w:rsidR="00094552" w:rsidRPr="00094552">
        <w:rPr>
          <w:sz w:val="24"/>
          <w:szCs w:val="24"/>
          <w:lang w:val="ru-RU" w:eastAsia="ru-RU" w:bidi="ar-SA"/>
        </w:rPr>
        <w:t>опасной эксплуатации наземных и подземных транспортных и инженерных сооружений и коммуникаций.</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.10.</w:t>
      </w:r>
      <w:r w:rsidR="00094552" w:rsidRPr="00094552">
        <w:rPr>
          <w:b/>
          <w:sz w:val="24"/>
          <w:szCs w:val="24"/>
          <w:lang w:val="ru-RU" w:eastAsia="ru-RU" w:bidi="ar-SA"/>
        </w:rPr>
        <w:t xml:space="preserve"> Границы территорий памятников и ансамблей</w:t>
      </w:r>
      <w:r w:rsidR="00094552" w:rsidRPr="00094552">
        <w:rPr>
          <w:sz w:val="24"/>
          <w:szCs w:val="24"/>
          <w:lang w:val="ru-RU" w:eastAsia="ru-RU" w:bidi="ar-SA"/>
        </w:rPr>
        <w:t xml:space="preserve"> - границы земельных учас</w:t>
      </w:r>
      <w:r w:rsidR="00094552" w:rsidRPr="00094552">
        <w:rPr>
          <w:sz w:val="24"/>
          <w:szCs w:val="24"/>
          <w:lang w:val="ru-RU" w:eastAsia="ru-RU" w:bidi="ar-SA"/>
        </w:rPr>
        <w:t>т</w:t>
      </w:r>
      <w:r w:rsidR="00094552" w:rsidRPr="00094552">
        <w:rPr>
          <w:sz w:val="24"/>
          <w:szCs w:val="24"/>
          <w:lang w:val="ru-RU" w:eastAsia="ru-RU" w:bidi="ar-SA"/>
        </w:rPr>
        <w:t>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.11. </w:t>
      </w:r>
      <w:r w:rsidR="00094552" w:rsidRPr="00094552">
        <w:rPr>
          <w:b/>
          <w:sz w:val="24"/>
          <w:szCs w:val="24"/>
          <w:lang w:val="ru-RU" w:eastAsia="ru-RU" w:bidi="ar-SA"/>
        </w:rPr>
        <w:t>Границы зон охраны объекта культурного наследия</w:t>
      </w:r>
      <w:r w:rsidR="00094552" w:rsidRPr="00094552">
        <w:rPr>
          <w:sz w:val="24"/>
          <w:szCs w:val="24"/>
          <w:lang w:val="ru-RU" w:eastAsia="ru-RU" w:bidi="ar-SA"/>
        </w:rPr>
        <w:t xml:space="preserve"> - границы территорий, установленные на основании проекта зон охраны объекта культурного наследия, разраб</w:t>
      </w:r>
      <w:r w:rsidR="00094552" w:rsidRPr="00094552">
        <w:rPr>
          <w:sz w:val="24"/>
          <w:szCs w:val="24"/>
          <w:lang w:val="ru-RU" w:eastAsia="ru-RU" w:bidi="ar-SA"/>
        </w:rPr>
        <w:t>о</w:t>
      </w:r>
      <w:r w:rsidR="00094552" w:rsidRPr="00094552">
        <w:rPr>
          <w:sz w:val="24"/>
          <w:szCs w:val="24"/>
          <w:lang w:val="ru-RU" w:eastAsia="ru-RU" w:bidi="ar-SA"/>
        </w:rPr>
        <w:t>танного в соответствии с требованиями законодательства Российской Федерации об охране объектов культурного наследия.</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.12. </w:t>
      </w:r>
      <w:r w:rsidR="00094552" w:rsidRPr="00094552">
        <w:rPr>
          <w:b/>
          <w:sz w:val="24"/>
          <w:szCs w:val="24"/>
          <w:lang w:val="ru-RU" w:eastAsia="ru-RU" w:bidi="ar-SA"/>
        </w:rPr>
        <w:t>Границы водоохранных зон</w:t>
      </w:r>
      <w:r w:rsidR="00094552" w:rsidRPr="00094552">
        <w:rPr>
          <w:sz w:val="24"/>
          <w:szCs w:val="24"/>
          <w:lang w:val="ru-RU" w:eastAsia="ru-RU" w:bidi="ar-SA"/>
        </w:rPr>
        <w:t xml:space="preserve"> - границы территорий, прилегающих к акватор</w:t>
      </w:r>
      <w:r w:rsidR="00094552" w:rsidRPr="00094552">
        <w:rPr>
          <w:sz w:val="24"/>
          <w:szCs w:val="24"/>
          <w:lang w:val="ru-RU" w:eastAsia="ru-RU" w:bidi="ar-SA"/>
        </w:rPr>
        <w:t>и</w:t>
      </w:r>
      <w:r w:rsidR="00094552" w:rsidRPr="00094552">
        <w:rPr>
          <w:sz w:val="24"/>
          <w:szCs w:val="24"/>
          <w:lang w:val="ru-RU" w:eastAsia="ru-RU" w:bidi="ar-SA"/>
        </w:rPr>
        <w:t>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w:t>
      </w:r>
      <w:r w:rsidR="00094552" w:rsidRPr="00094552">
        <w:rPr>
          <w:sz w:val="24"/>
          <w:szCs w:val="24"/>
          <w:lang w:val="ru-RU" w:eastAsia="ru-RU" w:bidi="ar-SA"/>
        </w:rPr>
        <w:t>е</w:t>
      </w:r>
      <w:r w:rsidR="00094552" w:rsidRPr="00094552">
        <w:rPr>
          <w:sz w:val="24"/>
          <w:szCs w:val="24"/>
          <w:lang w:val="ru-RU" w:eastAsia="ru-RU" w:bidi="ar-SA"/>
        </w:rPr>
        <w:t>ды обитания объектов животного и растительного мира.</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.13. </w:t>
      </w:r>
      <w:r w:rsidR="00094552" w:rsidRPr="00094552">
        <w:rPr>
          <w:b/>
          <w:sz w:val="24"/>
          <w:szCs w:val="24"/>
          <w:lang w:val="ru-RU" w:eastAsia="ru-RU" w:bidi="ar-SA"/>
        </w:rPr>
        <w:t>Границы прибрежных зон (полос)</w:t>
      </w:r>
      <w:r w:rsidR="00094552" w:rsidRPr="00094552">
        <w:rPr>
          <w:sz w:val="24"/>
          <w:szCs w:val="24"/>
          <w:lang w:val="ru-RU" w:eastAsia="ru-RU" w:bidi="ar-SA"/>
        </w:rPr>
        <w:t xml:space="preserve"> - границы территорий внутри водоохра</w:t>
      </w:r>
      <w:r w:rsidR="00094552" w:rsidRPr="00094552">
        <w:rPr>
          <w:sz w:val="24"/>
          <w:szCs w:val="24"/>
          <w:lang w:val="ru-RU" w:eastAsia="ru-RU" w:bidi="ar-SA"/>
        </w:rPr>
        <w:t>н</w:t>
      </w:r>
      <w:r w:rsidR="00094552" w:rsidRPr="00094552">
        <w:rPr>
          <w:sz w:val="24"/>
          <w:szCs w:val="24"/>
          <w:lang w:val="ru-RU" w:eastAsia="ru-RU" w:bidi="ar-SA"/>
        </w:rPr>
        <w:t>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w:t>
      </w:r>
      <w:r w:rsidR="00094552" w:rsidRPr="00094552">
        <w:rPr>
          <w:sz w:val="24"/>
          <w:szCs w:val="24"/>
          <w:lang w:val="ru-RU" w:eastAsia="ru-RU" w:bidi="ar-SA"/>
        </w:rPr>
        <w:t>а</w:t>
      </w:r>
      <w:r w:rsidR="00094552" w:rsidRPr="00094552">
        <w:rPr>
          <w:sz w:val="24"/>
          <w:szCs w:val="24"/>
          <w:lang w:val="ru-RU" w:eastAsia="ru-RU" w:bidi="ar-SA"/>
        </w:rPr>
        <w:t>ется размещение объектов, перечень и порядок размещения которых устанавливается Правительством Российской Федерации.</w:t>
      </w:r>
    </w:p>
    <w:p w:rsidR="00303956"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.14. </w:t>
      </w:r>
      <w:r w:rsidR="00094552" w:rsidRPr="00094552">
        <w:rPr>
          <w:b/>
          <w:sz w:val="24"/>
          <w:szCs w:val="24"/>
          <w:lang w:val="ru-RU" w:eastAsia="ru-RU" w:bidi="ar-SA"/>
        </w:rPr>
        <w:t>Границы зон санитарной охраны источников питьевого водоснабжения</w:t>
      </w:r>
      <w:r w:rsidR="00094552" w:rsidRPr="00094552">
        <w:rPr>
          <w:sz w:val="24"/>
          <w:szCs w:val="24"/>
          <w:lang w:val="ru-RU" w:eastAsia="ru-RU" w:bidi="ar-SA"/>
        </w:rPr>
        <w:t xml:space="preserve"> - границы зон I и II поясов, а также жесткой зоны II пояса:</w:t>
      </w:r>
    </w:p>
    <w:p w:rsidR="00303956" w:rsidRDefault="00B339E5" w:rsidP="006173D2">
      <w:pPr>
        <w:widowControl w:val="0"/>
        <w:suppressAutoHyphens w:val="0"/>
        <w:ind w:firstLine="851"/>
        <w:jc w:val="both"/>
        <w:rPr>
          <w:sz w:val="24"/>
          <w:szCs w:val="24"/>
          <w:lang w:val="ru-RU" w:eastAsia="ru-RU" w:bidi="ar-SA"/>
        </w:rPr>
      </w:pPr>
      <w:r>
        <w:rPr>
          <w:sz w:val="24"/>
          <w:szCs w:val="24"/>
          <w:lang w:val="ru-RU" w:eastAsia="ru-RU" w:bidi="ar-SA"/>
        </w:rPr>
        <w:t xml:space="preserve">- </w:t>
      </w:r>
      <w:r w:rsidR="00094552" w:rsidRPr="00094552">
        <w:rPr>
          <w:b/>
          <w:sz w:val="24"/>
          <w:szCs w:val="24"/>
          <w:lang w:val="ru-RU" w:eastAsia="ru-RU" w:bidi="ar-SA"/>
        </w:rPr>
        <w:t>границы зоны I пояса санитарной охраны</w:t>
      </w:r>
      <w:r w:rsidR="00094552" w:rsidRPr="00094552">
        <w:rPr>
          <w:sz w:val="24"/>
          <w:szCs w:val="24"/>
          <w:lang w:val="ru-RU" w:eastAsia="ru-RU" w:bidi="ar-SA"/>
        </w:rPr>
        <w:t xml:space="preserve"> - границы огражденной территории водозаборных сооружений и площадок, головных водопроводных сооружений, на кот</w:t>
      </w:r>
      <w:r w:rsidR="00094552" w:rsidRPr="00094552">
        <w:rPr>
          <w:sz w:val="24"/>
          <w:szCs w:val="24"/>
          <w:lang w:val="ru-RU" w:eastAsia="ru-RU" w:bidi="ar-SA"/>
        </w:rPr>
        <w:t>о</w:t>
      </w:r>
      <w:r w:rsidR="00094552" w:rsidRPr="00094552">
        <w:rPr>
          <w:sz w:val="24"/>
          <w:szCs w:val="24"/>
          <w:lang w:val="ru-RU" w:eastAsia="ru-RU" w:bidi="ar-SA"/>
        </w:rPr>
        <w:t>рых установлен строгий охранный режим и не допускается размещение зданий, сооруж</w:t>
      </w:r>
      <w:r w:rsidR="00094552" w:rsidRPr="00094552">
        <w:rPr>
          <w:sz w:val="24"/>
          <w:szCs w:val="24"/>
          <w:lang w:val="ru-RU" w:eastAsia="ru-RU" w:bidi="ar-SA"/>
        </w:rPr>
        <w:t>е</w:t>
      </w:r>
      <w:r w:rsidR="00094552" w:rsidRPr="00094552">
        <w:rPr>
          <w:sz w:val="24"/>
          <w:szCs w:val="24"/>
          <w:lang w:val="ru-RU" w:eastAsia="ru-RU" w:bidi="ar-SA"/>
        </w:rPr>
        <w:t>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w:t>
      </w:r>
      <w:r w:rsidR="00094552" w:rsidRPr="00094552">
        <w:rPr>
          <w:sz w:val="24"/>
          <w:szCs w:val="24"/>
          <w:lang w:val="ru-RU" w:eastAsia="ru-RU" w:bidi="ar-SA"/>
        </w:rPr>
        <w:t>н</w:t>
      </w:r>
      <w:r w:rsidR="00094552" w:rsidRPr="00094552">
        <w:rPr>
          <w:sz w:val="24"/>
          <w:szCs w:val="24"/>
          <w:lang w:val="ru-RU" w:eastAsia="ru-RU" w:bidi="ar-SA"/>
        </w:rPr>
        <w:t>ных непосредственно с работой на водопроводных сооружениях;</w:t>
      </w:r>
    </w:p>
    <w:p w:rsidR="00303956" w:rsidRDefault="00B339E5" w:rsidP="006173D2">
      <w:pPr>
        <w:widowControl w:val="0"/>
        <w:suppressAutoHyphens w:val="0"/>
        <w:ind w:firstLine="851"/>
        <w:contextualSpacing/>
        <w:jc w:val="both"/>
        <w:rPr>
          <w:sz w:val="24"/>
          <w:szCs w:val="24"/>
          <w:lang w:val="ru-RU" w:eastAsia="ru-RU" w:bidi="ar-SA"/>
        </w:rPr>
      </w:pPr>
      <w:r>
        <w:rPr>
          <w:b/>
          <w:sz w:val="24"/>
          <w:szCs w:val="24"/>
          <w:lang w:val="ru-RU" w:eastAsia="ru-RU" w:bidi="ar-SA"/>
        </w:rPr>
        <w:t xml:space="preserve"> - </w:t>
      </w:r>
      <w:r w:rsidR="00094552" w:rsidRPr="00094552">
        <w:rPr>
          <w:b/>
          <w:sz w:val="24"/>
          <w:szCs w:val="24"/>
          <w:lang w:val="ru-RU" w:eastAsia="ru-RU" w:bidi="ar-SA"/>
        </w:rPr>
        <w:t>границы зоны II пояса санитарной охраны</w:t>
      </w:r>
      <w:r w:rsidR="00094552" w:rsidRPr="00094552">
        <w:rPr>
          <w:sz w:val="24"/>
          <w:szCs w:val="24"/>
          <w:lang w:val="ru-RU" w:eastAsia="ru-RU" w:bidi="ar-SA"/>
        </w:rPr>
        <w:t xml:space="preserve"> - границы территории, непосре</w:t>
      </w:r>
      <w:r w:rsidR="00094552" w:rsidRPr="00094552">
        <w:rPr>
          <w:sz w:val="24"/>
          <w:szCs w:val="24"/>
          <w:lang w:val="ru-RU" w:eastAsia="ru-RU" w:bidi="ar-SA"/>
        </w:rPr>
        <w:t>д</w:t>
      </w:r>
      <w:r w:rsidR="00094552" w:rsidRPr="00094552">
        <w:rPr>
          <w:sz w:val="24"/>
          <w:szCs w:val="24"/>
          <w:lang w:val="ru-RU" w:eastAsia="ru-RU" w:bidi="ar-SA"/>
        </w:rPr>
        <w:t>ственно окружающей не только источники, но и их притоки, на которой установлен р</w:t>
      </w:r>
      <w:r w:rsidR="00094552" w:rsidRPr="00094552">
        <w:rPr>
          <w:sz w:val="24"/>
          <w:szCs w:val="24"/>
          <w:lang w:val="ru-RU" w:eastAsia="ru-RU" w:bidi="ar-SA"/>
        </w:rPr>
        <w:t>е</w:t>
      </w:r>
      <w:r w:rsidR="00094552" w:rsidRPr="00094552">
        <w:rPr>
          <w:sz w:val="24"/>
          <w:szCs w:val="24"/>
          <w:lang w:val="ru-RU" w:eastAsia="ru-RU" w:bidi="ar-SA"/>
        </w:rPr>
        <w:t>жим ограничения строительства и хозяйственного пользования земель и водных объектов;</w:t>
      </w:r>
    </w:p>
    <w:p w:rsidR="00094552" w:rsidRPr="00094552" w:rsidRDefault="00B339E5" w:rsidP="006173D2">
      <w:pPr>
        <w:widowControl w:val="0"/>
        <w:suppressAutoHyphens w:val="0"/>
        <w:ind w:firstLine="851"/>
        <w:contextualSpacing/>
        <w:jc w:val="both"/>
        <w:rPr>
          <w:sz w:val="24"/>
          <w:szCs w:val="24"/>
          <w:lang w:val="ru-RU" w:eastAsia="ru-RU" w:bidi="ar-SA"/>
        </w:rPr>
      </w:pPr>
      <w:r>
        <w:rPr>
          <w:sz w:val="24"/>
          <w:szCs w:val="24"/>
          <w:lang w:val="ru-RU" w:eastAsia="ru-RU" w:bidi="ar-SA"/>
        </w:rPr>
        <w:t xml:space="preserve"> -  </w:t>
      </w:r>
      <w:r w:rsidR="00094552" w:rsidRPr="00094552">
        <w:rPr>
          <w:b/>
          <w:sz w:val="24"/>
          <w:szCs w:val="24"/>
          <w:lang w:val="ru-RU" w:eastAsia="ru-RU" w:bidi="ar-SA"/>
        </w:rPr>
        <w:t>границы жесткой зоны II пояса санитарной охраны</w:t>
      </w:r>
      <w:r w:rsidR="00094552" w:rsidRPr="00094552">
        <w:rPr>
          <w:sz w:val="24"/>
          <w:szCs w:val="24"/>
          <w:lang w:val="ru-RU" w:eastAsia="ru-RU" w:bidi="ar-SA"/>
        </w:rPr>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w:t>
      </w:r>
      <w:r w:rsidR="00094552" w:rsidRPr="00094552">
        <w:rPr>
          <w:sz w:val="24"/>
          <w:szCs w:val="24"/>
          <w:lang w:val="ru-RU" w:eastAsia="ru-RU" w:bidi="ar-SA"/>
        </w:rPr>
        <w:t>й</w:t>
      </w:r>
      <w:r w:rsidR="00094552" w:rsidRPr="00094552">
        <w:rPr>
          <w:sz w:val="24"/>
          <w:szCs w:val="24"/>
          <w:lang w:val="ru-RU" w:eastAsia="ru-RU" w:bidi="ar-SA"/>
        </w:rPr>
        <w:lastRenderedPageBreak/>
        <w:t>ственной деятельности.</w:t>
      </w:r>
    </w:p>
    <w:p w:rsidR="00094552" w:rsidRPr="00094552" w:rsidRDefault="00B339E5" w:rsidP="006173D2">
      <w:pPr>
        <w:widowControl w:val="0"/>
        <w:suppressAutoHyphens w:val="0"/>
        <w:ind w:firstLine="539"/>
        <w:jc w:val="both"/>
        <w:rPr>
          <w:sz w:val="24"/>
          <w:szCs w:val="24"/>
          <w:lang w:val="ru-RU" w:eastAsia="ru-RU" w:bidi="ar-SA"/>
        </w:rPr>
      </w:pPr>
      <w:r>
        <w:rPr>
          <w:sz w:val="24"/>
          <w:szCs w:val="24"/>
          <w:lang w:val="ru-RU" w:eastAsia="ru-RU" w:bidi="ar-SA"/>
        </w:rPr>
        <w:t xml:space="preserve"> </w:t>
      </w:r>
      <w:r w:rsidR="00B35BD3">
        <w:rPr>
          <w:sz w:val="24"/>
          <w:szCs w:val="24"/>
          <w:lang w:val="ru-RU" w:eastAsia="ru-RU" w:bidi="ar-SA"/>
        </w:rPr>
        <w:t>3</w:t>
      </w:r>
      <w:r w:rsidR="00094552" w:rsidRPr="00094552">
        <w:rPr>
          <w:sz w:val="24"/>
          <w:szCs w:val="24"/>
          <w:lang w:val="ru-RU" w:eastAsia="ru-RU" w:bidi="ar-SA"/>
        </w:rPr>
        <w:t xml:space="preserve">.15. </w:t>
      </w:r>
      <w:r w:rsidR="00094552" w:rsidRPr="00094552">
        <w:rPr>
          <w:b/>
          <w:sz w:val="24"/>
          <w:szCs w:val="24"/>
          <w:lang w:val="ru-RU" w:eastAsia="ru-RU" w:bidi="ar-SA"/>
        </w:rPr>
        <w:t>Границы санитарно-защитных зон</w:t>
      </w:r>
      <w:r w:rsidR="00094552" w:rsidRPr="00094552">
        <w:rPr>
          <w:sz w:val="24"/>
          <w:szCs w:val="24"/>
          <w:lang w:val="ru-RU" w:eastAsia="ru-RU" w:bidi="ar-SA"/>
        </w:rPr>
        <w:t xml:space="preserve"> - границы территорий, отделяющих пр</w:t>
      </w:r>
      <w:r w:rsidR="00094552" w:rsidRPr="00094552">
        <w:rPr>
          <w:sz w:val="24"/>
          <w:szCs w:val="24"/>
          <w:lang w:val="ru-RU" w:eastAsia="ru-RU" w:bidi="ar-SA"/>
        </w:rPr>
        <w:t>о</w:t>
      </w:r>
      <w:r w:rsidR="00094552" w:rsidRPr="00094552">
        <w:rPr>
          <w:sz w:val="24"/>
          <w:szCs w:val="24"/>
          <w:lang w:val="ru-RU" w:eastAsia="ru-RU" w:bidi="ar-SA"/>
        </w:rPr>
        <w:t>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w:t>
      </w:r>
      <w:r w:rsidR="00094552" w:rsidRPr="00094552">
        <w:rPr>
          <w:sz w:val="24"/>
          <w:szCs w:val="24"/>
          <w:lang w:val="ru-RU" w:eastAsia="ru-RU" w:bidi="ar-SA"/>
        </w:rPr>
        <w:t>т</w:t>
      </w:r>
      <w:r w:rsidR="00094552" w:rsidRPr="00094552">
        <w:rPr>
          <w:sz w:val="24"/>
          <w:szCs w:val="24"/>
          <w:lang w:val="ru-RU" w:eastAsia="ru-RU" w:bidi="ar-SA"/>
        </w:rPr>
        <w:t>ся в соответствии с законодательством о санитарно-эпидемиологическом благополучии населения.</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.16.  </w:t>
      </w:r>
      <w:r w:rsidR="00094552" w:rsidRPr="00094552">
        <w:rPr>
          <w:b/>
          <w:sz w:val="24"/>
          <w:szCs w:val="24"/>
          <w:lang w:val="ru-RU" w:eastAsia="ru-RU" w:bidi="ar-SA"/>
        </w:rPr>
        <w:t>Дорога</w:t>
      </w:r>
      <w:r w:rsidR="00094552" w:rsidRPr="00094552">
        <w:rPr>
          <w:sz w:val="24"/>
          <w:szCs w:val="24"/>
          <w:lang w:val="ru-RU" w:eastAsia="ru-RU" w:bidi="ar-SA"/>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w:t>
      </w:r>
      <w:r w:rsidR="00094552" w:rsidRPr="00094552">
        <w:rPr>
          <w:sz w:val="24"/>
          <w:szCs w:val="24"/>
          <w:lang w:val="ru-RU" w:eastAsia="ru-RU" w:bidi="ar-SA"/>
        </w:rPr>
        <w:t>о</w:t>
      </w:r>
      <w:r w:rsidR="00094552" w:rsidRPr="00094552">
        <w:rPr>
          <w:sz w:val="24"/>
          <w:szCs w:val="24"/>
          <w:lang w:val="ru-RU" w:eastAsia="ru-RU" w:bidi="ar-SA"/>
        </w:rPr>
        <w:t>га включает в себя одну или несколько проезжих частей, тротуары, обочины и раздел</w:t>
      </w:r>
      <w:r w:rsidR="00094552" w:rsidRPr="00094552">
        <w:rPr>
          <w:sz w:val="24"/>
          <w:szCs w:val="24"/>
          <w:lang w:val="ru-RU" w:eastAsia="ru-RU" w:bidi="ar-SA"/>
        </w:rPr>
        <w:t>и</w:t>
      </w:r>
      <w:r w:rsidR="00094552" w:rsidRPr="00094552">
        <w:rPr>
          <w:sz w:val="24"/>
          <w:szCs w:val="24"/>
          <w:lang w:val="ru-RU" w:eastAsia="ru-RU" w:bidi="ar-SA"/>
        </w:rPr>
        <w:t>тельные полосы при их наличии.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.17. </w:t>
      </w:r>
      <w:r w:rsidR="00094552" w:rsidRPr="00094552">
        <w:rPr>
          <w:b/>
          <w:sz w:val="24"/>
          <w:szCs w:val="24"/>
          <w:lang w:val="ru-RU" w:eastAsia="ru-RU" w:bidi="ar-SA"/>
        </w:rPr>
        <w:t>Жилой район</w:t>
      </w:r>
      <w:r w:rsidR="00094552" w:rsidRPr="00094552">
        <w:rPr>
          <w:sz w:val="24"/>
          <w:szCs w:val="24"/>
          <w:lang w:val="ru-RU" w:eastAsia="ru-RU" w:bidi="ar-SA"/>
        </w:rPr>
        <w:t xml:space="preserve"> - структурный элемент селитебной территории.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.18. </w:t>
      </w:r>
      <w:r w:rsidR="00094552" w:rsidRPr="00094552">
        <w:rPr>
          <w:b/>
          <w:sz w:val="24"/>
          <w:szCs w:val="24"/>
          <w:lang w:val="ru-RU" w:eastAsia="ru-RU" w:bidi="ar-SA"/>
        </w:rPr>
        <w:t>Земельный участок</w:t>
      </w:r>
      <w:r w:rsidR="00094552" w:rsidRPr="00094552">
        <w:rPr>
          <w:sz w:val="24"/>
          <w:szCs w:val="24"/>
          <w:lang w:val="ru-RU" w:eastAsia="ru-RU" w:bidi="ar-SA"/>
        </w:rPr>
        <w:t xml:space="preserve"> - часть земной поверхности, границы которой определены в соответствии с федеральными законами.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.19. </w:t>
      </w:r>
      <w:r w:rsidR="00094552" w:rsidRPr="00094552">
        <w:rPr>
          <w:b/>
          <w:sz w:val="24"/>
          <w:szCs w:val="24"/>
          <w:lang w:val="ru-RU" w:eastAsia="ru-RU" w:bidi="ar-SA"/>
        </w:rPr>
        <w:t>Зоны с особыми условиями использования территорий</w:t>
      </w:r>
      <w:r w:rsidR="00094552" w:rsidRPr="00094552">
        <w:rPr>
          <w:sz w:val="24"/>
          <w:szCs w:val="24"/>
          <w:lang w:val="ru-RU" w:eastAsia="ru-RU" w:bidi="ar-SA"/>
        </w:rPr>
        <w:t xml:space="preserve"> - охранные, санита</w:t>
      </w:r>
      <w:r w:rsidR="00094552" w:rsidRPr="00094552">
        <w:rPr>
          <w:sz w:val="24"/>
          <w:szCs w:val="24"/>
          <w:lang w:val="ru-RU" w:eastAsia="ru-RU" w:bidi="ar-SA"/>
        </w:rPr>
        <w:t>р</w:t>
      </w:r>
      <w:r w:rsidR="00094552" w:rsidRPr="00094552">
        <w:rPr>
          <w:sz w:val="24"/>
          <w:szCs w:val="24"/>
          <w:lang w:val="ru-RU" w:eastAsia="ru-RU" w:bidi="ar-SA"/>
        </w:rPr>
        <w:t>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w:t>
      </w:r>
      <w:r w:rsidR="00094552" w:rsidRPr="00094552">
        <w:rPr>
          <w:sz w:val="24"/>
          <w:szCs w:val="24"/>
          <w:lang w:val="ru-RU" w:eastAsia="ru-RU" w:bidi="ar-SA"/>
        </w:rPr>
        <w:t>о</w:t>
      </w:r>
      <w:r w:rsidR="00094552" w:rsidRPr="00094552">
        <w:rPr>
          <w:sz w:val="24"/>
          <w:szCs w:val="24"/>
          <w:lang w:val="ru-RU" w:eastAsia="ru-RU" w:bidi="ar-SA"/>
        </w:rPr>
        <w:t>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.20. </w:t>
      </w:r>
      <w:r w:rsidR="00094552" w:rsidRPr="00094552">
        <w:rPr>
          <w:b/>
          <w:sz w:val="24"/>
          <w:szCs w:val="24"/>
          <w:lang w:val="ru-RU" w:eastAsia="ru-RU" w:bidi="ar-SA"/>
        </w:rPr>
        <w:t>Инженерные изыскания</w:t>
      </w:r>
      <w:r w:rsidR="00094552" w:rsidRPr="00094552">
        <w:rPr>
          <w:sz w:val="24"/>
          <w:szCs w:val="24"/>
          <w:lang w:val="ru-RU" w:eastAsia="ru-RU" w:bidi="ar-SA"/>
        </w:rPr>
        <w:t xml:space="preserve"> - изучение природных условий и факторов техноге</w:t>
      </w:r>
      <w:r w:rsidR="00094552" w:rsidRPr="00094552">
        <w:rPr>
          <w:sz w:val="24"/>
          <w:szCs w:val="24"/>
          <w:lang w:val="ru-RU" w:eastAsia="ru-RU" w:bidi="ar-SA"/>
        </w:rPr>
        <w:t>н</w:t>
      </w:r>
      <w:r w:rsidR="00094552" w:rsidRPr="00094552">
        <w:rPr>
          <w:sz w:val="24"/>
          <w:szCs w:val="24"/>
          <w:lang w:val="ru-RU" w:eastAsia="ru-RU" w:bidi="ar-SA"/>
        </w:rPr>
        <w:t>ного воздействия в целях рационального и безопасного использования территорий и з</w:t>
      </w:r>
      <w:r w:rsidR="00094552" w:rsidRPr="00094552">
        <w:rPr>
          <w:sz w:val="24"/>
          <w:szCs w:val="24"/>
          <w:lang w:val="ru-RU" w:eastAsia="ru-RU" w:bidi="ar-SA"/>
        </w:rPr>
        <w:t>е</w:t>
      </w:r>
      <w:r w:rsidR="00094552" w:rsidRPr="00094552">
        <w:rPr>
          <w:sz w:val="24"/>
          <w:szCs w:val="24"/>
          <w:lang w:val="ru-RU" w:eastAsia="ru-RU" w:bidi="ar-SA"/>
        </w:rPr>
        <w:t>мельных участков в их пределах, подготовки данных по обоснованию материалов, нео</w:t>
      </w:r>
      <w:r w:rsidR="00094552" w:rsidRPr="00094552">
        <w:rPr>
          <w:sz w:val="24"/>
          <w:szCs w:val="24"/>
          <w:lang w:val="ru-RU" w:eastAsia="ru-RU" w:bidi="ar-SA"/>
        </w:rPr>
        <w:t>б</w:t>
      </w:r>
      <w:r w:rsidR="00094552" w:rsidRPr="00094552">
        <w:rPr>
          <w:sz w:val="24"/>
          <w:szCs w:val="24"/>
          <w:lang w:val="ru-RU" w:eastAsia="ru-RU" w:bidi="ar-SA"/>
        </w:rPr>
        <w:t>ходимых для территориального планирования, планировки территории и архитектурно-строительного проектирования.</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.21. </w:t>
      </w:r>
      <w:r w:rsidR="00094552" w:rsidRPr="00094552">
        <w:rPr>
          <w:b/>
          <w:sz w:val="24"/>
          <w:szCs w:val="24"/>
          <w:lang w:val="ru-RU" w:eastAsia="ru-RU" w:bidi="ar-SA"/>
        </w:rPr>
        <w:t>Квартал</w:t>
      </w:r>
      <w:r w:rsidR="00094552" w:rsidRPr="00094552">
        <w:rPr>
          <w:sz w:val="24"/>
          <w:szCs w:val="24"/>
          <w:lang w:val="ru-RU" w:eastAsia="ru-RU" w:bidi="ar-SA"/>
        </w:rPr>
        <w:t xml:space="preserve"> - структурный элемент жилой застройки.</w:t>
      </w:r>
    </w:p>
    <w:p w:rsidR="00B339E5"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.22. </w:t>
      </w:r>
      <w:r w:rsidR="00094552" w:rsidRPr="00094552">
        <w:rPr>
          <w:b/>
          <w:sz w:val="24"/>
          <w:szCs w:val="24"/>
          <w:lang w:val="ru-RU" w:eastAsia="ru-RU" w:bidi="ar-SA"/>
        </w:rPr>
        <w:t>Квартал сохраняемой застройки</w:t>
      </w:r>
      <w:r w:rsidR="00094552" w:rsidRPr="00094552">
        <w:rPr>
          <w:sz w:val="24"/>
          <w:szCs w:val="24"/>
          <w:lang w:val="ru-RU" w:eastAsia="ru-RU" w:bidi="ar-SA"/>
        </w:rPr>
        <w:t xml:space="preserve"> - квартал, на территории которого при пр</w:t>
      </w:r>
      <w:r w:rsidR="00094552" w:rsidRPr="00094552">
        <w:rPr>
          <w:sz w:val="24"/>
          <w:szCs w:val="24"/>
          <w:lang w:val="ru-RU" w:eastAsia="ru-RU" w:bidi="ar-SA"/>
        </w:rPr>
        <w:t>о</w:t>
      </w:r>
      <w:r w:rsidR="00094552" w:rsidRPr="00094552">
        <w:rPr>
          <w:sz w:val="24"/>
          <w:szCs w:val="24"/>
          <w:lang w:val="ru-RU" w:eastAsia="ru-RU" w:bidi="ar-SA"/>
        </w:rPr>
        <w:t>ектировании, планировке и застройке замена и (или) новое строительство составляют не более 25 проценто</w:t>
      </w:r>
      <w:r w:rsidR="00B339E5">
        <w:rPr>
          <w:sz w:val="24"/>
          <w:szCs w:val="24"/>
          <w:lang w:val="ru-RU" w:eastAsia="ru-RU" w:bidi="ar-SA"/>
        </w:rPr>
        <w:t>в фонда существующей застройки.</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.23. </w:t>
      </w:r>
      <w:r w:rsidR="00094552" w:rsidRPr="00094552">
        <w:rPr>
          <w:b/>
          <w:sz w:val="24"/>
          <w:szCs w:val="24"/>
          <w:lang w:val="ru-RU" w:eastAsia="ru-RU" w:bidi="ar-SA"/>
        </w:rPr>
        <w:t>Коэффициент застройки (Кз</w:t>
      </w:r>
      <w:r w:rsidR="00094552" w:rsidRPr="00094552">
        <w:rPr>
          <w:sz w:val="24"/>
          <w:szCs w:val="24"/>
          <w:lang w:val="ru-RU" w:eastAsia="ru-RU" w:bidi="ar-SA"/>
        </w:rPr>
        <w:t>) - отношение территории земельного участка, к</w:t>
      </w:r>
      <w:r w:rsidR="00094552" w:rsidRPr="00094552">
        <w:rPr>
          <w:sz w:val="24"/>
          <w:szCs w:val="24"/>
          <w:lang w:val="ru-RU" w:eastAsia="ru-RU" w:bidi="ar-SA"/>
        </w:rPr>
        <w:t>о</w:t>
      </w:r>
      <w:r w:rsidR="00094552" w:rsidRPr="00094552">
        <w:rPr>
          <w:sz w:val="24"/>
          <w:szCs w:val="24"/>
          <w:lang w:val="ru-RU" w:eastAsia="ru-RU" w:bidi="ar-SA"/>
        </w:rPr>
        <w:t>торая может быть занята зданиями, ко всей площади участка (в процентах).</w:t>
      </w:r>
    </w:p>
    <w:p w:rsidR="00094552" w:rsidRPr="00094552" w:rsidRDefault="00B35BD3"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.24. </w:t>
      </w:r>
      <w:r w:rsidR="00094552" w:rsidRPr="00094552">
        <w:rPr>
          <w:b/>
          <w:sz w:val="24"/>
          <w:szCs w:val="24"/>
          <w:lang w:val="ru-RU" w:eastAsia="ru-RU" w:bidi="ar-SA"/>
        </w:rPr>
        <w:t>Коэффициент плотности застройки (Кпз)</w:t>
      </w:r>
      <w:r w:rsidR="00094552" w:rsidRPr="00094552">
        <w:rPr>
          <w:sz w:val="24"/>
          <w:szCs w:val="24"/>
          <w:lang w:val="ru-RU" w:eastAsia="ru-RU" w:bidi="ar-SA"/>
        </w:rPr>
        <w:t xml:space="preserve"> - отношение площади всех этажей зданий и сооружений к площади участка.</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.25</w:t>
      </w:r>
      <w:r w:rsidR="009F6E0D">
        <w:rPr>
          <w:b/>
          <w:sz w:val="24"/>
          <w:szCs w:val="24"/>
          <w:lang w:val="ru-RU" w:eastAsia="ru-RU" w:bidi="ar-SA"/>
        </w:rPr>
        <w:t xml:space="preserve">. </w:t>
      </w:r>
      <w:r w:rsidR="00094552" w:rsidRPr="00094552">
        <w:rPr>
          <w:b/>
          <w:sz w:val="24"/>
          <w:szCs w:val="24"/>
          <w:lang w:val="ru-RU" w:eastAsia="ru-RU" w:bidi="ar-SA"/>
        </w:rPr>
        <w:t>Коэффициент озеленения</w:t>
      </w:r>
      <w:r w:rsidR="00094552" w:rsidRPr="00094552">
        <w:rPr>
          <w:sz w:val="24"/>
          <w:szCs w:val="24"/>
          <w:lang w:val="ru-RU" w:eastAsia="ru-RU" w:bidi="ar-SA"/>
        </w:rPr>
        <w:t xml:space="preserve"> - отношение территории земельного участка, кот</w:t>
      </w:r>
      <w:r w:rsidR="00094552" w:rsidRPr="00094552">
        <w:rPr>
          <w:sz w:val="24"/>
          <w:szCs w:val="24"/>
          <w:lang w:val="ru-RU" w:eastAsia="ru-RU" w:bidi="ar-SA"/>
        </w:rPr>
        <w:t>о</w:t>
      </w:r>
      <w:r w:rsidR="00094552" w:rsidRPr="00094552">
        <w:rPr>
          <w:sz w:val="24"/>
          <w:szCs w:val="24"/>
          <w:lang w:val="ru-RU" w:eastAsia="ru-RU" w:bidi="ar-SA"/>
        </w:rPr>
        <w:t>рая должна быть занята зелеными насаждениями, ко всей площади участка (в процентах).</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.26. </w:t>
      </w:r>
      <w:r w:rsidR="00094552" w:rsidRPr="00094552">
        <w:rPr>
          <w:b/>
          <w:sz w:val="24"/>
          <w:szCs w:val="24"/>
          <w:lang w:val="ru-RU" w:eastAsia="ru-RU" w:bidi="ar-SA"/>
        </w:rPr>
        <w:t>Красные линии</w:t>
      </w:r>
      <w:r w:rsidR="00094552" w:rsidRPr="00094552">
        <w:rPr>
          <w:sz w:val="24"/>
          <w:szCs w:val="24"/>
          <w:lang w:val="ru-RU" w:eastAsia="ru-RU" w:bidi="ar-SA"/>
        </w:rPr>
        <w:t xml:space="preserve"> - линии, которые обозначают существующие, планируемые (изменяемые, вновь образуемые) границы территорий общего пользования, границы з</w:t>
      </w:r>
      <w:r w:rsidR="00094552" w:rsidRPr="00094552">
        <w:rPr>
          <w:sz w:val="24"/>
          <w:szCs w:val="24"/>
          <w:lang w:val="ru-RU" w:eastAsia="ru-RU" w:bidi="ar-SA"/>
        </w:rPr>
        <w:t>е</w:t>
      </w:r>
      <w:r w:rsidR="00094552" w:rsidRPr="00094552">
        <w:rPr>
          <w:sz w:val="24"/>
          <w:szCs w:val="24"/>
          <w:lang w:val="ru-RU" w:eastAsia="ru-RU" w:bidi="ar-SA"/>
        </w:rPr>
        <w:t>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w:t>
      </w:r>
      <w:r w:rsidR="00094552" w:rsidRPr="00094552">
        <w:rPr>
          <w:sz w:val="24"/>
          <w:szCs w:val="24"/>
          <w:lang w:val="ru-RU" w:eastAsia="ru-RU" w:bidi="ar-SA"/>
        </w:rPr>
        <w:t>о</w:t>
      </w:r>
      <w:r w:rsidR="00094552" w:rsidRPr="00094552">
        <w:rPr>
          <w:sz w:val="24"/>
          <w:szCs w:val="24"/>
          <w:lang w:val="ru-RU" w:eastAsia="ru-RU" w:bidi="ar-SA"/>
        </w:rPr>
        <w:t>дорожные линии и другие подобные сооружения (далее - линейные объекты).</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.27. </w:t>
      </w:r>
      <w:r w:rsidR="00094552" w:rsidRPr="00094552">
        <w:rPr>
          <w:b/>
          <w:sz w:val="24"/>
          <w:szCs w:val="24"/>
          <w:lang w:val="ru-RU" w:eastAsia="ru-RU" w:bidi="ar-SA"/>
        </w:rPr>
        <w:t>Линии застройки</w:t>
      </w:r>
      <w:r w:rsidR="00094552" w:rsidRPr="00094552">
        <w:rPr>
          <w:sz w:val="24"/>
          <w:szCs w:val="24"/>
          <w:lang w:val="ru-RU" w:eastAsia="ru-RU" w:bidi="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9F6E0D">
        <w:rPr>
          <w:sz w:val="24"/>
          <w:szCs w:val="24"/>
          <w:lang w:val="ru-RU" w:eastAsia="ru-RU" w:bidi="ar-SA"/>
        </w:rPr>
        <w:t xml:space="preserve">.28. </w:t>
      </w:r>
      <w:r w:rsidR="00094552" w:rsidRPr="00094552">
        <w:rPr>
          <w:b/>
          <w:sz w:val="24"/>
          <w:szCs w:val="24"/>
          <w:lang w:val="ru-RU" w:eastAsia="ru-RU" w:bidi="ar-SA"/>
        </w:rPr>
        <w:t>Маломобильные граждане</w:t>
      </w:r>
      <w:r w:rsidR="00094552" w:rsidRPr="00094552">
        <w:rPr>
          <w:sz w:val="24"/>
          <w:szCs w:val="24"/>
          <w:lang w:val="ru-RU" w:eastAsia="ru-RU" w:bidi="ar-SA"/>
        </w:rPr>
        <w:t xml:space="preserve"> - люди, испытывающие затруднения при самосто</w:t>
      </w:r>
      <w:r w:rsidR="00094552" w:rsidRPr="00094552">
        <w:rPr>
          <w:sz w:val="24"/>
          <w:szCs w:val="24"/>
          <w:lang w:val="ru-RU" w:eastAsia="ru-RU" w:bidi="ar-SA"/>
        </w:rPr>
        <w:t>я</w:t>
      </w:r>
      <w:r w:rsidR="00094552" w:rsidRPr="00094552">
        <w:rPr>
          <w:sz w:val="24"/>
          <w:szCs w:val="24"/>
          <w:lang w:val="ru-RU" w:eastAsia="ru-RU" w:bidi="ar-SA"/>
        </w:rPr>
        <w:t>тельном передвижении, получении услуги, необходимой информации или при ориентир</w:t>
      </w:r>
      <w:r w:rsidR="00094552" w:rsidRPr="00094552">
        <w:rPr>
          <w:sz w:val="24"/>
          <w:szCs w:val="24"/>
          <w:lang w:val="ru-RU" w:eastAsia="ru-RU" w:bidi="ar-SA"/>
        </w:rPr>
        <w:t>о</w:t>
      </w:r>
      <w:r w:rsidR="00094552" w:rsidRPr="00094552">
        <w:rPr>
          <w:sz w:val="24"/>
          <w:szCs w:val="24"/>
          <w:lang w:val="ru-RU" w:eastAsia="ru-RU" w:bidi="ar-SA"/>
        </w:rPr>
        <w:t>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w:t>
      </w:r>
      <w:r w:rsidR="00094552" w:rsidRPr="00094552">
        <w:rPr>
          <w:sz w:val="24"/>
          <w:szCs w:val="24"/>
          <w:lang w:val="ru-RU" w:eastAsia="ru-RU" w:bidi="ar-SA"/>
        </w:rPr>
        <w:t>б</w:t>
      </w:r>
      <w:r w:rsidR="00094552" w:rsidRPr="00094552">
        <w:rPr>
          <w:sz w:val="24"/>
          <w:szCs w:val="24"/>
          <w:lang w:val="ru-RU" w:eastAsia="ru-RU" w:bidi="ar-SA"/>
        </w:rPr>
        <w:t>ления).</w:t>
      </w:r>
    </w:p>
    <w:p w:rsidR="00094552" w:rsidRPr="00094552" w:rsidRDefault="001547CB" w:rsidP="006173D2">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.29.</w:t>
      </w:r>
      <w:r w:rsidR="009F6E0D">
        <w:rPr>
          <w:rFonts w:ascii="Arial" w:hAnsi="Arial" w:cs="Arial"/>
          <w:b/>
          <w:lang w:val="ru-RU" w:eastAsia="ru-RU" w:bidi="ar-SA"/>
        </w:rPr>
        <w:t xml:space="preserve"> </w:t>
      </w:r>
      <w:r w:rsidR="00094552" w:rsidRPr="00094552">
        <w:rPr>
          <w:b/>
          <w:sz w:val="24"/>
          <w:szCs w:val="24"/>
          <w:lang w:val="ru-RU" w:eastAsia="ru-RU" w:bidi="ar-SA"/>
        </w:rPr>
        <w:t>Населенный пункт</w:t>
      </w:r>
      <w:r w:rsidR="00094552" w:rsidRPr="00094552">
        <w:rPr>
          <w:rFonts w:ascii="Arial" w:hAnsi="Arial" w:cs="Arial"/>
          <w:lang w:val="ru-RU" w:eastAsia="ru-RU" w:bidi="ar-SA"/>
        </w:rPr>
        <w:t xml:space="preserve"> – </w:t>
      </w:r>
      <w:r w:rsidR="00094552" w:rsidRPr="00094552">
        <w:rPr>
          <w:sz w:val="24"/>
          <w:szCs w:val="24"/>
          <w:lang w:val="ru-RU" w:eastAsia="ru-RU" w:bidi="ar-SA"/>
        </w:rPr>
        <w:t>часть территории Краснодарского края, имеющая уст</w:t>
      </w:r>
      <w:r w:rsidR="00094552" w:rsidRPr="00094552">
        <w:rPr>
          <w:sz w:val="24"/>
          <w:szCs w:val="24"/>
          <w:lang w:val="ru-RU" w:eastAsia="ru-RU" w:bidi="ar-SA"/>
        </w:rPr>
        <w:t>а</w:t>
      </w:r>
      <w:r w:rsidR="00094552" w:rsidRPr="00094552">
        <w:rPr>
          <w:sz w:val="24"/>
          <w:szCs w:val="24"/>
          <w:lang w:val="ru-RU" w:eastAsia="ru-RU" w:bidi="ar-SA"/>
        </w:rPr>
        <w:t>новленные в соответствии с законодательством границу, статус, наименование, использ</w:t>
      </w:r>
      <w:r w:rsidR="00094552" w:rsidRPr="00094552">
        <w:rPr>
          <w:sz w:val="24"/>
          <w:szCs w:val="24"/>
          <w:lang w:val="ru-RU" w:eastAsia="ru-RU" w:bidi="ar-SA"/>
        </w:rPr>
        <w:t>у</w:t>
      </w:r>
      <w:r w:rsidR="00094552" w:rsidRPr="00094552">
        <w:rPr>
          <w:sz w:val="24"/>
          <w:szCs w:val="24"/>
          <w:lang w:val="ru-RU" w:eastAsia="ru-RU" w:bidi="ar-SA"/>
        </w:rPr>
        <w:lastRenderedPageBreak/>
        <w:t>емая и предназначенная для застройки и развития, являющаяся местом постоянного пр</w:t>
      </w:r>
      <w:r w:rsidR="00094552" w:rsidRPr="00094552">
        <w:rPr>
          <w:sz w:val="24"/>
          <w:szCs w:val="24"/>
          <w:lang w:val="ru-RU" w:eastAsia="ru-RU" w:bidi="ar-SA"/>
        </w:rPr>
        <w:t>о</w:t>
      </w:r>
      <w:r w:rsidR="00094552" w:rsidRPr="00094552">
        <w:rPr>
          <w:sz w:val="24"/>
          <w:szCs w:val="24"/>
          <w:lang w:val="ru-RU" w:eastAsia="ru-RU" w:bidi="ar-SA"/>
        </w:rPr>
        <w:t>живания населения.</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.30. </w:t>
      </w:r>
      <w:r w:rsidR="00094552" w:rsidRPr="00094552">
        <w:rPr>
          <w:b/>
          <w:sz w:val="24"/>
          <w:szCs w:val="24"/>
          <w:lang w:val="ru-RU" w:eastAsia="ru-RU" w:bidi="ar-SA"/>
        </w:rPr>
        <w:t>Обязательные нормативные требования</w:t>
      </w:r>
      <w:r w:rsidR="00094552" w:rsidRPr="00094552">
        <w:rPr>
          <w:sz w:val="24"/>
          <w:szCs w:val="24"/>
          <w:lang w:val="ru-RU" w:eastAsia="ru-RU" w:bidi="ar-SA"/>
        </w:rPr>
        <w:t xml:space="preserve"> – положения, применение которых обязательно. Обязательные нормативные требования приведены в основном тексте норм</w:t>
      </w:r>
      <w:r w:rsidR="00094552" w:rsidRPr="00094552">
        <w:rPr>
          <w:sz w:val="24"/>
          <w:szCs w:val="24"/>
          <w:lang w:val="ru-RU" w:eastAsia="ru-RU" w:bidi="ar-SA"/>
        </w:rPr>
        <w:t>а</w:t>
      </w:r>
      <w:r w:rsidR="00094552" w:rsidRPr="00094552">
        <w:rPr>
          <w:sz w:val="24"/>
          <w:szCs w:val="24"/>
          <w:lang w:val="ru-RU" w:eastAsia="ru-RU" w:bidi="ar-SA"/>
        </w:rPr>
        <w:t>тивного документа.</w:t>
      </w:r>
    </w:p>
    <w:p w:rsidR="00B339E5"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.31. </w:t>
      </w:r>
      <w:r w:rsidR="00094552" w:rsidRPr="00094552">
        <w:rPr>
          <w:b/>
          <w:sz w:val="24"/>
          <w:szCs w:val="24"/>
          <w:lang w:val="ru-RU" w:eastAsia="ru-RU" w:bidi="ar-SA"/>
        </w:rPr>
        <w:t>Озелененная территория</w:t>
      </w:r>
      <w:r w:rsidR="00094552" w:rsidRPr="00094552">
        <w:rPr>
          <w:sz w:val="24"/>
          <w:szCs w:val="24"/>
          <w:lang w:val="ru-RU" w:eastAsia="ru-RU" w:bidi="ar-SA"/>
        </w:rPr>
        <w:t xml:space="preserve"> - часть территории природного комплекса, на кот</w:t>
      </w:r>
      <w:r w:rsidR="00094552" w:rsidRPr="00094552">
        <w:rPr>
          <w:sz w:val="24"/>
          <w:szCs w:val="24"/>
          <w:lang w:val="ru-RU" w:eastAsia="ru-RU" w:bidi="ar-SA"/>
        </w:rPr>
        <w:t>о</w:t>
      </w:r>
      <w:r w:rsidR="00094552" w:rsidRPr="00094552">
        <w:rPr>
          <w:sz w:val="24"/>
          <w:szCs w:val="24"/>
          <w:lang w:val="ru-RU" w:eastAsia="ru-RU" w:bidi="ar-SA"/>
        </w:rPr>
        <w:t>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w:t>
      </w:r>
      <w:r w:rsidR="00094552" w:rsidRPr="00094552">
        <w:rPr>
          <w:sz w:val="24"/>
          <w:szCs w:val="24"/>
          <w:lang w:val="ru-RU" w:eastAsia="ru-RU" w:bidi="ar-SA"/>
        </w:rPr>
        <w:t>у</w:t>
      </w:r>
      <w:r w:rsidR="00094552" w:rsidRPr="00094552">
        <w:rPr>
          <w:sz w:val="24"/>
          <w:szCs w:val="24"/>
          <w:lang w:val="ru-RU" w:eastAsia="ru-RU" w:bidi="ar-SA"/>
        </w:rPr>
        <w:t>нального, производственного назначения, в пределах которой часть поверхност</w:t>
      </w:r>
      <w:r w:rsidR="00B339E5">
        <w:rPr>
          <w:sz w:val="24"/>
          <w:szCs w:val="24"/>
          <w:lang w:val="ru-RU" w:eastAsia="ru-RU" w:bidi="ar-SA"/>
        </w:rPr>
        <w:t>и занята растительным покровом.</w:t>
      </w:r>
    </w:p>
    <w:p w:rsidR="00B339E5"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.32. </w:t>
      </w:r>
      <w:r w:rsidR="00094552" w:rsidRPr="00094552">
        <w:rPr>
          <w:b/>
          <w:sz w:val="24"/>
          <w:szCs w:val="24"/>
          <w:lang w:val="ru-RU" w:eastAsia="ru-RU" w:bidi="ar-SA"/>
        </w:rPr>
        <w:t>Отступ застройки</w:t>
      </w:r>
      <w:r w:rsidR="00094552" w:rsidRPr="00094552">
        <w:rPr>
          <w:sz w:val="24"/>
          <w:szCs w:val="24"/>
          <w:lang w:val="ru-RU" w:eastAsia="ru-RU" w:bidi="ar-SA"/>
        </w:rPr>
        <w:t xml:space="preserve"> - расстояние между красной линией или границей земельн</w:t>
      </w:r>
      <w:r w:rsidR="00094552" w:rsidRPr="00094552">
        <w:rPr>
          <w:sz w:val="24"/>
          <w:szCs w:val="24"/>
          <w:lang w:val="ru-RU" w:eastAsia="ru-RU" w:bidi="ar-SA"/>
        </w:rPr>
        <w:t>о</w:t>
      </w:r>
      <w:r w:rsidR="00094552" w:rsidRPr="00094552">
        <w:rPr>
          <w:sz w:val="24"/>
          <w:szCs w:val="24"/>
          <w:lang w:val="ru-RU" w:eastAsia="ru-RU" w:bidi="ar-SA"/>
        </w:rPr>
        <w:t>го участка и стено</w:t>
      </w:r>
      <w:r w:rsidR="00B339E5">
        <w:rPr>
          <w:sz w:val="24"/>
          <w:szCs w:val="24"/>
          <w:lang w:val="ru-RU" w:eastAsia="ru-RU" w:bidi="ar-SA"/>
        </w:rPr>
        <w:t>й здания, строения, сооружения.</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.33. </w:t>
      </w:r>
      <w:r w:rsidR="00094552" w:rsidRPr="00094552">
        <w:rPr>
          <w:b/>
          <w:sz w:val="24"/>
          <w:szCs w:val="24"/>
          <w:lang w:val="ru-RU" w:eastAsia="ru-RU" w:bidi="ar-SA"/>
        </w:rPr>
        <w:t>Охранная зона объекта культурного наследия</w:t>
      </w:r>
      <w:r w:rsidR="00094552" w:rsidRPr="00094552">
        <w:rPr>
          <w:sz w:val="24"/>
          <w:szCs w:val="24"/>
          <w:lang w:val="ru-RU" w:eastAsia="ru-RU" w:bidi="ar-SA"/>
        </w:rPr>
        <w:t xml:space="preserve"> - территория, в пределах кот</w:t>
      </w:r>
      <w:r w:rsidR="00094552" w:rsidRPr="00094552">
        <w:rPr>
          <w:sz w:val="24"/>
          <w:szCs w:val="24"/>
          <w:lang w:val="ru-RU" w:eastAsia="ru-RU" w:bidi="ar-SA"/>
        </w:rPr>
        <w:t>о</w:t>
      </w:r>
      <w:r w:rsidR="00094552" w:rsidRPr="00094552">
        <w:rPr>
          <w:sz w:val="24"/>
          <w:szCs w:val="24"/>
          <w:lang w:val="ru-RU" w:eastAsia="ru-RU" w:bidi="ar-SA"/>
        </w:rPr>
        <w:t>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w:t>
      </w:r>
      <w:r w:rsidR="00094552" w:rsidRPr="00094552">
        <w:rPr>
          <w:sz w:val="24"/>
          <w:szCs w:val="24"/>
          <w:lang w:val="ru-RU" w:eastAsia="ru-RU" w:bidi="ar-SA"/>
        </w:rPr>
        <w:t>и</w:t>
      </w:r>
      <w:r w:rsidR="00094552" w:rsidRPr="00094552">
        <w:rPr>
          <w:sz w:val="24"/>
          <w:szCs w:val="24"/>
          <w:lang w:val="ru-RU" w:eastAsia="ru-RU" w:bidi="ar-SA"/>
        </w:rPr>
        <w:t>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w:t>
      </w:r>
      <w:r w:rsidR="00094552" w:rsidRPr="00094552">
        <w:rPr>
          <w:sz w:val="24"/>
          <w:szCs w:val="24"/>
          <w:lang w:val="ru-RU" w:eastAsia="ru-RU" w:bidi="ar-SA"/>
        </w:rPr>
        <w:t>а</w:t>
      </w:r>
      <w:r w:rsidR="00094552" w:rsidRPr="00094552">
        <w:rPr>
          <w:sz w:val="24"/>
          <w:szCs w:val="24"/>
          <w:lang w:val="ru-RU" w:eastAsia="ru-RU" w:bidi="ar-SA"/>
        </w:rPr>
        <w:t>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w:t>
      </w:r>
      <w:r w:rsidR="00094552" w:rsidRPr="00094552">
        <w:rPr>
          <w:sz w:val="24"/>
          <w:szCs w:val="24"/>
          <w:lang w:val="ru-RU" w:eastAsia="ru-RU" w:bidi="ar-SA"/>
        </w:rPr>
        <w:t>и</w:t>
      </w:r>
      <w:r w:rsidR="00094552" w:rsidRPr="00094552">
        <w:rPr>
          <w:sz w:val="24"/>
          <w:szCs w:val="24"/>
          <w:lang w:val="ru-RU" w:eastAsia="ru-RU" w:bidi="ar-SA"/>
        </w:rPr>
        <w:t>ков градостроительства (исторических зон поселений и других объектов).</w:t>
      </w:r>
    </w:p>
    <w:p w:rsidR="00094552" w:rsidRPr="00094552" w:rsidRDefault="001547CB"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.34</w:t>
      </w:r>
      <w:r w:rsidR="00094552" w:rsidRPr="00094552">
        <w:rPr>
          <w:b/>
          <w:sz w:val="24"/>
          <w:szCs w:val="24"/>
          <w:lang w:val="ru-RU" w:eastAsia="ru-RU" w:bidi="ar-SA"/>
        </w:rPr>
        <w:t>. Пандус</w:t>
      </w:r>
      <w:r w:rsidR="00094552" w:rsidRPr="00094552">
        <w:rPr>
          <w:sz w:val="24"/>
          <w:szCs w:val="24"/>
          <w:lang w:val="ru-RU" w:eastAsia="ru-RU" w:bidi="ar-SA"/>
        </w:rPr>
        <w:t xml:space="preserve"> - сооружение, имеющее продольный уклон, оборудованное и предн</w:t>
      </w:r>
      <w:r w:rsidR="00094552" w:rsidRPr="00094552">
        <w:rPr>
          <w:sz w:val="24"/>
          <w:szCs w:val="24"/>
          <w:lang w:val="ru-RU" w:eastAsia="ru-RU" w:bidi="ar-SA"/>
        </w:rPr>
        <w:t>а</w:t>
      </w:r>
      <w:r w:rsidR="00094552" w:rsidRPr="00094552">
        <w:rPr>
          <w:sz w:val="24"/>
          <w:szCs w:val="24"/>
          <w:lang w:val="ru-RU" w:eastAsia="ru-RU" w:bidi="ar-SA"/>
        </w:rPr>
        <w:t>значенное для вертикального перемещения маломобильных граждан, в том числе инвал</w:t>
      </w:r>
      <w:r w:rsidR="00094552" w:rsidRPr="00094552">
        <w:rPr>
          <w:sz w:val="24"/>
          <w:szCs w:val="24"/>
          <w:lang w:val="ru-RU" w:eastAsia="ru-RU" w:bidi="ar-SA"/>
        </w:rPr>
        <w:t>и</w:t>
      </w:r>
      <w:r w:rsidR="00094552" w:rsidRPr="00094552">
        <w:rPr>
          <w:sz w:val="24"/>
          <w:szCs w:val="24"/>
          <w:lang w:val="ru-RU" w:eastAsia="ru-RU" w:bidi="ar-SA"/>
        </w:rPr>
        <w:t>дов на креслах-колясках, с одного уровня горизонтальной поверхности на другой в соо</w:t>
      </w:r>
      <w:r w:rsidR="00094552" w:rsidRPr="00094552">
        <w:rPr>
          <w:sz w:val="24"/>
          <w:szCs w:val="24"/>
          <w:lang w:val="ru-RU" w:eastAsia="ru-RU" w:bidi="ar-SA"/>
        </w:rPr>
        <w:t>т</w:t>
      </w:r>
      <w:r w:rsidR="00094552" w:rsidRPr="00094552">
        <w:rPr>
          <w:sz w:val="24"/>
          <w:szCs w:val="24"/>
          <w:lang w:val="ru-RU" w:eastAsia="ru-RU" w:bidi="ar-SA"/>
        </w:rPr>
        <w:t>ветствии с требованиями, установленными строительными нормами и правилами Росси</w:t>
      </w:r>
      <w:r w:rsidR="00094552" w:rsidRPr="00094552">
        <w:rPr>
          <w:sz w:val="24"/>
          <w:szCs w:val="24"/>
          <w:lang w:val="ru-RU" w:eastAsia="ru-RU" w:bidi="ar-SA"/>
        </w:rPr>
        <w:t>й</w:t>
      </w:r>
      <w:r w:rsidR="00094552" w:rsidRPr="00094552">
        <w:rPr>
          <w:sz w:val="24"/>
          <w:szCs w:val="24"/>
          <w:lang w:val="ru-RU" w:eastAsia="ru-RU" w:bidi="ar-SA"/>
        </w:rPr>
        <w:t>ской Федерации.</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.35. </w:t>
      </w:r>
      <w:r w:rsidR="00094552" w:rsidRPr="00094552">
        <w:rPr>
          <w:b/>
          <w:sz w:val="24"/>
          <w:szCs w:val="24"/>
          <w:lang w:val="ru-RU" w:eastAsia="ru-RU" w:bidi="ar-SA"/>
        </w:rPr>
        <w:t>Пешеходная зона</w:t>
      </w:r>
      <w:r w:rsidR="00094552" w:rsidRPr="00094552">
        <w:rPr>
          <w:sz w:val="24"/>
          <w:szCs w:val="24"/>
          <w:lang w:val="ru-RU" w:eastAsia="ru-RU" w:bidi="ar-SA"/>
        </w:rPr>
        <w:t xml:space="preserve"> - территория, предназначенная для передвижения пешех</w:t>
      </w:r>
      <w:r w:rsidR="00094552" w:rsidRPr="00094552">
        <w:rPr>
          <w:sz w:val="24"/>
          <w:szCs w:val="24"/>
          <w:lang w:val="ru-RU" w:eastAsia="ru-RU" w:bidi="ar-SA"/>
        </w:rPr>
        <w:t>о</w:t>
      </w:r>
      <w:r w:rsidR="00094552" w:rsidRPr="00094552">
        <w:rPr>
          <w:sz w:val="24"/>
          <w:szCs w:val="24"/>
          <w:lang w:val="ru-RU" w:eastAsia="ru-RU" w:bidi="ar-SA"/>
        </w:rPr>
        <w:t>дов.</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.36.</w:t>
      </w:r>
      <w:r w:rsidR="00094552" w:rsidRPr="00094552">
        <w:rPr>
          <w:b/>
          <w:sz w:val="24"/>
          <w:szCs w:val="24"/>
          <w:lang w:val="ru-RU" w:eastAsia="ru-RU" w:bidi="ar-SA"/>
        </w:rPr>
        <w:t xml:space="preserve"> Плотность застройки</w:t>
      </w:r>
      <w:r w:rsidR="00094552" w:rsidRPr="00094552">
        <w:rPr>
          <w:sz w:val="24"/>
          <w:szCs w:val="24"/>
          <w:lang w:val="ru-RU" w:eastAsia="ru-RU" w:bidi="ar-SA"/>
        </w:rPr>
        <w:t xml:space="preserve"> - суммарная поэтажная площадь застройки наземной ч</w:t>
      </w:r>
      <w:r w:rsidR="00094552" w:rsidRPr="00094552">
        <w:rPr>
          <w:sz w:val="24"/>
          <w:szCs w:val="24"/>
          <w:lang w:val="ru-RU" w:eastAsia="ru-RU" w:bidi="ar-SA"/>
        </w:rPr>
        <w:t>а</w:t>
      </w:r>
      <w:r w:rsidR="00094552" w:rsidRPr="00094552">
        <w:rPr>
          <w:sz w:val="24"/>
          <w:szCs w:val="24"/>
          <w:lang w:val="ru-RU" w:eastAsia="ru-RU" w:bidi="ar-SA"/>
        </w:rPr>
        <w:t>сти зданий и сооружений в габаритах наружных стен, приходящаяся на единицу террит</w:t>
      </w:r>
      <w:r w:rsidR="00094552" w:rsidRPr="00094552">
        <w:rPr>
          <w:sz w:val="24"/>
          <w:szCs w:val="24"/>
          <w:lang w:val="ru-RU" w:eastAsia="ru-RU" w:bidi="ar-SA"/>
        </w:rPr>
        <w:t>о</w:t>
      </w:r>
      <w:r w:rsidR="00094552" w:rsidRPr="00094552">
        <w:rPr>
          <w:sz w:val="24"/>
          <w:szCs w:val="24"/>
          <w:lang w:val="ru-RU" w:eastAsia="ru-RU" w:bidi="ar-SA"/>
        </w:rPr>
        <w:t>рии участка (квартала) (тыс. кв. м/га).</w:t>
      </w:r>
    </w:p>
    <w:p w:rsidR="00B339E5"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.37. </w:t>
      </w:r>
      <w:r w:rsidR="00094552" w:rsidRPr="00094552">
        <w:rPr>
          <w:b/>
          <w:sz w:val="24"/>
          <w:szCs w:val="24"/>
          <w:lang w:val="ru-RU" w:eastAsia="ru-RU" w:bidi="ar-SA"/>
        </w:rPr>
        <w:t>Правила землепользования и застройки</w:t>
      </w:r>
      <w:r w:rsidR="00094552" w:rsidRPr="00094552">
        <w:rPr>
          <w:sz w:val="24"/>
          <w:szCs w:val="24"/>
          <w:lang w:val="ru-RU" w:eastAsia="ru-RU" w:bidi="ar-SA"/>
        </w:rPr>
        <w:t xml:space="preserve"> - документ градостроительного з</w:t>
      </w:r>
      <w:r w:rsidR="00094552" w:rsidRPr="00094552">
        <w:rPr>
          <w:sz w:val="24"/>
          <w:szCs w:val="24"/>
          <w:lang w:val="ru-RU" w:eastAsia="ru-RU" w:bidi="ar-SA"/>
        </w:rPr>
        <w:t>о</w:t>
      </w:r>
      <w:r w:rsidR="00094552" w:rsidRPr="00094552">
        <w:rPr>
          <w:sz w:val="24"/>
          <w:szCs w:val="24"/>
          <w:lang w:val="ru-RU" w:eastAsia="ru-RU" w:bidi="ar-SA"/>
        </w:rPr>
        <w:t>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w:t>
      </w:r>
      <w:r w:rsidR="00B339E5">
        <w:rPr>
          <w:sz w:val="24"/>
          <w:szCs w:val="24"/>
          <w:lang w:val="ru-RU" w:eastAsia="ru-RU" w:bidi="ar-SA"/>
        </w:rPr>
        <w:t>ядок внесения в него изменений.</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.38</w:t>
      </w:r>
      <w:r w:rsidR="007B310E">
        <w:rPr>
          <w:b/>
          <w:sz w:val="24"/>
          <w:szCs w:val="24"/>
          <w:lang w:val="ru-RU" w:eastAsia="ru-RU" w:bidi="ar-SA"/>
        </w:rPr>
        <w:t xml:space="preserve">. </w:t>
      </w:r>
      <w:r w:rsidR="00094552" w:rsidRPr="00094552">
        <w:rPr>
          <w:b/>
          <w:sz w:val="24"/>
          <w:szCs w:val="24"/>
          <w:lang w:val="ru-RU" w:eastAsia="ru-RU" w:bidi="ar-SA"/>
        </w:rPr>
        <w:t>Рекомендуемые нормативные требования</w:t>
      </w:r>
      <w:r w:rsidR="00094552" w:rsidRPr="00094552">
        <w:rPr>
          <w:sz w:val="24"/>
          <w:szCs w:val="24"/>
          <w:lang w:val="ru-RU" w:eastAsia="ru-RU" w:bidi="ar-SA"/>
        </w:rPr>
        <w:t xml:space="preserve"> – положения, имеющие рекоме</w:t>
      </w:r>
      <w:r w:rsidR="00094552" w:rsidRPr="00094552">
        <w:rPr>
          <w:sz w:val="24"/>
          <w:szCs w:val="24"/>
          <w:lang w:val="ru-RU" w:eastAsia="ru-RU" w:bidi="ar-SA"/>
        </w:rPr>
        <w:t>н</w:t>
      </w:r>
      <w:r w:rsidR="00094552" w:rsidRPr="00094552">
        <w:rPr>
          <w:sz w:val="24"/>
          <w:szCs w:val="24"/>
          <w:lang w:val="ru-RU" w:eastAsia="ru-RU" w:bidi="ar-SA"/>
        </w:rPr>
        <w:t xml:space="preserve">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094552" w:rsidRPr="00094552">
        <w:rPr>
          <w:sz w:val="24"/>
          <w:szCs w:val="24"/>
          <w:lang w:val="ru-RU" w:eastAsia="ru-RU" w:bidi="ar-SA"/>
        </w:rPr>
        <w:t xml:space="preserve">.39. </w:t>
      </w:r>
      <w:r w:rsidR="00094552" w:rsidRPr="00094552">
        <w:rPr>
          <w:b/>
          <w:sz w:val="24"/>
          <w:szCs w:val="24"/>
          <w:lang w:val="ru-RU" w:eastAsia="ru-RU" w:bidi="ar-SA"/>
        </w:rPr>
        <w:t>Реконструкция</w:t>
      </w:r>
      <w:r w:rsidR="00094552" w:rsidRPr="00094552">
        <w:rPr>
          <w:sz w:val="24"/>
          <w:szCs w:val="24"/>
          <w:lang w:val="ru-RU" w:eastAsia="ru-RU" w:bidi="ar-SA"/>
        </w:rPr>
        <w:t xml:space="preserve"> объектов капитального строительства (за исключением лине</w:t>
      </w:r>
      <w:r w:rsidR="00094552" w:rsidRPr="00094552">
        <w:rPr>
          <w:sz w:val="24"/>
          <w:szCs w:val="24"/>
          <w:lang w:val="ru-RU" w:eastAsia="ru-RU" w:bidi="ar-SA"/>
        </w:rPr>
        <w:t>й</w:t>
      </w:r>
      <w:r w:rsidR="00094552" w:rsidRPr="00094552">
        <w:rPr>
          <w:sz w:val="24"/>
          <w:szCs w:val="24"/>
          <w:lang w:val="ru-RU" w:eastAsia="ru-RU" w:bidi="ar-SA"/>
        </w:rPr>
        <w:t>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w:t>
      </w:r>
      <w:r w:rsidR="00094552" w:rsidRPr="00094552">
        <w:rPr>
          <w:sz w:val="24"/>
          <w:szCs w:val="24"/>
          <w:lang w:val="ru-RU" w:eastAsia="ru-RU" w:bidi="ar-SA"/>
        </w:rPr>
        <w:t>и</w:t>
      </w:r>
      <w:r w:rsidR="00094552" w:rsidRPr="00094552">
        <w:rPr>
          <w:sz w:val="24"/>
          <w:szCs w:val="24"/>
          <w:lang w:val="ru-RU" w:eastAsia="ru-RU" w:bidi="ar-SA"/>
        </w:rPr>
        <w:t>ем замены отдельных элементов таких конструкций на аналогичные или иные улучша</w:t>
      </w:r>
      <w:r w:rsidR="00094552" w:rsidRPr="00094552">
        <w:rPr>
          <w:sz w:val="24"/>
          <w:szCs w:val="24"/>
          <w:lang w:val="ru-RU" w:eastAsia="ru-RU" w:bidi="ar-SA"/>
        </w:rPr>
        <w:t>ю</w:t>
      </w:r>
      <w:r w:rsidR="00094552" w:rsidRPr="00094552">
        <w:rPr>
          <w:sz w:val="24"/>
          <w:szCs w:val="24"/>
          <w:lang w:val="ru-RU" w:eastAsia="ru-RU" w:bidi="ar-SA"/>
        </w:rPr>
        <w:t>щие показатели таких конструкций элементы и (или) восстановления указанных элеме</w:t>
      </w:r>
      <w:r w:rsidR="00094552" w:rsidRPr="00094552">
        <w:rPr>
          <w:sz w:val="24"/>
          <w:szCs w:val="24"/>
          <w:lang w:val="ru-RU" w:eastAsia="ru-RU" w:bidi="ar-SA"/>
        </w:rPr>
        <w:t>н</w:t>
      </w:r>
      <w:r w:rsidR="00094552" w:rsidRPr="00094552">
        <w:rPr>
          <w:sz w:val="24"/>
          <w:szCs w:val="24"/>
          <w:lang w:val="ru-RU" w:eastAsia="ru-RU" w:bidi="ar-SA"/>
        </w:rPr>
        <w:t>тов.</w:t>
      </w:r>
    </w:p>
    <w:p w:rsidR="00303956" w:rsidRDefault="00303956" w:rsidP="006173D2">
      <w:pPr>
        <w:widowControl w:val="0"/>
        <w:suppressAutoHyphens w:val="0"/>
        <w:autoSpaceDE w:val="0"/>
        <w:autoSpaceDN w:val="0"/>
        <w:adjustRightInd w:val="0"/>
        <w:ind w:firstLine="539"/>
        <w:jc w:val="both"/>
        <w:rPr>
          <w:sz w:val="24"/>
          <w:szCs w:val="24"/>
          <w:lang w:val="ru-RU" w:eastAsia="ru-RU" w:bidi="ar-SA"/>
        </w:rPr>
      </w:pPr>
      <w:r w:rsidRPr="00303956">
        <w:rPr>
          <w:sz w:val="24"/>
          <w:szCs w:val="24"/>
          <w:lang w:val="ru-RU" w:eastAsia="ru-RU" w:bidi="ar-SA"/>
        </w:rPr>
        <w:t>3.40.</w:t>
      </w:r>
      <w:r>
        <w:rPr>
          <w:b/>
          <w:sz w:val="24"/>
          <w:szCs w:val="24"/>
          <w:lang w:val="ru-RU" w:eastAsia="ru-RU" w:bidi="ar-SA"/>
        </w:rPr>
        <w:t xml:space="preserve"> </w:t>
      </w:r>
      <w:r w:rsidR="00094552" w:rsidRPr="00094552">
        <w:rPr>
          <w:b/>
          <w:sz w:val="24"/>
          <w:szCs w:val="24"/>
          <w:lang w:val="ru-RU" w:eastAsia="ru-RU" w:bidi="ar-SA"/>
        </w:rPr>
        <w:t>Реконструкция линейных объектов</w:t>
      </w:r>
      <w:r w:rsidR="00094552" w:rsidRPr="00094552">
        <w:rPr>
          <w:sz w:val="24"/>
          <w:szCs w:val="24"/>
          <w:lang w:val="ru-RU" w:eastAsia="ru-RU" w:bidi="ar-SA"/>
        </w:rPr>
        <w:t xml:space="preserve"> - изменение параметров линейных объе</w:t>
      </w:r>
      <w:r w:rsidR="00094552" w:rsidRPr="00094552">
        <w:rPr>
          <w:sz w:val="24"/>
          <w:szCs w:val="24"/>
          <w:lang w:val="ru-RU" w:eastAsia="ru-RU" w:bidi="ar-SA"/>
        </w:rPr>
        <w:t>к</w:t>
      </w:r>
      <w:r w:rsidR="00094552" w:rsidRPr="00094552">
        <w:rPr>
          <w:sz w:val="24"/>
          <w:szCs w:val="24"/>
          <w:lang w:val="ru-RU" w:eastAsia="ru-RU" w:bidi="ar-SA"/>
        </w:rPr>
        <w:t>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w:t>
      </w:r>
      <w:r w:rsidR="00094552" w:rsidRPr="00094552">
        <w:rPr>
          <w:sz w:val="24"/>
          <w:szCs w:val="24"/>
          <w:lang w:val="ru-RU" w:eastAsia="ru-RU" w:bidi="ar-SA"/>
        </w:rPr>
        <w:t>о</w:t>
      </w:r>
      <w:r w:rsidR="00094552" w:rsidRPr="00094552">
        <w:rPr>
          <w:sz w:val="24"/>
          <w:szCs w:val="24"/>
          <w:lang w:val="ru-RU" w:eastAsia="ru-RU" w:bidi="ar-SA"/>
        </w:rPr>
        <w:t>сти, грузоподъемности и других) или при котором требуется изменение границ полос о</w:t>
      </w:r>
      <w:r w:rsidR="00094552" w:rsidRPr="00094552">
        <w:rPr>
          <w:sz w:val="24"/>
          <w:szCs w:val="24"/>
          <w:lang w:val="ru-RU" w:eastAsia="ru-RU" w:bidi="ar-SA"/>
        </w:rPr>
        <w:t>т</w:t>
      </w:r>
      <w:r w:rsidR="00094552" w:rsidRPr="00094552">
        <w:rPr>
          <w:sz w:val="24"/>
          <w:szCs w:val="24"/>
          <w:lang w:val="ru-RU" w:eastAsia="ru-RU" w:bidi="ar-SA"/>
        </w:rPr>
        <w:t>вода и (ил</w:t>
      </w:r>
      <w:r>
        <w:rPr>
          <w:sz w:val="24"/>
          <w:szCs w:val="24"/>
          <w:lang w:val="ru-RU" w:eastAsia="ru-RU" w:bidi="ar-SA"/>
        </w:rPr>
        <w:t>и) охранных зон таких объектов.</w:t>
      </w:r>
    </w:p>
    <w:p w:rsidR="00303956" w:rsidRDefault="006B2C51" w:rsidP="006173D2">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lastRenderedPageBreak/>
        <w:t>3</w:t>
      </w:r>
      <w:r w:rsidR="00303956">
        <w:rPr>
          <w:sz w:val="24"/>
          <w:szCs w:val="24"/>
          <w:lang w:val="ru-RU" w:eastAsia="ru-RU" w:bidi="ar-SA"/>
        </w:rPr>
        <w:t>.41</w:t>
      </w:r>
      <w:r w:rsidR="00094552" w:rsidRPr="00094552">
        <w:rPr>
          <w:sz w:val="24"/>
          <w:szCs w:val="24"/>
          <w:lang w:val="ru-RU" w:eastAsia="ru-RU" w:bidi="ar-SA"/>
        </w:rPr>
        <w:t>.</w:t>
      </w:r>
      <w:r w:rsidR="00094552" w:rsidRPr="00094552">
        <w:rPr>
          <w:b/>
          <w:sz w:val="24"/>
          <w:szCs w:val="24"/>
          <w:lang w:val="ru-RU" w:eastAsia="ru-RU" w:bidi="ar-SA"/>
        </w:rPr>
        <w:t xml:space="preserve"> Синие линии</w:t>
      </w:r>
      <w:r w:rsidR="00094552" w:rsidRPr="00094552">
        <w:rPr>
          <w:sz w:val="24"/>
          <w:szCs w:val="24"/>
          <w:lang w:val="ru-RU" w:eastAsia="ru-RU" w:bidi="ar-SA"/>
        </w:rPr>
        <w:t xml:space="preserve"> - границы акваторий рек, а также существующих и проектиру</w:t>
      </w:r>
      <w:r w:rsidR="00094552" w:rsidRPr="00094552">
        <w:rPr>
          <w:sz w:val="24"/>
          <w:szCs w:val="24"/>
          <w:lang w:val="ru-RU" w:eastAsia="ru-RU" w:bidi="ar-SA"/>
        </w:rPr>
        <w:t>е</w:t>
      </w:r>
      <w:r w:rsidR="00094552" w:rsidRPr="00094552">
        <w:rPr>
          <w:sz w:val="24"/>
          <w:szCs w:val="24"/>
          <w:lang w:val="ru-RU" w:eastAsia="ru-RU" w:bidi="ar-SA"/>
        </w:rPr>
        <w:t>мых открытых водоемов, устанавливаемые по нормальному подпорному горизонту.</w:t>
      </w:r>
    </w:p>
    <w:p w:rsidR="00094552" w:rsidRPr="00094552" w:rsidRDefault="006B2C51" w:rsidP="006173D2">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.42</w:t>
      </w:r>
      <w:r w:rsidR="00094552" w:rsidRPr="00094552">
        <w:rPr>
          <w:sz w:val="24"/>
          <w:szCs w:val="24"/>
          <w:lang w:val="ru-RU" w:eastAsia="ru-RU" w:bidi="ar-SA"/>
        </w:rPr>
        <w:t xml:space="preserve">. </w:t>
      </w:r>
      <w:r w:rsidR="00094552" w:rsidRPr="00094552">
        <w:rPr>
          <w:b/>
          <w:sz w:val="24"/>
          <w:szCs w:val="24"/>
          <w:lang w:val="ru-RU" w:eastAsia="ru-RU" w:bidi="ar-SA"/>
        </w:rPr>
        <w:t>Справочные приложения</w:t>
      </w:r>
      <w:r w:rsidR="00094552" w:rsidRPr="00094552">
        <w:rPr>
          <w:sz w:val="24"/>
          <w:szCs w:val="24"/>
          <w:lang w:val="ru-RU" w:eastAsia="ru-RU" w:bidi="ar-SA"/>
        </w:rPr>
        <w:t xml:space="preserve"> – приложения, содержащие описания, показатели и другую информацию.</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.43</w:t>
      </w:r>
      <w:r w:rsidR="00094552" w:rsidRPr="00094552">
        <w:rPr>
          <w:sz w:val="24"/>
          <w:szCs w:val="24"/>
          <w:lang w:val="ru-RU" w:eastAsia="ru-RU" w:bidi="ar-SA"/>
        </w:rPr>
        <w:t>.</w:t>
      </w:r>
      <w:r w:rsidR="00094552" w:rsidRPr="00094552">
        <w:rPr>
          <w:b/>
          <w:sz w:val="24"/>
          <w:szCs w:val="24"/>
          <w:lang w:val="ru-RU" w:eastAsia="ru-RU" w:bidi="ar-SA"/>
        </w:rPr>
        <w:t xml:space="preserve"> Строительство </w:t>
      </w:r>
      <w:r w:rsidR="00094552" w:rsidRPr="00094552">
        <w:rPr>
          <w:sz w:val="24"/>
          <w:szCs w:val="24"/>
          <w:lang w:val="ru-RU" w:eastAsia="ru-RU" w:bidi="ar-SA"/>
        </w:rPr>
        <w:t>- создание зданий, строений, сооружений (в том числе на месте сносимых объектов капитального строительства).</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.44</w:t>
      </w:r>
      <w:r w:rsidR="00094552" w:rsidRPr="00094552">
        <w:rPr>
          <w:sz w:val="24"/>
          <w:szCs w:val="24"/>
          <w:lang w:val="ru-RU" w:eastAsia="ru-RU" w:bidi="ar-SA"/>
        </w:rPr>
        <w:t xml:space="preserve">. </w:t>
      </w:r>
      <w:r w:rsidR="00094552" w:rsidRPr="00094552">
        <w:rPr>
          <w:b/>
          <w:sz w:val="24"/>
          <w:szCs w:val="24"/>
          <w:lang w:val="ru-RU" w:eastAsia="ru-RU" w:bidi="ar-SA"/>
        </w:rPr>
        <w:t>Стоянка для автомобилей (автостоянка)</w:t>
      </w:r>
      <w:r w:rsidR="00094552" w:rsidRPr="00094552">
        <w:rPr>
          <w:sz w:val="24"/>
          <w:szCs w:val="24"/>
          <w:lang w:val="ru-RU" w:eastAsia="ru-RU" w:bidi="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094552" w:rsidRPr="00094552"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.45</w:t>
      </w:r>
      <w:r w:rsidR="00094552" w:rsidRPr="00094552">
        <w:rPr>
          <w:sz w:val="24"/>
          <w:szCs w:val="24"/>
          <w:lang w:val="ru-RU" w:eastAsia="ru-RU" w:bidi="ar-SA"/>
        </w:rPr>
        <w:t xml:space="preserve">. </w:t>
      </w:r>
      <w:r w:rsidR="00094552" w:rsidRPr="00094552">
        <w:rPr>
          <w:b/>
          <w:sz w:val="24"/>
          <w:szCs w:val="24"/>
          <w:lang w:val="ru-RU" w:eastAsia="ru-RU" w:bidi="ar-SA"/>
        </w:rPr>
        <w:t>Суммарная поэтажная площадь</w:t>
      </w:r>
      <w:r w:rsidR="00094552" w:rsidRPr="00094552">
        <w:rPr>
          <w:sz w:val="24"/>
          <w:szCs w:val="24"/>
          <w:lang w:val="ru-RU" w:eastAsia="ru-RU" w:bidi="ar-SA"/>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303956"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.46</w:t>
      </w:r>
      <w:r w:rsidR="00094552" w:rsidRPr="00094552">
        <w:rPr>
          <w:sz w:val="24"/>
          <w:szCs w:val="24"/>
          <w:lang w:val="ru-RU" w:eastAsia="ru-RU" w:bidi="ar-SA"/>
        </w:rPr>
        <w:t xml:space="preserve">. </w:t>
      </w:r>
      <w:r w:rsidR="00094552" w:rsidRPr="00094552">
        <w:rPr>
          <w:b/>
          <w:sz w:val="24"/>
          <w:szCs w:val="24"/>
          <w:lang w:val="ru-RU" w:eastAsia="ru-RU" w:bidi="ar-SA"/>
        </w:rPr>
        <w:t>Территориальные зоны</w:t>
      </w:r>
      <w:r w:rsidR="00094552" w:rsidRPr="00094552">
        <w:rPr>
          <w:sz w:val="24"/>
          <w:szCs w:val="24"/>
          <w:lang w:val="ru-RU" w:eastAsia="ru-RU" w:bidi="ar-SA"/>
        </w:rPr>
        <w:t xml:space="preserve"> - зоны, выделенные в составе территории, облада</w:t>
      </w:r>
      <w:r w:rsidR="00094552" w:rsidRPr="00094552">
        <w:rPr>
          <w:sz w:val="24"/>
          <w:szCs w:val="24"/>
          <w:lang w:val="ru-RU" w:eastAsia="ru-RU" w:bidi="ar-SA"/>
        </w:rPr>
        <w:t>ю</w:t>
      </w:r>
      <w:r w:rsidR="00094552" w:rsidRPr="00094552">
        <w:rPr>
          <w:sz w:val="24"/>
          <w:szCs w:val="24"/>
          <w:lang w:val="ru-RU" w:eastAsia="ru-RU" w:bidi="ar-SA"/>
        </w:rPr>
        <w:t>щие едиными функциональными, средовыми и пространственно-планировочными хара</w:t>
      </w:r>
      <w:r w:rsidR="00094552" w:rsidRPr="00094552">
        <w:rPr>
          <w:sz w:val="24"/>
          <w:szCs w:val="24"/>
          <w:lang w:val="ru-RU" w:eastAsia="ru-RU" w:bidi="ar-SA"/>
        </w:rPr>
        <w:t>к</w:t>
      </w:r>
      <w:r w:rsidR="00094552" w:rsidRPr="00094552">
        <w:rPr>
          <w:sz w:val="24"/>
          <w:szCs w:val="24"/>
          <w:lang w:val="ru-RU" w:eastAsia="ru-RU" w:bidi="ar-SA"/>
        </w:rPr>
        <w:t>теристиками, для которых в правилах землепользования и застройки определены границы и установлен</w:t>
      </w:r>
      <w:r w:rsidR="00303956">
        <w:rPr>
          <w:sz w:val="24"/>
          <w:szCs w:val="24"/>
          <w:lang w:val="ru-RU" w:eastAsia="ru-RU" w:bidi="ar-SA"/>
        </w:rPr>
        <w:t>ы градостроительные регламенты.</w:t>
      </w:r>
    </w:p>
    <w:p w:rsidR="00303956" w:rsidRDefault="006B2C51"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.47</w:t>
      </w:r>
      <w:r w:rsidR="00094552" w:rsidRPr="00094552">
        <w:rPr>
          <w:sz w:val="24"/>
          <w:szCs w:val="24"/>
          <w:lang w:val="ru-RU" w:eastAsia="ru-RU" w:bidi="ar-SA"/>
        </w:rPr>
        <w:t xml:space="preserve">. </w:t>
      </w:r>
      <w:r w:rsidR="00094552" w:rsidRPr="00094552">
        <w:rPr>
          <w:b/>
          <w:sz w:val="24"/>
          <w:szCs w:val="24"/>
          <w:lang w:val="ru-RU" w:eastAsia="ru-RU" w:bidi="ar-SA"/>
        </w:rPr>
        <w:t xml:space="preserve">Территории общего пользования </w:t>
      </w:r>
      <w:r w:rsidR="00094552" w:rsidRPr="00094552">
        <w:rPr>
          <w:sz w:val="24"/>
          <w:szCs w:val="24"/>
          <w:lang w:val="ru-RU" w:eastAsia="ru-RU" w:bidi="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w:t>
      </w:r>
      <w:r>
        <w:rPr>
          <w:sz w:val="24"/>
          <w:szCs w:val="24"/>
          <w:lang w:val="ru-RU" w:eastAsia="ru-RU" w:bidi="ar-SA"/>
        </w:rPr>
        <w:t xml:space="preserve"> </w:t>
      </w:r>
      <w:r w:rsidR="00094552" w:rsidRPr="00094552">
        <w:rPr>
          <w:sz w:val="24"/>
          <w:szCs w:val="24"/>
          <w:lang w:val="ru-RU" w:eastAsia="ru-RU" w:bidi="ar-SA"/>
        </w:rPr>
        <w:t>скверы, бульвары</w:t>
      </w:r>
      <w:r w:rsidR="00094552" w:rsidRPr="00094552">
        <w:rPr>
          <w:rFonts w:ascii="Arial" w:hAnsi="Arial" w:cs="Arial"/>
          <w:lang w:val="ru-RU" w:eastAsia="ru-RU" w:bidi="ar-SA"/>
        </w:rPr>
        <w:t>).</w:t>
      </w:r>
    </w:p>
    <w:p w:rsidR="00303956"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.48</w:t>
      </w:r>
      <w:r w:rsidR="00094552" w:rsidRPr="00094552">
        <w:rPr>
          <w:sz w:val="24"/>
          <w:szCs w:val="24"/>
          <w:lang w:val="ru-RU" w:eastAsia="ru-RU" w:bidi="ar-SA"/>
        </w:rPr>
        <w:t xml:space="preserve">. </w:t>
      </w:r>
      <w:r w:rsidR="00094552" w:rsidRPr="00094552">
        <w:rPr>
          <w:b/>
          <w:sz w:val="24"/>
          <w:szCs w:val="24"/>
          <w:lang w:val="ru-RU" w:eastAsia="ru-RU" w:bidi="ar-SA"/>
        </w:rPr>
        <w:t>Территориальное планирование</w:t>
      </w:r>
      <w:r w:rsidR="00094552" w:rsidRPr="00094552">
        <w:rPr>
          <w:sz w:val="24"/>
          <w:szCs w:val="24"/>
          <w:lang w:val="ru-RU" w:eastAsia="ru-RU" w:bidi="ar-SA"/>
        </w:rPr>
        <w:t xml:space="preserve"> - планирование развития территорий, в том числе для установления функциональных зон</w:t>
      </w:r>
      <w:r>
        <w:rPr>
          <w:sz w:val="24"/>
          <w:szCs w:val="24"/>
          <w:lang w:val="ru-RU" w:eastAsia="ru-RU" w:bidi="ar-SA"/>
        </w:rPr>
        <w:t>,</w:t>
      </w:r>
      <w:r w:rsidR="00094552" w:rsidRPr="00094552">
        <w:rPr>
          <w:sz w:val="24"/>
          <w:szCs w:val="24"/>
          <w:lang w:val="ru-RU" w:eastAsia="ru-RU" w:bidi="ar-SA"/>
        </w:rPr>
        <w:t xml:space="preserve"> определения планируемого размещения объектов федерального значения, объектов регионального значения, объектов местного значения.</w:t>
      </w:r>
    </w:p>
    <w:p w:rsidR="00094552" w:rsidRPr="00094552"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49</w:t>
      </w:r>
      <w:r w:rsidR="00094552" w:rsidRPr="00094552">
        <w:rPr>
          <w:sz w:val="24"/>
          <w:szCs w:val="24"/>
          <w:lang w:val="ru-RU" w:eastAsia="ru-RU" w:bidi="ar-SA"/>
        </w:rPr>
        <w:t xml:space="preserve">. </w:t>
      </w:r>
      <w:r w:rsidR="00094552" w:rsidRPr="00094552">
        <w:rPr>
          <w:b/>
          <w:sz w:val="24"/>
          <w:szCs w:val="24"/>
          <w:lang w:val="ru-RU" w:eastAsia="ru-RU" w:bidi="ar-SA"/>
        </w:rPr>
        <w:t>Улица</w:t>
      </w:r>
      <w:r w:rsidR="00094552" w:rsidRPr="00094552">
        <w:rPr>
          <w:sz w:val="24"/>
          <w:szCs w:val="24"/>
          <w:lang w:val="ru-RU" w:eastAsia="ru-RU" w:bidi="ar-SA"/>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094552" w:rsidRPr="00094552"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.50</w:t>
      </w:r>
      <w:r w:rsidR="00094552" w:rsidRPr="00094552">
        <w:rPr>
          <w:sz w:val="24"/>
          <w:szCs w:val="24"/>
          <w:lang w:val="ru-RU" w:eastAsia="ru-RU" w:bidi="ar-SA"/>
        </w:rPr>
        <w:t xml:space="preserve">.  </w:t>
      </w:r>
      <w:r w:rsidR="00094552" w:rsidRPr="00094552">
        <w:rPr>
          <w:b/>
          <w:sz w:val="24"/>
          <w:szCs w:val="24"/>
          <w:lang w:val="ru-RU" w:eastAsia="ru-RU" w:bidi="ar-SA"/>
        </w:rPr>
        <w:t>Устойчивое развитие территорий</w:t>
      </w:r>
      <w:r w:rsidR="00094552" w:rsidRPr="00094552">
        <w:rPr>
          <w:sz w:val="24"/>
          <w:szCs w:val="24"/>
          <w:lang w:val="ru-RU" w:eastAsia="ru-RU" w:bidi="ar-SA"/>
        </w:rPr>
        <w:t xml:space="preserve"> - обеспечение при осуществлении град</w:t>
      </w:r>
      <w:r w:rsidR="00094552" w:rsidRPr="00094552">
        <w:rPr>
          <w:sz w:val="24"/>
          <w:szCs w:val="24"/>
          <w:lang w:val="ru-RU" w:eastAsia="ru-RU" w:bidi="ar-SA"/>
        </w:rPr>
        <w:t>о</w:t>
      </w:r>
      <w:r w:rsidR="00094552" w:rsidRPr="00094552">
        <w:rPr>
          <w:sz w:val="24"/>
          <w:szCs w:val="24"/>
          <w:lang w:val="ru-RU" w:eastAsia="ru-RU" w:bidi="ar-SA"/>
        </w:rPr>
        <w:t>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94552" w:rsidRPr="00094552"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.51</w:t>
      </w:r>
      <w:r w:rsidR="00094552" w:rsidRPr="00094552">
        <w:rPr>
          <w:sz w:val="24"/>
          <w:szCs w:val="24"/>
          <w:lang w:val="ru-RU" w:eastAsia="ru-RU" w:bidi="ar-SA"/>
        </w:rPr>
        <w:t xml:space="preserve">. </w:t>
      </w:r>
      <w:r w:rsidR="00094552" w:rsidRPr="00094552">
        <w:rPr>
          <w:b/>
          <w:sz w:val="24"/>
          <w:szCs w:val="24"/>
          <w:lang w:val="ru-RU" w:eastAsia="ru-RU" w:bidi="ar-SA"/>
        </w:rPr>
        <w:t>Функциональные зоны</w:t>
      </w:r>
      <w:r w:rsidR="00094552" w:rsidRPr="00094552">
        <w:rPr>
          <w:sz w:val="24"/>
          <w:szCs w:val="24"/>
          <w:lang w:val="ru-RU" w:eastAsia="ru-RU" w:bidi="ar-SA"/>
        </w:rPr>
        <w:t xml:space="preserve"> - зоны, для которых документами территориального планирования определены границы и функциональное назначение.</w:t>
      </w:r>
    </w:p>
    <w:p w:rsidR="00303956"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.52</w:t>
      </w:r>
      <w:r w:rsidR="00094552" w:rsidRPr="00094552">
        <w:rPr>
          <w:sz w:val="24"/>
          <w:szCs w:val="24"/>
          <w:lang w:val="ru-RU" w:eastAsia="ru-RU" w:bidi="ar-SA"/>
        </w:rPr>
        <w:t xml:space="preserve">. </w:t>
      </w:r>
      <w:r w:rsidR="00094552" w:rsidRPr="00094552">
        <w:rPr>
          <w:b/>
          <w:sz w:val="24"/>
          <w:szCs w:val="24"/>
          <w:lang w:val="ru-RU" w:eastAsia="ru-RU" w:bidi="ar-SA"/>
        </w:rPr>
        <w:t>Функциональное зонирование территории</w:t>
      </w:r>
      <w:r w:rsidR="00094552" w:rsidRPr="00094552">
        <w:rPr>
          <w:sz w:val="24"/>
          <w:szCs w:val="24"/>
          <w:lang w:val="ru-RU" w:eastAsia="ru-RU" w:bidi="ar-SA"/>
        </w:rPr>
        <w:t xml:space="preserve"> - деление территории на зоны при территориальном планировании развития территорий с определением видов градостро</w:t>
      </w:r>
      <w:r w:rsidR="00094552" w:rsidRPr="00094552">
        <w:rPr>
          <w:sz w:val="24"/>
          <w:szCs w:val="24"/>
          <w:lang w:val="ru-RU" w:eastAsia="ru-RU" w:bidi="ar-SA"/>
        </w:rPr>
        <w:t>и</w:t>
      </w:r>
      <w:r w:rsidR="00094552" w:rsidRPr="00094552">
        <w:rPr>
          <w:sz w:val="24"/>
          <w:szCs w:val="24"/>
          <w:lang w:val="ru-RU" w:eastAsia="ru-RU" w:bidi="ar-SA"/>
        </w:rPr>
        <w:t>тельного использования установленных зон и о</w:t>
      </w:r>
      <w:r w:rsidR="00303956">
        <w:rPr>
          <w:sz w:val="24"/>
          <w:szCs w:val="24"/>
          <w:lang w:val="ru-RU" w:eastAsia="ru-RU" w:bidi="ar-SA"/>
        </w:rPr>
        <w:t>граничений на их использование.</w:t>
      </w:r>
    </w:p>
    <w:p w:rsidR="00094552" w:rsidRPr="00094552" w:rsidRDefault="00012F6E" w:rsidP="006173D2">
      <w:pPr>
        <w:widowControl w:val="0"/>
        <w:suppressAutoHyphens w:val="0"/>
        <w:ind w:firstLine="539"/>
        <w:jc w:val="both"/>
        <w:rPr>
          <w:sz w:val="24"/>
          <w:szCs w:val="24"/>
          <w:lang w:val="ru-RU" w:eastAsia="ru-RU" w:bidi="ar-SA"/>
        </w:rPr>
      </w:pPr>
      <w:r>
        <w:rPr>
          <w:sz w:val="24"/>
          <w:szCs w:val="24"/>
          <w:lang w:val="ru-RU" w:eastAsia="ru-RU" w:bidi="ar-SA"/>
        </w:rPr>
        <w:t>3</w:t>
      </w:r>
      <w:r w:rsidR="00303956">
        <w:rPr>
          <w:sz w:val="24"/>
          <w:szCs w:val="24"/>
          <w:lang w:val="ru-RU" w:eastAsia="ru-RU" w:bidi="ar-SA"/>
        </w:rPr>
        <w:t>.53</w:t>
      </w:r>
      <w:r w:rsidR="00094552" w:rsidRPr="00094552">
        <w:rPr>
          <w:sz w:val="24"/>
          <w:szCs w:val="24"/>
          <w:lang w:val="ru-RU" w:eastAsia="ru-RU" w:bidi="ar-SA"/>
        </w:rPr>
        <w:t xml:space="preserve">. </w:t>
      </w:r>
      <w:r w:rsidR="00094552" w:rsidRPr="00094552">
        <w:rPr>
          <w:b/>
          <w:sz w:val="24"/>
          <w:szCs w:val="24"/>
          <w:lang w:val="ru-RU" w:eastAsia="ru-RU" w:bidi="ar-SA"/>
        </w:rPr>
        <w:t>Черта населенных пунктов</w:t>
      </w:r>
      <w:r w:rsidR="00094552" w:rsidRPr="00094552">
        <w:rPr>
          <w:sz w:val="24"/>
          <w:szCs w:val="24"/>
          <w:lang w:val="ru-RU" w:eastAsia="ru-RU" w:bidi="ar-SA"/>
        </w:rPr>
        <w:t xml:space="preserve"> –</w:t>
      </w:r>
      <w:r>
        <w:rPr>
          <w:sz w:val="24"/>
          <w:szCs w:val="24"/>
          <w:lang w:val="ru-RU" w:eastAsia="ru-RU" w:bidi="ar-SA"/>
        </w:rPr>
        <w:t xml:space="preserve"> </w:t>
      </w:r>
      <w:r w:rsidR="00094552" w:rsidRPr="00094552">
        <w:rPr>
          <w:sz w:val="24"/>
          <w:szCs w:val="24"/>
          <w:lang w:val="ru-RU" w:eastAsia="ru-RU" w:bidi="ar-SA"/>
        </w:rPr>
        <w:t>граница населенного пункта, которая отделяет земли населенного пункта</w:t>
      </w:r>
      <w:r>
        <w:rPr>
          <w:sz w:val="24"/>
          <w:szCs w:val="24"/>
          <w:lang w:val="ru-RU" w:eastAsia="ru-RU" w:bidi="ar-SA"/>
        </w:rPr>
        <w:t xml:space="preserve"> </w:t>
      </w:r>
      <w:r w:rsidR="00094552" w:rsidRPr="00094552">
        <w:rPr>
          <w:sz w:val="24"/>
          <w:szCs w:val="24"/>
          <w:lang w:val="ru-RU" w:eastAsia="ru-RU" w:bidi="ar-SA"/>
        </w:rPr>
        <w:t xml:space="preserve"> от земель иных категорий.</w:t>
      </w:r>
    </w:p>
    <w:p w:rsidR="00C74D97" w:rsidRDefault="00C74D97" w:rsidP="006173D2">
      <w:pPr>
        <w:widowControl w:val="0"/>
        <w:suppressAutoHyphens w:val="0"/>
        <w:autoSpaceDE w:val="0"/>
        <w:autoSpaceDN w:val="0"/>
        <w:adjustRightInd w:val="0"/>
        <w:jc w:val="both"/>
        <w:rPr>
          <w:sz w:val="24"/>
          <w:szCs w:val="24"/>
          <w:lang w:val="ru-RU"/>
        </w:rPr>
      </w:pPr>
    </w:p>
    <w:p w:rsidR="009F6E0D" w:rsidRDefault="009F6E0D" w:rsidP="006173D2">
      <w:pPr>
        <w:widowControl w:val="0"/>
        <w:suppressAutoHyphens w:val="0"/>
        <w:autoSpaceDE w:val="0"/>
        <w:autoSpaceDN w:val="0"/>
        <w:adjustRightInd w:val="0"/>
        <w:jc w:val="both"/>
        <w:rPr>
          <w:sz w:val="24"/>
          <w:szCs w:val="24"/>
          <w:lang w:val="ru-RU"/>
        </w:rPr>
      </w:pPr>
    </w:p>
    <w:p w:rsidR="009F6E0D" w:rsidRDefault="009F6E0D" w:rsidP="006173D2">
      <w:pPr>
        <w:widowControl w:val="0"/>
        <w:suppressAutoHyphens w:val="0"/>
        <w:autoSpaceDE w:val="0"/>
        <w:autoSpaceDN w:val="0"/>
        <w:adjustRightInd w:val="0"/>
        <w:jc w:val="both"/>
        <w:rPr>
          <w:sz w:val="24"/>
          <w:szCs w:val="24"/>
          <w:lang w:val="ru-RU"/>
        </w:rPr>
      </w:pPr>
    </w:p>
    <w:p w:rsidR="009F6E0D" w:rsidRDefault="009F6E0D" w:rsidP="006173D2">
      <w:pPr>
        <w:widowControl w:val="0"/>
        <w:suppressAutoHyphens w:val="0"/>
        <w:autoSpaceDE w:val="0"/>
        <w:autoSpaceDN w:val="0"/>
        <w:adjustRightInd w:val="0"/>
        <w:jc w:val="both"/>
        <w:rPr>
          <w:sz w:val="24"/>
          <w:szCs w:val="24"/>
          <w:lang w:val="ru-RU"/>
        </w:rPr>
      </w:pPr>
    </w:p>
    <w:p w:rsidR="009F6E0D" w:rsidRDefault="009F6E0D"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9F6E0D" w:rsidRDefault="009F6E0D"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6173D2" w:rsidRDefault="006173D2" w:rsidP="006173D2">
      <w:pPr>
        <w:widowControl w:val="0"/>
        <w:suppressAutoHyphens w:val="0"/>
        <w:autoSpaceDE w:val="0"/>
        <w:autoSpaceDN w:val="0"/>
        <w:adjustRightInd w:val="0"/>
        <w:jc w:val="both"/>
        <w:rPr>
          <w:sz w:val="24"/>
          <w:szCs w:val="24"/>
          <w:lang w:val="ru-RU"/>
        </w:rPr>
      </w:pPr>
    </w:p>
    <w:p w:rsidR="009F6E0D" w:rsidRPr="000D1FBB" w:rsidRDefault="009F6E0D" w:rsidP="006173D2">
      <w:pPr>
        <w:widowControl w:val="0"/>
        <w:suppressAutoHyphens w:val="0"/>
        <w:autoSpaceDE w:val="0"/>
        <w:autoSpaceDN w:val="0"/>
        <w:adjustRightInd w:val="0"/>
        <w:jc w:val="both"/>
        <w:rPr>
          <w:sz w:val="24"/>
          <w:szCs w:val="24"/>
          <w:lang w:val="ru-RU"/>
        </w:rPr>
      </w:pPr>
    </w:p>
    <w:p w:rsidR="00101A39" w:rsidRPr="00101A39" w:rsidRDefault="00654744" w:rsidP="006173D2">
      <w:pPr>
        <w:widowControl w:val="0"/>
        <w:suppressAutoHyphens w:val="0"/>
        <w:autoSpaceDE w:val="0"/>
        <w:autoSpaceDN w:val="0"/>
        <w:adjustRightInd w:val="0"/>
        <w:ind w:firstLine="540"/>
        <w:jc w:val="center"/>
        <w:rPr>
          <w:sz w:val="24"/>
          <w:szCs w:val="24"/>
          <w:lang w:val="ru-RU"/>
        </w:rPr>
      </w:pPr>
      <w:r w:rsidRPr="00654744">
        <w:rPr>
          <w:sz w:val="24"/>
          <w:szCs w:val="24"/>
          <w:lang w:val="ru-RU"/>
        </w:rPr>
        <w:t xml:space="preserve">Раздел 4. </w:t>
      </w:r>
      <w:r w:rsidR="007F3043">
        <w:rPr>
          <w:sz w:val="24"/>
          <w:szCs w:val="24"/>
          <w:lang w:val="ru-RU"/>
        </w:rPr>
        <w:t>ТЕРРИТОРИАЛЬНОЕ ПЛАНИРОВАНИЕ</w:t>
      </w:r>
    </w:p>
    <w:p w:rsidR="00101A39" w:rsidRPr="00101A39" w:rsidRDefault="00101A39" w:rsidP="006173D2">
      <w:pPr>
        <w:widowControl w:val="0"/>
        <w:suppressAutoHyphens w:val="0"/>
        <w:rPr>
          <w:sz w:val="24"/>
          <w:szCs w:val="24"/>
          <w:lang w:val="ru-RU" w:eastAsia="ru-RU" w:bidi="ar-SA"/>
        </w:rPr>
      </w:pPr>
    </w:p>
    <w:p w:rsidR="00303956"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 xml:space="preserve">.1. Территориальное планирование </w:t>
      </w:r>
      <w:r w:rsidR="00CA111B">
        <w:rPr>
          <w:sz w:val="24"/>
          <w:szCs w:val="24"/>
          <w:lang w:val="ru-RU" w:eastAsia="ru-RU" w:bidi="ar-SA"/>
        </w:rPr>
        <w:t>Михайловского</w:t>
      </w:r>
      <w:r w:rsidR="009736E8">
        <w:rPr>
          <w:sz w:val="24"/>
          <w:szCs w:val="24"/>
          <w:lang w:val="ru-RU" w:eastAsia="ru-RU" w:bidi="ar-SA"/>
        </w:rPr>
        <w:t xml:space="preserve"> сельского</w:t>
      </w:r>
      <w:r w:rsidR="00101A39" w:rsidRPr="00101A39">
        <w:rPr>
          <w:sz w:val="24"/>
          <w:szCs w:val="24"/>
          <w:lang w:val="ru-RU" w:eastAsia="ru-RU" w:bidi="ar-SA"/>
        </w:rPr>
        <w:t xml:space="preserve"> поселени</w:t>
      </w:r>
      <w:r w:rsidR="0070026E">
        <w:rPr>
          <w:sz w:val="24"/>
          <w:szCs w:val="24"/>
          <w:lang w:val="ru-RU" w:eastAsia="ru-RU" w:bidi="ar-SA"/>
        </w:rPr>
        <w:t>я</w:t>
      </w:r>
      <w:r w:rsidR="00101A39" w:rsidRPr="00101A39">
        <w:rPr>
          <w:sz w:val="24"/>
          <w:szCs w:val="24"/>
          <w:lang w:val="ru-RU" w:eastAsia="ru-RU" w:bidi="ar-SA"/>
        </w:rPr>
        <w:t xml:space="preserve"> – планир</w:t>
      </w:r>
      <w:r w:rsidR="00101A39" w:rsidRPr="00101A39">
        <w:rPr>
          <w:sz w:val="24"/>
          <w:szCs w:val="24"/>
          <w:lang w:val="ru-RU" w:eastAsia="ru-RU" w:bidi="ar-SA"/>
        </w:rPr>
        <w:t>о</w:t>
      </w:r>
      <w:r w:rsidR="00101A39" w:rsidRPr="00101A39">
        <w:rPr>
          <w:sz w:val="24"/>
          <w:szCs w:val="24"/>
          <w:lang w:val="ru-RU" w:eastAsia="ru-RU" w:bidi="ar-SA"/>
        </w:rPr>
        <w:t>вание развития территорий, в том числе для установления функциональных зон, зон пл</w:t>
      </w:r>
      <w:r w:rsidR="00101A39" w:rsidRPr="00101A39">
        <w:rPr>
          <w:sz w:val="24"/>
          <w:szCs w:val="24"/>
          <w:lang w:val="ru-RU" w:eastAsia="ru-RU" w:bidi="ar-SA"/>
        </w:rPr>
        <w:t>а</w:t>
      </w:r>
      <w:r w:rsidR="00101A39" w:rsidRPr="00101A39">
        <w:rPr>
          <w:sz w:val="24"/>
          <w:szCs w:val="24"/>
          <w:lang w:val="ru-RU" w:eastAsia="ru-RU" w:bidi="ar-SA"/>
        </w:rPr>
        <w:t>нируемого размещения объектов капитального строительства для государственных или муниципальных нужд, зон с особыми усло</w:t>
      </w:r>
      <w:r w:rsidR="00303956">
        <w:rPr>
          <w:sz w:val="24"/>
          <w:szCs w:val="24"/>
          <w:lang w:val="ru-RU" w:eastAsia="ru-RU" w:bidi="ar-SA"/>
        </w:rPr>
        <w:t>виями использования территорий.</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.2. В документах территориального планирования должны быть определены осно</w:t>
      </w:r>
      <w:r w:rsidR="00101A39" w:rsidRPr="00101A39">
        <w:rPr>
          <w:sz w:val="24"/>
          <w:szCs w:val="24"/>
          <w:lang w:val="ru-RU" w:eastAsia="ru-RU" w:bidi="ar-SA"/>
        </w:rPr>
        <w:t>в</w:t>
      </w:r>
      <w:r w:rsidR="00101A39" w:rsidRPr="00101A39">
        <w:rPr>
          <w:sz w:val="24"/>
          <w:szCs w:val="24"/>
          <w:lang w:val="ru-RU" w:eastAsia="ru-RU" w:bidi="ar-SA"/>
        </w:rPr>
        <w:t>ные цели и показатели, которые обеспечивают устойчивое развитие территории, повыш</w:t>
      </w:r>
      <w:r w:rsidR="00101A39" w:rsidRPr="00101A39">
        <w:rPr>
          <w:sz w:val="24"/>
          <w:szCs w:val="24"/>
          <w:lang w:val="ru-RU" w:eastAsia="ru-RU" w:bidi="ar-SA"/>
        </w:rPr>
        <w:t>е</w:t>
      </w:r>
      <w:r w:rsidR="00101A39" w:rsidRPr="00101A39">
        <w:rPr>
          <w:sz w:val="24"/>
          <w:szCs w:val="24"/>
          <w:lang w:val="ru-RU" w:eastAsia="ru-RU" w:bidi="ar-SA"/>
        </w:rPr>
        <w:t>ние качества жизни населения и рациональное использования территориальных и приро</w:t>
      </w:r>
      <w:r w:rsidR="00101A39" w:rsidRPr="00101A39">
        <w:rPr>
          <w:sz w:val="24"/>
          <w:szCs w:val="24"/>
          <w:lang w:val="ru-RU" w:eastAsia="ru-RU" w:bidi="ar-SA"/>
        </w:rPr>
        <w:t>д</w:t>
      </w:r>
      <w:r w:rsidR="00101A39" w:rsidRPr="00101A39">
        <w:rPr>
          <w:sz w:val="24"/>
          <w:szCs w:val="24"/>
          <w:lang w:val="ru-RU" w:eastAsia="ru-RU" w:bidi="ar-SA"/>
        </w:rPr>
        <w:t>ных ресурсов, а также занятость трудоспособного населения.</w:t>
      </w:r>
    </w:p>
    <w:p w:rsidR="00303956"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 xml:space="preserve">.3. Генеральный план </w:t>
      </w:r>
      <w:r w:rsidR="00CA111B" w:rsidRPr="00CA111B">
        <w:rPr>
          <w:sz w:val="24"/>
          <w:szCs w:val="24"/>
          <w:lang w:val="ru-RU" w:eastAsia="ru-RU" w:bidi="ar-SA"/>
        </w:rPr>
        <w:t>Михайловского</w:t>
      </w:r>
      <w:r w:rsidR="009736E8">
        <w:rPr>
          <w:sz w:val="24"/>
          <w:szCs w:val="24"/>
          <w:lang w:val="ru-RU" w:eastAsia="ru-RU" w:bidi="ar-SA"/>
        </w:rPr>
        <w:t xml:space="preserve"> сельского</w:t>
      </w:r>
      <w:r w:rsidR="009736E8" w:rsidRPr="00101A39">
        <w:rPr>
          <w:sz w:val="24"/>
          <w:szCs w:val="24"/>
          <w:lang w:val="ru-RU" w:eastAsia="ru-RU" w:bidi="ar-SA"/>
        </w:rPr>
        <w:t xml:space="preserve"> </w:t>
      </w:r>
      <w:r w:rsidR="00101A39" w:rsidRPr="00101A39">
        <w:rPr>
          <w:sz w:val="24"/>
          <w:szCs w:val="24"/>
          <w:lang w:val="ru-RU" w:eastAsia="ru-RU" w:bidi="ar-SA"/>
        </w:rPr>
        <w:t>поселени</w:t>
      </w:r>
      <w:r w:rsidR="0070026E">
        <w:rPr>
          <w:sz w:val="24"/>
          <w:szCs w:val="24"/>
          <w:lang w:val="ru-RU" w:eastAsia="ru-RU" w:bidi="ar-SA"/>
        </w:rPr>
        <w:t>я</w:t>
      </w:r>
      <w:r w:rsidR="00101A39" w:rsidRPr="00101A39">
        <w:rPr>
          <w:sz w:val="24"/>
          <w:szCs w:val="24"/>
          <w:lang w:val="ru-RU" w:eastAsia="ru-RU" w:bidi="ar-SA"/>
        </w:rPr>
        <w:t xml:space="preserve"> – документация о терр</w:t>
      </w:r>
      <w:r w:rsidR="00101A39" w:rsidRPr="00101A39">
        <w:rPr>
          <w:sz w:val="24"/>
          <w:szCs w:val="24"/>
          <w:lang w:val="ru-RU" w:eastAsia="ru-RU" w:bidi="ar-SA"/>
        </w:rPr>
        <w:t>и</w:t>
      </w:r>
      <w:r w:rsidR="00101A39" w:rsidRPr="00101A39">
        <w:rPr>
          <w:sz w:val="24"/>
          <w:szCs w:val="24"/>
          <w:lang w:val="ru-RU" w:eastAsia="ru-RU" w:bidi="ar-SA"/>
        </w:rPr>
        <w:t xml:space="preserve">ториальном планировании </w:t>
      </w:r>
      <w:r>
        <w:rPr>
          <w:sz w:val="24"/>
          <w:szCs w:val="24"/>
          <w:lang w:val="ru-RU" w:eastAsia="ru-RU" w:bidi="ar-SA"/>
        </w:rPr>
        <w:t>поселения</w:t>
      </w:r>
      <w:r w:rsidR="00101A39" w:rsidRPr="00101A39">
        <w:rPr>
          <w:sz w:val="24"/>
          <w:szCs w:val="24"/>
          <w:lang w:val="ru-RU" w:eastAsia="ru-RU" w:bidi="ar-SA"/>
        </w:rPr>
        <w:t>, определяющая стратегию его территориального, социально - экономического, градостроительного развития и условия формирования ср</w:t>
      </w:r>
      <w:r w:rsidR="00101A39" w:rsidRPr="00101A39">
        <w:rPr>
          <w:sz w:val="24"/>
          <w:szCs w:val="24"/>
          <w:lang w:val="ru-RU" w:eastAsia="ru-RU" w:bidi="ar-SA"/>
        </w:rPr>
        <w:t>е</w:t>
      </w:r>
      <w:r w:rsidR="00101A39" w:rsidRPr="00101A39">
        <w:rPr>
          <w:sz w:val="24"/>
          <w:szCs w:val="24"/>
          <w:lang w:val="ru-RU" w:eastAsia="ru-RU" w:bidi="ar-SA"/>
        </w:rPr>
        <w:t>ды жизнедеятельности населения.</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D6E0D">
        <w:rPr>
          <w:sz w:val="24"/>
          <w:szCs w:val="24"/>
          <w:lang w:val="ru-RU" w:eastAsia="ru-RU" w:bidi="ar-SA"/>
        </w:rPr>
        <w:t xml:space="preserve">.4. </w:t>
      </w:r>
      <w:r w:rsidR="00101A39" w:rsidRPr="00101A39">
        <w:rPr>
          <w:sz w:val="24"/>
          <w:szCs w:val="24"/>
          <w:lang w:val="ru-RU" w:eastAsia="ru-RU" w:bidi="ar-SA"/>
        </w:rPr>
        <w:t>Генеральный план разрабатывается в соответствии с утвержденной</w:t>
      </w:r>
      <w:r>
        <w:rPr>
          <w:sz w:val="24"/>
          <w:szCs w:val="24"/>
          <w:lang w:val="ru-RU" w:eastAsia="ru-RU" w:bidi="ar-SA"/>
        </w:rPr>
        <w:t xml:space="preserve"> схемой те</w:t>
      </w:r>
      <w:r>
        <w:rPr>
          <w:sz w:val="24"/>
          <w:szCs w:val="24"/>
          <w:lang w:val="ru-RU" w:eastAsia="ru-RU" w:bidi="ar-SA"/>
        </w:rPr>
        <w:t>р</w:t>
      </w:r>
      <w:r>
        <w:rPr>
          <w:sz w:val="24"/>
          <w:szCs w:val="24"/>
          <w:lang w:val="ru-RU" w:eastAsia="ru-RU" w:bidi="ar-SA"/>
        </w:rPr>
        <w:t xml:space="preserve">риториального планирования </w:t>
      </w:r>
      <w:r w:rsidR="00CA111B">
        <w:rPr>
          <w:sz w:val="24"/>
          <w:szCs w:val="24"/>
          <w:lang w:val="ru-RU" w:eastAsia="ru-RU" w:bidi="ar-SA"/>
        </w:rPr>
        <w:t>Северского</w:t>
      </w:r>
      <w:r>
        <w:rPr>
          <w:sz w:val="24"/>
          <w:szCs w:val="24"/>
          <w:lang w:val="ru-RU" w:eastAsia="ru-RU" w:bidi="ar-SA"/>
        </w:rPr>
        <w:t xml:space="preserve"> района и </w:t>
      </w:r>
      <w:r w:rsidR="00101A39" w:rsidRPr="00101A39">
        <w:rPr>
          <w:sz w:val="24"/>
          <w:szCs w:val="24"/>
          <w:lang w:val="ru-RU" w:eastAsia="ru-RU" w:bidi="ar-SA"/>
        </w:rPr>
        <w:t xml:space="preserve"> схемой территориального планиров</w:t>
      </w:r>
      <w:r w:rsidR="00101A39" w:rsidRPr="00101A39">
        <w:rPr>
          <w:sz w:val="24"/>
          <w:szCs w:val="24"/>
          <w:lang w:val="ru-RU" w:eastAsia="ru-RU" w:bidi="ar-SA"/>
        </w:rPr>
        <w:t>а</w:t>
      </w:r>
      <w:r w:rsidR="00101A39" w:rsidRPr="00101A39">
        <w:rPr>
          <w:sz w:val="24"/>
          <w:szCs w:val="24"/>
          <w:lang w:val="ru-RU" w:eastAsia="ru-RU" w:bidi="ar-SA"/>
        </w:rPr>
        <w:t>ния Краснодарского края.</w:t>
      </w:r>
    </w:p>
    <w:p w:rsidR="00303956"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D6E0D">
        <w:rPr>
          <w:sz w:val="24"/>
          <w:szCs w:val="24"/>
          <w:lang w:val="ru-RU" w:eastAsia="ru-RU" w:bidi="ar-SA"/>
        </w:rPr>
        <w:t xml:space="preserve">.5. </w:t>
      </w:r>
      <w:r w:rsidR="00101A39" w:rsidRPr="00101A39">
        <w:rPr>
          <w:sz w:val="24"/>
          <w:szCs w:val="24"/>
          <w:lang w:val="ru-RU" w:eastAsia="ru-RU" w:bidi="ar-SA"/>
        </w:rPr>
        <w:t>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w:t>
      </w:r>
      <w:r w:rsidR="00303956">
        <w:rPr>
          <w:sz w:val="24"/>
          <w:szCs w:val="24"/>
          <w:lang w:val="ru-RU" w:eastAsia="ru-RU" w:bidi="ar-SA"/>
        </w:rPr>
        <w:t>го к</w:t>
      </w:r>
      <w:r w:rsidR="00303956">
        <w:rPr>
          <w:sz w:val="24"/>
          <w:szCs w:val="24"/>
          <w:lang w:val="ru-RU" w:eastAsia="ru-RU" w:bidi="ar-SA"/>
        </w:rPr>
        <w:t>о</w:t>
      </w:r>
      <w:r w:rsidR="00303956">
        <w:rPr>
          <w:sz w:val="24"/>
          <w:szCs w:val="24"/>
          <w:lang w:val="ru-RU" w:eastAsia="ru-RU" w:bidi="ar-SA"/>
        </w:rPr>
        <w:t>декса Краснодарского края.</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D6E0D">
        <w:rPr>
          <w:sz w:val="24"/>
          <w:szCs w:val="24"/>
          <w:lang w:val="ru-RU" w:eastAsia="ru-RU" w:bidi="ar-SA"/>
        </w:rPr>
        <w:t xml:space="preserve">.6. </w:t>
      </w:r>
      <w:r w:rsidR="00101A39" w:rsidRPr="00101A39">
        <w:rPr>
          <w:sz w:val="24"/>
          <w:szCs w:val="24"/>
          <w:lang w:val="ru-RU" w:eastAsia="ru-RU" w:bidi="ar-SA"/>
        </w:rPr>
        <w:t>В генеральном плане необходимо предусматривать рациональную очередность развития. При этом необходимо определять перспективы развития  за пределами расче</w:t>
      </w:r>
      <w:r w:rsidR="00101A39" w:rsidRPr="00101A39">
        <w:rPr>
          <w:sz w:val="24"/>
          <w:szCs w:val="24"/>
          <w:lang w:val="ru-RU" w:eastAsia="ru-RU" w:bidi="ar-SA"/>
        </w:rPr>
        <w:t>т</w:t>
      </w:r>
      <w:r w:rsidR="00101A39" w:rsidRPr="00101A39">
        <w:rPr>
          <w:sz w:val="24"/>
          <w:szCs w:val="24"/>
          <w:lang w:val="ru-RU" w:eastAsia="ru-RU" w:bidi="ar-SA"/>
        </w:rPr>
        <w:t>ного срока, включая принципиальные решения по территориальному развитию, функци</w:t>
      </w:r>
      <w:r w:rsidR="00101A39" w:rsidRPr="00101A39">
        <w:rPr>
          <w:sz w:val="24"/>
          <w:szCs w:val="24"/>
          <w:lang w:val="ru-RU" w:eastAsia="ru-RU" w:bidi="ar-SA"/>
        </w:rPr>
        <w:t>о</w:t>
      </w:r>
      <w:r w:rsidR="00101A39" w:rsidRPr="00101A39">
        <w:rPr>
          <w:sz w:val="24"/>
          <w:szCs w:val="24"/>
          <w:lang w:val="ru-RU" w:eastAsia="ru-RU" w:bidi="ar-SA"/>
        </w:rPr>
        <w:t>нальному зонированию, планировочной структуре, инженерно-транспортной инфрастру</w:t>
      </w:r>
      <w:r w:rsidR="00101A39" w:rsidRPr="00101A39">
        <w:rPr>
          <w:sz w:val="24"/>
          <w:szCs w:val="24"/>
          <w:lang w:val="ru-RU" w:eastAsia="ru-RU" w:bidi="ar-SA"/>
        </w:rPr>
        <w:t>к</w:t>
      </w:r>
      <w:r w:rsidR="00101A39" w:rsidRPr="00101A39">
        <w:rPr>
          <w:sz w:val="24"/>
          <w:szCs w:val="24"/>
          <w:lang w:val="ru-RU" w:eastAsia="ru-RU" w:bidi="ar-SA"/>
        </w:rPr>
        <w:t>туре, рациональному использованию природных ресурсов и охране окружающей среды.</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.7.  Расчетный срок считать:</w:t>
      </w:r>
    </w:p>
    <w:p w:rsidR="00101A39" w:rsidRPr="00101A39" w:rsidRDefault="00101A39" w:rsidP="006173D2">
      <w:pPr>
        <w:widowControl w:val="0"/>
        <w:numPr>
          <w:ilvl w:val="0"/>
          <w:numId w:val="22"/>
        </w:numPr>
        <w:suppressAutoHyphens w:val="0"/>
        <w:jc w:val="both"/>
        <w:rPr>
          <w:sz w:val="24"/>
          <w:szCs w:val="24"/>
          <w:lang w:val="ru-RU" w:eastAsia="ru-RU" w:bidi="ar-SA"/>
        </w:rPr>
      </w:pPr>
      <w:r w:rsidRPr="00101A39">
        <w:rPr>
          <w:sz w:val="24"/>
          <w:szCs w:val="24"/>
          <w:lang w:eastAsia="ru-RU" w:bidi="ar-SA"/>
        </w:rPr>
        <w:t>I</w:t>
      </w:r>
      <w:r w:rsidRPr="00101A39">
        <w:rPr>
          <w:sz w:val="24"/>
          <w:szCs w:val="24"/>
          <w:lang w:val="ru-RU" w:eastAsia="ru-RU" w:bidi="ar-SA"/>
        </w:rPr>
        <w:t xml:space="preserve"> период – 10 лет;</w:t>
      </w:r>
    </w:p>
    <w:p w:rsidR="00303956" w:rsidRDefault="00101A39" w:rsidP="006173D2">
      <w:pPr>
        <w:widowControl w:val="0"/>
        <w:numPr>
          <w:ilvl w:val="0"/>
          <w:numId w:val="22"/>
        </w:numPr>
        <w:suppressAutoHyphens w:val="0"/>
        <w:jc w:val="both"/>
        <w:rPr>
          <w:sz w:val="24"/>
          <w:szCs w:val="24"/>
          <w:lang w:val="ru-RU" w:eastAsia="ru-RU" w:bidi="ar-SA"/>
        </w:rPr>
      </w:pPr>
      <w:r w:rsidRPr="00101A39">
        <w:rPr>
          <w:sz w:val="24"/>
          <w:szCs w:val="24"/>
          <w:lang w:eastAsia="ru-RU" w:bidi="ar-SA"/>
        </w:rPr>
        <w:t>II</w:t>
      </w:r>
      <w:r w:rsidRPr="00101A39">
        <w:rPr>
          <w:sz w:val="24"/>
          <w:szCs w:val="24"/>
          <w:lang w:val="ru-RU" w:eastAsia="ru-RU" w:bidi="ar-SA"/>
        </w:rPr>
        <w:t xml:space="preserve"> период – 20 лет.</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w:t>
      </w:r>
      <w:r w:rsidR="00B16740">
        <w:rPr>
          <w:sz w:val="24"/>
          <w:szCs w:val="24"/>
          <w:lang w:val="ru-RU" w:eastAsia="ru-RU" w:bidi="ar-SA"/>
        </w:rPr>
        <w:t>8</w:t>
      </w:r>
      <w:r w:rsidR="00101A39" w:rsidRPr="00101A39">
        <w:rPr>
          <w:sz w:val="24"/>
          <w:szCs w:val="24"/>
          <w:lang w:val="ru-RU" w:eastAsia="ru-RU" w:bidi="ar-SA"/>
        </w:rPr>
        <w:t>. Численность населения на расчетный срок следует определять на основе данных о перспективах развития населенных пунктов в системе расселения с учетом демограф</w:t>
      </w:r>
      <w:r w:rsidR="00101A39" w:rsidRPr="00101A39">
        <w:rPr>
          <w:sz w:val="24"/>
          <w:szCs w:val="24"/>
          <w:lang w:val="ru-RU" w:eastAsia="ru-RU" w:bidi="ar-SA"/>
        </w:rPr>
        <w:t>и</w:t>
      </w:r>
      <w:r w:rsidR="00101A39" w:rsidRPr="00101A39">
        <w:rPr>
          <w:sz w:val="24"/>
          <w:szCs w:val="24"/>
          <w:lang w:val="ru-RU" w:eastAsia="ru-RU" w:bidi="ar-SA"/>
        </w:rPr>
        <w:t>ческого прогноза естественного и механического прироста населения и сезонных мигр</w:t>
      </w:r>
      <w:r w:rsidR="00101A39" w:rsidRPr="00101A39">
        <w:rPr>
          <w:sz w:val="24"/>
          <w:szCs w:val="24"/>
          <w:lang w:val="ru-RU" w:eastAsia="ru-RU" w:bidi="ar-SA"/>
        </w:rPr>
        <w:t>а</w:t>
      </w:r>
      <w:r w:rsidR="00101A39" w:rsidRPr="00101A39">
        <w:rPr>
          <w:sz w:val="24"/>
          <w:szCs w:val="24"/>
          <w:lang w:val="ru-RU" w:eastAsia="ru-RU" w:bidi="ar-SA"/>
        </w:rPr>
        <w:t>ций.</w:t>
      </w:r>
    </w:p>
    <w:p w:rsidR="00303956"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w:t>
      </w:r>
      <w:r w:rsidR="00B16740">
        <w:rPr>
          <w:sz w:val="24"/>
          <w:szCs w:val="24"/>
          <w:lang w:val="ru-RU" w:eastAsia="ru-RU" w:bidi="ar-SA"/>
        </w:rPr>
        <w:t>9</w:t>
      </w:r>
      <w:r w:rsidR="001D6E0D">
        <w:rPr>
          <w:sz w:val="24"/>
          <w:szCs w:val="24"/>
          <w:lang w:val="ru-RU" w:eastAsia="ru-RU" w:bidi="ar-SA"/>
        </w:rPr>
        <w:t xml:space="preserve">. </w:t>
      </w:r>
      <w:r w:rsidR="00101A39" w:rsidRPr="00101A39">
        <w:rPr>
          <w:sz w:val="24"/>
          <w:szCs w:val="24"/>
          <w:lang w:val="ru-RU" w:eastAsia="ru-RU" w:bidi="ar-SA"/>
        </w:rPr>
        <w:t>При разработке документов территориального планирования и градостроител</w:t>
      </w:r>
      <w:r w:rsidR="00101A39" w:rsidRPr="00101A39">
        <w:rPr>
          <w:sz w:val="24"/>
          <w:szCs w:val="24"/>
          <w:lang w:val="ru-RU" w:eastAsia="ru-RU" w:bidi="ar-SA"/>
        </w:rPr>
        <w:t>ь</w:t>
      </w:r>
      <w:r w:rsidR="00101A39" w:rsidRPr="00101A39">
        <w:rPr>
          <w:sz w:val="24"/>
          <w:szCs w:val="24"/>
          <w:lang w:val="ru-RU" w:eastAsia="ru-RU" w:bidi="ar-SA"/>
        </w:rPr>
        <w:t>ного зонирования рекомендуется определить земельные участки, градостроительные у</w:t>
      </w:r>
      <w:r w:rsidR="00101A39" w:rsidRPr="00101A39">
        <w:rPr>
          <w:sz w:val="24"/>
          <w:szCs w:val="24"/>
          <w:lang w:val="ru-RU" w:eastAsia="ru-RU" w:bidi="ar-SA"/>
        </w:rPr>
        <w:t>з</w:t>
      </w:r>
      <w:r w:rsidR="00101A39" w:rsidRPr="00101A39">
        <w:rPr>
          <w:sz w:val="24"/>
          <w:szCs w:val="24"/>
          <w:lang w:val="ru-RU" w:eastAsia="ru-RU" w:bidi="ar-SA"/>
        </w:rPr>
        <w:t>лы, застройка которых должна вестись по результатам конкурсов на разработку архите</w:t>
      </w:r>
      <w:r w:rsidR="00101A39" w:rsidRPr="00101A39">
        <w:rPr>
          <w:sz w:val="24"/>
          <w:szCs w:val="24"/>
          <w:lang w:val="ru-RU" w:eastAsia="ru-RU" w:bidi="ar-SA"/>
        </w:rPr>
        <w:t>к</w:t>
      </w:r>
      <w:r w:rsidR="00101A39" w:rsidRPr="00101A39">
        <w:rPr>
          <w:sz w:val="24"/>
          <w:szCs w:val="24"/>
          <w:lang w:val="ru-RU" w:eastAsia="ru-RU" w:bidi="ar-SA"/>
        </w:rPr>
        <w:t xml:space="preserve">турных проектов в порядке и на условиях, определенных администрацией </w:t>
      </w:r>
      <w:r w:rsidR="00CA111B" w:rsidRPr="00CA111B">
        <w:rPr>
          <w:sz w:val="24"/>
          <w:szCs w:val="24"/>
          <w:lang w:val="ru-RU" w:eastAsia="ru-RU" w:bidi="ar-SA"/>
        </w:rPr>
        <w:t xml:space="preserve">Михайловского </w:t>
      </w:r>
      <w:r w:rsidR="005D51D0">
        <w:rPr>
          <w:sz w:val="24"/>
          <w:szCs w:val="24"/>
          <w:lang w:val="ru-RU" w:eastAsia="ru-RU" w:bidi="ar-SA"/>
        </w:rPr>
        <w:t>сельского</w:t>
      </w:r>
      <w:r w:rsidR="005D51D0" w:rsidRPr="00101A39">
        <w:rPr>
          <w:sz w:val="24"/>
          <w:szCs w:val="24"/>
          <w:lang w:val="ru-RU" w:eastAsia="ru-RU" w:bidi="ar-SA"/>
        </w:rPr>
        <w:t xml:space="preserve"> </w:t>
      </w:r>
      <w:r w:rsidR="00303956">
        <w:rPr>
          <w:sz w:val="24"/>
          <w:szCs w:val="24"/>
          <w:lang w:val="ru-RU" w:eastAsia="ru-RU" w:bidi="ar-SA"/>
        </w:rPr>
        <w:t>поселения.</w:t>
      </w: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4</w:t>
      </w:r>
      <w:r w:rsidR="00101A39" w:rsidRPr="00101A39">
        <w:rPr>
          <w:sz w:val="24"/>
          <w:szCs w:val="24"/>
          <w:lang w:val="ru-RU" w:eastAsia="ru-RU" w:bidi="ar-SA"/>
        </w:rPr>
        <w:t>.1</w:t>
      </w:r>
      <w:r w:rsidR="00B16740">
        <w:rPr>
          <w:sz w:val="24"/>
          <w:szCs w:val="24"/>
          <w:lang w:val="ru-RU" w:eastAsia="ru-RU" w:bidi="ar-SA"/>
        </w:rPr>
        <w:t>0</w:t>
      </w:r>
      <w:r w:rsidR="001D6E0D">
        <w:rPr>
          <w:sz w:val="24"/>
          <w:szCs w:val="24"/>
          <w:lang w:val="ru-RU" w:eastAsia="ru-RU" w:bidi="ar-SA"/>
        </w:rPr>
        <w:t xml:space="preserve">. </w:t>
      </w:r>
      <w:r w:rsidR="00101A39" w:rsidRPr="00101A39">
        <w:rPr>
          <w:sz w:val="24"/>
          <w:szCs w:val="24"/>
          <w:lang w:val="ru-RU" w:eastAsia="ru-RU" w:bidi="ar-SA"/>
        </w:rPr>
        <w:t>Технико-экономические показатели генерального плана приводятся на исхо</w:t>
      </w:r>
      <w:r w:rsidR="00101A39" w:rsidRPr="00101A39">
        <w:rPr>
          <w:sz w:val="24"/>
          <w:szCs w:val="24"/>
          <w:lang w:val="ru-RU" w:eastAsia="ru-RU" w:bidi="ar-SA"/>
        </w:rPr>
        <w:t>д</w:t>
      </w:r>
      <w:r w:rsidR="00101A39" w:rsidRPr="00101A39">
        <w:rPr>
          <w:sz w:val="24"/>
          <w:szCs w:val="24"/>
          <w:lang w:val="ru-RU" w:eastAsia="ru-RU" w:bidi="ar-SA"/>
        </w:rPr>
        <w:t>ный год его разработки и по этапам его реализации в соответствии с приложением 2</w:t>
      </w:r>
    </w:p>
    <w:p w:rsidR="00101A39" w:rsidRPr="00101A39" w:rsidRDefault="00101A39" w:rsidP="006173D2">
      <w:pPr>
        <w:widowControl w:val="0"/>
        <w:suppressAutoHyphens w:val="0"/>
        <w:jc w:val="both"/>
        <w:rPr>
          <w:sz w:val="24"/>
          <w:szCs w:val="24"/>
          <w:lang w:val="ru-RU" w:eastAsia="ru-RU" w:bidi="ar-SA"/>
        </w:rPr>
      </w:pPr>
      <w:r w:rsidRPr="00101A39">
        <w:rPr>
          <w:sz w:val="24"/>
          <w:szCs w:val="24"/>
          <w:lang w:val="ru-RU" w:eastAsia="ru-RU" w:bidi="ar-SA"/>
        </w:rPr>
        <w:t>к настоящим Нормативам.</w:t>
      </w:r>
    </w:p>
    <w:p w:rsidR="00101A39" w:rsidRPr="00101A39" w:rsidRDefault="00101A39" w:rsidP="006173D2">
      <w:pPr>
        <w:widowControl w:val="0"/>
        <w:suppressAutoHyphens w:val="0"/>
        <w:ind w:firstLine="539"/>
        <w:jc w:val="both"/>
        <w:rPr>
          <w:color w:val="FF6600"/>
          <w:sz w:val="24"/>
          <w:szCs w:val="24"/>
          <w:lang w:val="ru-RU" w:eastAsia="ru-RU" w:bidi="ar-SA"/>
        </w:rPr>
      </w:pPr>
    </w:p>
    <w:p w:rsidR="00101A39" w:rsidRPr="00101A39" w:rsidRDefault="00654744" w:rsidP="006173D2">
      <w:pPr>
        <w:widowControl w:val="0"/>
        <w:suppressAutoHyphens w:val="0"/>
        <w:autoSpaceDE w:val="0"/>
        <w:autoSpaceDN w:val="0"/>
        <w:adjustRightInd w:val="0"/>
        <w:ind w:firstLine="540"/>
        <w:jc w:val="center"/>
        <w:rPr>
          <w:sz w:val="24"/>
          <w:szCs w:val="24"/>
          <w:lang w:val="ru-RU"/>
        </w:rPr>
      </w:pPr>
      <w:r w:rsidRPr="00654744">
        <w:rPr>
          <w:sz w:val="24"/>
          <w:szCs w:val="24"/>
          <w:lang w:val="ru-RU"/>
        </w:rPr>
        <w:t>Раздел 5</w:t>
      </w:r>
      <w:r w:rsidR="00101A39" w:rsidRPr="00101A39">
        <w:rPr>
          <w:sz w:val="24"/>
          <w:szCs w:val="24"/>
          <w:lang w:val="ru-RU"/>
        </w:rPr>
        <w:t xml:space="preserve">. </w:t>
      </w:r>
      <w:r w:rsidR="007F3043">
        <w:rPr>
          <w:sz w:val="24"/>
          <w:szCs w:val="24"/>
          <w:lang w:val="ru-RU"/>
        </w:rPr>
        <w:t>ПЛАНИРОВКА ТЕРРИТОРИИ</w:t>
      </w:r>
    </w:p>
    <w:p w:rsidR="00101A39" w:rsidRPr="00101A39" w:rsidRDefault="00101A39" w:rsidP="006173D2">
      <w:pPr>
        <w:widowControl w:val="0"/>
        <w:suppressAutoHyphens w:val="0"/>
        <w:rPr>
          <w:b/>
          <w:sz w:val="24"/>
          <w:szCs w:val="24"/>
          <w:lang w:val="ru-RU" w:eastAsia="ru-RU" w:bidi="ar-SA"/>
        </w:rPr>
      </w:pPr>
    </w:p>
    <w:p w:rsidR="00101A39" w:rsidRPr="00101A39" w:rsidRDefault="00654744" w:rsidP="006173D2">
      <w:pPr>
        <w:widowControl w:val="0"/>
        <w:suppressAutoHyphens w:val="0"/>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w:t>
      </w:r>
      <w:r w:rsidR="00101A39" w:rsidRPr="00101A39">
        <w:rPr>
          <w:sz w:val="24"/>
          <w:szCs w:val="24"/>
          <w:lang w:val="ru-RU" w:eastAsia="ru-RU" w:bidi="ar-SA"/>
        </w:rPr>
        <w:t>ь</w:t>
      </w:r>
      <w:r w:rsidR="00101A39" w:rsidRPr="00101A39">
        <w:rPr>
          <w:sz w:val="24"/>
          <w:szCs w:val="24"/>
          <w:lang w:val="ru-RU" w:eastAsia="ru-RU" w:bidi="ar-SA"/>
        </w:rPr>
        <w:t>ных участков, предназначенных для строительства и размещения линейных объектов (а</w:t>
      </w:r>
      <w:r w:rsidR="00101A39" w:rsidRPr="00101A39">
        <w:rPr>
          <w:sz w:val="24"/>
          <w:szCs w:val="24"/>
          <w:lang w:val="ru-RU" w:eastAsia="ru-RU" w:bidi="ar-SA"/>
        </w:rPr>
        <w:t>в</w:t>
      </w:r>
      <w:r w:rsidR="00101A39" w:rsidRPr="00101A39">
        <w:rPr>
          <w:sz w:val="24"/>
          <w:szCs w:val="24"/>
          <w:lang w:val="ru-RU" w:eastAsia="ru-RU" w:bidi="ar-SA"/>
        </w:rPr>
        <w:t>тодорог, линий электропередачи, линий связи (в том числе линейно-кабельных сооруж</w:t>
      </w:r>
      <w:r w:rsidR="00101A39" w:rsidRPr="00101A39">
        <w:rPr>
          <w:sz w:val="24"/>
          <w:szCs w:val="24"/>
          <w:lang w:val="ru-RU" w:eastAsia="ru-RU" w:bidi="ar-SA"/>
        </w:rPr>
        <w:t>е</w:t>
      </w:r>
      <w:r w:rsidR="00101A39" w:rsidRPr="00101A39">
        <w:rPr>
          <w:sz w:val="24"/>
          <w:szCs w:val="24"/>
          <w:lang w:val="ru-RU" w:eastAsia="ru-RU" w:bidi="ar-SA"/>
        </w:rPr>
        <w:t>ний), нефтепроводов, газопроводов и иных трубопроводов).</w:t>
      </w:r>
    </w:p>
    <w:p w:rsidR="001D6E0D" w:rsidRDefault="00354D6C" w:rsidP="006173D2">
      <w:pPr>
        <w:widowControl w:val="0"/>
        <w:suppressAutoHyphens w:val="0"/>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.2. Подготовка проекта планировки территории осуществляется для выделения эл</w:t>
      </w:r>
      <w:r w:rsidR="00101A39" w:rsidRPr="00101A39">
        <w:rPr>
          <w:sz w:val="24"/>
          <w:szCs w:val="24"/>
          <w:lang w:val="ru-RU" w:eastAsia="ru-RU" w:bidi="ar-SA"/>
        </w:rPr>
        <w:t>е</w:t>
      </w:r>
      <w:r w:rsidR="00101A39" w:rsidRPr="00101A39">
        <w:rPr>
          <w:sz w:val="24"/>
          <w:szCs w:val="24"/>
          <w:lang w:val="ru-RU" w:eastAsia="ru-RU" w:bidi="ar-SA"/>
        </w:rPr>
        <w:lastRenderedPageBreak/>
        <w:t>ментов планировочной структуры, установления параметров планируемого развития эл</w:t>
      </w:r>
      <w:r w:rsidR="00101A39" w:rsidRPr="00101A39">
        <w:rPr>
          <w:sz w:val="24"/>
          <w:szCs w:val="24"/>
          <w:lang w:val="ru-RU" w:eastAsia="ru-RU" w:bidi="ar-SA"/>
        </w:rPr>
        <w:t>е</w:t>
      </w:r>
      <w:r w:rsidR="00101A39" w:rsidRPr="00101A39">
        <w:rPr>
          <w:sz w:val="24"/>
          <w:szCs w:val="24"/>
          <w:lang w:val="ru-RU" w:eastAsia="ru-RU" w:bidi="ar-SA"/>
        </w:rPr>
        <w:t>ментов планировочной структуры.</w:t>
      </w:r>
    </w:p>
    <w:p w:rsidR="00B16740" w:rsidRPr="00AE256F" w:rsidRDefault="00B16740" w:rsidP="006173D2">
      <w:pPr>
        <w:widowControl w:val="0"/>
        <w:suppressAutoHyphens w:val="0"/>
        <w:ind w:firstLine="539"/>
        <w:jc w:val="both"/>
        <w:rPr>
          <w:sz w:val="24"/>
          <w:szCs w:val="24"/>
          <w:lang w:val="ru-RU" w:eastAsia="ru-RU" w:bidi="ar-SA"/>
        </w:rPr>
      </w:pPr>
      <w:r>
        <w:rPr>
          <w:sz w:val="24"/>
          <w:szCs w:val="24"/>
          <w:lang w:val="ru-RU" w:eastAsia="ru-RU" w:bidi="ar-SA"/>
        </w:rPr>
        <w:t>5.3.</w:t>
      </w:r>
      <w:r w:rsidR="001D6E0D">
        <w:rPr>
          <w:sz w:val="24"/>
          <w:szCs w:val="24"/>
          <w:lang w:val="ru-RU" w:eastAsia="ru-RU" w:bidi="ar-SA"/>
        </w:rPr>
        <w:t xml:space="preserve"> </w:t>
      </w:r>
      <w:r w:rsidRPr="00AE256F">
        <w:rPr>
          <w:sz w:val="24"/>
          <w:szCs w:val="24"/>
          <w:lang w:val="ru-RU" w:eastAsia="ru-RU" w:bidi="ar-SA"/>
        </w:rPr>
        <w:t>Для целей реализации системного подхода к процессам градостроительного пр</w:t>
      </w:r>
      <w:r w:rsidRPr="00AE256F">
        <w:rPr>
          <w:sz w:val="24"/>
          <w:szCs w:val="24"/>
          <w:lang w:val="ru-RU" w:eastAsia="ru-RU" w:bidi="ar-SA"/>
        </w:rPr>
        <w:t>о</w:t>
      </w:r>
      <w:r w:rsidRPr="00AE256F">
        <w:rPr>
          <w:sz w:val="24"/>
          <w:szCs w:val="24"/>
          <w:lang w:val="ru-RU" w:eastAsia="ru-RU" w:bidi="ar-SA"/>
        </w:rPr>
        <w:t>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B16740" w:rsidRPr="00AE256F" w:rsidRDefault="00B16740" w:rsidP="006173D2">
      <w:pPr>
        <w:widowControl w:val="0"/>
        <w:suppressAutoHyphens w:val="0"/>
        <w:ind w:firstLine="539"/>
        <w:jc w:val="both"/>
        <w:rPr>
          <w:sz w:val="24"/>
          <w:szCs w:val="24"/>
          <w:lang w:val="ru-RU" w:eastAsia="ru-RU" w:bidi="ar-SA"/>
        </w:rPr>
      </w:pPr>
      <w:r w:rsidRPr="00AE256F">
        <w:rPr>
          <w:sz w:val="24"/>
          <w:szCs w:val="24"/>
          <w:lang w:val="ru-RU" w:eastAsia="ru-RU" w:bidi="ar-SA"/>
        </w:rPr>
        <w:t>Планировочная организация выполняется на основе планировочной структуры в гр</w:t>
      </w:r>
      <w:r w:rsidRPr="00AE256F">
        <w:rPr>
          <w:sz w:val="24"/>
          <w:szCs w:val="24"/>
          <w:lang w:val="ru-RU" w:eastAsia="ru-RU" w:bidi="ar-SA"/>
        </w:rPr>
        <w:t>а</w:t>
      </w:r>
      <w:r w:rsidRPr="00AE256F">
        <w:rPr>
          <w:sz w:val="24"/>
          <w:szCs w:val="24"/>
          <w:lang w:val="ru-RU" w:eastAsia="ru-RU" w:bidi="ar-SA"/>
        </w:rPr>
        <w:t xml:space="preserve">ницах </w:t>
      </w:r>
      <w:r w:rsidR="00CA111B" w:rsidRPr="00CA111B">
        <w:rPr>
          <w:sz w:val="24"/>
          <w:szCs w:val="24"/>
          <w:lang w:val="ru-RU" w:eastAsia="ru-RU" w:bidi="ar-SA"/>
        </w:rPr>
        <w:t>Михайловского</w:t>
      </w:r>
      <w:r w:rsidR="005D51D0">
        <w:rPr>
          <w:sz w:val="24"/>
          <w:szCs w:val="24"/>
          <w:lang w:val="ru-RU" w:eastAsia="ru-RU" w:bidi="ar-SA"/>
        </w:rPr>
        <w:t xml:space="preserve"> сельского</w:t>
      </w:r>
      <w:r w:rsidR="005D51D0" w:rsidRPr="00101A39">
        <w:rPr>
          <w:sz w:val="24"/>
          <w:szCs w:val="24"/>
          <w:lang w:val="ru-RU" w:eastAsia="ru-RU" w:bidi="ar-SA"/>
        </w:rPr>
        <w:t xml:space="preserve"> </w:t>
      </w:r>
      <w:r w:rsidR="005C4238">
        <w:rPr>
          <w:sz w:val="24"/>
          <w:szCs w:val="24"/>
          <w:lang w:val="ru-RU" w:eastAsia="ru-RU" w:bidi="ar-SA"/>
        </w:rPr>
        <w:t>поселения.</w:t>
      </w:r>
    </w:p>
    <w:p w:rsidR="00B16740" w:rsidRPr="00AE256F" w:rsidRDefault="00B16740" w:rsidP="006173D2">
      <w:pPr>
        <w:widowControl w:val="0"/>
        <w:suppressAutoHyphens w:val="0"/>
        <w:ind w:firstLine="539"/>
        <w:jc w:val="both"/>
        <w:rPr>
          <w:sz w:val="24"/>
          <w:szCs w:val="24"/>
          <w:lang w:val="ru-RU" w:eastAsia="ru-RU" w:bidi="ar-SA"/>
        </w:rPr>
      </w:pPr>
      <w:r w:rsidRPr="00AE256F">
        <w:rPr>
          <w:sz w:val="24"/>
          <w:szCs w:val="24"/>
          <w:lang w:val="ru-RU" w:eastAsia="ru-RU" w:bidi="ar-SA"/>
        </w:rPr>
        <w:t xml:space="preserve">Планировочная организация территории </w:t>
      </w:r>
      <w:r w:rsidR="00CA111B" w:rsidRPr="00CA111B">
        <w:rPr>
          <w:sz w:val="24"/>
          <w:szCs w:val="24"/>
          <w:lang w:val="ru-RU" w:eastAsia="ru-RU" w:bidi="ar-SA"/>
        </w:rPr>
        <w:t>Михайловского</w:t>
      </w:r>
      <w:r w:rsidR="005D51D0">
        <w:rPr>
          <w:sz w:val="24"/>
          <w:szCs w:val="24"/>
          <w:lang w:val="ru-RU" w:eastAsia="ru-RU" w:bidi="ar-SA"/>
        </w:rPr>
        <w:t xml:space="preserve"> сельского</w:t>
      </w:r>
      <w:r w:rsidR="005D51D0" w:rsidRPr="00101A39">
        <w:rPr>
          <w:sz w:val="24"/>
          <w:szCs w:val="24"/>
          <w:lang w:val="ru-RU" w:eastAsia="ru-RU" w:bidi="ar-SA"/>
        </w:rPr>
        <w:t xml:space="preserve"> </w:t>
      </w:r>
      <w:r w:rsidR="005C4238">
        <w:rPr>
          <w:sz w:val="24"/>
          <w:szCs w:val="24"/>
          <w:lang w:val="ru-RU" w:eastAsia="ru-RU" w:bidi="ar-SA"/>
        </w:rPr>
        <w:t>поселени</w:t>
      </w:r>
      <w:r w:rsidR="0070026E">
        <w:rPr>
          <w:sz w:val="24"/>
          <w:szCs w:val="24"/>
          <w:lang w:val="ru-RU" w:eastAsia="ru-RU" w:bidi="ar-SA"/>
        </w:rPr>
        <w:t xml:space="preserve">я </w:t>
      </w:r>
      <w:r w:rsidRPr="00AE256F">
        <w:rPr>
          <w:sz w:val="24"/>
          <w:szCs w:val="24"/>
          <w:lang w:val="ru-RU" w:eastAsia="ru-RU" w:bidi="ar-SA"/>
        </w:rPr>
        <w:t>вкл</w:t>
      </w:r>
      <w:r w:rsidRPr="00AE256F">
        <w:rPr>
          <w:sz w:val="24"/>
          <w:szCs w:val="24"/>
          <w:lang w:val="ru-RU" w:eastAsia="ru-RU" w:bidi="ar-SA"/>
        </w:rPr>
        <w:t>ю</w:t>
      </w:r>
      <w:r w:rsidRPr="00AE256F">
        <w:rPr>
          <w:sz w:val="24"/>
          <w:szCs w:val="24"/>
          <w:lang w:val="ru-RU" w:eastAsia="ru-RU" w:bidi="ar-SA"/>
        </w:rPr>
        <w:t>чает в себя следующие элементы:</w:t>
      </w:r>
    </w:p>
    <w:p w:rsidR="00B16740" w:rsidRPr="00AE256F" w:rsidRDefault="00B16740" w:rsidP="006173D2">
      <w:pPr>
        <w:widowControl w:val="0"/>
        <w:suppressAutoHyphens w:val="0"/>
        <w:ind w:firstLine="851"/>
        <w:jc w:val="both"/>
        <w:rPr>
          <w:sz w:val="24"/>
          <w:szCs w:val="24"/>
          <w:lang w:val="ru-RU" w:eastAsia="ru-RU" w:bidi="ar-SA"/>
        </w:rPr>
      </w:pPr>
      <w:r w:rsidRPr="00AE256F">
        <w:rPr>
          <w:sz w:val="24"/>
          <w:szCs w:val="24"/>
          <w:lang w:val="ru-RU" w:eastAsia="ru-RU" w:bidi="ar-SA"/>
        </w:rPr>
        <w:t xml:space="preserve">- </w:t>
      </w:r>
      <w:r w:rsidR="005D51D0">
        <w:rPr>
          <w:sz w:val="24"/>
          <w:szCs w:val="24"/>
          <w:lang w:val="ru-RU" w:eastAsia="ru-RU" w:bidi="ar-SA"/>
        </w:rPr>
        <w:t>населенные пункты (</w:t>
      </w:r>
      <w:r w:rsidR="00E60B61">
        <w:rPr>
          <w:sz w:val="24"/>
          <w:szCs w:val="24"/>
          <w:lang w:val="ru-RU" w:eastAsia="ru-RU" w:bidi="ar-SA"/>
        </w:rPr>
        <w:t>село</w:t>
      </w:r>
      <w:r w:rsidR="005D51D0">
        <w:rPr>
          <w:sz w:val="24"/>
          <w:szCs w:val="24"/>
          <w:lang w:val="ru-RU" w:eastAsia="ru-RU" w:bidi="ar-SA"/>
        </w:rPr>
        <w:t>, хутор);</w:t>
      </w:r>
    </w:p>
    <w:p w:rsidR="00B16740" w:rsidRPr="00AE256F" w:rsidRDefault="00B16740" w:rsidP="006173D2">
      <w:pPr>
        <w:widowControl w:val="0"/>
        <w:suppressAutoHyphens w:val="0"/>
        <w:ind w:firstLine="851"/>
        <w:jc w:val="both"/>
        <w:rPr>
          <w:sz w:val="24"/>
          <w:szCs w:val="24"/>
          <w:lang w:val="ru-RU" w:eastAsia="ru-RU" w:bidi="ar-SA"/>
        </w:rPr>
      </w:pPr>
      <w:r w:rsidRPr="00AE256F">
        <w:rPr>
          <w:sz w:val="24"/>
          <w:szCs w:val="24"/>
          <w:lang w:val="ru-RU" w:eastAsia="ru-RU" w:bidi="ar-SA"/>
        </w:rPr>
        <w:t>- планировочный квартал;</w:t>
      </w:r>
    </w:p>
    <w:p w:rsidR="00B16740" w:rsidRPr="00AE256F" w:rsidRDefault="00B16740" w:rsidP="006173D2">
      <w:pPr>
        <w:widowControl w:val="0"/>
        <w:suppressAutoHyphens w:val="0"/>
        <w:ind w:firstLine="851"/>
        <w:jc w:val="both"/>
        <w:rPr>
          <w:sz w:val="24"/>
          <w:szCs w:val="24"/>
          <w:lang w:val="ru-RU" w:eastAsia="ru-RU" w:bidi="ar-SA"/>
        </w:rPr>
      </w:pPr>
      <w:r w:rsidRPr="00AE256F">
        <w:rPr>
          <w:sz w:val="24"/>
          <w:szCs w:val="24"/>
          <w:lang w:val="ru-RU" w:eastAsia="ru-RU" w:bidi="ar-SA"/>
        </w:rPr>
        <w:t>- земельно-имущественный комплекс;</w:t>
      </w:r>
    </w:p>
    <w:p w:rsidR="00B16740" w:rsidRDefault="00B16740" w:rsidP="006173D2">
      <w:pPr>
        <w:widowControl w:val="0"/>
        <w:suppressAutoHyphens w:val="0"/>
        <w:ind w:firstLine="851"/>
        <w:jc w:val="both"/>
        <w:rPr>
          <w:sz w:val="24"/>
          <w:szCs w:val="24"/>
          <w:lang w:val="ru-RU" w:eastAsia="ru-RU" w:bidi="ar-SA"/>
        </w:rPr>
      </w:pPr>
      <w:r w:rsidRPr="00AE256F">
        <w:rPr>
          <w:sz w:val="24"/>
          <w:szCs w:val="24"/>
          <w:lang w:val="ru-RU" w:eastAsia="ru-RU" w:bidi="ar-SA"/>
        </w:rPr>
        <w:t>- планировочный земельный участок.</w:t>
      </w:r>
    </w:p>
    <w:p w:rsidR="008F26A5" w:rsidRPr="00094552" w:rsidRDefault="008F26A5" w:rsidP="006173D2">
      <w:pPr>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5.4</w:t>
      </w:r>
      <w:r w:rsidRPr="00094552">
        <w:rPr>
          <w:sz w:val="24"/>
          <w:szCs w:val="24"/>
          <w:lang w:val="ru-RU" w:eastAsia="ru-RU" w:bidi="ar-SA"/>
        </w:rPr>
        <w:t>.</w:t>
      </w:r>
      <w:r w:rsidRPr="00094552">
        <w:rPr>
          <w:rFonts w:ascii="Arial" w:hAnsi="Arial" w:cs="Arial"/>
          <w:b/>
          <w:lang w:val="ru-RU" w:eastAsia="ru-RU" w:bidi="ar-SA"/>
        </w:rPr>
        <w:t xml:space="preserve"> </w:t>
      </w:r>
      <w:r w:rsidRPr="008F26A5">
        <w:rPr>
          <w:sz w:val="24"/>
          <w:szCs w:val="24"/>
          <w:lang w:val="ru-RU" w:eastAsia="ru-RU" w:bidi="ar-SA"/>
        </w:rPr>
        <w:t>Населенный пункт</w:t>
      </w:r>
      <w:r w:rsidRPr="00094552">
        <w:rPr>
          <w:rFonts w:ascii="Arial" w:hAnsi="Arial" w:cs="Arial"/>
          <w:lang w:val="ru-RU" w:eastAsia="ru-RU" w:bidi="ar-SA"/>
        </w:rPr>
        <w:t xml:space="preserve"> – </w:t>
      </w:r>
      <w:r w:rsidRPr="00094552">
        <w:rPr>
          <w:sz w:val="24"/>
          <w:szCs w:val="24"/>
          <w:lang w:val="ru-RU" w:eastAsia="ru-RU" w:bidi="ar-SA"/>
        </w:rPr>
        <w:t>часть территории</w:t>
      </w:r>
      <w:r>
        <w:rPr>
          <w:sz w:val="24"/>
          <w:szCs w:val="24"/>
          <w:lang w:val="ru-RU" w:eastAsia="ru-RU" w:bidi="ar-SA"/>
        </w:rPr>
        <w:t xml:space="preserve"> </w:t>
      </w:r>
      <w:r w:rsidR="00E60B61" w:rsidRPr="00E60B61">
        <w:rPr>
          <w:sz w:val="24"/>
          <w:szCs w:val="24"/>
          <w:lang w:val="ru-RU" w:eastAsia="ru-RU" w:bidi="ar-SA"/>
        </w:rPr>
        <w:t>Михайловского</w:t>
      </w:r>
      <w:r>
        <w:rPr>
          <w:sz w:val="24"/>
          <w:szCs w:val="24"/>
          <w:lang w:val="ru-RU" w:eastAsia="ru-RU" w:bidi="ar-SA"/>
        </w:rPr>
        <w:t xml:space="preserve"> сельского поселения</w:t>
      </w:r>
      <w:r w:rsidRPr="00094552">
        <w:rPr>
          <w:sz w:val="24"/>
          <w:szCs w:val="24"/>
          <w:lang w:val="ru-RU" w:eastAsia="ru-RU" w:bidi="ar-SA"/>
        </w:rPr>
        <w:t>, имеющая установленные в соответствии с законодательством границу, статус, наименов</w:t>
      </w:r>
      <w:r w:rsidRPr="00094552">
        <w:rPr>
          <w:sz w:val="24"/>
          <w:szCs w:val="24"/>
          <w:lang w:val="ru-RU" w:eastAsia="ru-RU" w:bidi="ar-SA"/>
        </w:rPr>
        <w:t>а</w:t>
      </w:r>
      <w:r w:rsidRPr="00094552">
        <w:rPr>
          <w:sz w:val="24"/>
          <w:szCs w:val="24"/>
          <w:lang w:val="ru-RU" w:eastAsia="ru-RU" w:bidi="ar-SA"/>
        </w:rPr>
        <w:t>ние, используемая и предназначенная для застройки и развития, являющаяся местом п</w:t>
      </w:r>
      <w:r w:rsidRPr="00094552">
        <w:rPr>
          <w:sz w:val="24"/>
          <w:szCs w:val="24"/>
          <w:lang w:val="ru-RU" w:eastAsia="ru-RU" w:bidi="ar-SA"/>
        </w:rPr>
        <w:t>о</w:t>
      </w:r>
      <w:r w:rsidRPr="00094552">
        <w:rPr>
          <w:sz w:val="24"/>
          <w:szCs w:val="24"/>
          <w:lang w:val="ru-RU" w:eastAsia="ru-RU" w:bidi="ar-SA"/>
        </w:rPr>
        <w:t>стоянного проживания населения.</w:t>
      </w:r>
    </w:p>
    <w:p w:rsidR="00B16740" w:rsidRPr="00AE256F" w:rsidRDefault="00A23E63" w:rsidP="006173D2">
      <w:pPr>
        <w:widowControl w:val="0"/>
        <w:suppressAutoHyphens w:val="0"/>
        <w:ind w:firstLine="539"/>
        <w:jc w:val="both"/>
        <w:rPr>
          <w:sz w:val="24"/>
          <w:szCs w:val="24"/>
          <w:lang w:val="ru-RU" w:eastAsia="ru-RU" w:bidi="ar-SA"/>
        </w:rPr>
      </w:pPr>
      <w:r>
        <w:rPr>
          <w:sz w:val="24"/>
          <w:szCs w:val="24"/>
          <w:lang w:val="ru-RU" w:eastAsia="ru-RU" w:bidi="ar-SA"/>
        </w:rPr>
        <w:t>5.</w:t>
      </w:r>
      <w:r w:rsidR="008F26A5">
        <w:rPr>
          <w:sz w:val="24"/>
          <w:szCs w:val="24"/>
          <w:lang w:val="ru-RU" w:eastAsia="ru-RU" w:bidi="ar-SA"/>
        </w:rPr>
        <w:t>5</w:t>
      </w:r>
      <w:r w:rsidR="001D6E0D">
        <w:rPr>
          <w:sz w:val="24"/>
          <w:szCs w:val="24"/>
          <w:lang w:val="ru-RU" w:eastAsia="ru-RU" w:bidi="ar-SA"/>
        </w:rPr>
        <w:t xml:space="preserve">. </w:t>
      </w:r>
      <w:r w:rsidR="00B16740" w:rsidRPr="00AE256F">
        <w:rPr>
          <w:sz w:val="24"/>
          <w:szCs w:val="24"/>
          <w:lang w:val="ru-RU" w:eastAsia="ru-RU" w:bidi="ar-SA"/>
        </w:rPr>
        <w:t xml:space="preserve">Планировочный квартал включает территории, ограниченные жилыми улицами, </w:t>
      </w:r>
      <w:r w:rsidR="00E60B61">
        <w:rPr>
          <w:sz w:val="24"/>
          <w:szCs w:val="24"/>
          <w:lang w:val="ru-RU" w:eastAsia="ru-RU" w:bidi="ar-SA"/>
        </w:rPr>
        <w:t xml:space="preserve">проездами, </w:t>
      </w:r>
      <w:r w:rsidR="00B16740" w:rsidRPr="00AE256F">
        <w:rPr>
          <w:sz w:val="24"/>
          <w:szCs w:val="24"/>
          <w:lang w:val="ru-RU" w:eastAsia="ru-RU" w:bidi="ar-SA"/>
        </w:rPr>
        <w:t>границами земельных участков предприятий и другими обоснованными гр</w:t>
      </w:r>
      <w:r w:rsidR="00B16740" w:rsidRPr="00AE256F">
        <w:rPr>
          <w:sz w:val="24"/>
          <w:szCs w:val="24"/>
          <w:lang w:val="ru-RU" w:eastAsia="ru-RU" w:bidi="ar-SA"/>
        </w:rPr>
        <w:t>а</w:t>
      </w:r>
      <w:r w:rsidR="00B16740" w:rsidRPr="00AE256F">
        <w:rPr>
          <w:sz w:val="24"/>
          <w:szCs w:val="24"/>
          <w:lang w:val="ru-RU" w:eastAsia="ru-RU" w:bidi="ar-SA"/>
        </w:rPr>
        <w:t>ницами. Планировочный квартал - это основной модульный элемент градостроительного планировочного зонирования.</w:t>
      </w:r>
    </w:p>
    <w:p w:rsidR="00E60B61" w:rsidRDefault="001D6E0D" w:rsidP="006173D2">
      <w:pPr>
        <w:widowControl w:val="0"/>
        <w:suppressAutoHyphens w:val="0"/>
        <w:ind w:firstLine="539"/>
        <w:jc w:val="both"/>
        <w:rPr>
          <w:sz w:val="24"/>
          <w:szCs w:val="24"/>
          <w:lang w:val="ru-RU" w:eastAsia="ru-RU" w:bidi="ar-SA"/>
        </w:rPr>
      </w:pPr>
      <w:r>
        <w:rPr>
          <w:sz w:val="24"/>
          <w:szCs w:val="24"/>
          <w:lang w:val="ru-RU" w:eastAsia="ru-RU" w:bidi="ar-SA"/>
        </w:rPr>
        <w:t>5.</w:t>
      </w:r>
      <w:r w:rsidR="008F26A5">
        <w:rPr>
          <w:sz w:val="24"/>
          <w:szCs w:val="24"/>
          <w:lang w:val="ru-RU" w:eastAsia="ru-RU" w:bidi="ar-SA"/>
        </w:rPr>
        <w:t>6</w:t>
      </w:r>
      <w:r>
        <w:rPr>
          <w:sz w:val="24"/>
          <w:szCs w:val="24"/>
          <w:lang w:val="ru-RU" w:eastAsia="ru-RU" w:bidi="ar-SA"/>
        </w:rPr>
        <w:t xml:space="preserve">. </w:t>
      </w:r>
      <w:r w:rsidR="00B16740" w:rsidRPr="00AE256F">
        <w:rPr>
          <w:sz w:val="24"/>
          <w:szCs w:val="24"/>
          <w:lang w:val="ru-RU" w:eastAsia="ru-RU" w:bidi="ar-SA"/>
        </w:rPr>
        <w:t>Планировочный земельно-имущественный комплекс формируется на территор</w:t>
      </w:r>
      <w:r w:rsidR="00B16740" w:rsidRPr="00AE256F">
        <w:rPr>
          <w:sz w:val="24"/>
          <w:szCs w:val="24"/>
          <w:lang w:val="ru-RU" w:eastAsia="ru-RU" w:bidi="ar-SA"/>
        </w:rPr>
        <w:t>и</w:t>
      </w:r>
      <w:r w:rsidR="00B16740" w:rsidRPr="00AE256F">
        <w:rPr>
          <w:sz w:val="24"/>
          <w:szCs w:val="24"/>
          <w:lang w:val="ru-RU" w:eastAsia="ru-RU" w:bidi="ar-SA"/>
        </w:rPr>
        <w:t>ях кварталов в тех случаях, когда несколько земельных участков объединены одним з</w:t>
      </w:r>
      <w:r w:rsidR="00B16740" w:rsidRPr="00AE256F">
        <w:rPr>
          <w:sz w:val="24"/>
          <w:szCs w:val="24"/>
          <w:lang w:val="ru-RU" w:eastAsia="ru-RU" w:bidi="ar-SA"/>
        </w:rPr>
        <w:t>е</w:t>
      </w:r>
      <w:r w:rsidR="00B16740" w:rsidRPr="00AE256F">
        <w:rPr>
          <w:sz w:val="24"/>
          <w:szCs w:val="24"/>
          <w:lang w:val="ru-RU" w:eastAsia="ru-RU" w:bidi="ar-SA"/>
        </w:rPr>
        <w:t>мельным участком, обеспечивающим их нормальное функционирование и предназначе</w:t>
      </w:r>
      <w:r w:rsidR="00B16740" w:rsidRPr="00AE256F">
        <w:rPr>
          <w:sz w:val="24"/>
          <w:szCs w:val="24"/>
          <w:lang w:val="ru-RU" w:eastAsia="ru-RU" w:bidi="ar-SA"/>
        </w:rPr>
        <w:t>н</w:t>
      </w:r>
      <w:r w:rsidR="00B16740" w:rsidRPr="00AE256F">
        <w:rPr>
          <w:sz w:val="24"/>
          <w:szCs w:val="24"/>
          <w:lang w:val="ru-RU" w:eastAsia="ru-RU" w:bidi="ar-SA"/>
        </w:rPr>
        <w:t>ным для совместного пользования правообладателями объектов капитального строител</w:t>
      </w:r>
      <w:r w:rsidR="00B16740" w:rsidRPr="00AE256F">
        <w:rPr>
          <w:sz w:val="24"/>
          <w:szCs w:val="24"/>
          <w:lang w:val="ru-RU" w:eastAsia="ru-RU" w:bidi="ar-SA"/>
        </w:rPr>
        <w:t>ь</w:t>
      </w:r>
      <w:r w:rsidR="00B16740" w:rsidRPr="00AE256F">
        <w:rPr>
          <w:sz w:val="24"/>
          <w:szCs w:val="24"/>
          <w:lang w:val="ru-RU" w:eastAsia="ru-RU" w:bidi="ar-SA"/>
        </w:rPr>
        <w:t xml:space="preserve">ства, расположенных на этих участках. </w:t>
      </w:r>
    </w:p>
    <w:p w:rsidR="00B16740" w:rsidRPr="00AE256F" w:rsidRDefault="001D6E0D" w:rsidP="006173D2">
      <w:pPr>
        <w:widowControl w:val="0"/>
        <w:suppressAutoHyphens w:val="0"/>
        <w:ind w:firstLine="539"/>
        <w:jc w:val="both"/>
        <w:rPr>
          <w:sz w:val="24"/>
          <w:szCs w:val="24"/>
          <w:lang w:val="ru-RU" w:eastAsia="ru-RU" w:bidi="ar-SA"/>
        </w:rPr>
      </w:pPr>
      <w:r>
        <w:rPr>
          <w:sz w:val="24"/>
          <w:szCs w:val="24"/>
          <w:lang w:val="ru-RU" w:eastAsia="ru-RU" w:bidi="ar-SA"/>
        </w:rPr>
        <w:t>5.</w:t>
      </w:r>
      <w:r w:rsidR="008F26A5">
        <w:rPr>
          <w:sz w:val="24"/>
          <w:szCs w:val="24"/>
          <w:lang w:val="ru-RU" w:eastAsia="ru-RU" w:bidi="ar-SA"/>
        </w:rPr>
        <w:t>7</w:t>
      </w:r>
      <w:r>
        <w:rPr>
          <w:sz w:val="24"/>
          <w:szCs w:val="24"/>
          <w:lang w:val="ru-RU" w:eastAsia="ru-RU" w:bidi="ar-SA"/>
        </w:rPr>
        <w:t xml:space="preserve">. </w:t>
      </w:r>
      <w:r w:rsidR="00B16740" w:rsidRPr="00AE256F">
        <w:rPr>
          <w:sz w:val="24"/>
          <w:szCs w:val="24"/>
          <w:lang w:val="ru-RU" w:eastAsia="ru-RU" w:bidi="ar-SA"/>
        </w:rPr>
        <w:t>Планировочный земельный участок представляет собой земельный участок, гр</w:t>
      </w:r>
      <w:r w:rsidR="00B16740" w:rsidRPr="00AE256F">
        <w:rPr>
          <w:sz w:val="24"/>
          <w:szCs w:val="24"/>
          <w:lang w:val="ru-RU" w:eastAsia="ru-RU" w:bidi="ar-SA"/>
        </w:rPr>
        <w:t>а</w:t>
      </w:r>
      <w:r w:rsidR="00B16740" w:rsidRPr="00AE256F">
        <w:rPr>
          <w:sz w:val="24"/>
          <w:szCs w:val="24"/>
          <w:lang w:val="ru-RU" w:eastAsia="ru-RU" w:bidi="ar-SA"/>
        </w:rPr>
        <w:t>ницы которого установлены проектным способом в результате подготовки документации по планировке территории (проекта межевания территории).</w:t>
      </w:r>
    </w:p>
    <w:p w:rsidR="00B16740" w:rsidRPr="00AE256F" w:rsidRDefault="001D6E0D" w:rsidP="006173D2">
      <w:pPr>
        <w:widowControl w:val="0"/>
        <w:suppressAutoHyphens w:val="0"/>
        <w:ind w:firstLine="539"/>
        <w:jc w:val="both"/>
        <w:rPr>
          <w:sz w:val="24"/>
          <w:szCs w:val="24"/>
          <w:lang w:val="ru-RU" w:eastAsia="ru-RU" w:bidi="ar-SA"/>
        </w:rPr>
      </w:pPr>
      <w:r>
        <w:rPr>
          <w:sz w:val="24"/>
          <w:szCs w:val="24"/>
          <w:lang w:val="ru-RU" w:eastAsia="ru-RU" w:bidi="ar-SA"/>
        </w:rPr>
        <w:t>5.</w:t>
      </w:r>
      <w:r w:rsidR="008F26A5">
        <w:rPr>
          <w:sz w:val="24"/>
          <w:szCs w:val="24"/>
          <w:lang w:val="ru-RU" w:eastAsia="ru-RU" w:bidi="ar-SA"/>
        </w:rPr>
        <w:t>8</w:t>
      </w:r>
      <w:r>
        <w:rPr>
          <w:sz w:val="24"/>
          <w:szCs w:val="24"/>
          <w:lang w:val="ru-RU" w:eastAsia="ru-RU" w:bidi="ar-SA"/>
        </w:rPr>
        <w:t xml:space="preserve">. </w:t>
      </w:r>
      <w:r w:rsidR="00B16740" w:rsidRPr="00AE256F">
        <w:rPr>
          <w:sz w:val="24"/>
          <w:szCs w:val="24"/>
          <w:lang w:val="ru-RU" w:eastAsia="ru-RU" w:bidi="ar-SA"/>
        </w:rPr>
        <w:t xml:space="preserve">С целью формирования электронной информационной системы обеспечения градостроительной деятельности (далее - ИСОГД) и обеспечения возможности быстрого и однозначного поиска и идентификации любого территориального образования </w:t>
      </w:r>
      <w:r w:rsidR="008F26A5">
        <w:rPr>
          <w:sz w:val="24"/>
          <w:szCs w:val="24"/>
          <w:lang w:val="ru-RU" w:eastAsia="ru-RU" w:bidi="ar-SA"/>
        </w:rPr>
        <w:t>поселения</w:t>
      </w:r>
      <w:r w:rsidR="00B16740" w:rsidRPr="00AE256F">
        <w:rPr>
          <w:sz w:val="24"/>
          <w:szCs w:val="24"/>
          <w:lang w:val="ru-RU" w:eastAsia="ru-RU" w:bidi="ar-SA"/>
        </w:rPr>
        <w:t xml:space="preserve"> определяется кодовое обозначение каждого планировочного элемента</w:t>
      </w:r>
      <w:r w:rsidR="005C4238">
        <w:rPr>
          <w:sz w:val="24"/>
          <w:szCs w:val="24"/>
          <w:lang w:val="ru-RU" w:eastAsia="ru-RU" w:bidi="ar-SA"/>
        </w:rPr>
        <w:t>.</w:t>
      </w:r>
    </w:p>
    <w:p w:rsidR="00B16740" w:rsidRPr="00EA3DB4" w:rsidRDefault="00B16740" w:rsidP="006173D2">
      <w:pPr>
        <w:widowControl w:val="0"/>
        <w:suppressAutoHyphens w:val="0"/>
        <w:ind w:firstLine="539"/>
        <w:jc w:val="both"/>
        <w:rPr>
          <w:sz w:val="24"/>
          <w:szCs w:val="24"/>
          <w:lang w:val="ru-RU" w:eastAsia="ru-RU" w:bidi="ar-SA"/>
        </w:rPr>
      </w:pPr>
      <w:r>
        <w:rPr>
          <w:sz w:val="24"/>
          <w:szCs w:val="24"/>
          <w:lang w:val="ru-RU" w:eastAsia="ru-RU" w:bidi="ar-SA"/>
        </w:rPr>
        <w:t>5.</w:t>
      </w:r>
      <w:r w:rsidR="008F26A5">
        <w:rPr>
          <w:sz w:val="24"/>
          <w:szCs w:val="24"/>
          <w:lang w:val="ru-RU" w:eastAsia="ru-RU" w:bidi="ar-SA"/>
        </w:rPr>
        <w:t>9</w:t>
      </w:r>
      <w:r w:rsidR="005C4238">
        <w:rPr>
          <w:sz w:val="24"/>
          <w:szCs w:val="24"/>
          <w:lang w:val="ru-RU" w:eastAsia="ru-RU" w:bidi="ar-SA"/>
        </w:rPr>
        <w:t>.</w:t>
      </w:r>
      <w:r w:rsidR="001D6E0D">
        <w:rPr>
          <w:sz w:val="24"/>
          <w:szCs w:val="24"/>
          <w:lang w:val="ru-RU" w:eastAsia="ru-RU" w:bidi="ar-SA"/>
        </w:rPr>
        <w:t xml:space="preserve"> </w:t>
      </w:r>
      <w:r>
        <w:rPr>
          <w:sz w:val="24"/>
          <w:szCs w:val="24"/>
          <w:lang w:val="ru-RU" w:eastAsia="ru-RU" w:bidi="ar-SA"/>
        </w:rPr>
        <w:t>П</w:t>
      </w:r>
      <w:r w:rsidRPr="00EA3DB4">
        <w:rPr>
          <w:sz w:val="24"/>
          <w:szCs w:val="24"/>
          <w:lang w:val="ru-RU" w:eastAsia="ru-RU" w:bidi="ar-SA"/>
        </w:rPr>
        <w:t>ри подготовке документации по планировке территории в границах функци</w:t>
      </w:r>
      <w:r w:rsidRPr="00EA3DB4">
        <w:rPr>
          <w:sz w:val="24"/>
          <w:szCs w:val="24"/>
          <w:lang w:val="ru-RU" w:eastAsia="ru-RU" w:bidi="ar-SA"/>
        </w:rPr>
        <w:t>о</w:t>
      </w:r>
      <w:r w:rsidRPr="00EA3DB4">
        <w:rPr>
          <w:sz w:val="24"/>
          <w:szCs w:val="24"/>
          <w:lang w:val="ru-RU" w:eastAsia="ru-RU" w:bidi="ar-SA"/>
        </w:rPr>
        <w:t>нальных зон</w:t>
      </w:r>
      <w:r>
        <w:rPr>
          <w:sz w:val="24"/>
          <w:szCs w:val="24"/>
          <w:lang w:val="ru-RU" w:eastAsia="ru-RU" w:bidi="ar-SA"/>
        </w:rPr>
        <w:t>, определенных генеральным планом поселения,</w:t>
      </w:r>
      <w:r w:rsidRPr="00EA3DB4">
        <w:rPr>
          <w:sz w:val="24"/>
          <w:szCs w:val="24"/>
          <w:lang w:val="ru-RU" w:eastAsia="ru-RU" w:bidi="ar-SA"/>
        </w:rPr>
        <w:t xml:space="preserve"> устанавливаются параметры земельных участков и планируемых к строительству объектов капитального строител</w:t>
      </w:r>
      <w:r w:rsidRPr="00EA3DB4">
        <w:rPr>
          <w:sz w:val="24"/>
          <w:szCs w:val="24"/>
          <w:lang w:val="ru-RU" w:eastAsia="ru-RU" w:bidi="ar-SA"/>
        </w:rPr>
        <w:t>ь</w:t>
      </w:r>
      <w:r w:rsidRPr="00EA3DB4">
        <w:rPr>
          <w:sz w:val="24"/>
          <w:szCs w:val="24"/>
          <w:lang w:val="ru-RU" w:eastAsia="ru-RU" w:bidi="ar-SA"/>
        </w:rPr>
        <w:t>ства</w:t>
      </w:r>
      <w:r>
        <w:rPr>
          <w:sz w:val="24"/>
          <w:szCs w:val="24"/>
          <w:lang w:val="ru-RU" w:eastAsia="ru-RU" w:bidi="ar-SA"/>
        </w:rPr>
        <w:t>.</w:t>
      </w:r>
    </w:p>
    <w:p w:rsidR="00101A39" w:rsidRPr="00101A39" w:rsidRDefault="00354D6C" w:rsidP="006173D2">
      <w:pPr>
        <w:widowControl w:val="0"/>
        <w:suppressAutoHyphens w:val="0"/>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w:t>
      </w:r>
      <w:r w:rsidR="001D6E0D">
        <w:rPr>
          <w:sz w:val="24"/>
          <w:szCs w:val="24"/>
          <w:lang w:val="ru-RU" w:eastAsia="ru-RU" w:bidi="ar-SA"/>
        </w:rPr>
        <w:t>1</w:t>
      </w:r>
      <w:r w:rsidR="008F26A5">
        <w:rPr>
          <w:sz w:val="24"/>
          <w:szCs w:val="24"/>
          <w:lang w:val="ru-RU" w:eastAsia="ru-RU" w:bidi="ar-SA"/>
        </w:rPr>
        <w:t>0</w:t>
      </w:r>
      <w:r w:rsidR="00101A39" w:rsidRPr="00101A39">
        <w:rPr>
          <w:sz w:val="24"/>
          <w:szCs w:val="24"/>
          <w:lang w:val="ru-RU" w:eastAsia="ru-RU" w:bidi="ar-SA"/>
        </w:rPr>
        <w:t>. Границы улично-дорожной сети обозначаются красными линиями, которые о</w:t>
      </w:r>
      <w:r w:rsidR="00101A39" w:rsidRPr="00101A39">
        <w:rPr>
          <w:sz w:val="24"/>
          <w:szCs w:val="24"/>
          <w:lang w:val="ru-RU" w:eastAsia="ru-RU" w:bidi="ar-SA"/>
        </w:rPr>
        <w:t>т</w:t>
      </w:r>
      <w:r w:rsidR="00101A39" w:rsidRPr="00101A39">
        <w:rPr>
          <w:sz w:val="24"/>
          <w:szCs w:val="24"/>
          <w:lang w:val="ru-RU" w:eastAsia="ru-RU" w:bidi="ar-SA"/>
        </w:rPr>
        <w:t>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w:t>
      </w:r>
      <w:r w:rsidR="00101A39" w:rsidRPr="00101A39">
        <w:rPr>
          <w:sz w:val="24"/>
          <w:szCs w:val="24"/>
          <w:lang w:val="ru-RU" w:eastAsia="ru-RU" w:bidi="ar-SA"/>
        </w:rPr>
        <w:t>е</w:t>
      </w:r>
      <w:r w:rsidR="00101A39" w:rsidRPr="00101A39">
        <w:rPr>
          <w:sz w:val="24"/>
          <w:szCs w:val="24"/>
          <w:lang w:val="ru-RU" w:eastAsia="ru-RU" w:bidi="ar-SA"/>
        </w:rPr>
        <w:t xml:space="preserve">ти не допускается. </w:t>
      </w:r>
    </w:p>
    <w:p w:rsidR="00101A39" w:rsidRPr="00101A39" w:rsidRDefault="001D6E0D" w:rsidP="006173D2">
      <w:pPr>
        <w:widowControl w:val="0"/>
        <w:suppressAutoHyphens w:val="0"/>
        <w:ind w:firstLine="539"/>
        <w:jc w:val="both"/>
        <w:rPr>
          <w:sz w:val="24"/>
          <w:szCs w:val="24"/>
          <w:lang w:val="ru-RU" w:eastAsia="ru-RU" w:bidi="ar-SA"/>
        </w:rPr>
      </w:pPr>
      <w:r>
        <w:rPr>
          <w:sz w:val="24"/>
          <w:szCs w:val="24"/>
          <w:lang w:val="ru-RU" w:eastAsia="ru-RU" w:bidi="ar-SA"/>
        </w:rPr>
        <w:t>5.1</w:t>
      </w:r>
      <w:r w:rsidR="008F26A5">
        <w:rPr>
          <w:sz w:val="24"/>
          <w:szCs w:val="24"/>
          <w:lang w:val="ru-RU" w:eastAsia="ru-RU" w:bidi="ar-SA"/>
        </w:rPr>
        <w:t>1</w:t>
      </w:r>
      <w:r>
        <w:rPr>
          <w:sz w:val="24"/>
          <w:szCs w:val="24"/>
          <w:lang w:val="ru-RU" w:eastAsia="ru-RU" w:bidi="ar-SA"/>
        </w:rPr>
        <w:t>.</w:t>
      </w:r>
      <w:r w:rsidR="00101A39" w:rsidRPr="00101A39">
        <w:rPr>
          <w:sz w:val="24"/>
          <w:szCs w:val="24"/>
          <w:lang w:val="ru-RU" w:eastAsia="ru-RU" w:bidi="ar-SA"/>
        </w:rPr>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w:t>
      </w:r>
      <w:r w:rsidR="00101A39" w:rsidRPr="00101A39">
        <w:rPr>
          <w:sz w:val="24"/>
          <w:szCs w:val="24"/>
          <w:lang w:val="ru-RU" w:eastAsia="ru-RU" w:bidi="ar-SA"/>
        </w:rPr>
        <w:t>в</w:t>
      </w:r>
      <w:r w:rsidR="00101A39" w:rsidRPr="00101A39">
        <w:rPr>
          <w:sz w:val="24"/>
          <w:szCs w:val="24"/>
          <w:lang w:val="ru-RU" w:eastAsia="ru-RU" w:bidi="ar-SA"/>
        </w:rPr>
        <w:t>ных элементов дорожно-транспортных сооружений (опор путепроводов, лестничных и пандусных сходов</w:t>
      </w:r>
      <w:r w:rsidR="00E60B61">
        <w:rPr>
          <w:sz w:val="24"/>
          <w:szCs w:val="24"/>
          <w:lang w:val="ru-RU" w:eastAsia="ru-RU" w:bidi="ar-SA"/>
        </w:rPr>
        <w:t>,</w:t>
      </w:r>
      <w:r w:rsidR="00101A39" w:rsidRPr="00101A39">
        <w:rPr>
          <w:sz w:val="24"/>
          <w:szCs w:val="24"/>
          <w:lang w:val="ru-RU" w:eastAsia="ru-RU" w:bidi="ar-SA"/>
        </w:rPr>
        <w:t xml:space="preserve"> павильонов на остановочных пунктах общественного транспорта).</w:t>
      </w:r>
    </w:p>
    <w:p w:rsidR="00101A39" w:rsidRPr="00101A39" w:rsidRDefault="001D6E0D" w:rsidP="006173D2">
      <w:pPr>
        <w:widowControl w:val="0"/>
        <w:suppressAutoHyphens w:val="0"/>
        <w:ind w:firstLine="539"/>
        <w:jc w:val="both"/>
        <w:rPr>
          <w:sz w:val="24"/>
          <w:szCs w:val="24"/>
          <w:lang w:val="ru-RU" w:eastAsia="ru-RU" w:bidi="ar-SA"/>
        </w:rPr>
      </w:pPr>
      <w:r>
        <w:rPr>
          <w:sz w:val="24"/>
          <w:szCs w:val="24"/>
          <w:lang w:val="ru-RU" w:eastAsia="ru-RU" w:bidi="ar-SA"/>
        </w:rPr>
        <w:t>5.1</w:t>
      </w:r>
      <w:r w:rsidR="008F26A5">
        <w:rPr>
          <w:sz w:val="24"/>
          <w:szCs w:val="24"/>
          <w:lang w:val="ru-RU" w:eastAsia="ru-RU" w:bidi="ar-SA"/>
        </w:rPr>
        <w:t>2</w:t>
      </w:r>
      <w:r>
        <w:rPr>
          <w:sz w:val="24"/>
          <w:szCs w:val="24"/>
          <w:lang w:val="ru-RU" w:eastAsia="ru-RU" w:bidi="ar-SA"/>
        </w:rPr>
        <w:t xml:space="preserve">. </w:t>
      </w:r>
      <w:r w:rsidR="00101A39" w:rsidRPr="00101A39">
        <w:rPr>
          <w:sz w:val="24"/>
          <w:szCs w:val="24"/>
          <w:lang w:val="ru-RU" w:eastAsia="ru-RU" w:bidi="ar-SA"/>
        </w:rPr>
        <w:t>В исключительных случаях с учетом действующих особенностей участка (п</w:t>
      </w:r>
      <w:r w:rsidR="00101A39" w:rsidRPr="00101A39">
        <w:rPr>
          <w:sz w:val="24"/>
          <w:szCs w:val="24"/>
          <w:lang w:val="ru-RU" w:eastAsia="ru-RU" w:bidi="ar-SA"/>
        </w:rPr>
        <w:t>о</w:t>
      </w:r>
      <w:r w:rsidR="00101A39" w:rsidRPr="00101A39">
        <w:rPr>
          <w:sz w:val="24"/>
          <w:szCs w:val="24"/>
          <w:lang w:val="ru-RU" w:eastAsia="ru-RU" w:bidi="ar-SA"/>
        </w:rPr>
        <w:t>перечных профилей и режимов градостроительной деятельности) в пределах красных л</w:t>
      </w:r>
      <w:r w:rsidR="00101A39" w:rsidRPr="00101A39">
        <w:rPr>
          <w:sz w:val="24"/>
          <w:szCs w:val="24"/>
          <w:lang w:val="ru-RU" w:eastAsia="ru-RU" w:bidi="ar-SA"/>
        </w:rPr>
        <w:t>и</w:t>
      </w:r>
      <w:r w:rsidR="00101A39" w:rsidRPr="00101A39">
        <w:rPr>
          <w:sz w:val="24"/>
          <w:szCs w:val="24"/>
          <w:lang w:val="ru-RU" w:eastAsia="ru-RU" w:bidi="ar-SA"/>
        </w:rPr>
        <w:t>ний допускается размещение:</w:t>
      </w:r>
    </w:p>
    <w:p w:rsidR="001D6E0D" w:rsidRDefault="00101A39" w:rsidP="006173D2">
      <w:pPr>
        <w:widowControl w:val="0"/>
        <w:suppressAutoHyphens w:val="0"/>
        <w:ind w:firstLine="851"/>
        <w:jc w:val="both"/>
        <w:rPr>
          <w:sz w:val="24"/>
          <w:szCs w:val="24"/>
          <w:lang w:val="ru-RU" w:eastAsia="ru-RU" w:bidi="ar-SA"/>
        </w:rPr>
      </w:pPr>
      <w:r w:rsidRPr="00101A39">
        <w:rPr>
          <w:sz w:val="24"/>
          <w:szCs w:val="24"/>
          <w:lang w:val="ru-RU" w:eastAsia="ru-RU" w:bidi="ar-SA"/>
        </w:rPr>
        <w:t xml:space="preserve"> - объектов транспортной инфраструктуры (площади отстоя и кольцевания общ</w:t>
      </w:r>
      <w:r w:rsidRPr="00101A39">
        <w:rPr>
          <w:sz w:val="24"/>
          <w:szCs w:val="24"/>
          <w:lang w:val="ru-RU" w:eastAsia="ru-RU" w:bidi="ar-SA"/>
        </w:rPr>
        <w:t>е</w:t>
      </w:r>
      <w:r w:rsidRPr="00101A39">
        <w:rPr>
          <w:sz w:val="24"/>
          <w:szCs w:val="24"/>
          <w:lang w:val="ru-RU" w:eastAsia="ru-RU" w:bidi="ar-SA"/>
        </w:rPr>
        <w:t>ственного транспорта, разворотные площадки, площадки для размещения диспетчерских пунктов);</w:t>
      </w:r>
    </w:p>
    <w:p w:rsidR="00101A39" w:rsidRPr="00101A39" w:rsidRDefault="00101A39" w:rsidP="006173D2">
      <w:pPr>
        <w:widowControl w:val="0"/>
        <w:suppressAutoHyphens w:val="0"/>
        <w:ind w:firstLine="851"/>
        <w:jc w:val="both"/>
        <w:rPr>
          <w:sz w:val="24"/>
          <w:szCs w:val="24"/>
          <w:lang w:val="ru-RU" w:eastAsia="ru-RU" w:bidi="ar-SA"/>
        </w:rPr>
      </w:pPr>
      <w:r w:rsidRPr="00101A39">
        <w:rPr>
          <w:sz w:val="24"/>
          <w:szCs w:val="24"/>
          <w:lang w:val="ru-RU" w:eastAsia="ru-RU" w:bidi="ar-SA"/>
        </w:rPr>
        <w:lastRenderedPageBreak/>
        <w:t>- отдельных нестационарных объектов для попутного обслуживания пешеходов (мелкорозничная торговля и бытовое обслуживание).</w:t>
      </w:r>
    </w:p>
    <w:p w:rsidR="001D6E0D" w:rsidRDefault="00354D6C" w:rsidP="006173D2">
      <w:pPr>
        <w:widowControl w:val="0"/>
        <w:suppressAutoHyphens w:val="0"/>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w:t>
      </w:r>
      <w:r w:rsidR="001D6E0D">
        <w:rPr>
          <w:sz w:val="24"/>
          <w:szCs w:val="24"/>
          <w:lang w:val="ru-RU" w:eastAsia="ru-RU" w:bidi="ar-SA"/>
        </w:rPr>
        <w:t>1</w:t>
      </w:r>
      <w:r w:rsidR="008F26A5">
        <w:rPr>
          <w:sz w:val="24"/>
          <w:szCs w:val="24"/>
          <w:lang w:val="ru-RU" w:eastAsia="ru-RU" w:bidi="ar-SA"/>
        </w:rPr>
        <w:t>3</w:t>
      </w:r>
      <w:r w:rsidR="00101A39" w:rsidRPr="00101A39">
        <w:rPr>
          <w:sz w:val="24"/>
          <w:szCs w:val="24"/>
          <w:lang w:val="ru-RU" w:eastAsia="ru-RU" w:bidi="ar-SA"/>
        </w:rPr>
        <w:t>.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w:t>
      </w:r>
      <w:r w:rsidR="00101A39" w:rsidRPr="00101A39">
        <w:rPr>
          <w:sz w:val="24"/>
          <w:szCs w:val="24"/>
          <w:lang w:val="ru-RU" w:eastAsia="ru-RU" w:bidi="ar-SA"/>
        </w:rPr>
        <w:t>о</w:t>
      </w:r>
      <w:r w:rsidR="00101A39" w:rsidRPr="00101A39">
        <w:rPr>
          <w:sz w:val="24"/>
          <w:szCs w:val="24"/>
          <w:lang w:val="ru-RU" w:eastAsia="ru-RU" w:bidi="ar-SA"/>
        </w:rPr>
        <w:t>дек</w:t>
      </w:r>
      <w:r w:rsidR="001D6E0D">
        <w:rPr>
          <w:sz w:val="24"/>
          <w:szCs w:val="24"/>
          <w:lang w:val="ru-RU" w:eastAsia="ru-RU" w:bidi="ar-SA"/>
        </w:rPr>
        <w:t>са Краснодарского края.</w:t>
      </w:r>
    </w:p>
    <w:p w:rsidR="00992E58" w:rsidRDefault="00354D6C" w:rsidP="006173D2">
      <w:pPr>
        <w:widowControl w:val="0"/>
        <w:suppressAutoHyphens w:val="0"/>
        <w:ind w:firstLine="539"/>
        <w:jc w:val="both"/>
        <w:rPr>
          <w:sz w:val="24"/>
          <w:szCs w:val="24"/>
          <w:lang w:val="ru-RU" w:eastAsia="ru-RU" w:bidi="ar-SA"/>
        </w:rPr>
      </w:pPr>
      <w:r>
        <w:rPr>
          <w:sz w:val="24"/>
          <w:szCs w:val="24"/>
          <w:lang w:val="ru-RU" w:eastAsia="ru-RU" w:bidi="ar-SA"/>
        </w:rPr>
        <w:t>5</w:t>
      </w:r>
      <w:r w:rsidR="00101A39" w:rsidRPr="00101A39">
        <w:rPr>
          <w:sz w:val="24"/>
          <w:szCs w:val="24"/>
          <w:lang w:val="ru-RU" w:eastAsia="ru-RU" w:bidi="ar-SA"/>
        </w:rPr>
        <w:t>.</w:t>
      </w:r>
      <w:r w:rsidR="001D6E0D">
        <w:rPr>
          <w:sz w:val="24"/>
          <w:szCs w:val="24"/>
          <w:lang w:val="ru-RU" w:eastAsia="ru-RU" w:bidi="ar-SA"/>
        </w:rPr>
        <w:t>1</w:t>
      </w:r>
      <w:r w:rsidR="008F26A5">
        <w:rPr>
          <w:sz w:val="24"/>
          <w:szCs w:val="24"/>
          <w:lang w:val="ru-RU" w:eastAsia="ru-RU" w:bidi="ar-SA"/>
        </w:rPr>
        <w:t>4</w:t>
      </w:r>
      <w:r w:rsidR="00101A39" w:rsidRPr="00101A39">
        <w:rPr>
          <w:sz w:val="24"/>
          <w:szCs w:val="24"/>
          <w:lang w:val="ru-RU" w:eastAsia="ru-RU" w:bidi="ar-SA"/>
        </w:rPr>
        <w:t>. Технико-экономические показатели проекта планировки приводятся в соотве</w:t>
      </w:r>
      <w:r w:rsidR="00101A39" w:rsidRPr="00101A39">
        <w:rPr>
          <w:sz w:val="24"/>
          <w:szCs w:val="24"/>
          <w:lang w:val="ru-RU" w:eastAsia="ru-RU" w:bidi="ar-SA"/>
        </w:rPr>
        <w:t>т</w:t>
      </w:r>
      <w:r w:rsidR="00101A39" w:rsidRPr="00101A39">
        <w:rPr>
          <w:sz w:val="24"/>
          <w:szCs w:val="24"/>
          <w:lang w:val="ru-RU" w:eastAsia="ru-RU" w:bidi="ar-SA"/>
        </w:rPr>
        <w:t>ствии с прилож</w:t>
      </w:r>
      <w:r w:rsidR="001D6E0D">
        <w:rPr>
          <w:sz w:val="24"/>
          <w:szCs w:val="24"/>
          <w:lang w:val="ru-RU" w:eastAsia="ru-RU" w:bidi="ar-SA"/>
        </w:rPr>
        <w:t>ением 3 к настоящим Нормативам.</w:t>
      </w:r>
    </w:p>
    <w:p w:rsidR="001D6E0D" w:rsidRPr="00101A39" w:rsidRDefault="001D6E0D" w:rsidP="006173D2">
      <w:pPr>
        <w:widowControl w:val="0"/>
        <w:suppressAutoHyphens w:val="0"/>
        <w:ind w:firstLine="539"/>
        <w:jc w:val="both"/>
        <w:rPr>
          <w:sz w:val="24"/>
          <w:szCs w:val="24"/>
          <w:lang w:val="ru-RU" w:eastAsia="ru-RU" w:bidi="ar-SA"/>
        </w:rPr>
      </w:pPr>
    </w:p>
    <w:p w:rsidR="00101A39" w:rsidRPr="00F1550B" w:rsidRDefault="00B16740" w:rsidP="006173D2">
      <w:pPr>
        <w:widowControl w:val="0"/>
        <w:suppressAutoHyphens w:val="0"/>
        <w:autoSpaceDE w:val="0"/>
        <w:autoSpaceDN w:val="0"/>
        <w:adjustRightInd w:val="0"/>
        <w:ind w:firstLine="540"/>
        <w:jc w:val="center"/>
        <w:rPr>
          <w:sz w:val="24"/>
          <w:szCs w:val="24"/>
          <w:lang w:val="ru-RU"/>
        </w:rPr>
      </w:pPr>
      <w:r w:rsidRPr="00F1550B">
        <w:rPr>
          <w:sz w:val="24"/>
          <w:szCs w:val="24"/>
          <w:lang w:val="ru-RU"/>
        </w:rPr>
        <w:t>Раздел 6</w:t>
      </w:r>
      <w:r w:rsidR="00101A39" w:rsidRPr="00F1550B">
        <w:rPr>
          <w:sz w:val="24"/>
          <w:szCs w:val="24"/>
          <w:lang w:val="ru-RU"/>
        </w:rPr>
        <w:t xml:space="preserve">. </w:t>
      </w:r>
      <w:r w:rsidR="00105A27" w:rsidRPr="00F1550B">
        <w:rPr>
          <w:sz w:val="24"/>
          <w:szCs w:val="24"/>
          <w:lang w:val="ru-RU"/>
        </w:rPr>
        <w:t>ОБЩАЯ ОРГАНИЗАЦИЯ И ЗОНИРОВАНИЕ ТЕРРИТОРИИ</w:t>
      </w:r>
    </w:p>
    <w:p w:rsidR="001D6E0D" w:rsidRDefault="001D6E0D" w:rsidP="006173D2">
      <w:pPr>
        <w:widowControl w:val="0"/>
        <w:suppressAutoHyphens w:val="0"/>
        <w:rPr>
          <w:b/>
          <w:sz w:val="24"/>
          <w:szCs w:val="24"/>
          <w:lang w:val="ru-RU" w:eastAsia="ru-RU" w:bidi="ar-SA"/>
        </w:rPr>
      </w:pPr>
    </w:p>
    <w:p w:rsidR="00101A39" w:rsidRPr="00101A39"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992E58">
        <w:rPr>
          <w:sz w:val="24"/>
          <w:szCs w:val="24"/>
          <w:lang w:val="ru-RU" w:eastAsia="ru-RU" w:bidi="ar-SA"/>
        </w:rPr>
        <w:t>1</w:t>
      </w:r>
      <w:r w:rsidR="00101A39" w:rsidRPr="00101A39">
        <w:rPr>
          <w:sz w:val="24"/>
          <w:szCs w:val="24"/>
          <w:lang w:val="ru-RU" w:eastAsia="ru-RU" w:bidi="ar-SA"/>
        </w:rPr>
        <w:t>.  Общая организация территории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w:t>
      </w:r>
      <w:r w:rsidR="00101A39" w:rsidRPr="00101A39">
        <w:rPr>
          <w:sz w:val="24"/>
          <w:szCs w:val="24"/>
          <w:lang w:val="ru-RU" w:eastAsia="ru-RU" w:bidi="ar-SA"/>
        </w:rPr>
        <w:t>ь</w:t>
      </w:r>
      <w:r w:rsidR="00101A39" w:rsidRPr="00101A39">
        <w:rPr>
          <w:sz w:val="24"/>
          <w:szCs w:val="24"/>
          <w:lang w:val="ru-RU" w:eastAsia="ru-RU" w:bidi="ar-SA"/>
        </w:rPr>
        <w:t>ных, трудовых и рекреационных ресурсов, состояния окружающей среды, с учетом пр</w:t>
      </w:r>
      <w:r w:rsidR="00101A39" w:rsidRPr="00101A39">
        <w:rPr>
          <w:sz w:val="24"/>
          <w:szCs w:val="24"/>
          <w:lang w:val="ru-RU" w:eastAsia="ru-RU" w:bidi="ar-SA"/>
        </w:rPr>
        <w:t>о</w:t>
      </w:r>
      <w:r w:rsidR="00101A39" w:rsidRPr="00101A39">
        <w:rPr>
          <w:sz w:val="24"/>
          <w:szCs w:val="24"/>
          <w:lang w:val="ru-RU" w:eastAsia="ru-RU" w:bidi="ar-SA"/>
        </w:rPr>
        <w:t>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w:t>
      </w:r>
      <w:r w:rsidR="00101A39" w:rsidRPr="00101A39">
        <w:rPr>
          <w:sz w:val="24"/>
          <w:szCs w:val="24"/>
          <w:lang w:val="ru-RU" w:eastAsia="ru-RU" w:bidi="ar-SA"/>
        </w:rPr>
        <w:t>о</w:t>
      </w:r>
      <w:r w:rsidR="00101A39" w:rsidRPr="00101A39">
        <w:rPr>
          <w:sz w:val="24"/>
          <w:szCs w:val="24"/>
          <w:lang w:val="ru-RU" w:eastAsia="ru-RU" w:bidi="ar-SA"/>
        </w:rPr>
        <w:t>лее благоприятных условий жизни населения, максимального сохранения естественных экологических систем и историко-культурного наследия.</w:t>
      </w:r>
    </w:p>
    <w:p w:rsidR="001D6E0D" w:rsidRDefault="001D6E0D" w:rsidP="006173D2">
      <w:pPr>
        <w:widowControl w:val="0"/>
        <w:suppressAutoHyphens w:val="0"/>
        <w:ind w:firstLine="539"/>
        <w:jc w:val="both"/>
        <w:rPr>
          <w:sz w:val="24"/>
          <w:szCs w:val="24"/>
          <w:lang w:val="ru-RU" w:eastAsia="ru-RU" w:bidi="ar-SA"/>
        </w:rPr>
      </w:pPr>
      <w:r>
        <w:rPr>
          <w:sz w:val="24"/>
          <w:szCs w:val="24"/>
          <w:lang w:val="ru-RU" w:eastAsia="ru-RU" w:bidi="ar-SA"/>
        </w:rPr>
        <w:t>При этом необходимо учитывать:</w:t>
      </w:r>
    </w:p>
    <w:p w:rsidR="00101A39" w:rsidRPr="00101A39" w:rsidRDefault="00101A39" w:rsidP="006173D2">
      <w:pPr>
        <w:widowControl w:val="0"/>
        <w:suppressAutoHyphens w:val="0"/>
        <w:ind w:firstLine="851"/>
        <w:jc w:val="both"/>
        <w:rPr>
          <w:sz w:val="24"/>
          <w:szCs w:val="24"/>
          <w:lang w:val="ru-RU" w:eastAsia="ru-RU" w:bidi="ar-SA"/>
        </w:rPr>
      </w:pPr>
      <w:r w:rsidRPr="00101A39">
        <w:rPr>
          <w:sz w:val="24"/>
          <w:szCs w:val="24"/>
          <w:lang w:val="ru-RU" w:eastAsia="ru-RU" w:bidi="ar-SA"/>
        </w:rPr>
        <w:t xml:space="preserve">-  возможности развития </w:t>
      </w:r>
      <w:r w:rsidR="00F1550B">
        <w:rPr>
          <w:sz w:val="24"/>
          <w:szCs w:val="24"/>
          <w:lang w:val="ru-RU" w:eastAsia="ru-RU" w:bidi="ar-SA"/>
        </w:rPr>
        <w:t xml:space="preserve">населенных пунктов </w:t>
      </w:r>
      <w:r w:rsidRPr="00101A39">
        <w:rPr>
          <w:sz w:val="24"/>
          <w:szCs w:val="24"/>
          <w:lang w:val="ru-RU" w:eastAsia="ru-RU" w:bidi="ar-SA"/>
        </w:rPr>
        <w:t>за счет имеющихся территориал</w:t>
      </w:r>
      <w:r w:rsidRPr="00101A39">
        <w:rPr>
          <w:sz w:val="24"/>
          <w:szCs w:val="24"/>
          <w:lang w:val="ru-RU" w:eastAsia="ru-RU" w:bidi="ar-SA"/>
        </w:rPr>
        <w:t>ь</w:t>
      </w:r>
      <w:r w:rsidRPr="00101A39">
        <w:rPr>
          <w:sz w:val="24"/>
          <w:szCs w:val="24"/>
          <w:lang w:val="ru-RU" w:eastAsia="ru-RU" w:bidi="ar-SA"/>
        </w:rPr>
        <w:t>ных (резервных территорий) и других ресурсов с учетом выполнения требований прир</w:t>
      </w:r>
      <w:r w:rsidRPr="00101A39">
        <w:rPr>
          <w:sz w:val="24"/>
          <w:szCs w:val="24"/>
          <w:lang w:val="ru-RU" w:eastAsia="ru-RU" w:bidi="ar-SA"/>
        </w:rPr>
        <w:t>о</w:t>
      </w:r>
      <w:r w:rsidRPr="00101A39">
        <w:rPr>
          <w:sz w:val="24"/>
          <w:szCs w:val="24"/>
          <w:lang w:val="ru-RU" w:eastAsia="ru-RU" w:bidi="ar-SA"/>
        </w:rPr>
        <w:t>доохранного законодательства;</w:t>
      </w:r>
    </w:p>
    <w:p w:rsidR="001D6E0D" w:rsidRDefault="00101A39" w:rsidP="006173D2">
      <w:pPr>
        <w:widowControl w:val="0"/>
        <w:suppressAutoHyphens w:val="0"/>
        <w:ind w:firstLine="851"/>
        <w:jc w:val="both"/>
        <w:rPr>
          <w:sz w:val="24"/>
          <w:szCs w:val="24"/>
          <w:lang w:val="ru-RU" w:eastAsia="ru-RU" w:bidi="ar-SA"/>
        </w:rPr>
      </w:pPr>
      <w:r w:rsidRPr="00101A39">
        <w:rPr>
          <w:sz w:val="24"/>
          <w:szCs w:val="24"/>
          <w:lang w:val="ru-RU" w:eastAsia="ru-RU" w:bidi="ar-SA"/>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w:t>
      </w:r>
      <w:r w:rsidRPr="00101A39">
        <w:rPr>
          <w:sz w:val="24"/>
          <w:szCs w:val="24"/>
          <w:lang w:val="ru-RU" w:eastAsia="ru-RU" w:bidi="ar-SA"/>
        </w:rPr>
        <w:t>е</w:t>
      </w:r>
      <w:r w:rsidRPr="00101A39">
        <w:rPr>
          <w:sz w:val="24"/>
          <w:szCs w:val="24"/>
          <w:lang w:val="ru-RU" w:eastAsia="ru-RU" w:bidi="ar-SA"/>
        </w:rPr>
        <w:t>конструкции и р</w:t>
      </w:r>
      <w:r w:rsidR="001D6E0D">
        <w:rPr>
          <w:sz w:val="24"/>
          <w:szCs w:val="24"/>
          <w:lang w:val="ru-RU" w:eastAsia="ru-RU" w:bidi="ar-SA"/>
        </w:rPr>
        <w:t>азвития застроенных территорий;</w:t>
      </w:r>
    </w:p>
    <w:p w:rsidR="00101A39" w:rsidRPr="00101A39" w:rsidRDefault="00101A39" w:rsidP="006173D2">
      <w:pPr>
        <w:widowControl w:val="0"/>
        <w:suppressAutoHyphens w:val="0"/>
        <w:ind w:firstLine="851"/>
        <w:jc w:val="both"/>
        <w:rPr>
          <w:sz w:val="24"/>
          <w:szCs w:val="24"/>
          <w:lang w:val="ru-RU" w:eastAsia="ru-RU" w:bidi="ar-SA"/>
        </w:rPr>
      </w:pPr>
      <w:r w:rsidRPr="00101A39">
        <w:rPr>
          <w:sz w:val="24"/>
          <w:szCs w:val="24"/>
          <w:lang w:val="ru-RU" w:eastAsia="ru-RU" w:bidi="ar-SA"/>
        </w:rPr>
        <w:t>-   изменение структуры жилищного строительства в сторону увеличения мал</w:t>
      </w:r>
      <w:r w:rsidRPr="00101A39">
        <w:rPr>
          <w:sz w:val="24"/>
          <w:szCs w:val="24"/>
          <w:lang w:val="ru-RU" w:eastAsia="ru-RU" w:bidi="ar-SA"/>
        </w:rPr>
        <w:t>о</w:t>
      </w:r>
      <w:r w:rsidRPr="00101A39">
        <w:rPr>
          <w:sz w:val="24"/>
          <w:szCs w:val="24"/>
          <w:lang w:val="ru-RU" w:eastAsia="ru-RU" w:bidi="ar-SA"/>
        </w:rPr>
        <w:t>этажного домостроения при соответствующем технико-экономическом обосновании;</w:t>
      </w:r>
    </w:p>
    <w:p w:rsidR="001D6E0D" w:rsidRDefault="0078304D" w:rsidP="006173D2">
      <w:pPr>
        <w:widowControl w:val="0"/>
        <w:suppressAutoHyphens w:val="0"/>
        <w:ind w:firstLine="851"/>
        <w:jc w:val="both"/>
        <w:rPr>
          <w:sz w:val="24"/>
          <w:szCs w:val="24"/>
          <w:lang w:val="ru-RU" w:eastAsia="ru-RU" w:bidi="ar-SA"/>
        </w:rPr>
      </w:pPr>
      <w:r>
        <w:rPr>
          <w:sz w:val="24"/>
          <w:szCs w:val="24"/>
          <w:lang w:val="ru-RU" w:eastAsia="ru-RU" w:bidi="ar-SA"/>
        </w:rPr>
        <w:t xml:space="preserve"> </w:t>
      </w:r>
      <w:r w:rsidR="00101A39" w:rsidRPr="00101A39">
        <w:rPr>
          <w:sz w:val="24"/>
          <w:szCs w:val="24"/>
          <w:lang w:val="ru-RU" w:eastAsia="ru-RU" w:bidi="ar-SA"/>
        </w:rPr>
        <w:t>-  требования законодательства п</w:t>
      </w:r>
      <w:r w:rsidR="001D6E0D">
        <w:rPr>
          <w:sz w:val="24"/>
          <w:szCs w:val="24"/>
          <w:lang w:val="ru-RU" w:eastAsia="ru-RU" w:bidi="ar-SA"/>
        </w:rPr>
        <w:t>о развитию рынка земли и жилья;</w:t>
      </w:r>
    </w:p>
    <w:p w:rsidR="00101A39" w:rsidRDefault="0078304D" w:rsidP="006173D2">
      <w:pPr>
        <w:widowControl w:val="0"/>
        <w:suppressAutoHyphens w:val="0"/>
        <w:ind w:firstLine="851"/>
        <w:jc w:val="both"/>
        <w:rPr>
          <w:sz w:val="24"/>
          <w:szCs w:val="24"/>
          <w:lang w:val="ru-RU" w:eastAsia="ru-RU" w:bidi="ar-SA"/>
        </w:rPr>
      </w:pPr>
      <w:r>
        <w:rPr>
          <w:sz w:val="24"/>
          <w:szCs w:val="24"/>
          <w:lang w:val="ru-RU" w:eastAsia="ru-RU" w:bidi="ar-SA"/>
        </w:rPr>
        <w:t xml:space="preserve"> </w:t>
      </w:r>
      <w:r w:rsidR="00101A39" w:rsidRPr="00101A39">
        <w:rPr>
          <w:sz w:val="24"/>
          <w:szCs w:val="24"/>
          <w:lang w:val="ru-RU" w:eastAsia="ru-RU" w:bidi="ar-SA"/>
        </w:rPr>
        <w:t>-  возможности бюджета и привлечения негосударственных инвестиций для пр</w:t>
      </w:r>
      <w:r w:rsidR="00101A39" w:rsidRPr="00101A39">
        <w:rPr>
          <w:sz w:val="24"/>
          <w:szCs w:val="24"/>
          <w:lang w:val="ru-RU" w:eastAsia="ru-RU" w:bidi="ar-SA"/>
        </w:rPr>
        <w:t>о</w:t>
      </w:r>
      <w:r w:rsidR="00101A39" w:rsidRPr="00101A39">
        <w:rPr>
          <w:sz w:val="24"/>
          <w:szCs w:val="24"/>
          <w:lang w:val="ru-RU" w:eastAsia="ru-RU" w:bidi="ar-SA"/>
        </w:rPr>
        <w:t>грамм развития поселения.</w:t>
      </w:r>
    </w:p>
    <w:p w:rsidR="00EA3DB4" w:rsidRPr="00EA3DB4" w:rsidRDefault="005C4238" w:rsidP="006173D2">
      <w:pPr>
        <w:widowControl w:val="0"/>
        <w:suppressAutoHyphens w:val="0"/>
        <w:ind w:firstLine="539"/>
        <w:jc w:val="both"/>
        <w:rPr>
          <w:sz w:val="24"/>
          <w:szCs w:val="24"/>
          <w:lang w:val="ru-RU" w:eastAsia="ru-RU" w:bidi="ar-SA"/>
        </w:rPr>
      </w:pPr>
      <w:r>
        <w:rPr>
          <w:sz w:val="24"/>
          <w:szCs w:val="24"/>
          <w:lang w:val="ru-RU" w:eastAsia="ru-RU" w:bidi="ar-SA"/>
        </w:rPr>
        <w:t>6.2.</w:t>
      </w:r>
      <w:r w:rsidR="00EA3DB4" w:rsidRPr="00EA3DB4">
        <w:rPr>
          <w:sz w:val="24"/>
          <w:szCs w:val="24"/>
          <w:lang w:val="ru-RU" w:eastAsia="ru-RU" w:bidi="ar-SA"/>
        </w:rPr>
        <w:t xml:space="preserve"> </w:t>
      </w:r>
      <w:r w:rsidR="00EA3DB4">
        <w:rPr>
          <w:sz w:val="24"/>
          <w:szCs w:val="24"/>
          <w:lang w:val="ru-RU" w:eastAsia="ru-RU" w:bidi="ar-SA"/>
        </w:rPr>
        <w:t>П</w:t>
      </w:r>
      <w:r w:rsidR="00EA3DB4" w:rsidRPr="00EA3DB4">
        <w:rPr>
          <w:sz w:val="24"/>
          <w:szCs w:val="24"/>
          <w:lang w:val="ru-RU" w:eastAsia="ru-RU" w:bidi="ar-SA"/>
        </w:rPr>
        <w:t>ри разработке документа градостроительного зонирования (правил землепол</w:t>
      </w:r>
      <w:r w:rsidR="00EA3DB4" w:rsidRPr="00EA3DB4">
        <w:rPr>
          <w:sz w:val="24"/>
          <w:szCs w:val="24"/>
          <w:lang w:val="ru-RU" w:eastAsia="ru-RU" w:bidi="ar-SA"/>
        </w:rPr>
        <w:t>ь</w:t>
      </w:r>
      <w:r w:rsidR="00EA3DB4" w:rsidRPr="00EA3DB4">
        <w:rPr>
          <w:sz w:val="24"/>
          <w:szCs w:val="24"/>
          <w:lang w:val="ru-RU" w:eastAsia="ru-RU" w:bidi="ar-SA"/>
        </w:rPr>
        <w:t>зования и застройки) на основе документов территориального планирования и документ</w:t>
      </w:r>
      <w:r w:rsidR="00EA3DB4" w:rsidRPr="00EA3DB4">
        <w:rPr>
          <w:sz w:val="24"/>
          <w:szCs w:val="24"/>
          <w:lang w:val="ru-RU" w:eastAsia="ru-RU" w:bidi="ar-SA"/>
        </w:rPr>
        <w:t>а</w:t>
      </w:r>
      <w:r w:rsidR="00EA3DB4" w:rsidRPr="00EA3DB4">
        <w:rPr>
          <w:sz w:val="24"/>
          <w:szCs w:val="24"/>
          <w:lang w:val="ru-RU" w:eastAsia="ru-RU" w:bidi="ar-SA"/>
        </w:rPr>
        <w:t>ции по планировке территории выделяются территориальные зоны (устанавливаются их границы и градостроительные регламенты)</w:t>
      </w:r>
      <w:r w:rsidR="00EA3DB4">
        <w:rPr>
          <w:sz w:val="24"/>
          <w:szCs w:val="24"/>
          <w:lang w:val="ru-RU" w:eastAsia="ru-RU" w:bidi="ar-SA"/>
        </w:rPr>
        <w:t>.</w:t>
      </w:r>
    </w:p>
    <w:p w:rsidR="00CF1978" w:rsidRDefault="00142C56" w:rsidP="006173D2">
      <w:pPr>
        <w:widowControl w:val="0"/>
        <w:suppressAutoHyphens w:val="0"/>
        <w:ind w:firstLine="539"/>
        <w:jc w:val="both"/>
        <w:rPr>
          <w:sz w:val="24"/>
          <w:szCs w:val="24"/>
          <w:lang w:val="ru-RU" w:eastAsia="ru-RU" w:bidi="ar-SA"/>
        </w:rPr>
      </w:pPr>
      <w:r>
        <w:rPr>
          <w:sz w:val="24"/>
          <w:szCs w:val="24"/>
          <w:lang w:val="ru-RU" w:eastAsia="ru-RU" w:bidi="ar-SA"/>
        </w:rPr>
        <w:t>6.3</w:t>
      </w:r>
      <w:r w:rsidR="005C4238">
        <w:rPr>
          <w:sz w:val="24"/>
          <w:szCs w:val="24"/>
          <w:lang w:val="ru-RU" w:eastAsia="ru-RU" w:bidi="ar-SA"/>
        </w:rPr>
        <w:t>.</w:t>
      </w:r>
      <w:r w:rsidR="00EA3DB4" w:rsidRPr="00EA3DB4">
        <w:rPr>
          <w:sz w:val="24"/>
          <w:szCs w:val="24"/>
          <w:lang w:val="ru-RU" w:eastAsia="ru-RU" w:bidi="ar-SA"/>
        </w:rPr>
        <w:t xml:space="preserve"> </w:t>
      </w:r>
      <w:r w:rsidR="00EA3DB4">
        <w:rPr>
          <w:sz w:val="24"/>
          <w:szCs w:val="24"/>
          <w:lang w:val="ru-RU" w:eastAsia="ru-RU" w:bidi="ar-SA"/>
        </w:rPr>
        <w:t>П</w:t>
      </w:r>
      <w:r w:rsidR="00EA3DB4" w:rsidRPr="00EA3DB4">
        <w:rPr>
          <w:sz w:val="24"/>
          <w:szCs w:val="24"/>
          <w:lang w:val="ru-RU" w:eastAsia="ru-RU" w:bidi="ar-SA"/>
        </w:rPr>
        <w:t xml:space="preserve">ри подготовке документов территориального планирования </w:t>
      </w:r>
      <w:r w:rsidR="00EA3DB4">
        <w:rPr>
          <w:sz w:val="24"/>
          <w:szCs w:val="24"/>
          <w:lang w:val="ru-RU" w:eastAsia="ru-RU" w:bidi="ar-SA"/>
        </w:rPr>
        <w:t>поселения</w:t>
      </w:r>
      <w:r w:rsidR="00EA3DB4" w:rsidRPr="00EA3DB4">
        <w:rPr>
          <w:sz w:val="24"/>
          <w:szCs w:val="24"/>
          <w:lang w:val="ru-RU" w:eastAsia="ru-RU" w:bidi="ar-SA"/>
        </w:rPr>
        <w:t xml:space="preserve"> следует применять классификатор </w:t>
      </w:r>
      <w:r w:rsidR="00CF1978">
        <w:rPr>
          <w:sz w:val="24"/>
          <w:szCs w:val="24"/>
          <w:lang w:val="ru-RU" w:eastAsia="ru-RU" w:bidi="ar-SA"/>
        </w:rPr>
        <w:t>территориальных зон</w:t>
      </w:r>
      <w:r w:rsidR="00EA3DB4" w:rsidRPr="00EA3DB4">
        <w:rPr>
          <w:sz w:val="24"/>
          <w:szCs w:val="24"/>
          <w:lang w:val="ru-RU" w:eastAsia="ru-RU" w:bidi="ar-SA"/>
        </w:rPr>
        <w:t xml:space="preserve"> </w:t>
      </w:r>
      <w:r w:rsidR="008C1021">
        <w:rPr>
          <w:sz w:val="24"/>
          <w:szCs w:val="24"/>
          <w:lang w:val="ru-RU" w:eastAsia="ru-RU" w:bidi="ar-SA"/>
        </w:rPr>
        <w:t>(П</w:t>
      </w:r>
      <w:r w:rsidR="008C1021" w:rsidRPr="00101A39">
        <w:rPr>
          <w:sz w:val="24"/>
          <w:szCs w:val="24"/>
          <w:lang w:val="ru-RU" w:eastAsia="ru-RU" w:bidi="ar-SA"/>
        </w:rPr>
        <w:t xml:space="preserve">риложение </w:t>
      </w:r>
      <w:r w:rsidR="008C1021">
        <w:rPr>
          <w:sz w:val="24"/>
          <w:szCs w:val="24"/>
          <w:lang w:val="ru-RU" w:eastAsia="ru-RU" w:bidi="ar-SA"/>
        </w:rPr>
        <w:t>1</w:t>
      </w:r>
      <w:r w:rsidR="008C1021" w:rsidRPr="00101A39">
        <w:rPr>
          <w:sz w:val="24"/>
          <w:szCs w:val="24"/>
          <w:lang w:val="ru-RU" w:eastAsia="ru-RU" w:bidi="ar-SA"/>
        </w:rPr>
        <w:t xml:space="preserve"> к настоящим Нормат</w:t>
      </w:r>
      <w:r w:rsidR="008C1021" w:rsidRPr="00101A39">
        <w:rPr>
          <w:sz w:val="24"/>
          <w:szCs w:val="24"/>
          <w:lang w:val="ru-RU" w:eastAsia="ru-RU" w:bidi="ar-SA"/>
        </w:rPr>
        <w:t>и</w:t>
      </w:r>
      <w:r w:rsidR="008C1021" w:rsidRPr="00101A39">
        <w:rPr>
          <w:sz w:val="24"/>
          <w:szCs w:val="24"/>
          <w:lang w:val="ru-RU" w:eastAsia="ru-RU" w:bidi="ar-SA"/>
        </w:rPr>
        <w:t>вам</w:t>
      </w:r>
      <w:r w:rsidR="008C1021">
        <w:rPr>
          <w:sz w:val="24"/>
          <w:szCs w:val="24"/>
          <w:lang w:val="ru-RU" w:eastAsia="ru-RU" w:bidi="ar-SA"/>
        </w:rPr>
        <w:t>)</w:t>
      </w:r>
      <w:r w:rsidR="008C1021" w:rsidRPr="00101A39">
        <w:rPr>
          <w:sz w:val="24"/>
          <w:szCs w:val="24"/>
          <w:lang w:val="ru-RU" w:eastAsia="ru-RU" w:bidi="ar-SA"/>
        </w:rPr>
        <w:t>.</w:t>
      </w:r>
      <w:r w:rsidR="00EA3DB4" w:rsidRPr="00EA3DB4">
        <w:rPr>
          <w:sz w:val="24"/>
          <w:szCs w:val="24"/>
          <w:lang w:val="ru-RU" w:eastAsia="ru-RU" w:bidi="ar-SA"/>
        </w:rPr>
        <w:t xml:space="preserve"> </w:t>
      </w:r>
    </w:p>
    <w:p w:rsidR="00EA3DB4" w:rsidRPr="00EA3DB4"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4</w:t>
      </w:r>
      <w:r w:rsidR="008C1021">
        <w:rPr>
          <w:sz w:val="24"/>
          <w:szCs w:val="24"/>
          <w:lang w:val="ru-RU" w:eastAsia="ru-RU" w:bidi="ar-SA"/>
        </w:rPr>
        <w:t>.</w:t>
      </w:r>
      <w:r w:rsidR="00EA3DB4" w:rsidRPr="00EA3DB4">
        <w:rPr>
          <w:sz w:val="24"/>
          <w:szCs w:val="24"/>
          <w:lang w:val="ru-RU" w:eastAsia="ru-RU" w:bidi="ar-SA"/>
        </w:rPr>
        <w:t xml:space="preserve"> </w:t>
      </w:r>
      <w:r w:rsidR="008C1021">
        <w:rPr>
          <w:sz w:val="24"/>
          <w:szCs w:val="24"/>
          <w:lang w:val="ru-RU" w:eastAsia="ru-RU" w:bidi="ar-SA"/>
        </w:rPr>
        <w:t>К</w:t>
      </w:r>
      <w:r w:rsidR="00EA3DB4" w:rsidRPr="00EA3DB4">
        <w:rPr>
          <w:sz w:val="24"/>
          <w:szCs w:val="24"/>
          <w:lang w:val="ru-RU" w:eastAsia="ru-RU" w:bidi="ar-SA"/>
        </w:rPr>
        <w:t>аждая функциональная и территориальная зона может иметь свой тип и вид</w:t>
      </w:r>
      <w:r w:rsidR="008C1021">
        <w:rPr>
          <w:sz w:val="24"/>
          <w:szCs w:val="24"/>
          <w:lang w:val="ru-RU" w:eastAsia="ru-RU" w:bidi="ar-SA"/>
        </w:rPr>
        <w:t>.</w:t>
      </w:r>
    </w:p>
    <w:p w:rsidR="008C1021" w:rsidRDefault="008C1021" w:rsidP="006173D2">
      <w:pPr>
        <w:widowControl w:val="0"/>
        <w:suppressAutoHyphens w:val="0"/>
        <w:ind w:firstLine="539"/>
        <w:jc w:val="both"/>
        <w:rPr>
          <w:sz w:val="24"/>
          <w:szCs w:val="24"/>
          <w:lang w:val="ru-RU" w:eastAsia="ru-RU" w:bidi="ar-SA"/>
        </w:rPr>
      </w:pPr>
      <w:r>
        <w:rPr>
          <w:sz w:val="24"/>
          <w:szCs w:val="24"/>
          <w:lang w:val="ru-RU" w:eastAsia="ru-RU" w:bidi="ar-SA"/>
        </w:rPr>
        <w:t>Т</w:t>
      </w:r>
      <w:r w:rsidR="00EA3DB4" w:rsidRPr="00EA3DB4">
        <w:rPr>
          <w:sz w:val="24"/>
          <w:szCs w:val="24"/>
          <w:lang w:val="ru-RU" w:eastAsia="ru-RU" w:bidi="ar-SA"/>
        </w:rPr>
        <w:t>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w:t>
      </w:r>
      <w:r w:rsidR="00EA3DB4" w:rsidRPr="00EA3DB4">
        <w:rPr>
          <w:sz w:val="24"/>
          <w:szCs w:val="24"/>
          <w:lang w:val="ru-RU" w:eastAsia="ru-RU" w:bidi="ar-SA"/>
        </w:rPr>
        <w:t>о</w:t>
      </w:r>
      <w:r w:rsidR="00EA3DB4" w:rsidRPr="00EA3DB4">
        <w:rPr>
          <w:sz w:val="24"/>
          <w:szCs w:val="24"/>
          <w:lang w:val="ru-RU" w:eastAsia="ru-RU" w:bidi="ar-SA"/>
        </w:rPr>
        <w:t>нальное назначение</w:t>
      </w:r>
      <w:r>
        <w:rPr>
          <w:sz w:val="24"/>
          <w:szCs w:val="24"/>
          <w:lang w:val="ru-RU" w:eastAsia="ru-RU" w:bidi="ar-SA"/>
        </w:rPr>
        <w:t>.</w:t>
      </w:r>
    </w:p>
    <w:p w:rsidR="00EA3DB4" w:rsidRPr="00EA3DB4" w:rsidRDefault="008C1021" w:rsidP="006173D2">
      <w:pPr>
        <w:widowControl w:val="0"/>
        <w:suppressAutoHyphens w:val="0"/>
        <w:ind w:firstLine="539"/>
        <w:jc w:val="both"/>
        <w:rPr>
          <w:sz w:val="24"/>
          <w:szCs w:val="24"/>
          <w:lang w:val="ru-RU" w:eastAsia="ru-RU" w:bidi="ar-SA"/>
        </w:rPr>
      </w:pPr>
      <w:r>
        <w:rPr>
          <w:sz w:val="24"/>
          <w:szCs w:val="24"/>
          <w:lang w:val="ru-RU" w:eastAsia="ru-RU" w:bidi="ar-SA"/>
        </w:rPr>
        <w:t>В</w:t>
      </w:r>
      <w:r w:rsidR="00EA3DB4" w:rsidRPr="00EA3DB4">
        <w:rPr>
          <w:sz w:val="24"/>
          <w:szCs w:val="24"/>
          <w:lang w:val="ru-RU" w:eastAsia="ru-RU" w:bidi="ar-SA"/>
        </w:rPr>
        <w:t>ид функциональной зоны является дополнительной (необязательной) характер</w:t>
      </w:r>
      <w:r w:rsidR="00EA3DB4" w:rsidRPr="00EA3DB4">
        <w:rPr>
          <w:sz w:val="24"/>
          <w:szCs w:val="24"/>
          <w:lang w:val="ru-RU" w:eastAsia="ru-RU" w:bidi="ar-SA"/>
        </w:rPr>
        <w:t>и</w:t>
      </w:r>
      <w:r w:rsidR="00EA3DB4" w:rsidRPr="00EA3DB4">
        <w:rPr>
          <w:sz w:val="24"/>
          <w:szCs w:val="24"/>
          <w:lang w:val="ru-RU" w:eastAsia="ru-RU" w:bidi="ar-SA"/>
        </w:rPr>
        <w:t>стикой такой зоны</w:t>
      </w:r>
      <w:r>
        <w:rPr>
          <w:sz w:val="24"/>
          <w:szCs w:val="24"/>
          <w:lang w:val="ru-RU" w:eastAsia="ru-RU" w:bidi="ar-SA"/>
        </w:rPr>
        <w:t>.</w:t>
      </w:r>
    </w:p>
    <w:p w:rsidR="00142C56"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w:t>
      </w:r>
      <w:r w:rsidR="00CF1978">
        <w:rPr>
          <w:sz w:val="24"/>
          <w:szCs w:val="24"/>
          <w:lang w:val="ru-RU" w:eastAsia="ru-RU" w:bidi="ar-SA"/>
        </w:rPr>
        <w:t>5</w:t>
      </w:r>
      <w:r w:rsidR="008C1021">
        <w:rPr>
          <w:sz w:val="24"/>
          <w:szCs w:val="24"/>
          <w:lang w:val="ru-RU" w:eastAsia="ru-RU" w:bidi="ar-SA"/>
        </w:rPr>
        <w:t>.</w:t>
      </w:r>
      <w:r w:rsidR="00EA3DB4" w:rsidRPr="00EA3DB4">
        <w:rPr>
          <w:sz w:val="24"/>
          <w:szCs w:val="24"/>
          <w:lang w:val="ru-RU" w:eastAsia="ru-RU" w:bidi="ar-SA"/>
        </w:rPr>
        <w:t xml:space="preserve"> </w:t>
      </w:r>
      <w:r w:rsidR="008C1021">
        <w:rPr>
          <w:sz w:val="24"/>
          <w:szCs w:val="24"/>
          <w:lang w:val="ru-RU" w:eastAsia="ru-RU" w:bidi="ar-SA"/>
        </w:rPr>
        <w:t>Б</w:t>
      </w:r>
      <w:r w:rsidR="00EA3DB4" w:rsidRPr="00EA3DB4">
        <w:rPr>
          <w:sz w:val="24"/>
          <w:szCs w:val="24"/>
          <w:lang w:val="ru-RU" w:eastAsia="ru-RU" w:bidi="ar-SA"/>
        </w:rPr>
        <w:t>аланс функциональных зон, в первую очередь в отношении общественных, р</w:t>
      </w:r>
      <w:r w:rsidR="00EA3DB4" w:rsidRPr="00EA3DB4">
        <w:rPr>
          <w:sz w:val="24"/>
          <w:szCs w:val="24"/>
          <w:lang w:val="ru-RU" w:eastAsia="ru-RU" w:bidi="ar-SA"/>
        </w:rPr>
        <w:t>е</w:t>
      </w:r>
      <w:r w:rsidR="00EA3DB4" w:rsidRPr="00EA3DB4">
        <w:rPr>
          <w:sz w:val="24"/>
          <w:szCs w:val="24"/>
          <w:lang w:val="ru-RU" w:eastAsia="ru-RU" w:bidi="ar-SA"/>
        </w:rPr>
        <w:t>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указанные п</w:t>
      </w:r>
      <w:r w:rsidR="00EA3DB4" w:rsidRPr="00EA3DB4">
        <w:rPr>
          <w:sz w:val="24"/>
          <w:szCs w:val="24"/>
          <w:lang w:val="ru-RU" w:eastAsia="ru-RU" w:bidi="ar-SA"/>
        </w:rPr>
        <w:t>о</w:t>
      </w:r>
      <w:r w:rsidR="00EA3DB4" w:rsidRPr="00EA3DB4">
        <w:rPr>
          <w:sz w:val="24"/>
          <w:szCs w:val="24"/>
          <w:lang w:val="ru-RU" w:eastAsia="ru-RU" w:bidi="ar-SA"/>
        </w:rPr>
        <w:t>казатели должны постепенно увеличиваться. Размеры зон производственной инфрастру</w:t>
      </w:r>
      <w:r w:rsidR="00EA3DB4" w:rsidRPr="00EA3DB4">
        <w:rPr>
          <w:sz w:val="24"/>
          <w:szCs w:val="24"/>
          <w:lang w:val="ru-RU" w:eastAsia="ru-RU" w:bidi="ar-SA"/>
        </w:rPr>
        <w:t>к</w:t>
      </w:r>
      <w:r w:rsidR="00EA3DB4" w:rsidRPr="00EA3DB4">
        <w:rPr>
          <w:sz w:val="24"/>
          <w:szCs w:val="24"/>
          <w:lang w:val="ru-RU" w:eastAsia="ru-RU" w:bidi="ar-SA"/>
        </w:rPr>
        <w:t>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w:t>
      </w:r>
      <w:r w:rsidR="00EA3DB4" w:rsidRPr="00EA3DB4">
        <w:rPr>
          <w:sz w:val="24"/>
          <w:szCs w:val="24"/>
          <w:lang w:val="ru-RU" w:eastAsia="ru-RU" w:bidi="ar-SA"/>
        </w:rPr>
        <w:t>ч</w:t>
      </w:r>
      <w:r w:rsidR="00EA3DB4" w:rsidRPr="00EA3DB4">
        <w:rPr>
          <w:sz w:val="24"/>
          <w:szCs w:val="24"/>
          <w:lang w:val="ru-RU" w:eastAsia="ru-RU" w:bidi="ar-SA"/>
        </w:rPr>
        <w:lastRenderedPageBreak/>
        <w:t xml:space="preserve">ной структуры территории </w:t>
      </w:r>
      <w:r w:rsidR="00F1550B">
        <w:rPr>
          <w:sz w:val="24"/>
          <w:szCs w:val="24"/>
          <w:lang w:val="ru-RU" w:eastAsia="ru-RU" w:bidi="ar-SA"/>
        </w:rPr>
        <w:t>поселения</w:t>
      </w:r>
      <w:r w:rsidR="00EA3DB4" w:rsidRPr="00EA3DB4">
        <w:rPr>
          <w:sz w:val="24"/>
          <w:szCs w:val="24"/>
          <w:lang w:val="ru-RU" w:eastAsia="ru-RU" w:bidi="ar-SA"/>
        </w:rPr>
        <w:t>.</w:t>
      </w:r>
    </w:p>
    <w:p w:rsidR="00101A39" w:rsidRPr="00101A39" w:rsidRDefault="005C4238" w:rsidP="006173D2">
      <w:pPr>
        <w:widowControl w:val="0"/>
        <w:suppressAutoHyphens w:val="0"/>
        <w:ind w:firstLine="539"/>
        <w:jc w:val="both"/>
        <w:rPr>
          <w:sz w:val="24"/>
          <w:szCs w:val="24"/>
          <w:lang w:val="ru-RU" w:eastAsia="ru-RU" w:bidi="ar-SA"/>
        </w:rPr>
      </w:pPr>
      <w:r>
        <w:rPr>
          <w:color w:val="000000"/>
          <w:sz w:val="24"/>
          <w:szCs w:val="24"/>
          <w:lang w:val="ru-RU" w:eastAsia="ru-RU" w:bidi="ar-SA"/>
        </w:rPr>
        <w:t>6</w:t>
      </w:r>
      <w:r w:rsidR="00142C56">
        <w:rPr>
          <w:color w:val="000000"/>
          <w:sz w:val="24"/>
          <w:szCs w:val="24"/>
          <w:lang w:val="ru-RU" w:eastAsia="ru-RU" w:bidi="ar-SA"/>
        </w:rPr>
        <w:t>.</w:t>
      </w:r>
      <w:r w:rsidR="00CF1978">
        <w:rPr>
          <w:color w:val="000000"/>
          <w:sz w:val="24"/>
          <w:szCs w:val="24"/>
          <w:lang w:val="ru-RU" w:eastAsia="ru-RU" w:bidi="ar-SA"/>
        </w:rPr>
        <w:t>6</w:t>
      </w:r>
      <w:r w:rsidR="008C1021">
        <w:rPr>
          <w:color w:val="000000"/>
          <w:sz w:val="24"/>
          <w:szCs w:val="24"/>
          <w:lang w:val="ru-RU" w:eastAsia="ru-RU" w:bidi="ar-SA"/>
        </w:rPr>
        <w:t>.</w:t>
      </w:r>
      <w:r w:rsidR="00101A39" w:rsidRPr="00101A39">
        <w:rPr>
          <w:color w:val="000000"/>
          <w:sz w:val="24"/>
          <w:szCs w:val="24"/>
          <w:lang w:val="ru-RU" w:eastAsia="ru-RU" w:bidi="ar-SA"/>
        </w:rPr>
        <w:t xml:space="preserve"> На территориях, прилегающих к </w:t>
      </w:r>
      <w:r w:rsidR="00F1550B">
        <w:rPr>
          <w:color w:val="000000"/>
          <w:sz w:val="24"/>
          <w:szCs w:val="24"/>
          <w:lang w:val="ru-RU" w:eastAsia="ru-RU" w:bidi="ar-SA"/>
        </w:rPr>
        <w:t>населенным пунктам</w:t>
      </w:r>
      <w:r w:rsidR="00101A39" w:rsidRPr="00101A39">
        <w:rPr>
          <w:color w:val="000000"/>
          <w:sz w:val="24"/>
          <w:szCs w:val="24"/>
          <w:lang w:val="ru-RU" w:eastAsia="ru-RU" w:bidi="ar-SA"/>
        </w:rPr>
        <w:t>, следует предусматривать пригородные зоны для использования их в качестве резервов последующего развития и размещения объектов хозяйственного обслуживания, а в составе пригородных зон - зел</w:t>
      </w:r>
      <w:r w:rsidR="00101A39" w:rsidRPr="00101A39">
        <w:rPr>
          <w:color w:val="000000"/>
          <w:sz w:val="24"/>
          <w:szCs w:val="24"/>
          <w:lang w:val="ru-RU" w:eastAsia="ru-RU" w:bidi="ar-SA"/>
        </w:rPr>
        <w:t>е</w:t>
      </w:r>
      <w:r w:rsidR="00101A39" w:rsidRPr="00101A39">
        <w:rPr>
          <w:color w:val="000000"/>
          <w:sz w:val="24"/>
          <w:szCs w:val="24"/>
          <w:lang w:val="ru-RU" w:eastAsia="ru-RU" w:bidi="ar-SA"/>
        </w:rPr>
        <w:t>ные зоны, предназначенные для организации отдыха населения, улучшения микроклим</w:t>
      </w:r>
      <w:r w:rsidR="00101A39" w:rsidRPr="00101A39">
        <w:rPr>
          <w:color w:val="000000"/>
          <w:sz w:val="24"/>
          <w:szCs w:val="24"/>
          <w:lang w:val="ru-RU" w:eastAsia="ru-RU" w:bidi="ar-SA"/>
        </w:rPr>
        <w:t>а</w:t>
      </w:r>
      <w:r w:rsidR="00101A39" w:rsidRPr="00101A39">
        <w:rPr>
          <w:color w:val="000000"/>
          <w:sz w:val="24"/>
          <w:szCs w:val="24"/>
          <w:lang w:val="ru-RU" w:eastAsia="ru-RU" w:bidi="ar-SA"/>
        </w:rPr>
        <w:t xml:space="preserve">та, состояния атмосферного воздуха и санитарно-гигиенических условий. </w:t>
      </w:r>
    </w:p>
    <w:p w:rsidR="00101A39" w:rsidRPr="00101A39"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w:t>
      </w:r>
      <w:r w:rsidR="00CF1978">
        <w:rPr>
          <w:sz w:val="24"/>
          <w:szCs w:val="24"/>
          <w:lang w:val="ru-RU" w:eastAsia="ru-RU" w:bidi="ar-SA"/>
        </w:rPr>
        <w:t>7</w:t>
      </w:r>
      <w:r w:rsidR="008C1021">
        <w:rPr>
          <w:sz w:val="24"/>
          <w:szCs w:val="24"/>
          <w:lang w:val="ru-RU" w:eastAsia="ru-RU" w:bidi="ar-SA"/>
        </w:rPr>
        <w:t>.</w:t>
      </w:r>
      <w:r w:rsidR="00101A39" w:rsidRPr="00101A39">
        <w:rPr>
          <w:sz w:val="24"/>
          <w:szCs w:val="24"/>
          <w:lang w:val="ru-RU" w:eastAsia="ru-RU" w:bidi="ar-SA"/>
        </w:rPr>
        <w:t xml:space="preserve"> Резервные территории необходимо предусматривать для перспективного разв</w:t>
      </w:r>
      <w:r w:rsidR="00101A39" w:rsidRPr="00101A39">
        <w:rPr>
          <w:sz w:val="24"/>
          <w:szCs w:val="24"/>
          <w:lang w:val="ru-RU" w:eastAsia="ru-RU" w:bidi="ar-SA"/>
        </w:rPr>
        <w:t>и</w:t>
      </w:r>
      <w:r w:rsidR="00101A39" w:rsidRPr="00101A39">
        <w:rPr>
          <w:sz w:val="24"/>
          <w:szCs w:val="24"/>
          <w:lang w:val="ru-RU" w:eastAsia="ru-RU" w:bidi="ar-SA"/>
        </w:rPr>
        <w:t xml:space="preserve">тия </w:t>
      </w:r>
      <w:r w:rsidR="00F1550B">
        <w:rPr>
          <w:sz w:val="24"/>
          <w:szCs w:val="24"/>
          <w:lang w:val="ru-RU" w:eastAsia="ru-RU" w:bidi="ar-SA"/>
        </w:rPr>
        <w:t>населенных пунктов</w:t>
      </w:r>
      <w:r w:rsidR="00101A39" w:rsidRPr="00101A39">
        <w:rPr>
          <w:sz w:val="24"/>
          <w:szCs w:val="24"/>
          <w:lang w:val="ru-RU" w:eastAsia="ru-RU" w:bidi="ar-SA"/>
        </w:rPr>
        <w:t xml:space="preserve"> на территориях пригородных зон, которые включают земли, примыкающие к границе (черте) населенных пунктов.</w:t>
      </w:r>
    </w:p>
    <w:p w:rsidR="00101A39" w:rsidRPr="00101A39" w:rsidRDefault="00101A39" w:rsidP="006173D2">
      <w:pPr>
        <w:widowControl w:val="0"/>
        <w:suppressAutoHyphens w:val="0"/>
        <w:ind w:firstLine="539"/>
        <w:jc w:val="both"/>
        <w:rPr>
          <w:sz w:val="24"/>
          <w:szCs w:val="24"/>
          <w:lang w:val="ru-RU" w:eastAsia="ru-RU" w:bidi="ar-SA"/>
        </w:rPr>
      </w:pPr>
      <w:r w:rsidRPr="00101A39">
        <w:rPr>
          <w:sz w:val="24"/>
          <w:szCs w:val="24"/>
          <w:lang w:val="ru-RU" w:eastAsia="ru-RU" w:bidi="ar-SA"/>
        </w:rPr>
        <w:t>Кроме этого, под резервные территории возможно изъятие сельскохозяйственных земель с низкой кадастровой стоимостью сельхозугодий</w:t>
      </w:r>
      <w:r w:rsidR="008C1021">
        <w:rPr>
          <w:sz w:val="24"/>
          <w:szCs w:val="24"/>
          <w:lang w:val="ru-RU" w:eastAsia="ru-RU" w:bidi="ar-SA"/>
        </w:rPr>
        <w:t>,</w:t>
      </w:r>
      <w:r w:rsidRPr="00101A39">
        <w:rPr>
          <w:sz w:val="24"/>
          <w:szCs w:val="24"/>
          <w:lang w:val="ru-RU" w:eastAsia="ru-RU" w:bidi="ar-SA"/>
        </w:rPr>
        <w:t xml:space="preserve"> а также земель иных категорий.</w:t>
      </w:r>
    </w:p>
    <w:p w:rsidR="00101A39" w:rsidRPr="00101A39"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w:t>
      </w:r>
      <w:r w:rsidR="00CF1978">
        <w:rPr>
          <w:sz w:val="24"/>
          <w:szCs w:val="24"/>
          <w:lang w:val="ru-RU" w:eastAsia="ru-RU" w:bidi="ar-SA"/>
        </w:rPr>
        <w:t>8</w:t>
      </w:r>
      <w:r w:rsidR="008C1021">
        <w:rPr>
          <w:sz w:val="24"/>
          <w:szCs w:val="24"/>
          <w:lang w:val="ru-RU" w:eastAsia="ru-RU" w:bidi="ar-SA"/>
        </w:rPr>
        <w:t>.</w:t>
      </w:r>
      <w:r w:rsidR="00101A39" w:rsidRPr="00101A39">
        <w:rPr>
          <w:sz w:val="24"/>
          <w:szCs w:val="24"/>
          <w:lang w:val="ru-RU" w:eastAsia="ru-RU" w:bidi="ar-SA"/>
        </w:rPr>
        <w:t xml:space="preserve">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w:t>
      </w:r>
      <w:r w:rsidR="00101A39" w:rsidRPr="00101A39">
        <w:rPr>
          <w:sz w:val="24"/>
          <w:szCs w:val="24"/>
          <w:lang w:val="ru-RU" w:eastAsia="ru-RU" w:bidi="ar-SA"/>
        </w:rPr>
        <w:t>о</w:t>
      </w:r>
      <w:r w:rsidR="00101A39" w:rsidRPr="00101A39">
        <w:rPr>
          <w:sz w:val="24"/>
          <w:szCs w:val="24"/>
          <w:lang w:val="ru-RU" w:eastAsia="ru-RU" w:bidi="ar-SA"/>
        </w:rPr>
        <w:t>риального планирования.</w:t>
      </w:r>
    </w:p>
    <w:p w:rsidR="00101A39" w:rsidRPr="00101A39" w:rsidRDefault="005C4238" w:rsidP="006173D2">
      <w:pPr>
        <w:widowControl w:val="0"/>
        <w:suppressAutoHyphens w:val="0"/>
        <w:ind w:firstLine="539"/>
        <w:jc w:val="both"/>
        <w:rPr>
          <w:sz w:val="24"/>
          <w:szCs w:val="24"/>
          <w:lang w:val="ru-RU" w:eastAsia="ru-RU" w:bidi="ar-SA"/>
        </w:rPr>
      </w:pPr>
      <w:r>
        <w:rPr>
          <w:sz w:val="24"/>
          <w:szCs w:val="24"/>
          <w:lang w:val="ru-RU" w:eastAsia="ru-RU" w:bidi="ar-SA"/>
        </w:rPr>
        <w:t>6</w:t>
      </w:r>
      <w:r w:rsidR="00142C56">
        <w:rPr>
          <w:sz w:val="24"/>
          <w:szCs w:val="24"/>
          <w:lang w:val="ru-RU" w:eastAsia="ru-RU" w:bidi="ar-SA"/>
        </w:rPr>
        <w:t>.</w:t>
      </w:r>
      <w:r w:rsidR="00CF1978">
        <w:rPr>
          <w:sz w:val="24"/>
          <w:szCs w:val="24"/>
          <w:lang w:val="ru-RU" w:eastAsia="ru-RU" w:bidi="ar-SA"/>
        </w:rPr>
        <w:t>9</w:t>
      </w:r>
      <w:r w:rsidR="00292820">
        <w:rPr>
          <w:sz w:val="24"/>
          <w:szCs w:val="24"/>
          <w:lang w:val="ru-RU" w:eastAsia="ru-RU" w:bidi="ar-SA"/>
        </w:rPr>
        <w:t>.</w:t>
      </w:r>
      <w:r w:rsidR="00101A39" w:rsidRPr="00101A39">
        <w:rPr>
          <w:sz w:val="24"/>
          <w:szCs w:val="24"/>
          <w:lang w:val="ru-RU" w:eastAsia="ru-RU" w:bidi="ar-SA"/>
        </w:rPr>
        <w:t xml:space="preserve"> После утверждения границ резервных территорий они приобретают статус те</w:t>
      </w:r>
      <w:r w:rsidR="00101A39" w:rsidRPr="00101A39">
        <w:rPr>
          <w:sz w:val="24"/>
          <w:szCs w:val="24"/>
          <w:lang w:val="ru-RU" w:eastAsia="ru-RU" w:bidi="ar-SA"/>
        </w:rPr>
        <w:t>р</w:t>
      </w:r>
      <w:r w:rsidR="00101A39" w:rsidRPr="00101A39">
        <w:rPr>
          <w:sz w:val="24"/>
          <w:szCs w:val="24"/>
          <w:lang w:val="ru-RU" w:eastAsia="ru-RU" w:bidi="ar-SA"/>
        </w:rPr>
        <w:t>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101A39" w:rsidRPr="00101A39" w:rsidRDefault="00E82589" w:rsidP="006173D2">
      <w:pPr>
        <w:widowControl w:val="0"/>
        <w:suppressAutoHyphens w:val="0"/>
        <w:ind w:firstLine="539"/>
        <w:jc w:val="both"/>
        <w:rPr>
          <w:sz w:val="24"/>
          <w:szCs w:val="24"/>
          <w:lang w:val="ru-RU" w:eastAsia="ru-RU" w:bidi="ar-SA"/>
        </w:rPr>
      </w:pPr>
      <w:r>
        <w:rPr>
          <w:sz w:val="24"/>
          <w:szCs w:val="24"/>
          <w:lang w:val="ru-RU" w:eastAsia="ru-RU" w:bidi="ar-SA"/>
        </w:rPr>
        <w:t>6.1</w:t>
      </w:r>
      <w:r w:rsidR="00CF1978">
        <w:rPr>
          <w:sz w:val="24"/>
          <w:szCs w:val="24"/>
          <w:lang w:val="ru-RU" w:eastAsia="ru-RU" w:bidi="ar-SA"/>
        </w:rPr>
        <w:t>0</w:t>
      </w:r>
      <w:r>
        <w:rPr>
          <w:sz w:val="24"/>
          <w:szCs w:val="24"/>
          <w:lang w:val="ru-RU" w:eastAsia="ru-RU" w:bidi="ar-SA"/>
        </w:rPr>
        <w:t xml:space="preserve">. </w:t>
      </w:r>
      <w:r w:rsidR="00101A39" w:rsidRPr="00101A39">
        <w:rPr>
          <w:sz w:val="24"/>
          <w:szCs w:val="24"/>
          <w:lang w:val="ru-RU" w:eastAsia="ru-RU" w:bidi="ar-SA"/>
        </w:rPr>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w:t>
      </w:r>
      <w:r w:rsidR="000A34CC">
        <w:rPr>
          <w:sz w:val="24"/>
          <w:szCs w:val="24"/>
          <w:lang w:val="ru-RU" w:eastAsia="ru-RU" w:bidi="ar-SA"/>
        </w:rPr>
        <w:t>посел</w:t>
      </w:r>
      <w:r w:rsidR="000A34CC">
        <w:rPr>
          <w:sz w:val="24"/>
          <w:szCs w:val="24"/>
          <w:lang w:val="ru-RU" w:eastAsia="ru-RU" w:bidi="ar-SA"/>
        </w:rPr>
        <w:t>е</w:t>
      </w:r>
      <w:r w:rsidR="000A34CC">
        <w:rPr>
          <w:sz w:val="24"/>
          <w:szCs w:val="24"/>
          <w:lang w:val="ru-RU" w:eastAsia="ru-RU" w:bidi="ar-SA"/>
        </w:rPr>
        <w:t>ния</w:t>
      </w:r>
      <w:r w:rsidR="00101A39" w:rsidRPr="00101A39">
        <w:rPr>
          <w:sz w:val="24"/>
          <w:szCs w:val="24"/>
          <w:lang w:val="ru-RU" w:eastAsia="ru-RU" w:bidi="ar-SA"/>
        </w:rPr>
        <w:t>.</w:t>
      </w:r>
    </w:p>
    <w:p w:rsidR="00101A39" w:rsidRPr="00101A39" w:rsidRDefault="00E82589" w:rsidP="006173D2">
      <w:pPr>
        <w:widowControl w:val="0"/>
        <w:suppressAutoHyphens w:val="0"/>
        <w:ind w:firstLine="539"/>
        <w:jc w:val="both"/>
        <w:rPr>
          <w:sz w:val="24"/>
          <w:szCs w:val="24"/>
          <w:lang w:val="ru-RU" w:eastAsia="ru-RU" w:bidi="ar-SA"/>
        </w:rPr>
      </w:pPr>
      <w:r>
        <w:rPr>
          <w:sz w:val="24"/>
          <w:szCs w:val="24"/>
          <w:lang w:val="ru-RU" w:eastAsia="ru-RU" w:bidi="ar-SA"/>
        </w:rPr>
        <w:t>6.1</w:t>
      </w:r>
      <w:r w:rsidR="00CF1978">
        <w:rPr>
          <w:sz w:val="24"/>
          <w:szCs w:val="24"/>
          <w:lang w:val="ru-RU" w:eastAsia="ru-RU" w:bidi="ar-SA"/>
        </w:rPr>
        <w:t>1</w:t>
      </w:r>
      <w:r>
        <w:rPr>
          <w:sz w:val="24"/>
          <w:szCs w:val="24"/>
          <w:lang w:val="ru-RU" w:eastAsia="ru-RU" w:bidi="ar-SA"/>
        </w:rPr>
        <w:t xml:space="preserve">. </w:t>
      </w:r>
      <w:r w:rsidR="00101A39" w:rsidRPr="00101A39">
        <w:rPr>
          <w:sz w:val="24"/>
          <w:szCs w:val="24"/>
          <w:lang w:val="ru-RU" w:eastAsia="ru-RU" w:bidi="ar-SA"/>
        </w:rPr>
        <w:t>Выкуп земельных участков, находящихся в собственности граждан и юридич</w:t>
      </w:r>
      <w:r w:rsidR="00101A39" w:rsidRPr="00101A39">
        <w:rPr>
          <w:sz w:val="24"/>
          <w:szCs w:val="24"/>
          <w:lang w:val="ru-RU" w:eastAsia="ru-RU" w:bidi="ar-SA"/>
        </w:rPr>
        <w:t>е</w:t>
      </w:r>
      <w:r w:rsidR="00101A39" w:rsidRPr="00101A39">
        <w:rPr>
          <w:sz w:val="24"/>
          <w:szCs w:val="24"/>
          <w:lang w:val="ru-RU" w:eastAsia="ru-RU" w:bidi="ar-SA"/>
        </w:rPr>
        <w:t xml:space="preserve">ских лиц и расположенных в пределах резервных территорий для развития </w:t>
      </w:r>
      <w:r w:rsidR="000A34CC">
        <w:rPr>
          <w:sz w:val="24"/>
          <w:szCs w:val="24"/>
          <w:lang w:val="ru-RU" w:eastAsia="ru-RU" w:bidi="ar-SA"/>
        </w:rPr>
        <w:t>населенных пунктов</w:t>
      </w:r>
      <w:r w:rsidR="00101A39" w:rsidRPr="00101A39">
        <w:rPr>
          <w:sz w:val="24"/>
          <w:szCs w:val="24"/>
          <w:lang w:val="ru-RU" w:eastAsia="ru-RU" w:bidi="ar-SA"/>
        </w:rPr>
        <w:t>,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w:t>
      </w:r>
      <w:r w:rsidR="00101A39" w:rsidRPr="00101A39">
        <w:rPr>
          <w:sz w:val="24"/>
          <w:szCs w:val="24"/>
          <w:lang w:val="ru-RU" w:eastAsia="ru-RU" w:bidi="ar-SA"/>
        </w:rPr>
        <w:t>ь</w:t>
      </w:r>
      <w:r w:rsidR="00101A39" w:rsidRPr="00101A39">
        <w:rPr>
          <w:sz w:val="24"/>
          <w:szCs w:val="24"/>
          <w:lang w:val="ru-RU" w:eastAsia="ru-RU" w:bidi="ar-SA"/>
        </w:rPr>
        <w:t>ством Краснодарского края.</w:t>
      </w:r>
    </w:p>
    <w:p w:rsidR="00E82589" w:rsidRPr="00E82589" w:rsidRDefault="00E82589" w:rsidP="006173D2">
      <w:pPr>
        <w:widowControl w:val="0"/>
        <w:suppressAutoHyphens w:val="0"/>
        <w:ind w:firstLine="539"/>
        <w:jc w:val="both"/>
        <w:rPr>
          <w:sz w:val="24"/>
          <w:szCs w:val="24"/>
          <w:lang w:val="ru-RU" w:eastAsia="ru-RU" w:bidi="ar-SA"/>
        </w:rPr>
      </w:pPr>
    </w:p>
    <w:p w:rsidR="008C0AD0" w:rsidRDefault="008C0AD0" w:rsidP="006173D2">
      <w:pPr>
        <w:widowControl w:val="0"/>
        <w:suppressAutoHyphens w:val="0"/>
        <w:autoSpaceDE w:val="0"/>
        <w:autoSpaceDN w:val="0"/>
        <w:adjustRightInd w:val="0"/>
        <w:ind w:firstLine="540"/>
        <w:jc w:val="center"/>
        <w:outlineLvl w:val="2"/>
        <w:rPr>
          <w:sz w:val="24"/>
          <w:szCs w:val="24"/>
          <w:lang w:val="ru-RU"/>
        </w:rPr>
      </w:pPr>
    </w:p>
    <w:p w:rsidR="008C0AD0" w:rsidRDefault="008C0AD0" w:rsidP="006173D2">
      <w:pPr>
        <w:widowControl w:val="0"/>
        <w:suppressAutoHyphens w:val="0"/>
        <w:autoSpaceDE w:val="0"/>
        <w:autoSpaceDN w:val="0"/>
        <w:adjustRightInd w:val="0"/>
        <w:ind w:firstLine="540"/>
        <w:jc w:val="center"/>
        <w:outlineLvl w:val="2"/>
        <w:rPr>
          <w:sz w:val="24"/>
          <w:szCs w:val="24"/>
          <w:lang w:val="ru-RU"/>
        </w:rPr>
      </w:pPr>
    </w:p>
    <w:p w:rsidR="00DF78D1" w:rsidRDefault="00DF78D1"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9F6E0D" w:rsidRDefault="009F6E0D" w:rsidP="006173D2">
      <w:pPr>
        <w:widowControl w:val="0"/>
        <w:suppressAutoHyphens w:val="0"/>
        <w:autoSpaceDE w:val="0"/>
        <w:autoSpaceDN w:val="0"/>
        <w:adjustRightInd w:val="0"/>
        <w:ind w:firstLine="540"/>
        <w:jc w:val="center"/>
        <w:outlineLvl w:val="2"/>
        <w:rPr>
          <w:sz w:val="24"/>
          <w:szCs w:val="24"/>
          <w:lang w:val="ru-RU"/>
        </w:rPr>
      </w:pPr>
    </w:p>
    <w:p w:rsidR="00DF78D1" w:rsidRDefault="00DF78D1" w:rsidP="006173D2">
      <w:pPr>
        <w:widowControl w:val="0"/>
        <w:suppressAutoHyphens w:val="0"/>
        <w:autoSpaceDE w:val="0"/>
        <w:autoSpaceDN w:val="0"/>
        <w:adjustRightInd w:val="0"/>
        <w:ind w:firstLine="540"/>
        <w:jc w:val="center"/>
        <w:outlineLvl w:val="2"/>
        <w:rPr>
          <w:sz w:val="24"/>
          <w:szCs w:val="24"/>
          <w:lang w:val="ru-RU"/>
        </w:rPr>
      </w:pPr>
    </w:p>
    <w:p w:rsidR="00C74D97" w:rsidRDefault="005F2E4B" w:rsidP="00575EAC">
      <w:pPr>
        <w:keepNext/>
        <w:autoSpaceDE w:val="0"/>
        <w:autoSpaceDN w:val="0"/>
        <w:adjustRightInd w:val="0"/>
        <w:ind w:firstLine="540"/>
        <w:jc w:val="center"/>
        <w:outlineLvl w:val="2"/>
        <w:rPr>
          <w:sz w:val="28"/>
          <w:szCs w:val="28"/>
          <w:lang w:val="ru-RU" w:eastAsia="ru-RU" w:bidi="ar-SA"/>
        </w:rPr>
      </w:pPr>
      <w:r w:rsidRPr="00216E6F">
        <w:rPr>
          <w:sz w:val="24"/>
          <w:szCs w:val="24"/>
          <w:lang w:val="ru-RU"/>
        </w:rPr>
        <w:lastRenderedPageBreak/>
        <w:t>Раздел</w:t>
      </w:r>
      <w:r>
        <w:rPr>
          <w:sz w:val="24"/>
          <w:szCs w:val="24"/>
          <w:lang w:val="ru-RU"/>
        </w:rPr>
        <w:t xml:space="preserve"> </w:t>
      </w:r>
      <w:r w:rsidRPr="00216E6F">
        <w:rPr>
          <w:sz w:val="24"/>
          <w:szCs w:val="24"/>
          <w:lang w:val="ru-RU"/>
        </w:rPr>
        <w:t>7.</w:t>
      </w:r>
      <w:r w:rsidR="00E82589">
        <w:rPr>
          <w:sz w:val="24"/>
          <w:szCs w:val="24"/>
          <w:lang w:val="ru-RU"/>
        </w:rPr>
        <w:t xml:space="preserve"> </w:t>
      </w:r>
      <w:r w:rsidRPr="00216E6F">
        <w:rPr>
          <w:sz w:val="24"/>
          <w:szCs w:val="24"/>
          <w:lang w:val="ru-RU"/>
        </w:rPr>
        <w:t xml:space="preserve"> </w:t>
      </w:r>
      <w:r w:rsidR="007F3043" w:rsidRPr="007F3043">
        <w:rPr>
          <w:sz w:val="24"/>
          <w:szCs w:val="24"/>
          <w:lang w:val="ru-RU" w:eastAsia="ru-RU" w:bidi="ar-SA"/>
        </w:rPr>
        <w:t>РАСЧЕТНЫЕ ПОКАЗАТЕЛИ ЖИЛОЙ ЗОНЫ</w:t>
      </w:r>
    </w:p>
    <w:p w:rsidR="00E82589" w:rsidRDefault="00E82589" w:rsidP="00575EAC">
      <w:pPr>
        <w:keepNext/>
        <w:suppressAutoHyphens w:val="0"/>
        <w:rPr>
          <w:sz w:val="28"/>
          <w:szCs w:val="28"/>
          <w:lang w:val="ru-RU" w:eastAsia="ru-RU" w:bidi="ar-SA"/>
        </w:rPr>
      </w:pPr>
    </w:p>
    <w:p w:rsidR="006D7D32" w:rsidRPr="006D7D32" w:rsidRDefault="006D7D32" w:rsidP="008C0AD0">
      <w:pPr>
        <w:keepNext/>
        <w:ind w:firstLine="539"/>
        <w:jc w:val="both"/>
        <w:rPr>
          <w:sz w:val="24"/>
          <w:szCs w:val="24"/>
          <w:lang w:val="ru-RU" w:eastAsia="ru-RU" w:bidi="ar-SA"/>
        </w:rPr>
      </w:pPr>
      <w:r>
        <w:rPr>
          <w:sz w:val="24"/>
          <w:szCs w:val="24"/>
          <w:lang w:val="ru-RU" w:eastAsia="ru-RU" w:bidi="ar-SA"/>
        </w:rPr>
        <w:t>7.1</w:t>
      </w:r>
      <w:r w:rsidR="005F2E4B">
        <w:rPr>
          <w:sz w:val="24"/>
          <w:szCs w:val="24"/>
          <w:lang w:val="ru-RU" w:eastAsia="ru-RU" w:bidi="ar-SA"/>
        </w:rPr>
        <w:t>.</w:t>
      </w:r>
      <w:r>
        <w:rPr>
          <w:sz w:val="24"/>
          <w:szCs w:val="24"/>
          <w:lang w:val="ru-RU" w:eastAsia="ru-RU" w:bidi="ar-SA"/>
        </w:rPr>
        <w:t xml:space="preserve"> </w:t>
      </w:r>
      <w:r w:rsidRPr="006D7D32">
        <w:rPr>
          <w:sz w:val="24"/>
          <w:szCs w:val="24"/>
          <w:lang w:val="ru-RU" w:eastAsia="ru-RU" w:bidi="ar-SA"/>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C74D97" w:rsidRPr="00216E6F" w:rsidRDefault="006D7D32"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 </w:t>
      </w:r>
      <w:r w:rsidR="00C74D97" w:rsidRPr="00216E6F">
        <w:rPr>
          <w:sz w:val="24"/>
          <w:szCs w:val="24"/>
          <w:lang w:val="ru-RU" w:eastAsia="ru-RU" w:bidi="ar-SA"/>
        </w:rPr>
        <w:t>Расчет селитебных территорий выполняется при</w:t>
      </w:r>
      <w:r w:rsidR="00095184">
        <w:rPr>
          <w:sz w:val="24"/>
          <w:szCs w:val="24"/>
          <w:lang w:val="ru-RU" w:eastAsia="ru-RU" w:bidi="ar-SA"/>
        </w:rPr>
        <w:t xml:space="preserve"> </w:t>
      </w:r>
      <w:r w:rsidR="00C74D97" w:rsidRPr="00216E6F">
        <w:rPr>
          <w:sz w:val="24"/>
          <w:szCs w:val="24"/>
          <w:lang w:val="ru-RU" w:eastAsia="ru-RU" w:bidi="ar-SA"/>
        </w:rPr>
        <w:t xml:space="preserve">корректировке генерального плана </w:t>
      </w:r>
      <w:r w:rsidR="00095184">
        <w:rPr>
          <w:sz w:val="24"/>
          <w:szCs w:val="24"/>
          <w:lang w:val="ru-RU" w:eastAsia="ru-RU" w:bidi="ar-SA"/>
        </w:rPr>
        <w:t>поселения</w:t>
      </w:r>
      <w:r w:rsidR="00C74D97" w:rsidRPr="00216E6F">
        <w:rPr>
          <w:sz w:val="24"/>
          <w:szCs w:val="24"/>
          <w:lang w:val="ru-RU" w:eastAsia="ru-RU" w:bidi="ar-SA"/>
        </w:rPr>
        <w:t xml:space="preserve"> с учетом следующих укрупненных параметров:</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размер жилых зон, в гектарах;</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соотношение по типам и видам жилой застройки, в процентах;</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уровень обеспеченности жильем, кв. м общей площади на человека.</w:t>
      </w:r>
    </w:p>
    <w:p w:rsidR="00C74D97" w:rsidRPr="00216E6F" w:rsidRDefault="006D7D32"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w:t>
      </w:r>
      <w:r w:rsidR="00E82589">
        <w:rPr>
          <w:sz w:val="24"/>
          <w:szCs w:val="24"/>
          <w:lang w:val="ru-RU" w:eastAsia="ru-RU" w:bidi="ar-SA"/>
        </w:rPr>
        <w:t>3</w:t>
      </w:r>
      <w:r>
        <w:rPr>
          <w:sz w:val="24"/>
          <w:szCs w:val="24"/>
          <w:lang w:val="ru-RU" w:eastAsia="ru-RU" w:bidi="ar-SA"/>
        </w:rPr>
        <w:t xml:space="preserve">. </w:t>
      </w:r>
      <w:r w:rsidR="00C74D97" w:rsidRPr="00216E6F">
        <w:rPr>
          <w:sz w:val="24"/>
          <w:szCs w:val="24"/>
          <w:lang w:val="ru-RU" w:eastAsia="ru-RU" w:bidi="ar-SA"/>
        </w:rPr>
        <w:t>При корректировке генерального плана проводится комплексная оценка территории, позволяющая выявить потребности населения в типах и видах жилья.</w:t>
      </w:r>
    </w:p>
    <w:p w:rsidR="00C74D97" w:rsidRPr="00216E6F" w:rsidRDefault="00E8258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7.4. </w:t>
      </w:r>
      <w:r w:rsidR="00C74D97" w:rsidRPr="00216E6F">
        <w:rPr>
          <w:sz w:val="24"/>
          <w:szCs w:val="24"/>
          <w:lang w:val="ru-RU" w:eastAsia="ru-RU" w:bidi="ar-SA"/>
        </w:rPr>
        <w:t>При подготовке проекта планировки территории требуется уточнение параметров жилой застройки: типа жилья, этажности, площади застройки и общей площади.</w:t>
      </w:r>
    </w:p>
    <w:p w:rsidR="00E82589" w:rsidRDefault="00E8258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7.5. </w:t>
      </w:r>
      <w:r w:rsidR="00C74D97" w:rsidRPr="00216E6F">
        <w:rPr>
          <w:sz w:val="24"/>
          <w:szCs w:val="24"/>
          <w:lang w:val="ru-RU" w:eastAsia="ru-RU" w:bidi="ar-SA"/>
        </w:rPr>
        <w:t>Для предварительного определения потребности в территориях для жилищного строительства следует принимать укрупненные показатели в расчете на 1000 человек:</w:t>
      </w:r>
    </w:p>
    <w:p w:rsidR="00C74D97" w:rsidRPr="00216E6F" w:rsidRDefault="00E82589"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д</w:t>
      </w:r>
      <w:r w:rsidR="00C74D97" w:rsidRPr="00216E6F">
        <w:rPr>
          <w:sz w:val="24"/>
          <w:szCs w:val="24"/>
          <w:lang w:val="ru-RU" w:eastAsia="ru-RU" w:bidi="ar-SA"/>
        </w:rPr>
        <w:t>ля малоэтажной секционной застройки - 10 га;</w:t>
      </w:r>
    </w:p>
    <w:p w:rsidR="00C74D97" w:rsidRPr="00216E6F" w:rsidRDefault="00E82589"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00C74D97" w:rsidRPr="00216E6F">
        <w:rPr>
          <w:sz w:val="24"/>
          <w:szCs w:val="24"/>
          <w:lang w:val="ru-RU" w:eastAsia="ru-RU" w:bidi="ar-SA"/>
        </w:rPr>
        <w:t>для малоэтажной блокированной застройки - 8 га;</w:t>
      </w:r>
    </w:p>
    <w:p w:rsidR="00C74D97" w:rsidRPr="00216E6F" w:rsidRDefault="00E82589" w:rsidP="008C0AD0">
      <w:pPr>
        <w:keepNext/>
        <w:tabs>
          <w:tab w:val="left" w:pos="709"/>
        </w:tabs>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00C74D97" w:rsidRPr="00216E6F">
        <w:rPr>
          <w:sz w:val="24"/>
          <w:szCs w:val="24"/>
          <w:lang w:val="ru-RU" w:eastAsia="ru-RU" w:bidi="ar-SA"/>
        </w:rPr>
        <w:t>для индивидуальной застройки с участками 0,06 га - 25 га;</w:t>
      </w:r>
    </w:p>
    <w:p w:rsidR="00C74D97" w:rsidRPr="00216E6F" w:rsidRDefault="00E82589"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00C74D97" w:rsidRPr="00216E6F">
        <w:rPr>
          <w:sz w:val="24"/>
          <w:szCs w:val="24"/>
          <w:lang w:val="ru-RU" w:eastAsia="ru-RU" w:bidi="ar-SA"/>
        </w:rPr>
        <w:t>для индивидуальной жилой застройки с участками 0,12 га - 50 га;</w:t>
      </w:r>
    </w:p>
    <w:p w:rsidR="00C74D97" w:rsidRPr="00216E6F" w:rsidRDefault="00E82589"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00C74D97" w:rsidRPr="00216E6F">
        <w:rPr>
          <w:sz w:val="24"/>
          <w:szCs w:val="24"/>
          <w:lang w:val="ru-RU" w:eastAsia="ru-RU" w:bidi="ar-SA"/>
        </w:rPr>
        <w:t>для индивидуальной жилой застройки с участками 0,18 га - 0,20 га - 70 га.</w:t>
      </w:r>
    </w:p>
    <w:p w:rsidR="00C74D97" w:rsidRPr="00216E6F" w:rsidRDefault="00E8258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7.6</w:t>
      </w:r>
      <w:r w:rsidR="005A5756">
        <w:rPr>
          <w:sz w:val="24"/>
          <w:szCs w:val="24"/>
          <w:lang w:val="ru-RU" w:eastAsia="ru-RU" w:bidi="ar-SA"/>
        </w:rPr>
        <w:t>.</w:t>
      </w:r>
      <w:r>
        <w:rPr>
          <w:sz w:val="24"/>
          <w:szCs w:val="24"/>
          <w:lang w:val="ru-RU" w:eastAsia="ru-RU" w:bidi="ar-SA"/>
        </w:rPr>
        <w:t xml:space="preserve"> </w:t>
      </w:r>
      <w:r w:rsidR="00C74D97" w:rsidRPr="00216E6F">
        <w:rPr>
          <w:sz w:val="24"/>
          <w:szCs w:val="24"/>
          <w:lang w:val="ru-RU" w:eastAsia="ru-RU" w:bidi="ar-SA"/>
        </w:rPr>
        <w:t>Основными показателями плотности застройки являются:</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xml:space="preserve">- процент застроенной территории (коэффициент застройки) - отношение суммы </w:t>
      </w:r>
      <w:r w:rsidR="00E82589">
        <w:rPr>
          <w:sz w:val="24"/>
          <w:szCs w:val="24"/>
          <w:lang w:val="ru-RU" w:eastAsia="ru-RU" w:bidi="ar-SA"/>
        </w:rPr>
        <w:t xml:space="preserve">       </w:t>
      </w:r>
      <w:r w:rsidRPr="00216E6F">
        <w:rPr>
          <w:sz w:val="24"/>
          <w:szCs w:val="24"/>
          <w:lang w:val="ru-RU" w:eastAsia="ru-RU" w:bidi="ar-SA"/>
        </w:rPr>
        <w:t>площадей застройки всех зданий и сооружений к площади квартала в целом;</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xml:space="preserve">- показатель плотности застройки "брутто" (коэффициент плотности застройки </w:t>
      </w:r>
      <w:r w:rsidR="00E82589">
        <w:rPr>
          <w:sz w:val="24"/>
          <w:szCs w:val="24"/>
          <w:lang w:val="ru-RU" w:eastAsia="ru-RU" w:bidi="ar-SA"/>
        </w:rPr>
        <w:t xml:space="preserve">   </w:t>
      </w:r>
      <w:r w:rsidRPr="00216E6F">
        <w:rPr>
          <w:sz w:val="24"/>
          <w:szCs w:val="24"/>
          <w:lang w:val="ru-RU" w:eastAsia="ru-RU" w:bidi="ar-SA"/>
        </w:rPr>
        <w:t>"брутто") - отношение площади всех этажей зданий и сооружений к площади квартала;</w:t>
      </w:r>
    </w:p>
    <w:p w:rsidR="00C74D97" w:rsidRPr="00216E6F" w:rsidRDefault="00C74D97"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показатель плотности застройки "нетто" (коэффициент плотности застройки "нетто") - отношение площадей всех жилых этажей зданий к площади жилой территории квартала.</w:t>
      </w:r>
    </w:p>
    <w:p w:rsidR="008C0AD0" w:rsidRDefault="00C74D97" w:rsidP="005635FA">
      <w:pPr>
        <w:keepNext/>
        <w:autoSpaceDE w:val="0"/>
        <w:autoSpaceDN w:val="0"/>
        <w:adjustRightInd w:val="0"/>
        <w:ind w:firstLine="539"/>
        <w:jc w:val="both"/>
        <w:rPr>
          <w:sz w:val="24"/>
          <w:szCs w:val="24"/>
          <w:lang w:val="ru-RU" w:eastAsia="ru-RU" w:bidi="ar-SA"/>
        </w:rPr>
      </w:pPr>
      <w:r w:rsidRPr="00216E6F">
        <w:rPr>
          <w:sz w:val="24"/>
          <w:szCs w:val="24"/>
          <w:lang w:val="ru-RU" w:eastAsia="ru-RU" w:bidi="ar-SA"/>
        </w:rPr>
        <w:t>Показатели плотности для жилой застройки различных типов следует принимать</w:t>
      </w:r>
      <w:r w:rsidR="005635FA">
        <w:rPr>
          <w:sz w:val="24"/>
          <w:szCs w:val="24"/>
          <w:lang w:val="ru-RU" w:eastAsia="ru-RU" w:bidi="ar-SA"/>
        </w:rPr>
        <w:t xml:space="preserve"> не более приведенных в таблице</w:t>
      </w:r>
      <w:r w:rsidR="00953089">
        <w:rPr>
          <w:sz w:val="24"/>
          <w:szCs w:val="24"/>
          <w:lang w:val="ru-RU" w:eastAsia="ru-RU" w:bidi="ar-SA"/>
        </w:rPr>
        <w:t xml:space="preserve"> 1.</w:t>
      </w:r>
    </w:p>
    <w:p w:rsidR="005635FA" w:rsidRDefault="005635FA" w:rsidP="005635FA">
      <w:pPr>
        <w:keepNext/>
        <w:autoSpaceDE w:val="0"/>
        <w:autoSpaceDN w:val="0"/>
        <w:adjustRightInd w:val="0"/>
        <w:ind w:firstLine="539"/>
        <w:jc w:val="both"/>
        <w:rPr>
          <w:sz w:val="24"/>
          <w:szCs w:val="24"/>
          <w:lang w:val="ru-RU" w:eastAsia="ru-RU" w:bidi="ar-SA"/>
        </w:rPr>
      </w:pPr>
    </w:p>
    <w:p w:rsidR="005635FA" w:rsidRDefault="005635FA" w:rsidP="005635FA">
      <w:pPr>
        <w:keepNext/>
        <w:autoSpaceDE w:val="0"/>
        <w:autoSpaceDN w:val="0"/>
        <w:adjustRightInd w:val="0"/>
        <w:jc w:val="center"/>
        <w:rPr>
          <w:spacing w:val="-10"/>
          <w:sz w:val="24"/>
          <w:szCs w:val="24"/>
          <w:lang w:val="ru-RU" w:eastAsia="ru-RU" w:bidi="ar-SA"/>
        </w:rPr>
      </w:pPr>
    </w:p>
    <w:p w:rsidR="005635FA" w:rsidRDefault="005635FA" w:rsidP="005635FA">
      <w:pPr>
        <w:keepNext/>
        <w:autoSpaceDE w:val="0"/>
        <w:autoSpaceDN w:val="0"/>
        <w:adjustRightInd w:val="0"/>
        <w:jc w:val="center"/>
        <w:rPr>
          <w:sz w:val="24"/>
          <w:szCs w:val="24"/>
          <w:lang w:val="ru-RU" w:eastAsia="ru-RU" w:bidi="ar-SA"/>
        </w:rPr>
      </w:pPr>
      <w:r w:rsidRPr="00345CE9">
        <w:rPr>
          <w:spacing w:val="-10"/>
          <w:sz w:val="24"/>
          <w:szCs w:val="24"/>
          <w:lang w:val="ru-RU" w:eastAsia="ru-RU" w:bidi="ar-SA"/>
        </w:rPr>
        <w:t>Показатели предельно допустимых параметров плотности жилой застрой</w:t>
      </w:r>
      <w:r>
        <w:rPr>
          <w:spacing w:val="-10"/>
          <w:sz w:val="24"/>
          <w:szCs w:val="24"/>
          <w:lang w:val="ru-RU" w:eastAsia="ru-RU" w:bidi="ar-SA"/>
        </w:rPr>
        <w:t>ки</w:t>
      </w:r>
    </w:p>
    <w:p w:rsidR="005635FA" w:rsidRPr="00345CE9" w:rsidRDefault="005635FA" w:rsidP="005635FA">
      <w:pPr>
        <w:keepNext/>
        <w:suppressAutoHyphens w:val="0"/>
        <w:autoSpaceDE w:val="0"/>
        <w:autoSpaceDN w:val="0"/>
        <w:adjustRightInd w:val="0"/>
        <w:rPr>
          <w:spacing w:val="-10"/>
          <w:sz w:val="24"/>
          <w:szCs w:val="24"/>
          <w:lang w:val="ru-RU" w:eastAsia="ru-RU" w:bidi="ar-SA"/>
        </w:rPr>
      </w:pPr>
    </w:p>
    <w:tbl>
      <w:tblPr>
        <w:tblW w:w="9214" w:type="dxa"/>
        <w:tblInd w:w="70" w:type="dxa"/>
        <w:tblLayout w:type="fixed"/>
        <w:tblCellMar>
          <w:left w:w="70" w:type="dxa"/>
          <w:right w:w="70" w:type="dxa"/>
        </w:tblCellMar>
        <w:tblLook w:val="0000" w:firstRow="0" w:lastRow="0" w:firstColumn="0" w:lastColumn="0" w:noHBand="0" w:noVBand="0"/>
      </w:tblPr>
      <w:tblGrid>
        <w:gridCol w:w="3645"/>
        <w:gridCol w:w="1884"/>
        <w:gridCol w:w="1275"/>
        <w:gridCol w:w="1134"/>
        <w:gridCol w:w="1276"/>
      </w:tblGrid>
      <w:tr w:rsidR="004B104E" w:rsidRPr="001256C9" w:rsidTr="001C25DF">
        <w:trPr>
          <w:cantSplit/>
          <w:trHeight w:val="480"/>
        </w:trPr>
        <w:tc>
          <w:tcPr>
            <w:tcW w:w="9214" w:type="dxa"/>
            <w:gridSpan w:val="5"/>
            <w:tcBorders>
              <w:top w:val="single" w:sz="6" w:space="0" w:color="auto"/>
              <w:left w:val="single" w:sz="6" w:space="0" w:color="auto"/>
              <w:bottom w:val="single" w:sz="6" w:space="0" w:color="auto"/>
              <w:right w:val="single" w:sz="6" w:space="0" w:color="auto"/>
            </w:tcBorders>
          </w:tcPr>
          <w:p w:rsidR="004B104E" w:rsidRPr="001E28DF" w:rsidRDefault="004B104E" w:rsidP="00953089">
            <w:pPr>
              <w:keepNext/>
              <w:suppressAutoHyphens w:val="0"/>
              <w:autoSpaceDE w:val="0"/>
              <w:autoSpaceDN w:val="0"/>
              <w:adjustRightInd w:val="0"/>
              <w:rPr>
                <w:sz w:val="24"/>
                <w:szCs w:val="24"/>
                <w:lang w:val="ru-RU" w:eastAsia="ru-RU" w:bidi="ar-SA"/>
              </w:rPr>
            </w:pPr>
            <w:r>
              <w:rPr>
                <w:spacing w:val="-10"/>
                <w:sz w:val="24"/>
                <w:szCs w:val="24"/>
                <w:lang w:val="ru-RU" w:eastAsia="ru-RU" w:bidi="ar-SA"/>
              </w:rPr>
              <w:t xml:space="preserve">                                                                                                                                          </w:t>
            </w:r>
            <w:r w:rsidR="00953089">
              <w:rPr>
                <w:spacing w:val="-10"/>
                <w:sz w:val="24"/>
                <w:szCs w:val="24"/>
                <w:lang w:val="ru-RU" w:eastAsia="ru-RU" w:bidi="ar-SA"/>
              </w:rPr>
              <w:t xml:space="preserve">                  </w:t>
            </w:r>
            <w:r>
              <w:rPr>
                <w:spacing w:val="-10"/>
                <w:sz w:val="24"/>
                <w:szCs w:val="24"/>
                <w:lang w:val="ru-RU" w:eastAsia="ru-RU" w:bidi="ar-SA"/>
              </w:rPr>
              <w:t xml:space="preserve">    </w:t>
            </w:r>
            <w:r w:rsidRPr="00345CE9">
              <w:rPr>
                <w:spacing w:val="-10"/>
                <w:sz w:val="24"/>
                <w:szCs w:val="24"/>
                <w:lang w:val="ru-RU" w:eastAsia="ru-RU" w:bidi="ar-SA"/>
              </w:rPr>
              <w:t>Таблица 1</w:t>
            </w:r>
          </w:p>
        </w:tc>
      </w:tr>
      <w:tr w:rsidR="00095184" w:rsidRPr="00F65AE4" w:rsidTr="001C25DF">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Тип жилой застройки                       </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Коэффи- </w:t>
            </w:r>
            <w:r w:rsidRPr="001E28DF">
              <w:rPr>
                <w:sz w:val="24"/>
                <w:szCs w:val="24"/>
                <w:lang w:val="ru-RU" w:eastAsia="ru-RU" w:bidi="ar-SA"/>
              </w:rPr>
              <w:br/>
              <w:t xml:space="preserve">циент   </w:t>
            </w:r>
            <w:r w:rsidRPr="001E28DF">
              <w:rPr>
                <w:sz w:val="24"/>
                <w:szCs w:val="24"/>
                <w:lang w:val="ru-RU" w:eastAsia="ru-RU" w:bidi="ar-SA"/>
              </w:rPr>
              <w:br/>
              <w:t>"брутто"</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Коэффи-</w:t>
            </w:r>
            <w:r w:rsidRPr="001E28DF">
              <w:rPr>
                <w:sz w:val="24"/>
                <w:szCs w:val="24"/>
                <w:lang w:val="ru-RU" w:eastAsia="ru-RU" w:bidi="ar-SA"/>
              </w:rPr>
              <w:br/>
              <w:t xml:space="preserve">циент  </w:t>
            </w:r>
            <w:r w:rsidRPr="001E28DF">
              <w:rPr>
                <w:sz w:val="24"/>
                <w:szCs w:val="24"/>
                <w:lang w:val="ru-RU" w:eastAsia="ru-RU" w:bidi="ar-SA"/>
              </w:rPr>
              <w:br/>
              <w:t>"нетто"</w:t>
            </w:r>
          </w:p>
        </w:tc>
        <w:tc>
          <w:tcPr>
            <w:tcW w:w="1276"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w:t>
            </w:r>
            <w:r w:rsidRPr="001E28DF">
              <w:rPr>
                <w:sz w:val="24"/>
                <w:szCs w:val="24"/>
                <w:lang w:val="ru-RU" w:eastAsia="ru-RU" w:bidi="ar-SA"/>
              </w:rPr>
              <w:t>и</w:t>
            </w:r>
            <w:r w:rsidRPr="001E28DF">
              <w:rPr>
                <w:sz w:val="24"/>
                <w:szCs w:val="24"/>
                <w:lang w:val="ru-RU" w:eastAsia="ru-RU" w:bidi="ar-SA"/>
              </w:rPr>
              <w:t xml:space="preserve">циент  </w:t>
            </w:r>
            <w:r w:rsidRPr="001E28DF">
              <w:rPr>
                <w:sz w:val="24"/>
                <w:szCs w:val="24"/>
                <w:lang w:val="ru-RU" w:eastAsia="ru-RU" w:bidi="ar-SA"/>
              </w:rPr>
              <w:br/>
              <w:t>застройки Кз,</w:t>
            </w:r>
            <w:r w:rsidRPr="001E28DF">
              <w:rPr>
                <w:sz w:val="24"/>
                <w:szCs w:val="24"/>
                <w:lang w:val="ru-RU" w:eastAsia="ru-RU" w:bidi="ar-SA"/>
              </w:rPr>
              <w:br/>
              <w:t>в проце</w:t>
            </w:r>
            <w:r w:rsidRPr="001E28DF">
              <w:rPr>
                <w:sz w:val="24"/>
                <w:szCs w:val="24"/>
                <w:lang w:val="ru-RU" w:eastAsia="ru-RU" w:bidi="ar-SA"/>
              </w:rPr>
              <w:t>н</w:t>
            </w:r>
            <w:r w:rsidRPr="001E28DF">
              <w:rPr>
                <w:sz w:val="24"/>
                <w:szCs w:val="24"/>
                <w:lang w:val="ru-RU" w:eastAsia="ru-RU" w:bidi="ar-SA"/>
              </w:rPr>
              <w:t xml:space="preserve">тах  </w:t>
            </w:r>
          </w:p>
        </w:tc>
      </w:tr>
      <w:tr w:rsidR="00095184"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0,45    </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0,5    </w:t>
            </w:r>
          </w:p>
        </w:tc>
        <w:tc>
          <w:tcPr>
            <w:tcW w:w="1276"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25           </w:t>
            </w:r>
          </w:p>
        </w:tc>
      </w:tr>
      <w:tr w:rsidR="00095184"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блокированная                 </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0,6     </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0,8    </w:t>
            </w:r>
          </w:p>
        </w:tc>
        <w:tc>
          <w:tcPr>
            <w:tcW w:w="1276"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35           </w:t>
            </w:r>
          </w:p>
        </w:tc>
      </w:tr>
      <w:tr w:rsidR="00095184" w:rsidRPr="001E28DF" w:rsidTr="001C25DF">
        <w:trPr>
          <w:cantSplit/>
          <w:trHeight w:val="240"/>
        </w:trPr>
        <w:tc>
          <w:tcPr>
            <w:tcW w:w="3645" w:type="dxa"/>
            <w:vMerge w:val="restart"/>
            <w:tcBorders>
              <w:top w:val="single" w:sz="6" w:space="0" w:color="auto"/>
              <w:left w:val="single" w:sz="6" w:space="0" w:color="auto"/>
              <w:bottom w:val="nil"/>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Застройка объектами       </w:t>
            </w:r>
            <w:r w:rsidRPr="001E28DF">
              <w:rPr>
                <w:sz w:val="24"/>
                <w:szCs w:val="24"/>
                <w:lang w:val="ru-RU" w:eastAsia="ru-RU" w:bidi="ar-SA"/>
              </w:rPr>
              <w:br/>
              <w:t xml:space="preserve">индивидуального жилищного </w:t>
            </w:r>
            <w:r w:rsidRPr="001E28DF">
              <w:rPr>
                <w:sz w:val="24"/>
                <w:szCs w:val="24"/>
                <w:lang w:val="ru-RU" w:eastAsia="ru-RU" w:bidi="ar-SA"/>
              </w:rPr>
              <w:br/>
              <w:t>строительства и усадебными</w:t>
            </w:r>
            <w:r w:rsidRPr="001E28DF">
              <w:rPr>
                <w:sz w:val="24"/>
                <w:szCs w:val="24"/>
                <w:lang w:val="ru-RU" w:eastAsia="ru-RU" w:bidi="ar-SA"/>
              </w:rPr>
              <w:br/>
              <w:t xml:space="preserve">жилыми домами с земельным </w:t>
            </w:r>
            <w:r w:rsidRPr="001E28DF">
              <w:rPr>
                <w:sz w:val="24"/>
                <w:szCs w:val="24"/>
                <w:lang w:val="ru-RU" w:eastAsia="ru-RU" w:bidi="ar-SA"/>
              </w:rPr>
              <w:br/>
              <w:t xml:space="preserve">участком, кв. м           </w:t>
            </w:r>
          </w:p>
        </w:tc>
        <w:tc>
          <w:tcPr>
            <w:tcW w:w="188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от </w:t>
            </w:r>
            <w:r w:rsidR="001E28DF">
              <w:rPr>
                <w:sz w:val="24"/>
                <w:szCs w:val="24"/>
                <w:lang w:val="ru-RU" w:eastAsia="ru-RU" w:bidi="ar-SA"/>
              </w:rPr>
              <w:t>500</w:t>
            </w:r>
            <w:r w:rsidRPr="001E28DF">
              <w:rPr>
                <w:sz w:val="24"/>
                <w:szCs w:val="24"/>
                <w:lang w:val="ru-RU" w:eastAsia="ru-RU" w:bidi="ar-SA"/>
              </w:rPr>
              <w:t xml:space="preserve"> до 600  </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0,10    </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0,15   </w:t>
            </w:r>
          </w:p>
        </w:tc>
        <w:tc>
          <w:tcPr>
            <w:tcW w:w="1276" w:type="dxa"/>
            <w:vMerge w:val="restart"/>
            <w:tcBorders>
              <w:top w:val="single" w:sz="6" w:space="0" w:color="auto"/>
              <w:left w:val="single" w:sz="6" w:space="0" w:color="auto"/>
              <w:bottom w:val="nil"/>
              <w:right w:val="single" w:sz="6" w:space="0" w:color="auto"/>
            </w:tcBorders>
          </w:tcPr>
          <w:p w:rsidR="00345CE9" w:rsidRDefault="00345CE9" w:rsidP="00575EAC">
            <w:pPr>
              <w:keepNext/>
              <w:suppressAutoHyphens w:val="0"/>
              <w:autoSpaceDE w:val="0"/>
              <w:autoSpaceDN w:val="0"/>
              <w:adjustRightInd w:val="0"/>
              <w:rPr>
                <w:sz w:val="24"/>
                <w:szCs w:val="24"/>
                <w:lang w:val="ru-RU" w:eastAsia="ru-RU" w:bidi="ar-SA"/>
              </w:rPr>
            </w:pPr>
          </w:p>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30           </w:t>
            </w:r>
          </w:p>
        </w:tc>
      </w:tr>
      <w:tr w:rsidR="00095184" w:rsidRPr="001E28DF" w:rsidTr="001C25DF">
        <w:trPr>
          <w:cantSplit/>
          <w:trHeight w:val="240"/>
        </w:trPr>
        <w:tc>
          <w:tcPr>
            <w:tcW w:w="3645" w:type="dxa"/>
            <w:vMerge/>
            <w:tcBorders>
              <w:top w:val="nil"/>
              <w:left w:val="single" w:sz="6" w:space="0" w:color="auto"/>
              <w:bottom w:val="nil"/>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от 600 до 1200 </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0,05    </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0,08   </w:t>
            </w:r>
          </w:p>
        </w:tc>
        <w:tc>
          <w:tcPr>
            <w:tcW w:w="1276" w:type="dxa"/>
            <w:vMerge/>
            <w:tcBorders>
              <w:top w:val="nil"/>
              <w:left w:val="single" w:sz="6" w:space="0" w:color="auto"/>
              <w:bottom w:val="nil"/>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p>
        </w:tc>
      </w:tr>
      <w:tr w:rsidR="00095184" w:rsidRPr="001E28DF" w:rsidTr="001C25DF">
        <w:trPr>
          <w:cantSplit/>
          <w:trHeight w:val="240"/>
        </w:trPr>
        <w:tc>
          <w:tcPr>
            <w:tcW w:w="3645" w:type="dxa"/>
            <w:vMerge/>
            <w:tcBorders>
              <w:top w:val="nil"/>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от 1200 до 1500</w:t>
            </w:r>
          </w:p>
        </w:tc>
        <w:tc>
          <w:tcPr>
            <w:tcW w:w="1275"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0,04    </w:t>
            </w:r>
          </w:p>
        </w:tc>
        <w:tc>
          <w:tcPr>
            <w:tcW w:w="1134" w:type="dxa"/>
            <w:tcBorders>
              <w:top w:val="single" w:sz="6" w:space="0" w:color="auto"/>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0,06   </w:t>
            </w:r>
          </w:p>
        </w:tc>
        <w:tc>
          <w:tcPr>
            <w:tcW w:w="1276" w:type="dxa"/>
            <w:vMerge/>
            <w:tcBorders>
              <w:top w:val="nil"/>
              <w:left w:val="single" w:sz="6" w:space="0" w:color="auto"/>
              <w:bottom w:val="single" w:sz="6" w:space="0" w:color="auto"/>
              <w:right w:val="single" w:sz="6" w:space="0" w:color="auto"/>
            </w:tcBorders>
          </w:tcPr>
          <w:p w:rsidR="00095184" w:rsidRPr="001E28DF" w:rsidRDefault="00095184" w:rsidP="00575EAC">
            <w:pPr>
              <w:keepNext/>
              <w:suppressAutoHyphens w:val="0"/>
              <w:autoSpaceDE w:val="0"/>
              <w:autoSpaceDN w:val="0"/>
              <w:adjustRightInd w:val="0"/>
              <w:rPr>
                <w:sz w:val="24"/>
                <w:szCs w:val="24"/>
                <w:lang w:val="ru-RU" w:eastAsia="ru-RU" w:bidi="ar-SA"/>
              </w:rPr>
            </w:pPr>
          </w:p>
        </w:tc>
      </w:tr>
    </w:tbl>
    <w:p w:rsidR="007651F9" w:rsidRDefault="007651F9" w:rsidP="005635FA">
      <w:pPr>
        <w:pStyle w:val="ConsPlusNonformat"/>
        <w:keepNext/>
        <w:widowControl/>
        <w:suppressAutoHyphens/>
        <w:ind w:firstLine="539"/>
        <w:jc w:val="both"/>
        <w:rPr>
          <w:rFonts w:ascii="Times New Roman" w:hAnsi="Times New Roman" w:cs="Times New Roman"/>
          <w:sz w:val="24"/>
          <w:szCs w:val="24"/>
        </w:rPr>
      </w:pPr>
    </w:p>
    <w:p w:rsidR="00226E79" w:rsidRDefault="00383216"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Примечания: </w:t>
      </w:r>
    </w:p>
    <w:p w:rsidR="00383216" w:rsidRDefault="00383216" w:rsidP="007651F9">
      <w:pPr>
        <w:pStyle w:val="ConsPlusNonformat"/>
        <w:keepNext/>
        <w:widowControl/>
        <w:suppressAutoHyphens/>
        <w:ind w:firstLine="851"/>
        <w:jc w:val="both"/>
        <w:rPr>
          <w:rFonts w:ascii="Times New Roman" w:hAnsi="Times New Roman" w:cs="Times New Roman"/>
          <w:sz w:val="24"/>
          <w:szCs w:val="24"/>
        </w:rPr>
      </w:pPr>
      <w:r>
        <w:rPr>
          <w:rFonts w:ascii="Times New Roman" w:hAnsi="Times New Roman" w:cs="Times New Roman"/>
          <w:sz w:val="24"/>
          <w:szCs w:val="24"/>
        </w:rPr>
        <w:t>1. Плотности застройки «нетто» определены для жилой территории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383216" w:rsidRDefault="00383216"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Плотности застройки «б</w:t>
      </w:r>
      <w:r w:rsidR="00226E79">
        <w:rPr>
          <w:rFonts w:ascii="Times New Roman" w:hAnsi="Times New Roman" w:cs="Times New Roman"/>
          <w:sz w:val="24"/>
          <w:szCs w:val="24"/>
        </w:rPr>
        <w:t>рутто» приводятся с учетом дополнительно необходимых по расчету учреждений и предприятий повседневного обслуживания (школ, детских садов, объектов торговли и т.п.).</w:t>
      </w:r>
    </w:p>
    <w:p w:rsidR="00226E79" w:rsidRDefault="00226E79" w:rsidP="007651F9">
      <w:pPr>
        <w:pStyle w:val="ConsPlusNonformat"/>
        <w:keepNext/>
        <w:widowControl/>
        <w:suppressAutoHyphens/>
        <w:ind w:firstLine="851"/>
        <w:jc w:val="both"/>
        <w:rPr>
          <w:rFonts w:ascii="Times New Roman" w:hAnsi="Times New Roman" w:cs="Times New Roman"/>
          <w:sz w:val="24"/>
          <w:szCs w:val="24"/>
        </w:rPr>
      </w:pPr>
      <w:r>
        <w:rPr>
          <w:rFonts w:ascii="Times New Roman" w:hAnsi="Times New Roman" w:cs="Times New Roman"/>
          <w:sz w:val="24"/>
          <w:szCs w:val="24"/>
        </w:rPr>
        <w:t>2. Допустимо увеличение указанных плотностных показателей на 10%.</w:t>
      </w:r>
    </w:p>
    <w:p w:rsidR="009F6E0D" w:rsidRPr="00216E6F" w:rsidRDefault="009F6E0D" w:rsidP="005635FA">
      <w:pPr>
        <w:pStyle w:val="ConsPlusNonformat"/>
        <w:keepNext/>
        <w:widowControl/>
        <w:suppressAutoHyphens/>
        <w:ind w:firstLine="539"/>
        <w:jc w:val="both"/>
        <w:rPr>
          <w:rFonts w:ascii="Times New Roman" w:hAnsi="Times New Roman" w:cs="Times New Roman"/>
          <w:sz w:val="24"/>
          <w:szCs w:val="24"/>
        </w:rPr>
      </w:pPr>
    </w:p>
    <w:p w:rsidR="00C74D97" w:rsidRPr="00216E6F" w:rsidRDefault="00345CE9"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w:t>
      </w:r>
      <w:r w:rsidR="009513F1">
        <w:rPr>
          <w:sz w:val="24"/>
          <w:szCs w:val="24"/>
          <w:lang w:val="ru-RU" w:eastAsia="ru-RU" w:bidi="ar-SA"/>
        </w:rPr>
        <w:t>7</w:t>
      </w:r>
      <w:r w:rsidR="00BB1289">
        <w:rPr>
          <w:sz w:val="24"/>
          <w:szCs w:val="24"/>
          <w:lang w:val="ru-RU" w:eastAsia="ru-RU" w:bidi="ar-SA"/>
        </w:rPr>
        <w:t xml:space="preserve">. </w:t>
      </w:r>
      <w:r w:rsidR="00C74D97" w:rsidRPr="00216E6F">
        <w:rPr>
          <w:sz w:val="24"/>
          <w:szCs w:val="24"/>
          <w:lang w:val="ru-RU" w:eastAsia="ru-RU" w:bidi="ar-SA"/>
        </w:rPr>
        <w:t>Размещение объектов индивидуального жилищного строительства следует предусматривать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 усадебной застройки при ее уплотнении и в целях сохранения характера сложившейся среды).</w:t>
      </w:r>
    </w:p>
    <w:p w:rsidR="00BB1289" w:rsidRPr="00FD7A8B" w:rsidRDefault="00345CE9" w:rsidP="008C0AD0">
      <w:pPr>
        <w:keepNext/>
        <w:ind w:firstLine="539"/>
        <w:jc w:val="both"/>
        <w:rPr>
          <w:sz w:val="24"/>
          <w:szCs w:val="24"/>
          <w:lang w:val="ru-RU" w:eastAsia="ru-RU" w:bidi="ar-SA"/>
        </w:rPr>
      </w:pPr>
      <w:r>
        <w:rPr>
          <w:sz w:val="24"/>
          <w:szCs w:val="24"/>
          <w:lang w:val="ru-RU" w:eastAsia="ru-RU" w:bidi="ar-SA"/>
        </w:rPr>
        <w:t>7.</w:t>
      </w:r>
      <w:r w:rsidR="009513F1">
        <w:rPr>
          <w:sz w:val="24"/>
          <w:szCs w:val="24"/>
          <w:lang w:val="ru-RU" w:eastAsia="ru-RU" w:bidi="ar-SA"/>
        </w:rPr>
        <w:t>8</w:t>
      </w:r>
      <w:r w:rsidR="008B73C2">
        <w:rPr>
          <w:sz w:val="24"/>
          <w:szCs w:val="24"/>
          <w:lang w:val="ru-RU" w:eastAsia="ru-RU" w:bidi="ar-SA"/>
        </w:rPr>
        <w:t xml:space="preserve">. </w:t>
      </w:r>
      <w:r w:rsidR="00BB1289" w:rsidRPr="00FD7A8B">
        <w:rPr>
          <w:sz w:val="24"/>
          <w:szCs w:val="24"/>
          <w:lang w:val="ru-RU" w:eastAsia="ru-RU" w:bidi="ar-SA"/>
        </w:rPr>
        <w:t>Жилищное строительство на территории жилых зон осуществлять следующими типами жилых зданий:</w:t>
      </w:r>
    </w:p>
    <w:p w:rsidR="00BB1289" w:rsidRPr="00FD7A8B" w:rsidRDefault="00BB1289" w:rsidP="008C0AD0">
      <w:pPr>
        <w:keepNext/>
        <w:ind w:firstLine="851"/>
        <w:jc w:val="both"/>
        <w:rPr>
          <w:sz w:val="24"/>
          <w:szCs w:val="24"/>
          <w:lang w:val="ru-RU" w:eastAsia="ru-RU" w:bidi="ar-SA"/>
        </w:rPr>
      </w:pPr>
      <w:r w:rsidRPr="00FD7A8B">
        <w:rPr>
          <w:sz w:val="24"/>
          <w:szCs w:val="24"/>
          <w:lang w:val="ru-RU" w:eastAsia="ru-RU" w:bidi="ar-SA"/>
        </w:rPr>
        <w:t>- в зоне низкоплотной малоэтажной застройки – индивидуальные дома усадебного типа с размерами приусадебных участков от 0,</w:t>
      </w:r>
      <w:r w:rsidR="00FD7A8B" w:rsidRPr="00FD7A8B">
        <w:rPr>
          <w:sz w:val="24"/>
          <w:szCs w:val="24"/>
          <w:lang w:val="ru-RU" w:eastAsia="ru-RU" w:bidi="ar-SA"/>
        </w:rPr>
        <w:t>20</w:t>
      </w:r>
      <w:r w:rsidRPr="00FD7A8B">
        <w:rPr>
          <w:sz w:val="24"/>
          <w:szCs w:val="24"/>
          <w:lang w:val="ru-RU" w:eastAsia="ru-RU" w:bidi="ar-SA"/>
        </w:rPr>
        <w:t xml:space="preserve"> до 0,0</w:t>
      </w:r>
      <w:r w:rsidR="00FD7A8B" w:rsidRPr="00FD7A8B">
        <w:rPr>
          <w:sz w:val="24"/>
          <w:szCs w:val="24"/>
          <w:lang w:val="ru-RU" w:eastAsia="ru-RU" w:bidi="ar-SA"/>
        </w:rPr>
        <w:t>4</w:t>
      </w:r>
      <w:r w:rsidRPr="00FD7A8B">
        <w:rPr>
          <w:sz w:val="24"/>
          <w:szCs w:val="24"/>
          <w:lang w:val="ru-RU" w:eastAsia="ru-RU" w:bidi="ar-SA"/>
        </w:rPr>
        <w:t xml:space="preserve"> га.</w:t>
      </w:r>
    </w:p>
    <w:p w:rsidR="00345CE9" w:rsidRDefault="00BB1289" w:rsidP="008C0AD0">
      <w:pPr>
        <w:keepNext/>
        <w:ind w:firstLine="851"/>
        <w:jc w:val="both"/>
        <w:rPr>
          <w:sz w:val="24"/>
          <w:szCs w:val="24"/>
          <w:lang w:val="ru-RU" w:eastAsia="ru-RU" w:bidi="ar-SA"/>
        </w:rPr>
      </w:pPr>
      <w:r w:rsidRPr="00FD7A8B">
        <w:rPr>
          <w:sz w:val="24"/>
          <w:szCs w:val="24"/>
          <w:lang w:val="ru-RU" w:eastAsia="ru-RU" w:bidi="ar-SA"/>
        </w:rPr>
        <w:t>- в зоне среднеплотной малоэтажной застройки – дома коттеджного типа (без выделения приусадебного земельного участка или с участком, не превышающем размеры 0,0</w:t>
      </w:r>
      <w:r w:rsidR="00FD7A8B" w:rsidRPr="00FD7A8B">
        <w:rPr>
          <w:sz w:val="24"/>
          <w:szCs w:val="24"/>
          <w:lang w:val="ru-RU" w:eastAsia="ru-RU" w:bidi="ar-SA"/>
        </w:rPr>
        <w:t>4</w:t>
      </w:r>
      <w:r w:rsidRPr="00FD7A8B">
        <w:rPr>
          <w:sz w:val="24"/>
          <w:szCs w:val="24"/>
          <w:lang w:val="ru-RU" w:eastAsia="ru-RU" w:bidi="ar-SA"/>
        </w:rPr>
        <w:t xml:space="preserve"> га), многоквартирные жилые дома бл</w:t>
      </w:r>
      <w:r w:rsidR="00345CE9">
        <w:rPr>
          <w:sz w:val="24"/>
          <w:szCs w:val="24"/>
          <w:lang w:val="ru-RU" w:eastAsia="ru-RU" w:bidi="ar-SA"/>
        </w:rPr>
        <w:t>окированного типа («таунхаус»).</w:t>
      </w:r>
    </w:p>
    <w:p w:rsidR="00743CDF" w:rsidRDefault="00345CE9" w:rsidP="008C0AD0">
      <w:pPr>
        <w:keepNext/>
        <w:ind w:firstLine="539"/>
        <w:jc w:val="both"/>
        <w:rPr>
          <w:sz w:val="24"/>
          <w:szCs w:val="24"/>
          <w:lang w:val="ru-RU" w:eastAsia="ru-RU" w:bidi="ar-SA"/>
        </w:rPr>
      </w:pPr>
      <w:r>
        <w:rPr>
          <w:sz w:val="24"/>
          <w:szCs w:val="24"/>
          <w:lang w:val="ru-RU" w:eastAsia="ru-RU" w:bidi="ar-SA"/>
        </w:rPr>
        <w:t>7.</w:t>
      </w:r>
      <w:r w:rsidR="009513F1">
        <w:rPr>
          <w:sz w:val="24"/>
          <w:szCs w:val="24"/>
          <w:lang w:val="ru-RU" w:eastAsia="ru-RU" w:bidi="ar-SA"/>
        </w:rPr>
        <w:t>9</w:t>
      </w:r>
      <w:r>
        <w:rPr>
          <w:sz w:val="24"/>
          <w:szCs w:val="24"/>
          <w:lang w:val="ru-RU" w:eastAsia="ru-RU" w:bidi="ar-SA"/>
        </w:rPr>
        <w:t xml:space="preserve">. </w:t>
      </w:r>
      <w:r w:rsidR="00BB1289" w:rsidRPr="00BB1289">
        <w:rPr>
          <w:sz w:val="24"/>
          <w:szCs w:val="24"/>
          <w:lang w:val="ru-RU" w:eastAsia="ru-RU" w:bidi="ar-SA"/>
        </w:rPr>
        <w:t xml:space="preserve">В жилых зонах допускается размещение отдельно стоящих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иных объектов, связанных с проживанием граждан и не оказывающих негативного воздействия на окружающую среду. </w:t>
      </w:r>
    </w:p>
    <w:p w:rsidR="00BB1289" w:rsidRPr="00BB1289" w:rsidRDefault="00345CE9" w:rsidP="008C0AD0">
      <w:pPr>
        <w:keepNext/>
        <w:ind w:firstLine="539"/>
        <w:jc w:val="both"/>
        <w:rPr>
          <w:sz w:val="24"/>
          <w:szCs w:val="24"/>
          <w:lang w:val="ru-RU" w:eastAsia="ru-RU" w:bidi="ar-SA"/>
        </w:rPr>
      </w:pPr>
      <w:r>
        <w:rPr>
          <w:sz w:val="24"/>
          <w:szCs w:val="24"/>
          <w:lang w:val="ru-RU" w:eastAsia="ru-RU" w:bidi="ar-SA"/>
        </w:rPr>
        <w:t>7.1</w:t>
      </w:r>
      <w:r w:rsidR="00743CDF">
        <w:rPr>
          <w:sz w:val="24"/>
          <w:szCs w:val="24"/>
          <w:lang w:val="ru-RU" w:eastAsia="ru-RU" w:bidi="ar-SA"/>
        </w:rPr>
        <w:t>0</w:t>
      </w:r>
      <w:r w:rsidR="008B73C2">
        <w:rPr>
          <w:sz w:val="24"/>
          <w:szCs w:val="24"/>
          <w:lang w:val="ru-RU" w:eastAsia="ru-RU" w:bidi="ar-SA"/>
        </w:rPr>
        <w:t xml:space="preserve">. </w:t>
      </w:r>
      <w:r w:rsidR="00BB1289" w:rsidRPr="00BB1289">
        <w:rPr>
          <w:sz w:val="24"/>
          <w:szCs w:val="24"/>
          <w:lang w:val="ru-RU" w:eastAsia="ru-RU" w:bidi="ar-SA"/>
        </w:rPr>
        <w:t>При проектировании жилой зоны расчетную плотность населения рекомендуется принимать:</w:t>
      </w:r>
    </w:p>
    <w:p w:rsidR="00345CE9" w:rsidRDefault="00BB1289" w:rsidP="008C0AD0">
      <w:pPr>
        <w:keepNext/>
        <w:ind w:firstLine="851"/>
        <w:jc w:val="both"/>
        <w:rPr>
          <w:sz w:val="24"/>
          <w:szCs w:val="24"/>
          <w:lang w:val="ru-RU" w:eastAsia="ru-RU" w:bidi="ar-SA"/>
        </w:rPr>
      </w:pPr>
      <w:r w:rsidRPr="00BB1289">
        <w:rPr>
          <w:sz w:val="24"/>
          <w:szCs w:val="24"/>
          <w:lang w:val="ru-RU" w:eastAsia="ru-RU" w:bidi="ar-SA"/>
        </w:rPr>
        <w:t xml:space="preserve">- для низкоплотной малоэтажной </w:t>
      </w:r>
      <w:r w:rsidR="00345CE9">
        <w:rPr>
          <w:sz w:val="24"/>
          <w:szCs w:val="24"/>
          <w:lang w:val="ru-RU" w:eastAsia="ru-RU" w:bidi="ar-SA"/>
        </w:rPr>
        <w:t>жилой застройки - 25÷50 чел/га.</w:t>
      </w:r>
    </w:p>
    <w:p w:rsidR="00BB1289" w:rsidRPr="00BB1289" w:rsidRDefault="00BB1289" w:rsidP="008C0AD0">
      <w:pPr>
        <w:keepNext/>
        <w:ind w:firstLine="851"/>
        <w:jc w:val="both"/>
        <w:rPr>
          <w:sz w:val="24"/>
          <w:szCs w:val="24"/>
          <w:lang w:val="ru-RU" w:eastAsia="ru-RU" w:bidi="ar-SA"/>
        </w:rPr>
      </w:pPr>
      <w:r w:rsidRPr="00BB1289">
        <w:rPr>
          <w:sz w:val="24"/>
          <w:szCs w:val="24"/>
          <w:lang w:val="ru-RU" w:eastAsia="ru-RU" w:bidi="ar-SA"/>
        </w:rPr>
        <w:t>- для среднеплотной малоэтажной жилой застройки - 50÷150 чел/га.</w:t>
      </w:r>
    </w:p>
    <w:p w:rsidR="00BB1289" w:rsidRPr="00BB1289" w:rsidRDefault="00345CE9" w:rsidP="008C0AD0">
      <w:pPr>
        <w:keepNext/>
        <w:ind w:firstLine="539"/>
        <w:jc w:val="both"/>
        <w:rPr>
          <w:color w:val="000000"/>
          <w:sz w:val="24"/>
          <w:szCs w:val="24"/>
          <w:lang w:val="ru-RU" w:eastAsia="ru-RU" w:bidi="ar-SA"/>
        </w:rPr>
      </w:pPr>
      <w:r>
        <w:rPr>
          <w:color w:val="000000"/>
          <w:sz w:val="24"/>
          <w:szCs w:val="24"/>
          <w:lang w:val="ru-RU" w:eastAsia="ru-RU" w:bidi="ar-SA"/>
        </w:rPr>
        <w:t>7.1</w:t>
      </w:r>
      <w:r w:rsidR="00743CDF">
        <w:rPr>
          <w:color w:val="000000"/>
          <w:sz w:val="24"/>
          <w:szCs w:val="24"/>
          <w:lang w:val="ru-RU" w:eastAsia="ru-RU" w:bidi="ar-SA"/>
        </w:rPr>
        <w:t>1</w:t>
      </w:r>
      <w:r w:rsidR="00012247">
        <w:rPr>
          <w:color w:val="000000"/>
          <w:sz w:val="24"/>
          <w:szCs w:val="24"/>
          <w:lang w:val="ru-RU" w:eastAsia="ru-RU" w:bidi="ar-SA"/>
        </w:rPr>
        <w:t>.</w:t>
      </w:r>
      <w:r w:rsidR="00BB1289" w:rsidRPr="00BB1289">
        <w:rPr>
          <w:color w:val="000000"/>
          <w:sz w:val="24"/>
          <w:szCs w:val="24"/>
          <w:lang w:val="ru-RU" w:eastAsia="ru-RU" w:bidi="ar-SA"/>
        </w:rPr>
        <w:t xml:space="preserve">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743CDF" w:rsidRDefault="00345CE9" w:rsidP="008C0AD0">
      <w:pPr>
        <w:keepNext/>
        <w:ind w:firstLine="539"/>
        <w:jc w:val="both"/>
        <w:rPr>
          <w:color w:val="000000"/>
          <w:sz w:val="24"/>
          <w:szCs w:val="24"/>
          <w:lang w:val="ru-RU" w:eastAsia="ru-RU" w:bidi="ar-SA"/>
        </w:rPr>
      </w:pPr>
      <w:r>
        <w:rPr>
          <w:color w:val="000000"/>
          <w:sz w:val="24"/>
          <w:szCs w:val="24"/>
          <w:lang w:val="ru-RU" w:eastAsia="ru-RU" w:bidi="ar-SA"/>
        </w:rPr>
        <w:t>7.1</w:t>
      </w:r>
      <w:r w:rsidR="00743CDF">
        <w:rPr>
          <w:color w:val="000000"/>
          <w:sz w:val="24"/>
          <w:szCs w:val="24"/>
          <w:lang w:val="ru-RU" w:eastAsia="ru-RU" w:bidi="ar-SA"/>
        </w:rPr>
        <w:t>2</w:t>
      </w:r>
      <w:r w:rsidR="00012247">
        <w:rPr>
          <w:color w:val="000000"/>
          <w:sz w:val="24"/>
          <w:szCs w:val="24"/>
          <w:lang w:val="ru-RU" w:eastAsia="ru-RU" w:bidi="ar-SA"/>
        </w:rPr>
        <w:t>.</w:t>
      </w:r>
      <w:r w:rsidR="00BB1289" w:rsidRPr="00BB1289">
        <w:rPr>
          <w:color w:val="000000"/>
          <w:sz w:val="24"/>
          <w:szCs w:val="24"/>
          <w:lang w:val="ru-RU" w:eastAsia="ru-RU" w:bidi="ar-SA"/>
        </w:rPr>
        <w:t xml:space="preserve">  Жилые здания следует располагать, как правило, с отступом от красных линий на магистральных улицах не менее 6 м, на прочих – 3м. Достаточность отступа от красной линии следует подтверждать расчетами уровней шума в </w:t>
      </w:r>
      <w:r w:rsidR="00743CDF">
        <w:rPr>
          <w:color w:val="000000"/>
          <w:sz w:val="24"/>
          <w:szCs w:val="24"/>
          <w:lang w:val="ru-RU" w:eastAsia="ru-RU" w:bidi="ar-SA"/>
        </w:rPr>
        <w:t>комнатах.</w:t>
      </w:r>
      <w:r w:rsidR="00BB1289" w:rsidRPr="00BB1289">
        <w:rPr>
          <w:color w:val="000000"/>
          <w:sz w:val="24"/>
          <w:szCs w:val="24"/>
          <w:lang w:val="ru-RU" w:eastAsia="ru-RU" w:bidi="ar-SA"/>
        </w:rPr>
        <w:t xml:space="preserve"> По красной линии допускается размещать </w:t>
      </w:r>
      <w:r w:rsidR="00743CDF">
        <w:rPr>
          <w:color w:val="000000"/>
          <w:sz w:val="24"/>
          <w:szCs w:val="24"/>
          <w:lang w:val="ru-RU" w:eastAsia="ru-RU" w:bidi="ar-SA"/>
        </w:rPr>
        <w:t>здания</w:t>
      </w:r>
      <w:r w:rsidR="00BB1289" w:rsidRPr="00BB1289">
        <w:rPr>
          <w:color w:val="000000"/>
          <w:sz w:val="24"/>
          <w:szCs w:val="24"/>
          <w:lang w:val="ru-RU" w:eastAsia="ru-RU" w:bidi="ar-SA"/>
        </w:rPr>
        <w:t xml:space="preserve"> общественного назначения (кроме учреждений образования и воспитания</w:t>
      </w:r>
      <w:r w:rsidR="00743CDF">
        <w:rPr>
          <w:color w:val="000000"/>
          <w:sz w:val="24"/>
          <w:szCs w:val="24"/>
          <w:lang w:val="ru-RU" w:eastAsia="ru-RU" w:bidi="ar-SA"/>
        </w:rPr>
        <w:t>).</w:t>
      </w:r>
    </w:p>
    <w:p w:rsidR="0078304D" w:rsidRDefault="00345CE9" w:rsidP="008C0AD0">
      <w:pPr>
        <w:keepNext/>
        <w:ind w:firstLine="539"/>
        <w:jc w:val="both"/>
        <w:rPr>
          <w:sz w:val="24"/>
          <w:szCs w:val="24"/>
          <w:lang w:val="ru-RU" w:eastAsia="ru-RU" w:bidi="ar-SA"/>
        </w:rPr>
      </w:pPr>
      <w:r>
        <w:rPr>
          <w:sz w:val="24"/>
          <w:szCs w:val="24"/>
          <w:lang w:val="ru-RU" w:eastAsia="ru-RU" w:bidi="ar-SA"/>
        </w:rPr>
        <w:t>7.</w:t>
      </w:r>
      <w:r w:rsidR="00743CDF">
        <w:rPr>
          <w:sz w:val="24"/>
          <w:szCs w:val="24"/>
          <w:lang w:val="ru-RU" w:eastAsia="ru-RU" w:bidi="ar-SA"/>
        </w:rPr>
        <w:t>13</w:t>
      </w:r>
      <w:r w:rsidR="001702E6">
        <w:rPr>
          <w:sz w:val="24"/>
          <w:szCs w:val="24"/>
          <w:lang w:val="ru-RU" w:eastAsia="ru-RU" w:bidi="ar-SA"/>
        </w:rPr>
        <w:t>.</w:t>
      </w:r>
      <w:r w:rsidR="00BB1289" w:rsidRPr="00BB1289">
        <w:rPr>
          <w:sz w:val="24"/>
          <w:szCs w:val="24"/>
          <w:lang w:val="ru-RU" w:eastAsia="ru-RU" w:bidi="ar-SA"/>
        </w:rPr>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r w:rsidR="00864B8F">
        <w:rPr>
          <w:sz w:val="24"/>
          <w:szCs w:val="24"/>
          <w:lang w:val="ru-RU" w:eastAsia="ru-RU" w:bidi="ar-SA"/>
        </w:rPr>
        <w:t>части</w:t>
      </w:r>
      <w:r w:rsidR="00BB1289" w:rsidRPr="00BB1289">
        <w:rPr>
          <w:sz w:val="24"/>
          <w:szCs w:val="24"/>
          <w:lang w:val="ru-RU" w:eastAsia="ru-RU" w:bidi="ar-SA"/>
        </w:rPr>
        <w:t xml:space="preserve"> 1</w:t>
      </w:r>
      <w:r w:rsidR="00DF78D1">
        <w:rPr>
          <w:sz w:val="24"/>
          <w:szCs w:val="24"/>
          <w:lang w:val="ru-RU" w:eastAsia="ru-RU" w:bidi="ar-SA"/>
        </w:rPr>
        <w:t>9</w:t>
      </w:r>
      <w:r w:rsidR="00BB1289" w:rsidRPr="00BB1289">
        <w:rPr>
          <w:sz w:val="24"/>
          <w:szCs w:val="24"/>
          <w:lang w:val="ru-RU" w:eastAsia="ru-RU" w:bidi="ar-SA"/>
        </w:rPr>
        <w:t xml:space="preserve"> "</w:t>
      </w:r>
      <w:r w:rsidR="00864B8F" w:rsidRPr="00864B8F">
        <w:rPr>
          <w:lang w:val="ru-RU"/>
        </w:rPr>
        <w:t xml:space="preserve"> </w:t>
      </w:r>
      <w:r w:rsidR="00864B8F" w:rsidRPr="00864B8F">
        <w:rPr>
          <w:sz w:val="24"/>
          <w:szCs w:val="24"/>
          <w:lang w:val="ru-RU" w:eastAsia="ru-RU" w:bidi="ar-SA"/>
        </w:rPr>
        <w:t xml:space="preserve">Расчетные показатели в сфере обеспечения доступности объектов социальной инфраструктуры для инвалидов, маломобильных групп населения </w:t>
      </w:r>
      <w:r w:rsidR="00BB1289" w:rsidRPr="00BB1289">
        <w:rPr>
          <w:sz w:val="24"/>
          <w:szCs w:val="24"/>
          <w:lang w:val="ru-RU" w:eastAsia="ru-RU" w:bidi="ar-SA"/>
        </w:rPr>
        <w:t>" настоящих Нормативов.</w:t>
      </w:r>
    </w:p>
    <w:p w:rsidR="00012247" w:rsidRPr="001702E6" w:rsidRDefault="0078304D" w:rsidP="008C0AD0">
      <w:pPr>
        <w:keepNext/>
        <w:ind w:firstLine="539"/>
        <w:jc w:val="both"/>
        <w:rPr>
          <w:sz w:val="24"/>
          <w:szCs w:val="24"/>
          <w:lang w:val="ru-RU" w:eastAsia="ru-RU" w:bidi="ar-SA"/>
        </w:rPr>
      </w:pPr>
      <w:r>
        <w:rPr>
          <w:sz w:val="24"/>
          <w:szCs w:val="24"/>
          <w:lang w:val="ru-RU" w:eastAsia="ru-RU" w:bidi="ar-SA"/>
        </w:rPr>
        <w:t>7.</w:t>
      </w:r>
      <w:r w:rsidR="00743CDF">
        <w:rPr>
          <w:sz w:val="24"/>
          <w:szCs w:val="24"/>
          <w:lang w:val="ru-RU" w:eastAsia="ru-RU" w:bidi="ar-SA"/>
        </w:rPr>
        <w:t>14</w:t>
      </w:r>
      <w:r>
        <w:rPr>
          <w:sz w:val="24"/>
          <w:szCs w:val="24"/>
          <w:lang w:val="ru-RU" w:eastAsia="ru-RU" w:bidi="ar-SA"/>
        </w:rPr>
        <w:t xml:space="preserve">. </w:t>
      </w:r>
      <w:r w:rsidR="00012247" w:rsidRPr="001702E6">
        <w:rPr>
          <w:sz w:val="24"/>
          <w:szCs w:val="24"/>
          <w:lang w:val="ru-RU" w:eastAsia="ru-RU" w:bidi="ar-SA"/>
        </w:rPr>
        <w:t>В жилой застройке для обеспечения соответствующими жилищными условиями маломобильных групп населения необходимо размещение специальных жилых домов. Под специальным жилым домом подразумевается многофункциональное жилое здание для проживания и обслуживания конкретных социальных групп с предоставлением специального обслуживания.</w:t>
      </w:r>
    </w:p>
    <w:p w:rsidR="00012247" w:rsidRPr="001702E6" w:rsidRDefault="00012247" w:rsidP="008C0AD0">
      <w:pPr>
        <w:keepNext/>
        <w:autoSpaceDE w:val="0"/>
        <w:autoSpaceDN w:val="0"/>
        <w:adjustRightInd w:val="0"/>
        <w:ind w:firstLine="539"/>
        <w:jc w:val="both"/>
        <w:rPr>
          <w:sz w:val="24"/>
          <w:szCs w:val="24"/>
          <w:lang w:val="ru-RU" w:eastAsia="ru-RU" w:bidi="ar-SA"/>
        </w:rPr>
      </w:pPr>
      <w:r w:rsidRPr="001702E6">
        <w:rPr>
          <w:sz w:val="24"/>
          <w:szCs w:val="24"/>
          <w:lang w:val="ru-RU" w:eastAsia="ru-RU" w:bidi="ar-SA"/>
        </w:rPr>
        <w:t>Норма обеспеченности для расчета таких объектов определяется по заданию на проектирование, в соответствии с фактической потребностью населения.</w:t>
      </w:r>
    </w:p>
    <w:p w:rsidR="00012247" w:rsidRPr="001702E6" w:rsidRDefault="0078304D" w:rsidP="008C0AD0">
      <w:pPr>
        <w:keepNext/>
        <w:autoSpaceDE w:val="0"/>
        <w:autoSpaceDN w:val="0"/>
        <w:adjustRightInd w:val="0"/>
        <w:ind w:firstLine="539"/>
        <w:jc w:val="both"/>
        <w:rPr>
          <w:sz w:val="24"/>
          <w:szCs w:val="24"/>
          <w:lang w:val="ru-RU" w:eastAsia="ru-RU" w:bidi="ar-SA"/>
        </w:rPr>
      </w:pPr>
      <w:r>
        <w:rPr>
          <w:sz w:val="24"/>
          <w:szCs w:val="24"/>
          <w:lang w:val="ru-RU" w:eastAsia="ru-RU" w:bidi="ar-SA"/>
        </w:rPr>
        <w:lastRenderedPageBreak/>
        <w:t>7.</w:t>
      </w:r>
      <w:r w:rsidR="00743CDF">
        <w:rPr>
          <w:sz w:val="24"/>
          <w:szCs w:val="24"/>
          <w:lang w:val="ru-RU" w:eastAsia="ru-RU" w:bidi="ar-SA"/>
        </w:rPr>
        <w:t>15</w:t>
      </w:r>
      <w:r>
        <w:rPr>
          <w:sz w:val="24"/>
          <w:szCs w:val="24"/>
          <w:lang w:val="ru-RU" w:eastAsia="ru-RU" w:bidi="ar-SA"/>
        </w:rPr>
        <w:t xml:space="preserve">. </w:t>
      </w:r>
      <w:r w:rsidR="00012247" w:rsidRPr="001702E6">
        <w:rPr>
          <w:sz w:val="24"/>
          <w:szCs w:val="24"/>
          <w:lang w:val="ru-RU" w:eastAsia="ru-RU" w:bidi="ar-SA"/>
        </w:rPr>
        <w:t>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решения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установив необходимый для обслуживания проживающих набор помещений культурно-бытового, медицинского и социального назначения. Этажность специального жилого дома не более 5.</w:t>
      </w:r>
    </w:p>
    <w:p w:rsidR="00BB1289" w:rsidRPr="00BB1289" w:rsidRDefault="001702E6" w:rsidP="008C0AD0">
      <w:pPr>
        <w:keepNext/>
        <w:ind w:firstLine="539"/>
        <w:jc w:val="both"/>
        <w:rPr>
          <w:sz w:val="24"/>
          <w:szCs w:val="24"/>
          <w:lang w:val="ru-RU" w:eastAsia="ru-RU" w:bidi="ar-SA"/>
        </w:rPr>
      </w:pPr>
      <w:r>
        <w:rPr>
          <w:sz w:val="24"/>
          <w:szCs w:val="24"/>
          <w:lang w:val="ru-RU" w:eastAsia="ru-RU" w:bidi="ar-SA"/>
        </w:rPr>
        <w:t>7.</w:t>
      </w:r>
      <w:r w:rsidR="00743CDF">
        <w:rPr>
          <w:sz w:val="24"/>
          <w:szCs w:val="24"/>
          <w:lang w:val="ru-RU" w:eastAsia="ru-RU" w:bidi="ar-SA"/>
        </w:rPr>
        <w:t>16</w:t>
      </w:r>
      <w:r>
        <w:rPr>
          <w:sz w:val="24"/>
          <w:szCs w:val="24"/>
          <w:lang w:val="ru-RU" w:eastAsia="ru-RU" w:bidi="ar-SA"/>
        </w:rPr>
        <w:t xml:space="preserve">. </w:t>
      </w:r>
      <w:r w:rsidR="00BB1289" w:rsidRPr="00BB1289">
        <w:rPr>
          <w:sz w:val="24"/>
          <w:szCs w:val="24"/>
          <w:lang w:val="ru-RU" w:eastAsia="ru-RU" w:bidi="ar-SA"/>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При этом расстояния (бытовые разрывы) между длинными сторонами секционных жилых зданий высотой 2-3 этажа должны быть не менее 15 м.</w:t>
      </w:r>
      <w:r w:rsidR="00443F46">
        <w:rPr>
          <w:sz w:val="24"/>
          <w:szCs w:val="24"/>
          <w:lang w:val="ru-RU" w:eastAsia="ru-RU" w:bidi="ar-SA"/>
        </w:rPr>
        <w:t xml:space="preserve"> </w:t>
      </w:r>
      <w:r w:rsidR="00BB1289" w:rsidRPr="00BB1289">
        <w:rPr>
          <w:sz w:val="24"/>
          <w:szCs w:val="24"/>
          <w:lang w:val="ru-RU" w:eastAsia="ru-RU" w:bidi="ar-SA"/>
        </w:rPr>
        <w:t xml:space="preserve">,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 </w:t>
      </w:r>
    </w:p>
    <w:p w:rsidR="007827ED" w:rsidRPr="007827ED" w:rsidRDefault="001702E6" w:rsidP="007827ED">
      <w:pPr>
        <w:pStyle w:val="ConsPlusNormal"/>
        <w:ind w:firstLine="540"/>
        <w:jc w:val="both"/>
        <w:rPr>
          <w:rFonts w:ascii="Times New Roman" w:hAnsi="Times New Roman" w:cs="Times New Roman"/>
          <w:sz w:val="24"/>
          <w:szCs w:val="24"/>
        </w:rPr>
      </w:pPr>
      <w:r w:rsidRPr="007827ED">
        <w:rPr>
          <w:rFonts w:ascii="Times New Roman" w:hAnsi="Times New Roman" w:cs="Times New Roman"/>
          <w:sz w:val="24"/>
          <w:szCs w:val="24"/>
        </w:rPr>
        <w:t>7.</w:t>
      </w:r>
      <w:r w:rsidR="00D1426F">
        <w:rPr>
          <w:rFonts w:ascii="Times New Roman" w:hAnsi="Times New Roman" w:cs="Times New Roman"/>
          <w:sz w:val="24"/>
          <w:szCs w:val="24"/>
        </w:rPr>
        <w:t>17</w:t>
      </w:r>
      <w:r w:rsidRPr="007827ED">
        <w:rPr>
          <w:rFonts w:ascii="Times New Roman" w:hAnsi="Times New Roman" w:cs="Times New Roman"/>
          <w:sz w:val="24"/>
          <w:szCs w:val="24"/>
        </w:rPr>
        <w:t>.</w:t>
      </w:r>
      <w:r w:rsidR="00BB1289" w:rsidRPr="007827ED">
        <w:rPr>
          <w:rFonts w:ascii="Times New Roman" w:hAnsi="Times New Roman" w:cs="Times New Roman"/>
          <w:sz w:val="24"/>
          <w:szCs w:val="24"/>
        </w:rPr>
        <w:t xml:space="preserve">  </w:t>
      </w:r>
      <w:r w:rsidR="007827ED" w:rsidRPr="007827ED">
        <w:rPr>
          <w:rFonts w:ascii="Times New Roman" w:hAnsi="Times New Roman" w:cs="Times New Roman"/>
          <w:sz w:val="24"/>
          <w:szCs w:val="24"/>
        </w:rPr>
        <w:t>Обеспеченность площадками дворового благоустройства (состав, количество и параметры), размещаемыми в кварталах жилых зон</w:t>
      </w:r>
      <w:r w:rsidR="00D1426F">
        <w:rPr>
          <w:rFonts w:ascii="Times New Roman" w:hAnsi="Times New Roman" w:cs="Times New Roman"/>
          <w:sz w:val="24"/>
          <w:szCs w:val="24"/>
        </w:rPr>
        <w:t xml:space="preserve"> </w:t>
      </w:r>
      <w:r w:rsidR="007827ED" w:rsidRPr="007827ED">
        <w:rPr>
          <w:rFonts w:ascii="Times New Roman" w:hAnsi="Times New Roman" w:cs="Times New Roman"/>
          <w:sz w:val="24"/>
          <w:szCs w:val="24"/>
        </w:rPr>
        <w:t xml:space="preserve"> устанавливается в задании на прое</w:t>
      </w:r>
      <w:r w:rsidR="007827ED" w:rsidRPr="007827ED">
        <w:rPr>
          <w:rFonts w:ascii="Times New Roman" w:hAnsi="Times New Roman" w:cs="Times New Roman"/>
          <w:sz w:val="24"/>
          <w:szCs w:val="24"/>
        </w:rPr>
        <w:t>к</w:t>
      </w:r>
      <w:r w:rsidR="007827ED" w:rsidRPr="007827ED">
        <w:rPr>
          <w:rFonts w:ascii="Times New Roman" w:hAnsi="Times New Roman" w:cs="Times New Roman"/>
          <w:sz w:val="24"/>
          <w:szCs w:val="24"/>
        </w:rPr>
        <w:t>тирование с учетом демографического состава населения, а также в соответствии с пр</w:t>
      </w:r>
      <w:r w:rsidR="007827ED" w:rsidRPr="007827ED">
        <w:rPr>
          <w:rFonts w:ascii="Times New Roman" w:hAnsi="Times New Roman" w:cs="Times New Roman"/>
          <w:sz w:val="24"/>
          <w:szCs w:val="24"/>
        </w:rPr>
        <w:t>и</w:t>
      </w:r>
      <w:r w:rsidR="007827ED" w:rsidRPr="007827ED">
        <w:rPr>
          <w:rFonts w:ascii="Times New Roman" w:hAnsi="Times New Roman" w:cs="Times New Roman"/>
          <w:sz w:val="24"/>
          <w:szCs w:val="24"/>
        </w:rPr>
        <w:t>ложением №</w:t>
      </w:r>
      <w:r w:rsidR="00953089">
        <w:rPr>
          <w:rFonts w:ascii="Times New Roman" w:hAnsi="Times New Roman" w:cs="Times New Roman"/>
          <w:sz w:val="24"/>
          <w:szCs w:val="24"/>
        </w:rPr>
        <w:t>11</w:t>
      </w:r>
      <w:r w:rsidR="007827ED" w:rsidRPr="007827ED">
        <w:rPr>
          <w:rFonts w:ascii="Times New Roman" w:hAnsi="Times New Roman" w:cs="Times New Roman"/>
          <w:sz w:val="24"/>
          <w:szCs w:val="24"/>
        </w:rPr>
        <w:t xml:space="preserve"> настоящих </w:t>
      </w:r>
      <w:r w:rsidR="00953089">
        <w:rPr>
          <w:rFonts w:ascii="Times New Roman" w:hAnsi="Times New Roman" w:cs="Times New Roman"/>
          <w:sz w:val="24"/>
          <w:szCs w:val="24"/>
        </w:rPr>
        <w:t>нормативов</w:t>
      </w:r>
      <w:r w:rsidR="007827ED" w:rsidRPr="007827ED">
        <w:rPr>
          <w:rFonts w:ascii="Times New Roman" w:hAnsi="Times New Roman" w:cs="Times New Roman"/>
          <w:sz w:val="24"/>
          <w:szCs w:val="24"/>
        </w:rPr>
        <w:t>.</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Расчет площади нормируемых элементов дворовой территории осуществляется в с</w:t>
      </w:r>
      <w:r w:rsidRPr="007827ED">
        <w:rPr>
          <w:sz w:val="24"/>
          <w:szCs w:val="24"/>
          <w:lang w:val="ru-RU" w:eastAsia="ru-RU" w:bidi="ar-SA"/>
        </w:rPr>
        <w:t>о</w:t>
      </w:r>
      <w:r w:rsidRPr="007827ED">
        <w:rPr>
          <w:sz w:val="24"/>
          <w:szCs w:val="24"/>
          <w:lang w:val="ru-RU" w:eastAsia="ru-RU" w:bidi="ar-SA"/>
        </w:rPr>
        <w:t>ответствии с рекомендуемыми нормами, приведенными в таблице 2.</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Таблица 2</w:t>
      </w:r>
    </w:p>
    <w:tbl>
      <w:tblPr>
        <w:tblW w:w="9495" w:type="dxa"/>
        <w:tblInd w:w="70" w:type="dxa"/>
        <w:tblLayout w:type="fixed"/>
        <w:tblCellMar>
          <w:left w:w="70" w:type="dxa"/>
          <w:right w:w="70" w:type="dxa"/>
        </w:tblCellMar>
        <w:tblLook w:val="04A0" w:firstRow="1" w:lastRow="0" w:firstColumn="1" w:lastColumn="0" w:noHBand="0" w:noVBand="1"/>
      </w:tblPr>
      <w:tblGrid>
        <w:gridCol w:w="6748"/>
        <w:gridCol w:w="2747"/>
      </w:tblGrid>
      <w:tr w:rsidR="007827ED" w:rsidRPr="00F65AE4" w:rsidTr="007827ED">
        <w:trPr>
          <w:cantSplit/>
          <w:trHeight w:val="360"/>
        </w:trPr>
        <w:tc>
          <w:tcPr>
            <w:tcW w:w="6750"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Тип площадки</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Удельный размер    </w:t>
            </w:r>
            <w:r w:rsidRPr="007827ED">
              <w:rPr>
                <w:sz w:val="24"/>
                <w:szCs w:val="24"/>
                <w:lang w:val="ru-RU" w:eastAsia="ru-RU" w:bidi="ar-SA"/>
              </w:rPr>
              <w:br/>
              <w:t>площадок, м2/чел.</w:t>
            </w:r>
          </w:p>
        </w:tc>
      </w:tr>
      <w:tr w:rsidR="007827ED" w:rsidRPr="007827ED" w:rsidTr="007827ED">
        <w:trPr>
          <w:cantSplit/>
          <w:trHeight w:val="360"/>
        </w:trPr>
        <w:tc>
          <w:tcPr>
            <w:tcW w:w="6750" w:type="dxa"/>
            <w:tcBorders>
              <w:top w:val="single" w:sz="6" w:space="0" w:color="auto"/>
              <w:left w:val="single" w:sz="6" w:space="0" w:color="auto"/>
              <w:bottom w:val="single" w:sz="6" w:space="0" w:color="auto"/>
              <w:right w:val="single" w:sz="6" w:space="0" w:color="auto"/>
            </w:tcBorders>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игр детей дошкольного и младшего школьного   </w:t>
            </w:r>
            <w:r w:rsidRPr="007827ED">
              <w:rPr>
                <w:sz w:val="24"/>
                <w:szCs w:val="24"/>
                <w:lang w:val="ru-RU" w:eastAsia="ru-RU" w:bidi="ar-SA"/>
              </w:rPr>
              <w:br/>
              <w:t xml:space="preserve">возраста                                         </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0,7</w:t>
            </w:r>
          </w:p>
        </w:tc>
      </w:tr>
      <w:tr w:rsidR="007827ED"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отдыха взрослого населения                   </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0,1</w:t>
            </w:r>
          </w:p>
        </w:tc>
      </w:tr>
      <w:tr w:rsidR="007827ED"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занятий физкультурой и спортом                        </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2,0</w:t>
            </w:r>
          </w:p>
        </w:tc>
      </w:tr>
      <w:tr w:rsidR="007827ED"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хозяйственных целей и выгула собак           </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0,3</w:t>
            </w:r>
          </w:p>
        </w:tc>
      </w:tr>
      <w:tr w:rsidR="007827ED"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стоянки автомобилей                          </w:t>
            </w:r>
          </w:p>
        </w:tc>
        <w:tc>
          <w:tcPr>
            <w:tcW w:w="2748" w:type="dxa"/>
            <w:tcBorders>
              <w:top w:val="single" w:sz="6" w:space="0" w:color="auto"/>
              <w:left w:val="single" w:sz="6" w:space="0" w:color="auto"/>
              <w:bottom w:val="single" w:sz="6" w:space="0" w:color="auto"/>
              <w:right w:val="single" w:sz="6" w:space="0" w:color="auto"/>
            </w:tcBorders>
            <w:vAlign w:val="center"/>
            <w:hideMark/>
          </w:tcPr>
          <w:p w:rsidR="007827ED" w:rsidRPr="007827ED" w:rsidRDefault="007827ED"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0,8</w:t>
            </w:r>
          </w:p>
        </w:tc>
      </w:tr>
    </w:tbl>
    <w:p w:rsidR="009F6E0D" w:rsidRDefault="009F6E0D" w:rsidP="007827ED">
      <w:pPr>
        <w:widowControl w:val="0"/>
        <w:suppressAutoHyphens w:val="0"/>
        <w:autoSpaceDE w:val="0"/>
        <w:autoSpaceDN w:val="0"/>
        <w:adjustRightInd w:val="0"/>
        <w:ind w:firstLine="540"/>
        <w:jc w:val="both"/>
        <w:rPr>
          <w:sz w:val="24"/>
          <w:szCs w:val="24"/>
          <w:lang w:val="ru-RU" w:eastAsia="ru-RU" w:bidi="ar-SA"/>
        </w:rPr>
      </w:pP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Минимально допустимое расстояние от окон жилых и общественных зданий до площадок:</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игр детей дошкольного и младшего школьного возраста - не менее 12 м;</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отдыха взрослого населения - не менее 10 м;</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хозяйственных целей - не менее 20 м;</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выгула собак - не менее 40 м;</w:t>
      </w:r>
    </w:p>
    <w:p w:rsidR="007827ED" w:rsidRPr="007827ED" w:rsidRDefault="007827ED"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для стоянки автомобилей - в соответствии с </w:t>
      </w:r>
      <w:r w:rsidR="00953089">
        <w:rPr>
          <w:sz w:val="24"/>
          <w:szCs w:val="24"/>
          <w:lang w:val="ru-RU" w:eastAsia="ru-RU" w:bidi="ar-SA"/>
        </w:rPr>
        <w:t>ч</w:t>
      </w:r>
      <w:r w:rsidR="00953089" w:rsidRPr="00953089">
        <w:rPr>
          <w:sz w:val="24"/>
          <w:szCs w:val="24"/>
          <w:lang w:val="ru-RU" w:eastAsia="ru-RU" w:bidi="ar-SA"/>
        </w:rPr>
        <w:t>асть</w:t>
      </w:r>
      <w:r w:rsidR="00953089">
        <w:rPr>
          <w:sz w:val="24"/>
          <w:szCs w:val="24"/>
          <w:lang w:val="ru-RU" w:eastAsia="ru-RU" w:bidi="ar-SA"/>
        </w:rPr>
        <w:t>ю</w:t>
      </w:r>
      <w:r w:rsidR="00953089" w:rsidRPr="00953089">
        <w:rPr>
          <w:sz w:val="24"/>
          <w:szCs w:val="24"/>
          <w:lang w:val="ru-RU" w:eastAsia="ru-RU" w:bidi="ar-SA"/>
        </w:rPr>
        <w:t xml:space="preserve"> 10</w:t>
      </w:r>
      <w:r w:rsidR="00953089">
        <w:rPr>
          <w:sz w:val="24"/>
          <w:szCs w:val="24"/>
          <w:lang w:val="ru-RU" w:eastAsia="ru-RU" w:bidi="ar-SA"/>
        </w:rPr>
        <w:t xml:space="preserve"> «</w:t>
      </w:r>
      <w:r w:rsidR="00953089" w:rsidRPr="00953089">
        <w:rPr>
          <w:sz w:val="24"/>
          <w:szCs w:val="24"/>
          <w:lang w:val="ru-RU" w:eastAsia="ru-RU" w:bidi="ar-SA"/>
        </w:rPr>
        <w:t>Расчетные показатели в сф</w:t>
      </w:r>
      <w:r w:rsidR="00953089" w:rsidRPr="00953089">
        <w:rPr>
          <w:sz w:val="24"/>
          <w:szCs w:val="24"/>
          <w:lang w:val="ru-RU" w:eastAsia="ru-RU" w:bidi="ar-SA"/>
        </w:rPr>
        <w:t>е</w:t>
      </w:r>
      <w:r w:rsidR="00953089" w:rsidRPr="00953089">
        <w:rPr>
          <w:sz w:val="24"/>
          <w:szCs w:val="24"/>
          <w:lang w:val="ru-RU" w:eastAsia="ru-RU" w:bidi="ar-SA"/>
        </w:rPr>
        <w:t>ре транспортного обслуживания</w:t>
      </w:r>
      <w:r w:rsidR="00953089">
        <w:rPr>
          <w:sz w:val="24"/>
          <w:szCs w:val="24"/>
          <w:lang w:val="ru-RU" w:eastAsia="ru-RU" w:bidi="ar-SA"/>
        </w:rPr>
        <w:t>»</w:t>
      </w:r>
      <w:r w:rsidRPr="007827ED">
        <w:rPr>
          <w:sz w:val="24"/>
          <w:szCs w:val="24"/>
          <w:lang w:val="ru-RU" w:eastAsia="ru-RU" w:bidi="ar-SA"/>
        </w:rPr>
        <w:t xml:space="preserve"> настоящих Нормативов.</w:t>
      </w:r>
    </w:p>
    <w:p w:rsidR="007827ED" w:rsidRPr="007827ED" w:rsidRDefault="007827ED" w:rsidP="009F6E0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w:t>
      </w:r>
      <w:r w:rsidRPr="007827ED">
        <w:rPr>
          <w:sz w:val="24"/>
          <w:szCs w:val="24"/>
          <w:lang w:val="ru-RU" w:eastAsia="ru-RU" w:bidi="ar-SA"/>
        </w:rPr>
        <w:lastRenderedPageBreak/>
        <w:t>до наиболее удаленного входа в жилое здание - не более 100 м для домов с мусоропров</w:t>
      </w:r>
      <w:r w:rsidRPr="007827ED">
        <w:rPr>
          <w:sz w:val="24"/>
          <w:szCs w:val="24"/>
          <w:lang w:val="ru-RU" w:eastAsia="ru-RU" w:bidi="ar-SA"/>
        </w:rPr>
        <w:t>о</w:t>
      </w:r>
      <w:r w:rsidRPr="007827ED">
        <w:rPr>
          <w:sz w:val="24"/>
          <w:szCs w:val="24"/>
          <w:lang w:val="ru-RU" w:eastAsia="ru-RU" w:bidi="ar-SA"/>
        </w:rPr>
        <w:t>дами и не более 50 м для домов без мусоропроводов.</w:t>
      </w:r>
    </w:p>
    <w:p w:rsidR="007827ED" w:rsidRDefault="007827ED" w:rsidP="009F6E0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Спортивные площадки на дворовой территории должны иметь вертикальную план</w:t>
      </w:r>
      <w:r w:rsidRPr="007827ED">
        <w:rPr>
          <w:sz w:val="24"/>
          <w:szCs w:val="24"/>
          <w:lang w:val="ru-RU" w:eastAsia="ru-RU" w:bidi="ar-SA"/>
        </w:rPr>
        <w:t>и</w:t>
      </w:r>
      <w:r w:rsidRPr="007827ED">
        <w:rPr>
          <w:sz w:val="24"/>
          <w:szCs w:val="24"/>
          <w:lang w:val="ru-RU" w:eastAsia="ru-RU" w:bidi="ar-SA"/>
        </w:rPr>
        <w:t>ровку и твердое (специальное спортивное, нетравмоопасное) покрытие, а также огражд</w:t>
      </w:r>
      <w:r w:rsidRPr="007827ED">
        <w:rPr>
          <w:sz w:val="24"/>
          <w:szCs w:val="24"/>
          <w:lang w:val="ru-RU" w:eastAsia="ru-RU" w:bidi="ar-SA"/>
        </w:rPr>
        <w:t>е</w:t>
      </w:r>
      <w:r w:rsidRPr="007827ED">
        <w:rPr>
          <w:sz w:val="24"/>
          <w:szCs w:val="24"/>
          <w:lang w:val="ru-RU" w:eastAsia="ru-RU" w:bidi="ar-SA"/>
        </w:rPr>
        <w:t>ние в соответствии с требованиями приложения 1</w:t>
      </w:r>
      <w:r w:rsidR="00953089">
        <w:rPr>
          <w:sz w:val="24"/>
          <w:szCs w:val="24"/>
          <w:lang w:val="ru-RU" w:eastAsia="ru-RU" w:bidi="ar-SA"/>
        </w:rPr>
        <w:t>0</w:t>
      </w:r>
      <w:r w:rsidRPr="007827ED">
        <w:rPr>
          <w:sz w:val="24"/>
          <w:szCs w:val="24"/>
          <w:lang w:val="ru-RU" w:eastAsia="ru-RU" w:bidi="ar-SA"/>
        </w:rPr>
        <w:t xml:space="preserve"> настоящих Нормативов.</w:t>
      </w:r>
    </w:p>
    <w:p w:rsidR="002D5EE8" w:rsidRDefault="002D5EE8" w:rsidP="009F6E0D">
      <w:pPr>
        <w:ind w:firstLine="539"/>
        <w:jc w:val="both"/>
        <w:rPr>
          <w:sz w:val="24"/>
          <w:szCs w:val="24"/>
          <w:lang w:val="ru-RU" w:eastAsia="ru-RU" w:bidi="ar-SA"/>
        </w:rPr>
      </w:pPr>
      <w:r>
        <w:rPr>
          <w:sz w:val="24"/>
          <w:szCs w:val="24"/>
          <w:lang w:val="ru-RU" w:eastAsia="ru-RU" w:bidi="ar-SA"/>
        </w:rPr>
        <w:t>7.18.</w:t>
      </w:r>
      <w:r w:rsidRPr="00BB1289">
        <w:rPr>
          <w:sz w:val="24"/>
          <w:szCs w:val="24"/>
          <w:lang w:val="ru-RU" w:eastAsia="ru-RU" w:bidi="ar-SA"/>
        </w:rPr>
        <w:t xml:space="preserve"> 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2D5EE8" w:rsidRDefault="002D5EE8" w:rsidP="009F6E0D">
      <w:pPr>
        <w:ind w:firstLine="539"/>
        <w:jc w:val="both"/>
        <w:rPr>
          <w:sz w:val="24"/>
          <w:szCs w:val="24"/>
          <w:lang w:val="ru-RU" w:eastAsia="ru-RU" w:bidi="ar-SA"/>
        </w:rPr>
      </w:pPr>
      <w:r>
        <w:rPr>
          <w:sz w:val="24"/>
          <w:szCs w:val="24"/>
          <w:lang w:val="ru-RU" w:eastAsia="ru-RU" w:bidi="ar-SA"/>
        </w:rPr>
        <w:t>7.19.</w:t>
      </w:r>
      <w:r w:rsidRPr="00BB1289">
        <w:rPr>
          <w:sz w:val="24"/>
          <w:szCs w:val="24"/>
          <w:lang w:val="ru-RU" w:eastAsia="ru-RU" w:bidi="ar-SA"/>
        </w:rPr>
        <w:t xml:space="preserve"> Малоэтажной жилой застройкой считается застройка домами высотой до </w:t>
      </w:r>
      <w:r>
        <w:rPr>
          <w:sz w:val="24"/>
          <w:szCs w:val="24"/>
          <w:lang w:val="ru-RU" w:eastAsia="ru-RU" w:bidi="ar-SA"/>
        </w:rPr>
        <w:t>4</w:t>
      </w:r>
      <w:r w:rsidRPr="00BB1289">
        <w:rPr>
          <w:sz w:val="24"/>
          <w:szCs w:val="24"/>
          <w:lang w:val="ru-RU" w:eastAsia="ru-RU" w:bidi="ar-SA"/>
        </w:rPr>
        <w:t xml:space="preserve"> этажей вклю</w:t>
      </w:r>
      <w:r>
        <w:rPr>
          <w:sz w:val="24"/>
          <w:szCs w:val="24"/>
          <w:lang w:val="ru-RU" w:eastAsia="ru-RU" w:bidi="ar-SA"/>
        </w:rPr>
        <w:t>чительно.</w:t>
      </w:r>
    </w:p>
    <w:p w:rsidR="002D5EE8" w:rsidRDefault="002D5EE8" w:rsidP="009F6E0D">
      <w:pPr>
        <w:ind w:firstLine="539"/>
        <w:contextualSpacing/>
        <w:jc w:val="both"/>
        <w:rPr>
          <w:sz w:val="24"/>
          <w:szCs w:val="24"/>
          <w:lang w:val="ru-RU" w:eastAsia="ru-RU" w:bidi="ar-SA"/>
        </w:rPr>
      </w:pPr>
      <w:r>
        <w:rPr>
          <w:sz w:val="24"/>
          <w:szCs w:val="24"/>
          <w:lang w:val="ru-RU" w:eastAsia="ru-RU" w:bidi="ar-SA"/>
        </w:rPr>
        <w:t>7.20.</w:t>
      </w:r>
      <w:r w:rsidRPr="00BB1289">
        <w:rPr>
          <w:sz w:val="24"/>
          <w:szCs w:val="24"/>
          <w:lang w:val="ru-RU" w:eastAsia="ru-RU" w:bidi="ar-SA"/>
        </w:rPr>
        <w:t xml:space="preserve">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w:t>
      </w:r>
      <w:r>
        <w:rPr>
          <w:sz w:val="24"/>
          <w:szCs w:val="24"/>
          <w:lang w:val="ru-RU" w:eastAsia="ru-RU" w:bidi="ar-SA"/>
        </w:rPr>
        <w:t>.</w:t>
      </w:r>
      <w:r w:rsidRPr="00BB1289">
        <w:rPr>
          <w:sz w:val="24"/>
          <w:szCs w:val="24"/>
          <w:lang w:val="ru-RU" w:eastAsia="ru-RU" w:bidi="ar-SA"/>
        </w:rPr>
        <w:t xml:space="preserve"> </w:t>
      </w:r>
    </w:p>
    <w:p w:rsidR="00BB1289" w:rsidRPr="00BB1289" w:rsidRDefault="00F65198" w:rsidP="009F6E0D">
      <w:pPr>
        <w:ind w:firstLine="539"/>
        <w:contextualSpacing/>
        <w:jc w:val="both"/>
        <w:rPr>
          <w:sz w:val="24"/>
          <w:szCs w:val="24"/>
          <w:lang w:val="ru-RU" w:eastAsia="ru-RU" w:bidi="ar-SA"/>
        </w:rPr>
      </w:pPr>
      <w:r w:rsidRPr="002D5EE8">
        <w:rPr>
          <w:sz w:val="24"/>
          <w:szCs w:val="24"/>
          <w:lang w:val="ru-RU" w:eastAsia="ru-RU" w:bidi="ar-SA"/>
        </w:rPr>
        <w:t>7.</w:t>
      </w:r>
      <w:r w:rsidR="002D5EE8">
        <w:rPr>
          <w:sz w:val="24"/>
          <w:szCs w:val="24"/>
          <w:lang w:val="ru-RU" w:eastAsia="ru-RU" w:bidi="ar-SA"/>
        </w:rPr>
        <w:t>21</w:t>
      </w:r>
      <w:r w:rsidR="00D57180" w:rsidRPr="002D5EE8">
        <w:rPr>
          <w:sz w:val="24"/>
          <w:szCs w:val="24"/>
          <w:lang w:val="ru-RU" w:eastAsia="ru-RU" w:bidi="ar-SA"/>
        </w:rPr>
        <w:t>.</w:t>
      </w:r>
      <w:r w:rsidR="00BB1289" w:rsidRPr="002D5EE8">
        <w:rPr>
          <w:sz w:val="24"/>
          <w:szCs w:val="24"/>
          <w:lang w:val="ru-RU" w:eastAsia="ru-RU" w:bidi="ar-SA"/>
        </w:rPr>
        <w:t xml:space="preserve"> В состав</w:t>
      </w:r>
      <w:r w:rsidR="00BB1289" w:rsidRPr="00BB1289">
        <w:rPr>
          <w:sz w:val="24"/>
          <w:szCs w:val="24"/>
          <w:lang w:val="ru-RU" w:eastAsia="ru-RU" w:bidi="ar-SA"/>
        </w:rPr>
        <w:t xml:space="preserve"> территорий малоэтажной жилой застройки включаются: зоны застройки индивидуальными жилыми домами  с придомовыми земельными участками;</w:t>
      </w:r>
    </w:p>
    <w:p w:rsidR="00F65198" w:rsidRDefault="00BB1289" w:rsidP="009F6E0D">
      <w:pPr>
        <w:ind w:firstLine="539"/>
        <w:contextualSpacing/>
        <w:jc w:val="both"/>
        <w:rPr>
          <w:sz w:val="24"/>
          <w:szCs w:val="24"/>
          <w:lang w:val="ru-RU" w:eastAsia="ru-RU" w:bidi="ar-SA"/>
        </w:rPr>
      </w:pPr>
      <w:r w:rsidRPr="00BB1289">
        <w:rPr>
          <w:sz w:val="24"/>
          <w:szCs w:val="24"/>
          <w:lang w:val="ru-RU" w:eastAsia="ru-RU" w:bidi="ar-SA"/>
        </w:rPr>
        <w:t xml:space="preserve">зоны застройки малоэтажными жилыми домами (многоквартирными, сблокированными или секционными до </w:t>
      </w:r>
      <w:r w:rsidR="003762C1">
        <w:rPr>
          <w:sz w:val="24"/>
          <w:szCs w:val="24"/>
          <w:lang w:val="ru-RU" w:eastAsia="ru-RU" w:bidi="ar-SA"/>
        </w:rPr>
        <w:t>четырех</w:t>
      </w:r>
      <w:r w:rsidRPr="00BB1289">
        <w:rPr>
          <w:sz w:val="24"/>
          <w:szCs w:val="24"/>
          <w:lang w:val="ru-RU" w:eastAsia="ru-RU" w:bidi="ar-SA"/>
        </w:rPr>
        <w:t xml:space="preserve"> этажей включительно, с приквартирными земельными участками);</w:t>
      </w:r>
    </w:p>
    <w:p w:rsidR="004B104E" w:rsidRDefault="00BB1289" w:rsidP="009F6E0D">
      <w:pPr>
        <w:ind w:firstLine="539"/>
        <w:jc w:val="both"/>
        <w:rPr>
          <w:sz w:val="24"/>
          <w:szCs w:val="24"/>
          <w:lang w:val="ru-RU" w:eastAsia="ru-RU" w:bidi="ar-SA"/>
        </w:rPr>
      </w:pPr>
      <w:r w:rsidRPr="00BB1289">
        <w:rPr>
          <w:sz w:val="24"/>
          <w:szCs w:val="24"/>
          <w:lang w:val="ru-RU" w:eastAsia="ru-RU" w:bidi="ar-SA"/>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BB1289" w:rsidRPr="00BB1289" w:rsidRDefault="00F65198" w:rsidP="009F6E0D">
      <w:pPr>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22</w:t>
      </w:r>
      <w:r w:rsidR="00D57180">
        <w:rPr>
          <w:sz w:val="24"/>
          <w:szCs w:val="24"/>
          <w:lang w:val="ru-RU" w:eastAsia="ru-RU" w:bidi="ar-SA"/>
        </w:rPr>
        <w:t xml:space="preserve">. </w:t>
      </w:r>
      <w:r w:rsidR="00BB1289" w:rsidRPr="00BB1289">
        <w:rPr>
          <w:sz w:val="24"/>
          <w:szCs w:val="24"/>
          <w:lang w:val="ru-RU" w:eastAsia="ru-RU" w:bidi="ar-SA"/>
        </w:rPr>
        <w:t xml:space="preserve"> 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w:t>
      </w:r>
      <w:r w:rsidR="00173B18">
        <w:rPr>
          <w:sz w:val="24"/>
          <w:szCs w:val="24"/>
          <w:lang w:val="ru-RU" w:eastAsia="ru-RU" w:bidi="ar-SA"/>
        </w:rPr>
        <w:t xml:space="preserve">, и т.п. </w:t>
      </w:r>
    </w:p>
    <w:p w:rsidR="00BB1289" w:rsidRPr="00BB1289" w:rsidRDefault="00BB1289" w:rsidP="009F6E0D">
      <w:pPr>
        <w:ind w:firstLine="539"/>
        <w:jc w:val="both"/>
        <w:rPr>
          <w:sz w:val="24"/>
          <w:szCs w:val="24"/>
          <w:lang w:val="ru-RU" w:eastAsia="ru-RU" w:bidi="ar-SA"/>
        </w:rPr>
      </w:pPr>
      <w:r w:rsidRPr="00BB1289">
        <w:rPr>
          <w:sz w:val="24"/>
          <w:szCs w:val="24"/>
          <w:lang w:val="ru-RU" w:eastAsia="ru-RU" w:bidi="ar-SA"/>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65198" w:rsidRDefault="00F65198" w:rsidP="009F6E0D">
      <w:pPr>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23</w:t>
      </w:r>
      <w:r w:rsidR="00173B18">
        <w:rPr>
          <w:sz w:val="24"/>
          <w:szCs w:val="24"/>
          <w:lang w:val="ru-RU" w:eastAsia="ru-RU" w:bidi="ar-SA"/>
        </w:rPr>
        <w:t>.</w:t>
      </w:r>
      <w:r w:rsidR="00BB1289" w:rsidRPr="00BB1289">
        <w:rPr>
          <w:sz w:val="24"/>
          <w:szCs w:val="24"/>
          <w:lang w:val="ru-RU" w:eastAsia="ru-RU" w:bidi="ar-SA"/>
        </w:rPr>
        <w:t xml:space="preserve"> До границы соседнего приквартирного участка расстояния по санитарно-бытовым</w:t>
      </w:r>
      <w:r>
        <w:rPr>
          <w:sz w:val="24"/>
          <w:szCs w:val="24"/>
          <w:lang w:val="ru-RU" w:eastAsia="ru-RU" w:bidi="ar-SA"/>
        </w:rPr>
        <w:t xml:space="preserve"> условиям должны быть не менее:</w:t>
      </w:r>
    </w:p>
    <w:p w:rsidR="00BB1289" w:rsidRPr="00BB1289" w:rsidRDefault="00BB1289" w:rsidP="009F6E0D">
      <w:pPr>
        <w:ind w:firstLine="539"/>
        <w:jc w:val="both"/>
        <w:rPr>
          <w:sz w:val="24"/>
          <w:szCs w:val="24"/>
          <w:lang w:val="ru-RU" w:eastAsia="ru-RU" w:bidi="ar-SA"/>
        </w:rPr>
      </w:pPr>
      <w:r w:rsidRPr="00BB1289">
        <w:rPr>
          <w:sz w:val="24"/>
          <w:szCs w:val="24"/>
          <w:lang w:val="ru-RU" w:eastAsia="ru-RU" w:bidi="ar-SA"/>
        </w:rPr>
        <w:t>1) от усадебного одно-, двухквартирного и блокированного дома - 3 м;</w:t>
      </w:r>
    </w:p>
    <w:p w:rsidR="00F65198" w:rsidRDefault="00BB1289" w:rsidP="009F6E0D">
      <w:pPr>
        <w:ind w:firstLine="539"/>
        <w:jc w:val="both"/>
        <w:rPr>
          <w:sz w:val="24"/>
          <w:szCs w:val="24"/>
          <w:lang w:val="ru-RU" w:eastAsia="ru-RU" w:bidi="ar-SA"/>
        </w:rPr>
      </w:pPr>
      <w:r w:rsidRPr="00BB1289">
        <w:rPr>
          <w:sz w:val="24"/>
          <w:szCs w:val="24"/>
          <w:lang w:val="ru-RU" w:eastAsia="ru-RU" w:bidi="ar-SA"/>
        </w:rP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w:t>
      </w:r>
      <w:r w:rsidR="00F65198">
        <w:rPr>
          <w:sz w:val="24"/>
          <w:szCs w:val="24"/>
          <w:lang w:val="ru-RU" w:eastAsia="ru-RU" w:bidi="ar-SA"/>
        </w:rPr>
        <w:t>ет не менее:</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1,0 м - для одноэтажного жилого дома;</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1,5 м - для двухэтажного жилого дома;</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2,0 м - для трех</w:t>
      </w:r>
      <w:r w:rsidR="003762C1">
        <w:rPr>
          <w:sz w:val="24"/>
          <w:szCs w:val="24"/>
          <w:lang w:val="ru-RU" w:eastAsia="ru-RU" w:bidi="ar-SA"/>
        </w:rPr>
        <w:t>- и четырех</w:t>
      </w:r>
      <w:r w:rsidRPr="00BB1289">
        <w:rPr>
          <w:sz w:val="24"/>
          <w:szCs w:val="24"/>
          <w:lang w:val="ru-RU" w:eastAsia="ru-RU" w:bidi="ar-SA"/>
        </w:rPr>
        <w:t>этажного жилого дома, при условии, что расстояние до расположенного на соседнем земельном участке жилого дома не менее 5 м;</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3) от постройки для содержания скота и птицы - 4 м;</w:t>
      </w:r>
    </w:p>
    <w:p w:rsidR="00F65198" w:rsidRDefault="00BB1289" w:rsidP="009F6E0D">
      <w:pPr>
        <w:ind w:firstLine="851"/>
        <w:jc w:val="both"/>
        <w:rPr>
          <w:sz w:val="24"/>
          <w:szCs w:val="24"/>
          <w:lang w:val="ru-RU" w:eastAsia="ru-RU" w:bidi="ar-SA"/>
        </w:rPr>
      </w:pPr>
      <w:r w:rsidRPr="00BB1289">
        <w:rPr>
          <w:sz w:val="24"/>
          <w:szCs w:val="24"/>
          <w:lang w:val="ru-RU" w:eastAsia="ru-RU" w:bidi="ar-SA"/>
        </w:rPr>
        <w:t>4) от других построе</w:t>
      </w:r>
      <w:r w:rsidR="00F65198">
        <w:rPr>
          <w:sz w:val="24"/>
          <w:szCs w:val="24"/>
          <w:lang w:val="ru-RU" w:eastAsia="ru-RU" w:bidi="ar-SA"/>
        </w:rPr>
        <w:t>к (баня, гараж и другие) - 1 м;</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5) от стволов высокорослых деревьев - 4 м;</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6) от стволов среднерослых деревьев - 2 м;</w:t>
      </w:r>
    </w:p>
    <w:p w:rsidR="00BB1289" w:rsidRPr="00BB1289" w:rsidRDefault="00BB1289" w:rsidP="009F6E0D">
      <w:pPr>
        <w:ind w:firstLine="851"/>
        <w:jc w:val="both"/>
        <w:rPr>
          <w:sz w:val="24"/>
          <w:szCs w:val="24"/>
          <w:lang w:val="ru-RU" w:eastAsia="ru-RU" w:bidi="ar-SA"/>
        </w:rPr>
      </w:pPr>
      <w:r w:rsidRPr="00BB1289">
        <w:rPr>
          <w:sz w:val="24"/>
          <w:szCs w:val="24"/>
          <w:lang w:val="ru-RU" w:eastAsia="ru-RU" w:bidi="ar-SA"/>
        </w:rPr>
        <w:t>7) от кустарника - 1 м.</w:t>
      </w:r>
    </w:p>
    <w:p w:rsidR="00BB1289" w:rsidRPr="00BB1289" w:rsidRDefault="00F65198" w:rsidP="009F6E0D">
      <w:pPr>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24</w:t>
      </w:r>
      <w:r w:rsidR="00173B18">
        <w:rPr>
          <w:sz w:val="24"/>
          <w:szCs w:val="24"/>
          <w:lang w:val="ru-RU" w:eastAsia="ru-RU" w:bidi="ar-SA"/>
        </w:rPr>
        <w:t xml:space="preserve">. </w:t>
      </w:r>
      <w:r w:rsidR="00BB1289" w:rsidRPr="00BB1289">
        <w:rPr>
          <w:sz w:val="24"/>
          <w:szCs w:val="24"/>
          <w:lang w:val="ru-RU" w:eastAsia="ru-RU" w:bidi="ar-SA"/>
        </w:rPr>
        <w:t xml:space="preserve"> На территориях с застройкой усадебными одно-, двухквартирными домами расстояние от окон жилых </w:t>
      </w:r>
      <w:r w:rsidR="00173B18">
        <w:rPr>
          <w:sz w:val="24"/>
          <w:szCs w:val="24"/>
          <w:lang w:val="ru-RU" w:eastAsia="ru-RU" w:bidi="ar-SA"/>
        </w:rPr>
        <w:t>помещений (комнат, кухонь и веранд)</w:t>
      </w:r>
      <w:r w:rsidR="00BB1289" w:rsidRPr="00BB1289">
        <w:rPr>
          <w:sz w:val="24"/>
          <w:szCs w:val="24"/>
          <w:lang w:val="ru-RU" w:eastAsia="ru-RU" w:bidi="ar-SA"/>
        </w:rPr>
        <w:t xml:space="preserve"> до стен соседнего дома и хозяйственных построек (сарая, гаража, бани), расположенных на соседних земельных участках, должно быть не менее 6 м.</w:t>
      </w:r>
    </w:p>
    <w:p w:rsidR="00F65198" w:rsidRDefault="00F65198" w:rsidP="008C0AD0">
      <w:pPr>
        <w:keepNext/>
        <w:ind w:firstLine="539"/>
        <w:jc w:val="both"/>
        <w:rPr>
          <w:sz w:val="24"/>
          <w:szCs w:val="24"/>
          <w:lang w:val="ru-RU" w:eastAsia="ru-RU" w:bidi="ar-SA"/>
        </w:rPr>
      </w:pPr>
      <w:r>
        <w:rPr>
          <w:sz w:val="24"/>
          <w:szCs w:val="24"/>
          <w:lang w:val="ru-RU" w:eastAsia="ru-RU" w:bidi="ar-SA"/>
        </w:rPr>
        <w:t xml:space="preserve"> </w:t>
      </w:r>
      <w:r w:rsidR="00173B18">
        <w:rPr>
          <w:sz w:val="24"/>
          <w:szCs w:val="24"/>
          <w:lang w:val="ru-RU" w:eastAsia="ru-RU" w:bidi="ar-SA"/>
        </w:rPr>
        <w:t>7.</w:t>
      </w:r>
      <w:r w:rsidR="002D5EE8">
        <w:rPr>
          <w:sz w:val="24"/>
          <w:szCs w:val="24"/>
          <w:lang w:val="ru-RU" w:eastAsia="ru-RU" w:bidi="ar-SA"/>
        </w:rPr>
        <w:t>25</w:t>
      </w:r>
      <w:r w:rsidR="00173B18">
        <w:rPr>
          <w:sz w:val="24"/>
          <w:szCs w:val="24"/>
          <w:lang w:val="ru-RU" w:eastAsia="ru-RU" w:bidi="ar-SA"/>
        </w:rPr>
        <w:t>.</w:t>
      </w:r>
      <w:r w:rsidR="00BB1289" w:rsidRPr="00BB1289">
        <w:rPr>
          <w:sz w:val="24"/>
          <w:szCs w:val="24"/>
          <w:lang w:val="ru-RU" w:eastAsia="ru-RU" w:bidi="ar-SA"/>
        </w:rPr>
        <w:t xml:space="preserve">  Вспомогательные строения, за исключением гаражей, размещать со стороны улиц не допускается. Допускается блокировка жилых домов, а также хозяйственных </w:t>
      </w:r>
      <w:r w:rsidR="00BB1289" w:rsidRPr="00BB1289">
        <w:rPr>
          <w:sz w:val="24"/>
          <w:szCs w:val="24"/>
          <w:lang w:val="ru-RU" w:eastAsia="ru-RU" w:bidi="ar-SA"/>
        </w:rPr>
        <w:lastRenderedPageBreak/>
        <w:t>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w:t>
      </w:r>
      <w:r>
        <w:rPr>
          <w:sz w:val="24"/>
          <w:szCs w:val="24"/>
          <w:lang w:val="ru-RU" w:eastAsia="ru-RU" w:bidi="ar-SA"/>
        </w:rPr>
        <w:t>ний.</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26</w:t>
      </w:r>
      <w:r>
        <w:rPr>
          <w:sz w:val="24"/>
          <w:szCs w:val="24"/>
          <w:lang w:val="ru-RU" w:eastAsia="ru-RU" w:bidi="ar-SA"/>
        </w:rPr>
        <w:t>.</w:t>
      </w:r>
      <w:r w:rsidR="00BB1289" w:rsidRPr="00BB1289">
        <w:rPr>
          <w:sz w:val="24"/>
          <w:szCs w:val="24"/>
          <w:lang w:val="ru-RU" w:eastAsia="ru-RU" w:bidi="ar-SA"/>
        </w:rPr>
        <w:t xml:space="preserve">  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w:t>
      </w:r>
      <w:r>
        <w:rPr>
          <w:sz w:val="24"/>
          <w:szCs w:val="24"/>
          <w:lang w:val="ru-RU" w:eastAsia="ru-RU" w:bidi="ar-SA"/>
        </w:rPr>
        <w:t>3</w:t>
      </w:r>
      <w:r w:rsidR="00BB1289" w:rsidRPr="00BB1289">
        <w:rPr>
          <w:sz w:val="24"/>
          <w:szCs w:val="24"/>
          <w:lang w:val="ru-RU" w:eastAsia="ru-RU" w:bidi="ar-SA"/>
        </w:rPr>
        <w:t>.</w:t>
      </w:r>
    </w:p>
    <w:p w:rsidR="00BB1289" w:rsidRPr="00BB1289" w:rsidRDefault="00BB55E9" w:rsidP="00575EAC">
      <w:pPr>
        <w:keepNext/>
        <w:suppressAutoHyphens w:val="0"/>
        <w:ind w:firstLine="539"/>
        <w:jc w:val="both"/>
        <w:rPr>
          <w:sz w:val="24"/>
          <w:szCs w:val="24"/>
          <w:lang w:val="ru-RU" w:eastAsia="ru-RU" w:bidi="ar-SA"/>
        </w:rPr>
      </w:pPr>
      <w:r>
        <w:rPr>
          <w:sz w:val="24"/>
          <w:szCs w:val="24"/>
          <w:lang w:val="ru-RU" w:eastAsia="ru-RU" w:bidi="ar-SA"/>
        </w:rPr>
        <w:t xml:space="preserve">                                                                                               </w:t>
      </w:r>
      <w:r w:rsidR="004B104E">
        <w:rPr>
          <w:sz w:val="24"/>
          <w:szCs w:val="24"/>
          <w:lang w:val="ru-RU" w:eastAsia="ru-RU" w:bidi="ar-SA"/>
        </w:rPr>
        <w:t xml:space="preserve">                             </w:t>
      </w:r>
      <w:r>
        <w:rPr>
          <w:sz w:val="24"/>
          <w:szCs w:val="24"/>
          <w:lang w:val="ru-RU" w:eastAsia="ru-RU" w:bidi="ar-SA"/>
        </w:rPr>
        <w:t xml:space="preserve">                                                                                                                          </w:t>
      </w:r>
    </w:p>
    <w:tbl>
      <w:tblPr>
        <w:tblW w:w="91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3"/>
        <w:gridCol w:w="1184"/>
        <w:gridCol w:w="1184"/>
        <w:gridCol w:w="1184"/>
        <w:gridCol w:w="1184"/>
        <w:gridCol w:w="1015"/>
        <w:gridCol w:w="1015"/>
        <w:gridCol w:w="1016"/>
      </w:tblGrid>
      <w:tr w:rsidR="004B104E" w:rsidRPr="00F927DD" w:rsidTr="00C5369B">
        <w:trPr>
          <w:trHeight w:val="276"/>
        </w:trPr>
        <w:tc>
          <w:tcPr>
            <w:tcW w:w="9135" w:type="dxa"/>
            <w:gridSpan w:val="8"/>
            <w:tcBorders>
              <w:top w:val="single" w:sz="4" w:space="0" w:color="auto"/>
              <w:bottom w:val="single" w:sz="4" w:space="0" w:color="auto"/>
            </w:tcBorders>
          </w:tcPr>
          <w:p w:rsidR="004B104E" w:rsidRPr="00F927DD" w:rsidRDefault="004B104E" w:rsidP="00575EAC">
            <w:pPr>
              <w:keepNext/>
              <w:widowControl w:val="0"/>
              <w:suppressAutoHyphens w:val="0"/>
              <w:autoSpaceDE w:val="0"/>
              <w:autoSpaceDN w:val="0"/>
              <w:adjustRightInd w:val="0"/>
              <w:rPr>
                <w:sz w:val="24"/>
                <w:szCs w:val="24"/>
                <w:lang w:val="ru-RU" w:eastAsia="ru-RU" w:bidi="ar-SA"/>
              </w:rPr>
            </w:pPr>
            <w:r>
              <w:rPr>
                <w:sz w:val="24"/>
                <w:szCs w:val="24"/>
                <w:lang w:val="ru-RU" w:eastAsia="ru-RU" w:bidi="ar-SA"/>
              </w:rPr>
              <w:t xml:space="preserve">                                                                                                            </w:t>
            </w:r>
            <w:r w:rsidR="008C0AD0">
              <w:rPr>
                <w:sz w:val="24"/>
                <w:szCs w:val="24"/>
                <w:lang w:val="ru-RU" w:eastAsia="ru-RU" w:bidi="ar-SA"/>
              </w:rPr>
              <w:t xml:space="preserve">                       </w:t>
            </w:r>
            <w:r>
              <w:rPr>
                <w:sz w:val="24"/>
                <w:szCs w:val="24"/>
                <w:lang w:val="ru-RU" w:eastAsia="ru-RU" w:bidi="ar-SA"/>
              </w:rPr>
              <w:t xml:space="preserve">Таблица 3   </w:t>
            </w:r>
            <w:r w:rsidRPr="00BB1289">
              <w:rPr>
                <w:sz w:val="24"/>
                <w:szCs w:val="24"/>
                <w:lang w:val="ru-RU" w:eastAsia="ru-RU" w:bidi="ar-SA"/>
              </w:rPr>
              <w:t xml:space="preserve">                                                                                                                           </w:t>
            </w:r>
          </w:p>
        </w:tc>
      </w:tr>
      <w:tr w:rsidR="00BB1289" w:rsidRPr="00F927DD" w:rsidTr="00BB55E9">
        <w:trPr>
          <w:trHeight w:val="276"/>
        </w:trPr>
        <w:tc>
          <w:tcPr>
            <w:tcW w:w="1353" w:type="dxa"/>
            <w:vMerge w:val="restart"/>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Норм</w:t>
            </w:r>
            <w:r w:rsidRPr="00F927DD">
              <w:rPr>
                <w:sz w:val="24"/>
                <w:szCs w:val="24"/>
                <w:lang w:val="ru-RU" w:eastAsia="ru-RU" w:bidi="ar-SA"/>
              </w:rPr>
              <w:t>а</w:t>
            </w:r>
            <w:r w:rsidRPr="00F927DD">
              <w:rPr>
                <w:sz w:val="24"/>
                <w:szCs w:val="24"/>
                <w:lang w:val="ru-RU" w:eastAsia="ru-RU" w:bidi="ar-SA"/>
              </w:rPr>
              <w:t>тивный разрыв</w:t>
            </w:r>
          </w:p>
        </w:tc>
        <w:tc>
          <w:tcPr>
            <w:tcW w:w="7782" w:type="dxa"/>
            <w:gridSpan w:val="7"/>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Поголовье (шт.), не более</w:t>
            </w:r>
          </w:p>
        </w:tc>
      </w:tr>
      <w:tr w:rsidR="00BB1289" w:rsidRPr="00F927DD" w:rsidTr="004B104E">
        <w:trPr>
          <w:trHeight w:val="147"/>
        </w:trPr>
        <w:tc>
          <w:tcPr>
            <w:tcW w:w="1353" w:type="dxa"/>
            <w:vMerge/>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свиньи</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коровы, бычки</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овцы, козы</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кролики-матки</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птица</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лошади</w:t>
            </w:r>
          </w:p>
        </w:tc>
        <w:tc>
          <w:tcPr>
            <w:tcW w:w="1016"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нутрии, песцы</w:t>
            </w:r>
          </w:p>
        </w:tc>
      </w:tr>
      <w:tr w:rsidR="00BB1289" w:rsidRPr="00F927DD" w:rsidTr="004B104E">
        <w:trPr>
          <w:trHeight w:val="276"/>
        </w:trPr>
        <w:tc>
          <w:tcPr>
            <w:tcW w:w="1353" w:type="dxa"/>
            <w:tcBorders>
              <w:top w:val="single" w:sz="2"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10м</w:t>
            </w:r>
          </w:p>
        </w:tc>
        <w:tc>
          <w:tcPr>
            <w:tcW w:w="1184"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2"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016" w:type="dxa"/>
            <w:tcBorders>
              <w:top w:val="single" w:sz="2"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r>
      <w:tr w:rsidR="00BB1289" w:rsidRPr="00F927DD" w:rsidTr="004B104E">
        <w:trPr>
          <w:trHeight w:val="276"/>
        </w:trPr>
        <w:tc>
          <w:tcPr>
            <w:tcW w:w="1353"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 м</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45</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016"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r>
      <w:tr w:rsidR="00BB1289" w:rsidRPr="00F927DD" w:rsidTr="004B104E">
        <w:trPr>
          <w:trHeight w:val="276"/>
        </w:trPr>
        <w:tc>
          <w:tcPr>
            <w:tcW w:w="1353"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 м</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60</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6"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r>
      <w:tr w:rsidR="00BB1289" w:rsidRPr="00F927DD" w:rsidTr="004B104E">
        <w:trPr>
          <w:trHeight w:val="291"/>
        </w:trPr>
        <w:tc>
          <w:tcPr>
            <w:tcW w:w="1353" w:type="dxa"/>
            <w:tcBorders>
              <w:top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 м</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25</w:t>
            </w:r>
          </w:p>
        </w:tc>
        <w:tc>
          <w:tcPr>
            <w:tcW w:w="1184"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75</w:t>
            </w:r>
          </w:p>
        </w:tc>
        <w:tc>
          <w:tcPr>
            <w:tcW w:w="1015" w:type="dxa"/>
            <w:tcBorders>
              <w:top w:val="single" w:sz="4" w:space="0" w:color="auto"/>
              <w:left w:val="single" w:sz="4" w:space="0" w:color="auto"/>
              <w:bottom w:val="single" w:sz="4" w:space="0" w:color="auto"/>
              <w:right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016" w:type="dxa"/>
            <w:tcBorders>
              <w:top w:val="single" w:sz="4" w:space="0" w:color="auto"/>
              <w:left w:val="single" w:sz="4" w:space="0" w:color="auto"/>
              <w:bottom w:val="single" w:sz="4" w:space="0" w:color="auto"/>
            </w:tcBorders>
          </w:tcPr>
          <w:p w:rsidR="00BB1289" w:rsidRPr="00F927DD" w:rsidRDefault="00BB1289"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r>
    </w:tbl>
    <w:p w:rsidR="00BB55E9" w:rsidRDefault="00BB55E9" w:rsidP="00575EAC">
      <w:pPr>
        <w:keepNext/>
        <w:suppressAutoHyphens w:val="0"/>
        <w:rPr>
          <w:sz w:val="24"/>
          <w:szCs w:val="24"/>
          <w:lang w:val="ru-RU" w:eastAsia="ru-RU" w:bidi="ar-SA"/>
        </w:rPr>
      </w:pP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27</w:t>
      </w:r>
      <w:r>
        <w:rPr>
          <w:sz w:val="24"/>
          <w:szCs w:val="24"/>
          <w:lang w:val="ru-RU" w:eastAsia="ru-RU" w:bidi="ar-SA"/>
        </w:rPr>
        <w:t>.</w:t>
      </w:r>
      <w:r w:rsidR="00BB1289" w:rsidRPr="00BB1289">
        <w:rPr>
          <w:sz w:val="24"/>
          <w:szCs w:val="24"/>
          <w:lang w:val="ru-RU" w:eastAsia="ru-RU" w:bidi="ar-SA"/>
        </w:rPr>
        <w:t xml:space="preserve">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28</w:t>
      </w:r>
      <w:r>
        <w:rPr>
          <w:sz w:val="24"/>
          <w:szCs w:val="24"/>
          <w:lang w:val="ru-RU" w:eastAsia="ru-RU" w:bidi="ar-SA"/>
        </w:rPr>
        <w:t>.</w:t>
      </w:r>
      <w:r w:rsidR="00BB1289" w:rsidRPr="00BB1289">
        <w:rPr>
          <w:sz w:val="24"/>
          <w:szCs w:val="24"/>
          <w:lang w:val="ru-RU" w:eastAsia="ru-RU" w:bidi="ar-SA"/>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BB1289" w:rsidRPr="00BB1289" w:rsidRDefault="00BB55E9" w:rsidP="008C0AD0">
      <w:pPr>
        <w:keepNext/>
        <w:ind w:firstLine="539"/>
        <w:jc w:val="both"/>
        <w:rPr>
          <w:sz w:val="24"/>
          <w:szCs w:val="24"/>
          <w:lang w:val="ru-RU" w:eastAsia="ru-RU" w:bidi="ar-SA"/>
        </w:rPr>
      </w:pPr>
      <w:r>
        <w:rPr>
          <w:sz w:val="24"/>
          <w:szCs w:val="24"/>
          <w:lang w:val="ru-RU" w:eastAsia="ru-RU" w:bidi="ar-SA"/>
        </w:rPr>
        <w:t xml:space="preserve"> </w:t>
      </w:r>
      <w:r w:rsidR="00BB1289" w:rsidRPr="00BB1289">
        <w:rPr>
          <w:sz w:val="24"/>
          <w:szCs w:val="24"/>
          <w:lang w:val="ru-RU" w:eastAsia="ru-RU" w:bidi="ar-SA"/>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29</w:t>
      </w:r>
      <w:r>
        <w:rPr>
          <w:sz w:val="24"/>
          <w:szCs w:val="24"/>
          <w:lang w:val="ru-RU" w:eastAsia="ru-RU" w:bidi="ar-SA"/>
        </w:rPr>
        <w:t>.</w:t>
      </w:r>
      <w:r w:rsidR="00BB55E9">
        <w:rPr>
          <w:sz w:val="24"/>
          <w:szCs w:val="24"/>
          <w:lang w:val="ru-RU" w:eastAsia="ru-RU" w:bidi="ar-SA"/>
        </w:rPr>
        <w:t xml:space="preserve"> </w:t>
      </w:r>
      <w:r w:rsidR="00BB1289" w:rsidRPr="00BB1289">
        <w:rPr>
          <w:sz w:val="24"/>
          <w:szCs w:val="24"/>
          <w:lang w:val="ru-RU" w:eastAsia="ru-RU" w:bidi="ar-SA"/>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BB1289" w:rsidRPr="00BB1289" w:rsidRDefault="001E28DF" w:rsidP="008C0AD0">
      <w:pPr>
        <w:keepNext/>
        <w:ind w:firstLine="539"/>
        <w:jc w:val="both"/>
        <w:rPr>
          <w:sz w:val="24"/>
          <w:szCs w:val="24"/>
          <w:lang w:val="ru-RU" w:eastAsia="ru-RU" w:bidi="ar-SA"/>
        </w:rPr>
      </w:pPr>
      <w:r>
        <w:rPr>
          <w:sz w:val="24"/>
          <w:szCs w:val="24"/>
          <w:lang w:val="ru-RU" w:eastAsia="ru-RU" w:bidi="ar-SA"/>
        </w:rPr>
        <w:t>7.</w:t>
      </w:r>
      <w:r w:rsidR="002D5EE8">
        <w:rPr>
          <w:sz w:val="24"/>
          <w:szCs w:val="24"/>
          <w:lang w:val="ru-RU" w:eastAsia="ru-RU" w:bidi="ar-SA"/>
        </w:rPr>
        <w:t>30</w:t>
      </w:r>
      <w:r>
        <w:rPr>
          <w:sz w:val="24"/>
          <w:szCs w:val="24"/>
          <w:lang w:val="ru-RU" w:eastAsia="ru-RU" w:bidi="ar-SA"/>
        </w:rPr>
        <w:t>.</w:t>
      </w:r>
      <w:r w:rsidR="00BB55E9">
        <w:rPr>
          <w:sz w:val="24"/>
          <w:szCs w:val="24"/>
          <w:lang w:val="ru-RU" w:eastAsia="ru-RU" w:bidi="ar-SA"/>
        </w:rPr>
        <w:t xml:space="preserve"> </w:t>
      </w:r>
      <w:r w:rsidR="00BB1289" w:rsidRPr="00BB1289">
        <w:rPr>
          <w:sz w:val="24"/>
          <w:szCs w:val="24"/>
          <w:lang w:val="ru-RU" w:eastAsia="ru-RU" w:bidi="ar-SA"/>
        </w:rPr>
        <w:t>Расстояние от площадок с контейнерами до границ участков жилых домов, детских учреждений должно быть не менее 50 м и не более 100 м.</w:t>
      </w:r>
    </w:p>
    <w:p w:rsidR="00BB55E9" w:rsidRDefault="00BB55E9" w:rsidP="00575EAC">
      <w:pPr>
        <w:keepNext/>
        <w:autoSpaceDE w:val="0"/>
        <w:autoSpaceDN w:val="0"/>
        <w:adjustRightInd w:val="0"/>
        <w:outlineLvl w:val="2"/>
        <w:rPr>
          <w:sz w:val="28"/>
          <w:szCs w:val="28"/>
          <w:lang w:val="ru-RU" w:eastAsia="ru-RU" w:bidi="ar-SA"/>
        </w:rPr>
      </w:pPr>
    </w:p>
    <w:p w:rsidR="00C74D97" w:rsidRPr="008F427C" w:rsidRDefault="005F2E4B" w:rsidP="00575EAC">
      <w:pPr>
        <w:keepNext/>
        <w:autoSpaceDE w:val="0"/>
        <w:autoSpaceDN w:val="0"/>
        <w:adjustRightInd w:val="0"/>
        <w:jc w:val="center"/>
        <w:outlineLvl w:val="2"/>
        <w:rPr>
          <w:sz w:val="28"/>
          <w:szCs w:val="24"/>
          <w:lang w:val="ru-RU" w:eastAsia="ru-RU" w:bidi="ar-SA"/>
        </w:rPr>
      </w:pPr>
      <w:r w:rsidRPr="008F427C">
        <w:rPr>
          <w:sz w:val="24"/>
          <w:szCs w:val="24"/>
          <w:lang w:val="ru-RU"/>
        </w:rPr>
        <w:t>Раздел 8</w:t>
      </w:r>
      <w:r w:rsidR="00C74D97" w:rsidRPr="008F427C">
        <w:rPr>
          <w:sz w:val="28"/>
          <w:szCs w:val="28"/>
          <w:lang w:val="ru-RU" w:eastAsia="ru-RU" w:bidi="ar-SA"/>
        </w:rPr>
        <w:t xml:space="preserve">. </w:t>
      </w:r>
      <w:r w:rsidR="008B73C2" w:rsidRPr="008F427C">
        <w:rPr>
          <w:sz w:val="24"/>
          <w:szCs w:val="24"/>
          <w:lang w:val="ru-RU" w:eastAsia="ru-RU" w:bidi="ar-SA"/>
        </w:rPr>
        <w:t>РАСЧЕТНЫЕ ПОКАЗАТЕЛИ В СФЕРЕ СОЦИАЛЬНОГО И КОММУНАЛЬНО-БЫТОВОГО ОБЕСПЕЧЕНИЯ</w:t>
      </w:r>
    </w:p>
    <w:p w:rsidR="00C74D97" w:rsidRPr="008E6016" w:rsidRDefault="00C74D97" w:rsidP="00575EAC">
      <w:pPr>
        <w:keepNext/>
        <w:autoSpaceDE w:val="0"/>
        <w:autoSpaceDN w:val="0"/>
        <w:adjustRightInd w:val="0"/>
        <w:ind w:firstLine="540"/>
        <w:jc w:val="both"/>
        <w:rPr>
          <w:lang w:val="ru-RU"/>
        </w:rPr>
      </w:pPr>
    </w:p>
    <w:p w:rsidR="00C74D97" w:rsidRPr="00FD7A8B" w:rsidRDefault="007C0441" w:rsidP="008C0AD0">
      <w:pPr>
        <w:keepNext/>
        <w:ind w:firstLine="539"/>
        <w:jc w:val="both"/>
        <w:rPr>
          <w:sz w:val="24"/>
          <w:szCs w:val="24"/>
          <w:lang w:val="ru-RU" w:eastAsia="ru-RU" w:bidi="ar-SA"/>
        </w:rPr>
      </w:pPr>
      <w:r>
        <w:rPr>
          <w:sz w:val="24"/>
          <w:szCs w:val="24"/>
          <w:lang w:val="ru-RU" w:eastAsia="ru-RU" w:bidi="ar-SA"/>
        </w:rPr>
        <w:t>8.1</w:t>
      </w:r>
      <w:r w:rsidR="00FD7A8B" w:rsidRPr="00FD7A8B">
        <w:rPr>
          <w:sz w:val="24"/>
          <w:szCs w:val="24"/>
          <w:lang w:val="ru-RU" w:eastAsia="ru-RU" w:bidi="ar-SA"/>
        </w:rPr>
        <w:t xml:space="preserve">. </w:t>
      </w:r>
      <w:r w:rsidR="00C74D97" w:rsidRPr="00FD7A8B">
        <w:rPr>
          <w:sz w:val="24"/>
          <w:szCs w:val="24"/>
          <w:lang w:val="ru-RU" w:eastAsia="ru-RU" w:bidi="ar-SA"/>
        </w:rPr>
        <w:t xml:space="preserve">Расчет параметров объектов сферы социального и коммунально-бытового обеспечения представлен системой показателей. В генеральном плане </w:t>
      </w:r>
      <w:r w:rsidR="00FD7A8B" w:rsidRPr="00FD7A8B">
        <w:rPr>
          <w:sz w:val="24"/>
          <w:szCs w:val="24"/>
          <w:lang w:val="ru-RU" w:eastAsia="ru-RU" w:bidi="ar-SA"/>
        </w:rPr>
        <w:t>поселения</w:t>
      </w:r>
      <w:r w:rsidR="00C74D97" w:rsidRPr="00FD7A8B">
        <w:rPr>
          <w:sz w:val="24"/>
          <w:szCs w:val="24"/>
          <w:lang w:val="ru-RU" w:eastAsia="ru-RU" w:bidi="ar-SA"/>
        </w:rPr>
        <w:t xml:space="preserve"> рассчитываются размеры общественно-деловых зон, мощности объектов, местоположение объектов </w:t>
      </w:r>
      <w:r w:rsidR="008F427C">
        <w:rPr>
          <w:sz w:val="24"/>
          <w:szCs w:val="24"/>
          <w:lang w:val="ru-RU" w:eastAsia="ru-RU" w:bidi="ar-SA"/>
        </w:rPr>
        <w:t>местного</w:t>
      </w:r>
      <w:r w:rsidR="00C74D97" w:rsidRPr="00FD7A8B">
        <w:rPr>
          <w:sz w:val="24"/>
          <w:szCs w:val="24"/>
          <w:lang w:val="ru-RU" w:eastAsia="ru-RU" w:bidi="ar-SA"/>
        </w:rPr>
        <w:t xml:space="preserve"> значения. При подготовке проекта планировки территории необходимо уточнение мощности объектов и дополнение следующими параметрами здания: тип размещения, площадь застройки и общая площадь, этажность, местоположение.</w:t>
      </w:r>
    </w:p>
    <w:p w:rsidR="008F427C" w:rsidRPr="00FD7A8B" w:rsidRDefault="007C0441" w:rsidP="008F427C">
      <w:pPr>
        <w:keepNext/>
        <w:ind w:firstLine="539"/>
        <w:jc w:val="both"/>
        <w:rPr>
          <w:sz w:val="24"/>
          <w:szCs w:val="24"/>
          <w:lang w:val="ru-RU" w:eastAsia="ru-RU" w:bidi="ar-SA"/>
        </w:rPr>
      </w:pPr>
      <w:r>
        <w:rPr>
          <w:sz w:val="24"/>
          <w:szCs w:val="24"/>
          <w:lang w:val="ru-RU" w:eastAsia="ru-RU" w:bidi="ar-SA"/>
        </w:rPr>
        <w:t>8</w:t>
      </w:r>
      <w:r w:rsidR="00FD7A8B" w:rsidRPr="00FD7A8B">
        <w:rPr>
          <w:sz w:val="24"/>
          <w:szCs w:val="24"/>
          <w:lang w:val="ru-RU" w:eastAsia="ru-RU" w:bidi="ar-SA"/>
        </w:rPr>
        <w:t xml:space="preserve">.2. </w:t>
      </w:r>
      <w:r w:rsidR="00C74D97" w:rsidRPr="00FD7A8B">
        <w:rPr>
          <w:sz w:val="24"/>
          <w:szCs w:val="24"/>
          <w:lang w:val="ru-RU" w:eastAsia="ru-RU" w:bidi="ar-SA"/>
        </w:rPr>
        <w:t xml:space="preserve">Фактором размещения объектов обслуживания является близость к месту жительства, работы, местам концентрации населения. </w:t>
      </w:r>
      <w:r w:rsidR="008F427C" w:rsidRPr="00FD7A8B">
        <w:rPr>
          <w:sz w:val="24"/>
          <w:szCs w:val="24"/>
          <w:lang w:val="ru-RU" w:eastAsia="ru-RU" w:bidi="ar-SA"/>
        </w:rPr>
        <w:t xml:space="preserve">Выделяются три уровня значений объектов обслуживания, соответствующих элементам планировочной структуры муниципального образования: </w:t>
      </w:r>
      <w:r w:rsidR="008F427C">
        <w:rPr>
          <w:sz w:val="24"/>
          <w:szCs w:val="24"/>
          <w:lang w:val="ru-RU" w:eastAsia="ru-RU" w:bidi="ar-SA"/>
        </w:rPr>
        <w:t>поселение</w:t>
      </w:r>
      <w:r w:rsidR="008F427C" w:rsidRPr="00FD7A8B">
        <w:rPr>
          <w:sz w:val="24"/>
          <w:szCs w:val="24"/>
          <w:lang w:val="ru-RU" w:eastAsia="ru-RU" w:bidi="ar-SA"/>
        </w:rPr>
        <w:t xml:space="preserve"> - "</w:t>
      </w:r>
      <w:r w:rsidR="008F427C">
        <w:rPr>
          <w:sz w:val="24"/>
          <w:szCs w:val="24"/>
          <w:lang w:val="ru-RU" w:eastAsia="ru-RU" w:bidi="ar-SA"/>
        </w:rPr>
        <w:t>П</w:t>
      </w:r>
      <w:r w:rsidR="008F427C" w:rsidRPr="00FD7A8B">
        <w:rPr>
          <w:sz w:val="24"/>
          <w:szCs w:val="24"/>
          <w:lang w:val="ru-RU" w:eastAsia="ru-RU" w:bidi="ar-SA"/>
        </w:rPr>
        <w:t xml:space="preserve">", </w:t>
      </w:r>
      <w:r w:rsidR="008F427C">
        <w:rPr>
          <w:sz w:val="24"/>
          <w:szCs w:val="24"/>
          <w:lang w:val="ru-RU" w:eastAsia="ru-RU" w:bidi="ar-SA"/>
        </w:rPr>
        <w:t>населенный пункт</w:t>
      </w:r>
      <w:r w:rsidR="008F427C" w:rsidRPr="00FD7A8B">
        <w:rPr>
          <w:sz w:val="24"/>
          <w:szCs w:val="24"/>
          <w:lang w:val="ru-RU" w:eastAsia="ru-RU" w:bidi="ar-SA"/>
        </w:rPr>
        <w:t xml:space="preserve"> - "</w:t>
      </w:r>
      <w:r w:rsidR="008F427C">
        <w:rPr>
          <w:sz w:val="24"/>
          <w:szCs w:val="24"/>
          <w:lang w:val="ru-RU" w:eastAsia="ru-RU" w:bidi="ar-SA"/>
        </w:rPr>
        <w:t>Н</w:t>
      </w:r>
      <w:r w:rsidR="008F427C" w:rsidRPr="00FD7A8B">
        <w:rPr>
          <w:sz w:val="24"/>
          <w:szCs w:val="24"/>
          <w:lang w:val="ru-RU" w:eastAsia="ru-RU" w:bidi="ar-SA"/>
        </w:rPr>
        <w:t xml:space="preserve">", планировочный </w:t>
      </w:r>
      <w:r w:rsidR="008F427C">
        <w:rPr>
          <w:sz w:val="24"/>
          <w:szCs w:val="24"/>
          <w:lang w:val="ru-RU" w:eastAsia="ru-RU" w:bidi="ar-SA"/>
        </w:rPr>
        <w:t>квартал</w:t>
      </w:r>
      <w:r w:rsidR="008F427C" w:rsidRPr="00FD7A8B">
        <w:rPr>
          <w:sz w:val="24"/>
          <w:szCs w:val="24"/>
          <w:lang w:val="ru-RU" w:eastAsia="ru-RU" w:bidi="ar-SA"/>
        </w:rPr>
        <w:t xml:space="preserve"> - "</w:t>
      </w:r>
      <w:r w:rsidR="008F427C">
        <w:rPr>
          <w:sz w:val="24"/>
          <w:szCs w:val="24"/>
          <w:lang w:val="ru-RU" w:eastAsia="ru-RU" w:bidi="ar-SA"/>
        </w:rPr>
        <w:t>К</w:t>
      </w:r>
      <w:r w:rsidR="008F427C" w:rsidRPr="00FD7A8B">
        <w:rPr>
          <w:sz w:val="24"/>
          <w:szCs w:val="24"/>
          <w:lang w:val="ru-RU" w:eastAsia="ru-RU" w:bidi="ar-SA"/>
        </w:rPr>
        <w:t>".</w:t>
      </w:r>
    </w:p>
    <w:p w:rsidR="007651F9" w:rsidRDefault="007651F9" w:rsidP="008C0AD0">
      <w:pPr>
        <w:keepNext/>
        <w:ind w:firstLine="539"/>
        <w:jc w:val="both"/>
        <w:rPr>
          <w:sz w:val="24"/>
          <w:szCs w:val="24"/>
          <w:lang w:val="ru-RU" w:eastAsia="ru-RU" w:bidi="ar-SA"/>
        </w:rPr>
      </w:pPr>
    </w:p>
    <w:p w:rsidR="007651F9" w:rsidRDefault="007651F9" w:rsidP="008C0AD0">
      <w:pPr>
        <w:keepNext/>
        <w:ind w:firstLine="539"/>
        <w:jc w:val="both"/>
        <w:rPr>
          <w:sz w:val="24"/>
          <w:szCs w:val="24"/>
          <w:lang w:val="ru-RU" w:eastAsia="ru-RU" w:bidi="ar-SA"/>
        </w:rPr>
      </w:pP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lastRenderedPageBreak/>
        <w:t>Уровень значения объектов обслуживания определяется исходя из:</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частоты потребления предоставляемых услуг данным объектом (повседневное (регулярное), периодически, по мере необходимости);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местоположения и количества зданий данного объекта (жилой квартал, общественный центр </w:t>
      </w:r>
      <w:r w:rsidR="008F427C">
        <w:rPr>
          <w:sz w:val="24"/>
          <w:szCs w:val="24"/>
          <w:lang w:val="ru-RU" w:eastAsia="ru-RU" w:bidi="ar-SA"/>
        </w:rPr>
        <w:t>поселения</w:t>
      </w:r>
      <w:r w:rsidR="00C74D97" w:rsidRPr="00FD7A8B">
        <w:rPr>
          <w:sz w:val="24"/>
          <w:szCs w:val="24"/>
          <w:lang w:val="ru-RU" w:eastAsia="ru-RU" w:bidi="ar-SA"/>
        </w:rPr>
        <w:t xml:space="preserve">, общественный центр </w:t>
      </w:r>
      <w:r w:rsidR="008F427C">
        <w:rPr>
          <w:sz w:val="24"/>
          <w:szCs w:val="24"/>
          <w:lang w:val="ru-RU" w:eastAsia="ru-RU" w:bidi="ar-SA"/>
        </w:rPr>
        <w:t>населенного пункта</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8.3</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w:t>
      </w:r>
      <w:r w:rsidR="008F427C">
        <w:rPr>
          <w:sz w:val="24"/>
          <w:szCs w:val="24"/>
          <w:lang w:val="ru-RU" w:eastAsia="ru-RU" w:bidi="ar-SA"/>
        </w:rPr>
        <w:t>Поселение</w:t>
      </w:r>
      <w:r w:rsidR="00C74D97" w:rsidRPr="00FD7A8B">
        <w:rPr>
          <w:sz w:val="24"/>
          <w:szCs w:val="24"/>
          <w:lang w:val="ru-RU" w:eastAsia="ru-RU" w:bidi="ar-SA"/>
        </w:rPr>
        <w:t>" характерен для объектов социальной инфраструктуры со следующей спецификой:</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частота потребления услуг - по мере необходимости;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местоположение - общественный центр </w:t>
      </w:r>
      <w:r w:rsidR="00530E3F">
        <w:rPr>
          <w:sz w:val="24"/>
          <w:szCs w:val="24"/>
          <w:lang w:val="ru-RU" w:eastAsia="ru-RU" w:bidi="ar-SA"/>
        </w:rPr>
        <w:t>поселения</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8.4</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w:t>
      </w:r>
      <w:r w:rsidR="00530E3F">
        <w:rPr>
          <w:sz w:val="24"/>
          <w:szCs w:val="24"/>
          <w:lang w:val="ru-RU" w:eastAsia="ru-RU" w:bidi="ar-SA"/>
        </w:rPr>
        <w:t>Населенный пункт</w:t>
      </w:r>
      <w:r w:rsidR="00C74D97" w:rsidRPr="00FD7A8B">
        <w:rPr>
          <w:sz w:val="24"/>
          <w:szCs w:val="24"/>
          <w:lang w:val="ru-RU" w:eastAsia="ru-RU" w:bidi="ar-SA"/>
        </w:rPr>
        <w:t>" характерен для объектов социальной инфраструктуры со следующей спецификой:</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частота потребления услуг - периодически;</w:t>
      </w:r>
    </w:p>
    <w:p w:rsidR="00C74D97" w:rsidRPr="00FD7A8B" w:rsidRDefault="00BB55E9" w:rsidP="008C0AD0">
      <w:pPr>
        <w:keepNext/>
        <w:ind w:firstLine="851"/>
        <w:jc w:val="both"/>
        <w:rPr>
          <w:sz w:val="24"/>
          <w:szCs w:val="24"/>
          <w:lang w:val="ru-RU" w:eastAsia="ru-RU" w:bidi="ar-SA"/>
        </w:rPr>
      </w:pPr>
      <w:r>
        <w:rPr>
          <w:sz w:val="24"/>
          <w:szCs w:val="24"/>
          <w:lang w:val="ru-RU" w:eastAsia="ru-RU" w:bidi="ar-SA"/>
        </w:rPr>
        <w:t xml:space="preserve">- </w:t>
      </w:r>
      <w:r w:rsidR="00C74D97" w:rsidRPr="00FD7A8B">
        <w:rPr>
          <w:sz w:val="24"/>
          <w:szCs w:val="24"/>
          <w:lang w:val="ru-RU" w:eastAsia="ru-RU" w:bidi="ar-SA"/>
        </w:rPr>
        <w:t xml:space="preserve">местоположение - общественный центр </w:t>
      </w:r>
      <w:r w:rsidR="00530E3F">
        <w:rPr>
          <w:sz w:val="24"/>
          <w:szCs w:val="24"/>
          <w:lang w:val="ru-RU" w:eastAsia="ru-RU" w:bidi="ar-SA"/>
        </w:rPr>
        <w:t>населенного пункта</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8.5</w:t>
      </w:r>
      <w:r w:rsidR="00FD7A8B" w:rsidRPr="00FD7A8B">
        <w:rPr>
          <w:sz w:val="24"/>
          <w:szCs w:val="24"/>
          <w:lang w:val="ru-RU" w:eastAsia="ru-RU" w:bidi="ar-SA"/>
        </w:rPr>
        <w:t xml:space="preserve">. </w:t>
      </w:r>
      <w:r w:rsidR="00C74D97" w:rsidRPr="00FD7A8B">
        <w:rPr>
          <w:sz w:val="24"/>
          <w:szCs w:val="24"/>
          <w:lang w:val="ru-RU" w:eastAsia="ru-RU" w:bidi="ar-SA"/>
        </w:rPr>
        <w:t>Элемент планировочной структуры "</w:t>
      </w:r>
      <w:r w:rsidR="00530E3F">
        <w:rPr>
          <w:sz w:val="24"/>
          <w:szCs w:val="24"/>
          <w:lang w:val="ru-RU" w:eastAsia="ru-RU" w:bidi="ar-SA"/>
        </w:rPr>
        <w:t>Планировочный квартал»</w:t>
      </w:r>
      <w:r w:rsidR="00C74D97" w:rsidRPr="00FD7A8B">
        <w:rPr>
          <w:sz w:val="24"/>
          <w:szCs w:val="24"/>
          <w:lang w:val="ru-RU" w:eastAsia="ru-RU" w:bidi="ar-SA"/>
        </w:rPr>
        <w:t>" характерен для объектов социальной инфраструктуры со следующей спецификой:</w:t>
      </w: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t>частота потребления услуг - повседневное (регулярное);</w:t>
      </w: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t>местоположение - жилой квартал.</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8.6</w:t>
      </w:r>
      <w:r w:rsidR="00FD7A8B" w:rsidRPr="00FD7A8B">
        <w:rPr>
          <w:sz w:val="24"/>
          <w:szCs w:val="24"/>
          <w:lang w:val="ru-RU" w:eastAsia="ru-RU" w:bidi="ar-SA"/>
        </w:rPr>
        <w:t xml:space="preserve">. </w:t>
      </w:r>
      <w:r w:rsidR="00C74D97" w:rsidRPr="00FD7A8B">
        <w:rPr>
          <w:sz w:val="24"/>
          <w:szCs w:val="24"/>
          <w:lang w:val="ru-RU" w:eastAsia="ru-RU" w:bidi="ar-SA"/>
        </w:rPr>
        <w:t xml:space="preserve">Уровень значения для объектов обслуживания определен в приложении </w:t>
      </w:r>
      <w:r w:rsidR="00CF62CA">
        <w:rPr>
          <w:sz w:val="24"/>
          <w:szCs w:val="24"/>
          <w:lang w:val="ru-RU" w:eastAsia="ru-RU" w:bidi="ar-SA"/>
        </w:rPr>
        <w:t>4</w:t>
      </w:r>
      <w:r w:rsidR="00C74D97" w:rsidRPr="00FD7A8B">
        <w:rPr>
          <w:sz w:val="24"/>
          <w:szCs w:val="24"/>
          <w:lang w:val="ru-RU" w:eastAsia="ru-RU" w:bidi="ar-SA"/>
        </w:rPr>
        <w:t>.</w:t>
      </w:r>
    </w:p>
    <w:p w:rsidR="00C74D97" w:rsidRPr="00FD7A8B" w:rsidRDefault="00BB55E9" w:rsidP="008C0AD0">
      <w:pPr>
        <w:keepNext/>
        <w:ind w:firstLine="539"/>
        <w:jc w:val="both"/>
        <w:rPr>
          <w:sz w:val="24"/>
          <w:szCs w:val="24"/>
          <w:lang w:val="ru-RU" w:eastAsia="ru-RU" w:bidi="ar-SA"/>
        </w:rPr>
      </w:pPr>
      <w:r>
        <w:rPr>
          <w:sz w:val="24"/>
          <w:szCs w:val="24"/>
          <w:lang w:val="ru-RU" w:eastAsia="ru-RU" w:bidi="ar-SA"/>
        </w:rPr>
        <w:t>8.</w:t>
      </w:r>
      <w:r w:rsidR="00530E3F">
        <w:rPr>
          <w:sz w:val="24"/>
          <w:szCs w:val="24"/>
          <w:lang w:val="ru-RU" w:eastAsia="ru-RU" w:bidi="ar-SA"/>
        </w:rPr>
        <w:t>7</w:t>
      </w:r>
      <w:r w:rsidR="00FD7A8B" w:rsidRPr="00FD7A8B">
        <w:rPr>
          <w:sz w:val="24"/>
          <w:szCs w:val="24"/>
          <w:lang w:val="ru-RU" w:eastAsia="ru-RU" w:bidi="ar-SA"/>
        </w:rPr>
        <w:t xml:space="preserve">. </w:t>
      </w:r>
      <w:r w:rsidR="00C74D97" w:rsidRPr="00FD7A8B">
        <w:rPr>
          <w:sz w:val="24"/>
          <w:szCs w:val="24"/>
          <w:lang w:val="ru-RU" w:eastAsia="ru-RU" w:bidi="ar-SA"/>
        </w:rPr>
        <w:t xml:space="preserve">Во всех случаях обязательно предоставление населению социального минимума общественных услуг, принимаемого в соответствии с приложением </w:t>
      </w:r>
      <w:r w:rsidR="00CF62CA">
        <w:rPr>
          <w:sz w:val="24"/>
          <w:szCs w:val="24"/>
          <w:lang w:val="ru-RU" w:eastAsia="ru-RU" w:bidi="ar-SA"/>
        </w:rPr>
        <w:t>4</w:t>
      </w:r>
      <w:r w:rsidR="00C74D97" w:rsidRPr="00FD7A8B">
        <w:rPr>
          <w:sz w:val="24"/>
          <w:szCs w:val="24"/>
          <w:lang w:val="ru-RU" w:eastAsia="ru-RU" w:bidi="ar-SA"/>
        </w:rPr>
        <w:t xml:space="preserve">, в пределах зон доступности, устанавливаемых в соответствии с таблицей </w:t>
      </w:r>
      <w:r w:rsidR="00FD7A8B" w:rsidRPr="00FD7A8B">
        <w:rPr>
          <w:sz w:val="24"/>
          <w:szCs w:val="24"/>
          <w:lang w:val="ru-RU" w:eastAsia="ru-RU" w:bidi="ar-SA"/>
        </w:rPr>
        <w:t>4</w:t>
      </w:r>
      <w:r w:rsidR="00C74D97" w:rsidRPr="00FD7A8B">
        <w:rPr>
          <w:sz w:val="24"/>
          <w:szCs w:val="24"/>
          <w:lang w:val="ru-RU" w:eastAsia="ru-RU" w:bidi="ar-SA"/>
        </w:rPr>
        <w:t xml:space="preserve">. Размещение, вместимость и размеры земельных участков учреждений и предприятий обслуживания, не указанных в настоящем разделе и в рекомендуемом приложении </w:t>
      </w:r>
      <w:r w:rsidR="00CF62CA">
        <w:rPr>
          <w:sz w:val="24"/>
          <w:szCs w:val="24"/>
          <w:lang w:val="ru-RU" w:eastAsia="ru-RU" w:bidi="ar-SA"/>
        </w:rPr>
        <w:t>4</w:t>
      </w:r>
      <w:r w:rsidR="00C74D97" w:rsidRPr="00FD7A8B">
        <w:rPr>
          <w:sz w:val="24"/>
          <w:szCs w:val="24"/>
          <w:lang w:val="ru-RU" w:eastAsia="ru-RU" w:bidi="ar-SA"/>
        </w:rPr>
        <w:t>, следует принимать в соответствии с заданием на проектирование.</w:t>
      </w:r>
    </w:p>
    <w:p w:rsidR="009018B2" w:rsidRDefault="005209A1" w:rsidP="008C0AD0">
      <w:pPr>
        <w:keepNext/>
        <w:widowControl w:val="0"/>
        <w:autoSpaceDE w:val="0"/>
        <w:autoSpaceDN w:val="0"/>
        <w:adjustRightInd w:val="0"/>
        <w:ind w:firstLine="539"/>
        <w:jc w:val="both"/>
        <w:rPr>
          <w:sz w:val="24"/>
          <w:szCs w:val="24"/>
          <w:lang w:val="ru-RU" w:eastAsia="ru-RU" w:bidi="ar-SA"/>
        </w:rPr>
      </w:pPr>
      <w:r w:rsidRPr="005209A1">
        <w:rPr>
          <w:sz w:val="24"/>
          <w:szCs w:val="24"/>
          <w:lang w:val="ru-RU" w:eastAsia="ru-RU" w:bidi="ar-SA"/>
        </w:rPr>
        <w:t xml:space="preserve">Нормативы минимальной обеспеченности населения площадью торговых объектов установлены </w:t>
      </w:r>
      <w:hyperlink r:id="rId11" w:history="1">
        <w:r w:rsidRPr="005209A1">
          <w:rPr>
            <w:sz w:val="24"/>
            <w:szCs w:val="24"/>
            <w:lang w:val="ru-RU" w:eastAsia="ru-RU" w:bidi="ar-SA"/>
          </w:rPr>
          <w:t>постановлением</w:t>
        </w:r>
      </w:hyperlink>
      <w:r w:rsidRPr="005209A1">
        <w:rPr>
          <w:sz w:val="24"/>
          <w:szCs w:val="24"/>
          <w:lang w:val="ru-RU" w:eastAsia="ru-RU" w:bidi="ar-SA"/>
        </w:rPr>
        <w:t xml:space="preserve"> главы администрации (губернатора) Краснодарского края от 20 мая 2011 года N 533 "Об установлении нормативов минимальной обеспеченности населен</w:t>
      </w:r>
      <w:r w:rsidR="009018B2">
        <w:rPr>
          <w:sz w:val="24"/>
          <w:szCs w:val="24"/>
          <w:lang w:val="ru-RU" w:eastAsia="ru-RU" w:bidi="ar-SA"/>
        </w:rPr>
        <w:t>ия площадью торговых объектов".</w:t>
      </w:r>
    </w:p>
    <w:p w:rsidR="008C0AD0" w:rsidRDefault="00FD7A8B" w:rsidP="00BF2E15">
      <w:pPr>
        <w:keepNext/>
        <w:widowControl w:val="0"/>
        <w:suppressAutoHyphens w:val="0"/>
        <w:autoSpaceDE w:val="0"/>
        <w:autoSpaceDN w:val="0"/>
        <w:adjustRightInd w:val="0"/>
        <w:ind w:firstLine="539"/>
        <w:jc w:val="both"/>
        <w:rPr>
          <w:sz w:val="24"/>
          <w:szCs w:val="24"/>
          <w:lang w:val="ru-RU" w:eastAsia="ru-RU" w:bidi="ar-SA"/>
        </w:rPr>
      </w:pPr>
      <w:r>
        <w:rPr>
          <w:sz w:val="24"/>
          <w:szCs w:val="24"/>
          <w:lang w:val="ru-RU" w:eastAsia="ru-RU" w:bidi="ar-SA"/>
        </w:rPr>
        <w:t xml:space="preserve">                                                                                                                </w:t>
      </w:r>
    </w:p>
    <w:p w:rsidR="00C74D97" w:rsidRDefault="00C74D97" w:rsidP="00575EAC">
      <w:pPr>
        <w:keepNext/>
        <w:jc w:val="center"/>
        <w:rPr>
          <w:sz w:val="24"/>
          <w:szCs w:val="24"/>
          <w:lang w:val="ru-RU" w:eastAsia="ru-RU" w:bidi="ar-SA"/>
        </w:rPr>
      </w:pPr>
      <w:r w:rsidRPr="00FD7A8B">
        <w:rPr>
          <w:sz w:val="24"/>
          <w:szCs w:val="24"/>
          <w:lang w:val="ru-RU" w:eastAsia="ru-RU" w:bidi="ar-SA"/>
        </w:rPr>
        <w:t>Радиус обслуживания населения</w:t>
      </w:r>
      <w:r w:rsidR="009018B2" w:rsidRPr="009018B2">
        <w:rPr>
          <w:sz w:val="24"/>
          <w:szCs w:val="24"/>
          <w:lang w:val="ru-RU" w:eastAsia="ru-RU" w:bidi="ar-SA"/>
        </w:rPr>
        <w:t xml:space="preserve"> </w:t>
      </w:r>
      <w:r w:rsidR="009018B2" w:rsidRPr="00FD7A8B">
        <w:rPr>
          <w:sz w:val="24"/>
          <w:szCs w:val="24"/>
          <w:lang w:val="ru-RU" w:eastAsia="ru-RU" w:bidi="ar-SA"/>
        </w:rPr>
        <w:t>учреждения</w:t>
      </w:r>
      <w:r w:rsidR="009018B2">
        <w:rPr>
          <w:sz w:val="24"/>
          <w:szCs w:val="24"/>
          <w:lang w:val="ru-RU" w:eastAsia="ru-RU" w:bidi="ar-SA"/>
        </w:rPr>
        <w:t>ми и предприятиями обслуживания</w:t>
      </w:r>
    </w:p>
    <w:p w:rsidR="004B104E" w:rsidRPr="00FD7A8B" w:rsidRDefault="004B104E" w:rsidP="00575EAC">
      <w:pPr>
        <w:keepNext/>
        <w:jc w:val="both"/>
        <w:rPr>
          <w:sz w:val="24"/>
          <w:szCs w:val="24"/>
          <w:lang w:val="ru-RU" w:eastAsia="ru-RU" w:bidi="ar-SA"/>
        </w:rPr>
      </w:pPr>
    </w:p>
    <w:tbl>
      <w:tblPr>
        <w:tblW w:w="9285" w:type="dxa"/>
        <w:tblInd w:w="70" w:type="dxa"/>
        <w:tblLayout w:type="fixed"/>
        <w:tblCellMar>
          <w:left w:w="70" w:type="dxa"/>
          <w:right w:w="70" w:type="dxa"/>
        </w:tblCellMar>
        <w:tblLook w:val="0000" w:firstRow="0" w:lastRow="0" w:firstColumn="0" w:lastColumn="0" w:noHBand="0" w:noVBand="0"/>
      </w:tblPr>
      <w:tblGrid>
        <w:gridCol w:w="6022"/>
        <w:gridCol w:w="3263"/>
      </w:tblGrid>
      <w:tr w:rsidR="004B104E" w:rsidRPr="00FD7A8B" w:rsidTr="00C5369B">
        <w:trPr>
          <w:cantSplit/>
          <w:trHeight w:val="243"/>
        </w:trPr>
        <w:tc>
          <w:tcPr>
            <w:tcW w:w="9285" w:type="dxa"/>
            <w:gridSpan w:val="2"/>
            <w:tcBorders>
              <w:top w:val="single" w:sz="6" w:space="0" w:color="auto"/>
              <w:left w:val="single" w:sz="6" w:space="0" w:color="auto"/>
              <w:bottom w:val="nil"/>
              <w:right w:val="single" w:sz="6" w:space="0" w:color="auto"/>
            </w:tcBorders>
          </w:tcPr>
          <w:p w:rsidR="004B104E" w:rsidRPr="00FD7A8B" w:rsidRDefault="004B104E" w:rsidP="00575EAC">
            <w:pPr>
              <w:keepNext/>
              <w:suppressAutoHyphens w:val="0"/>
              <w:ind w:firstLine="567"/>
              <w:rPr>
                <w:sz w:val="24"/>
                <w:szCs w:val="24"/>
                <w:lang w:val="ru-RU" w:eastAsia="ru-RU" w:bidi="ar-SA"/>
              </w:rPr>
            </w:pPr>
            <w:r>
              <w:rPr>
                <w:sz w:val="24"/>
                <w:szCs w:val="24"/>
                <w:lang w:val="ru-RU" w:eastAsia="ru-RU" w:bidi="ar-SA"/>
              </w:rPr>
              <w:t xml:space="preserve">                                                                                                                             Таблица 4</w:t>
            </w:r>
          </w:p>
        </w:tc>
      </w:tr>
      <w:tr w:rsidR="00C74D97" w:rsidRPr="00FD7A8B" w:rsidTr="009018B2">
        <w:trPr>
          <w:cantSplit/>
          <w:trHeight w:val="243"/>
        </w:trPr>
        <w:tc>
          <w:tcPr>
            <w:tcW w:w="6022" w:type="dxa"/>
            <w:vMerge w:val="restart"/>
            <w:tcBorders>
              <w:top w:val="single" w:sz="6" w:space="0" w:color="auto"/>
              <w:left w:val="single" w:sz="6" w:space="0" w:color="auto"/>
              <w:bottom w:val="nil"/>
              <w:right w:val="single" w:sz="6" w:space="0" w:color="auto"/>
            </w:tcBorders>
          </w:tcPr>
          <w:p w:rsidR="009018B2" w:rsidRDefault="009018B2" w:rsidP="00575EAC">
            <w:pPr>
              <w:keepNext/>
              <w:suppressAutoHyphens w:val="0"/>
              <w:ind w:firstLine="567"/>
              <w:jc w:val="center"/>
              <w:rPr>
                <w:sz w:val="24"/>
                <w:szCs w:val="24"/>
                <w:lang w:val="ru-RU" w:eastAsia="ru-RU" w:bidi="ar-SA"/>
              </w:rPr>
            </w:pPr>
          </w:p>
          <w:p w:rsidR="009018B2" w:rsidRDefault="009018B2" w:rsidP="00575EAC">
            <w:pPr>
              <w:keepNext/>
              <w:suppressAutoHyphens w:val="0"/>
              <w:ind w:firstLine="567"/>
              <w:jc w:val="center"/>
              <w:rPr>
                <w:sz w:val="24"/>
                <w:szCs w:val="24"/>
                <w:lang w:val="ru-RU" w:eastAsia="ru-RU" w:bidi="ar-SA"/>
              </w:rPr>
            </w:pPr>
          </w:p>
          <w:p w:rsidR="009018B2" w:rsidRDefault="009018B2" w:rsidP="00575EAC">
            <w:pPr>
              <w:keepNext/>
              <w:suppressAutoHyphens w:val="0"/>
              <w:ind w:firstLine="567"/>
              <w:jc w:val="center"/>
              <w:rPr>
                <w:sz w:val="24"/>
                <w:szCs w:val="24"/>
                <w:lang w:val="ru-RU" w:eastAsia="ru-RU" w:bidi="ar-SA"/>
              </w:rPr>
            </w:pPr>
          </w:p>
          <w:p w:rsidR="00C74D97" w:rsidRPr="00FD7A8B" w:rsidRDefault="00C74D97" w:rsidP="00575EAC">
            <w:pPr>
              <w:keepNext/>
              <w:suppressAutoHyphens w:val="0"/>
              <w:ind w:firstLine="567"/>
              <w:jc w:val="center"/>
              <w:rPr>
                <w:sz w:val="24"/>
                <w:szCs w:val="24"/>
                <w:lang w:val="ru-RU" w:eastAsia="ru-RU" w:bidi="ar-SA"/>
              </w:rPr>
            </w:pPr>
            <w:r w:rsidRPr="00FD7A8B">
              <w:rPr>
                <w:sz w:val="24"/>
                <w:szCs w:val="24"/>
                <w:lang w:val="ru-RU" w:eastAsia="ru-RU" w:bidi="ar-SA"/>
              </w:rPr>
              <w:t>Объекты обслуживания</w:t>
            </w:r>
          </w:p>
        </w:tc>
        <w:tc>
          <w:tcPr>
            <w:tcW w:w="3263" w:type="dxa"/>
            <w:tcBorders>
              <w:top w:val="single" w:sz="6" w:space="0" w:color="auto"/>
              <w:left w:val="single" w:sz="6" w:space="0" w:color="auto"/>
              <w:bottom w:val="single" w:sz="6" w:space="0" w:color="auto"/>
              <w:right w:val="single" w:sz="6" w:space="0" w:color="auto"/>
            </w:tcBorders>
          </w:tcPr>
          <w:p w:rsidR="00C74D97" w:rsidRPr="00FD7A8B" w:rsidRDefault="00C74D97" w:rsidP="00575EAC">
            <w:pPr>
              <w:keepNext/>
              <w:suppressAutoHyphens w:val="0"/>
              <w:ind w:firstLine="567"/>
              <w:rPr>
                <w:sz w:val="24"/>
                <w:szCs w:val="24"/>
                <w:lang w:val="ru-RU" w:eastAsia="ru-RU" w:bidi="ar-SA"/>
              </w:rPr>
            </w:pPr>
            <w:r w:rsidRPr="00FD7A8B">
              <w:rPr>
                <w:sz w:val="24"/>
                <w:szCs w:val="24"/>
                <w:lang w:val="ru-RU" w:eastAsia="ru-RU" w:bidi="ar-SA"/>
              </w:rPr>
              <w:t xml:space="preserve">Радиус обслуживания, м  </w:t>
            </w:r>
          </w:p>
        </w:tc>
      </w:tr>
      <w:tr w:rsidR="00530E3F" w:rsidRPr="00FD7A8B" w:rsidTr="006661EE">
        <w:trPr>
          <w:cantSplit/>
          <w:trHeight w:val="851"/>
        </w:trPr>
        <w:tc>
          <w:tcPr>
            <w:tcW w:w="6022" w:type="dxa"/>
            <w:vMerge/>
            <w:tcBorders>
              <w:top w:val="nil"/>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 xml:space="preserve">при    </w:t>
            </w:r>
            <w:r w:rsidRPr="00FD7A8B">
              <w:rPr>
                <w:sz w:val="24"/>
                <w:szCs w:val="24"/>
                <w:lang w:val="ru-RU" w:eastAsia="ru-RU" w:bidi="ar-SA"/>
              </w:rPr>
              <w:br/>
              <w:t>малоэтажной</w:t>
            </w:r>
            <w:r w:rsidRPr="00FD7A8B">
              <w:rPr>
                <w:sz w:val="24"/>
                <w:szCs w:val="24"/>
                <w:lang w:val="ru-RU" w:eastAsia="ru-RU" w:bidi="ar-SA"/>
              </w:rPr>
              <w:br/>
              <w:t xml:space="preserve">застройке </w:t>
            </w:r>
            <w:r w:rsidRPr="00FD7A8B">
              <w:rPr>
                <w:sz w:val="24"/>
                <w:szCs w:val="24"/>
                <w:lang w:val="ru-RU" w:eastAsia="ru-RU" w:bidi="ar-SA"/>
              </w:rPr>
              <w:br/>
              <w:t>(1 - 3 эт.)</w:t>
            </w:r>
          </w:p>
        </w:tc>
      </w:tr>
      <w:tr w:rsidR="00530E3F" w:rsidRPr="00FD7A8B" w:rsidTr="006661EE">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Дошкольные образовательные учреждения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500</w:t>
            </w:r>
          </w:p>
        </w:tc>
      </w:tr>
      <w:tr w:rsidR="00530E3F" w:rsidRPr="00FD7A8B" w:rsidTr="006661EE">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Общеобразовательные учреждения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750</w:t>
            </w:r>
          </w:p>
        </w:tc>
      </w:tr>
      <w:tr w:rsidR="00530E3F" w:rsidRPr="00FD7A8B" w:rsidTr="006661EE">
        <w:trPr>
          <w:cantSplit/>
          <w:trHeight w:val="487"/>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Помещения для организации досуга, занятий с    </w:t>
            </w:r>
            <w:r w:rsidRPr="00FD7A8B">
              <w:rPr>
                <w:sz w:val="24"/>
                <w:szCs w:val="24"/>
                <w:lang w:val="ru-RU" w:eastAsia="ru-RU" w:bidi="ar-SA"/>
              </w:rPr>
              <w:br/>
              <w:t xml:space="preserve">детьми, с культурно-оздоровительными занятиями </w:t>
            </w:r>
            <w:r w:rsidRPr="00FD7A8B">
              <w:rPr>
                <w:sz w:val="24"/>
                <w:szCs w:val="24"/>
                <w:lang w:val="ru-RU" w:eastAsia="ru-RU" w:bidi="ar-SA"/>
              </w:rPr>
              <w:br/>
              <w:t xml:space="preserve">в системе застройки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750</w:t>
            </w:r>
          </w:p>
        </w:tc>
      </w:tr>
      <w:tr w:rsidR="00530E3F" w:rsidRPr="00FD7A8B" w:rsidTr="006661EE">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rPr>
                <w:sz w:val="24"/>
                <w:szCs w:val="24"/>
                <w:lang w:val="ru-RU" w:eastAsia="ru-RU" w:bidi="ar-SA"/>
              </w:rPr>
            </w:pPr>
            <w:r w:rsidRPr="00FD7A8B">
              <w:rPr>
                <w:sz w:val="24"/>
                <w:szCs w:val="24"/>
                <w:lang w:val="ru-RU" w:eastAsia="ru-RU" w:bidi="ar-SA"/>
              </w:rPr>
              <w:t xml:space="preserve">Физкультурно-спортивные центры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1500</w:t>
            </w:r>
          </w:p>
        </w:tc>
      </w:tr>
      <w:tr w:rsidR="00530E3F" w:rsidRPr="00FD7A8B" w:rsidTr="006173D2">
        <w:trPr>
          <w:cantSplit/>
          <w:trHeight w:val="365"/>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учреждения повседневного       </w:t>
            </w:r>
            <w:r w:rsidRPr="00FD7A8B">
              <w:rPr>
                <w:sz w:val="24"/>
                <w:szCs w:val="24"/>
                <w:lang w:val="ru-RU" w:eastAsia="ru-RU" w:bidi="ar-SA"/>
              </w:rPr>
              <w:br/>
              <w:t xml:space="preserve">пользования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500</w:t>
            </w:r>
          </w:p>
        </w:tc>
      </w:tr>
      <w:tr w:rsidR="00530E3F" w:rsidRPr="00FD7A8B" w:rsidTr="006173D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центры жилых районов           </w:t>
            </w:r>
          </w:p>
        </w:tc>
        <w:tc>
          <w:tcPr>
            <w:tcW w:w="3263" w:type="dxa"/>
            <w:tcBorders>
              <w:top w:val="single" w:sz="6" w:space="0" w:color="auto"/>
              <w:left w:val="single" w:sz="6" w:space="0" w:color="auto"/>
              <w:bottom w:val="single" w:sz="6" w:space="0" w:color="auto"/>
              <w:right w:val="single" w:sz="4"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1000</w:t>
            </w:r>
          </w:p>
        </w:tc>
      </w:tr>
      <w:tr w:rsidR="00530E3F" w:rsidRPr="00FD7A8B" w:rsidTr="006173D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Раздаточные пункты молочной кухни              </w:t>
            </w:r>
          </w:p>
        </w:tc>
        <w:tc>
          <w:tcPr>
            <w:tcW w:w="3263" w:type="dxa"/>
            <w:tcBorders>
              <w:top w:val="single" w:sz="6" w:space="0" w:color="auto"/>
              <w:left w:val="single" w:sz="6" w:space="0" w:color="auto"/>
              <w:bottom w:val="single" w:sz="6" w:space="0" w:color="auto"/>
              <w:right w:val="single" w:sz="6"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500</w:t>
            </w:r>
          </w:p>
        </w:tc>
      </w:tr>
      <w:tr w:rsidR="00530E3F" w:rsidRPr="00FD7A8B" w:rsidTr="006173D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Поликлиники                                    </w:t>
            </w:r>
          </w:p>
        </w:tc>
        <w:tc>
          <w:tcPr>
            <w:tcW w:w="3263" w:type="dxa"/>
            <w:tcBorders>
              <w:top w:val="single" w:sz="6" w:space="0" w:color="auto"/>
              <w:left w:val="single" w:sz="6" w:space="0" w:color="auto"/>
              <w:bottom w:val="single" w:sz="6" w:space="0" w:color="auto"/>
              <w:right w:val="single" w:sz="4" w:space="0" w:color="auto"/>
            </w:tcBorders>
          </w:tcPr>
          <w:p w:rsidR="00530E3F" w:rsidRPr="00FD7A8B" w:rsidRDefault="00530E3F" w:rsidP="00530E3F">
            <w:pPr>
              <w:keepNext/>
              <w:suppressAutoHyphens w:val="0"/>
              <w:ind w:firstLine="567"/>
              <w:jc w:val="center"/>
              <w:rPr>
                <w:sz w:val="24"/>
                <w:szCs w:val="24"/>
                <w:lang w:val="ru-RU" w:eastAsia="ru-RU" w:bidi="ar-SA"/>
              </w:rPr>
            </w:pPr>
            <w:r w:rsidRPr="00FD7A8B">
              <w:rPr>
                <w:sz w:val="24"/>
                <w:szCs w:val="24"/>
                <w:lang w:val="ru-RU" w:eastAsia="ru-RU" w:bidi="ar-SA"/>
              </w:rPr>
              <w:t>1000</w:t>
            </w:r>
          </w:p>
        </w:tc>
      </w:tr>
      <w:tr w:rsidR="00530E3F" w:rsidRPr="00530E3F" w:rsidTr="006661EE">
        <w:trPr>
          <w:cantSplit/>
          <w:trHeight w:val="243"/>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Аптеки                                         </w:t>
            </w:r>
          </w:p>
        </w:tc>
        <w:tc>
          <w:tcPr>
            <w:tcW w:w="3263" w:type="dxa"/>
            <w:tcBorders>
              <w:top w:val="single" w:sz="6" w:space="0" w:color="auto"/>
              <w:left w:val="single" w:sz="6" w:space="0" w:color="auto"/>
              <w:bottom w:val="single" w:sz="6" w:space="0" w:color="auto"/>
              <w:right w:val="single" w:sz="6" w:space="0" w:color="auto"/>
            </w:tcBorders>
          </w:tcPr>
          <w:p w:rsidR="00530E3F" w:rsidRPr="00530E3F" w:rsidRDefault="00530E3F" w:rsidP="00530E3F">
            <w:pPr>
              <w:keepNext/>
              <w:suppressAutoHyphens w:val="0"/>
              <w:ind w:firstLine="567"/>
              <w:jc w:val="center"/>
              <w:rPr>
                <w:sz w:val="24"/>
                <w:szCs w:val="24"/>
                <w:lang w:val="ru-RU" w:eastAsia="ru-RU" w:bidi="ar-SA"/>
              </w:rPr>
            </w:pPr>
            <w:r w:rsidRPr="00530E3F">
              <w:rPr>
                <w:sz w:val="24"/>
                <w:szCs w:val="24"/>
                <w:lang w:val="ru-RU" w:eastAsia="ru-RU" w:bidi="ar-SA"/>
              </w:rPr>
              <w:t>800</w:t>
            </w:r>
          </w:p>
        </w:tc>
      </w:tr>
      <w:tr w:rsidR="00530E3F" w:rsidRPr="00530E3F" w:rsidTr="006661EE">
        <w:trPr>
          <w:cantSplit/>
          <w:trHeight w:val="329"/>
        </w:trPr>
        <w:tc>
          <w:tcPr>
            <w:tcW w:w="6022" w:type="dxa"/>
            <w:tcBorders>
              <w:top w:val="single" w:sz="6" w:space="0" w:color="auto"/>
              <w:left w:val="single" w:sz="6" w:space="0" w:color="auto"/>
              <w:bottom w:val="single" w:sz="6" w:space="0" w:color="auto"/>
              <w:right w:val="single" w:sz="6" w:space="0" w:color="auto"/>
            </w:tcBorders>
          </w:tcPr>
          <w:p w:rsidR="00530E3F" w:rsidRPr="00FD7A8B" w:rsidRDefault="00530E3F" w:rsidP="00575EAC">
            <w:pPr>
              <w:keepNext/>
              <w:suppressAutoHyphens w:val="0"/>
              <w:ind w:firstLine="567"/>
              <w:rPr>
                <w:sz w:val="24"/>
                <w:szCs w:val="24"/>
                <w:lang w:val="ru-RU" w:eastAsia="ru-RU" w:bidi="ar-SA"/>
              </w:rPr>
            </w:pPr>
            <w:r w:rsidRPr="00FD7A8B">
              <w:rPr>
                <w:sz w:val="24"/>
                <w:szCs w:val="24"/>
                <w:lang w:val="ru-RU" w:eastAsia="ru-RU" w:bidi="ar-SA"/>
              </w:rPr>
              <w:t xml:space="preserve">Отделения связи                                </w:t>
            </w:r>
          </w:p>
        </w:tc>
        <w:tc>
          <w:tcPr>
            <w:tcW w:w="3263" w:type="dxa"/>
            <w:tcBorders>
              <w:top w:val="single" w:sz="6" w:space="0" w:color="auto"/>
              <w:left w:val="single" w:sz="6" w:space="0" w:color="auto"/>
              <w:bottom w:val="single" w:sz="6" w:space="0" w:color="auto"/>
              <w:right w:val="single" w:sz="6" w:space="0" w:color="auto"/>
            </w:tcBorders>
          </w:tcPr>
          <w:p w:rsidR="00530E3F" w:rsidRPr="00530E3F" w:rsidRDefault="00530E3F" w:rsidP="00530E3F">
            <w:pPr>
              <w:keepNext/>
              <w:suppressAutoHyphens w:val="0"/>
              <w:ind w:firstLine="567"/>
              <w:jc w:val="center"/>
              <w:rPr>
                <w:sz w:val="24"/>
                <w:szCs w:val="24"/>
                <w:lang w:val="ru-RU" w:eastAsia="ru-RU" w:bidi="ar-SA"/>
              </w:rPr>
            </w:pPr>
            <w:r w:rsidRPr="00530E3F">
              <w:rPr>
                <w:sz w:val="24"/>
                <w:szCs w:val="24"/>
                <w:lang w:val="ru-RU" w:eastAsia="ru-RU" w:bidi="ar-SA"/>
              </w:rPr>
              <w:t>800</w:t>
            </w:r>
          </w:p>
        </w:tc>
      </w:tr>
    </w:tbl>
    <w:p w:rsidR="00C74D97" w:rsidRPr="00FD7A8B" w:rsidRDefault="00C74D97" w:rsidP="00575EAC">
      <w:pPr>
        <w:keepNext/>
        <w:suppressAutoHyphens w:val="0"/>
        <w:ind w:firstLine="567"/>
        <w:rPr>
          <w:sz w:val="24"/>
          <w:szCs w:val="24"/>
          <w:lang w:val="ru-RU" w:eastAsia="ru-RU" w:bidi="ar-SA"/>
        </w:rPr>
      </w:pPr>
    </w:p>
    <w:p w:rsidR="00C74D97" w:rsidRPr="00FD7A8B" w:rsidRDefault="00C74D97" w:rsidP="008C0AD0">
      <w:pPr>
        <w:keepNext/>
        <w:ind w:firstLine="539"/>
        <w:jc w:val="both"/>
        <w:rPr>
          <w:sz w:val="24"/>
          <w:szCs w:val="24"/>
          <w:lang w:val="ru-RU" w:eastAsia="ru-RU" w:bidi="ar-SA"/>
        </w:rPr>
      </w:pPr>
      <w:r w:rsidRPr="00FD7A8B">
        <w:rPr>
          <w:sz w:val="24"/>
          <w:szCs w:val="24"/>
          <w:lang w:val="ru-RU" w:eastAsia="ru-RU" w:bidi="ar-SA"/>
        </w:rPr>
        <w:lastRenderedPageBreak/>
        <w:t xml:space="preserve">Состав и площади земельных участков учебно-воспитательных учреждений определяются согласно приложению </w:t>
      </w:r>
      <w:r w:rsidR="00CF62CA">
        <w:rPr>
          <w:sz w:val="24"/>
          <w:szCs w:val="24"/>
          <w:lang w:val="ru-RU" w:eastAsia="ru-RU" w:bidi="ar-SA"/>
        </w:rPr>
        <w:t>5</w:t>
      </w:r>
      <w:r w:rsidRPr="00FD7A8B">
        <w:rPr>
          <w:sz w:val="24"/>
          <w:szCs w:val="24"/>
          <w:lang w:val="ru-RU" w:eastAsia="ru-RU" w:bidi="ar-SA"/>
        </w:rPr>
        <w:t>.</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w:t>
      </w:r>
      <w:r w:rsidR="00BE37A3">
        <w:rPr>
          <w:sz w:val="24"/>
          <w:szCs w:val="24"/>
          <w:lang w:val="ru-RU" w:eastAsia="ru-RU" w:bidi="ar-SA"/>
        </w:rPr>
        <w:t>8</w:t>
      </w:r>
      <w:r w:rsidR="00FD7A8B">
        <w:rPr>
          <w:sz w:val="24"/>
          <w:szCs w:val="24"/>
          <w:lang w:val="ru-RU" w:eastAsia="ru-RU" w:bidi="ar-SA"/>
        </w:rPr>
        <w:t xml:space="preserve">. </w:t>
      </w:r>
      <w:r w:rsidR="00FD7A8B" w:rsidRPr="00FD7A8B">
        <w:rPr>
          <w:sz w:val="24"/>
          <w:szCs w:val="24"/>
          <w:lang w:val="ru-RU" w:eastAsia="ru-RU" w:bidi="ar-SA"/>
        </w:rPr>
        <w:t xml:space="preserve">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FD7A8B" w:rsidRPr="00FD7A8B" w:rsidRDefault="00FD7A8B" w:rsidP="008C0AD0">
      <w:pPr>
        <w:keepNext/>
        <w:ind w:firstLine="539"/>
        <w:jc w:val="both"/>
        <w:rPr>
          <w:sz w:val="24"/>
          <w:szCs w:val="24"/>
          <w:lang w:val="ru-RU" w:eastAsia="ru-RU" w:bidi="ar-SA"/>
        </w:rPr>
      </w:pPr>
      <w:r w:rsidRPr="00FD7A8B">
        <w:rPr>
          <w:sz w:val="24"/>
          <w:szCs w:val="24"/>
          <w:lang w:val="ru-RU" w:eastAsia="ru-RU" w:bidi="ar-SA"/>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в таблице </w:t>
      </w:r>
      <w:r>
        <w:rPr>
          <w:sz w:val="24"/>
          <w:szCs w:val="24"/>
          <w:lang w:val="ru-RU" w:eastAsia="ru-RU" w:bidi="ar-SA"/>
        </w:rPr>
        <w:t>5</w:t>
      </w:r>
      <w:r w:rsidRPr="00FD7A8B">
        <w:rPr>
          <w:sz w:val="24"/>
          <w:szCs w:val="24"/>
          <w:lang w:val="ru-RU" w:eastAsia="ru-RU" w:bidi="ar-SA"/>
        </w:rPr>
        <w:t>.</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 xml:space="preserve">                                            </w:t>
      </w:r>
      <w:r w:rsidR="008C0AD0">
        <w:rPr>
          <w:sz w:val="24"/>
          <w:szCs w:val="24"/>
          <w:lang w:val="ru-RU" w:eastAsia="ru-RU" w:bidi="ar-SA"/>
        </w:rPr>
        <w:t xml:space="preserve">                               </w:t>
      </w:r>
    </w:p>
    <w:tbl>
      <w:tblPr>
        <w:tblW w:w="5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2160"/>
        <w:gridCol w:w="1800"/>
      </w:tblGrid>
      <w:tr w:rsidR="008C0AD0" w:rsidRPr="001256C9" w:rsidTr="00C5369B">
        <w:tc>
          <w:tcPr>
            <w:tcW w:w="5688" w:type="dxa"/>
            <w:gridSpan w:val="3"/>
            <w:tcBorders>
              <w:top w:val="single" w:sz="4" w:space="0" w:color="auto"/>
              <w:bottom w:val="single" w:sz="4" w:space="0" w:color="auto"/>
            </w:tcBorders>
          </w:tcPr>
          <w:p w:rsidR="008C0AD0" w:rsidRPr="00FD7A8B" w:rsidRDefault="008C0AD0" w:rsidP="00575EAC">
            <w:pPr>
              <w:keepNext/>
              <w:widowControl w:val="0"/>
              <w:suppressAutoHyphens w:val="0"/>
              <w:autoSpaceDE w:val="0"/>
              <w:autoSpaceDN w:val="0"/>
              <w:adjustRightInd w:val="0"/>
              <w:jc w:val="center"/>
              <w:rPr>
                <w:sz w:val="24"/>
                <w:szCs w:val="24"/>
                <w:lang w:val="ru-RU" w:eastAsia="ru-RU" w:bidi="ar-SA"/>
              </w:rPr>
            </w:pPr>
            <w:r>
              <w:rPr>
                <w:sz w:val="24"/>
                <w:szCs w:val="24"/>
                <w:lang w:val="ru-RU" w:eastAsia="ru-RU" w:bidi="ar-SA"/>
              </w:rPr>
              <w:t xml:space="preserve">                                                                         Таблица 5</w:t>
            </w:r>
          </w:p>
        </w:tc>
      </w:tr>
      <w:tr w:rsidR="00FD7A8B" w:rsidRPr="00F65AE4" w:rsidTr="009018B2">
        <w:tc>
          <w:tcPr>
            <w:tcW w:w="1728" w:type="dxa"/>
            <w:vMerge w:val="restart"/>
            <w:tcBorders>
              <w:top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Тип компле</w:t>
            </w:r>
            <w:r w:rsidRPr="00FD7A8B">
              <w:rPr>
                <w:sz w:val="24"/>
                <w:szCs w:val="24"/>
                <w:lang w:val="ru-RU" w:eastAsia="ru-RU" w:bidi="ar-SA"/>
              </w:rPr>
              <w:t>к</w:t>
            </w:r>
            <w:r w:rsidRPr="00FD7A8B">
              <w:rPr>
                <w:sz w:val="24"/>
                <w:szCs w:val="24"/>
                <w:lang w:val="ru-RU" w:eastAsia="ru-RU" w:bidi="ar-SA"/>
              </w:rPr>
              <w:t>сов</w:t>
            </w:r>
          </w:p>
        </w:tc>
        <w:tc>
          <w:tcPr>
            <w:tcW w:w="3960" w:type="dxa"/>
            <w:gridSpan w:val="2"/>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Плотность застройки (тыс. кв. м общ. пл./га) не менее</w:t>
            </w:r>
          </w:p>
        </w:tc>
      </w:tr>
      <w:tr w:rsidR="00FD7A8B" w:rsidRPr="00FD7A8B" w:rsidTr="009018B2">
        <w:tc>
          <w:tcPr>
            <w:tcW w:w="1728" w:type="dxa"/>
            <w:vMerge/>
            <w:tcBorders>
              <w:top w:val="single" w:sz="4" w:space="0" w:color="auto"/>
              <w:left w:val="single" w:sz="6" w:space="0" w:color="auto"/>
              <w:bottom w:val="single" w:sz="2" w:space="0" w:color="auto"/>
              <w:right w:val="single" w:sz="6" w:space="0" w:color="auto"/>
            </w:tcBorders>
          </w:tcPr>
          <w:p w:rsidR="00FD7A8B" w:rsidRPr="00FD7A8B" w:rsidRDefault="00FD7A8B" w:rsidP="00575EAC">
            <w:pPr>
              <w:keepNext/>
              <w:widowControl w:val="0"/>
              <w:suppressAutoHyphens w:val="0"/>
              <w:autoSpaceDE w:val="0"/>
              <w:autoSpaceDN w:val="0"/>
              <w:adjustRightInd w:val="0"/>
              <w:jc w:val="both"/>
              <w:rPr>
                <w:sz w:val="24"/>
                <w:szCs w:val="24"/>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на свободных те</w:t>
            </w:r>
            <w:r w:rsidRPr="00FD7A8B">
              <w:rPr>
                <w:sz w:val="24"/>
                <w:szCs w:val="24"/>
                <w:lang w:val="ru-RU" w:eastAsia="ru-RU" w:bidi="ar-SA"/>
              </w:rPr>
              <w:t>р</w:t>
            </w:r>
            <w:r w:rsidRPr="00FD7A8B">
              <w:rPr>
                <w:sz w:val="24"/>
                <w:szCs w:val="24"/>
                <w:lang w:val="ru-RU" w:eastAsia="ru-RU" w:bidi="ar-SA"/>
              </w:rPr>
              <w:t>риториях</w:t>
            </w:r>
          </w:p>
        </w:tc>
        <w:tc>
          <w:tcPr>
            <w:tcW w:w="1800" w:type="dxa"/>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при реко</w:t>
            </w:r>
            <w:r w:rsidRPr="00FD7A8B">
              <w:rPr>
                <w:sz w:val="24"/>
                <w:szCs w:val="24"/>
                <w:lang w:val="ru-RU" w:eastAsia="ru-RU" w:bidi="ar-SA"/>
              </w:rPr>
              <w:t>н</w:t>
            </w:r>
            <w:r w:rsidRPr="00FD7A8B">
              <w:rPr>
                <w:sz w:val="24"/>
                <w:szCs w:val="24"/>
                <w:lang w:val="ru-RU" w:eastAsia="ru-RU" w:bidi="ar-SA"/>
              </w:rPr>
              <w:t>струкции</w:t>
            </w:r>
          </w:p>
        </w:tc>
      </w:tr>
      <w:tr w:rsidR="00FD7A8B" w:rsidRPr="00FD7A8B" w:rsidTr="009018B2">
        <w:tc>
          <w:tcPr>
            <w:tcW w:w="1728" w:type="dxa"/>
            <w:tcBorders>
              <w:top w:val="single" w:sz="2" w:space="0" w:color="auto"/>
              <w:bottom w:val="single" w:sz="4" w:space="0" w:color="auto"/>
              <w:right w:val="single" w:sz="4" w:space="0" w:color="auto"/>
            </w:tcBorders>
          </w:tcPr>
          <w:p w:rsidR="00FD7A8B" w:rsidRPr="00FD7A8B" w:rsidRDefault="00FD7A8B" w:rsidP="00530E3F">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Обще</w:t>
            </w:r>
            <w:r w:rsidR="00530E3F">
              <w:rPr>
                <w:sz w:val="24"/>
                <w:szCs w:val="24"/>
                <w:lang w:val="ru-RU" w:eastAsia="ru-RU" w:bidi="ar-SA"/>
              </w:rPr>
              <w:t>посе</w:t>
            </w:r>
            <w:r w:rsidR="00530E3F">
              <w:rPr>
                <w:sz w:val="24"/>
                <w:szCs w:val="24"/>
                <w:lang w:val="ru-RU" w:eastAsia="ru-RU" w:bidi="ar-SA"/>
              </w:rPr>
              <w:t>л</w:t>
            </w:r>
            <w:r w:rsidR="00530E3F">
              <w:rPr>
                <w:sz w:val="24"/>
                <w:szCs w:val="24"/>
                <w:lang w:val="ru-RU" w:eastAsia="ru-RU" w:bidi="ar-SA"/>
              </w:rPr>
              <w:t xml:space="preserve">ковый </w:t>
            </w:r>
            <w:r w:rsidRPr="00FD7A8B">
              <w:rPr>
                <w:sz w:val="24"/>
                <w:szCs w:val="24"/>
                <w:lang w:val="ru-RU" w:eastAsia="ru-RU" w:bidi="ar-SA"/>
              </w:rPr>
              <w:t>центр</w:t>
            </w:r>
          </w:p>
        </w:tc>
        <w:tc>
          <w:tcPr>
            <w:tcW w:w="2160" w:type="dxa"/>
            <w:tcBorders>
              <w:top w:val="single" w:sz="2"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c>
          <w:tcPr>
            <w:tcW w:w="1800" w:type="dxa"/>
            <w:tcBorders>
              <w:top w:val="single" w:sz="2"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FD7A8B" w:rsidRPr="00FD7A8B" w:rsidTr="009018B2">
        <w:tc>
          <w:tcPr>
            <w:tcW w:w="1728" w:type="dxa"/>
            <w:tcBorders>
              <w:top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Деловые ко</w:t>
            </w:r>
            <w:r w:rsidRPr="00FD7A8B">
              <w:rPr>
                <w:sz w:val="24"/>
                <w:szCs w:val="24"/>
                <w:lang w:val="ru-RU" w:eastAsia="ru-RU" w:bidi="ar-SA"/>
              </w:rPr>
              <w:t>м</w:t>
            </w:r>
            <w:r w:rsidRPr="00FD7A8B">
              <w:rPr>
                <w:sz w:val="24"/>
                <w:szCs w:val="24"/>
                <w:lang w:val="ru-RU" w:eastAsia="ru-RU" w:bidi="ar-SA"/>
              </w:rPr>
              <w:t>плексы</w:t>
            </w:r>
          </w:p>
        </w:tc>
        <w:tc>
          <w:tcPr>
            <w:tcW w:w="2160" w:type="dxa"/>
            <w:tcBorders>
              <w:top w:val="single" w:sz="4"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FD7A8B" w:rsidRPr="00FD7A8B" w:rsidTr="009018B2">
        <w:tc>
          <w:tcPr>
            <w:tcW w:w="1728" w:type="dxa"/>
            <w:tcBorders>
              <w:top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Гостиничные комплексы</w:t>
            </w:r>
          </w:p>
        </w:tc>
        <w:tc>
          <w:tcPr>
            <w:tcW w:w="2160" w:type="dxa"/>
            <w:tcBorders>
              <w:top w:val="single" w:sz="4"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FD7A8B" w:rsidRPr="00FD7A8B" w:rsidTr="009018B2">
        <w:tc>
          <w:tcPr>
            <w:tcW w:w="1728" w:type="dxa"/>
            <w:tcBorders>
              <w:top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Торговые комплексы</w:t>
            </w:r>
          </w:p>
        </w:tc>
        <w:tc>
          <w:tcPr>
            <w:tcW w:w="2160" w:type="dxa"/>
            <w:tcBorders>
              <w:top w:val="single" w:sz="4"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r w:rsidR="00FD7A8B" w:rsidRPr="00FD7A8B" w:rsidTr="009018B2">
        <w:tc>
          <w:tcPr>
            <w:tcW w:w="1728" w:type="dxa"/>
            <w:tcBorders>
              <w:top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Культурные досуговые комплексы</w:t>
            </w:r>
          </w:p>
        </w:tc>
        <w:tc>
          <w:tcPr>
            <w:tcW w:w="2160" w:type="dxa"/>
            <w:tcBorders>
              <w:top w:val="single" w:sz="4" w:space="0" w:color="auto"/>
              <w:left w:val="single" w:sz="4" w:space="0" w:color="auto"/>
              <w:bottom w:val="single" w:sz="4" w:space="0" w:color="auto"/>
              <w:right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FD7A8B" w:rsidRPr="00FD7A8B" w:rsidRDefault="00FD7A8B"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bl>
    <w:p w:rsidR="00FD7A8B" w:rsidRPr="00FD7A8B" w:rsidRDefault="00FD7A8B" w:rsidP="00575EAC">
      <w:pPr>
        <w:keepNext/>
        <w:suppressAutoHyphens w:val="0"/>
        <w:rPr>
          <w:sz w:val="24"/>
          <w:szCs w:val="24"/>
          <w:lang w:val="ru-RU" w:eastAsia="ru-RU" w:bidi="ar-SA"/>
        </w:rPr>
      </w:pPr>
    </w:p>
    <w:p w:rsidR="009018B2"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w:t>
      </w:r>
      <w:r w:rsidR="00BE37A3">
        <w:rPr>
          <w:sz w:val="24"/>
          <w:szCs w:val="24"/>
          <w:lang w:val="ru-RU" w:eastAsia="ru-RU" w:bidi="ar-SA"/>
        </w:rPr>
        <w:t>9</w:t>
      </w:r>
      <w:r w:rsidR="00FD7A8B">
        <w:rPr>
          <w:sz w:val="24"/>
          <w:szCs w:val="24"/>
          <w:lang w:val="ru-RU" w:eastAsia="ru-RU" w:bidi="ar-SA"/>
        </w:rPr>
        <w:t>.</w:t>
      </w:r>
      <w:r w:rsidR="00FD7A8B" w:rsidRPr="00FD7A8B">
        <w:rPr>
          <w:sz w:val="24"/>
          <w:szCs w:val="24"/>
          <w:lang w:val="ru-RU" w:eastAsia="ru-RU" w:bidi="ar-SA"/>
        </w:rPr>
        <w:t xml:space="preserve">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BE37A3">
        <w:rPr>
          <w:sz w:val="24"/>
          <w:szCs w:val="24"/>
          <w:lang w:val="ru-RU" w:eastAsia="ru-RU" w:bidi="ar-SA"/>
        </w:rPr>
        <w:t>0</w:t>
      </w:r>
      <w:r w:rsidR="00FD7A8B">
        <w:rPr>
          <w:sz w:val="24"/>
          <w:szCs w:val="24"/>
          <w:lang w:val="ru-RU" w:eastAsia="ru-RU" w:bidi="ar-SA"/>
        </w:rPr>
        <w:t xml:space="preserve">. </w:t>
      </w:r>
      <w:r w:rsidR="00FD7A8B" w:rsidRPr="00FD7A8B">
        <w:rPr>
          <w:sz w:val="24"/>
          <w:szCs w:val="24"/>
          <w:lang w:val="ru-RU" w:eastAsia="ru-RU" w:bidi="ar-SA"/>
        </w:rPr>
        <w:t xml:space="preserve">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FD7A8B" w:rsidRPr="00FD7A8B" w:rsidRDefault="00FD7A8B" w:rsidP="008C0AD0">
      <w:pPr>
        <w:keepNext/>
        <w:ind w:firstLine="539"/>
        <w:jc w:val="both"/>
        <w:rPr>
          <w:sz w:val="24"/>
          <w:szCs w:val="24"/>
          <w:lang w:val="ru-RU" w:eastAsia="ru-RU" w:bidi="ar-SA"/>
        </w:rPr>
      </w:pPr>
      <w:r w:rsidRPr="00FD7A8B">
        <w:rPr>
          <w:sz w:val="24"/>
          <w:szCs w:val="24"/>
          <w:lang w:val="ru-RU" w:eastAsia="ru-RU" w:bidi="ar-SA"/>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r w:rsidR="00864B8F">
        <w:rPr>
          <w:sz w:val="24"/>
          <w:szCs w:val="24"/>
          <w:lang w:val="ru-RU" w:eastAsia="ru-RU" w:bidi="ar-SA"/>
        </w:rPr>
        <w:t>части 19</w:t>
      </w:r>
      <w:r w:rsidRPr="00FD7A8B">
        <w:rPr>
          <w:sz w:val="24"/>
          <w:szCs w:val="24"/>
          <w:lang w:val="ru-RU" w:eastAsia="ru-RU" w:bidi="ar-SA"/>
        </w:rPr>
        <w:t xml:space="preserve">  </w:t>
      </w:r>
      <w:r w:rsidR="00864B8F">
        <w:rPr>
          <w:sz w:val="24"/>
          <w:szCs w:val="24"/>
          <w:lang w:val="ru-RU" w:eastAsia="ru-RU" w:bidi="ar-SA"/>
        </w:rPr>
        <w:t>«</w:t>
      </w:r>
      <w:r w:rsidR="00864B8F" w:rsidRPr="00864B8F">
        <w:rPr>
          <w:sz w:val="24"/>
          <w:szCs w:val="24"/>
          <w:lang w:val="ru-RU" w:eastAsia="ru-RU" w:bidi="ar-SA"/>
        </w:rPr>
        <w:t>Расчетные показатели в сфере обеспечения доступности объектов социальной инфраструктуры для инвалидов, маломобильных групп населения</w:t>
      </w:r>
      <w:r w:rsidR="00864B8F">
        <w:rPr>
          <w:sz w:val="24"/>
          <w:szCs w:val="24"/>
          <w:lang w:val="ru-RU" w:eastAsia="ru-RU" w:bidi="ar-SA"/>
        </w:rPr>
        <w:t>»</w:t>
      </w:r>
      <w:r w:rsidR="00864B8F" w:rsidRPr="00864B8F">
        <w:rPr>
          <w:sz w:val="24"/>
          <w:szCs w:val="24"/>
          <w:lang w:val="ru-RU" w:eastAsia="ru-RU" w:bidi="ar-SA"/>
        </w:rPr>
        <w:t xml:space="preserve"> </w:t>
      </w:r>
      <w:r w:rsidRPr="00FD7A8B">
        <w:rPr>
          <w:sz w:val="24"/>
          <w:szCs w:val="24"/>
          <w:lang w:val="ru-RU" w:eastAsia="ru-RU" w:bidi="ar-SA"/>
        </w:rPr>
        <w:t>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BE37A3">
        <w:rPr>
          <w:sz w:val="24"/>
          <w:szCs w:val="24"/>
          <w:lang w:val="ru-RU" w:eastAsia="ru-RU" w:bidi="ar-SA"/>
        </w:rPr>
        <w:t>1</w:t>
      </w:r>
      <w:r w:rsidR="00FD7A8B">
        <w:rPr>
          <w:sz w:val="24"/>
          <w:szCs w:val="24"/>
          <w:lang w:val="ru-RU" w:eastAsia="ru-RU" w:bidi="ar-SA"/>
        </w:rPr>
        <w:t xml:space="preserve">. </w:t>
      </w:r>
      <w:r w:rsidR="00FD7A8B" w:rsidRPr="00FD7A8B">
        <w:rPr>
          <w:sz w:val="24"/>
          <w:szCs w:val="24"/>
          <w:lang w:val="ru-RU" w:eastAsia="ru-RU" w:bidi="ar-SA"/>
        </w:rPr>
        <w:t xml:space="preserve">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FD7A8B" w:rsidRPr="00FD7A8B" w:rsidRDefault="00FD7A8B" w:rsidP="008C0AD0">
      <w:pPr>
        <w:keepNext/>
        <w:ind w:firstLine="539"/>
        <w:jc w:val="both"/>
        <w:rPr>
          <w:sz w:val="24"/>
          <w:szCs w:val="24"/>
          <w:lang w:val="ru-RU" w:eastAsia="ru-RU" w:bidi="ar-SA"/>
        </w:rPr>
      </w:pPr>
      <w:r w:rsidRPr="00FD7A8B">
        <w:rPr>
          <w:sz w:val="24"/>
          <w:szCs w:val="24"/>
          <w:lang w:val="ru-RU" w:eastAsia="ru-RU" w:bidi="ar-SA"/>
        </w:rPr>
        <w:t>Указанные учреждения и предприятия могут иметь центроформирующее значение и размещаться в центральной части жилого образования.</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lastRenderedPageBreak/>
        <w:t>8</w:t>
      </w:r>
      <w:r w:rsidR="00FD7A8B">
        <w:rPr>
          <w:sz w:val="24"/>
          <w:szCs w:val="24"/>
          <w:lang w:val="ru-RU" w:eastAsia="ru-RU" w:bidi="ar-SA"/>
        </w:rPr>
        <w:t>.1</w:t>
      </w:r>
      <w:r w:rsidR="00BE37A3">
        <w:rPr>
          <w:sz w:val="24"/>
          <w:szCs w:val="24"/>
          <w:lang w:val="ru-RU" w:eastAsia="ru-RU" w:bidi="ar-SA"/>
        </w:rPr>
        <w:t>2</w:t>
      </w:r>
      <w:r w:rsidR="00FD7A8B">
        <w:rPr>
          <w:sz w:val="24"/>
          <w:szCs w:val="24"/>
          <w:lang w:val="ru-RU" w:eastAsia="ru-RU" w:bidi="ar-SA"/>
        </w:rPr>
        <w:t xml:space="preserve">. </w:t>
      </w:r>
      <w:r w:rsidR="00FD7A8B" w:rsidRPr="00FD7A8B">
        <w:rPr>
          <w:sz w:val="24"/>
          <w:szCs w:val="24"/>
          <w:lang w:val="ru-RU" w:eastAsia="ru-RU" w:bidi="ar-SA"/>
        </w:rPr>
        <w:t xml:space="preserve"> Объекты со встроенными и пристроенными мастерскими по ремонту</w:t>
      </w:r>
      <w:r w:rsidR="00FD7A8B">
        <w:rPr>
          <w:sz w:val="24"/>
          <w:szCs w:val="24"/>
          <w:lang w:val="ru-RU" w:eastAsia="ru-RU" w:bidi="ar-SA"/>
        </w:rPr>
        <w:t xml:space="preserve">, </w:t>
      </w:r>
      <w:r w:rsidR="00FD7A8B" w:rsidRPr="00FD7A8B">
        <w:rPr>
          <w:sz w:val="24"/>
          <w:szCs w:val="24"/>
          <w:lang w:val="ru-RU" w:eastAsia="ru-RU" w:bidi="ar-SA"/>
        </w:rPr>
        <w:t xml:space="preserve"> прокату, и мойке автомобилей, ремонту бытовой техники, а также помещениями ритуальных услуг следует размещать на границе жилой зоны.</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BE37A3">
        <w:rPr>
          <w:sz w:val="24"/>
          <w:szCs w:val="24"/>
          <w:lang w:val="ru-RU" w:eastAsia="ru-RU" w:bidi="ar-SA"/>
        </w:rPr>
        <w:t>3</w:t>
      </w:r>
      <w:r w:rsidR="00FD7A8B">
        <w:rPr>
          <w:sz w:val="24"/>
          <w:szCs w:val="24"/>
          <w:lang w:val="ru-RU" w:eastAsia="ru-RU" w:bidi="ar-SA"/>
        </w:rPr>
        <w:t xml:space="preserve">. </w:t>
      </w:r>
      <w:r w:rsidR="00FD7A8B" w:rsidRPr="00FD7A8B">
        <w:rPr>
          <w:sz w:val="24"/>
          <w:szCs w:val="24"/>
          <w:lang w:val="ru-RU" w:eastAsia="ru-RU" w:bidi="ar-SA"/>
        </w:rPr>
        <w:t xml:space="preserve">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FD7A8B" w:rsidRPr="00FD7A8B"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BE37A3">
        <w:rPr>
          <w:sz w:val="24"/>
          <w:szCs w:val="24"/>
          <w:lang w:val="ru-RU" w:eastAsia="ru-RU" w:bidi="ar-SA"/>
        </w:rPr>
        <w:t>4</w:t>
      </w:r>
      <w:r w:rsidR="00FD7A8B">
        <w:rPr>
          <w:sz w:val="24"/>
          <w:szCs w:val="24"/>
          <w:lang w:val="ru-RU" w:eastAsia="ru-RU" w:bidi="ar-SA"/>
        </w:rPr>
        <w:t xml:space="preserve">. </w:t>
      </w:r>
      <w:r w:rsidR="00FD7A8B" w:rsidRPr="00FD7A8B">
        <w:rPr>
          <w:sz w:val="24"/>
          <w:szCs w:val="24"/>
          <w:lang w:val="ru-RU" w:eastAsia="ru-RU" w:bidi="ar-SA"/>
        </w:rPr>
        <w:t xml:space="preserve">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E70F14" w:rsidRPr="009018B2" w:rsidRDefault="009018B2" w:rsidP="008C0AD0">
      <w:pPr>
        <w:keepNext/>
        <w:ind w:firstLine="539"/>
        <w:jc w:val="both"/>
        <w:rPr>
          <w:sz w:val="24"/>
          <w:szCs w:val="24"/>
          <w:lang w:val="ru-RU" w:eastAsia="ru-RU" w:bidi="ar-SA"/>
        </w:rPr>
      </w:pPr>
      <w:r>
        <w:rPr>
          <w:sz w:val="24"/>
          <w:szCs w:val="24"/>
          <w:lang w:val="ru-RU" w:eastAsia="ru-RU" w:bidi="ar-SA"/>
        </w:rPr>
        <w:t>8</w:t>
      </w:r>
      <w:r w:rsidR="00FD7A8B">
        <w:rPr>
          <w:sz w:val="24"/>
          <w:szCs w:val="24"/>
          <w:lang w:val="ru-RU" w:eastAsia="ru-RU" w:bidi="ar-SA"/>
        </w:rPr>
        <w:t>.1</w:t>
      </w:r>
      <w:r w:rsidR="00BE37A3">
        <w:rPr>
          <w:sz w:val="24"/>
          <w:szCs w:val="24"/>
          <w:lang w:val="ru-RU" w:eastAsia="ru-RU" w:bidi="ar-SA"/>
        </w:rPr>
        <w:t>5</w:t>
      </w:r>
      <w:r w:rsidR="00FD7A8B">
        <w:rPr>
          <w:sz w:val="24"/>
          <w:szCs w:val="24"/>
          <w:lang w:val="ru-RU" w:eastAsia="ru-RU" w:bidi="ar-SA"/>
        </w:rPr>
        <w:t xml:space="preserve">. </w:t>
      </w:r>
      <w:r w:rsidR="00FD7A8B" w:rsidRPr="00FD7A8B">
        <w:rPr>
          <w:sz w:val="24"/>
          <w:szCs w:val="24"/>
          <w:lang w:val="ru-RU" w:eastAsia="ru-RU" w:bidi="ar-SA"/>
        </w:rPr>
        <w:t xml:space="preserve">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9D51AD" w:rsidRDefault="009D51AD" w:rsidP="00E82C93">
      <w:pPr>
        <w:keepNext/>
        <w:keepLines/>
        <w:autoSpaceDE w:val="0"/>
        <w:autoSpaceDN w:val="0"/>
        <w:adjustRightInd w:val="0"/>
        <w:ind w:firstLine="540"/>
        <w:jc w:val="center"/>
        <w:outlineLvl w:val="2"/>
        <w:rPr>
          <w:sz w:val="24"/>
          <w:szCs w:val="24"/>
          <w:lang w:val="ru-RU" w:eastAsia="ru-RU" w:bidi="ar-SA"/>
        </w:rPr>
      </w:pPr>
    </w:p>
    <w:p w:rsidR="00C74D97" w:rsidRPr="006661EE" w:rsidRDefault="007C0441" w:rsidP="00E82C93">
      <w:pPr>
        <w:keepNext/>
        <w:keepLines/>
        <w:autoSpaceDE w:val="0"/>
        <w:autoSpaceDN w:val="0"/>
        <w:adjustRightInd w:val="0"/>
        <w:ind w:firstLine="540"/>
        <w:jc w:val="center"/>
        <w:outlineLvl w:val="2"/>
        <w:rPr>
          <w:sz w:val="28"/>
          <w:szCs w:val="28"/>
          <w:lang w:val="ru-RU" w:eastAsia="ru-RU" w:bidi="ar-SA"/>
        </w:rPr>
      </w:pPr>
      <w:r w:rsidRPr="006661EE">
        <w:rPr>
          <w:sz w:val="24"/>
          <w:szCs w:val="24"/>
          <w:lang w:val="ru-RU" w:eastAsia="ru-RU" w:bidi="ar-SA"/>
        </w:rPr>
        <w:t>Раздел 9</w:t>
      </w:r>
      <w:r w:rsidR="00C74D97" w:rsidRPr="006661EE">
        <w:rPr>
          <w:sz w:val="28"/>
          <w:szCs w:val="28"/>
          <w:lang w:val="ru-RU" w:eastAsia="ru-RU" w:bidi="ar-SA"/>
        </w:rPr>
        <w:t xml:space="preserve">. </w:t>
      </w:r>
      <w:r w:rsidR="008B73C2" w:rsidRPr="006661EE">
        <w:rPr>
          <w:sz w:val="24"/>
          <w:szCs w:val="24"/>
          <w:lang w:val="ru-RU" w:eastAsia="ru-RU" w:bidi="ar-SA"/>
        </w:rPr>
        <w:t>РАСЧЕТНЫЕ ПОКАЗАТЕЛИ В СФЕРЕ ОБЕСПЕЧЕНИЯ ОБЪЕКТАМИ РЕКРЕАЦИОННОГО НАЗНАЧЕНИЯ</w:t>
      </w:r>
    </w:p>
    <w:p w:rsidR="00C74D97" w:rsidRPr="00BE37A3" w:rsidRDefault="00C74D97" w:rsidP="00E82C93">
      <w:pPr>
        <w:keepNext/>
        <w:keepLines/>
        <w:autoSpaceDE w:val="0"/>
        <w:autoSpaceDN w:val="0"/>
        <w:adjustRightInd w:val="0"/>
        <w:ind w:firstLine="540"/>
        <w:jc w:val="both"/>
        <w:rPr>
          <w:color w:val="FF0000"/>
          <w:lang w:val="ru-RU"/>
        </w:rPr>
      </w:pPr>
    </w:p>
    <w:p w:rsidR="00C74D97" w:rsidRPr="00E70F14" w:rsidRDefault="007C0441" w:rsidP="00351287">
      <w:pPr>
        <w:keepNext/>
        <w:ind w:firstLine="539"/>
        <w:jc w:val="both"/>
        <w:rPr>
          <w:sz w:val="24"/>
          <w:szCs w:val="24"/>
          <w:lang w:val="ru-RU" w:eastAsia="ru-RU" w:bidi="ar-SA"/>
        </w:rPr>
      </w:pPr>
      <w:r>
        <w:rPr>
          <w:sz w:val="24"/>
          <w:szCs w:val="24"/>
          <w:lang w:val="ru-RU" w:eastAsia="ru-RU" w:bidi="ar-SA"/>
        </w:rPr>
        <w:t>9</w:t>
      </w:r>
      <w:r w:rsidR="00E70F14">
        <w:rPr>
          <w:sz w:val="24"/>
          <w:szCs w:val="24"/>
          <w:lang w:val="ru-RU" w:eastAsia="ru-RU" w:bidi="ar-SA"/>
        </w:rPr>
        <w:t xml:space="preserve">.1. </w:t>
      </w:r>
      <w:r w:rsidR="00C74D97" w:rsidRPr="00E70F14">
        <w:rPr>
          <w:sz w:val="24"/>
          <w:szCs w:val="24"/>
          <w:lang w:val="ru-RU" w:eastAsia="ru-RU" w:bidi="ar-SA"/>
        </w:rPr>
        <w:t>Рекреационные зоны предназначены для организации отдыха населения в зеленом окружении и создания благоприятной среды в пределах застройки.</w:t>
      </w:r>
    </w:p>
    <w:p w:rsidR="00C74D97" w:rsidRPr="00E70F14" w:rsidRDefault="007C0441" w:rsidP="00351287">
      <w:pPr>
        <w:keepNext/>
        <w:ind w:firstLine="539"/>
        <w:jc w:val="both"/>
        <w:rPr>
          <w:sz w:val="24"/>
          <w:szCs w:val="24"/>
          <w:lang w:val="ru-RU" w:eastAsia="ru-RU" w:bidi="ar-SA"/>
        </w:rPr>
      </w:pPr>
      <w:r>
        <w:rPr>
          <w:sz w:val="24"/>
          <w:szCs w:val="24"/>
          <w:lang w:val="ru-RU" w:eastAsia="ru-RU" w:bidi="ar-SA"/>
        </w:rPr>
        <w:t>9</w:t>
      </w:r>
      <w:r w:rsidR="00E70F14">
        <w:rPr>
          <w:sz w:val="24"/>
          <w:szCs w:val="24"/>
          <w:lang w:val="ru-RU" w:eastAsia="ru-RU" w:bidi="ar-SA"/>
        </w:rPr>
        <w:t xml:space="preserve">.2. </w:t>
      </w:r>
      <w:r w:rsidR="00C74D97" w:rsidRPr="00E70F14">
        <w:rPr>
          <w:sz w:val="24"/>
          <w:szCs w:val="24"/>
          <w:lang w:val="ru-RU" w:eastAsia="ru-RU" w:bidi="ar-SA"/>
        </w:rPr>
        <w:t xml:space="preserve">В генеральном плане </w:t>
      </w:r>
      <w:r w:rsidR="006661EE">
        <w:rPr>
          <w:sz w:val="24"/>
          <w:szCs w:val="24"/>
          <w:lang w:val="ru-RU" w:eastAsia="ru-RU" w:bidi="ar-SA"/>
        </w:rPr>
        <w:t>сельского поселения</w:t>
      </w:r>
      <w:r w:rsidR="00C74D97" w:rsidRPr="00E70F14">
        <w:rPr>
          <w:sz w:val="24"/>
          <w:szCs w:val="24"/>
          <w:lang w:val="ru-RU" w:eastAsia="ru-RU" w:bidi="ar-SA"/>
        </w:rPr>
        <w:t xml:space="preserve"> должны быть определены размеры и местоположение рекреационных зон. В проектах планировки территории указываются тип и мощность объектов рекреации.</w:t>
      </w:r>
    </w:p>
    <w:p w:rsidR="00C74D97" w:rsidRPr="00E70F14" w:rsidRDefault="009D51AD" w:rsidP="00351287">
      <w:pPr>
        <w:keepNext/>
        <w:ind w:firstLine="539"/>
        <w:jc w:val="both"/>
        <w:rPr>
          <w:sz w:val="24"/>
          <w:szCs w:val="24"/>
          <w:lang w:val="ru-RU" w:eastAsia="ru-RU" w:bidi="ar-SA"/>
        </w:rPr>
      </w:pPr>
      <w:r>
        <w:rPr>
          <w:sz w:val="24"/>
          <w:szCs w:val="24"/>
          <w:lang w:val="ru-RU" w:eastAsia="ru-RU" w:bidi="ar-SA"/>
        </w:rPr>
        <w:t>9.3</w:t>
      </w:r>
      <w:r w:rsidR="002062AA">
        <w:rPr>
          <w:sz w:val="24"/>
          <w:szCs w:val="24"/>
          <w:lang w:val="ru-RU" w:eastAsia="ru-RU" w:bidi="ar-SA"/>
        </w:rPr>
        <w:t xml:space="preserve">. </w:t>
      </w:r>
      <w:r w:rsidR="00C74D97" w:rsidRPr="00E70F14">
        <w:rPr>
          <w:sz w:val="24"/>
          <w:szCs w:val="24"/>
          <w:lang w:val="ru-RU" w:eastAsia="ru-RU" w:bidi="ar-SA"/>
        </w:rPr>
        <w:t xml:space="preserve">Система рекреаций и озеленения </w:t>
      </w:r>
      <w:r w:rsidR="00B433D9">
        <w:rPr>
          <w:sz w:val="24"/>
          <w:szCs w:val="24"/>
          <w:lang w:val="ru-RU" w:eastAsia="ru-RU" w:bidi="ar-SA"/>
        </w:rPr>
        <w:t>поселения</w:t>
      </w:r>
      <w:r w:rsidR="00C74D97" w:rsidRPr="00E70F14">
        <w:rPr>
          <w:sz w:val="24"/>
          <w:szCs w:val="24"/>
          <w:lang w:val="ru-RU" w:eastAsia="ru-RU" w:bidi="ar-SA"/>
        </w:rPr>
        <w:t xml:space="preserve"> должна строиться как единая взаимоувязанная система зеленых насаждений, формирующая экологический каркас в увязке с системой рекреационных комплексов, а также охраняемых или используемых в особом режиме территорий, представляющих собой экологический каркас региона.</w:t>
      </w:r>
    </w:p>
    <w:p w:rsidR="00C74D97" w:rsidRPr="00E70F14" w:rsidRDefault="009D51AD" w:rsidP="00351287">
      <w:pPr>
        <w:keepNext/>
        <w:ind w:firstLine="539"/>
        <w:jc w:val="both"/>
        <w:rPr>
          <w:sz w:val="24"/>
          <w:szCs w:val="24"/>
          <w:lang w:val="ru-RU" w:eastAsia="ru-RU" w:bidi="ar-SA"/>
        </w:rPr>
      </w:pPr>
      <w:r>
        <w:rPr>
          <w:sz w:val="24"/>
          <w:szCs w:val="24"/>
          <w:lang w:val="ru-RU" w:eastAsia="ru-RU" w:bidi="ar-SA"/>
        </w:rPr>
        <w:t>9.4</w:t>
      </w:r>
      <w:r w:rsidR="002062AA">
        <w:rPr>
          <w:sz w:val="24"/>
          <w:szCs w:val="24"/>
          <w:lang w:val="ru-RU" w:eastAsia="ru-RU" w:bidi="ar-SA"/>
        </w:rPr>
        <w:t xml:space="preserve">. </w:t>
      </w:r>
      <w:r w:rsidR="00B433D9">
        <w:rPr>
          <w:sz w:val="24"/>
          <w:szCs w:val="24"/>
          <w:lang w:val="ru-RU" w:eastAsia="ru-RU" w:bidi="ar-SA"/>
        </w:rPr>
        <w:t>О</w:t>
      </w:r>
      <w:r w:rsidR="00C74D97" w:rsidRPr="00E70F14">
        <w:rPr>
          <w:sz w:val="24"/>
          <w:szCs w:val="24"/>
          <w:lang w:val="ru-RU" w:eastAsia="ru-RU" w:bidi="ar-SA"/>
        </w:rPr>
        <w:t>зелененные территории общего пользования должны быть благоустроены и оборудованы малыми архитектурными формами - беседками, навесами,</w:t>
      </w:r>
      <w:r w:rsidR="002062AA">
        <w:rPr>
          <w:sz w:val="24"/>
          <w:szCs w:val="24"/>
          <w:lang w:val="ru-RU" w:eastAsia="ru-RU" w:bidi="ar-SA"/>
        </w:rPr>
        <w:t xml:space="preserve"> фонтанами, </w:t>
      </w:r>
      <w:r w:rsidR="00C74D97" w:rsidRPr="00E70F14">
        <w:rPr>
          <w:sz w:val="24"/>
          <w:szCs w:val="24"/>
          <w:lang w:val="ru-RU" w:eastAsia="ru-RU" w:bidi="ar-SA"/>
        </w:rPr>
        <w:t xml:space="preserve"> площадками для игр детей и отдыха взрослого населения, павильонами для ожидания автотранспорта.</w:t>
      </w:r>
    </w:p>
    <w:p w:rsidR="009018B2" w:rsidRDefault="009D51AD" w:rsidP="00351287">
      <w:pPr>
        <w:keepNext/>
        <w:ind w:firstLine="539"/>
        <w:jc w:val="both"/>
        <w:rPr>
          <w:sz w:val="24"/>
          <w:szCs w:val="24"/>
          <w:lang w:val="ru-RU" w:eastAsia="ru-RU" w:bidi="ar-SA"/>
        </w:rPr>
      </w:pPr>
      <w:r>
        <w:rPr>
          <w:sz w:val="24"/>
          <w:szCs w:val="24"/>
          <w:lang w:val="ru-RU" w:eastAsia="ru-RU" w:bidi="ar-SA"/>
        </w:rPr>
        <w:t>9.5</w:t>
      </w:r>
      <w:r w:rsidR="002062AA">
        <w:rPr>
          <w:sz w:val="24"/>
          <w:szCs w:val="24"/>
          <w:lang w:val="ru-RU" w:eastAsia="ru-RU" w:bidi="ar-SA"/>
        </w:rPr>
        <w:t xml:space="preserve">. </w:t>
      </w:r>
      <w:r w:rsidR="00C74D97" w:rsidRPr="00E70F14">
        <w:rPr>
          <w:sz w:val="24"/>
          <w:szCs w:val="24"/>
          <w:lang w:val="ru-RU" w:eastAsia="ru-RU" w:bidi="ar-SA"/>
        </w:rPr>
        <w:t>Площадь озелененных и благоустраиваемых территорий следует принимать не менее</w:t>
      </w:r>
      <w:r w:rsidR="002062AA" w:rsidRPr="002062AA">
        <w:rPr>
          <w:sz w:val="24"/>
          <w:szCs w:val="24"/>
          <w:lang w:val="ru-RU" w:eastAsia="ru-RU" w:bidi="ar-SA"/>
        </w:rPr>
        <w:t xml:space="preserve">  </w:t>
      </w:r>
      <w:r w:rsidR="00B433D9" w:rsidRPr="002062AA">
        <w:rPr>
          <w:sz w:val="24"/>
          <w:szCs w:val="24"/>
          <w:lang w:val="ru-RU" w:eastAsia="ru-RU" w:bidi="ar-SA"/>
        </w:rPr>
        <w:t xml:space="preserve">15 кв.м./чел. </w:t>
      </w:r>
      <w:r w:rsidR="002062AA" w:rsidRPr="002062AA">
        <w:rPr>
          <w:sz w:val="24"/>
          <w:szCs w:val="24"/>
          <w:lang w:val="ru-RU" w:eastAsia="ru-RU" w:bidi="ar-SA"/>
        </w:rPr>
        <w:t xml:space="preserve">  </w:t>
      </w:r>
    </w:p>
    <w:p w:rsidR="00C74D97" w:rsidRPr="00E70F14" w:rsidRDefault="00C74D97" w:rsidP="00351287">
      <w:pPr>
        <w:keepNext/>
        <w:ind w:firstLine="539"/>
        <w:jc w:val="both"/>
        <w:rPr>
          <w:sz w:val="24"/>
          <w:szCs w:val="24"/>
          <w:lang w:val="ru-RU" w:eastAsia="ru-RU" w:bidi="ar-SA"/>
        </w:rPr>
      </w:pPr>
      <w:r w:rsidRPr="00E70F14">
        <w:rPr>
          <w:sz w:val="24"/>
          <w:szCs w:val="24"/>
          <w:lang w:val="ru-RU" w:eastAsia="ru-RU" w:bidi="ar-SA"/>
        </w:rPr>
        <w:t>Из них собственно озелененные территории должны составлять не менее 50%. В площадь озелененных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площади озелененных и благоустраиваемых территорий.</w:t>
      </w:r>
    </w:p>
    <w:p w:rsidR="00C74D97" w:rsidRPr="00E70F14" w:rsidRDefault="009D51AD" w:rsidP="00351287">
      <w:pPr>
        <w:keepNext/>
        <w:ind w:firstLine="539"/>
        <w:jc w:val="both"/>
        <w:rPr>
          <w:sz w:val="24"/>
          <w:szCs w:val="24"/>
          <w:lang w:val="ru-RU" w:eastAsia="ru-RU" w:bidi="ar-SA"/>
        </w:rPr>
      </w:pPr>
      <w:r>
        <w:rPr>
          <w:sz w:val="24"/>
          <w:szCs w:val="24"/>
          <w:lang w:val="ru-RU" w:eastAsia="ru-RU" w:bidi="ar-SA"/>
        </w:rPr>
        <w:t>9.6</w:t>
      </w:r>
      <w:r w:rsidR="00ED27F8">
        <w:rPr>
          <w:sz w:val="24"/>
          <w:szCs w:val="24"/>
          <w:lang w:val="ru-RU" w:eastAsia="ru-RU" w:bidi="ar-SA"/>
        </w:rPr>
        <w:t xml:space="preserve">. </w:t>
      </w:r>
      <w:r w:rsidR="00C74D97" w:rsidRPr="00E70F14">
        <w:rPr>
          <w:sz w:val="24"/>
          <w:szCs w:val="24"/>
          <w:lang w:val="ru-RU" w:eastAsia="ru-RU" w:bidi="ar-SA"/>
        </w:rPr>
        <w:t>Помимо насаждений общего пользования также необходимо озеленять территории санитарно-защитных зон. Санитарно-защитная зона для предприятий IV, V классов вредности должна быть максимально озеленена - не менее 60% площади; для предприятий II и III класса - не менее 50%; для предприятий I класса - не менее 40% ее территории с обязательной организацией полосы древесно-кустарниковых насаждений со стороны жилой застройки.</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9.7</w:t>
      </w:r>
      <w:r w:rsidR="008C0EA6">
        <w:rPr>
          <w:sz w:val="24"/>
          <w:szCs w:val="24"/>
          <w:lang w:val="ru-RU" w:eastAsia="ru-RU" w:bidi="ar-SA"/>
        </w:rPr>
        <w:t xml:space="preserve">. </w:t>
      </w:r>
      <w:r w:rsidR="008C0EA6" w:rsidRPr="008C0EA6">
        <w:rPr>
          <w:sz w:val="24"/>
          <w:szCs w:val="24"/>
          <w:lang w:val="ru-RU" w:eastAsia="ru-RU" w:bidi="ar-SA"/>
        </w:rPr>
        <w:t xml:space="preserve">Рекреационная зона </w:t>
      </w:r>
      <w:r w:rsidR="00920417" w:rsidRPr="00920417">
        <w:rPr>
          <w:sz w:val="24"/>
          <w:szCs w:val="24"/>
          <w:lang w:val="ru-RU" w:eastAsia="ru-RU" w:bidi="ar-SA"/>
        </w:rPr>
        <w:t>Михайловского</w:t>
      </w:r>
      <w:r w:rsidR="00B433D9">
        <w:rPr>
          <w:sz w:val="24"/>
          <w:szCs w:val="24"/>
          <w:lang w:val="ru-RU" w:eastAsia="ru-RU" w:bidi="ar-SA"/>
        </w:rPr>
        <w:t xml:space="preserve"> сельского</w:t>
      </w:r>
      <w:r w:rsidR="008C0EA6" w:rsidRPr="008C0EA6">
        <w:rPr>
          <w:sz w:val="24"/>
          <w:szCs w:val="24"/>
          <w:lang w:val="ru-RU" w:eastAsia="ru-RU" w:bidi="ar-SA"/>
        </w:rPr>
        <w:t xml:space="preserve"> поселения подразделяется на две подзоны:  </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зона общественных пространств;</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зона лесопарков.</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9.8</w:t>
      </w:r>
      <w:r w:rsidR="008C0EA6">
        <w:rPr>
          <w:sz w:val="24"/>
          <w:szCs w:val="24"/>
          <w:lang w:val="ru-RU" w:eastAsia="ru-RU" w:bidi="ar-SA"/>
        </w:rPr>
        <w:t>.</w:t>
      </w:r>
      <w:r w:rsidR="008C0EA6" w:rsidRPr="008C0EA6">
        <w:rPr>
          <w:sz w:val="24"/>
          <w:szCs w:val="24"/>
          <w:lang w:val="ru-RU" w:eastAsia="ru-RU" w:bidi="ar-SA"/>
        </w:rPr>
        <w:t xml:space="preserve"> Зона общественных пространств - свободная от транспорта территория общего пользования, в том числе пешеходные зоны, площади, улицы, парки, скверы,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lastRenderedPageBreak/>
        <w:t>9.9</w:t>
      </w:r>
      <w:r w:rsidR="008C0EA6">
        <w:rPr>
          <w:sz w:val="24"/>
          <w:szCs w:val="24"/>
          <w:lang w:val="ru-RU" w:eastAsia="ru-RU" w:bidi="ar-SA"/>
        </w:rPr>
        <w:t xml:space="preserve">. </w:t>
      </w:r>
      <w:r w:rsidR="008C0EA6" w:rsidRPr="008C0EA6">
        <w:rPr>
          <w:sz w:val="24"/>
          <w:szCs w:val="24"/>
          <w:lang w:val="ru-RU" w:eastAsia="ru-RU" w:bidi="ar-SA"/>
        </w:rPr>
        <w:t xml:space="preserve"> В зоне общественных пространств запрещено:</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возведение ограждений, препятствующих свободному движению пешеходов;</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строительство зданий и сооружений производственного, коммунально-складского и жилого назначения;</w:t>
      </w:r>
    </w:p>
    <w:p w:rsidR="009018B2" w:rsidRDefault="008C0EA6" w:rsidP="00351287">
      <w:pPr>
        <w:keepNext/>
        <w:ind w:firstLine="851"/>
        <w:jc w:val="both"/>
        <w:rPr>
          <w:sz w:val="24"/>
          <w:szCs w:val="24"/>
          <w:lang w:val="ru-RU" w:eastAsia="ru-RU" w:bidi="ar-SA"/>
        </w:rPr>
      </w:pPr>
      <w:r w:rsidRPr="008C0EA6">
        <w:rPr>
          <w:sz w:val="24"/>
          <w:szCs w:val="24"/>
          <w:lang w:val="ru-RU" w:eastAsia="ru-RU" w:bidi="ar-SA"/>
        </w:rPr>
        <w:t>- строительство и эксплуатация любых объектов, оказывающих негативное воздействие</w:t>
      </w:r>
      <w:r w:rsidR="009018B2">
        <w:rPr>
          <w:sz w:val="24"/>
          <w:szCs w:val="24"/>
          <w:lang w:val="ru-RU" w:eastAsia="ru-RU" w:bidi="ar-SA"/>
        </w:rPr>
        <w:t xml:space="preserve"> на состояние окружающей среды.</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9.10</w:t>
      </w:r>
      <w:r w:rsidR="008C0EA6">
        <w:rPr>
          <w:sz w:val="24"/>
          <w:szCs w:val="24"/>
          <w:lang w:val="ru-RU" w:eastAsia="ru-RU" w:bidi="ar-SA"/>
        </w:rPr>
        <w:t xml:space="preserve">. </w:t>
      </w:r>
      <w:r w:rsidR="008C0EA6" w:rsidRPr="008C0EA6">
        <w:rPr>
          <w:sz w:val="24"/>
          <w:szCs w:val="24"/>
          <w:lang w:val="ru-RU" w:eastAsia="ru-RU" w:bidi="ar-SA"/>
        </w:rPr>
        <w:t xml:space="preserve"> 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окружающую среду.</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 xml:space="preserve">11. </w:t>
      </w:r>
      <w:r w:rsidR="008C0EA6" w:rsidRPr="008C0EA6">
        <w:rPr>
          <w:sz w:val="24"/>
          <w:szCs w:val="24"/>
          <w:lang w:val="ru-RU" w:eastAsia="ru-RU" w:bidi="ar-SA"/>
        </w:rPr>
        <w:t xml:space="preserve"> Зона лесопарков -  залесенные участки территории в пределах границ населенных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 xml:space="preserve">.12. </w:t>
      </w:r>
      <w:r w:rsidR="008C0EA6" w:rsidRPr="008C0EA6">
        <w:rPr>
          <w:sz w:val="24"/>
          <w:szCs w:val="24"/>
          <w:lang w:val="ru-RU" w:eastAsia="ru-RU" w:bidi="ar-SA"/>
        </w:rPr>
        <w:t xml:space="preserve">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9018B2" w:rsidRDefault="009D51AD" w:rsidP="00351287">
      <w:pPr>
        <w:keepNext/>
        <w:ind w:firstLine="539"/>
        <w:jc w:val="both"/>
        <w:rPr>
          <w:sz w:val="24"/>
          <w:szCs w:val="24"/>
          <w:lang w:val="ru-RU" w:eastAsia="ru-RU" w:bidi="ar-SA"/>
        </w:rPr>
      </w:pPr>
      <w:r>
        <w:rPr>
          <w:sz w:val="24"/>
          <w:szCs w:val="24"/>
          <w:lang w:val="ru-RU" w:eastAsia="ru-RU" w:bidi="ar-SA"/>
        </w:rPr>
        <w:t>9</w:t>
      </w:r>
      <w:r w:rsidR="008C0EA6">
        <w:rPr>
          <w:sz w:val="24"/>
          <w:szCs w:val="24"/>
          <w:lang w:val="ru-RU" w:eastAsia="ru-RU" w:bidi="ar-SA"/>
        </w:rPr>
        <w:t xml:space="preserve">.13. </w:t>
      </w:r>
      <w:r w:rsidR="008C0EA6" w:rsidRPr="008C0EA6">
        <w:rPr>
          <w:sz w:val="24"/>
          <w:szCs w:val="24"/>
          <w:lang w:val="ru-RU" w:eastAsia="ru-RU" w:bidi="ar-SA"/>
        </w:rPr>
        <w:t xml:space="preserve"> Соотношение элементов территории парка следует принимать в процентах от общей площади парка:</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- 70 - 75;</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аллеи, дороги, площадки - 10 - 15;</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площадки - 8 - 12;</w:t>
      </w:r>
    </w:p>
    <w:p w:rsidR="008C0EA6" w:rsidRPr="008C0EA6" w:rsidRDefault="008C0EA6" w:rsidP="00351287">
      <w:pPr>
        <w:keepNext/>
        <w:ind w:firstLine="851"/>
        <w:jc w:val="both"/>
        <w:rPr>
          <w:sz w:val="24"/>
          <w:szCs w:val="24"/>
          <w:lang w:val="ru-RU" w:eastAsia="ru-RU" w:bidi="ar-SA"/>
        </w:rPr>
      </w:pPr>
      <w:r w:rsidRPr="008C0EA6">
        <w:rPr>
          <w:sz w:val="24"/>
          <w:szCs w:val="24"/>
          <w:lang w:val="ru-RU" w:eastAsia="ru-RU" w:bidi="ar-SA"/>
        </w:rPr>
        <w:t>- здания и сооружения - 5 - 7.</w:t>
      </w:r>
    </w:p>
    <w:p w:rsidR="008C0EA6" w:rsidRPr="008C0EA6" w:rsidRDefault="009D51AD" w:rsidP="00351287">
      <w:pPr>
        <w:keepNext/>
        <w:ind w:firstLine="539"/>
        <w:jc w:val="both"/>
        <w:rPr>
          <w:sz w:val="24"/>
          <w:szCs w:val="24"/>
          <w:lang w:val="ru-RU" w:eastAsia="ru-RU" w:bidi="ar-SA"/>
        </w:rPr>
      </w:pPr>
      <w:r>
        <w:rPr>
          <w:sz w:val="24"/>
          <w:szCs w:val="24"/>
          <w:lang w:val="ru-RU" w:eastAsia="ru-RU" w:bidi="ar-SA"/>
        </w:rPr>
        <w:t>9</w:t>
      </w:r>
      <w:r w:rsidR="002E1AD8">
        <w:rPr>
          <w:sz w:val="24"/>
          <w:szCs w:val="24"/>
          <w:lang w:val="ru-RU" w:eastAsia="ru-RU" w:bidi="ar-SA"/>
        </w:rPr>
        <w:t>.</w:t>
      </w:r>
      <w:r w:rsidR="00D35CCC">
        <w:rPr>
          <w:sz w:val="24"/>
          <w:szCs w:val="24"/>
          <w:lang w:val="ru-RU" w:eastAsia="ru-RU" w:bidi="ar-SA"/>
        </w:rPr>
        <w:t>14</w:t>
      </w:r>
      <w:r w:rsidR="008C0EA6" w:rsidRPr="008C0EA6">
        <w:rPr>
          <w:sz w:val="24"/>
          <w:szCs w:val="24"/>
          <w:lang w:val="ru-RU" w:eastAsia="ru-RU" w:bidi="ar-SA"/>
        </w:rP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0,5 до 2,0 гектара.</w:t>
      </w:r>
    </w:p>
    <w:p w:rsidR="009D51AD" w:rsidRDefault="008C0EA6" w:rsidP="00351287">
      <w:pPr>
        <w:keepNext/>
        <w:ind w:firstLine="539"/>
        <w:jc w:val="both"/>
        <w:rPr>
          <w:sz w:val="24"/>
          <w:szCs w:val="24"/>
          <w:lang w:val="ru-RU" w:eastAsia="ru-RU" w:bidi="ar-SA"/>
        </w:rPr>
      </w:pPr>
      <w:r w:rsidRPr="008C0EA6">
        <w:rPr>
          <w:sz w:val="24"/>
          <w:szCs w:val="24"/>
          <w:lang w:val="ru-RU" w:eastAsia="ru-RU" w:bidi="ar-SA"/>
        </w:rPr>
        <w:t>На территории сквера запрещается размещение застройки. Соотношение элементов территории сквера следует принимать по таблице</w:t>
      </w:r>
      <w:r w:rsidR="002E1AD8">
        <w:rPr>
          <w:sz w:val="24"/>
          <w:szCs w:val="24"/>
          <w:lang w:val="ru-RU" w:eastAsia="ru-RU" w:bidi="ar-SA"/>
        </w:rPr>
        <w:t xml:space="preserve"> 7</w:t>
      </w:r>
      <w:r w:rsidR="00351287">
        <w:rPr>
          <w:sz w:val="24"/>
          <w:szCs w:val="24"/>
          <w:lang w:val="ru-RU" w:eastAsia="ru-RU" w:bidi="ar-SA"/>
        </w:rPr>
        <w:t>.</w:t>
      </w:r>
    </w:p>
    <w:p w:rsidR="009D51AD" w:rsidRPr="008C0EA6" w:rsidRDefault="009D51AD" w:rsidP="00E82C93">
      <w:pPr>
        <w:keepNext/>
        <w:keepLines/>
        <w:suppressAutoHyphens w:val="0"/>
        <w:rPr>
          <w:sz w:val="24"/>
          <w:szCs w:val="24"/>
          <w:lang w:val="ru-RU" w:eastAsia="ru-RU" w:bidi="ar-SA"/>
        </w:rPr>
      </w:pPr>
    </w:p>
    <w:tbl>
      <w:tblPr>
        <w:tblW w:w="93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2"/>
        <w:gridCol w:w="2820"/>
        <w:gridCol w:w="2181"/>
      </w:tblGrid>
      <w:tr w:rsidR="00351287" w:rsidRPr="001256C9" w:rsidTr="00C5369B">
        <w:trPr>
          <w:trHeight w:val="275"/>
        </w:trPr>
        <w:tc>
          <w:tcPr>
            <w:tcW w:w="9393" w:type="dxa"/>
            <w:gridSpan w:val="3"/>
            <w:tcBorders>
              <w:top w:val="single" w:sz="4" w:space="0" w:color="auto"/>
              <w:bottom w:val="single" w:sz="4" w:space="0" w:color="auto"/>
            </w:tcBorders>
          </w:tcPr>
          <w:p w:rsidR="00351287" w:rsidRPr="000C4BA4" w:rsidRDefault="00351287" w:rsidP="00E82C93">
            <w:pPr>
              <w:keepNext/>
              <w:keepLines/>
              <w:widowControl w:val="0"/>
              <w:suppressAutoHyphens w:val="0"/>
              <w:autoSpaceDE w:val="0"/>
              <w:autoSpaceDN w:val="0"/>
              <w:adjustRightInd w:val="0"/>
              <w:jc w:val="center"/>
              <w:rPr>
                <w:sz w:val="24"/>
                <w:szCs w:val="24"/>
                <w:lang w:val="ru-RU" w:eastAsia="ru-RU" w:bidi="ar-SA"/>
              </w:rPr>
            </w:pPr>
            <w:r>
              <w:rPr>
                <w:sz w:val="24"/>
                <w:szCs w:val="24"/>
                <w:lang w:val="ru-RU" w:eastAsia="ru-RU" w:bidi="ar-SA"/>
              </w:rPr>
              <w:t xml:space="preserve">                                                                                                                                   </w:t>
            </w:r>
            <w:r w:rsidRPr="000C4BA4">
              <w:rPr>
                <w:sz w:val="24"/>
                <w:szCs w:val="24"/>
                <w:lang w:val="ru-RU" w:eastAsia="ru-RU" w:bidi="ar-SA"/>
              </w:rPr>
              <w:t>Таблица 7</w:t>
            </w:r>
          </w:p>
        </w:tc>
      </w:tr>
      <w:tr w:rsidR="008C0EA6" w:rsidRPr="00F65AE4" w:rsidTr="009D51AD">
        <w:trPr>
          <w:trHeight w:val="275"/>
        </w:trPr>
        <w:tc>
          <w:tcPr>
            <w:tcW w:w="4392" w:type="dxa"/>
            <w:vMerge w:val="restart"/>
            <w:tcBorders>
              <w:top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Место размещения скверов</w:t>
            </w:r>
          </w:p>
        </w:tc>
        <w:tc>
          <w:tcPr>
            <w:tcW w:w="5001" w:type="dxa"/>
            <w:gridSpan w:val="2"/>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Элемент территории (% от общей площади)</w:t>
            </w:r>
          </w:p>
        </w:tc>
      </w:tr>
      <w:tr w:rsidR="008C0EA6" w:rsidRPr="00F65AE4" w:rsidTr="009D51AD">
        <w:trPr>
          <w:trHeight w:val="147"/>
        </w:trPr>
        <w:tc>
          <w:tcPr>
            <w:tcW w:w="4392" w:type="dxa"/>
            <w:vMerge/>
            <w:tcBorders>
              <w:top w:val="single" w:sz="4" w:space="0" w:color="auto"/>
              <w:left w:val="single" w:sz="6" w:space="0" w:color="auto"/>
              <w:bottom w:val="single" w:sz="2" w:space="0" w:color="auto"/>
              <w:right w:val="single" w:sz="6" w:space="0" w:color="auto"/>
            </w:tcBorders>
          </w:tcPr>
          <w:p w:rsidR="008C0EA6" w:rsidRPr="000C4BA4" w:rsidRDefault="008C0EA6" w:rsidP="00E82C93">
            <w:pPr>
              <w:keepNext/>
              <w:keepLines/>
              <w:widowControl w:val="0"/>
              <w:suppressAutoHyphens w:val="0"/>
              <w:autoSpaceDE w:val="0"/>
              <w:autoSpaceDN w:val="0"/>
              <w:adjustRightInd w:val="0"/>
              <w:jc w:val="both"/>
              <w:rPr>
                <w:sz w:val="24"/>
                <w:szCs w:val="24"/>
                <w:lang w:val="ru-RU" w:eastAsia="ru-RU" w:bidi="ar-SA"/>
              </w:rPr>
            </w:pPr>
          </w:p>
        </w:tc>
        <w:tc>
          <w:tcPr>
            <w:tcW w:w="2820" w:type="dxa"/>
            <w:tcBorders>
              <w:top w:val="single" w:sz="4"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территории зеленых насаждений и водоемов</w:t>
            </w:r>
          </w:p>
        </w:tc>
        <w:tc>
          <w:tcPr>
            <w:tcW w:w="2181" w:type="dxa"/>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аллеи, дорожки,</w:t>
            </w:r>
          </w:p>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площадки, малые формы</w:t>
            </w:r>
          </w:p>
        </w:tc>
      </w:tr>
      <w:tr w:rsidR="008C0EA6" w:rsidRPr="008C0EA6" w:rsidTr="009D51AD">
        <w:trPr>
          <w:trHeight w:val="275"/>
        </w:trPr>
        <w:tc>
          <w:tcPr>
            <w:tcW w:w="4392" w:type="dxa"/>
            <w:tcBorders>
              <w:top w:val="single" w:sz="2" w:space="0" w:color="auto"/>
              <w:bottom w:val="single" w:sz="4" w:space="0" w:color="auto"/>
              <w:right w:val="single" w:sz="4" w:space="0" w:color="auto"/>
            </w:tcBorders>
          </w:tcPr>
          <w:p w:rsidR="008C0EA6" w:rsidRPr="000C4BA4" w:rsidRDefault="008C0EA6" w:rsidP="00D35CCC">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На улицах и площадях</w:t>
            </w:r>
          </w:p>
        </w:tc>
        <w:tc>
          <w:tcPr>
            <w:tcW w:w="2820" w:type="dxa"/>
            <w:tcBorders>
              <w:top w:val="single" w:sz="2"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60 - 75</w:t>
            </w:r>
          </w:p>
        </w:tc>
        <w:tc>
          <w:tcPr>
            <w:tcW w:w="2181" w:type="dxa"/>
            <w:tcBorders>
              <w:top w:val="single" w:sz="2"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40 - 25</w:t>
            </w:r>
          </w:p>
        </w:tc>
      </w:tr>
      <w:tr w:rsidR="008C0EA6" w:rsidRPr="008C0EA6" w:rsidTr="009D51AD">
        <w:trPr>
          <w:trHeight w:val="857"/>
        </w:trPr>
        <w:tc>
          <w:tcPr>
            <w:tcW w:w="4392" w:type="dxa"/>
            <w:tcBorders>
              <w:top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В жилых районах, на жилых улицах, между домами, перед отдельными зд</w:t>
            </w:r>
            <w:r w:rsidRPr="000C4BA4">
              <w:rPr>
                <w:sz w:val="24"/>
                <w:szCs w:val="24"/>
                <w:lang w:val="ru-RU" w:eastAsia="ru-RU" w:bidi="ar-SA"/>
              </w:rPr>
              <w:t>а</w:t>
            </w:r>
            <w:r w:rsidRPr="000C4BA4">
              <w:rPr>
                <w:sz w:val="24"/>
                <w:szCs w:val="24"/>
                <w:lang w:val="ru-RU" w:eastAsia="ru-RU" w:bidi="ar-SA"/>
              </w:rPr>
              <w:t>ниями</w:t>
            </w:r>
          </w:p>
        </w:tc>
        <w:tc>
          <w:tcPr>
            <w:tcW w:w="2820" w:type="dxa"/>
            <w:tcBorders>
              <w:top w:val="single" w:sz="4" w:space="0" w:color="auto"/>
              <w:left w:val="single" w:sz="4" w:space="0" w:color="auto"/>
              <w:bottom w:val="single" w:sz="4" w:space="0" w:color="auto"/>
              <w:right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70 - 80</w:t>
            </w:r>
          </w:p>
        </w:tc>
        <w:tc>
          <w:tcPr>
            <w:tcW w:w="2181" w:type="dxa"/>
            <w:tcBorders>
              <w:top w:val="single" w:sz="4" w:space="0" w:color="auto"/>
              <w:left w:val="single" w:sz="4" w:space="0" w:color="auto"/>
              <w:bottom w:val="single" w:sz="4" w:space="0" w:color="auto"/>
            </w:tcBorders>
          </w:tcPr>
          <w:p w:rsidR="008C0EA6" w:rsidRPr="000C4BA4" w:rsidRDefault="008C0EA6"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30 - 20</w:t>
            </w:r>
          </w:p>
        </w:tc>
      </w:tr>
    </w:tbl>
    <w:p w:rsidR="009D51AD" w:rsidRDefault="009D51A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F6E0D" w:rsidRDefault="009F6E0D" w:rsidP="00E82C93">
      <w:pPr>
        <w:keepNext/>
        <w:keepLines/>
        <w:autoSpaceDE w:val="0"/>
        <w:autoSpaceDN w:val="0"/>
        <w:adjustRightInd w:val="0"/>
        <w:outlineLvl w:val="2"/>
        <w:rPr>
          <w:sz w:val="24"/>
          <w:szCs w:val="24"/>
          <w:lang w:val="ru-RU" w:eastAsia="ru-RU" w:bidi="ar-SA"/>
        </w:rPr>
      </w:pPr>
    </w:p>
    <w:p w:rsidR="009D51AD" w:rsidRDefault="009D51AD" w:rsidP="00E82C93">
      <w:pPr>
        <w:keepNext/>
        <w:keepLines/>
        <w:autoSpaceDE w:val="0"/>
        <w:autoSpaceDN w:val="0"/>
        <w:adjustRightInd w:val="0"/>
        <w:outlineLvl w:val="2"/>
        <w:rPr>
          <w:sz w:val="24"/>
          <w:szCs w:val="24"/>
          <w:lang w:val="ru-RU" w:eastAsia="ru-RU" w:bidi="ar-SA"/>
        </w:rPr>
      </w:pPr>
    </w:p>
    <w:p w:rsidR="009D51AD" w:rsidRPr="00D31DDC" w:rsidRDefault="007C0441" w:rsidP="00E82C93">
      <w:pPr>
        <w:keepNext/>
        <w:keepLines/>
        <w:autoSpaceDE w:val="0"/>
        <w:autoSpaceDN w:val="0"/>
        <w:adjustRightInd w:val="0"/>
        <w:jc w:val="center"/>
        <w:outlineLvl w:val="2"/>
        <w:rPr>
          <w:sz w:val="28"/>
          <w:szCs w:val="24"/>
          <w:lang w:val="ru-RU" w:eastAsia="ru-RU" w:bidi="ar-SA"/>
        </w:rPr>
      </w:pPr>
      <w:r w:rsidRPr="00D31DDC">
        <w:rPr>
          <w:sz w:val="24"/>
          <w:szCs w:val="24"/>
          <w:lang w:val="ru-RU" w:eastAsia="ru-RU" w:bidi="ar-SA"/>
        </w:rPr>
        <w:lastRenderedPageBreak/>
        <w:t>Раздел 10</w:t>
      </w:r>
      <w:r w:rsidR="00C74D97" w:rsidRPr="00D31DDC">
        <w:rPr>
          <w:sz w:val="28"/>
          <w:szCs w:val="28"/>
          <w:lang w:val="ru-RU" w:eastAsia="ru-RU" w:bidi="ar-SA"/>
        </w:rPr>
        <w:t xml:space="preserve">. </w:t>
      </w:r>
      <w:r w:rsidR="00B4003D" w:rsidRPr="00D31DDC">
        <w:rPr>
          <w:sz w:val="24"/>
          <w:szCs w:val="24"/>
          <w:lang w:val="ru-RU" w:eastAsia="ru-RU" w:bidi="ar-SA"/>
        </w:rPr>
        <w:t>РАСЧЕТНЫЕ ПОКАЗАТЕЛИ В СФЕРЕ ТРАНСПОРТНОГО ОБСЛУЖИВАНИЯ</w:t>
      </w:r>
    </w:p>
    <w:p w:rsidR="00351287" w:rsidRDefault="00351287" w:rsidP="00E82C93">
      <w:pPr>
        <w:keepNext/>
        <w:keepLines/>
        <w:autoSpaceDE w:val="0"/>
        <w:autoSpaceDN w:val="0"/>
        <w:adjustRightInd w:val="0"/>
        <w:ind w:firstLine="540"/>
        <w:jc w:val="center"/>
        <w:outlineLvl w:val="2"/>
        <w:rPr>
          <w:i/>
          <w:sz w:val="24"/>
          <w:szCs w:val="24"/>
          <w:lang w:val="ru-RU" w:eastAsia="ru-RU" w:bidi="ar-SA"/>
        </w:rPr>
      </w:pPr>
    </w:p>
    <w:p w:rsidR="004344F6" w:rsidRPr="004344F6" w:rsidRDefault="004344F6" w:rsidP="00E82C93">
      <w:pPr>
        <w:keepNext/>
        <w:keepLines/>
        <w:autoSpaceDE w:val="0"/>
        <w:autoSpaceDN w:val="0"/>
        <w:adjustRightInd w:val="0"/>
        <w:ind w:firstLine="540"/>
        <w:jc w:val="center"/>
        <w:outlineLvl w:val="2"/>
        <w:rPr>
          <w:i/>
          <w:sz w:val="24"/>
          <w:szCs w:val="24"/>
          <w:lang w:val="ru-RU" w:eastAsia="ru-RU" w:bidi="ar-SA"/>
        </w:rPr>
      </w:pPr>
      <w:r w:rsidRPr="004344F6">
        <w:rPr>
          <w:i/>
          <w:sz w:val="24"/>
          <w:szCs w:val="24"/>
          <w:lang w:val="ru-RU" w:eastAsia="ru-RU" w:bidi="ar-SA"/>
        </w:rPr>
        <w:t>Внешний транспорт.</w:t>
      </w:r>
    </w:p>
    <w:p w:rsidR="004344F6" w:rsidRPr="004344F6" w:rsidRDefault="004344F6" w:rsidP="00E82C93">
      <w:pPr>
        <w:keepNext/>
        <w:keepLines/>
        <w:autoSpaceDE w:val="0"/>
        <w:autoSpaceDN w:val="0"/>
        <w:adjustRightInd w:val="0"/>
        <w:ind w:firstLine="540"/>
        <w:jc w:val="center"/>
        <w:outlineLvl w:val="2"/>
        <w:rPr>
          <w:b/>
          <w:sz w:val="24"/>
          <w:szCs w:val="24"/>
          <w:lang w:val="ru-RU" w:eastAsia="ru-RU" w:bidi="ar-SA"/>
        </w:rPr>
      </w:pPr>
    </w:p>
    <w:p w:rsidR="001030F1" w:rsidRPr="001030F1" w:rsidRDefault="007C0441" w:rsidP="009F6E0D">
      <w:pPr>
        <w:keepNext/>
        <w:keepLines/>
        <w:autoSpaceDE w:val="0"/>
        <w:autoSpaceDN w:val="0"/>
        <w:adjustRightInd w:val="0"/>
        <w:ind w:firstLine="540"/>
        <w:outlineLvl w:val="2"/>
        <w:rPr>
          <w:sz w:val="24"/>
          <w:szCs w:val="24"/>
          <w:lang w:val="ru-RU" w:eastAsia="ru-RU" w:bidi="ar-SA"/>
        </w:rPr>
      </w:pPr>
      <w:r>
        <w:rPr>
          <w:sz w:val="24"/>
          <w:szCs w:val="24"/>
          <w:lang w:val="ru-RU" w:eastAsia="ru-RU" w:bidi="ar-SA"/>
        </w:rPr>
        <w:t>10</w:t>
      </w:r>
      <w:r w:rsidR="001030F1" w:rsidRPr="001030F1">
        <w:rPr>
          <w:sz w:val="24"/>
          <w:szCs w:val="24"/>
          <w:lang w:val="ru-RU" w:eastAsia="ru-RU" w:bidi="ar-SA"/>
        </w:rPr>
        <w:t>.1.</w:t>
      </w:r>
      <w:r w:rsidR="00F20125" w:rsidRPr="001030F1">
        <w:rPr>
          <w:sz w:val="24"/>
          <w:szCs w:val="24"/>
          <w:lang w:val="ru-RU" w:eastAsia="ru-RU" w:bidi="ar-SA"/>
        </w:rPr>
        <w:t xml:space="preserve"> </w:t>
      </w:r>
      <w:r w:rsidR="001030F1" w:rsidRPr="001030F1">
        <w:rPr>
          <w:sz w:val="24"/>
          <w:szCs w:val="24"/>
          <w:lang w:val="ru-RU" w:eastAsia="ru-RU" w:bidi="ar-SA"/>
        </w:rPr>
        <w:t>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F954C5" w:rsidRDefault="001030F1" w:rsidP="00BF2E15">
      <w:pPr>
        <w:keepNext/>
        <w:ind w:firstLine="539"/>
        <w:jc w:val="both"/>
        <w:rPr>
          <w:sz w:val="24"/>
          <w:szCs w:val="24"/>
          <w:lang w:val="ru-RU" w:eastAsia="ru-RU" w:bidi="ar-SA"/>
        </w:rPr>
      </w:pPr>
      <w:r w:rsidRPr="001030F1">
        <w:rPr>
          <w:sz w:val="24"/>
          <w:szCs w:val="24"/>
          <w:lang w:val="ru-RU" w:eastAsia="ru-RU" w:bidi="ar-SA"/>
        </w:rPr>
        <w:t>Сооружения и коммуникации транспортной инфраструктуры могут располагаться в соста</w:t>
      </w:r>
      <w:r w:rsidR="00BF2E15">
        <w:rPr>
          <w:sz w:val="24"/>
          <w:szCs w:val="24"/>
          <w:lang w:val="ru-RU" w:eastAsia="ru-RU" w:bidi="ar-SA"/>
        </w:rPr>
        <w:t>ве всех территориальных зон.</w:t>
      </w:r>
    </w:p>
    <w:p w:rsidR="001030F1" w:rsidRPr="001030F1" w:rsidRDefault="007C0441"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2.</w:t>
      </w:r>
      <w:r w:rsidR="001030F1" w:rsidRPr="001030F1">
        <w:rPr>
          <w:sz w:val="24"/>
          <w:szCs w:val="24"/>
          <w:lang w:val="ru-RU" w:eastAsia="ru-RU" w:bidi="ar-SA"/>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9D51AD" w:rsidRDefault="001030F1" w:rsidP="00351287">
      <w:pPr>
        <w:keepNext/>
        <w:rPr>
          <w:sz w:val="24"/>
          <w:szCs w:val="24"/>
          <w:lang w:val="ru-RU" w:eastAsia="ru-RU" w:bidi="ar-SA"/>
        </w:rPr>
      </w:pPr>
      <w:r w:rsidRPr="001030F1">
        <w:rPr>
          <w:sz w:val="24"/>
          <w:szCs w:val="24"/>
          <w:lang w:val="ru-RU" w:eastAsia="ru-RU" w:bidi="ar-SA"/>
        </w:rPr>
        <w:t>Конструкция дорожного покрытия должна обеспечивать установленную скорость движения транспорта в со</w:t>
      </w:r>
      <w:r w:rsidR="009D51AD">
        <w:rPr>
          <w:sz w:val="24"/>
          <w:szCs w:val="24"/>
          <w:lang w:val="ru-RU" w:eastAsia="ru-RU" w:bidi="ar-SA"/>
        </w:rPr>
        <w:t>ответствии с категорией дороги.</w:t>
      </w:r>
    </w:p>
    <w:p w:rsidR="009D51AD"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13AC1">
        <w:rPr>
          <w:sz w:val="24"/>
          <w:szCs w:val="24"/>
          <w:lang w:val="ru-RU" w:eastAsia="ru-RU" w:bidi="ar-SA"/>
        </w:rPr>
        <w:t xml:space="preserve">3. </w:t>
      </w:r>
      <w:r w:rsidR="001030F1" w:rsidRPr="001030F1">
        <w:rPr>
          <w:sz w:val="24"/>
          <w:szCs w:val="24"/>
          <w:lang w:val="ru-RU" w:eastAsia="ru-RU" w:bidi="ar-SA"/>
        </w:rPr>
        <w:t xml:space="preserve"> Пропускную способность сети улиц, дорог и транспортных пересечений, число мест хранения автомобилей следует определять ис</w:t>
      </w:r>
      <w:r w:rsidR="009D51AD">
        <w:rPr>
          <w:sz w:val="24"/>
          <w:szCs w:val="24"/>
          <w:lang w:val="ru-RU" w:eastAsia="ru-RU" w:bidi="ar-SA"/>
        </w:rPr>
        <w:t>ходя из уровня автомобилизации:</w:t>
      </w:r>
    </w:p>
    <w:p w:rsidR="001030F1" w:rsidRPr="001030F1" w:rsidRDefault="001030F1" w:rsidP="00351287">
      <w:pPr>
        <w:keepNext/>
        <w:ind w:firstLine="539"/>
        <w:jc w:val="both"/>
        <w:rPr>
          <w:sz w:val="24"/>
          <w:szCs w:val="24"/>
          <w:lang w:val="ru-RU" w:eastAsia="ru-RU" w:bidi="ar-SA"/>
        </w:rPr>
      </w:pPr>
      <w:r w:rsidRPr="001030F1">
        <w:rPr>
          <w:sz w:val="24"/>
          <w:szCs w:val="24"/>
          <w:lang w:val="ru-RU" w:eastAsia="ru-RU" w:bidi="ar-SA"/>
        </w:rPr>
        <w:t xml:space="preserve">- на </w:t>
      </w:r>
      <w:r w:rsidRPr="001030F1">
        <w:rPr>
          <w:sz w:val="24"/>
          <w:szCs w:val="24"/>
          <w:lang w:eastAsia="ru-RU" w:bidi="ar-SA"/>
        </w:rPr>
        <w:t>I</w:t>
      </w:r>
      <w:r w:rsidRPr="001030F1">
        <w:rPr>
          <w:sz w:val="24"/>
          <w:szCs w:val="24"/>
          <w:lang w:val="ru-RU" w:eastAsia="ru-RU" w:bidi="ar-SA"/>
        </w:rPr>
        <w:t xml:space="preserve"> период расчетного срока (2020 г.) - 250÷</w:t>
      </w:r>
      <w:r w:rsidR="00C13AC1">
        <w:rPr>
          <w:sz w:val="24"/>
          <w:szCs w:val="24"/>
          <w:lang w:val="ru-RU" w:eastAsia="ru-RU" w:bidi="ar-SA"/>
        </w:rPr>
        <w:t>300</w:t>
      </w:r>
      <w:r w:rsidRPr="001030F1">
        <w:rPr>
          <w:sz w:val="24"/>
          <w:szCs w:val="24"/>
          <w:lang w:val="ru-RU" w:eastAsia="ru-RU" w:bidi="ar-SA"/>
        </w:rPr>
        <w:t xml:space="preserve"> легковых автомобилей на 1 тыс. жителей;</w:t>
      </w:r>
    </w:p>
    <w:p w:rsidR="001030F1" w:rsidRPr="001030F1" w:rsidRDefault="001030F1" w:rsidP="00351287">
      <w:pPr>
        <w:keepNext/>
        <w:ind w:firstLine="539"/>
        <w:jc w:val="both"/>
        <w:rPr>
          <w:sz w:val="24"/>
          <w:szCs w:val="24"/>
          <w:lang w:val="ru-RU" w:eastAsia="ru-RU" w:bidi="ar-SA"/>
        </w:rPr>
      </w:pPr>
      <w:r w:rsidRPr="001030F1">
        <w:rPr>
          <w:sz w:val="24"/>
          <w:szCs w:val="24"/>
          <w:lang w:val="ru-RU" w:eastAsia="ru-RU" w:bidi="ar-SA"/>
        </w:rPr>
        <w:t xml:space="preserve">        25÷40 грузовых автомобилей на 1 тыс. жителей;</w:t>
      </w:r>
    </w:p>
    <w:p w:rsidR="009D51AD" w:rsidRDefault="001030F1" w:rsidP="00351287">
      <w:pPr>
        <w:keepNext/>
        <w:ind w:firstLine="539"/>
        <w:jc w:val="both"/>
        <w:rPr>
          <w:sz w:val="24"/>
          <w:szCs w:val="24"/>
          <w:lang w:val="ru-RU" w:eastAsia="ru-RU" w:bidi="ar-SA"/>
        </w:rPr>
      </w:pPr>
      <w:r w:rsidRPr="001030F1">
        <w:rPr>
          <w:sz w:val="24"/>
          <w:szCs w:val="24"/>
          <w:lang w:val="ru-RU" w:eastAsia="ru-RU" w:bidi="ar-SA"/>
        </w:rPr>
        <w:t xml:space="preserve">        100÷150 мотоцикл</w:t>
      </w:r>
      <w:r w:rsidR="009D51AD">
        <w:rPr>
          <w:sz w:val="24"/>
          <w:szCs w:val="24"/>
          <w:lang w:val="ru-RU" w:eastAsia="ru-RU" w:bidi="ar-SA"/>
        </w:rPr>
        <w:t>ов и мопедов на 1 тыс. жителей.</w:t>
      </w:r>
    </w:p>
    <w:p w:rsidR="009D51AD" w:rsidRDefault="001030F1" w:rsidP="00351287">
      <w:pPr>
        <w:keepNext/>
        <w:ind w:firstLine="539"/>
        <w:jc w:val="both"/>
        <w:rPr>
          <w:sz w:val="24"/>
          <w:szCs w:val="24"/>
          <w:lang w:val="ru-RU" w:eastAsia="ru-RU" w:bidi="ar-SA"/>
        </w:rPr>
      </w:pPr>
      <w:r w:rsidRPr="001030F1">
        <w:rPr>
          <w:sz w:val="24"/>
          <w:szCs w:val="24"/>
          <w:lang w:val="ru-RU" w:eastAsia="ru-RU" w:bidi="ar-SA"/>
        </w:rPr>
        <w:t>- на расчетный срок (2030 г.) – количество автомобилей на 1 тыс. жителей</w:t>
      </w:r>
      <w:r w:rsidR="009D51AD">
        <w:rPr>
          <w:sz w:val="24"/>
          <w:szCs w:val="24"/>
          <w:lang w:val="ru-RU" w:eastAsia="ru-RU" w:bidi="ar-SA"/>
        </w:rPr>
        <w:t xml:space="preserve"> принимать с коэффициентом 1,4.</w:t>
      </w: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D31DDC">
        <w:rPr>
          <w:sz w:val="24"/>
          <w:szCs w:val="24"/>
          <w:lang w:val="ru-RU" w:eastAsia="ru-RU" w:bidi="ar-SA"/>
        </w:rPr>
        <w:t>4</w:t>
      </w:r>
      <w:r w:rsidR="001030F1" w:rsidRPr="001030F1">
        <w:rPr>
          <w:sz w:val="24"/>
          <w:szCs w:val="24"/>
          <w:lang w:val="ru-RU" w:eastAsia="ru-RU" w:bidi="ar-SA"/>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9D51AD"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74718A" w:rsidRPr="001030F1">
        <w:rPr>
          <w:sz w:val="24"/>
          <w:szCs w:val="24"/>
          <w:lang w:val="ru-RU" w:eastAsia="ru-RU" w:bidi="ar-SA"/>
        </w:rPr>
        <w:t xml:space="preserve"> </w:t>
      </w:r>
      <w:r w:rsidR="00D31DDC">
        <w:rPr>
          <w:sz w:val="24"/>
          <w:szCs w:val="24"/>
          <w:lang w:val="ru-RU" w:eastAsia="ru-RU" w:bidi="ar-SA"/>
        </w:rPr>
        <w:t>5</w:t>
      </w:r>
      <w:r w:rsidR="001030F1" w:rsidRPr="001030F1">
        <w:rPr>
          <w:sz w:val="24"/>
          <w:szCs w:val="24"/>
          <w:lang w:val="ru-RU" w:eastAsia="ru-RU" w:bidi="ar-SA"/>
        </w:rPr>
        <w:t xml:space="preserve">. Автомобильные дороги в зависимости от расчетной интенсивности движения и их хозяйственного и административного значения подразделяются на I-а, </w:t>
      </w:r>
      <w:r w:rsidR="009D51AD">
        <w:rPr>
          <w:sz w:val="24"/>
          <w:szCs w:val="24"/>
          <w:lang w:val="ru-RU" w:eastAsia="ru-RU" w:bidi="ar-SA"/>
        </w:rPr>
        <w:t>I-б, II, III, IV и V категории.</w:t>
      </w:r>
    </w:p>
    <w:p w:rsidR="009D51AD"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D31DDC">
        <w:rPr>
          <w:sz w:val="24"/>
          <w:szCs w:val="24"/>
          <w:lang w:val="ru-RU" w:eastAsia="ru-RU" w:bidi="ar-SA"/>
        </w:rPr>
        <w:t>6</w:t>
      </w:r>
      <w:r w:rsidR="001030F1" w:rsidRPr="001030F1">
        <w:rPr>
          <w:sz w:val="24"/>
          <w:szCs w:val="24"/>
          <w:lang w:val="ru-RU" w:eastAsia="ru-RU" w:bidi="ar-SA"/>
        </w:rPr>
        <w:t>.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w:t>
      </w:r>
      <w:r w:rsidR="009D51AD">
        <w:rPr>
          <w:sz w:val="24"/>
          <w:szCs w:val="24"/>
          <w:lang w:val="ru-RU" w:eastAsia="ru-RU" w:bidi="ar-SA"/>
        </w:rPr>
        <w:t>адывать с подветренной стороны.</w:t>
      </w:r>
    </w:p>
    <w:p w:rsidR="009D51AD" w:rsidRDefault="001030F1" w:rsidP="00351287">
      <w:pPr>
        <w:keepNext/>
        <w:ind w:firstLine="539"/>
        <w:jc w:val="both"/>
        <w:rPr>
          <w:sz w:val="24"/>
          <w:szCs w:val="24"/>
          <w:lang w:val="ru-RU" w:eastAsia="ru-RU" w:bidi="ar-SA"/>
        </w:rPr>
      </w:pPr>
      <w:r w:rsidRPr="001030F1">
        <w:rPr>
          <w:sz w:val="24"/>
          <w:szCs w:val="24"/>
          <w:lang w:val="ru-RU" w:eastAsia="ru-RU" w:bidi="ar-SA"/>
        </w:rPr>
        <w:t>Расстояния от бровки земляного полотна указанных дорог до застройки необходимо принимать не менее: до жилой застройки 100 м</w:t>
      </w:r>
      <w:r w:rsidR="00D31DDC">
        <w:rPr>
          <w:sz w:val="24"/>
          <w:szCs w:val="24"/>
          <w:lang w:val="ru-RU" w:eastAsia="ru-RU" w:bidi="ar-SA"/>
        </w:rPr>
        <w:t>;</w:t>
      </w:r>
      <w:r w:rsidRPr="001030F1">
        <w:rPr>
          <w:sz w:val="24"/>
          <w:szCs w:val="24"/>
          <w:lang w:val="ru-RU" w:eastAsia="ru-RU" w:bidi="ar-SA"/>
        </w:rPr>
        <w:t xml:space="preserve"> для дорог IV категории это расстояние должно быть 50 м. Для защиты застройки от шума и выхлопных газов автомобилей следует предусматривать вдоль дороги полосу зеленых на</w:t>
      </w:r>
      <w:r w:rsidR="009D51AD">
        <w:rPr>
          <w:sz w:val="24"/>
          <w:szCs w:val="24"/>
          <w:lang w:val="ru-RU" w:eastAsia="ru-RU" w:bidi="ar-SA"/>
        </w:rPr>
        <w:t>саждений шириной не менее 10 м.</w:t>
      </w:r>
    </w:p>
    <w:p w:rsidR="00F954C5" w:rsidRDefault="001030F1" w:rsidP="00BF2E15">
      <w:pPr>
        <w:keepNext/>
        <w:ind w:firstLine="539"/>
        <w:jc w:val="both"/>
        <w:rPr>
          <w:sz w:val="24"/>
          <w:szCs w:val="24"/>
          <w:lang w:val="ru-RU" w:eastAsia="ru-RU" w:bidi="ar-SA"/>
        </w:rPr>
      </w:pPr>
      <w:r w:rsidRPr="001030F1">
        <w:rPr>
          <w:sz w:val="24"/>
          <w:szCs w:val="24"/>
          <w:lang w:val="ru-RU" w:eastAsia="ru-RU" w:bidi="ar-SA"/>
        </w:rPr>
        <w:t xml:space="preserve">Категории и параметры автомобильных дорог в пределах пригородных зон следует принимать в соответствии с таблицей </w:t>
      </w:r>
      <w:r w:rsidR="009E3F43">
        <w:rPr>
          <w:sz w:val="24"/>
          <w:szCs w:val="24"/>
          <w:lang w:val="ru-RU" w:eastAsia="ru-RU" w:bidi="ar-SA"/>
        </w:rPr>
        <w:t>8</w:t>
      </w:r>
      <w:r w:rsidRPr="001030F1">
        <w:rPr>
          <w:sz w:val="24"/>
          <w:szCs w:val="24"/>
          <w:lang w:val="ru-RU" w:eastAsia="ru-RU" w:bidi="ar-SA"/>
        </w:rPr>
        <w:t>.</w:t>
      </w: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Default="009F6E0D" w:rsidP="00BF2E15">
      <w:pPr>
        <w:keepNext/>
        <w:ind w:firstLine="539"/>
        <w:jc w:val="both"/>
        <w:rPr>
          <w:sz w:val="24"/>
          <w:szCs w:val="24"/>
          <w:lang w:val="ru-RU" w:eastAsia="ru-RU" w:bidi="ar-SA"/>
        </w:rPr>
      </w:pPr>
    </w:p>
    <w:p w:rsidR="009F6E0D" w:rsidRPr="001030F1" w:rsidRDefault="009F6E0D" w:rsidP="00BF2E15">
      <w:pPr>
        <w:keepNext/>
        <w:ind w:firstLine="539"/>
        <w:jc w:val="both"/>
        <w:rPr>
          <w:sz w:val="24"/>
          <w:szCs w:val="24"/>
          <w:lang w:val="ru-RU" w:eastAsia="ru-RU" w:bidi="ar-SA"/>
        </w:rPr>
      </w:pPr>
    </w:p>
    <w:p w:rsidR="001030F1" w:rsidRPr="001030F1" w:rsidRDefault="00BF2E15" w:rsidP="00E82C93">
      <w:pPr>
        <w:keepNext/>
        <w:keepLines/>
        <w:suppressAutoHyphens w:val="0"/>
        <w:rPr>
          <w:sz w:val="24"/>
          <w:szCs w:val="24"/>
          <w:lang w:val="ru-RU" w:eastAsia="ru-RU" w:bidi="ar-SA"/>
        </w:rPr>
      </w:pPr>
      <w:r>
        <w:rPr>
          <w:sz w:val="24"/>
          <w:szCs w:val="24"/>
          <w:lang w:val="ru-RU" w:eastAsia="ru-RU" w:bidi="ar-SA"/>
        </w:rPr>
        <w:lastRenderedPageBreak/>
        <w:t xml:space="preserve">      </w:t>
      </w:r>
      <w:r w:rsidR="00351287">
        <w:rPr>
          <w:sz w:val="24"/>
          <w:szCs w:val="24"/>
          <w:lang w:val="ru-RU" w:eastAsia="ru-RU" w:bidi="ar-SA"/>
        </w:rPr>
        <w:t xml:space="preserve">                                                                                                                                </w:t>
      </w:r>
      <w:r w:rsidR="009D51AD" w:rsidRPr="00F927DD">
        <w:rPr>
          <w:sz w:val="24"/>
          <w:szCs w:val="24"/>
          <w:lang w:val="ru-RU" w:eastAsia="ru-RU" w:bidi="ar-SA"/>
        </w:rPr>
        <w:t>Таблица 8</w:t>
      </w:r>
      <w:r w:rsidR="00F954C5">
        <w:rPr>
          <w:sz w:val="24"/>
          <w:szCs w:val="24"/>
          <w:lang w:val="ru-RU" w:eastAsia="ru-RU" w:bidi="ar-SA"/>
        </w:rPr>
        <w:t xml:space="preserve"> </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1"/>
        <w:gridCol w:w="1004"/>
        <w:gridCol w:w="1171"/>
        <w:gridCol w:w="1004"/>
        <w:gridCol w:w="1339"/>
        <w:gridCol w:w="1004"/>
        <w:gridCol w:w="1189"/>
      </w:tblGrid>
      <w:tr w:rsidR="001030F1" w:rsidRPr="00F65AE4" w:rsidTr="00F954C5">
        <w:trPr>
          <w:trHeight w:val="1915"/>
        </w:trPr>
        <w:tc>
          <w:tcPr>
            <w:tcW w:w="2611" w:type="dxa"/>
            <w:tcBorders>
              <w:top w:val="single" w:sz="4" w:space="0" w:color="auto"/>
              <w:bottom w:val="single" w:sz="4" w:space="0" w:color="auto"/>
              <w:right w:val="single" w:sz="4" w:space="0" w:color="auto"/>
            </w:tcBorders>
          </w:tcPr>
          <w:p w:rsidR="00F954C5" w:rsidRDefault="00F954C5" w:rsidP="00E82C93">
            <w:pPr>
              <w:keepNext/>
              <w:keepLines/>
              <w:suppressAutoHyphens w:val="0"/>
              <w:rPr>
                <w:sz w:val="24"/>
                <w:szCs w:val="24"/>
                <w:lang w:val="ru-RU" w:eastAsia="ru-RU" w:bidi="ar-SA"/>
              </w:rPr>
            </w:pPr>
          </w:p>
          <w:p w:rsidR="00F954C5" w:rsidRDefault="00F954C5" w:rsidP="00E82C93">
            <w:pPr>
              <w:keepNext/>
              <w:keepLines/>
              <w:suppressAutoHyphens w:val="0"/>
              <w:rPr>
                <w:sz w:val="24"/>
                <w:szCs w:val="24"/>
                <w:lang w:val="ru-RU" w:eastAsia="ru-RU" w:bidi="ar-SA"/>
              </w:rPr>
            </w:pPr>
          </w:p>
          <w:p w:rsidR="00F954C5" w:rsidRDefault="00F954C5" w:rsidP="00E82C93">
            <w:pPr>
              <w:keepNext/>
              <w:keepLines/>
              <w:suppressAutoHyphens w:val="0"/>
              <w:rPr>
                <w:sz w:val="24"/>
                <w:szCs w:val="24"/>
                <w:lang w:val="ru-RU" w:eastAsia="ru-RU" w:bidi="ar-SA"/>
              </w:rPr>
            </w:pPr>
          </w:p>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Категории дорог</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Ра</w:t>
            </w:r>
            <w:r w:rsidRPr="00F927DD">
              <w:rPr>
                <w:sz w:val="24"/>
                <w:szCs w:val="24"/>
                <w:lang w:val="ru-RU" w:eastAsia="ru-RU" w:bidi="ar-SA"/>
              </w:rPr>
              <w:t>с</w:t>
            </w:r>
            <w:r w:rsidRPr="00F927DD">
              <w:rPr>
                <w:sz w:val="24"/>
                <w:szCs w:val="24"/>
                <w:lang w:val="ru-RU" w:eastAsia="ru-RU" w:bidi="ar-SA"/>
              </w:rPr>
              <w:t>четная ск</w:t>
            </w:r>
            <w:r w:rsidRPr="00F927DD">
              <w:rPr>
                <w:sz w:val="24"/>
                <w:szCs w:val="24"/>
                <w:lang w:val="ru-RU" w:eastAsia="ru-RU" w:bidi="ar-SA"/>
              </w:rPr>
              <w:t>о</w:t>
            </w:r>
            <w:r w:rsidRPr="00F927DD">
              <w:rPr>
                <w:sz w:val="24"/>
                <w:szCs w:val="24"/>
                <w:lang w:val="ru-RU" w:eastAsia="ru-RU" w:bidi="ar-SA"/>
              </w:rPr>
              <w:t>рость движ</w:t>
            </w:r>
            <w:r w:rsidRPr="00F927DD">
              <w:rPr>
                <w:sz w:val="24"/>
                <w:szCs w:val="24"/>
                <w:lang w:val="ru-RU" w:eastAsia="ru-RU" w:bidi="ar-SA"/>
              </w:rPr>
              <w:t>е</w:t>
            </w:r>
            <w:r w:rsidRPr="00F927DD">
              <w:rPr>
                <w:sz w:val="24"/>
                <w:szCs w:val="24"/>
                <w:lang w:val="ru-RU" w:eastAsia="ru-RU" w:bidi="ar-SA"/>
              </w:rPr>
              <w:t>ния, км/ч</w:t>
            </w:r>
          </w:p>
        </w:tc>
        <w:tc>
          <w:tcPr>
            <w:tcW w:w="1171"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Ширина полосы движ</w:t>
            </w:r>
            <w:r w:rsidRPr="00F927DD">
              <w:rPr>
                <w:sz w:val="24"/>
                <w:szCs w:val="24"/>
                <w:lang w:val="ru-RU" w:eastAsia="ru-RU" w:bidi="ar-SA"/>
              </w:rPr>
              <w:t>е</w:t>
            </w:r>
            <w:r w:rsidRPr="00F927DD">
              <w:rPr>
                <w:sz w:val="24"/>
                <w:szCs w:val="24"/>
                <w:lang w:val="ru-RU" w:eastAsia="ru-RU" w:bidi="ar-SA"/>
              </w:rPr>
              <w:t>ния, м</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Число полос движ</w:t>
            </w:r>
            <w:r w:rsidRPr="00F927DD">
              <w:rPr>
                <w:sz w:val="24"/>
                <w:szCs w:val="24"/>
                <w:lang w:val="ru-RU" w:eastAsia="ru-RU" w:bidi="ar-SA"/>
              </w:rPr>
              <w:t>е</w:t>
            </w:r>
            <w:r w:rsidRPr="00F927DD">
              <w:rPr>
                <w:sz w:val="24"/>
                <w:szCs w:val="24"/>
                <w:lang w:val="ru-RU" w:eastAsia="ru-RU" w:bidi="ar-SA"/>
              </w:rPr>
              <w:t>ния</w:t>
            </w:r>
          </w:p>
        </w:tc>
        <w:tc>
          <w:tcPr>
            <w:tcW w:w="1339"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Наимен</w:t>
            </w:r>
            <w:r w:rsidRPr="00F927DD">
              <w:rPr>
                <w:sz w:val="24"/>
                <w:szCs w:val="24"/>
                <w:lang w:val="ru-RU" w:eastAsia="ru-RU" w:bidi="ar-SA"/>
              </w:rPr>
              <w:t>ь</w:t>
            </w:r>
            <w:r w:rsidRPr="00F927DD">
              <w:rPr>
                <w:sz w:val="24"/>
                <w:szCs w:val="24"/>
                <w:lang w:val="ru-RU" w:eastAsia="ru-RU" w:bidi="ar-SA"/>
              </w:rPr>
              <w:t>ший рад</w:t>
            </w:r>
            <w:r w:rsidRPr="00F927DD">
              <w:rPr>
                <w:sz w:val="24"/>
                <w:szCs w:val="24"/>
                <w:lang w:val="ru-RU" w:eastAsia="ru-RU" w:bidi="ar-SA"/>
              </w:rPr>
              <w:t>и</w:t>
            </w:r>
            <w:r w:rsidRPr="00F927DD">
              <w:rPr>
                <w:sz w:val="24"/>
                <w:szCs w:val="24"/>
                <w:lang w:val="ru-RU" w:eastAsia="ru-RU" w:bidi="ar-SA"/>
              </w:rPr>
              <w:t>ус кривых и в плане, м</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Наибольший пр</w:t>
            </w:r>
            <w:r w:rsidRPr="00F927DD">
              <w:rPr>
                <w:sz w:val="24"/>
                <w:szCs w:val="24"/>
                <w:lang w:val="ru-RU" w:eastAsia="ru-RU" w:bidi="ar-SA"/>
              </w:rPr>
              <w:t>о</w:t>
            </w:r>
            <w:r w:rsidRPr="00F927DD">
              <w:rPr>
                <w:sz w:val="24"/>
                <w:szCs w:val="24"/>
                <w:lang w:val="ru-RU" w:eastAsia="ru-RU" w:bidi="ar-SA"/>
              </w:rPr>
              <w:t>дол</w:t>
            </w:r>
            <w:r w:rsidRPr="00F927DD">
              <w:rPr>
                <w:sz w:val="24"/>
                <w:szCs w:val="24"/>
                <w:lang w:val="ru-RU" w:eastAsia="ru-RU" w:bidi="ar-SA"/>
              </w:rPr>
              <w:t>ь</w:t>
            </w:r>
            <w:r w:rsidRPr="00F927DD">
              <w:rPr>
                <w:sz w:val="24"/>
                <w:szCs w:val="24"/>
                <w:lang w:val="ru-RU" w:eastAsia="ru-RU" w:bidi="ar-SA"/>
              </w:rPr>
              <w:t>ный уклон, пр</w:t>
            </w:r>
            <w:r w:rsidRPr="00F927DD">
              <w:rPr>
                <w:sz w:val="24"/>
                <w:szCs w:val="24"/>
                <w:lang w:val="ru-RU" w:eastAsia="ru-RU" w:bidi="ar-SA"/>
              </w:rPr>
              <w:t>о</w:t>
            </w:r>
            <w:r w:rsidRPr="00F927DD">
              <w:rPr>
                <w:sz w:val="24"/>
                <w:szCs w:val="24"/>
                <w:lang w:val="ru-RU" w:eastAsia="ru-RU" w:bidi="ar-SA"/>
              </w:rPr>
              <w:t>милле</w:t>
            </w:r>
          </w:p>
        </w:tc>
        <w:tc>
          <w:tcPr>
            <w:tcW w:w="1189" w:type="dxa"/>
            <w:tcBorders>
              <w:top w:val="single" w:sz="4" w:space="0" w:color="auto"/>
              <w:left w:val="single" w:sz="4" w:space="0" w:color="auto"/>
              <w:bottom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Наибольшая ш</w:t>
            </w:r>
            <w:r w:rsidRPr="00F927DD">
              <w:rPr>
                <w:sz w:val="24"/>
                <w:szCs w:val="24"/>
                <w:lang w:val="ru-RU" w:eastAsia="ru-RU" w:bidi="ar-SA"/>
              </w:rPr>
              <w:t>и</w:t>
            </w:r>
            <w:r w:rsidRPr="00F927DD">
              <w:rPr>
                <w:sz w:val="24"/>
                <w:szCs w:val="24"/>
                <w:lang w:val="ru-RU" w:eastAsia="ru-RU" w:bidi="ar-SA"/>
              </w:rPr>
              <w:t>рина землян</w:t>
            </w:r>
            <w:r w:rsidRPr="00F927DD">
              <w:rPr>
                <w:sz w:val="24"/>
                <w:szCs w:val="24"/>
                <w:lang w:val="ru-RU" w:eastAsia="ru-RU" w:bidi="ar-SA"/>
              </w:rPr>
              <w:t>о</w:t>
            </w:r>
            <w:r w:rsidRPr="00F927DD">
              <w:rPr>
                <w:sz w:val="24"/>
                <w:szCs w:val="24"/>
                <w:lang w:val="ru-RU" w:eastAsia="ru-RU" w:bidi="ar-SA"/>
              </w:rPr>
              <w:t>го п</w:t>
            </w:r>
            <w:r w:rsidRPr="00F927DD">
              <w:rPr>
                <w:sz w:val="24"/>
                <w:szCs w:val="24"/>
                <w:lang w:val="ru-RU" w:eastAsia="ru-RU" w:bidi="ar-SA"/>
              </w:rPr>
              <w:t>о</w:t>
            </w:r>
            <w:r w:rsidRPr="00F927DD">
              <w:rPr>
                <w:sz w:val="24"/>
                <w:szCs w:val="24"/>
                <w:lang w:val="ru-RU" w:eastAsia="ru-RU" w:bidi="ar-SA"/>
              </w:rPr>
              <w:t>лотна, м</w:t>
            </w:r>
          </w:p>
        </w:tc>
      </w:tr>
      <w:tr w:rsidR="001030F1" w:rsidRPr="00F927DD" w:rsidTr="00F954C5">
        <w:trPr>
          <w:trHeight w:val="704"/>
        </w:trPr>
        <w:tc>
          <w:tcPr>
            <w:tcW w:w="2611" w:type="dxa"/>
            <w:tcBorders>
              <w:top w:val="single" w:sz="4" w:space="0" w:color="auto"/>
              <w:bottom w:val="single" w:sz="4" w:space="0" w:color="auto"/>
              <w:right w:val="single" w:sz="4" w:space="0" w:color="auto"/>
            </w:tcBorders>
          </w:tcPr>
          <w:p w:rsidR="001030F1" w:rsidRPr="00F927DD" w:rsidRDefault="00D31DDC" w:rsidP="00E82C93">
            <w:pPr>
              <w:keepNext/>
              <w:keepLines/>
              <w:suppressAutoHyphens w:val="0"/>
              <w:rPr>
                <w:sz w:val="24"/>
                <w:szCs w:val="24"/>
                <w:lang w:val="ru-RU" w:eastAsia="ru-RU" w:bidi="ar-SA"/>
              </w:rPr>
            </w:pPr>
            <w:r>
              <w:rPr>
                <w:sz w:val="24"/>
                <w:szCs w:val="24"/>
                <w:lang w:val="ru-RU" w:eastAsia="ru-RU" w:bidi="ar-SA"/>
              </w:rPr>
              <w:t>О</w:t>
            </w:r>
            <w:r w:rsidR="001030F1" w:rsidRPr="00F927DD">
              <w:rPr>
                <w:sz w:val="24"/>
                <w:szCs w:val="24"/>
                <w:lang w:val="ru-RU" w:eastAsia="ru-RU" w:bidi="ar-SA"/>
              </w:rPr>
              <w:t>сновные зональные непрерывного и рег</w:t>
            </w:r>
            <w:r w:rsidR="001030F1" w:rsidRPr="00F927DD">
              <w:rPr>
                <w:sz w:val="24"/>
                <w:szCs w:val="24"/>
                <w:lang w:val="ru-RU" w:eastAsia="ru-RU" w:bidi="ar-SA"/>
              </w:rPr>
              <w:t>у</w:t>
            </w:r>
            <w:r w:rsidR="001030F1" w:rsidRPr="00F927DD">
              <w:rPr>
                <w:sz w:val="24"/>
                <w:szCs w:val="24"/>
                <w:lang w:val="ru-RU" w:eastAsia="ru-RU" w:bidi="ar-SA"/>
              </w:rPr>
              <w:t>лируемого движения</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100</w:t>
            </w:r>
          </w:p>
        </w:tc>
        <w:tc>
          <w:tcPr>
            <w:tcW w:w="1171"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2 - 4</w:t>
            </w:r>
          </w:p>
        </w:tc>
        <w:tc>
          <w:tcPr>
            <w:tcW w:w="1339"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400</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60</w:t>
            </w:r>
          </w:p>
        </w:tc>
        <w:tc>
          <w:tcPr>
            <w:tcW w:w="1189" w:type="dxa"/>
            <w:tcBorders>
              <w:top w:val="single" w:sz="4" w:space="0" w:color="auto"/>
              <w:left w:val="single" w:sz="4" w:space="0" w:color="auto"/>
              <w:bottom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40</w:t>
            </w:r>
          </w:p>
        </w:tc>
      </w:tr>
      <w:tr w:rsidR="001030F1" w:rsidRPr="00F927DD" w:rsidTr="00F954C5">
        <w:trPr>
          <w:trHeight w:val="269"/>
        </w:trPr>
        <w:tc>
          <w:tcPr>
            <w:tcW w:w="2611" w:type="dxa"/>
            <w:tcBorders>
              <w:top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Местного значения:</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c>
          <w:tcPr>
            <w:tcW w:w="1171"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c>
          <w:tcPr>
            <w:tcW w:w="1339"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c>
          <w:tcPr>
            <w:tcW w:w="1189" w:type="dxa"/>
            <w:tcBorders>
              <w:top w:val="single" w:sz="4" w:space="0" w:color="auto"/>
              <w:left w:val="single" w:sz="4" w:space="0" w:color="auto"/>
              <w:bottom w:val="single" w:sz="4" w:space="0" w:color="auto"/>
            </w:tcBorders>
          </w:tcPr>
          <w:p w:rsidR="001030F1" w:rsidRPr="00F927DD" w:rsidRDefault="001030F1" w:rsidP="00E82C93">
            <w:pPr>
              <w:keepNext/>
              <w:keepLines/>
              <w:suppressAutoHyphens w:val="0"/>
              <w:jc w:val="center"/>
              <w:rPr>
                <w:sz w:val="24"/>
                <w:szCs w:val="24"/>
                <w:lang w:val="ru-RU" w:eastAsia="ru-RU" w:bidi="ar-SA"/>
              </w:rPr>
            </w:pPr>
          </w:p>
        </w:tc>
      </w:tr>
      <w:tr w:rsidR="001030F1" w:rsidRPr="00F927DD" w:rsidTr="00F954C5">
        <w:trPr>
          <w:trHeight w:val="269"/>
        </w:trPr>
        <w:tc>
          <w:tcPr>
            <w:tcW w:w="2611" w:type="dxa"/>
            <w:tcBorders>
              <w:top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грузового движения</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71"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4,0</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250</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89" w:type="dxa"/>
            <w:tcBorders>
              <w:top w:val="single" w:sz="4" w:space="0" w:color="auto"/>
              <w:left w:val="single" w:sz="4" w:space="0" w:color="auto"/>
              <w:bottom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20</w:t>
            </w:r>
          </w:p>
        </w:tc>
      </w:tr>
      <w:tr w:rsidR="001030F1" w:rsidRPr="00F927DD" w:rsidTr="00F954C5">
        <w:trPr>
          <w:trHeight w:val="284"/>
        </w:trPr>
        <w:tc>
          <w:tcPr>
            <w:tcW w:w="2611" w:type="dxa"/>
            <w:tcBorders>
              <w:top w:val="single" w:sz="4" w:space="0" w:color="auto"/>
              <w:bottom w:val="single" w:sz="4" w:space="0" w:color="auto"/>
              <w:right w:val="single" w:sz="4" w:space="0" w:color="auto"/>
            </w:tcBorders>
          </w:tcPr>
          <w:p w:rsidR="001030F1" w:rsidRPr="00F927DD" w:rsidRDefault="001030F1" w:rsidP="00E82C93">
            <w:pPr>
              <w:keepNext/>
              <w:keepLines/>
              <w:suppressAutoHyphens w:val="0"/>
              <w:rPr>
                <w:sz w:val="24"/>
                <w:szCs w:val="24"/>
                <w:lang w:val="ru-RU" w:eastAsia="ru-RU" w:bidi="ar-SA"/>
              </w:rPr>
            </w:pPr>
            <w:r w:rsidRPr="00F927DD">
              <w:rPr>
                <w:sz w:val="24"/>
                <w:szCs w:val="24"/>
                <w:lang w:val="ru-RU" w:eastAsia="ru-RU" w:bidi="ar-SA"/>
              </w:rPr>
              <w:t>парковые</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50</w:t>
            </w:r>
          </w:p>
        </w:tc>
        <w:tc>
          <w:tcPr>
            <w:tcW w:w="1171"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3,0</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175</w:t>
            </w:r>
          </w:p>
        </w:tc>
        <w:tc>
          <w:tcPr>
            <w:tcW w:w="1004" w:type="dxa"/>
            <w:tcBorders>
              <w:top w:val="single" w:sz="4" w:space="0" w:color="auto"/>
              <w:left w:val="single" w:sz="4" w:space="0" w:color="auto"/>
              <w:bottom w:val="single" w:sz="4" w:space="0" w:color="auto"/>
              <w:right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80</w:t>
            </w:r>
          </w:p>
        </w:tc>
        <w:tc>
          <w:tcPr>
            <w:tcW w:w="1189" w:type="dxa"/>
            <w:tcBorders>
              <w:top w:val="single" w:sz="4" w:space="0" w:color="auto"/>
              <w:left w:val="single" w:sz="4" w:space="0" w:color="auto"/>
              <w:bottom w:val="single" w:sz="4" w:space="0" w:color="auto"/>
            </w:tcBorders>
          </w:tcPr>
          <w:p w:rsidR="001030F1" w:rsidRPr="00F927DD" w:rsidRDefault="001030F1" w:rsidP="00E82C93">
            <w:pPr>
              <w:keepNext/>
              <w:keepLines/>
              <w:suppressAutoHyphens w:val="0"/>
              <w:jc w:val="center"/>
              <w:rPr>
                <w:sz w:val="24"/>
                <w:szCs w:val="24"/>
                <w:lang w:val="ru-RU" w:eastAsia="ru-RU" w:bidi="ar-SA"/>
              </w:rPr>
            </w:pPr>
            <w:r w:rsidRPr="00F927DD">
              <w:rPr>
                <w:sz w:val="24"/>
                <w:szCs w:val="24"/>
                <w:lang w:val="ru-RU" w:eastAsia="ru-RU" w:bidi="ar-SA"/>
              </w:rPr>
              <w:t>15</w:t>
            </w:r>
          </w:p>
        </w:tc>
      </w:tr>
    </w:tbl>
    <w:p w:rsidR="001030F1" w:rsidRPr="001030F1" w:rsidRDefault="001030F1" w:rsidP="00E82C93">
      <w:pPr>
        <w:keepNext/>
        <w:keepLines/>
        <w:suppressAutoHyphens w:val="0"/>
        <w:rPr>
          <w:sz w:val="24"/>
          <w:szCs w:val="24"/>
          <w:lang w:val="ru-RU" w:eastAsia="ru-RU" w:bidi="ar-SA"/>
        </w:rPr>
      </w:pPr>
    </w:p>
    <w:p w:rsidR="001030F1" w:rsidRPr="001030F1" w:rsidRDefault="001030F1" w:rsidP="00351287">
      <w:pPr>
        <w:keepNext/>
        <w:rPr>
          <w:sz w:val="24"/>
          <w:szCs w:val="24"/>
          <w:lang w:val="ru-RU" w:eastAsia="ru-RU" w:bidi="ar-SA"/>
        </w:rPr>
      </w:pPr>
      <w:r w:rsidRPr="001030F1">
        <w:rPr>
          <w:sz w:val="24"/>
          <w:szCs w:val="24"/>
          <w:lang w:val="ru-RU" w:eastAsia="ru-RU" w:bidi="ar-SA"/>
        </w:rPr>
        <w:t xml:space="preserve">    Примечания.</w:t>
      </w:r>
    </w:p>
    <w:p w:rsidR="001030F1" w:rsidRPr="001030F1" w:rsidRDefault="001030F1" w:rsidP="00351287">
      <w:pPr>
        <w:keepNext/>
        <w:rPr>
          <w:sz w:val="24"/>
          <w:szCs w:val="24"/>
          <w:lang w:val="ru-RU" w:eastAsia="ru-RU" w:bidi="ar-SA"/>
        </w:rPr>
      </w:pPr>
      <w:r w:rsidRPr="001030F1">
        <w:rPr>
          <w:sz w:val="24"/>
          <w:szCs w:val="24"/>
          <w:lang w:val="ru-RU" w:eastAsia="ru-RU" w:bidi="ar-SA"/>
        </w:rPr>
        <w:t xml:space="preserve">         </w:t>
      </w:r>
      <w:r w:rsidR="009E3F43">
        <w:rPr>
          <w:sz w:val="24"/>
          <w:szCs w:val="24"/>
          <w:lang w:val="ru-RU" w:eastAsia="ru-RU" w:bidi="ar-SA"/>
        </w:rPr>
        <w:t>1</w:t>
      </w:r>
      <w:r w:rsidRPr="001030F1">
        <w:rPr>
          <w:sz w:val="24"/>
          <w:szCs w:val="24"/>
          <w:lang w:val="ru-RU" w:eastAsia="ru-RU" w:bidi="ar-SA"/>
        </w:rPr>
        <w:t>.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1030F1" w:rsidRPr="001030F1" w:rsidRDefault="001030F1" w:rsidP="00351287">
      <w:pPr>
        <w:keepNext/>
        <w:rPr>
          <w:sz w:val="24"/>
          <w:szCs w:val="24"/>
          <w:lang w:val="ru-RU" w:eastAsia="ru-RU" w:bidi="ar-SA"/>
        </w:rPr>
      </w:pPr>
      <w:r w:rsidRPr="001030F1">
        <w:rPr>
          <w:sz w:val="24"/>
          <w:szCs w:val="24"/>
          <w:lang w:val="ru-RU" w:eastAsia="ru-RU" w:bidi="ar-SA"/>
        </w:rPr>
        <w:t xml:space="preserve">     </w:t>
      </w:r>
    </w:p>
    <w:p w:rsidR="001030F1" w:rsidRPr="004344F6" w:rsidRDefault="001030F1"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 w:name="sub_100353"/>
      <w:r w:rsidRPr="004344F6">
        <w:rPr>
          <w:bCs/>
          <w:i/>
          <w:sz w:val="24"/>
          <w:szCs w:val="24"/>
          <w:lang w:val="ru-RU" w:eastAsia="ru-RU" w:bidi="ar-SA"/>
        </w:rPr>
        <w:t>Сеть улиц и дорог</w:t>
      </w:r>
      <w:r w:rsidR="004344F6">
        <w:rPr>
          <w:bCs/>
          <w:i/>
          <w:sz w:val="24"/>
          <w:szCs w:val="24"/>
          <w:lang w:val="ru-RU" w:eastAsia="ru-RU" w:bidi="ar-SA"/>
        </w:rPr>
        <w:t>.</w:t>
      </w:r>
    </w:p>
    <w:bookmarkEnd w:id="1"/>
    <w:p w:rsidR="001030F1" w:rsidRPr="001030F1" w:rsidRDefault="001030F1" w:rsidP="00E82C93">
      <w:pPr>
        <w:keepNext/>
        <w:keepLines/>
        <w:suppressAutoHyphens w:val="0"/>
        <w:rPr>
          <w:color w:val="FF6600"/>
          <w:sz w:val="24"/>
          <w:szCs w:val="24"/>
          <w:lang w:val="ru-RU" w:eastAsia="ru-RU" w:bidi="ar-SA"/>
        </w:rPr>
      </w:pPr>
    </w:p>
    <w:p w:rsidR="001030F1" w:rsidRPr="001030F1" w:rsidRDefault="00F954C5" w:rsidP="00351287">
      <w:pPr>
        <w:keepNext/>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8A0A12">
        <w:rPr>
          <w:sz w:val="24"/>
          <w:szCs w:val="24"/>
          <w:lang w:val="ru-RU" w:eastAsia="ru-RU" w:bidi="ar-SA"/>
        </w:rPr>
        <w:t>7</w:t>
      </w:r>
      <w:r w:rsidR="001030F1" w:rsidRPr="001030F1">
        <w:rPr>
          <w:sz w:val="24"/>
          <w:szCs w:val="24"/>
          <w:lang w:val="ru-RU" w:eastAsia="ru-RU" w:bidi="ar-SA"/>
        </w:rPr>
        <w:t>.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1030F1" w:rsidRPr="001030F1" w:rsidRDefault="001030F1" w:rsidP="00351287">
      <w:pPr>
        <w:keepNext/>
        <w:ind w:firstLine="539"/>
        <w:jc w:val="both"/>
        <w:rPr>
          <w:sz w:val="24"/>
          <w:szCs w:val="24"/>
          <w:lang w:val="ru-RU" w:eastAsia="ru-RU" w:bidi="ar-SA"/>
        </w:rPr>
      </w:pPr>
      <w:r w:rsidRPr="001030F1">
        <w:rPr>
          <w:sz w:val="24"/>
          <w:szCs w:val="24"/>
          <w:lang w:val="ru-RU" w:eastAsia="ru-RU" w:bidi="ar-SA"/>
        </w:rPr>
        <w:t>Сеть магистралей, улиц, дорог, проездов и пешеходных путей поселения должна проектироваться как составная часть единой транспортной системы в соответствии с генеральным планом</w:t>
      </w:r>
      <w:r w:rsidR="00D31DDC">
        <w:rPr>
          <w:sz w:val="24"/>
          <w:szCs w:val="24"/>
          <w:lang w:val="ru-RU" w:eastAsia="ru-RU" w:bidi="ar-SA"/>
        </w:rPr>
        <w:t xml:space="preserve"> поселения</w:t>
      </w:r>
      <w:r w:rsidRPr="001030F1">
        <w:rPr>
          <w:sz w:val="24"/>
          <w:szCs w:val="24"/>
          <w:lang w:val="ru-RU" w:eastAsia="ru-RU" w:bidi="ar-SA"/>
        </w:rPr>
        <w:t>.</w:t>
      </w:r>
    </w:p>
    <w:p w:rsidR="001030F1" w:rsidRPr="001030F1" w:rsidRDefault="001030F1" w:rsidP="00351287">
      <w:pPr>
        <w:keepNext/>
        <w:ind w:firstLine="539"/>
        <w:jc w:val="both"/>
        <w:rPr>
          <w:sz w:val="24"/>
          <w:szCs w:val="24"/>
          <w:lang w:val="ru-RU" w:eastAsia="ru-RU" w:bidi="ar-SA"/>
        </w:rPr>
      </w:pPr>
      <w:r w:rsidRPr="001030F1">
        <w:rPr>
          <w:sz w:val="24"/>
          <w:szCs w:val="24"/>
          <w:lang w:val="ru-RU" w:eastAsia="ru-RU" w:bidi="ar-SA"/>
        </w:rPr>
        <w:t xml:space="preserve">Структура улично-дорожной сети должна обеспечивать удобную транспортную связь с </w:t>
      </w:r>
      <w:r w:rsidR="00373F2C">
        <w:rPr>
          <w:sz w:val="24"/>
          <w:szCs w:val="24"/>
          <w:lang w:val="ru-RU" w:eastAsia="ru-RU" w:bidi="ar-SA"/>
        </w:rPr>
        <w:t xml:space="preserve">центром поселения </w:t>
      </w:r>
      <w:r w:rsidRPr="001030F1">
        <w:rPr>
          <w:sz w:val="24"/>
          <w:szCs w:val="24"/>
          <w:lang w:val="ru-RU" w:eastAsia="ru-RU" w:bidi="ar-SA"/>
        </w:rPr>
        <w:t xml:space="preserve">и соседними </w:t>
      </w:r>
      <w:r w:rsidR="00373F2C">
        <w:rPr>
          <w:sz w:val="24"/>
          <w:szCs w:val="24"/>
          <w:lang w:val="ru-RU" w:eastAsia="ru-RU" w:bidi="ar-SA"/>
        </w:rPr>
        <w:t xml:space="preserve">населенными пунктами, </w:t>
      </w:r>
      <w:r w:rsidRPr="001030F1">
        <w:rPr>
          <w:sz w:val="24"/>
          <w:szCs w:val="24"/>
          <w:lang w:val="ru-RU" w:eastAsia="ru-RU" w:bidi="ar-SA"/>
        </w:rPr>
        <w:t xml:space="preserve"> содержать элементы сети, обеспечивающие движение транзитного транспорта, в том числе грузового, в объезд территории населенн</w:t>
      </w:r>
      <w:r w:rsidR="00373F2C">
        <w:rPr>
          <w:sz w:val="24"/>
          <w:szCs w:val="24"/>
          <w:lang w:val="ru-RU" w:eastAsia="ru-RU" w:bidi="ar-SA"/>
        </w:rPr>
        <w:t>ых</w:t>
      </w:r>
      <w:r w:rsidRPr="001030F1">
        <w:rPr>
          <w:sz w:val="24"/>
          <w:szCs w:val="24"/>
          <w:lang w:val="ru-RU" w:eastAsia="ru-RU" w:bidi="ar-SA"/>
        </w:rPr>
        <w:t xml:space="preserve"> пункт</w:t>
      </w:r>
      <w:r w:rsidR="00373F2C">
        <w:rPr>
          <w:sz w:val="24"/>
          <w:szCs w:val="24"/>
          <w:lang w:val="ru-RU" w:eastAsia="ru-RU" w:bidi="ar-SA"/>
        </w:rPr>
        <w:t>ов</w:t>
      </w:r>
      <w:r w:rsidRPr="001030F1">
        <w:rPr>
          <w:sz w:val="24"/>
          <w:szCs w:val="24"/>
          <w:lang w:val="ru-RU" w:eastAsia="ru-RU" w:bidi="ar-SA"/>
        </w:rPr>
        <w:t>.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F927DD" w:rsidRDefault="001030F1" w:rsidP="007B310E">
      <w:pPr>
        <w:keepNext/>
        <w:ind w:firstLine="539"/>
        <w:jc w:val="both"/>
        <w:rPr>
          <w:sz w:val="24"/>
          <w:szCs w:val="24"/>
          <w:lang w:val="ru-RU" w:eastAsia="ru-RU" w:bidi="ar-SA"/>
        </w:rPr>
      </w:pPr>
      <w:r w:rsidRPr="001030F1">
        <w:rPr>
          <w:sz w:val="24"/>
          <w:szCs w:val="24"/>
          <w:lang w:val="ru-RU" w:eastAsia="ru-RU" w:bidi="ar-SA"/>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Категории улиц и дорог следует назначать в соответствии с классификацией, приведенной в таблице </w:t>
      </w:r>
      <w:r w:rsidR="004344F6">
        <w:rPr>
          <w:sz w:val="24"/>
          <w:szCs w:val="24"/>
          <w:lang w:val="ru-RU" w:eastAsia="ru-RU" w:bidi="ar-SA"/>
        </w:rPr>
        <w:t>9</w:t>
      </w:r>
      <w:r w:rsidR="007B310E">
        <w:rPr>
          <w:sz w:val="24"/>
          <w:szCs w:val="24"/>
          <w:lang w:val="ru-RU" w:eastAsia="ru-RU" w:bidi="ar-SA"/>
        </w:rPr>
        <w:t>.</w:t>
      </w:r>
    </w:p>
    <w:p w:rsidR="009F6E0D" w:rsidRDefault="009F6E0D" w:rsidP="007B310E">
      <w:pPr>
        <w:keepNext/>
        <w:ind w:firstLine="539"/>
        <w:jc w:val="both"/>
        <w:rPr>
          <w:sz w:val="24"/>
          <w:szCs w:val="24"/>
          <w:lang w:val="ru-RU" w:eastAsia="ru-RU" w:bidi="ar-SA"/>
        </w:rPr>
      </w:pPr>
    </w:p>
    <w:p w:rsidR="009F6E0D" w:rsidRDefault="009F6E0D" w:rsidP="007B310E">
      <w:pPr>
        <w:keepNext/>
        <w:ind w:firstLine="539"/>
        <w:jc w:val="both"/>
        <w:rPr>
          <w:sz w:val="24"/>
          <w:szCs w:val="24"/>
          <w:lang w:val="ru-RU" w:eastAsia="ru-RU" w:bidi="ar-SA"/>
        </w:rPr>
      </w:pPr>
    </w:p>
    <w:p w:rsidR="009F6E0D" w:rsidRDefault="009F6E0D" w:rsidP="007B310E">
      <w:pPr>
        <w:keepNext/>
        <w:ind w:firstLine="539"/>
        <w:jc w:val="both"/>
        <w:rPr>
          <w:sz w:val="24"/>
          <w:szCs w:val="24"/>
          <w:lang w:val="ru-RU" w:eastAsia="ru-RU" w:bidi="ar-SA"/>
        </w:rPr>
      </w:pPr>
    </w:p>
    <w:p w:rsidR="009F6E0D" w:rsidRDefault="009F6E0D" w:rsidP="007B310E">
      <w:pPr>
        <w:keepNext/>
        <w:ind w:firstLine="539"/>
        <w:jc w:val="both"/>
        <w:rPr>
          <w:sz w:val="24"/>
          <w:szCs w:val="24"/>
          <w:lang w:val="ru-RU" w:eastAsia="ru-RU" w:bidi="ar-SA"/>
        </w:rPr>
      </w:pPr>
    </w:p>
    <w:p w:rsidR="009F6E0D" w:rsidRDefault="009F6E0D" w:rsidP="007B310E">
      <w:pPr>
        <w:keepNext/>
        <w:ind w:firstLine="539"/>
        <w:jc w:val="both"/>
        <w:rPr>
          <w:sz w:val="24"/>
          <w:szCs w:val="24"/>
          <w:lang w:val="ru-RU" w:eastAsia="ru-RU" w:bidi="ar-SA"/>
        </w:rPr>
      </w:pPr>
    </w:p>
    <w:p w:rsidR="009F6E0D" w:rsidRDefault="009F6E0D" w:rsidP="007B310E">
      <w:pPr>
        <w:keepNext/>
        <w:ind w:firstLine="539"/>
        <w:jc w:val="both"/>
        <w:rPr>
          <w:sz w:val="24"/>
          <w:szCs w:val="24"/>
          <w:lang w:val="ru-RU" w:eastAsia="ru-RU" w:bidi="ar-SA"/>
        </w:rPr>
      </w:pPr>
    </w:p>
    <w:p w:rsidR="00BF2E15" w:rsidRPr="001030F1" w:rsidRDefault="00BF2E15" w:rsidP="00E82C93">
      <w:pPr>
        <w:keepNext/>
        <w:keepLines/>
        <w:widowControl w:val="0"/>
        <w:suppressAutoHyphens w:val="0"/>
        <w:autoSpaceDE w:val="0"/>
        <w:autoSpaceDN w:val="0"/>
        <w:adjustRightInd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6334"/>
      </w:tblGrid>
      <w:tr w:rsidR="00351287" w:rsidRPr="001256C9" w:rsidTr="00C5369B">
        <w:tc>
          <w:tcPr>
            <w:tcW w:w="9322" w:type="dxa"/>
            <w:gridSpan w:val="2"/>
            <w:tcBorders>
              <w:top w:val="single" w:sz="4" w:space="0" w:color="auto"/>
              <w:bottom w:val="single" w:sz="4" w:space="0" w:color="auto"/>
            </w:tcBorders>
          </w:tcPr>
          <w:p w:rsidR="00351287" w:rsidRPr="00F927DD" w:rsidRDefault="00351287" w:rsidP="00E82C93">
            <w:pPr>
              <w:keepNext/>
              <w:keepLines/>
              <w:widowControl w:val="0"/>
              <w:suppressAutoHyphens w:val="0"/>
              <w:autoSpaceDE w:val="0"/>
              <w:autoSpaceDN w:val="0"/>
              <w:adjustRightInd w:val="0"/>
              <w:jc w:val="center"/>
              <w:rPr>
                <w:sz w:val="24"/>
                <w:szCs w:val="24"/>
                <w:lang w:val="ru-RU" w:eastAsia="ru-RU" w:bidi="ar-SA"/>
              </w:rPr>
            </w:pPr>
            <w:r>
              <w:rPr>
                <w:sz w:val="24"/>
                <w:szCs w:val="24"/>
                <w:lang w:val="ru-RU" w:eastAsia="ru-RU" w:bidi="ar-SA"/>
              </w:rPr>
              <w:lastRenderedPageBreak/>
              <w:t xml:space="preserve">                                                                                                                                      </w:t>
            </w:r>
            <w:r w:rsidRPr="00F927DD">
              <w:rPr>
                <w:sz w:val="24"/>
                <w:szCs w:val="24"/>
                <w:lang w:val="ru-RU" w:eastAsia="ru-RU" w:bidi="ar-SA"/>
              </w:rPr>
              <w:t>Таблица 9</w:t>
            </w:r>
          </w:p>
        </w:tc>
      </w:tr>
      <w:tr w:rsidR="001030F1" w:rsidRPr="00F65AE4" w:rsidTr="00F954C5">
        <w:tc>
          <w:tcPr>
            <w:tcW w:w="2988"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Категория дорог и улиц</w:t>
            </w:r>
          </w:p>
        </w:tc>
        <w:tc>
          <w:tcPr>
            <w:tcW w:w="6334"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Основное назначение дорог и улиц</w:t>
            </w:r>
          </w:p>
        </w:tc>
      </w:tr>
      <w:tr w:rsidR="001030F1" w:rsidRPr="00F927DD" w:rsidTr="00F954C5">
        <w:tc>
          <w:tcPr>
            <w:tcW w:w="2988"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w:t>
            </w:r>
          </w:p>
        </w:tc>
        <w:tc>
          <w:tcPr>
            <w:tcW w:w="6334"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w:t>
            </w:r>
          </w:p>
        </w:tc>
      </w:tr>
      <w:tr w:rsidR="001030F1" w:rsidRPr="00F927DD" w:rsidTr="00F954C5">
        <w:tc>
          <w:tcPr>
            <w:tcW w:w="2988" w:type="dxa"/>
            <w:tcBorders>
              <w:top w:val="single" w:sz="6"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p>
        </w:tc>
      </w:tr>
      <w:tr w:rsidR="001030F1" w:rsidRPr="00F65AE4" w:rsidTr="00F954C5">
        <w:tc>
          <w:tcPr>
            <w:tcW w:w="2988" w:type="dxa"/>
            <w:tcBorders>
              <w:top w:val="single" w:sz="4"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и пешеходная связи между жилыми район</w:t>
            </w:r>
            <w:r w:rsidRPr="00F927DD">
              <w:rPr>
                <w:sz w:val="24"/>
                <w:szCs w:val="24"/>
                <w:lang w:val="ru-RU" w:eastAsia="ru-RU" w:bidi="ar-SA"/>
              </w:rPr>
              <w:t>а</w:t>
            </w:r>
            <w:r w:rsidRPr="00F927DD">
              <w:rPr>
                <w:sz w:val="24"/>
                <w:szCs w:val="24"/>
                <w:lang w:val="ru-RU" w:eastAsia="ru-RU" w:bidi="ar-SA"/>
              </w:rPr>
              <w:t>ми, а также между жилыми и производственными зонами, общественными центрами, выходы на другие магистрал</w:t>
            </w:r>
            <w:r w:rsidRPr="00F927DD">
              <w:rPr>
                <w:sz w:val="24"/>
                <w:szCs w:val="24"/>
                <w:lang w:val="ru-RU" w:eastAsia="ru-RU" w:bidi="ar-SA"/>
              </w:rPr>
              <w:t>ь</w:t>
            </w:r>
            <w:r w:rsidRPr="00F927DD">
              <w:rPr>
                <w:sz w:val="24"/>
                <w:szCs w:val="24"/>
                <w:lang w:val="ru-RU" w:eastAsia="ru-RU" w:bidi="ar-SA"/>
              </w:rPr>
              <w:t>ные улицы, дороги и внешние автодороги</w:t>
            </w:r>
          </w:p>
        </w:tc>
      </w:tr>
      <w:tr w:rsidR="001030F1" w:rsidRPr="00F65AE4" w:rsidTr="00F954C5">
        <w:tc>
          <w:tcPr>
            <w:tcW w:w="2988" w:type="dxa"/>
            <w:tcBorders>
              <w:top w:val="single" w:sz="6"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p>
        </w:tc>
      </w:tr>
      <w:tr w:rsidR="001030F1" w:rsidRPr="00F65AE4" w:rsidTr="00F954C5">
        <w:tc>
          <w:tcPr>
            <w:tcW w:w="2988" w:type="dxa"/>
            <w:tcBorders>
              <w:top w:val="single" w:sz="4" w:space="0" w:color="auto"/>
              <w:left w:val="single" w:sz="6" w:space="0" w:color="auto"/>
              <w:bottom w:val="single" w:sz="6" w:space="0" w:color="auto"/>
              <w:right w:val="single" w:sz="6"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tcPr>
          <w:p w:rsidR="001030F1" w:rsidRPr="00F927DD" w:rsidRDefault="001030F1" w:rsidP="00AA616D">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(без пропуска грузового и общественного транспорта) и пешеходная связи на территории жилых районов, выходы на магистральные улицы и дороги рег</w:t>
            </w:r>
            <w:r w:rsidRPr="00F927DD">
              <w:rPr>
                <w:sz w:val="24"/>
                <w:szCs w:val="24"/>
                <w:lang w:val="ru-RU" w:eastAsia="ru-RU" w:bidi="ar-SA"/>
              </w:rPr>
              <w:t>у</w:t>
            </w:r>
            <w:r w:rsidRPr="00F927DD">
              <w:rPr>
                <w:sz w:val="24"/>
                <w:szCs w:val="24"/>
                <w:lang w:val="ru-RU" w:eastAsia="ru-RU" w:bidi="ar-SA"/>
              </w:rPr>
              <w:t>лируемого движения</w:t>
            </w:r>
          </w:p>
        </w:tc>
      </w:tr>
      <w:tr w:rsidR="001030F1" w:rsidRPr="00BF5D0A" w:rsidTr="00F954C5">
        <w:tc>
          <w:tcPr>
            <w:tcW w:w="2988" w:type="dxa"/>
            <w:tcBorders>
              <w:top w:val="single" w:sz="4" w:space="0" w:color="auto"/>
              <w:bottom w:val="single" w:sz="4" w:space="0" w:color="auto"/>
              <w:right w:val="single" w:sz="4" w:space="0" w:color="auto"/>
            </w:tcBorders>
          </w:tcPr>
          <w:p w:rsidR="00BF5D0A" w:rsidRDefault="00BF5D0A" w:rsidP="00E82C93">
            <w:pPr>
              <w:keepNext/>
              <w:keepLines/>
              <w:widowControl w:val="0"/>
              <w:suppressAutoHyphens w:val="0"/>
              <w:autoSpaceDE w:val="0"/>
              <w:autoSpaceDN w:val="0"/>
              <w:adjustRightInd w:val="0"/>
              <w:rPr>
                <w:sz w:val="24"/>
                <w:szCs w:val="24"/>
                <w:lang w:val="ru-RU" w:eastAsia="ru-RU" w:bidi="ar-SA"/>
              </w:rPr>
            </w:pPr>
          </w:p>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в прои</w:t>
            </w:r>
            <w:r w:rsidRPr="00F927DD">
              <w:rPr>
                <w:sz w:val="24"/>
                <w:szCs w:val="24"/>
                <w:lang w:val="ru-RU" w:eastAsia="ru-RU" w:bidi="ar-SA"/>
              </w:rPr>
              <w:t>з</w:t>
            </w:r>
            <w:r w:rsidRPr="00F927DD">
              <w:rPr>
                <w:sz w:val="24"/>
                <w:szCs w:val="24"/>
                <w:lang w:val="ru-RU" w:eastAsia="ru-RU" w:bidi="ar-SA"/>
              </w:rPr>
              <w:t>водственных, в том числе коммунально-складских зонах</w:t>
            </w:r>
          </w:p>
        </w:tc>
        <w:tc>
          <w:tcPr>
            <w:tcW w:w="6334" w:type="dxa"/>
            <w:tcBorders>
              <w:top w:val="single" w:sz="4" w:space="0" w:color="auto"/>
              <w:left w:val="single" w:sz="4" w:space="0" w:color="auto"/>
              <w:bottom w:val="single" w:sz="4" w:space="0" w:color="auto"/>
            </w:tcBorders>
          </w:tcPr>
          <w:p w:rsidR="00BF5D0A" w:rsidRDefault="00BF5D0A" w:rsidP="00E82C93">
            <w:pPr>
              <w:keepNext/>
              <w:keepLines/>
              <w:widowControl w:val="0"/>
              <w:suppressAutoHyphens w:val="0"/>
              <w:autoSpaceDE w:val="0"/>
              <w:autoSpaceDN w:val="0"/>
              <w:adjustRightInd w:val="0"/>
              <w:jc w:val="both"/>
              <w:rPr>
                <w:sz w:val="24"/>
                <w:szCs w:val="24"/>
                <w:lang w:val="ru-RU" w:eastAsia="ru-RU" w:bidi="ar-SA"/>
              </w:rPr>
            </w:pPr>
          </w:p>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преимущественно легкового и грузов</w:t>
            </w:r>
            <w:r w:rsidRPr="00F927DD">
              <w:rPr>
                <w:sz w:val="24"/>
                <w:szCs w:val="24"/>
                <w:lang w:val="ru-RU" w:eastAsia="ru-RU" w:bidi="ar-SA"/>
              </w:rPr>
              <w:t>о</w:t>
            </w:r>
            <w:r w:rsidRPr="00F927DD">
              <w:rPr>
                <w:sz w:val="24"/>
                <w:szCs w:val="24"/>
                <w:lang w:val="ru-RU" w:eastAsia="ru-RU" w:bidi="ar-SA"/>
              </w:rPr>
              <w:t>го транспорта в пределах зон, выходы на магистральные дороги. Пересечения с улицами и дорогами устраиваются в одном уровне</w:t>
            </w:r>
          </w:p>
        </w:tc>
      </w:tr>
      <w:tr w:rsidR="001030F1" w:rsidRPr="00F65AE4" w:rsidTr="00F954C5">
        <w:tc>
          <w:tcPr>
            <w:tcW w:w="2988"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пешеходные улицы и д</w:t>
            </w:r>
            <w:r w:rsidRPr="00F927DD">
              <w:rPr>
                <w:sz w:val="24"/>
                <w:szCs w:val="24"/>
                <w:lang w:val="ru-RU" w:eastAsia="ru-RU" w:bidi="ar-SA"/>
              </w:rPr>
              <w:t>о</w:t>
            </w:r>
            <w:r w:rsidRPr="00F927DD">
              <w:rPr>
                <w:sz w:val="24"/>
                <w:szCs w:val="24"/>
                <w:lang w:val="ru-RU" w:eastAsia="ru-RU" w:bidi="ar-SA"/>
              </w:rPr>
              <w:t>роги</w:t>
            </w:r>
          </w:p>
        </w:tc>
        <w:tc>
          <w:tcPr>
            <w:tcW w:w="6334"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пешеходная связь с местами приложения труда, учрежд</w:t>
            </w:r>
            <w:r w:rsidRPr="00F927DD">
              <w:rPr>
                <w:sz w:val="24"/>
                <w:szCs w:val="24"/>
                <w:lang w:val="ru-RU" w:eastAsia="ru-RU" w:bidi="ar-SA"/>
              </w:rPr>
              <w:t>е</w:t>
            </w:r>
            <w:r w:rsidRPr="00F927DD">
              <w:rPr>
                <w:sz w:val="24"/>
                <w:szCs w:val="24"/>
                <w:lang w:val="ru-RU" w:eastAsia="ru-RU" w:bidi="ar-SA"/>
              </w:rPr>
              <w:t>ниями и предприятиями обслуживания, в том числе в пр</w:t>
            </w:r>
            <w:r w:rsidRPr="00F927DD">
              <w:rPr>
                <w:sz w:val="24"/>
                <w:szCs w:val="24"/>
                <w:lang w:val="ru-RU" w:eastAsia="ru-RU" w:bidi="ar-SA"/>
              </w:rPr>
              <w:t>е</w:t>
            </w:r>
            <w:r w:rsidRPr="00F927DD">
              <w:rPr>
                <w:sz w:val="24"/>
                <w:szCs w:val="24"/>
                <w:lang w:val="ru-RU" w:eastAsia="ru-RU" w:bidi="ar-SA"/>
              </w:rPr>
              <w:t>делах общественных центров, местами отдыха и остан</w:t>
            </w:r>
            <w:r w:rsidRPr="00F927DD">
              <w:rPr>
                <w:sz w:val="24"/>
                <w:szCs w:val="24"/>
                <w:lang w:val="ru-RU" w:eastAsia="ru-RU" w:bidi="ar-SA"/>
              </w:rPr>
              <w:t>о</w:t>
            </w:r>
            <w:r w:rsidRPr="00F927DD">
              <w:rPr>
                <w:sz w:val="24"/>
                <w:szCs w:val="24"/>
                <w:lang w:val="ru-RU" w:eastAsia="ru-RU" w:bidi="ar-SA"/>
              </w:rPr>
              <w:t>вочными пунктами общественного транспорта</w:t>
            </w:r>
          </w:p>
        </w:tc>
      </w:tr>
      <w:tr w:rsidR="001030F1" w:rsidRPr="00F65AE4" w:rsidTr="00F954C5">
        <w:tc>
          <w:tcPr>
            <w:tcW w:w="2988"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проезды</w:t>
            </w:r>
          </w:p>
        </w:tc>
        <w:tc>
          <w:tcPr>
            <w:tcW w:w="6334" w:type="dxa"/>
            <w:tcBorders>
              <w:top w:val="single" w:sz="4" w:space="0" w:color="auto"/>
              <w:left w:val="single" w:sz="4" w:space="0" w:color="auto"/>
              <w:bottom w:val="single" w:sz="4" w:space="0" w:color="auto"/>
            </w:tcBorders>
          </w:tcPr>
          <w:p w:rsidR="001030F1" w:rsidRPr="00F927DD" w:rsidRDefault="001030F1" w:rsidP="008A0A12">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подъезд транспортных средств к жилым домам, общ</w:t>
            </w:r>
            <w:r w:rsidRPr="00F927DD">
              <w:rPr>
                <w:sz w:val="24"/>
                <w:szCs w:val="24"/>
                <w:lang w:val="ru-RU" w:eastAsia="ru-RU" w:bidi="ar-SA"/>
              </w:rPr>
              <w:t>е</w:t>
            </w:r>
            <w:r w:rsidRPr="00F927DD">
              <w:rPr>
                <w:sz w:val="24"/>
                <w:szCs w:val="24"/>
                <w:lang w:val="ru-RU" w:eastAsia="ru-RU" w:bidi="ar-SA"/>
              </w:rPr>
              <w:t>ственным зданиям, учреждениям, предприятиям и другим объектам внутри кварталов</w:t>
            </w:r>
            <w:r w:rsidR="008A0A12">
              <w:rPr>
                <w:sz w:val="24"/>
                <w:szCs w:val="24"/>
                <w:lang w:val="ru-RU" w:eastAsia="ru-RU" w:bidi="ar-SA"/>
              </w:rPr>
              <w:t>.</w:t>
            </w:r>
          </w:p>
        </w:tc>
      </w:tr>
      <w:tr w:rsidR="001030F1" w:rsidRPr="00F65AE4" w:rsidTr="00F954C5">
        <w:tc>
          <w:tcPr>
            <w:tcW w:w="2988"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велосипедные дорожки</w:t>
            </w:r>
          </w:p>
        </w:tc>
        <w:tc>
          <w:tcPr>
            <w:tcW w:w="6334"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 свободным от других видов транспорта трассам.</w:t>
            </w:r>
          </w:p>
        </w:tc>
      </w:tr>
    </w:tbl>
    <w:p w:rsidR="00F927DD" w:rsidRDefault="00F927DD" w:rsidP="00E82C93">
      <w:pPr>
        <w:keepNext/>
        <w:keepLines/>
        <w:suppressAutoHyphens w:val="0"/>
        <w:rPr>
          <w:sz w:val="24"/>
          <w:szCs w:val="24"/>
          <w:lang w:val="ru-RU" w:eastAsia="ru-RU" w:bidi="ar-SA"/>
        </w:rPr>
      </w:pPr>
    </w:p>
    <w:p w:rsidR="007B310E" w:rsidRDefault="007B310E" w:rsidP="00E82C93">
      <w:pPr>
        <w:keepNext/>
        <w:keepLines/>
        <w:suppressAutoHyphens w:val="0"/>
        <w:rPr>
          <w:sz w:val="24"/>
          <w:szCs w:val="24"/>
          <w:lang w:val="ru-RU" w:eastAsia="ru-RU" w:bidi="ar-SA"/>
        </w:rPr>
      </w:pPr>
    </w:p>
    <w:p w:rsidR="001030F1" w:rsidRPr="001030F1" w:rsidRDefault="001030F1" w:rsidP="00E82C93">
      <w:pPr>
        <w:keepNext/>
        <w:keepLines/>
        <w:suppressAutoHyphens w:val="0"/>
        <w:jc w:val="both"/>
        <w:rPr>
          <w:sz w:val="24"/>
          <w:szCs w:val="24"/>
          <w:lang w:val="ru-RU" w:eastAsia="ru-RU" w:bidi="ar-SA"/>
        </w:rPr>
      </w:pPr>
      <w:r w:rsidRPr="001030F1">
        <w:rPr>
          <w:sz w:val="24"/>
          <w:szCs w:val="24"/>
          <w:lang w:val="ru-RU" w:eastAsia="ru-RU" w:bidi="ar-SA"/>
        </w:rPr>
        <w:t xml:space="preserve">  Примечания.</w:t>
      </w:r>
    </w:p>
    <w:p w:rsidR="001030F1" w:rsidRPr="001030F1" w:rsidRDefault="001030F1" w:rsidP="00E82C93">
      <w:pPr>
        <w:keepNext/>
        <w:keepLines/>
        <w:suppressAutoHyphens w:val="0"/>
        <w:jc w:val="both"/>
        <w:rPr>
          <w:sz w:val="24"/>
          <w:szCs w:val="24"/>
          <w:lang w:val="ru-RU" w:eastAsia="ru-RU" w:bidi="ar-SA"/>
        </w:rPr>
      </w:pPr>
      <w:r w:rsidRPr="001030F1">
        <w:rPr>
          <w:sz w:val="24"/>
          <w:szCs w:val="24"/>
          <w:lang w:val="ru-RU" w:eastAsia="ru-RU" w:bidi="ar-SA"/>
        </w:rPr>
        <w:t xml:space="preserve">    1. Главные улицы выделяются из состава транспортно-пешеходных и пешеходных улиц и являются основой архитектурно-планировочного построения.</w:t>
      </w:r>
    </w:p>
    <w:p w:rsidR="001030F1" w:rsidRDefault="003D2DD5" w:rsidP="00E82C93">
      <w:pPr>
        <w:keepNext/>
        <w:keepLines/>
        <w:suppressAutoHyphens w:val="0"/>
        <w:ind w:firstLine="539"/>
        <w:jc w:val="both"/>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8A0A12">
        <w:rPr>
          <w:sz w:val="24"/>
          <w:szCs w:val="24"/>
          <w:lang w:val="ru-RU" w:eastAsia="ru-RU" w:bidi="ar-SA"/>
        </w:rPr>
        <w:t>8</w:t>
      </w:r>
      <w:r w:rsidR="001030F1" w:rsidRPr="001030F1">
        <w:rPr>
          <w:sz w:val="24"/>
          <w:szCs w:val="24"/>
          <w:lang w:val="ru-RU" w:eastAsia="ru-RU" w:bidi="ar-SA"/>
        </w:rPr>
        <w:t>.</w:t>
      </w:r>
      <w:r w:rsidR="00637E6E">
        <w:rPr>
          <w:sz w:val="24"/>
          <w:szCs w:val="24"/>
          <w:lang w:val="ru-RU" w:eastAsia="ru-RU" w:bidi="ar-SA"/>
        </w:rPr>
        <w:t xml:space="preserve"> </w:t>
      </w:r>
      <w:r w:rsidR="001030F1" w:rsidRPr="001030F1">
        <w:rPr>
          <w:sz w:val="24"/>
          <w:szCs w:val="24"/>
          <w:lang w:val="ru-RU" w:eastAsia="ru-RU" w:bidi="ar-SA"/>
        </w:rPr>
        <w:t>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w:t>
      </w:r>
      <w:r w:rsidR="001030F1" w:rsidRPr="001030F1">
        <w:rPr>
          <w:sz w:val="24"/>
          <w:szCs w:val="24"/>
          <w:lang w:val="ru-RU" w:eastAsia="ru-RU" w:bidi="ar-SA"/>
        </w:rPr>
        <w:t>д</w:t>
      </w:r>
      <w:r w:rsidR="001030F1" w:rsidRPr="001030F1">
        <w:rPr>
          <w:sz w:val="24"/>
          <w:szCs w:val="24"/>
          <w:lang w:val="ru-RU" w:eastAsia="ru-RU" w:bidi="ar-SA"/>
        </w:rPr>
        <w:t xml:space="preserve">ному расчетному виду - легковому автомобилю, в соответствии с таблицей </w:t>
      </w:r>
      <w:r w:rsidR="00637E6E">
        <w:rPr>
          <w:sz w:val="24"/>
          <w:szCs w:val="24"/>
          <w:lang w:val="ru-RU" w:eastAsia="ru-RU" w:bidi="ar-SA"/>
        </w:rPr>
        <w:t>10</w:t>
      </w:r>
      <w:r w:rsidR="001030F1" w:rsidRPr="001030F1">
        <w:rPr>
          <w:sz w:val="24"/>
          <w:szCs w:val="24"/>
          <w:lang w:val="ru-RU" w:eastAsia="ru-RU" w:bidi="ar-SA"/>
        </w:rPr>
        <w:t>.</w:t>
      </w:r>
    </w:p>
    <w:p w:rsidR="00F954C5" w:rsidRPr="001030F1" w:rsidRDefault="00F954C5" w:rsidP="00E82C93">
      <w:pPr>
        <w:keepNext/>
        <w:keepLines/>
        <w:suppressAutoHyphens w:val="0"/>
        <w:rPr>
          <w:sz w:val="24"/>
          <w:szCs w:val="24"/>
          <w:lang w:val="ru-RU" w:eastAsia="ru-RU" w:bidi="ar-SA"/>
        </w:rPr>
      </w:pPr>
    </w:p>
    <w:p w:rsidR="001030F1" w:rsidRPr="001030F1" w:rsidRDefault="001030F1" w:rsidP="00E82C93">
      <w:pPr>
        <w:keepNext/>
        <w:keepLines/>
        <w:widowControl w:val="0"/>
        <w:suppressAutoHyphens w:val="0"/>
        <w:autoSpaceDE w:val="0"/>
        <w:autoSpaceDN w:val="0"/>
        <w:adjustRightInd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5"/>
        <w:gridCol w:w="2817"/>
      </w:tblGrid>
      <w:tr w:rsidR="00351287" w:rsidRPr="00F927DD" w:rsidTr="00C5369B">
        <w:trPr>
          <w:trHeight w:val="555"/>
        </w:trPr>
        <w:tc>
          <w:tcPr>
            <w:tcW w:w="9322" w:type="dxa"/>
            <w:gridSpan w:val="2"/>
            <w:tcBorders>
              <w:top w:val="single" w:sz="4" w:space="0" w:color="auto"/>
              <w:bottom w:val="single" w:sz="4" w:space="0" w:color="auto"/>
            </w:tcBorders>
          </w:tcPr>
          <w:p w:rsidR="00351287" w:rsidRPr="00F927DD" w:rsidRDefault="00351287" w:rsidP="00E82C93">
            <w:pPr>
              <w:keepNext/>
              <w:keepLines/>
              <w:widowControl w:val="0"/>
              <w:suppressAutoHyphens w:val="0"/>
              <w:autoSpaceDE w:val="0"/>
              <w:autoSpaceDN w:val="0"/>
              <w:adjustRightInd w:val="0"/>
              <w:jc w:val="center"/>
              <w:rPr>
                <w:sz w:val="24"/>
                <w:szCs w:val="24"/>
                <w:lang w:val="ru-RU" w:eastAsia="ru-RU" w:bidi="ar-SA"/>
              </w:rPr>
            </w:pPr>
            <w:r>
              <w:rPr>
                <w:sz w:val="24"/>
                <w:szCs w:val="24"/>
                <w:lang w:val="ru-RU" w:eastAsia="ru-RU" w:bidi="ar-SA"/>
              </w:rPr>
              <w:t xml:space="preserve">                                                                                                                                 </w:t>
            </w:r>
            <w:r w:rsidRPr="00F927DD">
              <w:rPr>
                <w:sz w:val="24"/>
                <w:szCs w:val="24"/>
                <w:lang w:val="ru-RU" w:eastAsia="ru-RU" w:bidi="ar-SA"/>
              </w:rPr>
              <w:t>Таблица 10</w:t>
            </w:r>
          </w:p>
        </w:tc>
      </w:tr>
      <w:tr w:rsidR="001030F1" w:rsidRPr="00F927DD" w:rsidTr="00BF5D0A">
        <w:trPr>
          <w:trHeight w:val="555"/>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Тип транспортных средств</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Коэффициент привед</w:t>
            </w:r>
            <w:r w:rsidRPr="00F927DD">
              <w:rPr>
                <w:sz w:val="24"/>
                <w:szCs w:val="24"/>
                <w:lang w:val="ru-RU" w:eastAsia="ru-RU" w:bidi="ar-SA"/>
              </w:rPr>
              <w:t>е</w:t>
            </w:r>
            <w:r w:rsidRPr="00F927DD">
              <w:rPr>
                <w:sz w:val="24"/>
                <w:szCs w:val="24"/>
                <w:lang w:val="ru-RU" w:eastAsia="ru-RU" w:bidi="ar-SA"/>
              </w:rPr>
              <w:t>ния</w:t>
            </w:r>
          </w:p>
        </w:tc>
      </w:tr>
      <w:tr w:rsidR="001030F1" w:rsidRPr="00F927DD" w:rsidTr="00BF5D0A">
        <w:trPr>
          <w:trHeight w:val="270"/>
        </w:trPr>
        <w:tc>
          <w:tcPr>
            <w:tcW w:w="6505" w:type="dxa"/>
            <w:tcBorders>
              <w:top w:val="single" w:sz="2"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Легковые автомобили</w:t>
            </w:r>
          </w:p>
        </w:tc>
        <w:tc>
          <w:tcPr>
            <w:tcW w:w="2817" w:type="dxa"/>
            <w:tcBorders>
              <w:top w:val="single" w:sz="2"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1,0</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Грузовые автомобили грузоподъемностью, т:</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2,0</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14</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3,0</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свыше 14</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3,5</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Автобусы</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1030F1" w:rsidRPr="00F927DD" w:rsidTr="00BF5D0A">
        <w:trPr>
          <w:trHeight w:val="285"/>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Микроавтобусы</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1030F1" w:rsidRPr="00F927DD" w:rsidTr="00BF5D0A">
        <w:trPr>
          <w:trHeight w:val="270"/>
        </w:trPr>
        <w:tc>
          <w:tcPr>
            <w:tcW w:w="6505" w:type="dxa"/>
            <w:tcBorders>
              <w:top w:val="single" w:sz="4" w:space="0" w:color="auto"/>
              <w:bottom w:val="single" w:sz="4" w:space="0" w:color="auto"/>
              <w:right w:val="single" w:sz="4" w:space="0" w:color="auto"/>
            </w:tcBorders>
          </w:tcPr>
          <w:p w:rsidR="001030F1" w:rsidRPr="00F927DD" w:rsidRDefault="001030F1"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Мотоциклы и мопеды</w:t>
            </w:r>
          </w:p>
        </w:tc>
        <w:tc>
          <w:tcPr>
            <w:tcW w:w="2817" w:type="dxa"/>
            <w:tcBorders>
              <w:top w:val="single" w:sz="4" w:space="0" w:color="auto"/>
              <w:left w:val="single" w:sz="4" w:space="0" w:color="auto"/>
              <w:bottom w:val="single" w:sz="4" w:space="0" w:color="auto"/>
            </w:tcBorders>
          </w:tcPr>
          <w:p w:rsidR="001030F1" w:rsidRPr="00F927DD" w:rsidRDefault="001030F1"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0,5</w:t>
            </w:r>
          </w:p>
        </w:tc>
      </w:tr>
    </w:tbl>
    <w:p w:rsidR="00CC4B64" w:rsidRPr="00CC4B64" w:rsidRDefault="00CC4B64" w:rsidP="00CC4B64">
      <w:pPr>
        <w:suppressAutoHyphens w:val="0"/>
        <w:ind w:firstLine="567"/>
        <w:rPr>
          <w:sz w:val="24"/>
          <w:szCs w:val="24"/>
          <w:lang w:val="ru-RU" w:eastAsia="ru-RU" w:bidi="ar-SA"/>
        </w:rPr>
      </w:pPr>
      <w:r>
        <w:rPr>
          <w:sz w:val="24"/>
          <w:szCs w:val="24"/>
          <w:lang w:val="ru-RU" w:eastAsia="ru-RU" w:bidi="ar-SA"/>
        </w:rPr>
        <w:lastRenderedPageBreak/>
        <w:t xml:space="preserve">10.9.  </w:t>
      </w:r>
      <w:r w:rsidRPr="00CC4B64">
        <w:rPr>
          <w:sz w:val="24"/>
          <w:szCs w:val="24"/>
          <w:lang w:val="ru-RU" w:eastAsia="ru-RU" w:bidi="ar-SA"/>
        </w:rPr>
        <w:t>При проектировании улично-дорожной сети на территориях малоэтажной ж</w:t>
      </w:r>
      <w:r w:rsidRPr="00CC4B64">
        <w:rPr>
          <w:sz w:val="24"/>
          <w:szCs w:val="24"/>
          <w:lang w:val="ru-RU" w:eastAsia="ru-RU" w:bidi="ar-SA"/>
        </w:rPr>
        <w:t>и</w:t>
      </w:r>
      <w:r w:rsidRPr="00CC4B64">
        <w:rPr>
          <w:sz w:val="24"/>
          <w:szCs w:val="24"/>
          <w:lang w:val="ru-RU" w:eastAsia="ru-RU" w:bidi="ar-SA"/>
        </w:rPr>
        <w:t>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w:t>
      </w:r>
    </w:p>
    <w:p w:rsidR="008A0A12" w:rsidRPr="008A0A12" w:rsidRDefault="003D2DD5" w:rsidP="00CC4B64">
      <w:pPr>
        <w:ind w:firstLine="567"/>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C4B64">
        <w:rPr>
          <w:sz w:val="24"/>
          <w:szCs w:val="24"/>
          <w:lang w:val="ru-RU" w:eastAsia="ru-RU" w:bidi="ar-SA"/>
        </w:rPr>
        <w:t>10</w:t>
      </w:r>
      <w:r w:rsidR="001030F1" w:rsidRPr="001030F1">
        <w:rPr>
          <w:sz w:val="24"/>
          <w:szCs w:val="24"/>
          <w:lang w:val="ru-RU" w:eastAsia="ru-RU" w:bidi="ar-SA"/>
        </w:rPr>
        <w:t>.</w:t>
      </w:r>
      <w:r w:rsidR="008A0A12" w:rsidRPr="008A0A12">
        <w:rPr>
          <w:sz w:val="24"/>
          <w:szCs w:val="24"/>
          <w:lang w:val="ru-RU" w:eastAsia="ru-RU" w:bidi="ar-SA"/>
        </w:rPr>
        <w:t xml:space="preserve"> Основные расчетные параметры уличной сети в пределах сельского населенного пункта принимаются в соответствии с таблицей 20.</w:t>
      </w:r>
    </w:p>
    <w:p w:rsidR="008A0A12" w:rsidRPr="008A0A12" w:rsidRDefault="008A0A12" w:rsidP="008A0A12">
      <w:pPr>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800"/>
        <w:gridCol w:w="1800"/>
        <w:gridCol w:w="1420"/>
        <w:gridCol w:w="1460"/>
      </w:tblGrid>
      <w:tr w:rsidR="008A0A12" w:rsidRPr="008A0A12" w:rsidTr="00C44224">
        <w:tc>
          <w:tcPr>
            <w:tcW w:w="9648" w:type="dxa"/>
            <w:gridSpan w:val="5"/>
            <w:tcBorders>
              <w:top w:val="single" w:sz="4" w:space="0" w:color="auto"/>
              <w:bottom w:val="single" w:sz="4" w:space="0" w:color="auto"/>
            </w:tcBorders>
          </w:tcPr>
          <w:p w:rsidR="008A0A12" w:rsidRPr="008A0A12" w:rsidRDefault="005F6C48" w:rsidP="005F6C48">
            <w:pPr>
              <w:rPr>
                <w:sz w:val="24"/>
                <w:szCs w:val="24"/>
                <w:lang w:val="ru-RU" w:eastAsia="ru-RU" w:bidi="ar-SA"/>
              </w:rPr>
            </w:pPr>
            <w:r>
              <w:rPr>
                <w:sz w:val="24"/>
                <w:szCs w:val="24"/>
                <w:lang w:val="ru-RU" w:eastAsia="ru-RU" w:bidi="ar-SA"/>
              </w:rPr>
              <w:t xml:space="preserve">                                                                                                                                      </w:t>
            </w:r>
            <w:r w:rsidR="008A0A12" w:rsidRPr="008A0A12">
              <w:rPr>
                <w:sz w:val="24"/>
                <w:szCs w:val="24"/>
                <w:lang w:val="ru-RU" w:eastAsia="ru-RU" w:bidi="ar-SA"/>
              </w:rPr>
              <w:t xml:space="preserve">Таблица 20 </w:t>
            </w:r>
          </w:p>
          <w:p w:rsidR="008A0A12" w:rsidRPr="008A0A12" w:rsidRDefault="008A0A12" w:rsidP="008A0A12">
            <w:pPr>
              <w:widowControl w:val="0"/>
              <w:suppressAutoHyphens w:val="0"/>
              <w:autoSpaceDE w:val="0"/>
              <w:autoSpaceDN w:val="0"/>
              <w:adjustRightInd w:val="0"/>
              <w:jc w:val="both"/>
              <w:rPr>
                <w:lang w:val="ru-RU" w:eastAsia="ru-RU" w:bidi="ar-SA"/>
              </w:rPr>
            </w:pPr>
          </w:p>
        </w:tc>
      </w:tr>
      <w:tr w:rsidR="008A0A12" w:rsidRPr="00F65AE4"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Категория сельских улиц и дорог</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Расчетная скорость движения, км/ч</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Ширина полосы движения, м</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Число полос движения</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Ширина пешеходной части тротуара, м</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Поселковая дорога</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60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3,5</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Главная улица</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40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3,5</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2 - 3</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1,5 - 2,25</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Улица в жилой застройке:</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основная</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40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3,0</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1,0 - 1,5</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второстепенная (переулок)</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30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2,75</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1,0</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проезд</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20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2,75 - 3,0</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1</w:t>
            </w:r>
          </w:p>
        </w:tc>
        <w:tc>
          <w:tcPr>
            <w:tcW w:w="1460" w:type="dxa"/>
            <w:tcBorders>
              <w:top w:val="single" w:sz="4" w:space="0" w:color="auto"/>
              <w:left w:val="single" w:sz="4" w:space="0" w:color="auto"/>
              <w:bottom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0 - 1,0</w:t>
            </w:r>
          </w:p>
        </w:tc>
      </w:tr>
      <w:tr w:rsidR="008A0A12" w:rsidRPr="008A0A12" w:rsidTr="00395D35">
        <w:tc>
          <w:tcPr>
            <w:tcW w:w="3168" w:type="dxa"/>
            <w:tcBorders>
              <w:top w:val="single" w:sz="4" w:space="0" w:color="auto"/>
              <w:bottom w:val="single" w:sz="4" w:space="0" w:color="auto"/>
              <w:right w:val="single" w:sz="4" w:space="0" w:color="auto"/>
            </w:tcBorders>
          </w:tcPr>
          <w:p w:rsidR="008A0A12" w:rsidRPr="008A0A12" w:rsidRDefault="008A0A12" w:rsidP="005F6C48">
            <w:pPr>
              <w:rPr>
                <w:sz w:val="24"/>
                <w:szCs w:val="24"/>
                <w:lang w:val="ru-RU" w:eastAsia="ru-RU" w:bidi="ar-SA"/>
              </w:rPr>
            </w:pPr>
            <w:r w:rsidRPr="008A0A12">
              <w:rPr>
                <w:sz w:val="24"/>
                <w:szCs w:val="24"/>
                <w:lang w:val="ru-RU" w:eastAsia="ru-RU" w:bidi="ar-SA"/>
              </w:rPr>
              <w:t>Хозяйственный проезд, скотопрогон</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30</w:t>
            </w:r>
          </w:p>
        </w:tc>
        <w:tc>
          <w:tcPr>
            <w:tcW w:w="180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4,5</w:t>
            </w:r>
          </w:p>
        </w:tc>
        <w:tc>
          <w:tcPr>
            <w:tcW w:w="1420" w:type="dxa"/>
            <w:tcBorders>
              <w:top w:val="single" w:sz="4" w:space="0" w:color="auto"/>
              <w:left w:val="single" w:sz="4" w:space="0" w:color="auto"/>
              <w:bottom w:val="single" w:sz="4" w:space="0" w:color="auto"/>
              <w:right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1</w:t>
            </w:r>
          </w:p>
        </w:tc>
        <w:tc>
          <w:tcPr>
            <w:tcW w:w="1460" w:type="dxa"/>
            <w:tcBorders>
              <w:top w:val="single" w:sz="4" w:space="0" w:color="auto"/>
              <w:left w:val="single" w:sz="4" w:space="0" w:color="auto"/>
              <w:bottom w:val="single" w:sz="4" w:space="0" w:color="auto"/>
            </w:tcBorders>
          </w:tcPr>
          <w:p w:rsidR="008A0A12" w:rsidRPr="008A0A12" w:rsidRDefault="008A0A12" w:rsidP="005F6C48">
            <w:pPr>
              <w:jc w:val="center"/>
              <w:rPr>
                <w:sz w:val="24"/>
                <w:szCs w:val="24"/>
                <w:lang w:val="ru-RU" w:eastAsia="ru-RU" w:bidi="ar-SA"/>
              </w:rPr>
            </w:pPr>
            <w:r w:rsidRPr="008A0A12">
              <w:rPr>
                <w:sz w:val="24"/>
                <w:szCs w:val="24"/>
                <w:lang w:val="ru-RU" w:eastAsia="ru-RU" w:bidi="ar-SA"/>
              </w:rPr>
              <w:t>-</w:t>
            </w:r>
          </w:p>
        </w:tc>
      </w:tr>
    </w:tbl>
    <w:p w:rsidR="00FE7B83" w:rsidRDefault="00CC4B64" w:rsidP="00FE7B83">
      <w:pPr>
        <w:pStyle w:val="ConsPlusNormal"/>
        <w:ind w:firstLine="540"/>
        <w:jc w:val="both"/>
        <w:rPr>
          <w:sz w:val="24"/>
          <w:szCs w:val="24"/>
        </w:rPr>
      </w:pPr>
      <w:r w:rsidRPr="00CC4B64">
        <w:rPr>
          <w:sz w:val="24"/>
          <w:szCs w:val="24"/>
        </w:rPr>
        <w:t xml:space="preserve"> </w:t>
      </w:r>
    </w:p>
    <w:p w:rsidR="00FE7B83" w:rsidRPr="00FE7B83" w:rsidRDefault="00BC2D49" w:rsidP="00FE7B83">
      <w:pPr>
        <w:suppressAutoHyphens w:val="0"/>
        <w:ind w:firstLine="567"/>
        <w:rPr>
          <w:sz w:val="24"/>
          <w:szCs w:val="24"/>
          <w:lang w:val="ru-RU" w:eastAsia="ru-RU" w:bidi="ar-SA"/>
        </w:rPr>
      </w:pPr>
      <w:r>
        <w:rPr>
          <w:sz w:val="24"/>
          <w:szCs w:val="24"/>
          <w:lang w:val="ru-RU" w:eastAsia="ru-RU" w:bidi="ar-SA"/>
        </w:rPr>
        <w:t xml:space="preserve">     </w:t>
      </w:r>
      <w:r w:rsidR="00FE7B83">
        <w:rPr>
          <w:sz w:val="24"/>
          <w:szCs w:val="24"/>
          <w:lang w:val="ru-RU" w:eastAsia="ru-RU" w:bidi="ar-SA"/>
        </w:rPr>
        <w:t>10.11.</w:t>
      </w:r>
      <w:r w:rsidR="00CC4B64" w:rsidRPr="00CC4B64">
        <w:rPr>
          <w:sz w:val="24"/>
          <w:szCs w:val="24"/>
          <w:lang w:val="ru-RU" w:eastAsia="ru-RU" w:bidi="ar-SA"/>
        </w:rPr>
        <w:t xml:space="preserve">  </w:t>
      </w:r>
      <w:r w:rsidR="00FE7B83" w:rsidRPr="00FE7B83">
        <w:rPr>
          <w:sz w:val="24"/>
          <w:szCs w:val="24"/>
          <w:lang w:val="ru-RU" w:eastAsia="ru-RU" w:bidi="ar-SA"/>
        </w:rPr>
        <w:t>Дороги, соединяющие населенные пункты в пределах сельского посел</w:t>
      </w:r>
      <w:r w:rsidR="00FE7B83" w:rsidRPr="00FE7B83">
        <w:rPr>
          <w:sz w:val="24"/>
          <w:szCs w:val="24"/>
          <w:lang w:val="ru-RU" w:eastAsia="ru-RU" w:bidi="ar-SA"/>
        </w:rPr>
        <w:t>е</w:t>
      </w:r>
      <w:r w:rsidR="00FE7B83" w:rsidRPr="00FE7B83">
        <w:rPr>
          <w:sz w:val="24"/>
          <w:szCs w:val="24"/>
          <w:lang w:val="ru-RU" w:eastAsia="ru-RU" w:bidi="ar-SA"/>
        </w:rPr>
        <w:t>ния, единые общественные центры и производственные зоны по возможности следует прокладывать по границам хозяйств или полей севооборота.</w:t>
      </w:r>
    </w:p>
    <w:p w:rsidR="00CC4B64" w:rsidRPr="00CC4B64" w:rsidRDefault="00CC4B64" w:rsidP="00CC4B64">
      <w:pPr>
        <w:suppressAutoHyphens w:val="0"/>
        <w:ind w:firstLine="567"/>
        <w:rPr>
          <w:sz w:val="24"/>
          <w:szCs w:val="24"/>
          <w:lang w:val="ru-RU" w:eastAsia="ru-RU" w:bidi="ar-SA"/>
        </w:rPr>
      </w:pPr>
      <w:r w:rsidRPr="00CC4B64">
        <w:rPr>
          <w:sz w:val="24"/>
          <w:szCs w:val="24"/>
          <w:lang w:val="ru-RU" w:eastAsia="ru-RU" w:bidi="ar-SA"/>
        </w:rPr>
        <w:t xml:space="preserve"> </w:t>
      </w:r>
      <w:r w:rsidR="00BC2D49">
        <w:rPr>
          <w:sz w:val="24"/>
          <w:szCs w:val="24"/>
          <w:lang w:val="ru-RU" w:eastAsia="ru-RU" w:bidi="ar-SA"/>
        </w:rPr>
        <w:t xml:space="preserve">   </w:t>
      </w:r>
      <w:r>
        <w:rPr>
          <w:sz w:val="24"/>
          <w:szCs w:val="24"/>
          <w:lang w:val="ru-RU" w:eastAsia="ru-RU" w:bidi="ar-SA"/>
        </w:rPr>
        <w:t>10.1</w:t>
      </w:r>
      <w:r w:rsidR="00FE7B83">
        <w:rPr>
          <w:sz w:val="24"/>
          <w:szCs w:val="24"/>
          <w:lang w:val="ru-RU" w:eastAsia="ru-RU" w:bidi="ar-SA"/>
        </w:rPr>
        <w:t>2</w:t>
      </w:r>
      <w:r w:rsidRPr="00CC4B64">
        <w:rPr>
          <w:sz w:val="24"/>
          <w:szCs w:val="24"/>
          <w:lang w:val="ru-RU" w:eastAsia="ru-RU" w:bidi="ar-SA"/>
        </w:rPr>
        <w:t>.   Главные улицы являются основными транспортными и функционально- планировочными осями территории застройки. Они обеспечивают транспортное обслуж</w:t>
      </w:r>
      <w:r w:rsidRPr="00CC4B64">
        <w:rPr>
          <w:sz w:val="24"/>
          <w:szCs w:val="24"/>
          <w:lang w:val="ru-RU" w:eastAsia="ru-RU" w:bidi="ar-SA"/>
        </w:rPr>
        <w:t>и</w:t>
      </w:r>
      <w:r w:rsidRPr="00CC4B64">
        <w:rPr>
          <w:sz w:val="24"/>
          <w:szCs w:val="24"/>
          <w:lang w:val="ru-RU" w:eastAsia="ru-RU" w:bidi="ar-SA"/>
        </w:rPr>
        <w:t xml:space="preserve">вание жилой застройки и не осуществляют пропуск транзитных транспортных потоков. </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Основные проезды обеспечивают подъезд транспорта к группам жилых зданий. Второст</w:t>
      </w:r>
      <w:r w:rsidRPr="00CC4B64">
        <w:rPr>
          <w:sz w:val="24"/>
          <w:szCs w:val="24"/>
          <w:lang w:val="ru-RU" w:eastAsia="ru-RU" w:bidi="ar-SA"/>
        </w:rPr>
        <w:t>е</w:t>
      </w:r>
      <w:r w:rsidRPr="00CC4B64">
        <w:rPr>
          <w:sz w:val="24"/>
          <w:szCs w:val="24"/>
          <w:lang w:val="ru-RU" w:eastAsia="ru-RU" w:bidi="ar-SA"/>
        </w:rPr>
        <w:t>пенные проезды обеспечивают подъезд транспорта к отдельным зданиям.</w:t>
      </w:r>
    </w:p>
    <w:p w:rsidR="00CC4B64" w:rsidRPr="00CC4B64" w:rsidRDefault="00CC4B64" w:rsidP="00CC4B64">
      <w:pPr>
        <w:suppressAutoHyphens w:val="0"/>
        <w:ind w:firstLine="709"/>
        <w:rPr>
          <w:sz w:val="24"/>
          <w:szCs w:val="24"/>
          <w:lang w:val="ru-RU" w:eastAsia="ru-RU" w:bidi="ar-SA"/>
        </w:rPr>
      </w:pPr>
      <w:r w:rsidRPr="00CC4B64">
        <w:rPr>
          <w:sz w:val="24"/>
          <w:szCs w:val="24"/>
          <w:lang w:val="ru-RU" w:eastAsia="ru-RU" w:bidi="ar-SA"/>
        </w:rPr>
        <w:t xml:space="preserve"> </w:t>
      </w:r>
      <w:r>
        <w:rPr>
          <w:sz w:val="24"/>
          <w:szCs w:val="24"/>
          <w:lang w:val="ru-RU" w:eastAsia="ru-RU" w:bidi="ar-SA"/>
        </w:rPr>
        <w:t>10.1</w:t>
      </w:r>
      <w:r w:rsidR="00FE7B83">
        <w:rPr>
          <w:sz w:val="24"/>
          <w:szCs w:val="24"/>
          <w:lang w:val="ru-RU" w:eastAsia="ru-RU" w:bidi="ar-SA"/>
        </w:rPr>
        <w:t>3</w:t>
      </w:r>
      <w:r w:rsidRPr="00CC4B64">
        <w:rPr>
          <w:sz w:val="24"/>
          <w:szCs w:val="24"/>
          <w:lang w:val="ru-RU" w:eastAsia="ru-RU" w:bidi="ar-SA"/>
        </w:rPr>
        <w:t>.  Планировочное решение малоэтажной жилой застройки должно обеспеч</w:t>
      </w:r>
      <w:r w:rsidRPr="00CC4B64">
        <w:rPr>
          <w:sz w:val="24"/>
          <w:szCs w:val="24"/>
          <w:lang w:val="ru-RU" w:eastAsia="ru-RU" w:bidi="ar-SA"/>
        </w:rPr>
        <w:t>и</w:t>
      </w:r>
      <w:r w:rsidRPr="00CC4B64">
        <w:rPr>
          <w:sz w:val="24"/>
          <w:szCs w:val="24"/>
          <w:lang w:val="ru-RU" w:eastAsia="ru-RU" w:bidi="ar-SA"/>
        </w:rPr>
        <w:t>вать проезд автотранспорта ко всем зданиям и сооружениям, в том числе к домам, расп</w:t>
      </w:r>
      <w:r w:rsidRPr="00CC4B64">
        <w:rPr>
          <w:sz w:val="24"/>
          <w:szCs w:val="24"/>
          <w:lang w:val="ru-RU" w:eastAsia="ru-RU" w:bidi="ar-SA"/>
        </w:rPr>
        <w:t>о</w:t>
      </w:r>
      <w:r w:rsidRPr="00CC4B64">
        <w:rPr>
          <w:sz w:val="24"/>
          <w:szCs w:val="24"/>
          <w:lang w:val="ru-RU" w:eastAsia="ru-RU" w:bidi="ar-SA"/>
        </w:rPr>
        <w:t>ложенных на приквартирных участках.</w:t>
      </w:r>
    </w:p>
    <w:p w:rsidR="00CC4B64" w:rsidRPr="00CC4B64" w:rsidRDefault="00CC4B64" w:rsidP="00CC4B64">
      <w:pPr>
        <w:suppressAutoHyphens w:val="0"/>
        <w:ind w:firstLine="709"/>
        <w:rPr>
          <w:sz w:val="24"/>
          <w:szCs w:val="24"/>
          <w:lang w:val="ru-RU" w:eastAsia="ru-RU" w:bidi="ar-SA"/>
        </w:rPr>
      </w:pPr>
      <w:r>
        <w:rPr>
          <w:sz w:val="24"/>
          <w:szCs w:val="24"/>
          <w:lang w:val="ru-RU" w:eastAsia="ru-RU" w:bidi="ar-SA"/>
        </w:rPr>
        <w:t>10.1</w:t>
      </w:r>
      <w:r w:rsidR="00FE7B83">
        <w:rPr>
          <w:sz w:val="24"/>
          <w:szCs w:val="24"/>
          <w:lang w:val="ru-RU" w:eastAsia="ru-RU" w:bidi="ar-SA"/>
        </w:rPr>
        <w:t>4</w:t>
      </w:r>
      <w:r w:rsidRPr="00CC4B64">
        <w:rPr>
          <w:sz w:val="24"/>
          <w:szCs w:val="24"/>
          <w:lang w:val="ru-RU" w:eastAsia="ru-RU" w:bidi="ar-SA"/>
        </w:rPr>
        <w:t>. 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Тротуары следует предусматривать по обеим сторонам жилых улиц независимо от т</w:t>
      </w:r>
      <w:r w:rsidRPr="00CC4B64">
        <w:rPr>
          <w:sz w:val="24"/>
          <w:szCs w:val="24"/>
          <w:lang w:val="ru-RU" w:eastAsia="ru-RU" w:bidi="ar-SA"/>
        </w:rPr>
        <w:t>и</w:t>
      </w:r>
      <w:r w:rsidRPr="00CC4B64">
        <w:rPr>
          <w:sz w:val="24"/>
          <w:szCs w:val="24"/>
          <w:lang w:val="ru-RU" w:eastAsia="ru-RU" w:bidi="ar-SA"/>
        </w:rPr>
        <w:t>па застройки. Вдоль ограждений усадебной застройки на второстепенных дорогах допу</w:t>
      </w:r>
      <w:r w:rsidRPr="00CC4B64">
        <w:rPr>
          <w:sz w:val="24"/>
          <w:szCs w:val="24"/>
          <w:lang w:val="ru-RU" w:eastAsia="ru-RU" w:bidi="ar-SA"/>
        </w:rPr>
        <w:t>с</w:t>
      </w:r>
      <w:r w:rsidRPr="00CC4B64">
        <w:rPr>
          <w:sz w:val="24"/>
          <w:szCs w:val="24"/>
          <w:lang w:val="ru-RU" w:eastAsia="ru-RU" w:bidi="ar-SA"/>
        </w:rPr>
        <w:t>кается устройство пешеходных дорожек с простейшим типом покрытия.</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Для прокладки инженерных сетей и коммуникаций необходимо предусматривать пол</w:t>
      </w:r>
      <w:r w:rsidRPr="00CC4B64">
        <w:rPr>
          <w:sz w:val="24"/>
          <w:szCs w:val="24"/>
          <w:lang w:val="ru-RU" w:eastAsia="ru-RU" w:bidi="ar-SA"/>
        </w:rPr>
        <w:t>о</w:t>
      </w:r>
      <w:r w:rsidRPr="00CC4B64">
        <w:rPr>
          <w:sz w:val="24"/>
          <w:szCs w:val="24"/>
          <w:lang w:val="ru-RU" w:eastAsia="ru-RU" w:bidi="ar-SA"/>
        </w:rPr>
        <w:t xml:space="preserve">сы озеленения или технических коммуникаций (трубопроводы воды, </w:t>
      </w:r>
      <w:r>
        <w:rPr>
          <w:sz w:val="24"/>
          <w:szCs w:val="24"/>
          <w:lang w:val="ru-RU" w:eastAsia="ru-RU" w:bidi="ar-SA"/>
        </w:rPr>
        <w:t>газопроводы</w:t>
      </w:r>
      <w:r w:rsidRPr="00CC4B64">
        <w:rPr>
          <w:sz w:val="24"/>
          <w:szCs w:val="24"/>
          <w:lang w:val="ru-RU" w:eastAsia="ru-RU" w:bidi="ar-SA"/>
        </w:rPr>
        <w:t xml:space="preserve"> и т.д.) шириной не менее 3,5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w:t>
      </w:r>
      <w:r w:rsidRPr="00CC4B64">
        <w:rPr>
          <w:sz w:val="24"/>
          <w:szCs w:val="24"/>
          <w:lang w:val="ru-RU" w:eastAsia="ru-RU" w:bidi="ar-SA"/>
        </w:rPr>
        <w:t>н</w:t>
      </w:r>
      <w:r w:rsidRPr="00CC4B64">
        <w:rPr>
          <w:sz w:val="24"/>
          <w:szCs w:val="24"/>
          <w:lang w:val="ru-RU" w:eastAsia="ru-RU" w:bidi="ar-SA"/>
        </w:rPr>
        <w:t>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На второстепенных улицах и проездах следует предусматривать разъездные площадки размером 7 м х 15 м через каждые 200 м.</w:t>
      </w:r>
    </w:p>
    <w:p w:rsidR="00FE7B83" w:rsidRDefault="00CC4B64" w:rsidP="00FE7B83">
      <w:pPr>
        <w:suppressAutoHyphens w:val="0"/>
        <w:rPr>
          <w:sz w:val="24"/>
          <w:szCs w:val="24"/>
          <w:lang w:val="ru-RU" w:eastAsia="ru-RU" w:bidi="ar-SA"/>
        </w:rPr>
      </w:pPr>
      <w:r w:rsidRPr="00CC4B64">
        <w:rPr>
          <w:sz w:val="24"/>
          <w:szCs w:val="24"/>
          <w:lang w:val="ru-RU" w:eastAsia="ru-RU" w:bidi="ar-SA"/>
        </w:rPr>
        <w:lastRenderedPageBreak/>
        <w:t xml:space="preserve">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r w:rsidR="00FE7B83">
        <w:rPr>
          <w:sz w:val="24"/>
          <w:szCs w:val="24"/>
          <w:lang w:val="ru-RU" w:eastAsia="ru-RU" w:bidi="ar-SA"/>
        </w:rPr>
        <w:t xml:space="preserve">             </w:t>
      </w:r>
    </w:p>
    <w:p w:rsidR="00CC4B64" w:rsidRPr="00CC4B64" w:rsidRDefault="00FE7B83" w:rsidP="00FE7B83">
      <w:pPr>
        <w:suppressAutoHyphens w:val="0"/>
        <w:ind w:firstLine="709"/>
        <w:rPr>
          <w:sz w:val="24"/>
          <w:szCs w:val="24"/>
          <w:lang w:val="ru-RU" w:eastAsia="ru-RU" w:bidi="ar-SA"/>
        </w:rPr>
      </w:pPr>
      <w:r>
        <w:rPr>
          <w:sz w:val="24"/>
          <w:szCs w:val="24"/>
          <w:lang w:val="ru-RU" w:eastAsia="ru-RU" w:bidi="ar-SA"/>
        </w:rPr>
        <w:t>10.15.</w:t>
      </w:r>
      <w:r w:rsidR="00CC4B64" w:rsidRPr="00CC4B64">
        <w:rPr>
          <w:sz w:val="24"/>
          <w:szCs w:val="24"/>
          <w:lang w:val="ru-RU" w:eastAsia="ru-RU" w:bidi="ar-SA"/>
        </w:rPr>
        <w:t xml:space="preserve"> Внутрихозяйственные автомобильные дороги в сельскохозяйственных пре</w:t>
      </w:r>
      <w:r w:rsidR="00CC4B64" w:rsidRPr="00CC4B64">
        <w:rPr>
          <w:sz w:val="24"/>
          <w:szCs w:val="24"/>
          <w:lang w:val="ru-RU" w:eastAsia="ru-RU" w:bidi="ar-SA"/>
        </w:rPr>
        <w:t>д</w:t>
      </w:r>
      <w:r w:rsidR="00CC4B64" w:rsidRPr="00CC4B64">
        <w:rPr>
          <w:sz w:val="24"/>
          <w:szCs w:val="24"/>
          <w:lang w:val="ru-RU" w:eastAsia="ru-RU" w:bidi="ar-SA"/>
        </w:rPr>
        <w:t>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21.</w:t>
      </w:r>
    </w:p>
    <w:p w:rsidR="00CC4B64" w:rsidRPr="00CC4B64" w:rsidRDefault="00CC4B64" w:rsidP="00CC4B64">
      <w:pPr>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644"/>
        <w:gridCol w:w="1440"/>
      </w:tblGrid>
      <w:tr w:rsidR="00CC4B64" w:rsidRPr="00CC4B64" w:rsidTr="00C44224">
        <w:tc>
          <w:tcPr>
            <w:tcW w:w="9288" w:type="dxa"/>
            <w:gridSpan w:val="3"/>
            <w:tcBorders>
              <w:top w:val="single" w:sz="4" w:space="0" w:color="auto"/>
              <w:bottom w:val="single" w:sz="4" w:space="0" w:color="auto"/>
            </w:tcBorders>
          </w:tcPr>
          <w:p w:rsidR="00CC4B64" w:rsidRPr="00CC4B64" w:rsidRDefault="00C44224" w:rsidP="00C44224">
            <w:pPr>
              <w:suppressAutoHyphens w:val="0"/>
              <w:rPr>
                <w:sz w:val="24"/>
                <w:szCs w:val="24"/>
                <w:lang w:val="ru-RU" w:eastAsia="ru-RU" w:bidi="ar-SA"/>
              </w:rPr>
            </w:pPr>
            <w:r>
              <w:rPr>
                <w:sz w:val="24"/>
                <w:szCs w:val="24"/>
                <w:lang w:val="ru-RU" w:eastAsia="ru-RU" w:bidi="ar-SA"/>
              </w:rPr>
              <w:t xml:space="preserve">                                                                                                                                   </w:t>
            </w:r>
            <w:r w:rsidR="00CC4B64" w:rsidRPr="00CC4B64">
              <w:rPr>
                <w:sz w:val="24"/>
                <w:szCs w:val="24"/>
                <w:lang w:val="ru-RU" w:eastAsia="ru-RU" w:bidi="ar-SA"/>
              </w:rPr>
              <w:t xml:space="preserve">Таблица 21 </w:t>
            </w:r>
          </w:p>
          <w:p w:rsidR="00CC4B64" w:rsidRPr="00CC4B64" w:rsidRDefault="00CC4B64" w:rsidP="00C44224">
            <w:pPr>
              <w:suppressAutoHyphens w:val="0"/>
              <w:rPr>
                <w:sz w:val="24"/>
                <w:szCs w:val="24"/>
                <w:lang w:val="ru-RU" w:eastAsia="ru-RU" w:bidi="ar-SA"/>
              </w:rPr>
            </w:pPr>
          </w:p>
        </w:tc>
      </w:tr>
      <w:tr w:rsidR="00CC4B64" w:rsidRPr="00CC4B64" w:rsidTr="00C44224">
        <w:tc>
          <w:tcPr>
            <w:tcW w:w="6204" w:type="dxa"/>
            <w:tcBorders>
              <w:top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Назначение внутрихозяйственных дорог</w:t>
            </w:r>
          </w:p>
        </w:tc>
        <w:tc>
          <w:tcPr>
            <w:tcW w:w="1644"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Расчетный объем груз</w:t>
            </w:r>
            <w:r w:rsidRPr="00CC4B64">
              <w:rPr>
                <w:sz w:val="24"/>
                <w:szCs w:val="24"/>
                <w:lang w:val="ru-RU" w:eastAsia="ru-RU" w:bidi="ar-SA"/>
              </w:rPr>
              <w:t>о</w:t>
            </w:r>
            <w:r w:rsidRPr="00CC4B64">
              <w:rPr>
                <w:sz w:val="24"/>
                <w:szCs w:val="24"/>
                <w:lang w:val="ru-RU" w:eastAsia="ru-RU" w:bidi="ar-SA"/>
              </w:rPr>
              <w:t>вых перев</w:t>
            </w:r>
            <w:r w:rsidRPr="00CC4B64">
              <w:rPr>
                <w:sz w:val="24"/>
                <w:szCs w:val="24"/>
                <w:lang w:val="ru-RU" w:eastAsia="ru-RU" w:bidi="ar-SA"/>
              </w:rPr>
              <w:t>о</w:t>
            </w:r>
            <w:r w:rsidRPr="00CC4B64">
              <w:rPr>
                <w:sz w:val="24"/>
                <w:szCs w:val="24"/>
                <w:lang w:val="ru-RU" w:eastAsia="ru-RU" w:bidi="ar-SA"/>
              </w:rPr>
              <w:t>зок, тыс. т нетто, в м</w:t>
            </w:r>
            <w:r w:rsidRPr="00CC4B64">
              <w:rPr>
                <w:sz w:val="24"/>
                <w:szCs w:val="24"/>
                <w:lang w:val="ru-RU" w:eastAsia="ru-RU" w:bidi="ar-SA"/>
              </w:rPr>
              <w:t>е</w:t>
            </w:r>
            <w:r w:rsidRPr="00CC4B64">
              <w:rPr>
                <w:sz w:val="24"/>
                <w:szCs w:val="24"/>
                <w:lang w:val="ru-RU" w:eastAsia="ru-RU" w:bidi="ar-SA"/>
              </w:rPr>
              <w:t>сяц "пик"</w:t>
            </w:r>
          </w:p>
        </w:tc>
        <w:tc>
          <w:tcPr>
            <w:tcW w:w="1440" w:type="dxa"/>
            <w:tcBorders>
              <w:top w:val="single" w:sz="4" w:space="0" w:color="auto"/>
              <w:left w:val="single" w:sz="4" w:space="0" w:color="auto"/>
              <w:bottom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Категория дороги</w:t>
            </w:r>
          </w:p>
        </w:tc>
      </w:tr>
      <w:tr w:rsidR="00CC4B64" w:rsidRPr="00CC4B64" w:rsidTr="00C44224">
        <w:tc>
          <w:tcPr>
            <w:tcW w:w="6204" w:type="dxa"/>
            <w:vMerge w:val="restart"/>
            <w:tcBorders>
              <w:top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Дороги, соединяющие центральные усадьбы сельскох</w:t>
            </w:r>
            <w:r w:rsidRPr="00CC4B64">
              <w:rPr>
                <w:sz w:val="24"/>
                <w:szCs w:val="24"/>
                <w:lang w:val="ru-RU" w:eastAsia="ru-RU" w:bidi="ar-SA"/>
              </w:rPr>
              <w:t>о</w:t>
            </w:r>
            <w:r w:rsidRPr="00CC4B64">
              <w:rPr>
                <w:sz w:val="24"/>
                <w:szCs w:val="24"/>
                <w:lang w:val="ru-RU" w:eastAsia="ru-RU" w:bidi="ar-SA"/>
              </w:rPr>
              <w:t>зяйственных предприятий и организаций с их отделени</w:t>
            </w:r>
            <w:r w:rsidRPr="00CC4B64">
              <w:rPr>
                <w:sz w:val="24"/>
                <w:szCs w:val="24"/>
                <w:lang w:val="ru-RU" w:eastAsia="ru-RU" w:bidi="ar-SA"/>
              </w:rPr>
              <w:t>я</w:t>
            </w:r>
            <w:r w:rsidRPr="00CC4B64">
              <w:rPr>
                <w:sz w:val="24"/>
                <w:szCs w:val="24"/>
                <w:lang w:val="ru-RU" w:eastAsia="ru-RU" w:bidi="ar-SA"/>
              </w:rPr>
              <w:t>ми, животноводческими комплексами, фермами, полев</w:t>
            </w:r>
            <w:r w:rsidRPr="00CC4B64">
              <w:rPr>
                <w:sz w:val="24"/>
                <w:szCs w:val="24"/>
                <w:lang w:val="ru-RU" w:eastAsia="ru-RU" w:bidi="ar-SA"/>
              </w:rPr>
              <w:t>ы</w:t>
            </w:r>
            <w:r w:rsidRPr="00CC4B64">
              <w:rPr>
                <w:sz w:val="24"/>
                <w:szCs w:val="24"/>
                <w:lang w:val="ru-RU" w:eastAsia="ru-RU" w:bidi="ar-SA"/>
              </w:rPr>
              <w:t>ми станами, пунктами заготовки, хранения и первичной переработки продукции и другими сельскохозяйстве</w:t>
            </w:r>
            <w:r w:rsidRPr="00CC4B64">
              <w:rPr>
                <w:sz w:val="24"/>
                <w:szCs w:val="24"/>
                <w:lang w:val="ru-RU" w:eastAsia="ru-RU" w:bidi="ar-SA"/>
              </w:rPr>
              <w:t>н</w:t>
            </w:r>
            <w:r w:rsidRPr="00CC4B64">
              <w:rPr>
                <w:sz w:val="24"/>
                <w:szCs w:val="24"/>
                <w:lang w:val="ru-RU" w:eastAsia="ru-RU" w:bidi="ar-SA"/>
              </w:rPr>
              <w:t>ными объектами, а также автомобильные дороги, соед</w:t>
            </w:r>
            <w:r w:rsidRPr="00CC4B64">
              <w:rPr>
                <w:sz w:val="24"/>
                <w:szCs w:val="24"/>
                <w:lang w:val="ru-RU" w:eastAsia="ru-RU" w:bidi="ar-SA"/>
              </w:rPr>
              <w:t>и</w:t>
            </w:r>
            <w:r w:rsidRPr="00CC4B64">
              <w:rPr>
                <w:sz w:val="24"/>
                <w:szCs w:val="24"/>
                <w:lang w:val="ru-RU" w:eastAsia="ru-RU" w:bidi="ar-SA"/>
              </w:rPr>
              <w:t>няющие сельскохозяйственные объекты с дорогами о</w:t>
            </w:r>
            <w:r w:rsidRPr="00CC4B64">
              <w:rPr>
                <w:sz w:val="24"/>
                <w:szCs w:val="24"/>
                <w:lang w:val="ru-RU" w:eastAsia="ru-RU" w:bidi="ar-SA"/>
              </w:rPr>
              <w:t>б</w:t>
            </w:r>
            <w:r w:rsidRPr="00CC4B64">
              <w:rPr>
                <w:sz w:val="24"/>
                <w:szCs w:val="24"/>
                <w:lang w:val="ru-RU" w:eastAsia="ru-RU" w:bidi="ar-SA"/>
              </w:rPr>
              <w:t>щего пользования и между собой, за исключением пол</w:t>
            </w:r>
            <w:r w:rsidRPr="00CC4B64">
              <w:rPr>
                <w:sz w:val="24"/>
                <w:szCs w:val="24"/>
                <w:lang w:val="ru-RU" w:eastAsia="ru-RU" w:bidi="ar-SA"/>
              </w:rPr>
              <w:t>е</w:t>
            </w:r>
            <w:r w:rsidRPr="00CC4B64">
              <w:rPr>
                <w:sz w:val="24"/>
                <w:szCs w:val="24"/>
                <w:lang w:val="ru-RU" w:eastAsia="ru-RU" w:bidi="ar-SA"/>
              </w:rPr>
              <w:t>вых вспомогательных и внутриплощадных дорог</w:t>
            </w:r>
          </w:p>
        </w:tc>
        <w:tc>
          <w:tcPr>
            <w:tcW w:w="1644"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свыше 10</w:t>
            </w:r>
          </w:p>
          <w:p w:rsidR="00CC4B64" w:rsidRPr="00CC4B64" w:rsidRDefault="00CC4B64" w:rsidP="00C44224">
            <w:pPr>
              <w:suppressAutoHyphens w:val="0"/>
              <w:rPr>
                <w:sz w:val="24"/>
                <w:szCs w:val="24"/>
                <w:lang w:val="ru-RU" w:eastAsia="ru-RU" w:bidi="ar-SA"/>
              </w:rPr>
            </w:pPr>
          </w:p>
          <w:p w:rsidR="00CC4B64" w:rsidRPr="00CC4B64" w:rsidRDefault="00CC4B64" w:rsidP="00C44224">
            <w:pPr>
              <w:suppressAutoHyphens w:val="0"/>
              <w:rPr>
                <w:sz w:val="24"/>
                <w:szCs w:val="24"/>
                <w:lang w:val="ru-RU" w:eastAsia="ru-RU" w:bidi="ar-SA"/>
              </w:rPr>
            </w:pPr>
          </w:p>
          <w:p w:rsidR="00CC4B64" w:rsidRPr="00CC4B64" w:rsidRDefault="00CC4B64" w:rsidP="00C44224">
            <w:pPr>
              <w:suppressAutoHyphens w:val="0"/>
              <w:rPr>
                <w:sz w:val="24"/>
                <w:szCs w:val="24"/>
                <w:lang w:val="ru-RU" w:eastAsia="ru-RU" w:bidi="ar-SA"/>
              </w:rPr>
            </w:pPr>
          </w:p>
          <w:p w:rsidR="00CC4B64" w:rsidRPr="00CC4B64" w:rsidRDefault="00CC4B64" w:rsidP="00C44224">
            <w:pPr>
              <w:suppressAutoHyphens w:val="0"/>
              <w:rPr>
                <w:sz w:val="24"/>
                <w:szCs w:val="24"/>
                <w:lang w:val="ru-RU" w:eastAsia="ru-RU" w:bidi="ar-SA"/>
              </w:rPr>
            </w:pPr>
          </w:p>
        </w:tc>
        <w:tc>
          <w:tcPr>
            <w:tcW w:w="1440" w:type="dxa"/>
            <w:tcBorders>
              <w:top w:val="single" w:sz="4" w:space="0" w:color="auto"/>
              <w:left w:val="single" w:sz="4" w:space="0" w:color="auto"/>
              <w:bottom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I-с</w:t>
            </w:r>
          </w:p>
        </w:tc>
      </w:tr>
      <w:tr w:rsidR="00CC4B64" w:rsidRPr="00CC4B64" w:rsidTr="00C44224">
        <w:tc>
          <w:tcPr>
            <w:tcW w:w="6204" w:type="dxa"/>
            <w:vMerge/>
            <w:tcBorders>
              <w:top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p>
        </w:tc>
        <w:tc>
          <w:tcPr>
            <w:tcW w:w="1644"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до 10</w:t>
            </w:r>
          </w:p>
        </w:tc>
        <w:tc>
          <w:tcPr>
            <w:tcW w:w="1440" w:type="dxa"/>
            <w:tcBorders>
              <w:top w:val="single" w:sz="4" w:space="0" w:color="auto"/>
              <w:left w:val="single" w:sz="4" w:space="0" w:color="auto"/>
              <w:bottom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II-с</w:t>
            </w:r>
          </w:p>
        </w:tc>
      </w:tr>
      <w:tr w:rsidR="00CC4B64" w:rsidRPr="00CC4B64" w:rsidTr="00C44224">
        <w:tc>
          <w:tcPr>
            <w:tcW w:w="6204" w:type="dxa"/>
            <w:tcBorders>
              <w:top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Дороги полевые вспомогательные, предназначенные для транспортного обслуживания отдельных сельскохозя</w:t>
            </w:r>
            <w:r w:rsidRPr="00CC4B64">
              <w:rPr>
                <w:sz w:val="24"/>
                <w:szCs w:val="24"/>
                <w:lang w:val="ru-RU" w:eastAsia="ru-RU" w:bidi="ar-SA"/>
              </w:rPr>
              <w:t>й</w:t>
            </w:r>
            <w:r w:rsidRPr="00CC4B64">
              <w:rPr>
                <w:sz w:val="24"/>
                <w:szCs w:val="24"/>
                <w:lang w:val="ru-RU" w:eastAsia="ru-RU" w:bidi="ar-SA"/>
              </w:rPr>
              <w:t>ственных угодий или их составных частей</w:t>
            </w:r>
          </w:p>
        </w:tc>
        <w:tc>
          <w:tcPr>
            <w:tcW w:w="1644"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w:t>
            </w:r>
          </w:p>
        </w:tc>
        <w:tc>
          <w:tcPr>
            <w:tcW w:w="1440" w:type="dxa"/>
            <w:tcBorders>
              <w:top w:val="single" w:sz="4" w:space="0" w:color="auto"/>
              <w:left w:val="single" w:sz="4" w:space="0" w:color="auto"/>
              <w:bottom w:val="single" w:sz="4" w:space="0" w:color="auto"/>
            </w:tcBorders>
          </w:tcPr>
          <w:p w:rsidR="00CC4B64" w:rsidRPr="00CC4B64" w:rsidRDefault="00CC4B64" w:rsidP="00C44224">
            <w:pPr>
              <w:suppressAutoHyphens w:val="0"/>
              <w:rPr>
                <w:sz w:val="24"/>
                <w:szCs w:val="24"/>
                <w:lang w:val="ru-RU" w:eastAsia="ru-RU" w:bidi="ar-SA"/>
              </w:rPr>
            </w:pPr>
            <w:r w:rsidRPr="00CC4B64">
              <w:rPr>
                <w:sz w:val="24"/>
                <w:szCs w:val="24"/>
                <w:lang w:val="ru-RU" w:eastAsia="ru-RU" w:bidi="ar-SA"/>
              </w:rPr>
              <w:t>III-с</w:t>
            </w:r>
          </w:p>
        </w:tc>
      </w:tr>
    </w:tbl>
    <w:p w:rsidR="00CC4B64" w:rsidRPr="00CC4B64" w:rsidRDefault="00CC4B64" w:rsidP="00CC4B64">
      <w:pPr>
        <w:suppressAutoHyphens w:val="0"/>
        <w:rPr>
          <w:sz w:val="24"/>
          <w:szCs w:val="24"/>
          <w:lang w:val="ru-RU" w:eastAsia="ru-RU" w:bidi="ar-SA"/>
        </w:rPr>
      </w:pPr>
    </w:p>
    <w:p w:rsidR="00CC4B64" w:rsidRPr="00CC4B64" w:rsidRDefault="00C44224" w:rsidP="00FE7B83">
      <w:pPr>
        <w:suppressAutoHyphens w:val="0"/>
        <w:ind w:firstLine="709"/>
        <w:rPr>
          <w:sz w:val="24"/>
          <w:szCs w:val="24"/>
          <w:lang w:val="ru-RU" w:eastAsia="ru-RU" w:bidi="ar-SA"/>
        </w:rPr>
      </w:pPr>
      <w:r>
        <w:rPr>
          <w:sz w:val="24"/>
          <w:szCs w:val="24"/>
          <w:lang w:val="ru-RU" w:eastAsia="ru-RU" w:bidi="ar-SA"/>
        </w:rPr>
        <w:t xml:space="preserve">  </w:t>
      </w:r>
      <w:r w:rsidR="00FE7B83">
        <w:rPr>
          <w:sz w:val="24"/>
          <w:szCs w:val="24"/>
          <w:lang w:val="ru-RU" w:eastAsia="ru-RU" w:bidi="ar-SA"/>
        </w:rPr>
        <w:t>10.16</w:t>
      </w:r>
      <w:r w:rsidR="00CC4B64" w:rsidRPr="00CC4B64">
        <w:rPr>
          <w:sz w:val="24"/>
          <w:szCs w:val="24"/>
          <w:lang w:val="ru-RU" w:eastAsia="ru-RU" w:bidi="ar-SA"/>
        </w:rPr>
        <w:t>. Расчетный объем грузовых перевозок суммарно в обоих направлениях в м</w:t>
      </w:r>
      <w:r w:rsidR="00CC4B64" w:rsidRPr="00CC4B64">
        <w:rPr>
          <w:sz w:val="24"/>
          <w:szCs w:val="24"/>
          <w:lang w:val="ru-RU" w:eastAsia="ru-RU" w:bidi="ar-SA"/>
        </w:rPr>
        <w:t>е</w:t>
      </w:r>
      <w:r w:rsidR="00CC4B64" w:rsidRPr="00CC4B64">
        <w:rPr>
          <w:sz w:val="24"/>
          <w:szCs w:val="24"/>
          <w:lang w:val="ru-RU" w:eastAsia="ru-RU" w:bidi="ar-SA"/>
        </w:rPr>
        <w:t>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CC4B64" w:rsidRPr="00CC4B64" w:rsidRDefault="00FE7B83" w:rsidP="00FE7B83">
      <w:pPr>
        <w:suppressAutoHyphens w:val="0"/>
        <w:ind w:firstLine="851"/>
        <w:rPr>
          <w:sz w:val="24"/>
          <w:szCs w:val="24"/>
          <w:lang w:val="ru-RU" w:eastAsia="ru-RU" w:bidi="ar-SA"/>
        </w:rPr>
      </w:pPr>
      <w:r>
        <w:rPr>
          <w:sz w:val="24"/>
          <w:szCs w:val="24"/>
          <w:lang w:val="ru-RU" w:eastAsia="ru-RU" w:bidi="ar-SA"/>
        </w:rPr>
        <w:t>10.17</w:t>
      </w:r>
      <w:r w:rsidR="00CC4B64" w:rsidRPr="00CC4B64">
        <w:rPr>
          <w:sz w:val="24"/>
          <w:szCs w:val="24"/>
          <w:lang w:val="ru-RU" w:eastAsia="ru-RU" w:bidi="ar-SA"/>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w:t>
      </w:r>
      <w:r w:rsidR="00CC4B64" w:rsidRPr="00CC4B64">
        <w:rPr>
          <w:sz w:val="24"/>
          <w:szCs w:val="24"/>
          <w:lang w:val="ru-RU" w:eastAsia="ru-RU" w:bidi="ar-SA"/>
        </w:rPr>
        <w:t>ж</w:t>
      </w:r>
      <w:r w:rsidR="00CC4B64" w:rsidRPr="00CC4B64">
        <w:rPr>
          <w:sz w:val="24"/>
          <w:szCs w:val="24"/>
          <w:lang w:val="ru-RU" w:eastAsia="ru-RU" w:bidi="ar-SA"/>
        </w:rPr>
        <w:t>дой стороны дороги, откладываемых от подошвы насыпи или бровки выемки, либо от внешней кромки откоса водоотводной канавы.</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Расчетные скорости движения транспортных средств для проектирования внутрихозя</w:t>
      </w:r>
      <w:r w:rsidRPr="00CC4B64">
        <w:rPr>
          <w:sz w:val="24"/>
          <w:szCs w:val="24"/>
          <w:lang w:val="ru-RU" w:eastAsia="ru-RU" w:bidi="ar-SA"/>
        </w:rPr>
        <w:t>й</w:t>
      </w:r>
      <w:r w:rsidRPr="00CC4B64">
        <w:rPr>
          <w:sz w:val="24"/>
          <w:szCs w:val="24"/>
          <w:lang w:val="ru-RU" w:eastAsia="ru-RU" w:bidi="ar-SA"/>
        </w:rPr>
        <w:t>ственных дорог следует принимать по таблице 22.</w:t>
      </w:r>
    </w:p>
    <w:p w:rsidR="00D91B9B" w:rsidRPr="00CC4B64" w:rsidRDefault="00D91B9B" w:rsidP="00CC4B64">
      <w:pPr>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7"/>
        <w:gridCol w:w="2492"/>
        <w:gridCol w:w="2540"/>
        <w:gridCol w:w="1639"/>
      </w:tblGrid>
      <w:tr w:rsidR="00CC4B64" w:rsidRPr="00CC4B64" w:rsidTr="00C44224">
        <w:tc>
          <w:tcPr>
            <w:tcW w:w="9288" w:type="dxa"/>
            <w:gridSpan w:val="4"/>
            <w:tcBorders>
              <w:top w:val="single" w:sz="4" w:space="0" w:color="auto"/>
              <w:bottom w:val="single" w:sz="2" w:space="0" w:color="auto"/>
            </w:tcBorders>
          </w:tcPr>
          <w:p w:rsidR="00CC4B64" w:rsidRPr="00CC4B64" w:rsidRDefault="00C44224" w:rsidP="007651F9">
            <w:pPr>
              <w:suppressAutoHyphens w:val="0"/>
              <w:ind w:firstLine="851"/>
              <w:rPr>
                <w:sz w:val="24"/>
                <w:szCs w:val="24"/>
                <w:lang w:val="ru-RU" w:eastAsia="ru-RU" w:bidi="ar-SA"/>
              </w:rPr>
            </w:pPr>
            <w:r>
              <w:rPr>
                <w:sz w:val="24"/>
                <w:szCs w:val="24"/>
                <w:lang w:val="ru-RU" w:eastAsia="ru-RU" w:bidi="ar-SA"/>
              </w:rPr>
              <w:t xml:space="preserve">                                                                                                                   </w:t>
            </w:r>
            <w:r w:rsidR="007651F9">
              <w:rPr>
                <w:sz w:val="24"/>
                <w:szCs w:val="24"/>
                <w:lang w:val="ru-RU" w:eastAsia="ru-RU" w:bidi="ar-SA"/>
              </w:rPr>
              <w:t xml:space="preserve">Таблица 22 </w:t>
            </w:r>
          </w:p>
        </w:tc>
      </w:tr>
      <w:tr w:rsidR="00CC4B64" w:rsidRPr="00F65AE4" w:rsidTr="00C44224">
        <w:tc>
          <w:tcPr>
            <w:tcW w:w="2617" w:type="dxa"/>
            <w:vMerge w:val="restart"/>
            <w:tcBorders>
              <w:top w:val="single" w:sz="4" w:space="0" w:color="auto"/>
              <w:bottom w:val="single" w:sz="4" w:space="0" w:color="auto"/>
              <w:right w:val="single" w:sz="4" w:space="0" w:color="auto"/>
            </w:tcBorders>
          </w:tcPr>
          <w:p w:rsidR="00CC4B64" w:rsidRPr="00CC4B64" w:rsidRDefault="00CC4B64" w:rsidP="00C44224">
            <w:pPr>
              <w:suppressAutoHyphens w:val="0"/>
              <w:jc w:val="center"/>
              <w:rPr>
                <w:sz w:val="24"/>
                <w:szCs w:val="24"/>
                <w:lang w:val="ru-RU" w:eastAsia="ru-RU" w:bidi="ar-SA"/>
              </w:rPr>
            </w:pPr>
            <w:r w:rsidRPr="00CC4B64">
              <w:rPr>
                <w:sz w:val="24"/>
                <w:szCs w:val="24"/>
                <w:lang w:val="ru-RU" w:eastAsia="ru-RU" w:bidi="ar-SA"/>
              </w:rPr>
              <w:t>Категория дороги</w:t>
            </w:r>
          </w:p>
        </w:tc>
        <w:tc>
          <w:tcPr>
            <w:tcW w:w="6671" w:type="dxa"/>
            <w:gridSpan w:val="3"/>
            <w:tcBorders>
              <w:top w:val="single" w:sz="4" w:space="0" w:color="auto"/>
              <w:left w:val="single" w:sz="4" w:space="0" w:color="auto"/>
              <w:bottom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Расчетная скорость движения, км/ч</w:t>
            </w:r>
          </w:p>
        </w:tc>
      </w:tr>
      <w:tr w:rsidR="00CC4B64" w:rsidRPr="00CC4B64" w:rsidTr="00C44224">
        <w:tc>
          <w:tcPr>
            <w:tcW w:w="2617" w:type="dxa"/>
            <w:vMerge/>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p>
        </w:tc>
        <w:tc>
          <w:tcPr>
            <w:tcW w:w="2492" w:type="dxa"/>
            <w:vMerge w:val="restart"/>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основная</w:t>
            </w:r>
          </w:p>
        </w:tc>
        <w:tc>
          <w:tcPr>
            <w:tcW w:w="4179" w:type="dxa"/>
            <w:gridSpan w:val="2"/>
            <w:tcBorders>
              <w:top w:val="single" w:sz="4" w:space="0" w:color="auto"/>
              <w:left w:val="single" w:sz="4" w:space="0" w:color="auto"/>
              <w:bottom w:val="single" w:sz="4" w:space="0" w:color="auto"/>
            </w:tcBorders>
          </w:tcPr>
          <w:p w:rsidR="00CC4B64" w:rsidRPr="00CC4B64" w:rsidRDefault="00CC4B64" w:rsidP="00C44224">
            <w:pPr>
              <w:suppressAutoHyphens w:val="0"/>
              <w:jc w:val="center"/>
              <w:rPr>
                <w:sz w:val="24"/>
                <w:szCs w:val="24"/>
                <w:lang w:val="ru-RU" w:eastAsia="ru-RU" w:bidi="ar-SA"/>
              </w:rPr>
            </w:pPr>
            <w:r w:rsidRPr="00CC4B64">
              <w:rPr>
                <w:sz w:val="24"/>
                <w:szCs w:val="24"/>
                <w:lang w:val="ru-RU" w:eastAsia="ru-RU" w:bidi="ar-SA"/>
              </w:rPr>
              <w:t>допускаемая на участках дорог</w:t>
            </w:r>
          </w:p>
        </w:tc>
      </w:tr>
      <w:tr w:rsidR="00CC4B64" w:rsidRPr="00CC4B64" w:rsidTr="00C44224">
        <w:tc>
          <w:tcPr>
            <w:tcW w:w="2617" w:type="dxa"/>
            <w:vMerge/>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p>
        </w:tc>
        <w:tc>
          <w:tcPr>
            <w:tcW w:w="2492" w:type="dxa"/>
            <w:vMerge/>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p>
        </w:tc>
        <w:tc>
          <w:tcPr>
            <w:tcW w:w="2540"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трудных</w:t>
            </w:r>
          </w:p>
        </w:tc>
        <w:tc>
          <w:tcPr>
            <w:tcW w:w="1639" w:type="dxa"/>
            <w:tcBorders>
              <w:top w:val="single" w:sz="4" w:space="0" w:color="auto"/>
              <w:left w:val="single" w:sz="4" w:space="0" w:color="auto"/>
              <w:bottom w:val="single" w:sz="4" w:space="0" w:color="auto"/>
            </w:tcBorders>
          </w:tcPr>
          <w:p w:rsidR="00CC4B64" w:rsidRPr="00CC4B64" w:rsidRDefault="00CC4B64" w:rsidP="00C44224">
            <w:pPr>
              <w:suppressAutoHyphens w:val="0"/>
              <w:jc w:val="center"/>
              <w:rPr>
                <w:sz w:val="24"/>
                <w:szCs w:val="24"/>
                <w:lang w:val="ru-RU" w:eastAsia="ru-RU" w:bidi="ar-SA"/>
              </w:rPr>
            </w:pPr>
            <w:r w:rsidRPr="00CC4B64">
              <w:rPr>
                <w:sz w:val="24"/>
                <w:szCs w:val="24"/>
                <w:lang w:val="ru-RU" w:eastAsia="ru-RU" w:bidi="ar-SA"/>
              </w:rPr>
              <w:t>особо тру</w:t>
            </w:r>
            <w:r w:rsidRPr="00CC4B64">
              <w:rPr>
                <w:sz w:val="24"/>
                <w:szCs w:val="24"/>
                <w:lang w:val="ru-RU" w:eastAsia="ru-RU" w:bidi="ar-SA"/>
              </w:rPr>
              <w:t>д</w:t>
            </w:r>
            <w:r w:rsidRPr="00CC4B64">
              <w:rPr>
                <w:sz w:val="24"/>
                <w:szCs w:val="24"/>
                <w:lang w:val="ru-RU" w:eastAsia="ru-RU" w:bidi="ar-SA"/>
              </w:rPr>
              <w:t>ных</w:t>
            </w:r>
          </w:p>
        </w:tc>
      </w:tr>
      <w:tr w:rsidR="00CC4B64" w:rsidRPr="00CC4B64" w:rsidTr="00C44224">
        <w:tc>
          <w:tcPr>
            <w:tcW w:w="2617" w:type="dxa"/>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1</w:t>
            </w:r>
          </w:p>
        </w:tc>
        <w:tc>
          <w:tcPr>
            <w:tcW w:w="2492"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2</w:t>
            </w:r>
          </w:p>
        </w:tc>
        <w:tc>
          <w:tcPr>
            <w:tcW w:w="2540"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3</w:t>
            </w:r>
          </w:p>
        </w:tc>
        <w:tc>
          <w:tcPr>
            <w:tcW w:w="1639" w:type="dxa"/>
            <w:tcBorders>
              <w:top w:val="single" w:sz="4" w:space="0" w:color="auto"/>
              <w:left w:val="single" w:sz="4" w:space="0" w:color="auto"/>
              <w:bottom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4</w:t>
            </w:r>
          </w:p>
        </w:tc>
      </w:tr>
      <w:tr w:rsidR="00CC4B64" w:rsidRPr="00CC4B64" w:rsidTr="00C44224">
        <w:tc>
          <w:tcPr>
            <w:tcW w:w="2617" w:type="dxa"/>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I-с</w:t>
            </w:r>
          </w:p>
        </w:tc>
        <w:tc>
          <w:tcPr>
            <w:tcW w:w="2492"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70</w:t>
            </w:r>
          </w:p>
        </w:tc>
        <w:tc>
          <w:tcPr>
            <w:tcW w:w="2540"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60</w:t>
            </w:r>
          </w:p>
        </w:tc>
        <w:tc>
          <w:tcPr>
            <w:tcW w:w="1639" w:type="dxa"/>
            <w:tcBorders>
              <w:top w:val="single" w:sz="4" w:space="0" w:color="auto"/>
              <w:left w:val="single" w:sz="4" w:space="0" w:color="auto"/>
              <w:bottom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40</w:t>
            </w:r>
          </w:p>
        </w:tc>
      </w:tr>
      <w:tr w:rsidR="00CC4B64" w:rsidRPr="00CC4B64" w:rsidTr="00C44224">
        <w:tc>
          <w:tcPr>
            <w:tcW w:w="2617" w:type="dxa"/>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II-с</w:t>
            </w:r>
          </w:p>
        </w:tc>
        <w:tc>
          <w:tcPr>
            <w:tcW w:w="2492"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60</w:t>
            </w:r>
          </w:p>
        </w:tc>
        <w:tc>
          <w:tcPr>
            <w:tcW w:w="2540"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40</w:t>
            </w:r>
          </w:p>
        </w:tc>
        <w:tc>
          <w:tcPr>
            <w:tcW w:w="1639" w:type="dxa"/>
            <w:tcBorders>
              <w:top w:val="single" w:sz="4" w:space="0" w:color="auto"/>
              <w:left w:val="single" w:sz="4" w:space="0" w:color="auto"/>
              <w:bottom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30</w:t>
            </w:r>
          </w:p>
        </w:tc>
      </w:tr>
      <w:tr w:rsidR="00CC4B64" w:rsidRPr="00CC4B64" w:rsidTr="00C44224">
        <w:tc>
          <w:tcPr>
            <w:tcW w:w="2617" w:type="dxa"/>
            <w:tcBorders>
              <w:top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III-с</w:t>
            </w:r>
          </w:p>
        </w:tc>
        <w:tc>
          <w:tcPr>
            <w:tcW w:w="2492"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40</w:t>
            </w:r>
          </w:p>
        </w:tc>
        <w:tc>
          <w:tcPr>
            <w:tcW w:w="2540" w:type="dxa"/>
            <w:tcBorders>
              <w:top w:val="single" w:sz="4" w:space="0" w:color="auto"/>
              <w:left w:val="single" w:sz="4" w:space="0" w:color="auto"/>
              <w:bottom w:val="single" w:sz="4" w:space="0" w:color="auto"/>
              <w:right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30</w:t>
            </w:r>
          </w:p>
        </w:tc>
        <w:tc>
          <w:tcPr>
            <w:tcW w:w="1639" w:type="dxa"/>
            <w:tcBorders>
              <w:top w:val="single" w:sz="4" w:space="0" w:color="auto"/>
              <w:left w:val="single" w:sz="4" w:space="0" w:color="auto"/>
              <w:bottom w:val="single" w:sz="4" w:space="0" w:color="auto"/>
            </w:tcBorders>
          </w:tcPr>
          <w:p w:rsidR="00CC4B64" w:rsidRPr="00CC4B64" w:rsidRDefault="00CC4B64" w:rsidP="00C44224">
            <w:pPr>
              <w:suppressAutoHyphens w:val="0"/>
              <w:ind w:firstLine="851"/>
              <w:rPr>
                <w:sz w:val="24"/>
                <w:szCs w:val="24"/>
                <w:lang w:val="ru-RU" w:eastAsia="ru-RU" w:bidi="ar-SA"/>
              </w:rPr>
            </w:pPr>
            <w:r w:rsidRPr="00CC4B64">
              <w:rPr>
                <w:sz w:val="24"/>
                <w:szCs w:val="24"/>
                <w:lang w:val="ru-RU" w:eastAsia="ru-RU" w:bidi="ar-SA"/>
              </w:rPr>
              <w:t>20</w:t>
            </w:r>
          </w:p>
        </w:tc>
      </w:tr>
    </w:tbl>
    <w:p w:rsidR="00CC4B64" w:rsidRPr="00CC4B64" w:rsidRDefault="00CC4B64" w:rsidP="00CC4B64">
      <w:pPr>
        <w:suppressAutoHyphens w:val="0"/>
        <w:rPr>
          <w:sz w:val="24"/>
          <w:szCs w:val="24"/>
          <w:lang w:val="ru-RU" w:eastAsia="ru-RU" w:bidi="ar-SA"/>
        </w:rPr>
      </w:pPr>
      <w:r w:rsidRPr="00CC4B64">
        <w:rPr>
          <w:sz w:val="24"/>
          <w:szCs w:val="24"/>
          <w:lang w:val="ru-RU" w:eastAsia="ru-RU" w:bidi="ar-SA"/>
        </w:rPr>
        <w:lastRenderedPageBreak/>
        <w:t xml:space="preserve">    </w:t>
      </w:r>
      <w:r w:rsidR="00D91B9B">
        <w:rPr>
          <w:sz w:val="24"/>
          <w:szCs w:val="24"/>
          <w:lang w:val="ru-RU" w:eastAsia="ru-RU" w:bidi="ar-SA"/>
        </w:rPr>
        <w:t>10.18</w:t>
      </w:r>
      <w:r w:rsidRPr="00CC4B64">
        <w:rPr>
          <w:sz w:val="24"/>
          <w:szCs w:val="24"/>
          <w:lang w:val="ru-RU" w:eastAsia="ru-RU" w:bidi="ar-SA"/>
        </w:rPr>
        <w:t>. Основные параметры проезжей части внутрихозяйственных дорог следует пр</w:t>
      </w:r>
      <w:r w:rsidRPr="00CC4B64">
        <w:rPr>
          <w:sz w:val="24"/>
          <w:szCs w:val="24"/>
          <w:lang w:val="ru-RU" w:eastAsia="ru-RU" w:bidi="ar-SA"/>
        </w:rPr>
        <w:t>и</w:t>
      </w:r>
      <w:r w:rsidRPr="00CC4B64">
        <w:rPr>
          <w:sz w:val="24"/>
          <w:szCs w:val="24"/>
          <w:lang w:val="ru-RU" w:eastAsia="ru-RU" w:bidi="ar-SA"/>
        </w:rPr>
        <w:t>нимать по таблице 23.</w:t>
      </w:r>
    </w:p>
    <w:p w:rsidR="00CC4B64" w:rsidRPr="00CC4B64" w:rsidRDefault="00CC4B64" w:rsidP="00CC4B64">
      <w:pPr>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9"/>
        <w:gridCol w:w="1489"/>
        <w:gridCol w:w="1620"/>
        <w:gridCol w:w="1260"/>
      </w:tblGrid>
      <w:tr w:rsidR="00CC4B64" w:rsidRPr="00CC4B64" w:rsidTr="00C44224">
        <w:tc>
          <w:tcPr>
            <w:tcW w:w="9288" w:type="dxa"/>
            <w:gridSpan w:val="4"/>
            <w:tcBorders>
              <w:top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right"/>
              <w:rPr>
                <w:sz w:val="24"/>
                <w:szCs w:val="24"/>
                <w:lang w:val="ru-RU" w:eastAsia="ru-RU" w:bidi="ar-SA"/>
              </w:rPr>
            </w:pPr>
            <w:r w:rsidRPr="00CC4B64">
              <w:rPr>
                <w:sz w:val="24"/>
                <w:szCs w:val="24"/>
                <w:lang w:val="ru-RU" w:eastAsia="ru-RU" w:bidi="ar-SA"/>
              </w:rPr>
              <w:t xml:space="preserve">Таблица 23 </w:t>
            </w:r>
          </w:p>
          <w:p w:rsidR="00CC4B64" w:rsidRPr="00CC4B64" w:rsidRDefault="00CC4B64" w:rsidP="00CC4B64">
            <w:pPr>
              <w:widowControl w:val="0"/>
              <w:suppressAutoHyphens w:val="0"/>
              <w:autoSpaceDE w:val="0"/>
              <w:autoSpaceDN w:val="0"/>
              <w:adjustRightInd w:val="0"/>
              <w:jc w:val="both"/>
              <w:rPr>
                <w:sz w:val="24"/>
                <w:szCs w:val="24"/>
                <w:lang w:val="ru-RU" w:eastAsia="ru-RU" w:bidi="ar-SA"/>
              </w:rPr>
            </w:pPr>
          </w:p>
        </w:tc>
      </w:tr>
      <w:tr w:rsidR="00CC4B64" w:rsidRPr="00F65AE4" w:rsidTr="00C44224">
        <w:tc>
          <w:tcPr>
            <w:tcW w:w="4919" w:type="dxa"/>
            <w:vMerge w:val="restart"/>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Параметры поперечного профиля</w:t>
            </w:r>
          </w:p>
        </w:tc>
        <w:tc>
          <w:tcPr>
            <w:tcW w:w="4369" w:type="dxa"/>
            <w:gridSpan w:val="3"/>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Значение параметра для дорог катег</w:t>
            </w:r>
            <w:r w:rsidRPr="00CC4B64">
              <w:rPr>
                <w:sz w:val="24"/>
                <w:szCs w:val="24"/>
                <w:lang w:val="ru-RU" w:eastAsia="ru-RU" w:bidi="ar-SA"/>
              </w:rPr>
              <w:t>о</w:t>
            </w:r>
            <w:r w:rsidRPr="00CC4B64">
              <w:rPr>
                <w:sz w:val="24"/>
                <w:szCs w:val="24"/>
                <w:lang w:val="ru-RU" w:eastAsia="ru-RU" w:bidi="ar-SA"/>
              </w:rPr>
              <w:t>рий</w:t>
            </w:r>
          </w:p>
        </w:tc>
      </w:tr>
      <w:tr w:rsidR="00CC4B64" w:rsidRPr="00CC4B64" w:rsidTr="00C44224">
        <w:tc>
          <w:tcPr>
            <w:tcW w:w="4919" w:type="dxa"/>
            <w:vMerge/>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both"/>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I-с</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II-с</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III-с</w:t>
            </w:r>
          </w:p>
        </w:tc>
      </w:tr>
      <w:tr w:rsidR="00CC4B64" w:rsidRPr="00CC4B64" w:rsidTr="00C44224">
        <w:tc>
          <w:tcPr>
            <w:tcW w:w="4919" w:type="dxa"/>
            <w:tcBorders>
              <w:top w:val="single" w:sz="2"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p>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Число полос движения</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2"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2</w:t>
            </w:r>
          </w:p>
        </w:tc>
        <w:tc>
          <w:tcPr>
            <w:tcW w:w="1620" w:type="dxa"/>
            <w:tcBorders>
              <w:top w:val="single" w:sz="2"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1</w:t>
            </w:r>
          </w:p>
        </w:tc>
        <w:tc>
          <w:tcPr>
            <w:tcW w:w="1260" w:type="dxa"/>
            <w:tcBorders>
              <w:top w:val="single" w:sz="2"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1</w:t>
            </w: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Ширина, м:</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полосы движения</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w:t>
            </w: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проезжей части</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4,5</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3,5</w:t>
            </w: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земляного полотна</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10</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8</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6,5</w:t>
            </w: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обочины</w:t>
            </w:r>
          </w:p>
          <w:p w:rsidR="00CC4B64" w:rsidRPr="00CC4B64" w:rsidRDefault="00CC4B64" w:rsidP="00CC4B64">
            <w:pPr>
              <w:widowControl w:val="0"/>
              <w:suppressAutoHyphens w:val="0"/>
              <w:autoSpaceDE w:val="0"/>
              <w:autoSpaceDN w:val="0"/>
              <w:adjustRightInd w:val="0"/>
              <w:rPr>
                <w:sz w:val="24"/>
                <w:szCs w:val="24"/>
                <w:lang w:val="ru-RU" w:eastAsia="ru-RU" w:bidi="ar-SA"/>
              </w:rPr>
            </w:pP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1,75</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1,5</w:t>
            </w:r>
          </w:p>
        </w:tc>
      </w:tr>
      <w:tr w:rsidR="00CC4B64" w:rsidRPr="00CC4B64" w:rsidTr="00C44224">
        <w:tc>
          <w:tcPr>
            <w:tcW w:w="4919" w:type="dxa"/>
            <w:tcBorders>
              <w:top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rPr>
                <w:sz w:val="24"/>
                <w:szCs w:val="24"/>
                <w:lang w:val="ru-RU" w:eastAsia="ru-RU" w:bidi="ar-SA"/>
              </w:rPr>
            </w:pPr>
            <w:r w:rsidRPr="00CC4B64">
              <w:rPr>
                <w:sz w:val="24"/>
                <w:szCs w:val="24"/>
                <w:lang w:val="ru-RU" w:eastAsia="ru-RU" w:bidi="ar-SA"/>
              </w:rPr>
              <w:t>укрепления обочин</w:t>
            </w:r>
          </w:p>
        </w:tc>
        <w:tc>
          <w:tcPr>
            <w:tcW w:w="1489"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0,5</w:t>
            </w:r>
          </w:p>
        </w:tc>
        <w:tc>
          <w:tcPr>
            <w:tcW w:w="1620" w:type="dxa"/>
            <w:tcBorders>
              <w:top w:val="single" w:sz="4" w:space="0" w:color="auto"/>
              <w:left w:val="single" w:sz="4" w:space="0" w:color="auto"/>
              <w:bottom w:val="single" w:sz="4" w:space="0" w:color="auto"/>
              <w:right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0,75</w:t>
            </w:r>
          </w:p>
        </w:tc>
        <w:tc>
          <w:tcPr>
            <w:tcW w:w="1260" w:type="dxa"/>
            <w:tcBorders>
              <w:top w:val="single" w:sz="4" w:space="0" w:color="auto"/>
              <w:left w:val="single" w:sz="4" w:space="0" w:color="auto"/>
              <w:bottom w:val="single" w:sz="4" w:space="0" w:color="auto"/>
            </w:tcBorders>
          </w:tcPr>
          <w:p w:rsidR="00CC4B64" w:rsidRPr="00CC4B64" w:rsidRDefault="00CC4B64" w:rsidP="00CC4B64">
            <w:pPr>
              <w:widowControl w:val="0"/>
              <w:suppressAutoHyphens w:val="0"/>
              <w:autoSpaceDE w:val="0"/>
              <w:autoSpaceDN w:val="0"/>
              <w:adjustRightInd w:val="0"/>
              <w:jc w:val="center"/>
              <w:rPr>
                <w:sz w:val="24"/>
                <w:szCs w:val="24"/>
                <w:lang w:val="ru-RU" w:eastAsia="ru-RU" w:bidi="ar-SA"/>
              </w:rPr>
            </w:pPr>
            <w:r w:rsidRPr="00CC4B64">
              <w:rPr>
                <w:sz w:val="24"/>
                <w:szCs w:val="24"/>
                <w:lang w:val="ru-RU" w:eastAsia="ru-RU" w:bidi="ar-SA"/>
              </w:rPr>
              <w:t>0,5</w:t>
            </w:r>
          </w:p>
        </w:tc>
      </w:tr>
    </w:tbl>
    <w:p w:rsidR="00CC4B64" w:rsidRPr="00CC4B64" w:rsidRDefault="00CC4B64" w:rsidP="00CC4B64">
      <w:pPr>
        <w:suppressAutoHyphens w:val="0"/>
        <w:rPr>
          <w:sz w:val="24"/>
          <w:szCs w:val="24"/>
          <w:lang w:val="ru-RU" w:eastAsia="ru-RU" w:bidi="ar-SA"/>
        </w:rPr>
      </w:pP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Примечания.</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2. На участках дорог, где требуется установка ограждений барьерного типа, при рег</w:t>
      </w:r>
      <w:r w:rsidRPr="00CC4B64">
        <w:rPr>
          <w:sz w:val="24"/>
          <w:szCs w:val="24"/>
          <w:lang w:val="ru-RU" w:eastAsia="ru-RU" w:bidi="ar-SA"/>
        </w:rPr>
        <w:t>у</w:t>
      </w:r>
      <w:r w:rsidRPr="00CC4B64">
        <w:rPr>
          <w:sz w:val="24"/>
          <w:szCs w:val="24"/>
          <w:lang w:val="ru-RU" w:eastAsia="ru-RU" w:bidi="ar-SA"/>
        </w:rPr>
        <w:t>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3. Ширину земляного полотна, возводимого на ценных сельскохозяйственных угодьях, допускается принимать:</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8 м - для дорог I-с категории;</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7 м - для дорог II-с категории;</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5,5 м - для дорог III-с категории.</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w:t>
      </w:r>
      <w:r w:rsidRPr="00CC4B64">
        <w:rPr>
          <w:sz w:val="24"/>
          <w:szCs w:val="24"/>
          <w:lang w:val="ru-RU" w:eastAsia="ru-RU" w:bidi="ar-SA"/>
        </w:rPr>
        <w:t>и</w:t>
      </w:r>
      <w:r w:rsidRPr="00CC4B64">
        <w:rPr>
          <w:sz w:val="24"/>
          <w:szCs w:val="24"/>
          <w:lang w:val="ru-RU" w:eastAsia="ru-RU" w:bidi="ar-SA"/>
        </w:rPr>
        <w:t>ноградниками, а также участки с высоким естественным плодородием почв и другие пр</w:t>
      </w:r>
      <w:r w:rsidRPr="00CC4B64">
        <w:rPr>
          <w:sz w:val="24"/>
          <w:szCs w:val="24"/>
          <w:lang w:val="ru-RU" w:eastAsia="ru-RU" w:bidi="ar-SA"/>
        </w:rPr>
        <w:t>и</w:t>
      </w:r>
      <w:r w:rsidRPr="00CC4B64">
        <w:rPr>
          <w:sz w:val="24"/>
          <w:szCs w:val="24"/>
          <w:lang w:val="ru-RU" w:eastAsia="ru-RU" w:bidi="ar-SA"/>
        </w:rPr>
        <w:t>равниваемые к ним земельные угодья.</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w:t>
      </w:r>
      <w:r w:rsidR="00D91B9B">
        <w:rPr>
          <w:sz w:val="24"/>
          <w:szCs w:val="24"/>
          <w:lang w:val="ru-RU" w:eastAsia="ru-RU" w:bidi="ar-SA"/>
        </w:rPr>
        <w:t>10.19</w:t>
      </w:r>
      <w:r w:rsidRPr="00CC4B64">
        <w:rPr>
          <w:sz w:val="24"/>
          <w:szCs w:val="24"/>
          <w:lang w:val="ru-RU" w:eastAsia="ru-RU" w:bidi="ar-SA"/>
        </w:rPr>
        <w:t>. На внутрихозяйственных дорогах, по которым предполагается регулярное дв</w:t>
      </w:r>
      <w:r w:rsidRPr="00CC4B64">
        <w:rPr>
          <w:sz w:val="24"/>
          <w:szCs w:val="24"/>
          <w:lang w:val="ru-RU" w:eastAsia="ru-RU" w:bidi="ar-SA"/>
        </w:rPr>
        <w:t>и</w:t>
      </w:r>
      <w:r w:rsidRPr="00CC4B64">
        <w:rPr>
          <w:sz w:val="24"/>
          <w:szCs w:val="24"/>
          <w:lang w:val="ru-RU" w:eastAsia="ru-RU" w:bidi="ar-SA"/>
        </w:rPr>
        <w:t>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w:t>
      </w:r>
      <w:r w:rsidRPr="00CC4B64">
        <w:rPr>
          <w:sz w:val="24"/>
          <w:szCs w:val="24"/>
          <w:lang w:val="ru-RU" w:eastAsia="ru-RU" w:bidi="ar-SA"/>
        </w:rPr>
        <w:t>т</w:t>
      </w:r>
      <w:r w:rsidRPr="00CC4B64">
        <w:rPr>
          <w:sz w:val="24"/>
          <w:szCs w:val="24"/>
          <w:lang w:val="ru-RU" w:eastAsia="ru-RU" w:bidi="ar-SA"/>
        </w:rPr>
        <w:t>на.</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w:t>
      </w:r>
      <w:r w:rsidRPr="00CC4B64">
        <w:rPr>
          <w:sz w:val="24"/>
          <w:szCs w:val="24"/>
          <w:lang w:val="ru-RU" w:eastAsia="ru-RU" w:bidi="ar-SA"/>
        </w:rPr>
        <w:t>в</w:t>
      </w:r>
      <w:r w:rsidRPr="00CC4B64">
        <w:rPr>
          <w:sz w:val="24"/>
          <w:szCs w:val="24"/>
          <w:lang w:val="ru-RU" w:eastAsia="ru-RU" w:bidi="ar-SA"/>
        </w:rPr>
        <w:t>мещаться с местами съездов на поля.</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w:t>
      </w:r>
      <w:r w:rsidRPr="00CC4B64">
        <w:rPr>
          <w:sz w:val="24"/>
          <w:szCs w:val="24"/>
          <w:lang w:val="ru-RU" w:eastAsia="ru-RU" w:bidi="ar-SA"/>
        </w:rPr>
        <w:lastRenderedPageBreak/>
        <w:t>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w:t>
      </w:r>
      <w:r w:rsidR="00D91B9B">
        <w:rPr>
          <w:sz w:val="24"/>
          <w:szCs w:val="24"/>
          <w:lang w:val="ru-RU" w:eastAsia="ru-RU" w:bidi="ar-SA"/>
        </w:rPr>
        <w:t>10.20</w:t>
      </w:r>
      <w:r w:rsidRPr="00CC4B64">
        <w:rPr>
          <w:sz w:val="24"/>
          <w:szCs w:val="24"/>
          <w:lang w:val="ru-RU" w:eastAsia="ru-RU" w:bidi="ar-SA"/>
        </w:rPr>
        <w:t>. Радиусы кривых в плане по оси проезжей части следует принимать не менее 60 м без устройства виражей и переходных кривых.</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w:t>
      </w:r>
      <w:r w:rsidRPr="00CC4B64">
        <w:rPr>
          <w:sz w:val="24"/>
          <w:szCs w:val="24"/>
          <w:lang w:val="ru-RU" w:eastAsia="ru-RU" w:bidi="ar-SA"/>
        </w:rPr>
        <w:t>ч</w:t>
      </w:r>
      <w:r w:rsidRPr="00CC4B64">
        <w:rPr>
          <w:sz w:val="24"/>
          <w:szCs w:val="24"/>
          <w:lang w:val="ru-RU" w:eastAsia="ru-RU" w:bidi="ar-SA"/>
        </w:rPr>
        <w:t>ных транспортных средств - до 15 м.</w:t>
      </w:r>
    </w:p>
    <w:p w:rsidR="00CC4B64" w:rsidRPr="00CC4B64" w:rsidRDefault="00CC4B64" w:rsidP="00CC4B64">
      <w:pPr>
        <w:suppressAutoHyphens w:val="0"/>
        <w:rPr>
          <w:sz w:val="24"/>
          <w:szCs w:val="24"/>
          <w:lang w:val="ru-RU" w:eastAsia="ru-RU" w:bidi="ar-SA"/>
        </w:rPr>
      </w:pPr>
      <w:r w:rsidRPr="00CC4B64">
        <w:rPr>
          <w:sz w:val="24"/>
          <w:szCs w:val="24"/>
          <w:lang w:val="ru-RU" w:eastAsia="ru-RU" w:bidi="ar-SA"/>
        </w:rPr>
        <w:t xml:space="preserve">    </w:t>
      </w:r>
      <w:r w:rsidR="00D91B9B">
        <w:rPr>
          <w:sz w:val="24"/>
          <w:szCs w:val="24"/>
          <w:lang w:val="ru-RU" w:eastAsia="ru-RU" w:bidi="ar-SA"/>
        </w:rPr>
        <w:t>10.21</w:t>
      </w:r>
      <w:r w:rsidRPr="00CC4B64">
        <w:rPr>
          <w:sz w:val="24"/>
          <w:szCs w:val="24"/>
          <w:lang w:val="ru-RU" w:eastAsia="ru-RU" w:bidi="ar-SA"/>
        </w:rPr>
        <w:t>.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w:t>
      </w:r>
      <w:r w:rsidRPr="00CC4B64">
        <w:rPr>
          <w:sz w:val="24"/>
          <w:szCs w:val="24"/>
          <w:lang w:val="ru-RU" w:eastAsia="ru-RU" w:bidi="ar-SA"/>
        </w:rPr>
        <w:t>о</w:t>
      </w:r>
      <w:r w:rsidRPr="00CC4B64">
        <w:rPr>
          <w:sz w:val="24"/>
          <w:szCs w:val="24"/>
          <w:lang w:val="ru-RU" w:eastAsia="ru-RU" w:bidi="ar-SA"/>
        </w:rPr>
        <w:t>ги должны располагаться рядом с соответствующими внутрихозяйственными автом</w:t>
      </w:r>
      <w:r w:rsidRPr="00CC4B64">
        <w:rPr>
          <w:sz w:val="24"/>
          <w:szCs w:val="24"/>
          <w:lang w:val="ru-RU" w:eastAsia="ru-RU" w:bidi="ar-SA"/>
        </w:rPr>
        <w:t>о</w:t>
      </w:r>
      <w:r w:rsidRPr="00CC4B64">
        <w:rPr>
          <w:sz w:val="24"/>
          <w:szCs w:val="24"/>
          <w:lang w:val="ru-RU" w:eastAsia="ru-RU" w:bidi="ar-SA"/>
        </w:rPr>
        <w:t>бильными дорогами с подветренной стороны для господствующих ветров в летний пер</w:t>
      </w:r>
      <w:r w:rsidRPr="00CC4B64">
        <w:rPr>
          <w:sz w:val="24"/>
          <w:szCs w:val="24"/>
          <w:lang w:val="ru-RU" w:eastAsia="ru-RU" w:bidi="ar-SA"/>
        </w:rPr>
        <w:t>и</w:t>
      </w:r>
      <w:r w:rsidRPr="00CC4B64">
        <w:rPr>
          <w:sz w:val="24"/>
          <w:szCs w:val="24"/>
          <w:lang w:val="ru-RU" w:eastAsia="ru-RU" w:bidi="ar-SA"/>
        </w:rPr>
        <w:t>од.</w:t>
      </w:r>
    </w:p>
    <w:p w:rsidR="001030F1" w:rsidRPr="006B4533" w:rsidRDefault="001030F1"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2" w:name="sub_100354"/>
      <w:r w:rsidRPr="006B4533">
        <w:rPr>
          <w:bCs/>
          <w:i/>
          <w:sz w:val="24"/>
          <w:szCs w:val="24"/>
          <w:lang w:val="ru-RU" w:eastAsia="ru-RU" w:bidi="ar-SA"/>
        </w:rPr>
        <w:t>Сеть общественного пассажирского транспорта</w:t>
      </w:r>
    </w:p>
    <w:bookmarkEnd w:id="2"/>
    <w:p w:rsidR="001030F1" w:rsidRPr="001030F1" w:rsidRDefault="001030F1" w:rsidP="00E82C93">
      <w:pPr>
        <w:keepNext/>
        <w:keepLines/>
        <w:suppressAutoHyphens w:val="0"/>
        <w:rPr>
          <w:sz w:val="24"/>
          <w:szCs w:val="24"/>
          <w:lang w:val="ru-RU" w:eastAsia="ru-RU" w:bidi="ar-SA"/>
        </w:rPr>
      </w:pPr>
    </w:p>
    <w:p w:rsidR="00D91B9B" w:rsidRPr="00D91B9B" w:rsidRDefault="00D91B9B" w:rsidP="00C44224">
      <w:pPr>
        <w:suppressAutoHyphens w:val="0"/>
        <w:ind w:firstLine="567"/>
        <w:rPr>
          <w:sz w:val="24"/>
          <w:szCs w:val="24"/>
          <w:lang w:val="ru-RU" w:eastAsia="ru-RU" w:bidi="ar-SA"/>
        </w:rPr>
      </w:pPr>
      <w:r>
        <w:rPr>
          <w:sz w:val="24"/>
          <w:szCs w:val="24"/>
          <w:lang w:val="ru-RU" w:eastAsia="ru-RU" w:bidi="ar-SA"/>
        </w:rPr>
        <w:t>10.22</w:t>
      </w:r>
      <w:r w:rsidRPr="00D91B9B">
        <w:rPr>
          <w:sz w:val="24"/>
          <w:szCs w:val="24"/>
          <w:lang w:val="ru-RU" w:eastAsia="ru-RU" w:bidi="ar-SA"/>
        </w:rPr>
        <w:t>.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w:t>
      </w:r>
    </w:p>
    <w:p w:rsidR="00D91B9B" w:rsidRPr="00D91B9B" w:rsidRDefault="00D91B9B" w:rsidP="00C44224">
      <w:pPr>
        <w:suppressAutoHyphens w:val="0"/>
        <w:ind w:firstLine="567"/>
        <w:rPr>
          <w:sz w:val="24"/>
          <w:szCs w:val="24"/>
          <w:lang w:val="ru-RU" w:eastAsia="ru-RU" w:bidi="ar-SA"/>
        </w:rPr>
      </w:pPr>
      <w:r>
        <w:rPr>
          <w:sz w:val="24"/>
          <w:szCs w:val="24"/>
          <w:lang w:val="ru-RU" w:eastAsia="ru-RU" w:bidi="ar-SA"/>
        </w:rPr>
        <w:t>10.23</w:t>
      </w:r>
      <w:r w:rsidRPr="00D91B9B">
        <w:rPr>
          <w:sz w:val="24"/>
          <w:szCs w:val="24"/>
          <w:lang w:val="ru-RU" w:eastAsia="ru-RU" w:bidi="ar-SA"/>
        </w:rPr>
        <w:t>. Вид общественного пассажирского транспорта следует выбирать на основ</w:t>
      </w:r>
      <w:r w:rsidRPr="00D91B9B">
        <w:rPr>
          <w:sz w:val="24"/>
          <w:szCs w:val="24"/>
          <w:lang w:val="ru-RU" w:eastAsia="ru-RU" w:bidi="ar-SA"/>
        </w:rPr>
        <w:t>а</w:t>
      </w:r>
      <w:r w:rsidRPr="00D91B9B">
        <w:rPr>
          <w:sz w:val="24"/>
          <w:szCs w:val="24"/>
          <w:lang w:val="ru-RU" w:eastAsia="ru-RU" w:bidi="ar-SA"/>
        </w:rPr>
        <w:t>нии расчетных пассажиропотоков и дальностей поездок пассажиров. Провозная спосо</w:t>
      </w:r>
      <w:r w:rsidRPr="00D91B9B">
        <w:rPr>
          <w:sz w:val="24"/>
          <w:szCs w:val="24"/>
          <w:lang w:val="ru-RU" w:eastAsia="ru-RU" w:bidi="ar-SA"/>
        </w:rPr>
        <w:t>б</w:t>
      </w:r>
      <w:r w:rsidRPr="00D91B9B">
        <w:rPr>
          <w:sz w:val="24"/>
          <w:szCs w:val="24"/>
          <w:lang w:val="ru-RU" w:eastAsia="ru-RU" w:bidi="ar-SA"/>
        </w:rPr>
        <w:t>ность различных видов транспорта, параметры устройств и сооружений (платформы, п</w:t>
      </w:r>
      <w:r w:rsidRPr="00D91B9B">
        <w:rPr>
          <w:sz w:val="24"/>
          <w:szCs w:val="24"/>
          <w:lang w:val="ru-RU" w:eastAsia="ru-RU" w:bidi="ar-SA"/>
        </w:rPr>
        <w:t>о</w:t>
      </w:r>
      <w:r w:rsidRPr="00D91B9B">
        <w:rPr>
          <w:sz w:val="24"/>
          <w:szCs w:val="24"/>
          <w:lang w:val="ru-RU" w:eastAsia="ru-RU" w:bidi="ar-SA"/>
        </w:rPr>
        <w:t>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D91B9B" w:rsidRPr="00D91B9B" w:rsidRDefault="00D91B9B" w:rsidP="00C44224">
      <w:pPr>
        <w:suppressAutoHyphens w:val="0"/>
        <w:ind w:firstLine="567"/>
        <w:rPr>
          <w:sz w:val="24"/>
          <w:szCs w:val="24"/>
          <w:lang w:val="ru-RU" w:eastAsia="ru-RU" w:bidi="ar-SA"/>
        </w:rPr>
      </w:pPr>
      <w:r>
        <w:rPr>
          <w:sz w:val="24"/>
          <w:szCs w:val="24"/>
          <w:lang w:val="ru-RU" w:eastAsia="ru-RU" w:bidi="ar-SA"/>
        </w:rPr>
        <w:t>10.24</w:t>
      </w:r>
      <w:r w:rsidRPr="00D91B9B">
        <w:rPr>
          <w:sz w:val="24"/>
          <w:szCs w:val="24"/>
          <w:lang w:val="ru-RU" w:eastAsia="ru-RU" w:bidi="ar-SA"/>
        </w:rPr>
        <w:t>.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D91B9B" w:rsidRPr="00D91B9B" w:rsidRDefault="00D91B9B" w:rsidP="00C44224">
      <w:pPr>
        <w:suppressAutoHyphens w:val="0"/>
        <w:ind w:firstLine="567"/>
        <w:rPr>
          <w:sz w:val="24"/>
          <w:szCs w:val="24"/>
          <w:lang w:val="ru-RU" w:eastAsia="ru-RU" w:bidi="ar-SA"/>
        </w:rPr>
      </w:pPr>
      <w:r>
        <w:rPr>
          <w:sz w:val="24"/>
          <w:szCs w:val="24"/>
          <w:lang w:val="ru-RU" w:eastAsia="ru-RU" w:bidi="ar-SA"/>
        </w:rPr>
        <w:t>10.25</w:t>
      </w:r>
      <w:r w:rsidRPr="00D91B9B">
        <w:rPr>
          <w:sz w:val="24"/>
          <w:szCs w:val="24"/>
          <w:lang w:val="ru-RU" w:eastAsia="ru-RU" w:bidi="ar-SA"/>
        </w:rPr>
        <w:t>. Расстояния между остановочными пунктами общественного пассажирского транспорта</w:t>
      </w:r>
      <w:r>
        <w:rPr>
          <w:sz w:val="24"/>
          <w:szCs w:val="24"/>
          <w:lang w:val="ru-RU" w:eastAsia="ru-RU" w:bidi="ar-SA"/>
        </w:rPr>
        <w:t xml:space="preserve"> в пределах населенного пункта</w:t>
      </w:r>
      <w:r w:rsidRPr="00D91B9B">
        <w:rPr>
          <w:sz w:val="24"/>
          <w:szCs w:val="24"/>
          <w:lang w:val="ru-RU" w:eastAsia="ru-RU" w:bidi="ar-SA"/>
        </w:rPr>
        <w:t xml:space="preserve"> следует принимать 400 - 600 м.</w:t>
      </w:r>
    </w:p>
    <w:p w:rsidR="001030F1" w:rsidRPr="001030F1" w:rsidRDefault="003D2DD5" w:rsidP="00C44224">
      <w:pPr>
        <w:suppressAutoHyphens w:val="0"/>
        <w:ind w:firstLine="567"/>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D91B9B">
        <w:rPr>
          <w:sz w:val="24"/>
          <w:szCs w:val="24"/>
          <w:lang w:val="ru-RU" w:eastAsia="ru-RU" w:bidi="ar-SA"/>
        </w:rPr>
        <w:t>26</w:t>
      </w:r>
      <w:r w:rsidR="001030F1" w:rsidRPr="001030F1">
        <w:rPr>
          <w:sz w:val="24"/>
          <w:szCs w:val="24"/>
          <w:lang w:val="ru-RU" w:eastAsia="ru-RU" w:bidi="ar-SA"/>
        </w:rPr>
        <w:t>.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1030F1" w:rsidRPr="001030F1" w:rsidRDefault="001030F1" w:rsidP="00C44224">
      <w:pPr>
        <w:suppressAutoHyphens w:val="0"/>
        <w:rPr>
          <w:sz w:val="24"/>
          <w:szCs w:val="24"/>
          <w:lang w:val="ru-RU" w:eastAsia="ru-RU" w:bidi="ar-SA"/>
        </w:rPr>
      </w:pPr>
      <w:r w:rsidRPr="001030F1">
        <w:rPr>
          <w:sz w:val="24"/>
          <w:szCs w:val="24"/>
          <w:lang w:val="ru-RU" w:eastAsia="ru-RU" w:bidi="ar-SA"/>
        </w:rPr>
        <w:t>Остановочные пункты оборудуют скамьями, которые устанавливают из расчета 1 скамья на 10 кв.м. площади.</w:t>
      </w:r>
    </w:p>
    <w:p w:rsidR="001030F1" w:rsidRPr="001030F1" w:rsidRDefault="001030F1" w:rsidP="00C44224">
      <w:pPr>
        <w:suppressAutoHyphens w:val="0"/>
        <w:rPr>
          <w:sz w:val="24"/>
          <w:szCs w:val="24"/>
          <w:lang w:val="ru-RU" w:eastAsia="ru-RU" w:bidi="ar-SA"/>
        </w:rPr>
      </w:pPr>
      <w:r w:rsidRPr="001030F1">
        <w:rPr>
          <w:sz w:val="24"/>
          <w:szCs w:val="24"/>
          <w:lang w:val="ru-RU" w:eastAsia="ru-RU" w:bidi="ar-SA"/>
        </w:rPr>
        <w:t>Рядом с павильоном или у скамьи размещают одну урну для мусора. Остановочный пункт должен быть оборудован дорожными знаками, разметкой, светофорами и ограждениями в соответствии с ГОСТ.</w:t>
      </w:r>
    </w:p>
    <w:p w:rsidR="001030F1" w:rsidRDefault="003D2DD5" w:rsidP="00C44224">
      <w:pPr>
        <w:suppressAutoHyphens w:val="0"/>
        <w:ind w:firstLine="567"/>
        <w:rPr>
          <w:sz w:val="24"/>
          <w:szCs w:val="24"/>
          <w:lang w:val="ru-RU" w:eastAsia="ru-RU" w:bidi="ar-SA"/>
        </w:rPr>
      </w:pPr>
      <w:r>
        <w:rPr>
          <w:sz w:val="24"/>
          <w:szCs w:val="24"/>
          <w:lang w:val="ru-RU" w:eastAsia="ru-RU" w:bidi="ar-SA"/>
        </w:rPr>
        <w:t>10</w:t>
      </w:r>
      <w:r w:rsidR="001030F1" w:rsidRPr="001030F1">
        <w:rPr>
          <w:sz w:val="24"/>
          <w:szCs w:val="24"/>
          <w:lang w:val="ru-RU" w:eastAsia="ru-RU" w:bidi="ar-SA"/>
        </w:rPr>
        <w:t>.</w:t>
      </w:r>
      <w:r w:rsidR="00C44224">
        <w:rPr>
          <w:sz w:val="24"/>
          <w:szCs w:val="24"/>
          <w:lang w:val="ru-RU" w:eastAsia="ru-RU" w:bidi="ar-SA"/>
        </w:rPr>
        <w:t>27</w:t>
      </w:r>
      <w:r w:rsidR="001030F1" w:rsidRPr="001030F1">
        <w:rPr>
          <w:sz w:val="24"/>
          <w:szCs w:val="24"/>
          <w:lang w:val="ru-RU" w:eastAsia="ru-RU" w:bidi="ar-SA"/>
        </w:rPr>
        <w:t>.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C44224" w:rsidRDefault="00C44224" w:rsidP="00C44224">
      <w:pPr>
        <w:widowControl w:val="0"/>
        <w:suppressAutoHyphens w:val="0"/>
        <w:autoSpaceDE w:val="0"/>
        <w:autoSpaceDN w:val="0"/>
        <w:adjustRightInd w:val="0"/>
        <w:spacing w:before="108"/>
        <w:jc w:val="center"/>
        <w:outlineLvl w:val="0"/>
        <w:rPr>
          <w:b/>
          <w:bCs/>
          <w:color w:val="FF0000"/>
          <w:sz w:val="24"/>
          <w:szCs w:val="24"/>
          <w:lang w:val="ru-RU" w:eastAsia="ru-RU" w:bidi="ar-SA"/>
        </w:rPr>
      </w:pPr>
    </w:p>
    <w:p w:rsidR="00C44224" w:rsidRPr="00C44224" w:rsidRDefault="00C44224" w:rsidP="009F6E0D">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44224">
        <w:rPr>
          <w:bCs/>
          <w:i/>
          <w:sz w:val="24"/>
          <w:szCs w:val="24"/>
          <w:lang w:val="ru-RU" w:eastAsia="ru-RU" w:bidi="ar-SA"/>
        </w:rPr>
        <w:t>Требования к размещению комплексов дорожного сервиса</w:t>
      </w:r>
    </w:p>
    <w:p w:rsidR="00C44224" w:rsidRPr="00C44224" w:rsidRDefault="00C44224" w:rsidP="009F6E0D">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44224">
        <w:rPr>
          <w:bCs/>
          <w:i/>
          <w:sz w:val="24"/>
          <w:szCs w:val="24"/>
          <w:lang w:val="ru-RU" w:eastAsia="ru-RU" w:bidi="ar-SA"/>
        </w:rPr>
        <w:t>в границах полос отвода автомобильных дорог</w:t>
      </w:r>
      <w:r>
        <w:rPr>
          <w:bCs/>
          <w:i/>
          <w:sz w:val="24"/>
          <w:szCs w:val="24"/>
          <w:lang w:val="ru-RU" w:eastAsia="ru-RU" w:bidi="ar-SA"/>
        </w:rPr>
        <w:t>.</w:t>
      </w:r>
    </w:p>
    <w:p w:rsidR="00C44224" w:rsidRPr="00C44224" w:rsidRDefault="00C44224" w:rsidP="00C44224">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 xml:space="preserve">10.28. Размещение объектов и комплексов дорожного сервиса следует осуществлять в соответствии с </w:t>
      </w:r>
      <w:hyperlink r:id="rId12" w:history="1">
        <w:r w:rsidRPr="005C2271">
          <w:rPr>
            <w:sz w:val="24"/>
            <w:szCs w:val="24"/>
            <w:lang w:val="ru-RU" w:eastAsia="ru-RU" w:bidi="ar-SA"/>
          </w:rPr>
          <w:t>Постановлением</w:t>
        </w:r>
      </w:hyperlink>
      <w:r w:rsidRPr="005C2271">
        <w:rPr>
          <w:sz w:val="24"/>
          <w:szCs w:val="24"/>
          <w:lang w:val="ru-RU" w:eastAsia="ru-RU" w:bidi="ar-SA"/>
        </w:rPr>
        <w:t xml:space="preserve"> Правительства Российской Федерации от 29 октября 2009 года N 860 "О требованиях к обеспеченности автомобильных дорог общего польз</w:t>
      </w:r>
      <w:r w:rsidRPr="005C2271">
        <w:rPr>
          <w:sz w:val="24"/>
          <w:szCs w:val="24"/>
          <w:lang w:val="ru-RU" w:eastAsia="ru-RU" w:bidi="ar-SA"/>
        </w:rPr>
        <w:t>о</w:t>
      </w:r>
      <w:r w:rsidRPr="005C2271">
        <w:rPr>
          <w:sz w:val="24"/>
          <w:szCs w:val="24"/>
          <w:lang w:val="ru-RU" w:eastAsia="ru-RU" w:bidi="ar-SA"/>
        </w:rPr>
        <w:t>вания объектами дорожного сервиса, размещаемыми в границах полос отвода" и требов</w:t>
      </w:r>
      <w:r w:rsidRPr="005C2271">
        <w:rPr>
          <w:sz w:val="24"/>
          <w:szCs w:val="24"/>
          <w:lang w:val="ru-RU" w:eastAsia="ru-RU" w:bidi="ar-SA"/>
        </w:rPr>
        <w:t>а</w:t>
      </w:r>
      <w:r w:rsidRPr="005C2271">
        <w:rPr>
          <w:sz w:val="24"/>
          <w:szCs w:val="24"/>
          <w:lang w:val="ru-RU" w:eastAsia="ru-RU" w:bidi="ar-SA"/>
        </w:rPr>
        <w:t>ниями раздела 10 "Здания и сооружения дорожной и автотранспортной служб" СНиП 2.05.02-85 "Автомобильные дороги", утвержденными Постановлением Госстроя СССР от 17 декабря 1985 года N 233.</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lastRenderedPageBreak/>
        <w:t>10.29. Автомобильные дороги общего пользования регионального, межмуниципал</w:t>
      </w:r>
      <w:r w:rsidRPr="005C2271">
        <w:rPr>
          <w:sz w:val="24"/>
          <w:szCs w:val="24"/>
          <w:lang w:val="ru-RU" w:eastAsia="ru-RU" w:bidi="ar-SA"/>
        </w:rPr>
        <w:t>ь</w:t>
      </w:r>
      <w:r w:rsidRPr="005C2271">
        <w:rPr>
          <w:sz w:val="24"/>
          <w:szCs w:val="24"/>
          <w:lang w:val="ru-RU" w:eastAsia="ru-RU" w:bidi="ar-SA"/>
        </w:rPr>
        <w:t>ного и местного значения обустраиваются различными видами объектов дорожного се</w:t>
      </w:r>
      <w:r w:rsidRPr="005C2271">
        <w:rPr>
          <w:sz w:val="24"/>
          <w:szCs w:val="24"/>
          <w:lang w:val="ru-RU" w:eastAsia="ru-RU" w:bidi="ar-SA"/>
        </w:rPr>
        <w:t>р</w:t>
      </w:r>
      <w:r w:rsidRPr="005C2271">
        <w:rPr>
          <w:sz w:val="24"/>
          <w:szCs w:val="24"/>
          <w:lang w:val="ru-RU" w:eastAsia="ru-RU" w:bidi="ar-SA"/>
        </w:rPr>
        <w:t>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10.30.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w:t>
      </w:r>
      <w:r w:rsidRPr="005C2271">
        <w:rPr>
          <w:sz w:val="24"/>
          <w:szCs w:val="24"/>
          <w:lang w:val="ru-RU" w:eastAsia="ru-RU" w:bidi="ar-SA"/>
        </w:rPr>
        <w:t>я</w:t>
      </w:r>
      <w:r w:rsidRPr="005C2271">
        <w:rPr>
          <w:sz w:val="24"/>
          <w:szCs w:val="24"/>
          <w:lang w:val="ru-RU" w:eastAsia="ru-RU" w:bidi="ar-SA"/>
        </w:rPr>
        <w:t xml:space="preserve">ми </w:t>
      </w:r>
      <w:hyperlink r:id="rId13" w:history="1">
        <w:r w:rsidRPr="005C2271">
          <w:rPr>
            <w:sz w:val="24"/>
            <w:szCs w:val="24"/>
            <w:lang w:val="ru-RU" w:eastAsia="ru-RU" w:bidi="ar-SA"/>
          </w:rPr>
          <w:t xml:space="preserve">пункта </w:t>
        </w:r>
        <w:r w:rsidR="005C2271" w:rsidRPr="005C2271">
          <w:rPr>
            <w:sz w:val="24"/>
            <w:szCs w:val="24"/>
            <w:lang w:val="ru-RU" w:eastAsia="ru-RU" w:bidi="ar-SA"/>
          </w:rPr>
          <w:t>10.33</w:t>
        </w:r>
        <w:r w:rsidRPr="005C2271">
          <w:rPr>
            <w:sz w:val="24"/>
            <w:szCs w:val="24"/>
            <w:lang w:val="ru-RU" w:eastAsia="ru-RU" w:bidi="ar-SA"/>
          </w:rPr>
          <w:t>.</w:t>
        </w:r>
      </w:hyperlink>
      <w:r w:rsidRPr="005C2271">
        <w:rPr>
          <w:sz w:val="24"/>
          <w:szCs w:val="24"/>
          <w:lang w:val="ru-RU" w:eastAsia="ru-RU" w:bidi="ar-SA"/>
        </w:rPr>
        <w:t xml:space="preserve"> настоящих Нормативов, при этом должно быть обеспечено предоставл</w:t>
      </w:r>
      <w:r w:rsidRPr="005C2271">
        <w:rPr>
          <w:sz w:val="24"/>
          <w:szCs w:val="24"/>
          <w:lang w:val="ru-RU" w:eastAsia="ru-RU" w:bidi="ar-SA"/>
        </w:rPr>
        <w:t>е</w:t>
      </w:r>
      <w:r w:rsidRPr="005C2271">
        <w:rPr>
          <w:sz w:val="24"/>
          <w:szCs w:val="24"/>
          <w:lang w:val="ru-RU" w:eastAsia="ru-RU" w:bidi="ar-SA"/>
        </w:rPr>
        <w:t xml:space="preserve">ние перечня услуг на объектах, входящих в комплекс, не менее указанного в </w:t>
      </w:r>
      <w:hyperlink r:id="rId14" w:history="1">
        <w:r w:rsidRPr="005C2271">
          <w:rPr>
            <w:sz w:val="24"/>
            <w:szCs w:val="24"/>
            <w:lang w:val="ru-RU" w:eastAsia="ru-RU" w:bidi="ar-SA"/>
          </w:rPr>
          <w:t>приложении N 2</w:t>
        </w:r>
      </w:hyperlink>
      <w:r w:rsidRPr="005C2271">
        <w:rPr>
          <w:sz w:val="24"/>
          <w:szCs w:val="24"/>
          <w:lang w:val="ru-RU" w:eastAsia="ru-RU" w:bidi="ar-SA"/>
        </w:rPr>
        <w:t xml:space="preserve">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w:t>
      </w:r>
      <w:r w:rsidRPr="005C2271">
        <w:rPr>
          <w:sz w:val="24"/>
          <w:szCs w:val="24"/>
          <w:lang w:val="ru-RU" w:eastAsia="ru-RU" w:bidi="ar-SA"/>
        </w:rPr>
        <w:t>к</w:t>
      </w:r>
      <w:r w:rsidRPr="005C2271">
        <w:rPr>
          <w:sz w:val="24"/>
          <w:szCs w:val="24"/>
          <w:lang w:val="ru-RU" w:eastAsia="ru-RU" w:bidi="ar-SA"/>
        </w:rPr>
        <w:t>тами дорожного сервиса, размещаемыми в границах полос отвода".</w:t>
      </w:r>
    </w:p>
    <w:p w:rsidR="00C44224" w:rsidRPr="005C2271" w:rsidRDefault="005C2271"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10.31</w:t>
      </w:r>
      <w:r w:rsidR="00C44224" w:rsidRPr="005C2271">
        <w:rPr>
          <w:sz w:val="24"/>
          <w:szCs w:val="24"/>
          <w:lang w:val="ru-RU" w:eastAsia="ru-RU" w:bidi="ar-SA"/>
        </w:rPr>
        <w:t>. Размещение каждого вида объектов дорожного сервиса в границах полосы о</w:t>
      </w:r>
      <w:r w:rsidR="00C44224" w:rsidRPr="005C2271">
        <w:rPr>
          <w:sz w:val="24"/>
          <w:szCs w:val="24"/>
          <w:lang w:val="ru-RU" w:eastAsia="ru-RU" w:bidi="ar-SA"/>
        </w:rPr>
        <w:t>т</w:t>
      </w:r>
      <w:r w:rsidR="00C44224" w:rsidRPr="005C2271">
        <w:rPr>
          <w:sz w:val="24"/>
          <w:szCs w:val="24"/>
          <w:lang w:val="ru-RU" w:eastAsia="ru-RU" w:bidi="ar-SA"/>
        </w:rPr>
        <w:t>вода автомобильной дороги соответствующего класса и категории осуществляется в соо</w:t>
      </w:r>
      <w:r w:rsidR="00C44224" w:rsidRPr="005C2271">
        <w:rPr>
          <w:sz w:val="24"/>
          <w:szCs w:val="24"/>
          <w:lang w:val="ru-RU" w:eastAsia="ru-RU" w:bidi="ar-SA"/>
        </w:rPr>
        <w:t>т</w:t>
      </w:r>
      <w:r w:rsidR="00C44224" w:rsidRPr="005C2271">
        <w:rPr>
          <w:sz w:val="24"/>
          <w:szCs w:val="24"/>
          <w:lang w:val="ru-RU" w:eastAsia="ru-RU" w:bidi="ar-SA"/>
        </w:rPr>
        <w:t>ветствии с документацией по планировке территории и с учетом минимально необход</w:t>
      </w:r>
      <w:r w:rsidR="00C44224" w:rsidRPr="005C2271">
        <w:rPr>
          <w:sz w:val="24"/>
          <w:szCs w:val="24"/>
          <w:lang w:val="ru-RU" w:eastAsia="ru-RU" w:bidi="ar-SA"/>
        </w:rPr>
        <w:t>и</w:t>
      </w:r>
      <w:r w:rsidR="00C44224" w:rsidRPr="005C2271">
        <w:rPr>
          <w:sz w:val="24"/>
          <w:szCs w:val="24"/>
          <w:lang w:val="ru-RU" w:eastAsia="ru-RU" w:bidi="ar-SA"/>
        </w:rPr>
        <w:t>мых для обслуживания участников дорожного движения требований к обеспеченности автомобильных дорог общего пользования регионального, межмуниципального и местн</w:t>
      </w:r>
      <w:r w:rsidR="00C44224" w:rsidRPr="005C2271">
        <w:rPr>
          <w:sz w:val="24"/>
          <w:szCs w:val="24"/>
          <w:lang w:val="ru-RU" w:eastAsia="ru-RU" w:bidi="ar-SA"/>
        </w:rPr>
        <w:t>о</w:t>
      </w:r>
      <w:r w:rsidR="00C44224" w:rsidRPr="005C2271">
        <w:rPr>
          <w:sz w:val="24"/>
          <w:szCs w:val="24"/>
          <w:lang w:val="ru-RU" w:eastAsia="ru-RU" w:bidi="ar-SA"/>
        </w:rPr>
        <w:t>го значения объектами дорожного сервиса, размещаемыми в границах полос отвода авт</w:t>
      </w:r>
      <w:r w:rsidR="00C44224" w:rsidRPr="005C2271">
        <w:rPr>
          <w:sz w:val="24"/>
          <w:szCs w:val="24"/>
          <w:lang w:val="ru-RU" w:eastAsia="ru-RU" w:bidi="ar-SA"/>
        </w:rPr>
        <w:t>о</w:t>
      </w:r>
      <w:r w:rsidR="00C44224" w:rsidRPr="005C2271">
        <w:rPr>
          <w:sz w:val="24"/>
          <w:szCs w:val="24"/>
          <w:lang w:val="ru-RU" w:eastAsia="ru-RU" w:bidi="ar-SA"/>
        </w:rPr>
        <w:t xml:space="preserve">мобильных дорог, в соответствии с </w:t>
      </w:r>
      <w:hyperlink r:id="rId15" w:history="1">
        <w:r w:rsidR="00C44224" w:rsidRPr="005C2271">
          <w:rPr>
            <w:sz w:val="24"/>
            <w:szCs w:val="24"/>
            <w:lang w:val="ru-RU" w:eastAsia="ru-RU" w:bidi="ar-SA"/>
          </w:rPr>
          <w:t>таблицей 23.1</w:t>
        </w:r>
      </w:hyperlink>
      <w:r w:rsidR="00C44224" w:rsidRPr="005C2271">
        <w:rPr>
          <w:sz w:val="24"/>
          <w:szCs w:val="24"/>
          <w:lang w:val="ru-RU" w:eastAsia="ru-RU" w:bidi="ar-SA"/>
        </w:rPr>
        <w:t>:</w:t>
      </w:r>
    </w:p>
    <w:p w:rsidR="00C44224" w:rsidRDefault="00C44224" w:rsidP="00C44224">
      <w:pPr>
        <w:widowControl w:val="0"/>
        <w:suppressAutoHyphens w:val="0"/>
        <w:autoSpaceDE w:val="0"/>
        <w:autoSpaceDN w:val="0"/>
        <w:adjustRightInd w:val="0"/>
        <w:ind w:firstLine="540"/>
        <w:jc w:val="both"/>
        <w:rPr>
          <w:sz w:val="24"/>
          <w:szCs w:val="24"/>
          <w:lang w:val="ru-RU" w:eastAsia="ru-RU" w:bidi="ar-SA"/>
        </w:rPr>
      </w:pPr>
    </w:p>
    <w:p w:rsidR="00DF00BE" w:rsidRDefault="00DF00BE" w:rsidP="00C44224">
      <w:pPr>
        <w:widowControl w:val="0"/>
        <w:suppressAutoHyphens w:val="0"/>
        <w:autoSpaceDE w:val="0"/>
        <w:autoSpaceDN w:val="0"/>
        <w:adjustRightInd w:val="0"/>
        <w:ind w:firstLine="540"/>
        <w:jc w:val="both"/>
        <w:rPr>
          <w:sz w:val="24"/>
          <w:szCs w:val="24"/>
          <w:lang w:val="ru-RU" w:eastAsia="ru-RU" w:bidi="ar-SA"/>
        </w:rPr>
      </w:pPr>
    </w:p>
    <w:p w:rsidR="00DF00BE" w:rsidRDefault="00DF00BE" w:rsidP="00C44224">
      <w:pPr>
        <w:widowControl w:val="0"/>
        <w:suppressAutoHyphens w:val="0"/>
        <w:autoSpaceDE w:val="0"/>
        <w:autoSpaceDN w:val="0"/>
        <w:adjustRightInd w:val="0"/>
        <w:ind w:firstLine="540"/>
        <w:jc w:val="both"/>
        <w:rPr>
          <w:sz w:val="24"/>
          <w:szCs w:val="24"/>
          <w:lang w:val="ru-RU" w:eastAsia="ru-RU" w:bidi="ar-SA"/>
        </w:rPr>
      </w:pPr>
    </w:p>
    <w:p w:rsidR="00DF00BE" w:rsidRPr="005C2271" w:rsidRDefault="00DF00BE" w:rsidP="00C44224">
      <w:pPr>
        <w:widowControl w:val="0"/>
        <w:suppressAutoHyphens w:val="0"/>
        <w:autoSpaceDE w:val="0"/>
        <w:autoSpaceDN w:val="0"/>
        <w:adjustRightInd w:val="0"/>
        <w:ind w:firstLine="540"/>
        <w:jc w:val="both"/>
        <w:rPr>
          <w:sz w:val="24"/>
          <w:szCs w:val="24"/>
          <w:lang w:val="ru-RU" w:eastAsia="ru-RU" w:bidi="ar-SA"/>
        </w:rPr>
      </w:pPr>
    </w:p>
    <w:p w:rsidR="00C44224" w:rsidRPr="005C2271" w:rsidRDefault="00C44224" w:rsidP="009F6E0D">
      <w:pPr>
        <w:widowControl w:val="0"/>
        <w:suppressAutoHyphens w:val="0"/>
        <w:autoSpaceDE w:val="0"/>
        <w:autoSpaceDN w:val="0"/>
        <w:adjustRightInd w:val="0"/>
        <w:jc w:val="right"/>
        <w:outlineLvl w:val="1"/>
        <w:rPr>
          <w:sz w:val="24"/>
          <w:szCs w:val="24"/>
          <w:lang w:val="ru-RU" w:eastAsia="ru-RU" w:bidi="ar-SA"/>
        </w:rPr>
      </w:pPr>
      <w:r w:rsidRPr="005C2271">
        <w:rPr>
          <w:sz w:val="24"/>
          <w:szCs w:val="24"/>
          <w:lang w:val="ru-RU" w:eastAsia="ru-RU" w:bidi="ar-SA"/>
        </w:rPr>
        <w:t>Таблица 23.1</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5520"/>
        <w:gridCol w:w="1800"/>
      </w:tblGrid>
      <w:tr w:rsidR="00C44224" w:rsidRPr="00F65AE4" w:rsidTr="00C44224">
        <w:trPr>
          <w:trHeight w:val="1440"/>
          <w:tblCellSpacing w:w="5" w:type="nil"/>
        </w:trPr>
        <w:tc>
          <w:tcPr>
            <w:tcW w:w="1920" w:type="dxa"/>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br/>
            </w:r>
            <w:r w:rsidRPr="005C2271">
              <w:rPr>
                <w:sz w:val="24"/>
                <w:szCs w:val="24"/>
                <w:lang w:val="ru-RU" w:eastAsia="ru-RU" w:bidi="ar-SA"/>
              </w:rPr>
              <w:br/>
              <w:t xml:space="preserve">    Класс     </w:t>
            </w:r>
            <w:r w:rsidRPr="005C2271">
              <w:rPr>
                <w:sz w:val="24"/>
                <w:szCs w:val="24"/>
                <w:lang w:val="ru-RU" w:eastAsia="ru-RU" w:bidi="ar-SA"/>
              </w:rPr>
              <w:br/>
              <w:t xml:space="preserve"> (категория)  </w:t>
            </w:r>
            <w:r w:rsidRPr="005C2271">
              <w:rPr>
                <w:sz w:val="24"/>
                <w:szCs w:val="24"/>
                <w:lang w:val="ru-RU" w:eastAsia="ru-RU" w:bidi="ar-SA"/>
              </w:rPr>
              <w:br/>
              <w:t xml:space="preserve">автомобильной </w:t>
            </w:r>
            <w:r w:rsidRPr="005C2271">
              <w:rPr>
                <w:sz w:val="24"/>
                <w:szCs w:val="24"/>
                <w:lang w:val="ru-RU" w:eastAsia="ru-RU" w:bidi="ar-SA"/>
              </w:rPr>
              <w:br/>
              <w:t xml:space="preserve">    дороги    </w:t>
            </w:r>
          </w:p>
        </w:tc>
        <w:tc>
          <w:tcPr>
            <w:tcW w:w="5520" w:type="dxa"/>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br/>
            </w:r>
            <w:r w:rsidRPr="005C2271">
              <w:rPr>
                <w:sz w:val="24"/>
                <w:szCs w:val="24"/>
                <w:lang w:val="ru-RU" w:eastAsia="ru-RU" w:bidi="ar-SA"/>
              </w:rPr>
              <w:br/>
            </w:r>
            <w:r w:rsidRPr="005C2271">
              <w:rPr>
                <w:sz w:val="24"/>
                <w:szCs w:val="24"/>
                <w:lang w:val="ru-RU" w:eastAsia="ru-RU" w:bidi="ar-SA"/>
              </w:rPr>
              <w:br/>
              <w:t xml:space="preserve">       Вид объекта дорожного сервиса        </w:t>
            </w:r>
          </w:p>
        </w:tc>
        <w:tc>
          <w:tcPr>
            <w:tcW w:w="1800" w:type="dxa"/>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Максимальное </w:t>
            </w:r>
            <w:r w:rsidRPr="005C2271">
              <w:rPr>
                <w:sz w:val="24"/>
                <w:szCs w:val="24"/>
                <w:lang w:val="ru-RU" w:eastAsia="ru-RU" w:bidi="ar-SA"/>
              </w:rPr>
              <w:br/>
              <w:t xml:space="preserve"> расстояние  </w:t>
            </w:r>
            <w:r w:rsidRPr="005C2271">
              <w:rPr>
                <w:sz w:val="24"/>
                <w:szCs w:val="24"/>
                <w:lang w:val="ru-RU" w:eastAsia="ru-RU" w:bidi="ar-SA"/>
              </w:rPr>
              <w:br/>
              <w:t xml:space="preserve">    между    </w:t>
            </w:r>
            <w:r w:rsidRPr="005C2271">
              <w:rPr>
                <w:sz w:val="24"/>
                <w:szCs w:val="24"/>
                <w:lang w:val="ru-RU" w:eastAsia="ru-RU" w:bidi="ar-SA"/>
              </w:rPr>
              <w:br/>
              <w:t xml:space="preserve">  объектами  </w:t>
            </w:r>
            <w:r w:rsidRPr="005C2271">
              <w:rPr>
                <w:sz w:val="24"/>
                <w:szCs w:val="24"/>
                <w:lang w:val="ru-RU" w:eastAsia="ru-RU" w:bidi="ar-SA"/>
              </w:rPr>
              <w:br/>
              <w:t xml:space="preserve">  дорожного  </w:t>
            </w:r>
            <w:r w:rsidRPr="005C2271">
              <w:rPr>
                <w:sz w:val="24"/>
                <w:szCs w:val="24"/>
                <w:lang w:val="ru-RU" w:eastAsia="ru-RU" w:bidi="ar-SA"/>
              </w:rPr>
              <w:br/>
              <w:t xml:space="preserve">   сервиса   </w:t>
            </w:r>
            <w:r w:rsidRPr="005C2271">
              <w:rPr>
                <w:sz w:val="24"/>
                <w:szCs w:val="24"/>
                <w:lang w:val="ru-RU" w:eastAsia="ru-RU" w:bidi="ar-SA"/>
              </w:rPr>
              <w:br/>
              <w:t xml:space="preserve">одного вида, </w:t>
            </w:r>
            <w:r w:rsidRPr="005C2271">
              <w:rPr>
                <w:sz w:val="24"/>
                <w:szCs w:val="24"/>
                <w:lang w:val="ru-RU" w:eastAsia="ru-RU" w:bidi="ar-SA"/>
              </w:rPr>
              <w:br/>
              <w:t xml:space="preserve">     км      </w:t>
            </w:r>
          </w:p>
        </w:tc>
      </w:tr>
      <w:tr w:rsidR="00C44224" w:rsidRPr="005C2271" w:rsidTr="00C44224">
        <w:trPr>
          <w:tblCellSpacing w:w="5" w:type="nil"/>
        </w:trPr>
        <w:tc>
          <w:tcPr>
            <w:tcW w:w="19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      1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                     2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      3      </w:t>
            </w:r>
          </w:p>
        </w:tc>
      </w:tr>
      <w:tr w:rsidR="00C44224" w:rsidRPr="005C2271" w:rsidTr="00C44224">
        <w:trPr>
          <w:trHeight w:val="900"/>
          <w:tblCellSpacing w:w="5" w:type="nil"/>
        </w:trPr>
        <w:tc>
          <w:tcPr>
            <w:tcW w:w="19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Автомагистраль</w:t>
            </w:r>
            <w:r w:rsidRPr="005C2271">
              <w:rPr>
                <w:sz w:val="24"/>
                <w:szCs w:val="24"/>
                <w:lang w:val="ru-RU" w:eastAsia="ru-RU" w:bidi="ar-SA"/>
              </w:rPr>
              <w:br/>
              <w:t xml:space="preserve">(IА),         </w:t>
            </w:r>
            <w:r w:rsidRPr="005C2271">
              <w:rPr>
                <w:sz w:val="24"/>
                <w:szCs w:val="24"/>
                <w:lang w:val="ru-RU" w:eastAsia="ru-RU" w:bidi="ar-SA"/>
              </w:rPr>
              <w:br/>
              <w:t xml:space="preserve">скоростная    </w:t>
            </w:r>
            <w:r w:rsidRPr="005C2271">
              <w:rPr>
                <w:sz w:val="24"/>
                <w:szCs w:val="24"/>
                <w:lang w:val="ru-RU" w:eastAsia="ru-RU" w:bidi="ar-SA"/>
              </w:rPr>
              <w:br/>
              <w:t xml:space="preserve">автомобильная </w:t>
            </w:r>
            <w:r w:rsidRPr="005C2271">
              <w:rPr>
                <w:sz w:val="24"/>
                <w:szCs w:val="24"/>
                <w:lang w:val="ru-RU" w:eastAsia="ru-RU" w:bidi="ar-SA"/>
              </w:rPr>
              <w:br/>
              <w:t xml:space="preserve">дорога (IБ)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мотель (кемпинг)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250          </w:t>
            </w:r>
          </w:p>
        </w:tc>
      </w:tr>
      <w:tr w:rsidR="00C44224" w:rsidRPr="005C2271" w:rsidTr="00C44224">
        <w:trPr>
          <w:trHeight w:val="360"/>
          <w:tblCellSpacing w:w="5" w:type="nil"/>
        </w:trPr>
        <w:tc>
          <w:tcPr>
            <w:tcW w:w="1920" w:type="dxa"/>
            <w:vMerge w:val="restart"/>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Нескоростная  </w:t>
            </w:r>
            <w:r w:rsidRPr="005C2271">
              <w:rPr>
                <w:sz w:val="24"/>
                <w:szCs w:val="24"/>
                <w:lang w:val="ru-RU" w:eastAsia="ru-RU" w:bidi="ar-SA"/>
              </w:rPr>
              <w:br/>
              <w:t xml:space="preserve">автомобильная </w:t>
            </w:r>
            <w:r w:rsidRPr="005C2271">
              <w:rPr>
                <w:sz w:val="24"/>
                <w:szCs w:val="24"/>
                <w:lang w:val="ru-RU" w:eastAsia="ru-RU" w:bidi="ar-SA"/>
              </w:rPr>
              <w:br/>
              <w:t xml:space="preserve">дорога (IВ)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пункт общественного питания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C44224">
        <w:trPr>
          <w:trHeight w:val="540"/>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автозаправочная станция (включая моечный    </w:t>
            </w:r>
            <w:r w:rsidRPr="005C2271">
              <w:rPr>
                <w:sz w:val="24"/>
                <w:szCs w:val="24"/>
                <w:lang w:val="ru-RU" w:eastAsia="ru-RU" w:bidi="ar-SA"/>
              </w:rPr>
              <w:br/>
              <w:t xml:space="preserve">пункт, предприятие торговли)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C44224">
        <w:trPr>
          <w:trHeight w:val="360"/>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станция технического обслуживания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C44224">
        <w:trPr>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площадка отдыха </w:t>
            </w:r>
            <w:hyperlink r:id="rId16" w:history="1">
              <w:r w:rsidRPr="005C2271">
                <w:rPr>
                  <w:sz w:val="24"/>
                  <w:szCs w:val="24"/>
                  <w:lang w:val="ru-RU" w:eastAsia="ru-RU" w:bidi="ar-SA"/>
                </w:rPr>
                <w:t>&lt;*&gt;</w:t>
              </w:r>
            </w:hyperlink>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50           </w:t>
            </w:r>
          </w:p>
        </w:tc>
      </w:tr>
      <w:tr w:rsidR="00C44224" w:rsidRPr="005C2271" w:rsidTr="00C44224">
        <w:trPr>
          <w:trHeight w:val="540"/>
          <w:tblCellSpacing w:w="5" w:type="nil"/>
        </w:trPr>
        <w:tc>
          <w:tcPr>
            <w:tcW w:w="19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Нескоростная  </w:t>
            </w:r>
            <w:r w:rsidRPr="005C2271">
              <w:rPr>
                <w:sz w:val="24"/>
                <w:szCs w:val="24"/>
                <w:lang w:val="ru-RU" w:eastAsia="ru-RU" w:bidi="ar-SA"/>
              </w:rPr>
              <w:br/>
              <w:t xml:space="preserve">автомобильная </w:t>
            </w:r>
            <w:r w:rsidRPr="005C2271">
              <w:rPr>
                <w:sz w:val="24"/>
                <w:szCs w:val="24"/>
                <w:lang w:val="ru-RU" w:eastAsia="ru-RU" w:bidi="ar-SA"/>
              </w:rPr>
              <w:br/>
              <w:t xml:space="preserve">дорога (II)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пункт общественного питания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C44224">
        <w:trPr>
          <w:trHeight w:val="540"/>
          <w:tblCellSpacing w:w="5" w:type="nil"/>
        </w:trPr>
        <w:tc>
          <w:tcPr>
            <w:tcW w:w="1920" w:type="dxa"/>
            <w:vMerge w:val="restart"/>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Нескоростная  </w:t>
            </w:r>
            <w:r w:rsidRPr="005C2271">
              <w:rPr>
                <w:sz w:val="24"/>
                <w:szCs w:val="24"/>
                <w:lang w:val="ru-RU" w:eastAsia="ru-RU" w:bidi="ar-SA"/>
              </w:rPr>
              <w:br/>
              <w:t xml:space="preserve">автомобильная </w:t>
            </w:r>
            <w:r w:rsidRPr="005C2271">
              <w:rPr>
                <w:sz w:val="24"/>
                <w:szCs w:val="24"/>
                <w:lang w:val="ru-RU" w:eastAsia="ru-RU" w:bidi="ar-SA"/>
              </w:rPr>
              <w:br/>
              <w:t xml:space="preserve">дорога (III)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автозаправочная станция (включая моечный    </w:t>
            </w:r>
            <w:r w:rsidRPr="005C2271">
              <w:rPr>
                <w:sz w:val="24"/>
                <w:szCs w:val="24"/>
                <w:lang w:val="ru-RU" w:eastAsia="ru-RU" w:bidi="ar-SA"/>
              </w:rPr>
              <w:br/>
              <w:t xml:space="preserve">пункт, предприятие торговли)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C44224">
        <w:trPr>
          <w:trHeight w:val="360"/>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станция технического обслуживания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100          </w:t>
            </w:r>
          </w:p>
        </w:tc>
      </w:tr>
      <w:tr w:rsidR="00C44224" w:rsidRPr="005C2271" w:rsidTr="00DF00BE">
        <w:trPr>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696E9E">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площадка отдыха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50           </w:t>
            </w:r>
          </w:p>
        </w:tc>
      </w:tr>
      <w:tr w:rsidR="00C44224" w:rsidRPr="005C2271" w:rsidTr="00DF00BE">
        <w:trPr>
          <w:trHeight w:val="360"/>
          <w:tblCellSpacing w:w="5" w:type="nil"/>
        </w:trPr>
        <w:tc>
          <w:tcPr>
            <w:tcW w:w="1920" w:type="dxa"/>
            <w:vMerge w:val="restart"/>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Нескоростная  </w:t>
            </w:r>
            <w:r w:rsidRPr="005C2271">
              <w:rPr>
                <w:sz w:val="24"/>
                <w:szCs w:val="24"/>
                <w:lang w:val="ru-RU" w:eastAsia="ru-RU" w:bidi="ar-SA"/>
              </w:rPr>
              <w:br/>
            </w:r>
            <w:r w:rsidRPr="005C2271">
              <w:rPr>
                <w:sz w:val="24"/>
                <w:szCs w:val="24"/>
                <w:lang w:val="ru-RU" w:eastAsia="ru-RU" w:bidi="ar-SA"/>
              </w:rPr>
              <w:lastRenderedPageBreak/>
              <w:t xml:space="preserve">автомобильная </w:t>
            </w:r>
            <w:r w:rsidRPr="005C2271">
              <w:rPr>
                <w:sz w:val="24"/>
                <w:szCs w:val="24"/>
                <w:lang w:val="ru-RU" w:eastAsia="ru-RU" w:bidi="ar-SA"/>
              </w:rPr>
              <w:br/>
              <w:t xml:space="preserve">дорога (IV)   </w:t>
            </w:r>
          </w:p>
        </w:tc>
        <w:tc>
          <w:tcPr>
            <w:tcW w:w="5520" w:type="dxa"/>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lastRenderedPageBreak/>
              <w:t xml:space="preserve">пункт общественного питания                 </w:t>
            </w:r>
          </w:p>
        </w:tc>
        <w:tc>
          <w:tcPr>
            <w:tcW w:w="1800" w:type="dxa"/>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150          </w:t>
            </w:r>
          </w:p>
        </w:tc>
      </w:tr>
      <w:tr w:rsidR="00C44224" w:rsidRPr="005C2271" w:rsidTr="00DF00BE">
        <w:trPr>
          <w:trHeight w:val="540"/>
          <w:tblCellSpacing w:w="5" w:type="nil"/>
        </w:trPr>
        <w:tc>
          <w:tcPr>
            <w:tcW w:w="1920" w:type="dxa"/>
            <w:vMerge/>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автозаправочная станция (включая предприятие</w:t>
            </w:r>
            <w:r w:rsidRPr="005C2271">
              <w:rPr>
                <w:sz w:val="24"/>
                <w:szCs w:val="24"/>
                <w:lang w:val="ru-RU" w:eastAsia="ru-RU" w:bidi="ar-SA"/>
              </w:rPr>
              <w:br/>
              <w:t xml:space="preserve">торговли)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150          </w:t>
            </w:r>
          </w:p>
        </w:tc>
      </w:tr>
      <w:tr w:rsidR="00C44224" w:rsidRPr="005C2271" w:rsidTr="00DF00BE">
        <w:trPr>
          <w:trHeight w:val="360"/>
          <w:tblCellSpacing w:w="5" w:type="nil"/>
        </w:trPr>
        <w:tc>
          <w:tcPr>
            <w:tcW w:w="1920" w:type="dxa"/>
            <w:vMerge/>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станция технического обслуживания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150          </w:t>
            </w:r>
          </w:p>
        </w:tc>
      </w:tr>
      <w:tr w:rsidR="00C44224" w:rsidRPr="005C2271" w:rsidTr="00DF00BE">
        <w:trPr>
          <w:tblCellSpacing w:w="5" w:type="nil"/>
        </w:trPr>
        <w:tc>
          <w:tcPr>
            <w:tcW w:w="1920" w:type="dxa"/>
            <w:vMerge/>
            <w:tcBorders>
              <w:top w:val="single" w:sz="4" w:space="0" w:color="auto"/>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площадка отдыха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75           </w:t>
            </w:r>
          </w:p>
        </w:tc>
      </w:tr>
      <w:tr w:rsidR="00C44224" w:rsidRPr="005C2271" w:rsidTr="00C44224">
        <w:trPr>
          <w:trHeight w:val="540"/>
          <w:tblCellSpacing w:w="5" w:type="nil"/>
        </w:trPr>
        <w:tc>
          <w:tcPr>
            <w:tcW w:w="1920" w:type="dxa"/>
            <w:vMerge w:val="restart"/>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Нескоростная  </w:t>
            </w:r>
            <w:r w:rsidRPr="005C2271">
              <w:rPr>
                <w:sz w:val="24"/>
                <w:szCs w:val="24"/>
                <w:lang w:val="ru-RU" w:eastAsia="ru-RU" w:bidi="ar-SA"/>
              </w:rPr>
              <w:br/>
              <w:t xml:space="preserve">автомобильная </w:t>
            </w:r>
            <w:r w:rsidRPr="005C2271">
              <w:rPr>
                <w:sz w:val="24"/>
                <w:szCs w:val="24"/>
                <w:lang w:val="ru-RU" w:eastAsia="ru-RU" w:bidi="ar-SA"/>
              </w:rPr>
              <w:br/>
              <w:t xml:space="preserve">дорога (V)    </w:t>
            </w: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автозаправочная станция (включая предприятие</w:t>
            </w:r>
            <w:r w:rsidRPr="005C2271">
              <w:rPr>
                <w:sz w:val="24"/>
                <w:szCs w:val="24"/>
                <w:lang w:val="ru-RU" w:eastAsia="ru-RU" w:bidi="ar-SA"/>
              </w:rPr>
              <w:br/>
              <w:t xml:space="preserve">торговли)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300          </w:t>
            </w:r>
          </w:p>
        </w:tc>
      </w:tr>
      <w:tr w:rsidR="00C44224" w:rsidRPr="005C2271" w:rsidTr="00C44224">
        <w:trPr>
          <w:tblCellSpacing w:w="5" w:type="nil"/>
        </w:trPr>
        <w:tc>
          <w:tcPr>
            <w:tcW w:w="1920" w:type="dxa"/>
            <w:vMerge/>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p>
        </w:tc>
        <w:tc>
          <w:tcPr>
            <w:tcW w:w="552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пункт общественного питания                 </w:t>
            </w:r>
          </w:p>
        </w:tc>
        <w:tc>
          <w:tcPr>
            <w:tcW w:w="1800" w:type="dxa"/>
            <w:tcBorders>
              <w:left w:val="single" w:sz="4" w:space="0" w:color="auto"/>
              <w:bottom w:val="single" w:sz="4" w:space="0" w:color="auto"/>
              <w:right w:val="single" w:sz="4" w:space="0" w:color="auto"/>
            </w:tcBorders>
          </w:tcPr>
          <w:p w:rsidR="00C44224" w:rsidRPr="005C2271" w:rsidRDefault="00C44224" w:rsidP="00C44224">
            <w:pPr>
              <w:widowControl w:val="0"/>
              <w:suppressAutoHyphens w:val="0"/>
              <w:autoSpaceDE w:val="0"/>
              <w:autoSpaceDN w:val="0"/>
              <w:adjustRightInd w:val="0"/>
              <w:rPr>
                <w:sz w:val="24"/>
                <w:szCs w:val="24"/>
                <w:lang w:val="ru-RU" w:eastAsia="ru-RU" w:bidi="ar-SA"/>
              </w:rPr>
            </w:pPr>
            <w:r w:rsidRPr="005C2271">
              <w:rPr>
                <w:sz w:val="24"/>
                <w:szCs w:val="24"/>
                <w:lang w:val="ru-RU" w:eastAsia="ru-RU" w:bidi="ar-SA"/>
              </w:rPr>
              <w:t xml:space="preserve">300          </w:t>
            </w:r>
          </w:p>
        </w:tc>
      </w:tr>
    </w:tbl>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p>
    <w:p w:rsidR="00C44224" w:rsidRPr="005C2271" w:rsidRDefault="005C2271"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10.32</w:t>
      </w:r>
      <w:r w:rsidR="00C44224" w:rsidRPr="005C2271">
        <w:rPr>
          <w:sz w:val="24"/>
          <w:szCs w:val="24"/>
          <w:lang w:val="ru-RU" w:eastAsia="ru-RU" w:bidi="ar-SA"/>
        </w:rPr>
        <w:t>. Комплексы дорожного сервиса - комплексы зданий и сооружений, размеща</w:t>
      </w:r>
      <w:r w:rsidR="00C44224" w:rsidRPr="005C2271">
        <w:rPr>
          <w:sz w:val="24"/>
          <w:szCs w:val="24"/>
          <w:lang w:val="ru-RU" w:eastAsia="ru-RU" w:bidi="ar-SA"/>
        </w:rPr>
        <w:t>е</w:t>
      </w:r>
      <w:r w:rsidR="00C44224" w:rsidRPr="005C2271">
        <w:rPr>
          <w:sz w:val="24"/>
          <w:szCs w:val="24"/>
          <w:lang w:val="ru-RU" w:eastAsia="ru-RU" w:bidi="ar-SA"/>
        </w:rPr>
        <w:t xml:space="preserve">мых на территориях, прилегающих к полосам отвода автомобильных дорог. </w:t>
      </w:r>
    </w:p>
    <w:p w:rsidR="00C44224" w:rsidRPr="005C2271" w:rsidRDefault="005C2271"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10.33</w:t>
      </w:r>
      <w:r w:rsidR="00C44224" w:rsidRPr="005C2271">
        <w:rPr>
          <w:sz w:val="24"/>
          <w:szCs w:val="24"/>
          <w:lang w:val="ru-RU" w:eastAsia="ru-RU" w:bidi="ar-SA"/>
        </w:rPr>
        <w:t>. Малые комплексы дорожного сервиса размещаются через 15 - 40 км. Застро</w:t>
      </w:r>
      <w:r w:rsidR="00C44224" w:rsidRPr="005C2271">
        <w:rPr>
          <w:sz w:val="24"/>
          <w:szCs w:val="24"/>
          <w:lang w:val="ru-RU" w:eastAsia="ru-RU" w:bidi="ar-SA"/>
        </w:rPr>
        <w:t>й</w:t>
      </w:r>
      <w:r w:rsidR="00C44224" w:rsidRPr="005C2271">
        <w:rPr>
          <w:sz w:val="24"/>
          <w:szCs w:val="24"/>
          <w:lang w:val="ru-RU" w:eastAsia="ru-RU" w:bidi="ar-SA"/>
        </w:rPr>
        <w:t>ка территории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Малые комплексы могут формир</w:t>
      </w:r>
      <w:r w:rsidR="00C44224" w:rsidRPr="005C2271">
        <w:rPr>
          <w:sz w:val="24"/>
          <w:szCs w:val="24"/>
          <w:lang w:val="ru-RU" w:eastAsia="ru-RU" w:bidi="ar-SA"/>
        </w:rPr>
        <w:t>о</w:t>
      </w:r>
      <w:r w:rsidR="00C44224" w:rsidRPr="005C2271">
        <w:rPr>
          <w:sz w:val="24"/>
          <w:szCs w:val="24"/>
          <w:lang w:val="ru-RU" w:eastAsia="ru-RU" w:bidi="ar-SA"/>
        </w:rPr>
        <w:t>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w:t>
      </w:r>
      <w:r w:rsidR="00C44224" w:rsidRPr="005C2271">
        <w:rPr>
          <w:sz w:val="24"/>
          <w:szCs w:val="24"/>
          <w:lang w:val="ru-RU" w:eastAsia="ru-RU" w:bidi="ar-SA"/>
        </w:rPr>
        <w:t>е</w:t>
      </w:r>
      <w:r w:rsidR="00C44224" w:rsidRPr="005C2271">
        <w:rPr>
          <w:sz w:val="24"/>
          <w:szCs w:val="24"/>
          <w:lang w:val="ru-RU" w:eastAsia="ru-RU" w:bidi="ar-SA"/>
        </w:rPr>
        <w:t>нием в ночное время. Перечни капитальных и некапитальных зданий и сооружений опр</w:t>
      </w:r>
      <w:r w:rsidR="00C44224" w:rsidRPr="005C2271">
        <w:rPr>
          <w:sz w:val="24"/>
          <w:szCs w:val="24"/>
          <w:lang w:val="ru-RU" w:eastAsia="ru-RU" w:bidi="ar-SA"/>
        </w:rPr>
        <w:t>е</w:t>
      </w:r>
      <w:r w:rsidR="00C44224" w:rsidRPr="005C2271">
        <w:rPr>
          <w:sz w:val="24"/>
          <w:szCs w:val="24"/>
          <w:lang w:val="ru-RU" w:eastAsia="ru-RU" w:bidi="ar-SA"/>
        </w:rPr>
        <w:t>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w:t>
      </w:r>
      <w:r w:rsidR="00C44224" w:rsidRPr="005C2271">
        <w:rPr>
          <w:sz w:val="24"/>
          <w:szCs w:val="24"/>
          <w:lang w:val="ru-RU" w:eastAsia="ru-RU" w:bidi="ar-SA"/>
        </w:rPr>
        <w:t>о</w:t>
      </w:r>
      <w:r w:rsidR="00C44224" w:rsidRPr="005C2271">
        <w:rPr>
          <w:sz w:val="24"/>
          <w:szCs w:val="24"/>
          <w:lang w:val="ru-RU" w:eastAsia="ru-RU" w:bidi="ar-SA"/>
        </w:rPr>
        <w:t>го сервиса должны входить следующие объекты:</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площадка кратковременного отдыха;</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детская игровая площадка;</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предприятия торговли и общественного питания;</w:t>
      </w:r>
    </w:p>
    <w:p w:rsidR="00C44224" w:rsidRPr="005C2271" w:rsidRDefault="00C44224" w:rsidP="00C44224">
      <w:pPr>
        <w:widowControl w:val="0"/>
        <w:suppressAutoHyphens w:val="0"/>
        <w:autoSpaceDE w:val="0"/>
        <w:autoSpaceDN w:val="0"/>
        <w:adjustRightInd w:val="0"/>
        <w:ind w:firstLine="540"/>
        <w:jc w:val="both"/>
        <w:rPr>
          <w:sz w:val="24"/>
          <w:szCs w:val="24"/>
          <w:lang w:val="ru-RU" w:eastAsia="ru-RU" w:bidi="ar-SA"/>
        </w:rPr>
      </w:pPr>
      <w:r w:rsidRPr="005C2271">
        <w:rPr>
          <w:sz w:val="24"/>
          <w:szCs w:val="24"/>
          <w:lang w:val="ru-RU" w:eastAsia="ru-RU" w:bidi="ar-SA"/>
        </w:rPr>
        <w:t>общественный санитарно-бытовой блок с душевыми и туалетами.</w:t>
      </w:r>
    </w:p>
    <w:p w:rsidR="00C44224" w:rsidRPr="005C2271" w:rsidRDefault="005C2271" w:rsidP="00C44224">
      <w:pPr>
        <w:suppressAutoHyphens w:val="0"/>
        <w:ind w:firstLine="567"/>
        <w:rPr>
          <w:sz w:val="24"/>
          <w:szCs w:val="24"/>
          <w:lang w:val="ru-RU" w:eastAsia="ru-RU" w:bidi="ar-SA"/>
        </w:rPr>
      </w:pPr>
      <w:r w:rsidRPr="005C2271">
        <w:rPr>
          <w:sz w:val="24"/>
          <w:szCs w:val="24"/>
          <w:lang w:val="ru-RU" w:eastAsia="ru-RU" w:bidi="ar-SA"/>
        </w:rPr>
        <w:t>10.34</w:t>
      </w:r>
      <w:r w:rsidR="00C44224" w:rsidRPr="005C2271">
        <w:rPr>
          <w:sz w:val="24"/>
          <w:szCs w:val="24"/>
          <w:lang w:val="ru-RU" w:eastAsia="ru-RU" w:bidi="ar-SA"/>
        </w:rPr>
        <w:t>.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r>
        <w:rPr>
          <w:sz w:val="24"/>
          <w:szCs w:val="24"/>
          <w:lang w:val="ru-RU" w:eastAsia="ru-RU" w:bidi="ar-SA"/>
        </w:rPr>
        <w:t>.</w:t>
      </w:r>
    </w:p>
    <w:p w:rsidR="00C74D97" w:rsidRPr="00B4003D" w:rsidRDefault="007C0441" w:rsidP="00C5369B">
      <w:pPr>
        <w:keepNext/>
        <w:autoSpaceDE w:val="0"/>
        <w:autoSpaceDN w:val="0"/>
        <w:adjustRightInd w:val="0"/>
        <w:ind w:firstLine="540"/>
        <w:jc w:val="center"/>
        <w:outlineLvl w:val="2"/>
        <w:rPr>
          <w:sz w:val="24"/>
          <w:szCs w:val="24"/>
          <w:lang w:val="ru-RU" w:eastAsia="ru-RU" w:bidi="ar-SA"/>
        </w:rPr>
      </w:pPr>
      <w:r>
        <w:rPr>
          <w:sz w:val="24"/>
          <w:szCs w:val="24"/>
          <w:lang w:val="ru-RU" w:eastAsia="ru-RU" w:bidi="ar-SA"/>
        </w:rPr>
        <w:lastRenderedPageBreak/>
        <w:t>Раздел 11</w:t>
      </w:r>
      <w:r w:rsidR="00C74D97" w:rsidRPr="005209A1">
        <w:rPr>
          <w:sz w:val="28"/>
          <w:szCs w:val="28"/>
          <w:lang w:val="ru-RU" w:eastAsia="ru-RU" w:bidi="ar-SA"/>
        </w:rPr>
        <w:t xml:space="preserve">. </w:t>
      </w:r>
      <w:r w:rsidR="00B4003D" w:rsidRPr="00B4003D">
        <w:rPr>
          <w:sz w:val="24"/>
          <w:szCs w:val="24"/>
          <w:lang w:val="ru-RU" w:eastAsia="ru-RU" w:bidi="ar-SA"/>
        </w:rPr>
        <w:t>РАСЧЕТНЫЕ ПОКАЗАТЕЛИ В СФЕРЕ ИНЖЕНЕРНОГО ОБОРУДОВАНИЯ</w:t>
      </w:r>
    </w:p>
    <w:p w:rsidR="00C74D97" w:rsidRPr="003A3BE9" w:rsidRDefault="00C74D97" w:rsidP="00C5369B">
      <w:pPr>
        <w:keepNext/>
        <w:autoSpaceDE w:val="0"/>
        <w:autoSpaceDN w:val="0"/>
        <w:adjustRightInd w:val="0"/>
        <w:ind w:firstLine="540"/>
        <w:jc w:val="both"/>
        <w:rPr>
          <w:color w:val="FF0000"/>
          <w:lang w:val="ru-RU"/>
        </w:rPr>
      </w:pPr>
    </w:p>
    <w:p w:rsidR="00C74D97" w:rsidRPr="00921E83" w:rsidRDefault="007C0441"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.1. </w:t>
      </w:r>
      <w:r w:rsidR="00C74D97" w:rsidRPr="00921E83">
        <w:rPr>
          <w:sz w:val="24"/>
          <w:szCs w:val="24"/>
          <w:lang w:val="ru-RU" w:eastAsia="ru-RU" w:bidi="ar-SA"/>
        </w:rPr>
        <w:t xml:space="preserve">В составе документов территориального планирования (генерального плана </w:t>
      </w:r>
      <w:r w:rsidR="001D0727" w:rsidRPr="00921E83">
        <w:rPr>
          <w:sz w:val="24"/>
          <w:szCs w:val="24"/>
          <w:lang w:val="ru-RU" w:eastAsia="ru-RU" w:bidi="ar-SA"/>
        </w:rPr>
        <w:t>поселения</w:t>
      </w:r>
      <w:r w:rsidR="00C74D97" w:rsidRPr="00921E83">
        <w:rPr>
          <w:sz w:val="24"/>
          <w:szCs w:val="24"/>
          <w:lang w:val="ru-RU" w:eastAsia="ru-RU" w:bidi="ar-SA"/>
        </w:rPr>
        <w:t xml:space="preserve">) и документации по планировке территории (проектов планировки территорий </w:t>
      </w:r>
      <w:r w:rsidR="001D0727" w:rsidRPr="00921E83">
        <w:rPr>
          <w:sz w:val="24"/>
          <w:szCs w:val="24"/>
          <w:lang w:val="ru-RU" w:eastAsia="ru-RU" w:bidi="ar-SA"/>
        </w:rPr>
        <w:t>поселения</w:t>
      </w:r>
      <w:r w:rsidR="00C74D97" w:rsidRPr="00921E83">
        <w:rPr>
          <w:sz w:val="24"/>
          <w:szCs w:val="24"/>
          <w:lang w:val="ru-RU" w:eastAsia="ru-RU" w:bidi="ar-SA"/>
        </w:rPr>
        <w:t>) согласно Град</w:t>
      </w:r>
      <w:r w:rsidR="001D0727" w:rsidRPr="00921E83">
        <w:rPr>
          <w:sz w:val="24"/>
          <w:szCs w:val="24"/>
          <w:lang w:val="ru-RU" w:eastAsia="ru-RU" w:bidi="ar-SA"/>
        </w:rPr>
        <w:t xml:space="preserve">остроительного </w:t>
      </w:r>
      <w:r w:rsidR="00C74D97" w:rsidRPr="00921E83">
        <w:rPr>
          <w:sz w:val="24"/>
          <w:szCs w:val="24"/>
          <w:lang w:val="ru-RU" w:eastAsia="ru-RU" w:bidi="ar-SA"/>
        </w:rPr>
        <w:t>К</w:t>
      </w:r>
      <w:r w:rsidR="001D0727" w:rsidRPr="00921E83">
        <w:rPr>
          <w:sz w:val="24"/>
          <w:szCs w:val="24"/>
          <w:lang w:val="ru-RU" w:eastAsia="ru-RU" w:bidi="ar-SA"/>
        </w:rPr>
        <w:t xml:space="preserve">одекса </w:t>
      </w:r>
      <w:r w:rsidR="00C74D97" w:rsidRPr="00921E83">
        <w:rPr>
          <w:sz w:val="24"/>
          <w:szCs w:val="24"/>
          <w:lang w:val="ru-RU" w:eastAsia="ru-RU" w:bidi="ar-SA"/>
        </w:rPr>
        <w:t>РФ разрабатывается схема развития инженерного обеспечения с размещением объектов инженерной инфраструктуры.</w:t>
      </w:r>
    </w:p>
    <w:p w:rsidR="00C74D97" w:rsidRPr="00921E83" w:rsidRDefault="007C0441"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.2. </w:t>
      </w:r>
      <w:r w:rsidR="00C74D97" w:rsidRPr="00921E83">
        <w:rPr>
          <w:sz w:val="24"/>
          <w:szCs w:val="24"/>
          <w:lang w:val="ru-RU" w:eastAsia="ru-RU" w:bidi="ar-SA"/>
        </w:rPr>
        <w:t>При подготовке проекта генерального плана выполняется расчет мощности основных объектов инженерной инфраструктуры:</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водоснабжения (водозабора, водоочистных сооружений);</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очистных сооружений);</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(теплоэлектростанций, котельных);</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(источников электроснабжения, понижающих станций, распределительных пунктов);</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станций).</w:t>
      </w:r>
    </w:p>
    <w:p w:rsidR="00C74D97" w:rsidRPr="00921E83" w:rsidRDefault="00BB17B7"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.3. </w:t>
      </w:r>
      <w:r w:rsidR="00C74D97" w:rsidRPr="00921E83">
        <w:rPr>
          <w:sz w:val="24"/>
          <w:szCs w:val="24"/>
          <w:lang w:val="ru-RU" w:eastAsia="ru-RU" w:bidi="ar-SA"/>
        </w:rPr>
        <w:t>При подготовке проекта планировки территории выполняется расчет мощности объектов инженерной инфраструктуры:</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водоснабжения (насосных станций);</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насосных станций);</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(внутриквартальных котельных, центральных тепловых пунктов);</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(трансформаторных пунктов);</w:t>
      </w:r>
    </w:p>
    <w:p w:rsidR="00C74D97" w:rsidRPr="00921E83" w:rsidRDefault="00C74D97"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пунктов).</w:t>
      </w:r>
    </w:p>
    <w:p w:rsidR="00C74D97" w:rsidRPr="00921E83" w:rsidRDefault="00BB17B7"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001D0727" w:rsidRPr="00921E83">
        <w:rPr>
          <w:sz w:val="24"/>
          <w:szCs w:val="24"/>
          <w:lang w:val="ru-RU" w:eastAsia="ru-RU" w:bidi="ar-SA"/>
        </w:rPr>
        <w:t xml:space="preserve">.4. </w:t>
      </w:r>
      <w:r w:rsidR="00C74D97" w:rsidRPr="00921E83">
        <w:rPr>
          <w:sz w:val="24"/>
          <w:szCs w:val="24"/>
          <w:lang w:val="ru-RU" w:eastAsia="ru-RU" w:bidi="ar-SA"/>
        </w:rPr>
        <w:t>Расчет мощности объектов инженерной инфраструктуры выполняется по укрупненным показателям согласно СНиП 2.04.02-84* "Водоснабжение. Наружные сети и сооружения", СНиП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921E83" w:rsidRPr="00BB17B7" w:rsidRDefault="00BB17B7"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001D0727" w:rsidRPr="00921E83">
        <w:rPr>
          <w:sz w:val="24"/>
          <w:szCs w:val="24"/>
          <w:lang w:val="ru-RU" w:eastAsia="ru-RU" w:bidi="ar-SA"/>
        </w:rPr>
        <w:t>.5.</w:t>
      </w:r>
      <w:r w:rsidR="00972616" w:rsidRPr="00921E83">
        <w:rPr>
          <w:sz w:val="24"/>
          <w:szCs w:val="24"/>
          <w:lang w:val="ru-RU" w:eastAsia="ru-RU" w:bidi="ar-SA"/>
        </w:rPr>
        <w:t>Рекомендуемые</w:t>
      </w:r>
      <w:r w:rsidR="001D0727" w:rsidRPr="00921E83">
        <w:rPr>
          <w:sz w:val="24"/>
          <w:szCs w:val="24"/>
          <w:lang w:val="ru-RU" w:eastAsia="ru-RU" w:bidi="ar-SA"/>
        </w:rPr>
        <w:t xml:space="preserve"> </w:t>
      </w:r>
      <w:r w:rsidR="00972616" w:rsidRPr="00921E83">
        <w:rPr>
          <w:sz w:val="24"/>
          <w:szCs w:val="24"/>
          <w:lang w:val="ru-RU" w:eastAsia="ru-RU" w:bidi="ar-SA"/>
        </w:rPr>
        <w:t>у</w:t>
      </w:r>
      <w:r w:rsidR="00C74D97" w:rsidRPr="00921E83">
        <w:rPr>
          <w:sz w:val="24"/>
          <w:szCs w:val="24"/>
          <w:lang w:val="ru-RU" w:eastAsia="ru-RU" w:bidi="ar-SA"/>
        </w:rPr>
        <w:t xml:space="preserve">крупненные показатели </w:t>
      </w:r>
      <w:r w:rsidR="009F649E" w:rsidRPr="00921E83">
        <w:rPr>
          <w:sz w:val="24"/>
          <w:szCs w:val="24"/>
          <w:lang w:val="ru-RU" w:eastAsia="ru-RU" w:bidi="ar-SA"/>
        </w:rPr>
        <w:t>по водопотреблению, э</w:t>
      </w:r>
      <w:r w:rsidR="00972616" w:rsidRPr="00921E83">
        <w:rPr>
          <w:sz w:val="24"/>
          <w:szCs w:val="24"/>
          <w:lang w:val="ru-RU" w:eastAsia="ru-RU" w:bidi="ar-SA"/>
        </w:rPr>
        <w:t>л</w:t>
      </w:r>
      <w:r w:rsidR="009F649E" w:rsidRPr="00921E83">
        <w:rPr>
          <w:sz w:val="24"/>
          <w:szCs w:val="24"/>
          <w:lang w:val="ru-RU" w:eastAsia="ru-RU" w:bidi="ar-SA"/>
        </w:rPr>
        <w:t>е</w:t>
      </w:r>
      <w:r w:rsidR="00972616" w:rsidRPr="00921E83">
        <w:rPr>
          <w:sz w:val="24"/>
          <w:szCs w:val="24"/>
          <w:lang w:val="ru-RU" w:eastAsia="ru-RU" w:bidi="ar-SA"/>
        </w:rPr>
        <w:t>ктро</w:t>
      </w:r>
      <w:r w:rsidR="009F649E" w:rsidRPr="00921E83">
        <w:rPr>
          <w:sz w:val="24"/>
          <w:szCs w:val="24"/>
          <w:lang w:val="ru-RU" w:eastAsia="ru-RU" w:bidi="ar-SA"/>
        </w:rPr>
        <w:t>потреблению и теплово</w:t>
      </w:r>
      <w:r w:rsidR="00972616" w:rsidRPr="00921E83">
        <w:rPr>
          <w:sz w:val="24"/>
          <w:szCs w:val="24"/>
          <w:lang w:val="ru-RU" w:eastAsia="ru-RU" w:bidi="ar-SA"/>
        </w:rPr>
        <w:t>й</w:t>
      </w:r>
      <w:r w:rsidR="009F649E" w:rsidRPr="00921E83">
        <w:rPr>
          <w:sz w:val="24"/>
          <w:szCs w:val="24"/>
          <w:lang w:val="ru-RU" w:eastAsia="ru-RU" w:bidi="ar-SA"/>
        </w:rPr>
        <w:t xml:space="preserve"> </w:t>
      </w:r>
      <w:r w:rsidR="00972616" w:rsidRPr="00921E83">
        <w:rPr>
          <w:sz w:val="24"/>
          <w:szCs w:val="24"/>
          <w:lang w:val="ru-RU" w:eastAsia="ru-RU" w:bidi="ar-SA"/>
        </w:rPr>
        <w:t>энергии на отопление</w:t>
      </w:r>
      <w:r w:rsidR="009F649E" w:rsidRPr="00921E83">
        <w:rPr>
          <w:sz w:val="24"/>
          <w:szCs w:val="24"/>
          <w:lang w:val="ru-RU" w:eastAsia="ru-RU" w:bidi="ar-SA"/>
        </w:rPr>
        <w:t xml:space="preserve"> указаны в приложении </w:t>
      </w:r>
      <w:r w:rsidR="00011B1E">
        <w:rPr>
          <w:sz w:val="24"/>
          <w:szCs w:val="24"/>
          <w:lang w:val="ru-RU" w:eastAsia="ru-RU" w:bidi="ar-SA"/>
        </w:rPr>
        <w:t>7,8,9.</w:t>
      </w:r>
    </w:p>
    <w:p w:rsidR="00921E83" w:rsidRDefault="00921E83" w:rsidP="00C5369B">
      <w:pPr>
        <w:keepNext/>
        <w:rPr>
          <w:i/>
          <w:sz w:val="24"/>
          <w:szCs w:val="24"/>
          <w:lang w:val="ru-RU" w:eastAsia="ru-RU" w:bidi="ar-SA"/>
        </w:rPr>
      </w:pPr>
    </w:p>
    <w:p w:rsidR="00C74D97" w:rsidRPr="00972616" w:rsidRDefault="00972616" w:rsidP="00E82C93">
      <w:pPr>
        <w:keepNext/>
        <w:keepLines/>
        <w:suppressAutoHyphens w:val="0"/>
        <w:jc w:val="center"/>
        <w:rPr>
          <w:i/>
          <w:sz w:val="24"/>
          <w:szCs w:val="24"/>
          <w:lang w:val="ru-RU" w:eastAsia="ru-RU" w:bidi="ar-SA"/>
        </w:rPr>
      </w:pPr>
      <w:r w:rsidRPr="00972616">
        <w:rPr>
          <w:i/>
          <w:sz w:val="24"/>
          <w:szCs w:val="24"/>
          <w:lang w:val="ru-RU" w:eastAsia="ru-RU" w:bidi="ar-SA"/>
        </w:rPr>
        <w:t>Водоснабжение</w:t>
      </w:r>
    </w:p>
    <w:p w:rsidR="004C3A78" w:rsidRDefault="004C3A78" w:rsidP="00E82C93">
      <w:pPr>
        <w:keepNext/>
        <w:keepLines/>
        <w:suppressAutoHyphens w:val="0"/>
        <w:rPr>
          <w:lang w:val="ru-RU"/>
        </w:rPr>
      </w:pP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 xml:space="preserve">.6. </w:t>
      </w:r>
      <w:r w:rsidR="00921E83" w:rsidRPr="00921E83">
        <w:rPr>
          <w:sz w:val="24"/>
          <w:szCs w:val="24"/>
          <w:lang w:val="ru-RU" w:eastAsia="ru-RU" w:bidi="ar-SA"/>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lastRenderedPageBreak/>
        <w:t>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.7</w:t>
      </w:r>
      <w:r w:rsidR="00921E83" w:rsidRPr="00921E83">
        <w:rPr>
          <w:sz w:val="24"/>
          <w:szCs w:val="24"/>
          <w:lang w:val="ru-RU" w:eastAsia="ru-RU" w:bidi="ar-SA"/>
        </w:rPr>
        <w:t>.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запрещаются: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посадка высокоствольных деревьев;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размещение жилых и общественных зданий, проживание людей;</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Допускаются рубки ухода за лесом и санитарные рубки леса.</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21E83">
        <w:rPr>
          <w:sz w:val="24"/>
          <w:szCs w:val="24"/>
          <w:lang w:val="ru-RU" w:eastAsia="ru-RU" w:bidi="ar-SA"/>
        </w:rPr>
        <w:t>.8</w:t>
      </w:r>
      <w:r w:rsidR="00921E83" w:rsidRPr="00921E83">
        <w:rPr>
          <w:sz w:val="24"/>
          <w:szCs w:val="24"/>
          <w:lang w:val="ru-RU" w:eastAsia="ru-RU" w:bidi="ar-SA"/>
        </w:rPr>
        <w:t>. На территории второго и третьего пояса зоны санитарной охраны подземных источников водоснабжения запрещается:</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закачка отработанных вод в подземные горизонты;</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подземное складирование твердых отходов;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разработка недр земли;</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применение удобрений и ядохимикатов;</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рубка леса главного пользования и реконструкции (допускаются только рубки ухода и санитарные рубки леса).</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t>Поглощающие скважины и шахтные колодцы, которые могут вызвать загрязнение водоносных горизонтов, следует ликвидировать.</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.9</w:t>
      </w:r>
      <w:r w:rsidR="00921E83" w:rsidRPr="00921E83">
        <w:rPr>
          <w:sz w:val="24"/>
          <w:szCs w:val="24"/>
          <w:lang w:val="ru-RU" w:eastAsia="ru-RU" w:bidi="ar-SA"/>
        </w:rPr>
        <w:t>.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921E83" w:rsidRPr="00921E83" w:rsidRDefault="00921E83" w:rsidP="00C5369B">
      <w:pPr>
        <w:keepNext/>
        <w:ind w:firstLine="539"/>
        <w:jc w:val="both"/>
        <w:rPr>
          <w:sz w:val="24"/>
          <w:szCs w:val="24"/>
          <w:lang w:val="ru-RU" w:eastAsia="ru-RU" w:bidi="ar-SA"/>
        </w:rPr>
      </w:pPr>
      <w:r w:rsidRPr="00921E83">
        <w:rPr>
          <w:sz w:val="24"/>
          <w:szCs w:val="24"/>
          <w:lang w:val="ru-RU" w:eastAsia="ru-RU" w:bidi="ar-SA"/>
        </w:rPr>
        <w:lastRenderedPageBreak/>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 xml:space="preserve">.10. </w:t>
      </w:r>
      <w:r w:rsidR="00921E83" w:rsidRPr="00921E83">
        <w:rPr>
          <w:sz w:val="24"/>
          <w:szCs w:val="24"/>
          <w:lang w:val="ru-RU" w:eastAsia="ru-RU" w:bidi="ar-SA"/>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 xml:space="preserve">.11. </w:t>
      </w:r>
      <w:r w:rsidR="00921E83" w:rsidRPr="00921E83">
        <w:rPr>
          <w:sz w:val="24"/>
          <w:szCs w:val="24"/>
          <w:lang w:val="ru-RU" w:eastAsia="ru-RU" w:bidi="ar-SA"/>
        </w:rPr>
        <w:t xml:space="preserve">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D20B83">
        <w:rPr>
          <w:sz w:val="24"/>
          <w:szCs w:val="24"/>
          <w:lang w:val="ru-RU" w:eastAsia="ru-RU" w:bidi="ar-SA"/>
        </w:rPr>
        <w:t>.12</w:t>
      </w:r>
      <w:r w:rsidR="00921E83" w:rsidRPr="00921E83">
        <w:rPr>
          <w:sz w:val="24"/>
          <w:szCs w:val="24"/>
          <w:lang w:val="ru-RU" w:eastAsia="ru-RU" w:bidi="ar-SA"/>
        </w:rPr>
        <w:t>.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921E83" w:rsidRPr="00921E83" w:rsidRDefault="00921E83" w:rsidP="00C5369B">
      <w:pPr>
        <w:keepNext/>
        <w:ind w:firstLine="851"/>
        <w:jc w:val="both"/>
        <w:rPr>
          <w:sz w:val="24"/>
          <w:szCs w:val="24"/>
          <w:lang w:val="ru-RU" w:eastAsia="ru-RU" w:bidi="ar-SA"/>
        </w:rPr>
      </w:pPr>
      <w:r w:rsidRPr="00921E83">
        <w:rPr>
          <w:sz w:val="24"/>
          <w:szCs w:val="24"/>
          <w:lang w:val="ru-RU" w:eastAsia="ru-RU" w:bidi="ar-SA"/>
        </w:rPr>
        <w:t>- до 0,8 - 1 га;</w:t>
      </w:r>
    </w:p>
    <w:p w:rsidR="00921E83" w:rsidRDefault="00921E83" w:rsidP="00C5369B">
      <w:pPr>
        <w:keepNext/>
        <w:ind w:firstLine="851"/>
        <w:jc w:val="both"/>
        <w:rPr>
          <w:sz w:val="24"/>
          <w:szCs w:val="24"/>
          <w:lang w:val="ru-RU" w:eastAsia="ru-RU" w:bidi="ar-SA"/>
        </w:rPr>
      </w:pPr>
      <w:r w:rsidRPr="00921E83">
        <w:rPr>
          <w:sz w:val="24"/>
          <w:szCs w:val="24"/>
          <w:lang w:val="ru-RU" w:eastAsia="ru-RU" w:bidi="ar-SA"/>
        </w:rPr>
        <w:t>- свыше 0,8 - до 12 - 2 га;</w:t>
      </w:r>
    </w:p>
    <w:p w:rsidR="00994E65" w:rsidRPr="00994E65" w:rsidRDefault="00994E65" w:rsidP="00C5369B">
      <w:pPr>
        <w:keepNext/>
        <w:ind w:firstLine="851"/>
        <w:jc w:val="both"/>
        <w:rPr>
          <w:sz w:val="24"/>
          <w:szCs w:val="24"/>
          <w:lang w:val="ru-RU" w:eastAsia="ru-RU" w:bidi="ar-SA"/>
        </w:rPr>
      </w:pPr>
      <w:r w:rsidRPr="00994E65">
        <w:rPr>
          <w:sz w:val="24"/>
          <w:szCs w:val="24"/>
          <w:lang w:val="ru-RU" w:eastAsia="ru-RU" w:bidi="ar-SA"/>
        </w:rPr>
        <w:t>- свыше 12 - до 32 - 3 га;</w:t>
      </w:r>
    </w:p>
    <w:p w:rsidR="00994E65" w:rsidRPr="00994E65" w:rsidRDefault="00994E65" w:rsidP="00C5369B">
      <w:pPr>
        <w:keepNext/>
        <w:ind w:firstLine="851"/>
        <w:jc w:val="both"/>
        <w:rPr>
          <w:sz w:val="24"/>
          <w:szCs w:val="24"/>
          <w:lang w:val="ru-RU" w:eastAsia="ru-RU" w:bidi="ar-SA"/>
        </w:rPr>
      </w:pPr>
      <w:r w:rsidRPr="00994E65">
        <w:rPr>
          <w:sz w:val="24"/>
          <w:szCs w:val="24"/>
          <w:lang w:val="ru-RU" w:eastAsia="ru-RU" w:bidi="ar-SA"/>
        </w:rPr>
        <w:t>- свыше 32 - до 80 - 4 га;</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94E65">
        <w:rPr>
          <w:sz w:val="24"/>
          <w:szCs w:val="24"/>
          <w:lang w:val="ru-RU" w:eastAsia="ru-RU" w:bidi="ar-SA"/>
        </w:rPr>
        <w:t>.13</w:t>
      </w:r>
      <w:r w:rsidR="00921E83" w:rsidRPr="00921E83">
        <w:rPr>
          <w:sz w:val="24"/>
          <w:szCs w:val="24"/>
          <w:lang w:val="ru-RU" w:eastAsia="ru-RU" w:bidi="ar-SA"/>
        </w:rPr>
        <w:t>.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94E65">
        <w:rPr>
          <w:sz w:val="24"/>
          <w:szCs w:val="24"/>
          <w:lang w:val="ru-RU" w:eastAsia="ru-RU" w:bidi="ar-SA"/>
        </w:rPr>
        <w:t>.14</w:t>
      </w:r>
      <w:r w:rsidR="00921E83" w:rsidRPr="00921E83">
        <w:rPr>
          <w:sz w:val="24"/>
          <w:szCs w:val="24"/>
          <w:lang w:val="ru-RU" w:eastAsia="ru-RU" w:bidi="ar-SA"/>
        </w:rPr>
        <w:t>. При проектировании магистральных водоводов предусматривать оборудование для защиты от гидроударов.</w:t>
      </w:r>
    </w:p>
    <w:p w:rsidR="00921E83" w:rsidRPr="00921E83" w:rsidRDefault="004C3A78" w:rsidP="00C5369B">
      <w:pPr>
        <w:keepNext/>
        <w:ind w:firstLine="539"/>
        <w:jc w:val="both"/>
        <w:rPr>
          <w:sz w:val="24"/>
          <w:szCs w:val="24"/>
          <w:lang w:val="ru-RU" w:eastAsia="ru-RU" w:bidi="ar-SA"/>
        </w:rPr>
      </w:pPr>
      <w:r>
        <w:rPr>
          <w:sz w:val="24"/>
          <w:szCs w:val="24"/>
          <w:lang w:val="ru-RU" w:eastAsia="ru-RU" w:bidi="ar-SA"/>
        </w:rPr>
        <w:t>11</w:t>
      </w:r>
      <w:r w:rsidR="00994E65">
        <w:rPr>
          <w:sz w:val="24"/>
          <w:szCs w:val="24"/>
          <w:lang w:val="ru-RU" w:eastAsia="ru-RU" w:bidi="ar-SA"/>
        </w:rPr>
        <w:t>.15</w:t>
      </w:r>
      <w:r w:rsidR="00921E83" w:rsidRPr="00921E83">
        <w:rPr>
          <w:sz w:val="24"/>
          <w:szCs w:val="24"/>
          <w:lang w:val="ru-RU" w:eastAsia="ru-RU" w:bidi="ar-SA"/>
        </w:rPr>
        <w:t>.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4C3A78" w:rsidRPr="004C3A78" w:rsidRDefault="00921E83" w:rsidP="00C5369B">
      <w:pPr>
        <w:keepNext/>
        <w:ind w:firstLine="539"/>
        <w:jc w:val="both"/>
        <w:rPr>
          <w:sz w:val="24"/>
          <w:szCs w:val="24"/>
          <w:lang w:val="ru-RU" w:eastAsia="ru-RU" w:bidi="ar-SA"/>
        </w:rPr>
      </w:pPr>
      <w:r w:rsidRPr="00921E83">
        <w:rPr>
          <w:sz w:val="24"/>
          <w:szCs w:val="24"/>
          <w:lang w:val="ru-RU" w:eastAsia="ru-RU" w:bidi="ar-SA"/>
        </w:rPr>
        <w:t>При проектировании станций водоподготовки предусматривать многоступенчатую очист</w:t>
      </w:r>
      <w:bookmarkStart w:id="3" w:name="sub_100342"/>
      <w:r w:rsidR="004C3A78">
        <w:rPr>
          <w:sz w:val="24"/>
          <w:szCs w:val="24"/>
          <w:lang w:val="ru-RU" w:eastAsia="ru-RU" w:bidi="ar-SA"/>
        </w:rPr>
        <w:t>ку воды.</w:t>
      </w:r>
    </w:p>
    <w:p w:rsidR="001D057A" w:rsidRPr="001D057A" w:rsidRDefault="001D057A" w:rsidP="00E82C93">
      <w:pPr>
        <w:keepNext/>
        <w:keepLines/>
        <w:suppressAutoHyphens w:val="0"/>
        <w:jc w:val="center"/>
        <w:rPr>
          <w:i/>
          <w:sz w:val="24"/>
          <w:szCs w:val="24"/>
          <w:lang w:val="ru-RU" w:eastAsia="ru-RU" w:bidi="ar-SA"/>
        </w:rPr>
      </w:pPr>
      <w:r w:rsidRPr="001D057A">
        <w:rPr>
          <w:i/>
          <w:sz w:val="24"/>
          <w:szCs w:val="24"/>
          <w:lang w:val="ru-RU" w:eastAsia="ru-RU" w:bidi="ar-SA"/>
        </w:rPr>
        <w:t xml:space="preserve"> Канализация.</w:t>
      </w:r>
    </w:p>
    <w:bookmarkEnd w:id="3"/>
    <w:p w:rsidR="001D057A" w:rsidRPr="001D057A" w:rsidRDefault="001D057A" w:rsidP="00E82C93">
      <w:pPr>
        <w:keepNext/>
        <w:keepLines/>
        <w:suppressAutoHyphens w:val="0"/>
        <w:rPr>
          <w:sz w:val="24"/>
          <w:szCs w:val="24"/>
          <w:lang w:val="ru-RU" w:eastAsia="ru-RU" w:bidi="ar-SA"/>
        </w:rPr>
      </w:pP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1D057A">
        <w:rPr>
          <w:sz w:val="24"/>
          <w:szCs w:val="24"/>
          <w:lang w:val="ru-RU" w:eastAsia="ru-RU" w:bidi="ar-SA"/>
        </w:rPr>
        <w:t>.16</w:t>
      </w:r>
      <w:r w:rsidR="001D057A" w:rsidRPr="001D057A">
        <w:rPr>
          <w:sz w:val="24"/>
          <w:szCs w:val="24"/>
          <w:lang w:val="ru-RU" w:eastAsia="ru-RU" w:bidi="ar-SA"/>
        </w:rPr>
        <w:t>.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1D057A" w:rsidRPr="001D057A" w:rsidRDefault="001D057A" w:rsidP="00C5369B">
      <w:pPr>
        <w:keepNext/>
        <w:ind w:firstLine="539"/>
        <w:jc w:val="both"/>
        <w:rPr>
          <w:sz w:val="24"/>
          <w:szCs w:val="24"/>
          <w:lang w:val="ru-RU" w:eastAsia="ru-RU" w:bidi="ar-SA"/>
        </w:rPr>
      </w:pPr>
      <w:r w:rsidRPr="001D057A">
        <w:rPr>
          <w:sz w:val="24"/>
          <w:szCs w:val="24"/>
          <w:lang w:val="ru-RU" w:eastAsia="ru-RU" w:bidi="ar-SA"/>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D057A" w:rsidRDefault="001D057A" w:rsidP="00C5369B">
      <w:pPr>
        <w:keepNext/>
        <w:ind w:firstLine="539"/>
        <w:jc w:val="both"/>
        <w:rPr>
          <w:sz w:val="24"/>
          <w:szCs w:val="24"/>
          <w:lang w:val="ru-RU" w:eastAsia="ru-RU" w:bidi="ar-SA"/>
        </w:rPr>
      </w:pPr>
      <w:r w:rsidRPr="001D057A">
        <w:rPr>
          <w:sz w:val="24"/>
          <w:szCs w:val="24"/>
          <w:lang w:val="ru-RU" w:eastAsia="ru-RU" w:bidi="ar-SA"/>
        </w:rPr>
        <w:t>Удельное водоотведение в неканализованных районах следует принимать из расчета 25 л/сут. на одного жителя.</w:t>
      </w:r>
    </w:p>
    <w:p w:rsidR="002C1114" w:rsidRPr="002C1114"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.17</w:t>
      </w:r>
      <w:r w:rsidR="002C1114" w:rsidRPr="002C1114">
        <w:rPr>
          <w:sz w:val="24"/>
          <w:szCs w:val="24"/>
          <w:lang w:val="ru-RU" w:eastAsia="ru-RU" w:bidi="ar-SA"/>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2C1114" w:rsidRPr="002C1114" w:rsidRDefault="002C1114" w:rsidP="00C5369B">
      <w:pPr>
        <w:keepNext/>
        <w:ind w:firstLine="539"/>
        <w:jc w:val="both"/>
        <w:rPr>
          <w:sz w:val="24"/>
          <w:szCs w:val="24"/>
          <w:lang w:val="ru-RU" w:eastAsia="ru-RU" w:bidi="ar-SA"/>
        </w:rPr>
      </w:pPr>
      <w:r w:rsidRPr="002C1114">
        <w:rPr>
          <w:sz w:val="24"/>
          <w:szCs w:val="24"/>
          <w:lang w:val="ru-RU" w:eastAsia="ru-RU" w:bidi="ar-SA"/>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.18</w:t>
      </w:r>
      <w:r w:rsidR="001D057A" w:rsidRPr="001D057A">
        <w:rPr>
          <w:sz w:val="24"/>
          <w:szCs w:val="24"/>
          <w:lang w:val="ru-RU" w:eastAsia="ru-RU" w:bidi="ar-SA"/>
        </w:rPr>
        <w:t>. Децентрализованные схемы канализации допускается предусматривать:</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t>- при отсутствии опасности загрязнения используемых для водоснабжения водоносных горизонтов;</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t>- при отсутствии централизованной канализации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w:t>
      </w:r>
    </w:p>
    <w:p w:rsidR="001D057A" w:rsidRPr="001D057A" w:rsidRDefault="001D057A" w:rsidP="00C5369B">
      <w:pPr>
        <w:keepNext/>
        <w:ind w:firstLine="851"/>
        <w:jc w:val="both"/>
        <w:rPr>
          <w:sz w:val="24"/>
          <w:szCs w:val="24"/>
          <w:lang w:val="ru-RU" w:eastAsia="ru-RU" w:bidi="ar-SA"/>
        </w:rPr>
      </w:pPr>
      <w:r w:rsidRPr="001D057A">
        <w:rPr>
          <w:sz w:val="24"/>
          <w:szCs w:val="24"/>
          <w:lang w:val="ru-RU" w:eastAsia="ru-RU" w:bidi="ar-SA"/>
        </w:rPr>
        <w:lastRenderedPageBreak/>
        <w:t>- при необходимости канализования групп или отдельных зданий.</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2C1114">
        <w:rPr>
          <w:sz w:val="24"/>
          <w:szCs w:val="24"/>
          <w:lang w:val="ru-RU" w:eastAsia="ru-RU" w:bidi="ar-SA"/>
        </w:rPr>
        <w:t>.19</w:t>
      </w:r>
      <w:r w:rsidR="001D057A" w:rsidRPr="001D057A">
        <w:rPr>
          <w:sz w:val="24"/>
          <w:szCs w:val="24"/>
          <w:lang w:val="ru-RU" w:eastAsia="ru-RU" w:bidi="ar-SA"/>
        </w:rPr>
        <w:t>.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D41C5F">
        <w:rPr>
          <w:sz w:val="24"/>
          <w:szCs w:val="24"/>
          <w:lang w:val="ru-RU" w:eastAsia="ru-RU" w:bidi="ar-SA"/>
        </w:rPr>
        <w:t>.20</w:t>
      </w:r>
      <w:r w:rsidR="001D057A" w:rsidRPr="001D057A">
        <w:rPr>
          <w:sz w:val="24"/>
          <w:szCs w:val="24"/>
          <w:lang w:val="ru-RU" w:eastAsia="ru-RU" w:bidi="ar-SA"/>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1D057A" w:rsidRPr="001D057A" w:rsidRDefault="001D057A" w:rsidP="00C5369B">
      <w:pPr>
        <w:keepNext/>
        <w:ind w:firstLine="539"/>
        <w:jc w:val="both"/>
        <w:rPr>
          <w:sz w:val="24"/>
          <w:szCs w:val="24"/>
          <w:lang w:val="ru-RU" w:eastAsia="ru-RU" w:bidi="ar-SA"/>
        </w:rPr>
      </w:pPr>
      <w:r w:rsidRPr="001D057A">
        <w:rPr>
          <w:sz w:val="24"/>
          <w:szCs w:val="24"/>
          <w:lang w:val="ru-RU" w:eastAsia="ru-RU" w:bidi="ar-SA"/>
        </w:rPr>
        <w:t>Очистные сооружения производственной и дождевой канализации следует размещать на территории промышленных предприятий.</w:t>
      </w:r>
    </w:p>
    <w:p w:rsidR="001D057A" w:rsidRPr="001D057A" w:rsidRDefault="004C3A78" w:rsidP="00C5369B">
      <w:pPr>
        <w:keepNext/>
        <w:ind w:firstLine="539"/>
        <w:jc w:val="both"/>
        <w:rPr>
          <w:sz w:val="24"/>
          <w:szCs w:val="24"/>
          <w:lang w:val="ru-RU" w:eastAsia="ru-RU" w:bidi="ar-SA"/>
        </w:rPr>
      </w:pPr>
      <w:r>
        <w:rPr>
          <w:sz w:val="24"/>
          <w:szCs w:val="24"/>
          <w:lang w:val="ru-RU" w:eastAsia="ru-RU" w:bidi="ar-SA"/>
        </w:rPr>
        <w:t>11</w:t>
      </w:r>
      <w:r w:rsidR="00D41C5F">
        <w:rPr>
          <w:sz w:val="24"/>
          <w:szCs w:val="24"/>
          <w:lang w:val="ru-RU" w:eastAsia="ru-RU" w:bidi="ar-SA"/>
        </w:rPr>
        <w:t>.21</w:t>
      </w:r>
      <w:r w:rsidR="001D057A" w:rsidRPr="001D057A">
        <w:rPr>
          <w:sz w:val="24"/>
          <w:szCs w:val="24"/>
          <w:lang w:val="ru-RU" w:eastAsia="ru-RU" w:bidi="ar-SA"/>
        </w:rPr>
        <w:t xml:space="preserve">. Размеры земельных участков для очистных сооружений канализации должны быть не более указанных в таблице </w:t>
      </w:r>
      <w:r w:rsidR="00D41C5F">
        <w:rPr>
          <w:sz w:val="24"/>
          <w:szCs w:val="24"/>
          <w:lang w:val="ru-RU" w:eastAsia="ru-RU" w:bidi="ar-SA"/>
        </w:rPr>
        <w:t>16</w:t>
      </w:r>
      <w:r w:rsidR="001D057A" w:rsidRPr="001D057A">
        <w:rPr>
          <w:sz w:val="24"/>
          <w:szCs w:val="24"/>
          <w:lang w:val="ru-RU" w:eastAsia="ru-RU" w:bidi="ar-SA"/>
        </w:rPr>
        <w:t>.</w:t>
      </w:r>
    </w:p>
    <w:p w:rsidR="001D057A" w:rsidRDefault="001D057A" w:rsidP="00C5369B">
      <w:pPr>
        <w:keepNext/>
        <w:rPr>
          <w:sz w:val="24"/>
          <w:szCs w:val="24"/>
          <w:lang w:val="ru-RU" w:eastAsia="ru-RU" w:bidi="ar-SA"/>
        </w:rPr>
      </w:pPr>
    </w:p>
    <w:p w:rsidR="004C3A78" w:rsidRPr="001D057A" w:rsidRDefault="004C3A78" w:rsidP="00E82C93">
      <w:pPr>
        <w:keepNext/>
        <w:keepLines/>
        <w:suppressAutoHyphens w:val="0"/>
        <w:rPr>
          <w:sz w:val="24"/>
          <w:szCs w:val="24"/>
          <w:lang w:val="ru-RU" w:eastAsia="ru-RU" w:bidi="ar-SA"/>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0"/>
        <w:gridCol w:w="1788"/>
        <w:gridCol w:w="1759"/>
        <w:gridCol w:w="1457"/>
      </w:tblGrid>
      <w:tr w:rsidR="00C5369B" w:rsidRPr="00BF06A3" w:rsidTr="00C5369B">
        <w:tc>
          <w:tcPr>
            <w:tcW w:w="9214" w:type="dxa"/>
            <w:gridSpan w:val="4"/>
            <w:tcBorders>
              <w:top w:val="single" w:sz="4" w:space="0" w:color="auto"/>
              <w:bottom w:val="single" w:sz="4" w:space="0" w:color="auto"/>
            </w:tcBorders>
          </w:tcPr>
          <w:p w:rsidR="00C5369B" w:rsidRPr="00BF06A3" w:rsidRDefault="00C5369B" w:rsidP="00C5369B">
            <w:pPr>
              <w:keepNext/>
              <w:keepLines/>
              <w:suppressAutoHyphens w:val="0"/>
              <w:jc w:val="right"/>
              <w:rPr>
                <w:sz w:val="24"/>
                <w:szCs w:val="24"/>
                <w:lang w:val="ru-RU" w:eastAsia="ru-RU" w:bidi="ar-SA"/>
              </w:rPr>
            </w:pPr>
            <w:r>
              <w:rPr>
                <w:sz w:val="24"/>
                <w:szCs w:val="24"/>
                <w:lang w:val="ru-RU" w:eastAsia="ru-RU" w:bidi="ar-SA"/>
              </w:rPr>
              <w:t>Таблица 16</w:t>
            </w:r>
          </w:p>
        </w:tc>
      </w:tr>
      <w:tr w:rsidR="00D41C5F" w:rsidRPr="00BF06A3" w:rsidTr="004C3A78">
        <w:tc>
          <w:tcPr>
            <w:tcW w:w="4210" w:type="dxa"/>
            <w:vMerge w:val="restart"/>
            <w:tcBorders>
              <w:top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Производительность очистных соор</w:t>
            </w:r>
            <w:r w:rsidRPr="00BF06A3">
              <w:rPr>
                <w:sz w:val="24"/>
                <w:szCs w:val="24"/>
                <w:lang w:val="ru-RU" w:eastAsia="ru-RU" w:bidi="ar-SA"/>
              </w:rPr>
              <w:t>у</w:t>
            </w:r>
            <w:r w:rsidRPr="00BF06A3">
              <w:rPr>
                <w:sz w:val="24"/>
                <w:szCs w:val="24"/>
                <w:lang w:val="ru-RU" w:eastAsia="ru-RU" w:bidi="ar-SA"/>
              </w:rPr>
              <w:t>жений канализации,</w:t>
            </w:r>
          </w:p>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тыс. куб. м/сут.</w:t>
            </w:r>
          </w:p>
        </w:tc>
        <w:tc>
          <w:tcPr>
            <w:tcW w:w="5004" w:type="dxa"/>
            <w:gridSpan w:val="3"/>
            <w:tcBorders>
              <w:top w:val="single" w:sz="4" w:space="0" w:color="auto"/>
              <w:left w:val="single" w:sz="4" w:space="0" w:color="auto"/>
              <w:bottom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Размер земельного участка, га</w:t>
            </w:r>
          </w:p>
        </w:tc>
      </w:tr>
      <w:tr w:rsidR="00D41C5F" w:rsidRPr="00F65AE4" w:rsidTr="004C3A78">
        <w:tc>
          <w:tcPr>
            <w:tcW w:w="4210" w:type="dxa"/>
            <w:vMerge/>
            <w:tcBorders>
              <w:top w:val="single" w:sz="4" w:space="0" w:color="auto"/>
              <w:left w:val="single" w:sz="6" w:space="0" w:color="auto"/>
              <w:bottom w:val="single" w:sz="6" w:space="0" w:color="auto"/>
              <w:right w:val="single" w:sz="6" w:space="0" w:color="auto"/>
            </w:tcBorders>
          </w:tcPr>
          <w:p w:rsidR="00D41C5F" w:rsidRPr="00BF06A3" w:rsidRDefault="00D41C5F" w:rsidP="00E82C93">
            <w:pPr>
              <w:keepNext/>
              <w:keepLines/>
              <w:suppressAutoHyphens w:val="0"/>
              <w:rPr>
                <w:sz w:val="24"/>
                <w:szCs w:val="24"/>
                <w:lang w:val="ru-RU" w:eastAsia="ru-RU" w:bidi="ar-SA"/>
              </w:rPr>
            </w:pPr>
          </w:p>
        </w:tc>
        <w:tc>
          <w:tcPr>
            <w:tcW w:w="1788" w:type="dxa"/>
            <w:tcBorders>
              <w:top w:val="single" w:sz="4"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очистных с</w:t>
            </w:r>
            <w:r w:rsidRPr="00BF06A3">
              <w:rPr>
                <w:sz w:val="24"/>
                <w:szCs w:val="24"/>
                <w:lang w:val="ru-RU" w:eastAsia="ru-RU" w:bidi="ar-SA"/>
              </w:rPr>
              <w:t>о</w:t>
            </w:r>
            <w:r w:rsidRPr="00BF06A3">
              <w:rPr>
                <w:sz w:val="24"/>
                <w:szCs w:val="24"/>
                <w:lang w:val="ru-RU" w:eastAsia="ru-RU" w:bidi="ar-SA"/>
              </w:rPr>
              <w:t>оружений</w:t>
            </w:r>
          </w:p>
        </w:tc>
        <w:tc>
          <w:tcPr>
            <w:tcW w:w="1759" w:type="dxa"/>
            <w:tcBorders>
              <w:top w:val="single" w:sz="4"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иловых пл</w:t>
            </w:r>
            <w:r w:rsidRPr="00BF06A3">
              <w:rPr>
                <w:sz w:val="24"/>
                <w:szCs w:val="24"/>
                <w:lang w:val="ru-RU" w:eastAsia="ru-RU" w:bidi="ar-SA"/>
              </w:rPr>
              <w:t>о</w:t>
            </w:r>
            <w:r w:rsidRPr="00BF06A3">
              <w:rPr>
                <w:sz w:val="24"/>
                <w:szCs w:val="24"/>
                <w:lang w:val="ru-RU" w:eastAsia="ru-RU" w:bidi="ar-SA"/>
              </w:rPr>
              <w:t>щадок</w:t>
            </w:r>
          </w:p>
        </w:tc>
        <w:tc>
          <w:tcPr>
            <w:tcW w:w="1457" w:type="dxa"/>
            <w:tcBorders>
              <w:top w:val="single" w:sz="4" w:space="0" w:color="auto"/>
              <w:left w:val="single" w:sz="4" w:space="0" w:color="auto"/>
              <w:bottom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биологич</w:t>
            </w:r>
            <w:r w:rsidRPr="00BF06A3">
              <w:rPr>
                <w:sz w:val="24"/>
                <w:szCs w:val="24"/>
                <w:lang w:val="ru-RU" w:eastAsia="ru-RU" w:bidi="ar-SA"/>
              </w:rPr>
              <w:t>е</w:t>
            </w:r>
            <w:r w:rsidRPr="00BF06A3">
              <w:rPr>
                <w:sz w:val="24"/>
                <w:szCs w:val="24"/>
                <w:lang w:val="ru-RU" w:eastAsia="ru-RU" w:bidi="ar-SA"/>
              </w:rPr>
              <w:t>ских пр</w:t>
            </w:r>
            <w:r w:rsidRPr="00BF06A3">
              <w:rPr>
                <w:sz w:val="24"/>
                <w:szCs w:val="24"/>
                <w:lang w:val="ru-RU" w:eastAsia="ru-RU" w:bidi="ar-SA"/>
              </w:rPr>
              <w:t>у</w:t>
            </w:r>
            <w:r w:rsidRPr="00BF06A3">
              <w:rPr>
                <w:sz w:val="24"/>
                <w:szCs w:val="24"/>
                <w:lang w:val="ru-RU" w:eastAsia="ru-RU" w:bidi="ar-SA"/>
              </w:rPr>
              <w:t>дов глуб</w:t>
            </w:r>
            <w:r w:rsidRPr="00BF06A3">
              <w:rPr>
                <w:sz w:val="24"/>
                <w:szCs w:val="24"/>
                <w:lang w:val="ru-RU" w:eastAsia="ru-RU" w:bidi="ar-SA"/>
              </w:rPr>
              <w:t>о</w:t>
            </w:r>
            <w:r w:rsidRPr="00BF06A3">
              <w:rPr>
                <w:sz w:val="24"/>
                <w:szCs w:val="24"/>
                <w:lang w:val="ru-RU" w:eastAsia="ru-RU" w:bidi="ar-SA"/>
              </w:rPr>
              <w:t>кой очис</w:t>
            </w:r>
            <w:r w:rsidRPr="00BF06A3">
              <w:rPr>
                <w:sz w:val="24"/>
                <w:szCs w:val="24"/>
                <w:lang w:val="ru-RU" w:eastAsia="ru-RU" w:bidi="ar-SA"/>
              </w:rPr>
              <w:t>т</w:t>
            </w:r>
            <w:r w:rsidRPr="00BF06A3">
              <w:rPr>
                <w:sz w:val="24"/>
                <w:szCs w:val="24"/>
                <w:lang w:val="ru-RU" w:eastAsia="ru-RU" w:bidi="ar-SA"/>
              </w:rPr>
              <w:t>ки сточных вод</w:t>
            </w:r>
          </w:p>
        </w:tc>
      </w:tr>
      <w:tr w:rsidR="00D41C5F" w:rsidRPr="00BF06A3" w:rsidTr="004C3A78">
        <w:tc>
          <w:tcPr>
            <w:tcW w:w="4210" w:type="dxa"/>
            <w:tcBorders>
              <w:top w:val="single" w:sz="2"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до 0,7</w:t>
            </w:r>
          </w:p>
        </w:tc>
        <w:tc>
          <w:tcPr>
            <w:tcW w:w="1788" w:type="dxa"/>
            <w:tcBorders>
              <w:top w:val="single" w:sz="6"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0,5</w:t>
            </w:r>
          </w:p>
        </w:tc>
        <w:tc>
          <w:tcPr>
            <w:tcW w:w="1759" w:type="dxa"/>
            <w:tcBorders>
              <w:top w:val="single" w:sz="6"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0,2</w:t>
            </w:r>
          </w:p>
        </w:tc>
        <w:tc>
          <w:tcPr>
            <w:tcW w:w="1457" w:type="dxa"/>
            <w:tcBorders>
              <w:top w:val="single" w:sz="6" w:space="0" w:color="auto"/>
              <w:left w:val="single" w:sz="4" w:space="0" w:color="auto"/>
              <w:bottom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w:t>
            </w:r>
          </w:p>
        </w:tc>
      </w:tr>
      <w:tr w:rsidR="00D41C5F" w:rsidRPr="00BF06A3" w:rsidTr="004C3A78">
        <w:tc>
          <w:tcPr>
            <w:tcW w:w="4210" w:type="dxa"/>
            <w:tcBorders>
              <w:top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свыше 0,7 до 17</w:t>
            </w:r>
          </w:p>
        </w:tc>
        <w:tc>
          <w:tcPr>
            <w:tcW w:w="1788" w:type="dxa"/>
            <w:tcBorders>
              <w:top w:val="single" w:sz="4"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4</w:t>
            </w:r>
          </w:p>
        </w:tc>
        <w:tc>
          <w:tcPr>
            <w:tcW w:w="1759" w:type="dxa"/>
            <w:tcBorders>
              <w:top w:val="single" w:sz="4" w:space="0" w:color="auto"/>
              <w:left w:val="single" w:sz="4" w:space="0" w:color="auto"/>
              <w:bottom w:val="single" w:sz="4" w:space="0" w:color="auto"/>
              <w:right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3</w:t>
            </w:r>
          </w:p>
        </w:tc>
        <w:tc>
          <w:tcPr>
            <w:tcW w:w="1457" w:type="dxa"/>
            <w:tcBorders>
              <w:top w:val="single" w:sz="4" w:space="0" w:color="auto"/>
              <w:left w:val="single" w:sz="4" w:space="0" w:color="auto"/>
              <w:bottom w:val="single" w:sz="4" w:space="0" w:color="auto"/>
            </w:tcBorders>
          </w:tcPr>
          <w:p w:rsidR="00D41C5F" w:rsidRPr="00BF06A3" w:rsidRDefault="00D41C5F" w:rsidP="00E82C93">
            <w:pPr>
              <w:keepNext/>
              <w:keepLines/>
              <w:suppressAutoHyphens w:val="0"/>
              <w:rPr>
                <w:sz w:val="24"/>
                <w:szCs w:val="24"/>
                <w:lang w:val="ru-RU" w:eastAsia="ru-RU" w:bidi="ar-SA"/>
              </w:rPr>
            </w:pPr>
            <w:r w:rsidRPr="00BF06A3">
              <w:rPr>
                <w:sz w:val="24"/>
                <w:szCs w:val="24"/>
                <w:lang w:val="ru-RU" w:eastAsia="ru-RU" w:bidi="ar-SA"/>
              </w:rPr>
              <w:t>3</w:t>
            </w:r>
          </w:p>
        </w:tc>
      </w:tr>
    </w:tbl>
    <w:p w:rsidR="00D41C5F" w:rsidRPr="00D41C5F" w:rsidRDefault="00D41C5F" w:rsidP="00E82C93">
      <w:pPr>
        <w:keepNext/>
        <w:keepLines/>
        <w:suppressAutoHyphens w:val="0"/>
        <w:rPr>
          <w:sz w:val="24"/>
          <w:szCs w:val="24"/>
          <w:lang w:val="ru-RU" w:eastAsia="ru-RU" w:bidi="ar-SA"/>
        </w:rPr>
      </w:pPr>
    </w:p>
    <w:p w:rsidR="00C42C0F" w:rsidRDefault="00C42C0F" w:rsidP="00C5369B">
      <w:pPr>
        <w:keepNext/>
        <w:ind w:firstLine="539"/>
        <w:jc w:val="both"/>
        <w:rPr>
          <w:sz w:val="24"/>
          <w:szCs w:val="24"/>
          <w:lang w:val="ru-RU" w:eastAsia="ru-RU" w:bidi="ar-SA"/>
        </w:rPr>
      </w:pPr>
    </w:p>
    <w:p w:rsidR="00C65F18" w:rsidRPr="00C65F18" w:rsidRDefault="004C3A78" w:rsidP="00C65F18">
      <w:pPr>
        <w:keepNext/>
        <w:ind w:firstLine="539"/>
        <w:jc w:val="both"/>
        <w:rPr>
          <w:sz w:val="24"/>
          <w:szCs w:val="24"/>
          <w:lang w:val="ru-RU" w:eastAsia="ru-RU" w:bidi="ar-SA"/>
        </w:rPr>
      </w:pPr>
      <w:r>
        <w:rPr>
          <w:sz w:val="24"/>
          <w:szCs w:val="24"/>
          <w:lang w:val="ru-RU" w:eastAsia="ru-RU" w:bidi="ar-SA"/>
        </w:rPr>
        <w:t>11</w:t>
      </w:r>
      <w:r w:rsidR="00C42C0F">
        <w:rPr>
          <w:sz w:val="24"/>
          <w:szCs w:val="24"/>
          <w:lang w:val="ru-RU" w:eastAsia="ru-RU" w:bidi="ar-SA"/>
        </w:rPr>
        <w:t>.22</w:t>
      </w:r>
      <w:r w:rsidR="00C42C0F" w:rsidRPr="00C42C0F">
        <w:rPr>
          <w:sz w:val="24"/>
          <w:szCs w:val="24"/>
          <w:lang w:val="ru-RU" w:eastAsia="ru-RU" w:bidi="ar-SA"/>
        </w:rPr>
        <w:t xml:space="preserve">. </w:t>
      </w:r>
      <w:r w:rsidR="00C65F18" w:rsidRPr="00C65F18">
        <w:rPr>
          <w:sz w:val="24"/>
          <w:szCs w:val="24"/>
          <w:lang w:val="ru-RU" w:eastAsia="ru-RU" w:bidi="ar-SA"/>
        </w:rPr>
        <w:t>Санитарно-защитные зоны (далее - СЗЗ) для канализационных очистных сооружений следует принимать в соответствии с СанПиН 2.2.1/2.1.1.1200-03.</w:t>
      </w:r>
    </w:p>
    <w:p w:rsidR="001D057A" w:rsidRDefault="004C3A78" w:rsidP="00C5369B">
      <w:pPr>
        <w:keepNext/>
        <w:ind w:firstLine="539"/>
        <w:jc w:val="both"/>
        <w:rPr>
          <w:sz w:val="24"/>
          <w:szCs w:val="24"/>
          <w:lang w:val="ru-RU" w:eastAsia="ru-RU" w:bidi="ar-SA"/>
        </w:rPr>
      </w:pPr>
      <w:r>
        <w:rPr>
          <w:sz w:val="24"/>
          <w:szCs w:val="24"/>
          <w:lang w:val="ru-RU" w:eastAsia="ru-RU" w:bidi="ar-SA"/>
        </w:rPr>
        <w:t>11.2</w:t>
      </w:r>
      <w:r w:rsidR="00C65F18">
        <w:rPr>
          <w:sz w:val="24"/>
          <w:szCs w:val="24"/>
          <w:lang w:val="ru-RU" w:eastAsia="ru-RU" w:bidi="ar-SA"/>
        </w:rPr>
        <w:t>3</w:t>
      </w:r>
      <w:r w:rsidR="001D057A" w:rsidRPr="001D057A">
        <w:rPr>
          <w:sz w:val="24"/>
          <w:szCs w:val="24"/>
          <w:lang w:val="ru-RU" w:eastAsia="ru-RU" w:bidi="ar-SA"/>
        </w:rPr>
        <w:t>. Территория канализационных очистных сооружений во всех случаях должна быть ограждена.</w:t>
      </w:r>
    </w:p>
    <w:p w:rsidR="00C65F18" w:rsidRPr="00C65F18" w:rsidRDefault="00C65F18" w:rsidP="00C65F18">
      <w:pPr>
        <w:keepNext/>
        <w:ind w:firstLine="539"/>
        <w:jc w:val="both"/>
        <w:rPr>
          <w:sz w:val="24"/>
          <w:szCs w:val="24"/>
          <w:lang w:val="ru-RU" w:eastAsia="ru-RU" w:bidi="ar-SA"/>
        </w:rPr>
      </w:pPr>
      <w:r>
        <w:rPr>
          <w:sz w:val="24"/>
          <w:szCs w:val="24"/>
          <w:lang w:val="ru-RU" w:eastAsia="ru-RU" w:bidi="ar-SA"/>
        </w:rPr>
        <w:t>11.24.</w:t>
      </w:r>
      <w:r w:rsidRPr="00C65F18">
        <w:rPr>
          <w:sz w:val="24"/>
          <w:szCs w:val="24"/>
          <w:lang w:val="ru-RU" w:eastAsia="ru-RU" w:bidi="ar-SA"/>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C65F18" w:rsidRDefault="00C65F18" w:rsidP="00C5369B">
      <w:pPr>
        <w:keepNext/>
        <w:ind w:firstLine="539"/>
        <w:jc w:val="both"/>
        <w:rPr>
          <w:sz w:val="24"/>
          <w:szCs w:val="24"/>
          <w:lang w:val="ru-RU" w:eastAsia="ru-RU" w:bidi="ar-SA"/>
        </w:rPr>
      </w:pPr>
    </w:p>
    <w:p w:rsidR="001D057A" w:rsidRPr="001D057A" w:rsidRDefault="001D057A" w:rsidP="00E82C93">
      <w:pPr>
        <w:keepNext/>
        <w:keepLines/>
        <w:suppressAutoHyphens w:val="0"/>
        <w:rPr>
          <w:sz w:val="24"/>
          <w:szCs w:val="24"/>
          <w:lang w:val="ru-RU" w:eastAsia="ru-RU" w:bidi="ar-SA"/>
        </w:rPr>
      </w:pPr>
    </w:p>
    <w:p w:rsidR="00F5678B" w:rsidRPr="00F5678B" w:rsidRDefault="00F5678B" w:rsidP="00E82C93">
      <w:pPr>
        <w:keepNext/>
        <w:keepLines/>
        <w:suppressAutoHyphens w:val="0"/>
        <w:jc w:val="center"/>
        <w:rPr>
          <w:i/>
          <w:sz w:val="24"/>
          <w:szCs w:val="24"/>
          <w:lang w:val="ru-RU" w:eastAsia="ru-RU" w:bidi="ar-SA"/>
        </w:rPr>
      </w:pPr>
      <w:r w:rsidRPr="00F5678B">
        <w:rPr>
          <w:i/>
          <w:sz w:val="24"/>
          <w:szCs w:val="24"/>
          <w:lang w:val="ru-RU" w:eastAsia="ru-RU" w:bidi="ar-SA"/>
        </w:rPr>
        <w:t>Теплоснабжение.</w:t>
      </w:r>
    </w:p>
    <w:p w:rsidR="00F5678B" w:rsidRPr="00F5678B" w:rsidRDefault="00F5678B" w:rsidP="00E82C93">
      <w:pPr>
        <w:keepNext/>
        <w:keepLines/>
        <w:suppressAutoHyphens w:val="0"/>
        <w:jc w:val="center"/>
        <w:rPr>
          <w:sz w:val="24"/>
          <w:szCs w:val="24"/>
          <w:lang w:val="ru-RU" w:eastAsia="ru-RU" w:bidi="ar-SA"/>
        </w:rPr>
      </w:pPr>
    </w:p>
    <w:p w:rsidR="006D0004" w:rsidRPr="006D0004" w:rsidRDefault="004C3A78" w:rsidP="006D0004">
      <w:pPr>
        <w:keepNext/>
        <w:ind w:firstLine="539"/>
        <w:jc w:val="both"/>
        <w:rPr>
          <w:sz w:val="24"/>
          <w:szCs w:val="24"/>
          <w:lang w:val="ru-RU" w:eastAsia="ru-RU" w:bidi="ar-SA"/>
        </w:rPr>
      </w:pPr>
      <w:r>
        <w:rPr>
          <w:sz w:val="24"/>
          <w:szCs w:val="24"/>
          <w:lang w:val="ru-RU" w:eastAsia="ru-RU" w:bidi="ar-SA"/>
        </w:rPr>
        <w:t>11.</w:t>
      </w:r>
      <w:r w:rsidR="006D0004">
        <w:rPr>
          <w:sz w:val="24"/>
          <w:szCs w:val="24"/>
          <w:lang w:val="ru-RU" w:eastAsia="ru-RU" w:bidi="ar-SA"/>
        </w:rPr>
        <w:t>25</w:t>
      </w:r>
      <w:r w:rsidR="00F5678B" w:rsidRPr="00F5678B">
        <w:rPr>
          <w:sz w:val="24"/>
          <w:szCs w:val="24"/>
          <w:lang w:val="ru-RU" w:eastAsia="ru-RU" w:bidi="ar-SA"/>
        </w:rPr>
        <w:t xml:space="preserve">. </w:t>
      </w:r>
      <w:r w:rsidR="006D0004" w:rsidRPr="006D0004">
        <w:rPr>
          <w:sz w:val="24"/>
          <w:szCs w:val="24"/>
          <w:lang w:val="ru-RU" w:eastAsia="ru-RU" w:bidi="ar-SA"/>
        </w:rPr>
        <w:t>Теплоснабжение населенных пунктов следует предусматривать в соответствии с утвержденными схемами теплоснабжения.</w:t>
      </w:r>
    </w:p>
    <w:p w:rsidR="006D0004" w:rsidRPr="006D0004" w:rsidRDefault="006D0004" w:rsidP="006D0004">
      <w:pPr>
        <w:keepNext/>
        <w:ind w:firstLine="539"/>
        <w:jc w:val="both"/>
        <w:rPr>
          <w:sz w:val="24"/>
          <w:szCs w:val="24"/>
          <w:lang w:val="ru-RU" w:eastAsia="ru-RU" w:bidi="ar-SA"/>
        </w:rPr>
      </w:pPr>
      <w:r w:rsidRPr="006D0004">
        <w:rPr>
          <w:sz w:val="24"/>
          <w:szCs w:val="24"/>
          <w:lang w:val="ru-RU" w:eastAsia="ru-RU" w:bidi="ar-SA"/>
        </w:rPr>
        <w:t xml:space="preserve">     При отсутствии схемы теплоснабжения на территориях одно-, двухэтажной жилой застройки с плотностью населения 40 чел./га и выше системы централизованного теплоснабжения допускается предусматривать от котельных на группу жилых и общественных зданий.</w:t>
      </w:r>
    </w:p>
    <w:p w:rsidR="006D0004" w:rsidRPr="006D0004" w:rsidRDefault="006D0004" w:rsidP="006D0004">
      <w:pPr>
        <w:keepNext/>
        <w:ind w:firstLine="539"/>
        <w:jc w:val="both"/>
        <w:rPr>
          <w:sz w:val="24"/>
          <w:szCs w:val="24"/>
          <w:lang w:val="ru-RU" w:eastAsia="ru-RU" w:bidi="ar-SA"/>
        </w:rPr>
      </w:pPr>
      <w:r>
        <w:rPr>
          <w:sz w:val="24"/>
          <w:szCs w:val="24"/>
          <w:lang w:val="ru-RU" w:eastAsia="ru-RU" w:bidi="ar-SA"/>
        </w:rPr>
        <w:t>11.26</w:t>
      </w:r>
      <w:r w:rsidRPr="006D0004">
        <w:rPr>
          <w:sz w:val="24"/>
          <w:szCs w:val="24"/>
          <w:lang w:val="ru-RU" w:eastAsia="ru-RU" w:bidi="ar-SA"/>
        </w:rPr>
        <w:t>. Отдельно стоящие котельные используются для обслуживания группы зданий.</w:t>
      </w:r>
    </w:p>
    <w:p w:rsidR="006D0004" w:rsidRPr="006D0004" w:rsidRDefault="006D0004" w:rsidP="006D0004">
      <w:pPr>
        <w:keepNext/>
        <w:ind w:firstLine="539"/>
        <w:jc w:val="both"/>
        <w:rPr>
          <w:sz w:val="24"/>
          <w:szCs w:val="24"/>
          <w:lang w:val="ru-RU" w:eastAsia="ru-RU" w:bidi="ar-SA"/>
        </w:rPr>
      </w:pPr>
      <w:r w:rsidRPr="006D0004">
        <w:rPr>
          <w:sz w:val="24"/>
          <w:szCs w:val="24"/>
          <w:lang w:val="ru-RU" w:eastAsia="ru-RU" w:bidi="ar-SA"/>
        </w:rPr>
        <w:t xml:space="preserve">     Индивидуальные котельные могут быть отдельно стоящими, встроенными и пристроенными.</w:t>
      </w:r>
    </w:p>
    <w:p w:rsidR="006D0004" w:rsidRPr="006D0004" w:rsidRDefault="00E1254B" w:rsidP="006D0004">
      <w:pPr>
        <w:keepNext/>
        <w:ind w:firstLine="539"/>
        <w:jc w:val="both"/>
        <w:rPr>
          <w:sz w:val="24"/>
          <w:szCs w:val="24"/>
          <w:lang w:val="ru-RU" w:eastAsia="ru-RU" w:bidi="ar-SA"/>
        </w:rPr>
      </w:pPr>
      <w:r>
        <w:rPr>
          <w:sz w:val="24"/>
          <w:szCs w:val="24"/>
          <w:lang w:val="ru-RU" w:eastAsia="ru-RU" w:bidi="ar-SA"/>
        </w:rPr>
        <w:t>11.27</w:t>
      </w:r>
      <w:r w:rsidR="006D0004" w:rsidRPr="006D0004">
        <w:rPr>
          <w:sz w:val="24"/>
          <w:szCs w:val="24"/>
          <w:lang w:val="ru-RU" w:eastAsia="ru-RU" w:bidi="ar-SA"/>
        </w:rPr>
        <w:t>.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6D0004" w:rsidRPr="006D0004" w:rsidRDefault="00E1254B" w:rsidP="006D0004">
      <w:pPr>
        <w:keepNext/>
        <w:ind w:firstLine="539"/>
        <w:jc w:val="both"/>
        <w:rPr>
          <w:sz w:val="24"/>
          <w:szCs w:val="24"/>
          <w:lang w:val="ru-RU" w:eastAsia="ru-RU" w:bidi="ar-SA"/>
        </w:rPr>
      </w:pPr>
      <w:r>
        <w:rPr>
          <w:sz w:val="24"/>
          <w:szCs w:val="24"/>
          <w:lang w:val="ru-RU" w:eastAsia="ru-RU" w:bidi="ar-SA"/>
        </w:rPr>
        <w:t>11.28</w:t>
      </w:r>
      <w:r w:rsidR="006D0004" w:rsidRPr="006D0004">
        <w:rPr>
          <w:sz w:val="24"/>
          <w:szCs w:val="24"/>
          <w:lang w:val="ru-RU" w:eastAsia="ru-RU" w:bidi="ar-SA"/>
        </w:rPr>
        <w:t>. Трассы и способы прокладки тепловых сетей следует предусматривать в соответствии со СНиП II-89-80, СНиП 41-02-2003, СНиП 2.07.01-89*, ВСН 11-94, СП 42.13330.2011.</w:t>
      </w:r>
    </w:p>
    <w:p w:rsidR="00E031F4" w:rsidRDefault="003565E5" w:rsidP="006D0004">
      <w:pPr>
        <w:keepNext/>
        <w:ind w:firstLine="539"/>
        <w:jc w:val="both"/>
        <w:rPr>
          <w:b/>
          <w:sz w:val="24"/>
          <w:szCs w:val="24"/>
          <w:lang w:val="ru-RU" w:eastAsia="ru-RU" w:bidi="ar-SA"/>
        </w:rPr>
      </w:pPr>
      <w:r>
        <w:rPr>
          <w:b/>
          <w:sz w:val="24"/>
          <w:szCs w:val="24"/>
          <w:lang w:val="ru-RU" w:eastAsia="ru-RU" w:bidi="ar-SA"/>
        </w:rPr>
        <w:tab/>
      </w:r>
    </w:p>
    <w:p w:rsidR="00DF00BE" w:rsidRDefault="00DF00BE" w:rsidP="006D0004">
      <w:pPr>
        <w:keepNext/>
        <w:ind w:firstLine="539"/>
        <w:jc w:val="both"/>
        <w:rPr>
          <w:b/>
          <w:sz w:val="24"/>
          <w:szCs w:val="24"/>
          <w:lang w:val="ru-RU" w:eastAsia="ru-RU" w:bidi="ar-SA"/>
        </w:rPr>
      </w:pPr>
    </w:p>
    <w:p w:rsidR="00E031F4" w:rsidRPr="00E031F4" w:rsidRDefault="00E031F4" w:rsidP="00E82C93">
      <w:pPr>
        <w:keepNext/>
        <w:keepLines/>
        <w:tabs>
          <w:tab w:val="left" w:pos="3855"/>
          <w:tab w:val="center" w:pos="5103"/>
        </w:tabs>
        <w:suppressAutoHyphens w:val="0"/>
        <w:rPr>
          <w:i/>
          <w:sz w:val="24"/>
          <w:szCs w:val="24"/>
          <w:lang w:val="ru-RU" w:eastAsia="ru-RU" w:bidi="ar-SA"/>
        </w:rPr>
      </w:pPr>
      <w:r>
        <w:rPr>
          <w:b/>
          <w:sz w:val="24"/>
          <w:szCs w:val="24"/>
          <w:lang w:val="ru-RU" w:eastAsia="ru-RU" w:bidi="ar-SA"/>
        </w:rPr>
        <w:lastRenderedPageBreak/>
        <w:tab/>
      </w:r>
      <w:r w:rsidRPr="00E031F4">
        <w:rPr>
          <w:i/>
          <w:sz w:val="24"/>
          <w:szCs w:val="24"/>
          <w:lang w:val="ru-RU" w:eastAsia="ru-RU" w:bidi="ar-SA"/>
        </w:rPr>
        <w:t>Газоснабжение.</w:t>
      </w:r>
    </w:p>
    <w:p w:rsidR="00E031F4" w:rsidRPr="00E031F4" w:rsidRDefault="00E031F4" w:rsidP="00E82C93">
      <w:pPr>
        <w:keepNext/>
        <w:keepLines/>
        <w:suppressAutoHyphens w:val="0"/>
        <w:rPr>
          <w:sz w:val="24"/>
          <w:szCs w:val="24"/>
          <w:lang w:val="ru-RU" w:eastAsia="ru-RU" w:bidi="ar-SA"/>
        </w:rPr>
      </w:pP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E1254B">
        <w:rPr>
          <w:sz w:val="24"/>
          <w:szCs w:val="24"/>
          <w:lang w:val="ru-RU" w:eastAsia="ru-RU" w:bidi="ar-SA"/>
        </w:rPr>
        <w:t>29</w:t>
      </w:r>
      <w:r w:rsidR="00E031F4" w:rsidRPr="00E031F4">
        <w:rPr>
          <w:sz w:val="24"/>
          <w:szCs w:val="24"/>
          <w:lang w:val="ru-RU" w:eastAsia="ru-RU" w:bidi="ar-SA"/>
        </w:rPr>
        <w:t>.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E1254B">
        <w:rPr>
          <w:sz w:val="24"/>
          <w:szCs w:val="24"/>
          <w:lang w:val="ru-RU" w:eastAsia="ru-RU" w:bidi="ar-SA"/>
        </w:rPr>
        <w:t>30</w:t>
      </w:r>
      <w:r w:rsidR="00E031F4" w:rsidRPr="00E031F4">
        <w:rPr>
          <w:sz w:val="24"/>
          <w:szCs w:val="24"/>
          <w:lang w:val="ru-RU" w:eastAsia="ru-RU" w:bidi="ar-SA"/>
        </w:rPr>
        <w:t>. Газораспределительная система должна обеспечивать подачу газа потребителям в необходимом объеме и требуемых параметров.</w:t>
      </w:r>
    </w:p>
    <w:p w:rsidR="00E031F4" w:rsidRPr="00E031F4" w:rsidRDefault="00E031F4" w:rsidP="00C5369B">
      <w:pPr>
        <w:keepNext/>
        <w:ind w:firstLine="539"/>
        <w:jc w:val="both"/>
        <w:rPr>
          <w:sz w:val="24"/>
          <w:szCs w:val="24"/>
          <w:lang w:val="ru-RU" w:eastAsia="ru-RU" w:bidi="ar-SA"/>
        </w:rPr>
      </w:pPr>
      <w:r w:rsidRPr="00E031F4">
        <w:rPr>
          <w:sz w:val="24"/>
          <w:szCs w:val="24"/>
          <w:lang w:val="ru-RU" w:eastAsia="ru-RU" w:bidi="ar-SA"/>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.3</w:t>
      </w:r>
      <w:r w:rsidR="00E1254B">
        <w:rPr>
          <w:sz w:val="24"/>
          <w:szCs w:val="24"/>
          <w:lang w:val="ru-RU" w:eastAsia="ru-RU" w:bidi="ar-SA"/>
        </w:rPr>
        <w:t>1</w:t>
      </w:r>
      <w:r w:rsidR="00E031F4" w:rsidRPr="00E031F4">
        <w:rPr>
          <w:sz w:val="24"/>
          <w:szCs w:val="24"/>
          <w:lang w:val="ru-RU" w:eastAsia="ru-RU" w:bidi="ar-SA"/>
        </w:rPr>
        <w:t>.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E031F4" w:rsidRPr="00E031F4" w:rsidRDefault="00E031F4" w:rsidP="00C5369B">
      <w:pPr>
        <w:keepNext/>
        <w:ind w:firstLine="539"/>
        <w:jc w:val="both"/>
        <w:rPr>
          <w:sz w:val="24"/>
          <w:szCs w:val="24"/>
          <w:lang w:val="ru-RU" w:eastAsia="ru-RU" w:bidi="ar-SA"/>
        </w:rPr>
      </w:pPr>
      <w:r w:rsidRPr="00E031F4">
        <w:rPr>
          <w:sz w:val="24"/>
          <w:szCs w:val="24"/>
          <w:lang w:val="ru-RU" w:eastAsia="ru-RU" w:bidi="ar-SA"/>
        </w:rPr>
        <w:t>В качестве топлива индивидуальных котельных для административных и жилых зданий следует использовать природный газ.</w:t>
      </w:r>
    </w:p>
    <w:p w:rsid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E1254B">
        <w:rPr>
          <w:sz w:val="24"/>
          <w:szCs w:val="24"/>
          <w:lang w:val="ru-RU" w:eastAsia="ru-RU" w:bidi="ar-SA"/>
        </w:rPr>
        <w:t>32</w:t>
      </w:r>
      <w:r w:rsidR="00E031F4" w:rsidRPr="00E031F4">
        <w:rPr>
          <w:sz w:val="24"/>
          <w:szCs w:val="24"/>
          <w:lang w:val="ru-RU" w:eastAsia="ru-RU" w:bidi="ar-SA"/>
        </w:rPr>
        <w:t>. Размещение магистральных газопроводов по территории населенных пунктов не допускается.</w:t>
      </w:r>
    </w:p>
    <w:p w:rsidR="00E031F4" w:rsidRPr="00E031F4" w:rsidRDefault="003565E5" w:rsidP="00C5369B">
      <w:pPr>
        <w:keepNext/>
        <w:ind w:firstLine="539"/>
        <w:jc w:val="both"/>
        <w:rPr>
          <w:sz w:val="24"/>
          <w:szCs w:val="24"/>
          <w:lang w:val="ru-RU" w:eastAsia="ru-RU" w:bidi="ar-SA"/>
        </w:rPr>
      </w:pPr>
      <w:r>
        <w:rPr>
          <w:sz w:val="24"/>
          <w:szCs w:val="24"/>
          <w:lang w:val="ru-RU" w:eastAsia="ru-RU" w:bidi="ar-SA"/>
        </w:rPr>
        <w:t>11</w:t>
      </w:r>
      <w:r w:rsidR="00E031F4">
        <w:rPr>
          <w:sz w:val="24"/>
          <w:szCs w:val="24"/>
          <w:lang w:val="ru-RU" w:eastAsia="ru-RU" w:bidi="ar-SA"/>
        </w:rPr>
        <w:t>.</w:t>
      </w:r>
      <w:r w:rsidR="00E1254B">
        <w:rPr>
          <w:sz w:val="24"/>
          <w:szCs w:val="24"/>
          <w:lang w:val="ru-RU" w:eastAsia="ru-RU" w:bidi="ar-SA"/>
        </w:rPr>
        <w:t>33</w:t>
      </w:r>
      <w:r w:rsidR="00E031F4" w:rsidRPr="00E031F4">
        <w:rPr>
          <w:sz w:val="24"/>
          <w:szCs w:val="24"/>
          <w:lang w:val="ru-RU" w:eastAsia="ru-RU" w:bidi="ar-SA"/>
        </w:rPr>
        <w:t>.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031F4" w:rsidRPr="00E031F4" w:rsidRDefault="00E031F4" w:rsidP="00C5369B">
      <w:pPr>
        <w:keepNext/>
        <w:ind w:firstLine="851"/>
        <w:jc w:val="both"/>
        <w:rPr>
          <w:sz w:val="24"/>
          <w:szCs w:val="24"/>
          <w:lang w:val="ru-RU" w:eastAsia="ru-RU" w:bidi="ar-SA"/>
        </w:rPr>
      </w:pPr>
      <w:r w:rsidRPr="00E031F4">
        <w:rPr>
          <w:sz w:val="24"/>
          <w:szCs w:val="24"/>
          <w:lang w:val="ru-RU" w:eastAsia="ru-RU" w:bidi="ar-SA"/>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031F4" w:rsidRDefault="00E031F4" w:rsidP="00C5369B">
      <w:pPr>
        <w:keepNext/>
        <w:ind w:firstLine="539"/>
        <w:jc w:val="both"/>
        <w:rPr>
          <w:sz w:val="24"/>
          <w:szCs w:val="24"/>
          <w:lang w:val="ru-RU" w:eastAsia="ru-RU" w:bidi="ar-SA"/>
        </w:rPr>
      </w:pPr>
      <w:r w:rsidRPr="00E031F4">
        <w:rPr>
          <w:sz w:val="24"/>
          <w:szCs w:val="24"/>
          <w:lang w:val="ru-RU" w:eastAsia="ru-RU" w:bidi="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DF00BE" w:rsidRDefault="00DF00BE" w:rsidP="00C5369B">
      <w:pPr>
        <w:keepNext/>
        <w:ind w:firstLine="539"/>
        <w:jc w:val="both"/>
        <w:rPr>
          <w:sz w:val="24"/>
          <w:szCs w:val="24"/>
          <w:lang w:val="ru-RU" w:eastAsia="ru-RU" w:bidi="ar-SA"/>
        </w:rPr>
      </w:pPr>
    </w:p>
    <w:p w:rsidR="00DF00BE" w:rsidRDefault="00DF00BE" w:rsidP="00C5369B">
      <w:pPr>
        <w:keepNext/>
        <w:ind w:firstLine="539"/>
        <w:jc w:val="both"/>
        <w:rPr>
          <w:sz w:val="24"/>
          <w:szCs w:val="24"/>
          <w:lang w:val="ru-RU" w:eastAsia="ru-RU" w:bidi="ar-SA"/>
        </w:rPr>
      </w:pPr>
    </w:p>
    <w:p w:rsidR="00DF00BE" w:rsidRDefault="00DF00BE" w:rsidP="00C5369B">
      <w:pPr>
        <w:keepNext/>
        <w:ind w:firstLine="539"/>
        <w:jc w:val="both"/>
        <w:rPr>
          <w:sz w:val="24"/>
          <w:szCs w:val="24"/>
          <w:lang w:val="ru-RU" w:eastAsia="ru-RU" w:bidi="ar-SA"/>
        </w:rPr>
      </w:pPr>
    </w:p>
    <w:p w:rsidR="00DF00BE" w:rsidRDefault="00DF00BE" w:rsidP="00C5369B">
      <w:pPr>
        <w:keepNext/>
        <w:ind w:firstLine="539"/>
        <w:jc w:val="both"/>
        <w:rPr>
          <w:sz w:val="24"/>
          <w:szCs w:val="24"/>
          <w:lang w:val="ru-RU" w:eastAsia="ru-RU" w:bidi="ar-SA"/>
        </w:rPr>
      </w:pPr>
    </w:p>
    <w:p w:rsidR="00DF00BE" w:rsidRDefault="00DF00BE" w:rsidP="00C5369B">
      <w:pPr>
        <w:keepNext/>
        <w:ind w:firstLine="539"/>
        <w:jc w:val="both"/>
        <w:rPr>
          <w:sz w:val="24"/>
          <w:szCs w:val="24"/>
          <w:lang w:val="ru-RU" w:eastAsia="ru-RU" w:bidi="ar-SA"/>
        </w:rPr>
      </w:pPr>
    </w:p>
    <w:p w:rsidR="00DF00BE" w:rsidRPr="00E031F4" w:rsidRDefault="00DF00BE" w:rsidP="00C5369B">
      <w:pPr>
        <w:keepNext/>
        <w:ind w:firstLine="539"/>
        <w:jc w:val="both"/>
        <w:rPr>
          <w:sz w:val="24"/>
          <w:szCs w:val="24"/>
          <w:lang w:val="ru-RU" w:eastAsia="ru-RU" w:bidi="ar-SA"/>
        </w:rPr>
      </w:pPr>
    </w:p>
    <w:p w:rsidR="003565E5" w:rsidRPr="003565E5" w:rsidRDefault="003565E5" w:rsidP="00E82C93">
      <w:pPr>
        <w:keepNext/>
        <w:keepLines/>
        <w:suppressAutoHyphens w:val="0"/>
        <w:ind w:firstLine="539"/>
        <w:jc w:val="both"/>
        <w:rPr>
          <w:sz w:val="24"/>
          <w:szCs w:val="24"/>
          <w:lang w:val="ru-RU" w:eastAsia="ru-RU" w:bidi="ar-SA"/>
        </w:rPr>
      </w:pPr>
      <w:bookmarkStart w:id="4" w:name="sub_100347"/>
      <w:r>
        <w:rPr>
          <w:sz w:val="24"/>
          <w:szCs w:val="24"/>
          <w:lang w:val="ru-RU" w:eastAsia="ru-RU" w:bidi="ar-SA"/>
        </w:rPr>
        <w:t xml:space="preserve"> </w:t>
      </w:r>
    </w:p>
    <w:p w:rsidR="00233F36" w:rsidRPr="00233F36" w:rsidRDefault="00233F36" w:rsidP="00E82C93">
      <w:pPr>
        <w:keepNext/>
        <w:keepLines/>
        <w:tabs>
          <w:tab w:val="left" w:pos="3855"/>
          <w:tab w:val="center" w:pos="5103"/>
        </w:tabs>
        <w:suppressAutoHyphens w:val="0"/>
        <w:jc w:val="center"/>
        <w:rPr>
          <w:i/>
          <w:sz w:val="24"/>
          <w:szCs w:val="24"/>
          <w:lang w:val="ru-RU" w:eastAsia="ru-RU" w:bidi="ar-SA"/>
        </w:rPr>
      </w:pPr>
      <w:r w:rsidRPr="00233F36">
        <w:rPr>
          <w:i/>
          <w:sz w:val="24"/>
          <w:szCs w:val="24"/>
          <w:lang w:val="ru-RU" w:eastAsia="ru-RU" w:bidi="ar-SA"/>
        </w:rPr>
        <w:lastRenderedPageBreak/>
        <w:t>Электроснабжение.</w:t>
      </w:r>
    </w:p>
    <w:bookmarkEnd w:id="4"/>
    <w:p w:rsidR="00233F36" w:rsidRPr="00233F36" w:rsidRDefault="00233F36" w:rsidP="00E82C93">
      <w:pPr>
        <w:keepNext/>
        <w:keepLines/>
        <w:suppressAutoHyphens w:val="0"/>
        <w:rPr>
          <w:sz w:val="24"/>
          <w:szCs w:val="24"/>
          <w:lang w:val="ru-RU" w:eastAsia="ru-RU" w:bidi="ar-SA"/>
        </w:rPr>
      </w:pP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233F36">
        <w:rPr>
          <w:sz w:val="24"/>
          <w:szCs w:val="24"/>
          <w:lang w:val="ru-RU" w:eastAsia="ru-RU" w:bidi="ar-SA"/>
        </w:rPr>
        <w:t>.</w:t>
      </w:r>
      <w:r w:rsidR="00E1254B">
        <w:rPr>
          <w:sz w:val="24"/>
          <w:szCs w:val="24"/>
          <w:lang w:val="ru-RU" w:eastAsia="ru-RU" w:bidi="ar-SA"/>
        </w:rPr>
        <w:t>34</w:t>
      </w:r>
      <w:r w:rsidR="00233F36" w:rsidRPr="00233F36">
        <w:rPr>
          <w:sz w:val="24"/>
          <w:szCs w:val="24"/>
          <w:lang w:val="ru-RU" w:eastAsia="ru-RU" w:bidi="ar-SA"/>
        </w:rPr>
        <w:t>.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Основные решения по электроснабжению потребителей разрабатываются в генеральном плане, проекте планировки территории и схеме развития электрических сетей.</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 xml:space="preserve">В составе </w:t>
      </w:r>
      <w:r>
        <w:rPr>
          <w:sz w:val="24"/>
          <w:szCs w:val="24"/>
          <w:lang w:val="ru-RU" w:eastAsia="ru-RU" w:bidi="ar-SA"/>
        </w:rPr>
        <w:t>генерального плана</w:t>
      </w:r>
      <w:r w:rsidRPr="00233F36">
        <w:rPr>
          <w:sz w:val="24"/>
          <w:szCs w:val="24"/>
          <w:lang w:val="ru-RU" w:eastAsia="ru-RU" w:bidi="ar-SA"/>
        </w:rPr>
        <w:t xml:space="preserve">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масштабе 1:25000 (1:10000) с указанием основных параметров элементов системы электроснабжения.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 xml:space="preserve">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городского </w:t>
      </w:r>
      <w:r>
        <w:rPr>
          <w:sz w:val="24"/>
          <w:szCs w:val="24"/>
          <w:lang w:val="ru-RU" w:eastAsia="ru-RU" w:bidi="ar-SA"/>
        </w:rPr>
        <w:t>поселения</w:t>
      </w:r>
      <w:r w:rsidRPr="00233F36">
        <w:rPr>
          <w:sz w:val="24"/>
          <w:szCs w:val="24"/>
          <w:lang w:val="ru-RU" w:eastAsia="ru-RU" w:bidi="ar-SA"/>
        </w:rPr>
        <w:t xml:space="preserve">. В объем графического материала по этим сетям входят схемы электрических соединений и конфигурация сетей 10(6) кВ на плане </w:t>
      </w:r>
      <w:r>
        <w:rPr>
          <w:sz w:val="24"/>
          <w:szCs w:val="24"/>
          <w:lang w:val="ru-RU" w:eastAsia="ru-RU" w:bidi="ar-SA"/>
        </w:rPr>
        <w:t>поселения</w:t>
      </w:r>
      <w:r w:rsidRPr="00233F36">
        <w:rPr>
          <w:sz w:val="24"/>
          <w:szCs w:val="24"/>
          <w:lang w:val="ru-RU" w:eastAsia="ru-RU" w:bidi="ar-SA"/>
        </w:rPr>
        <w:t xml:space="preserve"> в масштабе 1:2000 с указанием основных параметров системы электроснабжения.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D0340">
        <w:rPr>
          <w:sz w:val="24"/>
          <w:szCs w:val="24"/>
          <w:lang w:val="ru-RU" w:eastAsia="ru-RU" w:bidi="ar-SA"/>
        </w:rPr>
        <w:t>.</w:t>
      </w:r>
      <w:r w:rsidR="00E1254B">
        <w:rPr>
          <w:sz w:val="24"/>
          <w:szCs w:val="24"/>
          <w:lang w:val="ru-RU" w:eastAsia="ru-RU" w:bidi="ar-SA"/>
        </w:rPr>
        <w:t>35</w:t>
      </w:r>
      <w:r w:rsidR="00233F36" w:rsidRPr="00233F36">
        <w:rPr>
          <w:sz w:val="24"/>
          <w:szCs w:val="24"/>
          <w:lang w:val="ru-RU" w:eastAsia="ru-RU" w:bidi="ar-SA"/>
        </w:rPr>
        <w:t xml:space="preserve">. Укрупненные показатели электропотребления допускается принимать в соответствии с </w:t>
      </w:r>
      <w:r w:rsidR="00ED0340">
        <w:rPr>
          <w:sz w:val="24"/>
          <w:szCs w:val="24"/>
          <w:lang w:val="ru-RU" w:eastAsia="ru-RU" w:bidi="ar-SA"/>
        </w:rPr>
        <w:t>приложением 5</w:t>
      </w:r>
      <w:r w:rsidR="00233F36" w:rsidRPr="00233F36">
        <w:rPr>
          <w:sz w:val="24"/>
          <w:szCs w:val="24"/>
          <w:lang w:val="ru-RU" w:eastAsia="ru-RU" w:bidi="ar-SA"/>
        </w:rPr>
        <w:t>.</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D0340">
        <w:rPr>
          <w:sz w:val="24"/>
          <w:szCs w:val="24"/>
          <w:lang w:val="ru-RU" w:eastAsia="ru-RU" w:bidi="ar-SA"/>
        </w:rPr>
        <w:t>.</w:t>
      </w:r>
      <w:r w:rsidR="00E1254B">
        <w:rPr>
          <w:sz w:val="24"/>
          <w:szCs w:val="24"/>
          <w:lang w:val="ru-RU" w:eastAsia="ru-RU" w:bidi="ar-SA"/>
        </w:rPr>
        <w:t>36</w:t>
      </w:r>
      <w:r w:rsidR="00233F36" w:rsidRPr="00233F36">
        <w:rPr>
          <w:sz w:val="24"/>
          <w:szCs w:val="24"/>
          <w:lang w:val="ru-RU" w:eastAsia="ru-RU" w:bidi="ar-SA"/>
        </w:rPr>
        <w:t>.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D0340">
        <w:rPr>
          <w:sz w:val="24"/>
          <w:szCs w:val="24"/>
          <w:lang w:val="ru-RU" w:eastAsia="ru-RU" w:bidi="ar-SA"/>
        </w:rPr>
        <w:t>.</w:t>
      </w:r>
      <w:r w:rsidR="00E1254B">
        <w:rPr>
          <w:sz w:val="24"/>
          <w:szCs w:val="24"/>
          <w:lang w:val="ru-RU" w:eastAsia="ru-RU" w:bidi="ar-SA"/>
        </w:rPr>
        <w:t>37</w:t>
      </w:r>
      <w:r w:rsidR="00233F36" w:rsidRPr="00233F36">
        <w:rPr>
          <w:sz w:val="24"/>
          <w:szCs w:val="24"/>
          <w:lang w:val="ru-RU" w:eastAsia="ru-RU" w:bidi="ar-SA"/>
        </w:rPr>
        <w:t>.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- 20 м - для линий напряжением 330 кВ;</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- 30 м - для линий напряжением 500 кВ;</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- 40 м - для линий напряжением 750 кВ;</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- 55 м - для линий напряжением 1150 кВ.</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lastRenderedPageBreak/>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D0340">
        <w:rPr>
          <w:sz w:val="24"/>
          <w:szCs w:val="24"/>
          <w:lang w:val="ru-RU" w:eastAsia="ru-RU" w:bidi="ar-SA"/>
        </w:rPr>
        <w:t>.</w:t>
      </w:r>
      <w:r w:rsidR="00E1254B">
        <w:rPr>
          <w:sz w:val="24"/>
          <w:szCs w:val="24"/>
          <w:lang w:val="ru-RU" w:eastAsia="ru-RU" w:bidi="ar-SA"/>
        </w:rPr>
        <w:t>38</w:t>
      </w:r>
      <w:r w:rsidR="00233F36" w:rsidRPr="00233F36">
        <w:rPr>
          <w:sz w:val="24"/>
          <w:szCs w:val="24"/>
          <w:lang w:val="ru-RU" w:eastAsia="ru-RU" w:bidi="ar-SA"/>
        </w:rPr>
        <w:t>.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Минимальный размер земельного участка для установки опоры воздушной линии электропередачи напряжением свыше 10 кВ определяется как:</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lastRenderedPageBreak/>
        <w:t>11</w:t>
      </w:r>
      <w:r w:rsidR="00ED0340">
        <w:rPr>
          <w:sz w:val="24"/>
          <w:szCs w:val="24"/>
          <w:lang w:val="ru-RU" w:eastAsia="ru-RU" w:bidi="ar-SA"/>
        </w:rPr>
        <w:t>.</w:t>
      </w:r>
      <w:r w:rsidR="003368C2">
        <w:rPr>
          <w:sz w:val="24"/>
          <w:szCs w:val="24"/>
          <w:lang w:val="ru-RU" w:eastAsia="ru-RU" w:bidi="ar-SA"/>
        </w:rPr>
        <w:t>3</w:t>
      </w:r>
      <w:r w:rsidR="00E1254B">
        <w:rPr>
          <w:sz w:val="24"/>
          <w:szCs w:val="24"/>
          <w:lang w:val="ru-RU" w:eastAsia="ru-RU" w:bidi="ar-SA"/>
        </w:rPr>
        <w:t>9</w:t>
      </w:r>
      <w:r w:rsidR="00233F36" w:rsidRPr="00233F36">
        <w:rPr>
          <w:sz w:val="24"/>
          <w:szCs w:val="24"/>
          <w:lang w:val="ru-RU" w:eastAsia="ru-RU" w:bidi="ar-SA"/>
        </w:rPr>
        <w:t>.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для кабельных линий выше 1 кВ - по 1 м с каждой стороны от крайних кабелей;</w:t>
      </w:r>
    </w:p>
    <w:p w:rsidR="00233F36" w:rsidRPr="00233F36" w:rsidRDefault="00233F36" w:rsidP="00C5369B">
      <w:pPr>
        <w:keepNext/>
        <w:ind w:firstLine="851"/>
        <w:jc w:val="both"/>
        <w:rPr>
          <w:sz w:val="24"/>
          <w:szCs w:val="24"/>
          <w:lang w:val="ru-RU" w:eastAsia="ru-RU" w:bidi="ar-SA"/>
        </w:rPr>
      </w:pPr>
      <w:r w:rsidRPr="00233F36">
        <w:rPr>
          <w:sz w:val="24"/>
          <w:szCs w:val="24"/>
          <w:lang w:val="ru-RU" w:eastAsia="ru-RU" w:bidi="ar-SA"/>
        </w:rPr>
        <w:t>- для кабельных линий до 1 кВ - по 1 м с каждой стороны от крайних кабелей, а при прохождении кабельных линий под тротуарами - на 0,6 м в сторону зданий, сооружений и на 1 м в сторону проезжей части улицы.</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D0340">
        <w:rPr>
          <w:sz w:val="24"/>
          <w:szCs w:val="24"/>
          <w:lang w:val="ru-RU" w:eastAsia="ru-RU" w:bidi="ar-SA"/>
        </w:rPr>
        <w:t>.</w:t>
      </w:r>
      <w:r w:rsidR="00E1254B">
        <w:rPr>
          <w:sz w:val="24"/>
          <w:szCs w:val="24"/>
          <w:lang w:val="ru-RU" w:eastAsia="ru-RU" w:bidi="ar-SA"/>
        </w:rPr>
        <w:t>40</w:t>
      </w:r>
      <w:r w:rsidR="00233F36" w:rsidRPr="00233F36">
        <w:rPr>
          <w:sz w:val="24"/>
          <w:szCs w:val="24"/>
          <w:lang w:val="ru-RU" w:eastAsia="ru-RU" w:bidi="ar-SA"/>
        </w:rPr>
        <w:t>. Охранные зоны кабельных линий используются с соблюдением требований правил охраны электрических сетей.</w:t>
      </w:r>
    </w:p>
    <w:p w:rsidR="00233F36" w:rsidRPr="00233F36" w:rsidRDefault="00233F36" w:rsidP="00C5369B">
      <w:pPr>
        <w:keepNext/>
        <w:ind w:firstLine="539"/>
        <w:jc w:val="both"/>
        <w:rPr>
          <w:sz w:val="24"/>
          <w:szCs w:val="24"/>
          <w:lang w:val="ru-RU" w:eastAsia="ru-RU" w:bidi="ar-SA"/>
        </w:rPr>
      </w:pPr>
      <w:r w:rsidRPr="00233F36">
        <w:rPr>
          <w:sz w:val="24"/>
          <w:szCs w:val="24"/>
          <w:lang w:val="ru-RU" w:eastAsia="ru-RU" w:bidi="ar-SA"/>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33F36" w:rsidRPr="00233F36" w:rsidRDefault="003565E5" w:rsidP="00C5369B">
      <w:pPr>
        <w:keepNext/>
        <w:ind w:firstLine="539"/>
        <w:jc w:val="both"/>
        <w:rPr>
          <w:sz w:val="24"/>
          <w:szCs w:val="24"/>
          <w:lang w:val="ru-RU" w:eastAsia="ru-RU" w:bidi="ar-SA"/>
        </w:rPr>
      </w:pPr>
      <w:r>
        <w:rPr>
          <w:sz w:val="24"/>
          <w:szCs w:val="24"/>
          <w:lang w:val="ru-RU" w:eastAsia="ru-RU" w:bidi="ar-SA"/>
        </w:rPr>
        <w:t>11</w:t>
      </w:r>
      <w:r w:rsidR="00E1254B">
        <w:rPr>
          <w:sz w:val="24"/>
          <w:szCs w:val="24"/>
          <w:lang w:val="ru-RU" w:eastAsia="ru-RU" w:bidi="ar-SA"/>
        </w:rPr>
        <w:t>.41.</w:t>
      </w:r>
      <w:r w:rsidR="00233F36" w:rsidRPr="00233F36">
        <w:rPr>
          <w:sz w:val="24"/>
          <w:szCs w:val="24"/>
          <w:lang w:val="ru-RU" w:eastAsia="ru-RU" w:bidi="ar-SA"/>
        </w:rPr>
        <w:t xml:space="preserve"> Распределительные и трансформаторные подстанции (РП и ТП) напряжением до 10 кВ следует предусматривать закрытого типа.</w:t>
      </w:r>
    </w:p>
    <w:p w:rsidR="00186F9C" w:rsidRPr="003565E5" w:rsidRDefault="003565E5" w:rsidP="00C5369B">
      <w:pPr>
        <w:keepNext/>
        <w:ind w:firstLine="539"/>
        <w:jc w:val="both"/>
        <w:rPr>
          <w:sz w:val="24"/>
          <w:szCs w:val="24"/>
          <w:lang w:val="ru-RU" w:eastAsia="ru-RU" w:bidi="ar-SA"/>
        </w:rPr>
      </w:pPr>
      <w:r>
        <w:rPr>
          <w:sz w:val="24"/>
          <w:szCs w:val="24"/>
          <w:lang w:val="ru-RU" w:eastAsia="ru-RU" w:bidi="ar-SA"/>
        </w:rPr>
        <w:t>11</w:t>
      </w:r>
      <w:r w:rsidR="00343D6C">
        <w:rPr>
          <w:sz w:val="24"/>
          <w:szCs w:val="24"/>
          <w:lang w:val="ru-RU" w:eastAsia="ru-RU" w:bidi="ar-SA"/>
        </w:rPr>
        <w:t>.4</w:t>
      </w:r>
      <w:r w:rsidR="00E1254B">
        <w:rPr>
          <w:sz w:val="24"/>
          <w:szCs w:val="24"/>
          <w:lang w:val="ru-RU" w:eastAsia="ru-RU" w:bidi="ar-SA"/>
        </w:rPr>
        <w:t>2.</w:t>
      </w:r>
      <w:r w:rsidR="00233F36" w:rsidRPr="00233F36">
        <w:rPr>
          <w:sz w:val="24"/>
          <w:szCs w:val="24"/>
          <w:lang w:val="ru-RU" w:eastAsia="ru-RU" w:bidi="ar-SA"/>
        </w:rPr>
        <w:t xml:space="preserve">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w:t>
      </w:r>
      <w:bookmarkStart w:id="5" w:name="sub_100348"/>
      <w:r>
        <w:rPr>
          <w:sz w:val="24"/>
          <w:szCs w:val="24"/>
          <w:lang w:val="ru-RU" w:eastAsia="ru-RU" w:bidi="ar-SA"/>
        </w:rPr>
        <w:t>мать не более 0,1 га.</w:t>
      </w:r>
    </w:p>
    <w:p w:rsidR="00C937DE" w:rsidRPr="00C937DE" w:rsidRDefault="00C937D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937DE">
        <w:rPr>
          <w:bCs/>
          <w:i/>
          <w:sz w:val="24"/>
          <w:szCs w:val="24"/>
          <w:lang w:val="ru-RU" w:eastAsia="ru-RU" w:bidi="ar-SA"/>
        </w:rPr>
        <w:t>Объекты связи.</w:t>
      </w:r>
    </w:p>
    <w:bookmarkEnd w:id="5"/>
    <w:p w:rsidR="00C937DE" w:rsidRPr="00C937DE" w:rsidRDefault="00C937DE" w:rsidP="00E82C93">
      <w:pPr>
        <w:keepNext/>
        <w:keepLines/>
        <w:suppressAutoHyphens w:val="0"/>
        <w:rPr>
          <w:sz w:val="24"/>
          <w:szCs w:val="24"/>
          <w:lang w:val="ru-RU" w:eastAsia="ru-RU" w:bidi="ar-SA"/>
        </w:rPr>
      </w:pPr>
    </w:p>
    <w:p w:rsidR="00CF1694" w:rsidRPr="00CF1694" w:rsidRDefault="00E1254B" w:rsidP="00CF1694">
      <w:pPr>
        <w:keepNext/>
        <w:ind w:firstLine="539"/>
        <w:jc w:val="both"/>
        <w:rPr>
          <w:sz w:val="24"/>
          <w:szCs w:val="24"/>
          <w:lang w:val="ru-RU" w:eastAsia="ru-RU" w:bidi="ar-SA"/>
        </w:rPr>
      </w:pPr>
      <w:bookmarkStart w:id="6" w:name="sub_100349"/>
      <w:r>
        <w:rPr>
          <w:sz w:val="24"/>
          <w:szCs w:val="24"/>
          <w:lang w:val="ru-RU" w:eastAsia="ru-RU" w:bidi="ar-SA"/>
        </w:rPr>
        <w:t>11.43</w:t>
      </w:r>
      <w:r w:rsidR="00CF1694" w:rsidRPr="00CF1694">
        <w:rPr>
          <w:sz w:val="24"/>
          <w:szCs w:val="24"/>
          <w:lang w:val="ru-RU" w:eastAsia="ru-RU" w:bidi="ar-SA"/>
        </w:rPr>
        <w:t>. 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11.44</w:t>
      </w:r>
      <w:r w:rsidR="00CF1694" w:rsidRPr="00CF1694">
        <w:rPr>
          <w:sz w:val="24"/>
          <w:szCs w:val="24"/>
          <w:lang w:val="ru-RU" w:eastAsia="ru-RU" w:bidi="ar-SA"/>
        </w:rPr>
        <w:t>. Проектирование линейно-кабельных сооружений должно осуществляться с учетом перспективного развития первичных сетей связи.</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вне населенных пунктов - главным образом, вдоль дорог, существующих трасс и границ полей севооборотов;</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в сельских населенных пунктах - преимущественно на пешеходной части улиц (под тротуарами) и в полосе между красной линией и линией застройки.</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11.45</w:t>
      </w:r>
      <w:r w:rsidR="00CF1694" w:rsidRPr="00CF1694">
        <w:rPr>
          <w:sz w:val="24"/>
          <w:szCs w:val="24"/>
          <w:lang w:val="ru-RU" w:eastAsia="ru-RU" w:bidi="ar-SA"/>
        </w:rPr>
        <w:t>. Кабельные линии связи размещаются вдоль автомобильных дорог при выполнении следующих требований:</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на землях, наименее пригодных для сельского хозяйства, - по показателям загрязнения выбросами автомобильного транспорта;</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lastRenderedPageBreak/>
        <w:t xml:space="preserve">        - соблюдение допустимых расстояний приближения полосы земель связи к границе полосы отвода автомобильных дорог.</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Отклонение трасс кабельных линий от автомобильных дорог допускается также при вынужденных обходах, зон возможных затоплений, обвалов.</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11.46</w:t>
      </w:r>
      <w:r w:rsidR="00CF1694" w:rsidRPr="00CF1694">
        <w:rPr>
          <w:sz w:val="24"/>
          <w:szCs w:val="24"/>
          <w:lang w:val="ru-RU" w:eastAsia="ru-RU" w:bidi="ar-SA"/>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дорог, охранных и запретных зонах, а также на автодорожных мостах, в коллекторах и тоннелях автомобильных дорог.</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11.47</w:t>
      </w:r>
      <w:r w:rsidR="00CF1694" w:rsidRPr="00CF1694">
        <w:rPr>
          <w:sz w:val="24"/>
          <w:szCs w:val="24"/>
          <w:lang w:val="ru-RU" w:eastAsia="ru-RU" w:bidi="ar-SA"/>
        </w:rPr>
        <w:t>. Трассы кабельных линий связи вне населенных пунктов при отсутствии автомобильных дорог могут размещаться вдоль продуктопроводов.</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11.48</w:t>
      </w:r>
      <w:r w:rsidR="00CF1694" w:rsidRPr="00CF1694">
        <w:rPr>
          <w:sz w:val="24"/>
          <w:szCs w:val="24"/>
          <w:lang w:val="ru-RU" w:eastAsia="ru-RU" w:bidi="ar-SA"/>
        </w:rPr>
        <w:t>.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11.49</w:t>
      </w:r>
      <w:r w:rsidR="00CF1694" w:rsidRPr="00CF1694">
        <w:rPr>
          <w:sz w:val="24"/>
          <w:szCs w:val="24"/>
          <w:lang w:val="ru-RU" w:eastAsia="ru-RU" w:bidi="ar-SA"/>
        </w:rPr>
        <w:t>.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11.50</w:t>
      </w:r>
      <w:r w:rsidR="00CF1694" w:rsidRPr="00CF1694">
        <w:rPr>
          <w:sz w:val="24"/>
          <w:szCs w:val="24"/>
          <w:lang w:val="ru-RU" w:eastAsia="ru-RU" w:bidi="ar-SA"/>
        </w:rPr>
        <w:t>.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На территории населенных пунктов могут быть использованы стоечные опоры, устанавливаемые на крышах зданий.</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11.51</w:t>
      </w:r>
      <w:r w:rsidR="00CF1694" w:rsidRPr="00CF1694">
        <w:rPr>
          <w:sz w:val="24"/>
          <w:szCs w:val="24"/>
          <w:lang w:val="ru-RU" w:eastAsia="ru-RU" w:bidi="ar-SA"/>
        </w:rPr>
        <w:t>. Размещение воздушных линий связи в пределах придорожных полос возможно при соблюдении требований:</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для участков автомобильных дорог, построенных в обход населенных пунктов, расстояние от границы полосы отвода автомобильной дороги до основания опор воздушных линий связи должно составлять не менее 50 м;</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для автомобильных дорог I - IV категорий, а также в границах населенных пунктов до границ застройки расстояние от границы полосы отвода автомобильной дороги до основания опор воздушных линий связи должно составлять не менее 25 м.</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В местах пересечения автомобильных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11.52</w:t>
      </w:r>
      <w:r w:rsidR="00CF1694" w:rsidRPr="00CF1694">
        <w:rPr>
          <w:sz w:val="24"/>
          <w:szCs w:val="24"/>
          <w:lang w:val="ru-RU" w:eastAsia="ru-RU" w:bidi="ar-SA"/>
        </w:rPr>
        <w:t>. Кабельные переходы через водные преграды в зависимости от назначения линий и местных условий могут выполняться:</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кабелями, прокладываемыми под водой; </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кабелями, прокладываемыми по мостам;</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подвесными кабелями на опорах.</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Кабельные переходы через водные преграды размещаются в соответствии с требованиями к проектированию линейно-кабельных сооружений.</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lastRenderedPageBreak/>
        <w:t>11.53</w:t>
      </w:r>
      <w:r w:rsidR="00CF1694" w:rsidRPr="00CF1694">
        <w:rPr>
          <w:sz w:val="24"/>
          <w:szCs w:val="24"/>
          <w:lang w:val="ru-RU" w:eastAsia="ru-RU" w:bidi="ar-SA"/>
        </w:rPr>
        <w:t>.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CF1694" w:rsidRPr="00CF1694" w:rsidRDefault="00E1254B" w:rsidP="00CF1694">
      <w:pPr>
        <w:keepNext/>
        <w:ind w:firstLine="539"/>
        <w:jc w:val="both"/>
        <w:rPr>
          <w:sz w:val="24"/>
          <w:szCs w:val="24"/>
          <w:lang w:val="ru-RU" w:eastAsia="ru-RU" w:bidi="ar-SA"/>
        </w:rPr>
      </w:pPr>
      <w:r>
        <w:rPr>
          <w:sz w:val="24"/>
          <w:szCs w:val="24"/>
          <w:lang w:val="ru-RU" w:eastAsia="ru-RU" w:bidi="ar-SA"/>
        </w:rPr>
        <w:t>11.54</w:t>
      </w:r>
      <w:r w:rsidR="00CF1694" w:rsidRPr="00CF1694">
        <w:rPr>
          <w:sz w:val="24"/>
          <w:szCs w:val="24"/>
          <w:lang w:val="ru-RU" w:eastAsia="ru-RU" w:bidi="ar-SA"/>
        </w:rPr>
        <w:t>. Уровни электромагнитных излучений не должны превышать предельно-допустимые уровни (ПДУ) согласно приложению 1 к СанПиН 2.1.8/2.2.4.1383-03.</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Границы санитарно-защитных зон определяются на высоте 2 м от поверхности земли по ПДУ.</w:t>
      </w:r>
    </w:p>
    <w:p w:rsidR="00CF1694" w:rsidRPr="00CF1694" w:rsidRDefault="00CF1694" w:rsidP="00CF1694">
      <w:pPr>
        <w:keepNext/>
        <w:ind w:firstLine="539"/>
        <w:jc w:val="both"/>
        <w:rPr>
          <w:sz w:val="24"/>
          <w:szCs w:val="24"/>
          <w:lang w:val="ru-RU" w:eastAsia="ru-RU" w:bidi="ar-SA"/>
        </w:rPr>
      </w:pPr>
      <w:r w:rsidRPr="00CF1694">
        <w:rPr>
          <w:sz w:val="24"/>
          <w:szCs w:val="24"/>
          <w:lang w:val="ru-RU" w:eastAsia="ru-RU" w:bidi="ar-SA"/>
        </w:rPr>
        <w:t xml:space="preserve">     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D818F9" w:rsidRPr="00D818F9" w:rsidRDefault="00D818F9" w:rsidP="00E82C93">
      <w:pPr>
        <w:pStyle w:val="1"/>
        <w:keepLines/>
        <w:jc w:val="center"/>
        <w:rPr>
          <w:rFonts w:ascii="Times New Roman" w:hAnsi="Times New Roman"/>
          <w:b w:val="0"/>
          <w:bCs/>
          <w:i/>
          <w:kern w:val="0"/>
          <w:sz w:val="24"/>
          <w:szCs w:val="24"/>
          <w:lang w:val="ru-RU" w:eastAsia="ru-RU" w:bidi="ar-SA"/>
        </w:rPr>
      </w:pPr>
      <w:r w:rsidRPr="00D818F9">
        <w:rPr>
          <w:rFonts w:ascii="Times New Roman" w:hAnsi="Times New Roman"/>
          <w:b w:val="0"/>
          <w:bCs/>
          <w:i/>
          <w:kern w:val="0"/>
          <w:sz w:val="24"/>
          <w:szCs w:val="24"/>
          <w:lang w:val="ru-RU" w:eastAsia="ru-RU" w:bidi="ar-SA"/>
        </w:rPr>
        <w:t>Размещение инженерных сетей</w:t>
      </w:r>
    </w:p>
    <w:bookmarkEnd w:id="6"/>
    <w:p w:rsidR="00D818F9" w:rsidRPr="00D818F9" w:rsidRDefault="00D818F9" w:rsidP="00E82C93">
      <w:pPr>
        <w:keepNext/>
        <w:keepLines/>
        <w:suppressAutoHyphens w:val="0"/>
        <w:rPr>
          <w:sz w:val="24"/>
          <w:szCs w:val="24"/>
          <w:lang w:val="ru-RU" w:eastAsia="ru-RU" w:bidi="ar-SA"/>
        </w:rPr>
      </w:pPr>
    </w:p>
    <w:p w:rsidR="009278D2" w:rsidRPr="009278D2" w:rsidRDefault="00E1254B" w:rsidP="009278D2">
      <w:pPr>
        <w:keepNext/>
        <w:ind w:firstLine="539"/>
        <w:jc w:val="both"/>
        <w:rPr>
          <w:sz w:val="24"/>
          <w:szCs w:val="24"/>
          <w:lang w:val="ru-RU" w:eastAsia="ru-RU" w:bidi="ar-SA"/>
        </w:rPr>
      </w:pPr>
      <w:r>
        <w:rPr>
          <w:sz w:val="24"/>
          <w:szCs w:val="24"/>
          <w:lang w:val="ru-RU" w:eastAsia="ru-RU" w:bidi="ar-SA"/>
        </w:rPr>
        <w:t>11.55</w:t>
      </w:r>
      <w:r w:rsidR="009278D2" w:rsidRPr="009278D2">
        <w:rPr>
          <w:sz w:val="24"/>
          <w:szCs w:val="24"/>
          <w:lang w:val="ru-RU" w:eastAsia="ru-RU" w:bidi="ar-SA"/>
        </w:rPr>
        <w:t>. Инженерные сети должны размещаться вдоль улиц, дорог и проездов и только вне пределов проезжей части в полосе озеленения при её наличии.</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На территории населенных пунктов не допускается:</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надземная и наземная прокладка канализационных сетей;</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прокладка магистральных трубопроводов.</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11.56</w:t>
      </w:r>
      <w:r w:rsidRPr="009278D2">
        <w:rPr>
          <w:sz w:val="24"/>
          <w:szCs w:val="24"/>
          <w:lang w:val="ru-RU" w:eastAsia="ru-RU" w:bidi="ar-SA"/>
        </w:rPr>
        <w:t>. Сети водопровода следует размещать по обеим сторонам улицы при ширине:</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 проезжей части более 22 м;</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 улиц в пределах красных линий 60 м и более.</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11.57</w:t>
      </w:r>
      <w:r w:rsidRPr="009278D2">
        <w:rPr>
          <w:sz w:val="24"/>
          <w:szCs w:val="24"/>
          <w:lang w:val="ru-RU" w:eastAsia="ru-RU" w:bidi="ar-SA"/>
        </w:rPr>
        <w:t xml:space="preserve">.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w:t>
      </w:r>
      <w:r w:rsidRPr="009278D2">
        <w:rPr>
          <w:sz w:val="24"/>
          <w:szCs w:val="24"/>
          <w:lang w:val="ru-RU" w:eastAsia="ru-RU" w:bidi="ar-SA"/>
        </w:rPr>
        <w:lastRenderedPageBreak/>
        <w:t>соответствующем обосновании допускается под проезжими частями улиц сохранение существующих сетей.</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11.58</w:t>
      </w:r>
      <w:r w:rsidRPr="009278D2">
        <w:rPr>
          <w:sz w:val="24"/>
          <w:szCs w:val="24"/>
          <w:lang w:val="ru-RU" w:eastAsia="ru-RU" w:bidi="ar-SA"/>
        </w:rPr>
        <w:t xml:space="preserve">.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Выбор места пересечения инженерными сетями рек, автомобильных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9278D2" w:rsidRPr="009278D2" w:rsidRDefault="00E1254B" w:rsidP="009278D2">
      <w:pPr>
        <w:keepNext/>
        <w:ind w:firstLine="539"/>
        <w:jc w:val="both"/>
        <w:rPr>
          <w:sz w:val="24"/>
          <w:szCs w:val="24"/>
          <w:lang w:val="ru-RU" w:eastAsia="ru-RU" w:bidi="ar-SA"/>
        </w:rPr>
      </w:pPr>
      <w:r>
        <w:rPr>
          <w:sz w:val="24"/>
          <w:szCs w:val="24"/>
          <w:lang w:val="ru-RU" w:eastAsia="ru-RU" w:bidi="ar-SA"/>
        </w:rPr>
        <w:t xml:space="preserve">   11.59</w:t>
      </w:r>
      <w:r w:rsidR="009278D2" w:rsidRPr="009278D2">
        <w:rPr>
          <w:sz w:val="24"/>
          <w:szCs w:val="24"/>
          <w:lang w:val="ru-RU" w:eastAsia="ru-RU" w:bidi="ar-SA"/>
        </w:rPr>
        <w:t>. Высоту от уровня земли до низа труб или поверхности изоляции труб, прокладываемых на высоких опорах, следует принимать:</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 в непроезжей части территории, в местах прохода людей - 2,2 м;</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 в местах пересечения с автодорогами (от верха покрытия проезжей части) - 5 м;</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11.60</w:t>
      </w:r>
      <w:r w:rsidRPr="009278D2">
        <w:rPr>
          <w:sz w:val="24"/>
          <w:szCs w:val="24"/>
          <w:lang w:val="ru-RU" w:eastAsia="ru-RU" w:bidi="ar-SA"/>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11.61</w:t>
      </w:r>
      <w:r w:rsidRPr="009278D2">
        <w:rPr>
          <w:sz w:val="24"/>
          <w:szCs w:val="24"/>
          <w:lang w:val="ru-RU" w:eastAsia="ru-RU" w:bidi="ar-SA"/>
        </w:rPr>
        <w:t>.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Прокладка газовых сетей высокого давления по территории малоэтажной застройки не допускается.</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 xml:space="preserve">11.62. </w:t>
      </w:r>
      <w:r w:rsidRPr="009278D2">
        <w:rPr>
          <w:sz w:val="24"/>
          <w:szCs w:val="24"/>
          <w:lang w:val="ru-RU" w:eastAsia="ru-RU" w:bidi="ar-SA"/>
        </w:rPr>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11.63</w:t>
      </w:r>
      <w:r w:rsidRPr="009278D2">
        <w:rPr>
          <w:sz w:val="24"/>
          <w:szCs w:val="24"/>
          <w:lang w:val="ru-RU" w:eastAsia="ru-RU" w:bidi="ar-SA"/>
        </w:rPr>
        <w:t>. Водоснабжение малоэтажной застройки следует производить от централизованных систем</w:t>
      </w:r>
      <w:r>
        <w:rPr>
          <w:sz w:val="24"/>
          <w:szCs w:val="24"/>
          <w:lang w:val="ru-RU" w:eastAsia="ru-RU" w:bidi="ar-SA"/>
        </w:rPr>
        <w:t>.</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11.64</w:t>
      </w:r>
      <w:r w:rsidRPr="009278D2">
        <w:rPr>
          <w:sz w:val="24"/>
          <w:szCs w:val="24"/>
          <w:lang w:val="ru-RU" w:eastAsia="ru-RU" w:bidi="ar-SA"/>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11.65</w:t>
      </w:r>
      <w:r w:rsidRPr="009278D2">
        <w:rPr>
          <w:sz w:val="24"/>
          <w:szCs w:val="24"/>
          <w:lang w:val="ru-RU" w:eastAsia="ru-RU" w:bidi="ar-SA"/>
        </w:rPr>
        <w:t>.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11.66</w:t>
      </w:r>
      <w:r w:rsidRPr="009278D2">
        <w:rPr>
          <w:sz w:val="24"/>
          <w:szCs w:val="24"/>
          <w:lang w:val="ru-RU" w:eastAsia="ru-RU" w:bidi="ar-SA"/>
        </w:rPr>
        <w:t>. Мощность трансформаторов трансформаторной подстанции для электроснабжения малоэтажной застройки следует принимать по расчету.</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9278D2" w:rsidRDefault="009278D2" w:rsidP="009278D2">
      <w:pPr>
        <w:keepNext/>
        <w:ind w:firstLine="539"/>
        <w:jc w:val="both"/>
        <w:rPr>
          <w:sz w:val="24"/>
          <w:szCs w:val="24"/>
          <w:lang w:val="ru-RU" w:eastAsia="ru-RU" w:bidi="ar-SA"/>
        </w:rPr>
      </w:pPr>
      <w:r w:rsidRPr="009278D2">
        <w:rPr>
          <w:sz w:val="24"/>
          <w:szCs w:val="24"/>
          <w:lang w:val="ru-RU" w:eastAsia="ru-RU" w:bidi="ar-SA"/>
        </w:rPr>
        <w:t xml:space="preserve">       </w:t>
      </w:r>
      <w:r w:rsidR="00E1254B">
        <w:rPr>
          <w:sz w:val="24"/>
          <w:szCs w:val="24"/>
          <w:lang w:val="ru-RU" w:eastAsia="ru-RU" w:bidi="ar-SA"/>
        </w:rPr>
        <w:t>11.67</w:t>
      </w:r>
      <w:r w:rsidR="00410FC5">
        <w:rPr>
          <w:sz w:val="24"/>
          <w:szCs w:val="24"/>
          <w:lang w:val="ru-RU" w:eastAsia="ru-RU" w:bidi="ar-SA"/>
        </w:rPr>
        <w:t xml:space="preserve">. </w:t>
      </w:r>
      <w:r w:rsidRPr="009278D2">
        <w:rPr>
          <w:sz w:val="24"/>
          <w:szCs w:val="24"/>
          <w:lang w:val="ru-RU" w:eastAsia="ru-RU" w:bidi="ar-SA"/>
        </w:rPr>
        <w:t xml:space="preserve">Требуемые разрывы следует принимать в соответствии с таблицей </w:t>
      </w:r>
      <w:r>
        <w:rPr>
          <w:sz w:val="24"/>
          <w:szCs w:val="24"/>
          <w:lang w:val="ru-RU" w:eastAsia="ru-RU" w:bidi="ar-SA"/>
        </w:rPr>
        <w:t>23</w:t>
      </w:r>
      <w:r w:rsidRPr="009278D2">
        <w:rPr>
          <w:sz w:val="24"/>
          <w:szCs w:val="24"/>
          <w:lang w:val="ru-RU" w:eastAsia="ru-RU" w:bidi="ar-SA"/>
        </w:rPr>
        <w:t xml:space="preserve"> настоящих Нормативов.</w:t>
      </w:r>
    </w:p>
    <w:p w:rsidR="00DF00BE" w:rsidRDefault="00DF00BE" w:rsidP="009278D2">
      <w:pPr>
        <w:keepNext/>
        <w:ind w:firstLine="539"/>
        <w:jc w:val="both"/>
        <w:rPr>
          <w:sz w:val="24"/>
          <w:szCs w:val="24"/>
          <w:lang w:val="ru-RU" w:eastAsia="ru-RU" w:bidi="ar-SA"/>
        </w:rPr>
      </w:pPr>
    </w:p>
    <w:p w:rsidR="00DF00BE" w:rsidRPr="009278D2" w:rsidRDefault="00DF00BE" w:rsidP="009278D2">
      <w:pPr>
        <w:keepNext/>
        <w:ind w:firstLine="539"/>
        <w:jc w:val="both"/>
        <w:rPr>
          <w:sz w:val="24"/>
          <w:szCs w:val="24"/>
          <w:lang w:val="ru-RU" w:eastAsia="ru-RU" w:bidi="ar-SA"/>
        </w:rPr>
      </w:pPr>
    </w:p>
    <w:p w:rsidR="009278D2" w:rsidRDefault="009278D2" w:rsidP="009278D2">
      <w:pPr>
        <w:keepNext/>
        <w:ind w:firstLine="539"/>
        <w:jc w:val="both"/>
        <w:rPr>
          <w:sz w:val="24"/>
          <w:szCs w:val="24"/>
          <w:lang w:val="ru-RU" w:eastAsia="ru-RU" w:bidi="ar-SA"/>
        </w:rPr>
      </w:pPr>
    </w:p>
    <w:p w:rsidR="0008668D" w:rsidRDefault="0008668D" w:rsidP="009278D2">
      <w:pPr>
        <w:keepNext/>
        <w:ind w:firstLine="539"/>
        <w:jc w:val="both"/>
        <w:rPr>
          <w:sz w:val="24"/>
          <w:szCs w:val="24"/>
          <w:lang w:val="ru-RU" w:eastAsia="ru-RU" w:bidi="ar-SA"/>
        </w:rPr>
      </w:pPr>
    </w:p>
    <w:p w:rsidR="0008668D" w:rsidRDefault="0008668D" w:rsidP="009278D2">
      <w:pPr>
        <w:keepNext/>
        <w:ind w:firstLine="539"/>
        <w:jc w:val="both"/>
        <w:rPr>
          <w:sz w:val="24"/>
          <w:szCs w:val="24"/>
          <w:lang w:val="ru-RU" w:eastAsia="ru-RU" w:bidi="ar-SA"/>
        </w:rPr>
      </w:pPr>
    </w:p>
    <w:p w:rsidR="0008668D" w:rsidRPr="009278D2" w:rsidRDefault="0008668D" w:rsidP="009278D2">
      <w:pPr>
        <w:keepNext/>
        <w:ind w:firstLine="539"/>
        <w:jc w:val="both"/>
        <w:rPr>
          <w:sz w:val="24"/>
          <w:szCs w:val="24"/>
          <w:lang w:val="ru-RU" w:eastAsia="ru-RU" w:bidi="ar-SA"/>
        </w:rPr>
      </w:pPr>
    </w:p>
    <w:p w:rsidR="009278D2" w:rsidRPr="009278D2" w:rsidRDefault="009278D2" w:rsidP="009278D2">
      <w:pPr>
        <w:keepNext/>
        <w:ind w:firstLine="539"/>
        <w:jc w:val="both"/>
        <w:rPr>
          <w:sz w:val="24"/>
          <w:szCs w:val="24"/>
          <w:lang w:val="ru-RU" w:eastAsia="ru-RU" w:bidi="ar-SA"/>
        </w:rPr>
      </w:pPr>
    </w:p>
    <w:tbl>
      <w:tblPr>
        <w:tblpPr w:leftFromText="180" w:rightFromText="180" w:vertAnchor="text" w:tblpX="468" w:tblpY="1"/>
        <w:tblOverlap w:val="neve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368"/>
        <w:gridCol w:w="1620"/>
        <w:gridCol w:w="1440"/>
        <w:gridCol w:w="1260"/>
        <w:gridCol w:w="1152"/>
        <w:gridCol w:w="900"/>
      </w:tblGrid>
      <w:tr w:rsidR="009278D2" w:rsidRPr="009278D2" w:rsidTr="00183DA3">
        <w:tc>
          <w:tcPr>
            <w:tcW w:w="9180" w:type="dxa"/>
            <w:gridSpan w:val="7"/>
            <w:tcBorders>
              <w:top w:val="single" w:sz="4" w:space="0" w:color="auto"/>
              <w:bottom w:val="single" w:sz="6" w:space="0" w:color="auto"/>
            </w:tcBorders>
          </w:tcPr>
          <w:p w:rsidR="009278D2" w:rsidRPr="009278D2" w:rsidRDefault="009278D2" w:rsidP="009278D2">
            <w:pPr>
              <w:keepNext/>
              <w:ind w:firstLine="539"/>
              <w:jc w:val="both"/>
              <w:rPr>
                <w:sz w:val="24"/>
                <w:szCs w:val="24"/>
                <w:lang w:val="ru-RU" w:eastAsia="ru-RU" w:bidi="ar-SA"/>
              </w:rPr>
            </w:pPr>
            <w:r>
              <w:rPr>
                <w:sz w:val="24"/>
                <w:szCs w:val="24"/>
                <w:lang w:val="ru-RU" w:eastAsia="ru-RU" w:bidi="ar-SA"/>
              </w:rPr>
              <w:lastRenderedPageBreak/>
              <w:t xml:space="preserve">                                                                                                                         </w:t>
            </w:r>
            <w:r w:rsidRPr="009278D2">
              <w:rPr>
                <w:sz w:val="24"/>
                <w:szCs w:val="24"/>
                <w:lang w:val="ru-RU" w:eastAsia="ru-RU" w:bidi="ar-SA"/>
              </w:rPr>
              <w:t xml:space="preserve">Таблица </w:t>
            </w:r>
            <w:r>
              <w:rPr>
                <w:sz w:val="24"/>
                <w:szCs w:val="24"/>
                <w:lang w:val="ru-RU" w:eastAsia="ru-RU" w:bidi="ar-SA"/>
              </w:rPr>
              <w:t>23</w:t>
            </w:r>
          </w:p>
          <w:p w:rsidR="009278D2" w:rsidRPr="009278D2" w:rsidRDefault="009278D2" w:rsidP="009278D2">
            <w:pPr>
              <w:keepNext/>
              <w:ind w:firstLine="539"/>
              <w:jc w:val="both"/>
              <w:rPr>
                <w:sz w:val="24"/>
                <w:szCs w:val="24"/>
                <w:lang w:val="ru-RU" w:eastAsia="ru-RU" w:bidi="ar-SA"/>
              </w:rPr>
            </w:pPr>
          </w:p>
        </w:tc>
      </w:tr>
      <w:tr w:rsidR="009278D2" w:rsidRPr="00F65AE4" w:rsidTr="00183DA3">
        <w:tc>
          <w:tcPr>
            <w:tcW w:w="1440" w:type="dxa"/>
            <w:vMerge w:val="restart"/>
            <w:tcBorders>
              <w:top w:val="single" w:sz="4" w:space="0" w:color="auto"/>
              <w:bottom w:val="single" w:sz="4" w:space="0" w:color="auto"/>
              <w:right w:val="single" w:sz="4" w:space="0" w:color="auto"/>
            </w:tcBorders>
          </w:tcPr>
          <w:p w:rsidR="009278D2" w:rsidRPr="009278D2" w:rsidRDefault="009278D2" w:rsidP="009278D2">
            <w:pPr>
              <w:keepNext/>
              <w:ind w:firstLine="284"/>
              <w:jc w:val="center"/>
              <w:rPr>
                <w:sz w:val="24"/>
                <w:szCs w:val="24"/>
                <w:lang w:val="ru-RU" w:eastAsia="ru-RU" w:bidi="ar-SA"/>
              </w:rPr>
            </w:pPr>
            <w:r w:rsidRPr="009278D2">
              <w:rPr>
                <w:sz w:val="24"/>
                <w:szCs w:val="24"/>
                <w:lang w:val="ru-RU" w:eastAsia="ru-RU" w:bidi="ar-SA"/>
              </w:rPr>
              <w:t>Инженерные сети</w:t>
            </w:r>
          </w:p>
        </w:tc>
        <w:tc>
          <w:tcPr>
            <w:tcW w:w="7740" w:type="dxa"/>
            <w:gridSpan w:val="6"/>
            <w:tcBorders>
              <w:top w:val="single" w:sz="4" w:space="0" w:color="auto"/>
              <w:left w:val="single" w:sz="4" w:space="0" w:color="auto"/>
              <w:bottom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Расстояние, м, по горизонтали (в свету) от подземных сетей до</w:t>
            </w:r>
          </w:p>
        </w:tc>
      </w:tr>
      <w:tr w:rsidR="009278D2" w:rsidRPr="00F65AE4" w:rsidTr="00183DA3">
        <w:tc>
          <w:tcPr>
            <w:tcW w:w="1440" w:type="dxa"/>
            <w:vMerge/>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368" w:type="dxa"/>
            <w:vMerge w:val="restart"/>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jc w:val="center"/>
              <w:rPr>
                <w:sz w:val="24"/>
                <w:szCs w:val="24"/>
                <w:lang w:val="ru-RU" w:eastAsia="ru-RU" w:bidi="ar-SA"/>
              </w:rPr>
            </w:pPr>
            <w:r w:rsidRPr="009278D2">
              <w:rPr>
                <w:sz w:val="24"/>
                <w:szCs w:val="24"/>
                <w:lang w:val="ru-RU" w:eastAsia="ru-RU" w:bidi="ar-SA"/>
              </w:rPr>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27"/>
              <w:rPr>
                <w:sz w:val="24"/>
                <w:szCs w:val="24"/>
                <w:lang w:val="ru-RU" w:eastAsia="ru-RU" w:bidi="ar-SA"/>
              </w:rPr>
            </w:pPr>
            <w:r w:rsidRPr="009278D2">
              <w:rPr>
                <w:sz w:val="24"/>
                <w:szCs w:val="24"/>
                <w:lang w:val="ru-RU" w:eastAsia="ru-RU" w:bidi="ar-SA"/>
              </w:rPr>
              <w:t>Фундаментов ограждений предприятий, эстакад, опор контактной сети и связи</w:t>
            </w:r>
          </w:p>
        </w:tc>
        <w:tc>
          <w:tcPr>
            <w:tcW w:w="1440" w:type="dxa"/>
            <w:vMerge w:val="restart"/>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hanging="33"/>
              <w:jc w:val="center"/>
              <w:rPr>
                <w:sz w:val="24"/>
                <w:szCs w:val="24"/>
                <w:lang w:val="ru-RU" w:eastAsia="ru-RU" w:bidi="ar-SA"/>
              </w:rPr>
            </w:pPr>
            <w:r w:rsidRPr="009278D2">
              <w:rPr>
                <w:sz w:val="24"/>
                <w:szCs w:val="24"/>
                <w:lang w:val="ru-RU" w:eastAsia="ru-RU" w:bidi="ar-SA"/>
              </w:rPr>
              <w:t>наружной бровки кювета или подошвы насыпи дороги</w:t>
            </w:r>
          </w:p>
        </w:tc>
        <w:tc>
          <w:tcPr>
            <w:tcW w:w="3312" w:type="dxa"/>
            <w:gridSpan w:val="3"/>
            <w:tcBorders>
              <w:top w:val="single" w:sz="4" w:space="0" w:color="auto"/>
              <w:left w:val="single" w:sz="4" w:space="0" w:color="auto"/>
              <w:bottom w:val="single" w:sz="4" w:space="0" w:color="auto"/>
            </w:tcBorders>
          </w:tcPr>
          <w:p w:rsidR="009278D2" w:rsidRPr="009278D2" w:rsidRDefault="009278D2" w:rsidP="009278D2">
            <w:pPr>
              <w:keepNext/>
              <w:jc w:val="center"/>
              <w:rPr>
                <w:sz w:val="24"/>
                <w:szCs w:val="24"/>
                <w:lang w:val="ru-RU" w:eastAsia="ru-RU" w:bidi="ar-SA"/>
              </w:rPr>
            </w:pPr>
            <w:r w:rsidRPr="009278D2">
              <w:rPr>
                <w:sz w:val="24"/>
                <w:szCs w:val="24"/>
                <w:lang w:val="ru-RU" w:eastAsia="ru-RU" w:bidi="ar-SA"/>
              </w:rPr>
              <w:t>фундаментов опор воздушных линий электропередачи напряжением</w:t>
            </w:r>
          </w:p>
        </w:tc>
      </w:tr>
      <w:tr w:rsidR="009278D2" w:rsidRPr="009278D2" w:rsidTr="00183DA3">
        <w:trPr>
          <w:trHeight w:val="1319"/>
        </w:trPr>
        <w:tc>
          <w:tcPr>
            <w:tcW w:w="1440" w:type="dxa"/>
            <w:vMerge/>
            <w:tcBorders>
              <w:top w:val="single" w:sz="4" w:space="0" w:color="auto"/>
              <w:left w:val="single" w:sz="6" w:space="0" w:color="auto"/>
              <w:bottom w:val="single" w:sz="2"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368" w:type="dxa"/>
            <w:vMerge/>
            <w:tcBorders>
              <w:top w:val="single" w:sz="4" w:space="0" w:color="auto"/>
              <w:left w:val="single" w:sz="6" w:space="0" w:color="auto"/>
              <w:bottom w:val="single" w:sz="2"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440" w:type="dxa"/>
            <w:vMerge/>
            <w:tcBorders>
              <w:top w:val="single" w:sz="4" w:space="0" w:color="auto"/>
              <w:left w:val="single" w:sz="6" w:space="0" w:color="auto"/>
              <w:bottom w:val="single" w:sz="2"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jc w:val="center"/>
              <w:rPr>
                <w:sz w:val="24"/>
                <w:szCs w:val="24"/>
                <w:lang w:val="ru-RU" w:eastAsia="ru-RU" w:bidi="ar-SA"/>
              </w:rPr>
            </w:pPr>
            <w:r w:rsidRPr="009278D2">
              <w:rPr>
                <w:sz w:val="24"/>
                <w:szCs w:val="24"/>
                <w:lang w:val="ru-RU" w:eastAsia="ru-RU" w:bidi="ar-SA"/>
              </w:rPr>
              <w:t>до 1 кВ наружного освещения</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jc w:val="center"/>
              <w:rPr>
                <w:sz w:val="24"/>
                <w:szCs w:val="24"/>
                <w:lang w:val="ru-RU" w:eastAsia="ru-RU" w:bidi="ar-SA"/>
              </w:rPr>
            </w:pPr>
            <w:r w:rsidRPr="009278D2">
              <w:rPr>
                <w:sz w:val="24"/>
                <w:szCs w:val="24"/>
                <w:lang w:val="ru-RU" w:eastAsia="ru-RU" w:bidi="ar-SA"/>
              </w:rPr>
              <w:t>свыше 1 до 35 кВ</w:t>
            </w:r>
          </w:p>
        </w:tc>
        <w:tc>
          <w:tcPr>
            <w:tcW w:w="900" w:type="dxa"/>
            <w:tcBorders>
              <w:top w:val="single" w:sz="4" w:space="0" w:color="auto"/>
              <w:left w:val="single" w:sz="4" w:space="0" w:color="auto"/>
              <w:bottom w:val="single" w:sz="4" w:space="0" w:color="auto"/>
            </w:tcBorders>
          </w:tcPr>
          <w:p w:rsidR="009278D2" w:rsidRPr="009278D2" w:rsidRDefault="009278D2" w:rsidP="009278D2">
            <w:pPr>
              <w:keepNext/>
              <w:jc w:val="center"/>
              <w:rPr>
                <w:sz w:val="24"/>
                <w:szCs w:val="24"/>
                <w:lang w:val="ru-RU" w:eastAsia="ru-RU" w:bidi="ar-SA"/>
              </w:rPr>
            </w:pPr>
            <w:r w:rsidRPr="009278D2">
              <w:rPr>
                <w:sz w:val="24"/>
                <w:szCs w:val="24"/>
                <w:lang w:val="ru-RU" w:eastAsia="ru-RU" w:bidi="ar-SA"/>
              </w:rPr>
              <w:t>свыше 35 до 110 кВ</w:t>
            </w:r>
          </w:p>
        </w:tc>
      </w:tr>
      <w:tr w:rsidR="009278D2" w:rsidRPr="009278D2" w:rsidTr="00183DA3">
        <w:tc>
          <w:tcPr>
            <w:tcW w:w="1440" w:type="dxa"/>
            <w:tcBorders>
              <w:top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3</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7</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8</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9</w:t>
            </w:r>
          </w:p>
        </w:tc>
        <w:tc>
          <w:tcPr>
            <w:tcW w:w="900" w:type="dxa"/>
            <w:tcBorders>
              <w:top w:val="single" w:sz="4" w:space="0" w:color="auto"/>
              <w:left w:val="single" w:sz="4" w:space="0" w:color="auto"/>
              <w:bottom w:val="single" w:sz="4" w:space="0" w:color="auto"/>
            </w:tcBorders>
          </w:tcPr>
          <w:p w:rsidR="009278D2" w:rsidRPr="009278D2" w:rsidRDefault="009278D2" w:rsidP="00410FC5">
            <w:pPr>
              <w:keepNext/>
              <w:ind w:hanging="58"/>
              <w:jc w:val="center"/>
              <w:rPr>
                <w:sz w:val="24"/>
                <w:szCs w:val="24"/>
                <w:lang w:val="ru-RU" w:eastAsia="ru-RU" w:bidi="ar-SA"/>
              </w:rPr>
            </w:pPr>
            <w:r w:rsidRPr="009278D2">
              <w:rPr>
                <w:sz w:val="24"/>
                <w:szCs w:val="24"/>
                <w:lang w:val="ru-RU" w:eastAsia="ru-RU" w:bidi="ar-SA"/>
              </w:rPr>
              <w:t>10</w:t>
            </w:r>
          </w:p>
        </w:tc>
      </w:tr>
      <w:tr w:rsidR="009278D2" w:rsidRPr="009278D2" w:rsidTr="00183DA3">
        <w:trPr>
          <w:trHeight w:val="468"/>
        </w:trPr>
        <w:tc>
          <w:tcPr>
            <w:tcW w:w="1440" w:type="dxa"/>
            <w:tcBorders>
              <w:top w:val="single" w:sz="4" w:space="0" w:color="auto"/>
              <w:bottom w:val="single" w:sz="4" w:space="0" w:color="auto"/>
              <w:right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Водопровод и напорная канализация</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3</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900" w:type="dxa"/>
            <w:tcBorders>
              <w:top w:val="single" w:sz="4" w:space="0" w:color="auto"/>
              <w:left w:val="single" w:sz="4" w:space="0" w:color="auto"/>
              <w:bottom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3</w:t>
            </w:r>
          </w:p>
        </w:tc>
      </w:tr>
      <w:tr w:rsidR="009278D2" w:rsidRPr="009278D2" w:rsidTr="00183DA3">
        <w:tc>
          <w:tcPr>
            <w:tcW w:w="1440" w:type="dxa"/>
            <w:tcBorders>
              <w:top w:val="single" w:sz="4" w:space="0" w:color="auto"/>
              <w:bottom w:val="single" w:sz="4" w:space="0" w:color="auto"/>
              <w:right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Самотечная канализация (бытовая и дождевая)</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1,5</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900" w:type="dxa"/>
            <w:tcBorders>
              <w:top w:val="single" w:sz="4" w:space="0" w:color="auto"/>
              <w:left w:val="single" w:sz="4" w:space="0" w:color="auto"/>
              <w:bottom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3</w:t>
            </w:r>
          </w:p>
        </w:tc>
      </w:tr>
      <w:tr w:rsidR="009278D2" w:rsidRPr="009278D2" w:rsidTr="00183DA3">
        <w:tc>
          <w:tcPr>
            <w:tcW w:w="1440" w:type="dxa"/>
            <w:tcBorders>
              <w:top w:val="single" w:sz="4" w:space="0" w:color="auto"/>
              <w:bottom w:val="single" w:sz="4" w:space="0" w:color="auto"/>
              <w:right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Дренаж</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900" w:type="dxa"/>
            <w:tcBorders>
              <w:top w:val="single" w:sz="4" w:space="0" w:color="auto"/>
              <w:left w:val="single" w:sz="4" w:space="0" w:color="auto"/>
              <w:bottom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3</w:t>
            </w:r>
          </w:p>
        </w:tc>
      </w:tr>
      <w:tr w:rsidR="009278D2" w:rsidRPr="009278D2" w:rsidTr="00183DA3">
        <w:tc>
          <w:tcPr>
            <w:tcW w:w="1440" w:type="dxa"/>
            <w:tcBorders>
              <w:top w:val="single" w:sz="4" w:space="0" w:color="auto"/>
              <w:bottom w:val="single" w:sz="4" w:space="0" w:color="auto"/>
              <w:right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Сопутствующий дренаж</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0,4</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w:t>
            </w:r>
          </w:p>
        </w:tc>
        <w:tc>
          <w:tcPr>
            <w:tcW w:w="900" w:type="dxa"/>
            <w:tcBorders>
              <w:top w:val="single" w:sz="4" w:space="0" w:color="auto"/>
              <w:left w:val="single" w:sz="4" w:space="0" w:color="auto"/>
              <w:bottom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w:t>
            </w:r>
          </w:p>
        </w:tc>
      </w:tr>
      <w:tr w:rsidR="009278D2" w:rsidRPr="00F65AE4" w:rsidTr="00183DA3">
        <w:tc>
          <w:tcPr>
            <w:tcW w:w="1440" w:type="dxa"/>
            <w:tcBorders>
              <w:top w:val="single" w:sz="6"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Газопроводы горючих газов давления, МПа:</w:t>
            </w:r>
          </w:p>
        </w:tc>
        <w:tc>
          <w:tcPr>
            <w:tcW w:w="1368"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152"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r>
      <w:tr w:rsidR="009278D2" w:rsidRPr="009278D2" w:rsidTr="00183DA3">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низкого до 0,005</w:t>
            </w:r>
          </w:p>
        </w:tc>
        <w:tc>
          <w:tcPr>
            <w:tcW w:w="1368"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162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10</w:t>
            </w:r>
          </w:p>
        </w:tc>
      </w:tr>
      <w:tr w:rsidR="009278D2" w:rsidRPr="009278D2" w:rsidTr="00183DA3">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среднего -</w:t>
            </w:r>
          </w:p>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свыше 0,005 до 0,3</w:t>
            </w:r>
          </w:p>
        </w:tc>
        <w:tc>
          <w:tcPr>
            <w:tcW w:w="1368"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4</w:t>
            </w:r>
          </w:p>
        </w:tc>
        <w:tc>
          <w:tcPr>
            <w:tcW w:w="162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10</w:t>
            </w:r>
          </w:p>
        </w:tc>
      </w:tr>
      <w:tr w:rsidR="009278D2" w:rsidRPr="009278D2" w:rsidTr="00183DA3">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высокого:</w:t>
            </w:r>
          </w:p>
        </w:tc>
        <w:tc>
          <w:tcPr>
            <w:tcW w:w="1368"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1152"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p>
        </w:tc>
      </w:tr>
      <w:tr w:rsidR="009278D2" w:rsidRPr="009278D2" w:rsidTr="00183DA3">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свыше 0,3 до 0,6</w:t>
            </w:r>
          </w:p>
        </w:tc>
        <w:tc>
          <w:tcPr>
            <w:tcW w:w="1368"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7</w:t>
            </w:r>
          </w:p>
        </w:tc>
        <w:tc>
          <w:tcPr>
            <w:tcW w:w="162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44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6" w:space="0" w:color="auto"/>
              <w:bottom w:val="single" w:sz="4"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10</w:t>
            </w:r>
          </w:p>
        </w:tc>
      </w:tr>
      <w:tr w:rsidR="009278D2" w:rsidRPr="009278D2" w:rsidTr="00183DA3">
        <w:tc>
          <w:tcPr>
            <w:tcW w:w="1440" w:type="dxa"/>
            <w:tcBorders>
              <w:top w:val="single" w:sz="4" w:space="0" w:color="auto"/>
              <w:left w:val="single" w:sz="6" w:space="0" w:color="auto"/>
              <w:bottom w:val="single" w:sz="6"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свыше 0,6 до 1,2</w:t>
            </w:r>
          </w:p>
        </w:tc>
        <w:tc>
          <w:tcPr>
            <w:tcW w:w="1368" w:type="dxa"/>
            <w:tcBorders>
              <w:top w:val="single" w:sz="4" w:space="0" w:color="auto"/>
              <w:left w:val="single" w:sz="6" w:space="0" w:color="auto"/>
              <w:bottom w:val="single" w:sz="6"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440" w:type="dxa"/>
            <w:tcBorders>
              <w:top w:val="single" w:sz="4" w:space="0" w:color="auto"/>
              <w:left w:val="single" w:sz="6" w:space="0" w:color="auto"/>
              <w:bottom w:val="single" w:sz="6"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1260" w:type="dxa"/>
            <w:tcBorders>
              <w:top w:val="single" w:sz="4" w:space="0" w:color="auto"/>
              <w:left w:val="single" w:sz="6" w:space="0" w:color="auto"/>
              <w:bottom w:val="single" w:sz="6"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6" w:space="0" w:color="auto"/>
              <w:bottom w:val="single" w:sz="6" w:space="0" w:color="auto"/>
              <w:right w:val="single" w:sz="6"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900" w:type="dxa"/>
            <w:tcBorders>
              <w:top w:val="single" w:sz="4" w:space="0" w:color="auto"/>
              <w:left w:val="single" w:sz="6" w:space="0" w:color="auto"/>
              <w:bottom w:val="single" w:sz="6" w:space="0" w:color="auto"/>
              <w:right w:val="single" w:sz="6"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10</w:t>
            </w:r>
          </w:p>
        </w:tc>
      </w:tr>
      <w:tr w:rsidR="009278D2" w:rsidRPr="009278D2" w:rsidTr="00183DA3">
        <w:tc>
          <w:tcPr>
            <w:tcW w:w="1440" w:type="dxa"/>
            <w:tcBorders>
              <w:top w:val="single" w:sz="2" w:space="0" w:color="auto"/>
              <w:left w:val="single" w:sz="2" w:space="0" w:color="auto"/>
              <w:bottom w:val="single" w:sz="4" w:space="0" w:color="auto"/>
              <w:right w:val="single" w:sz="2"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Тепловые сети:</w:t>
            </w:r>
          </w:p>
        </w:tc>
        <w:tc>
          <w:tcPr>
            <w:tcW w:w="1368"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c>
          <w:tcPr>
            <w:tcW w:w="1440"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c>
          <w:tcPr>
            <w:tcW w:w="1260"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c>
          <w:tcPr>
            <w:tcW w:w="1152"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p>
        </w:tc>
      </w:tr>
      <w:tr w:rsidR="009278D2" w:rsidRPr="009278D2" w:rsidTr="00183DA3">
        <w:tc>
          <w:tcPr>
            <w:tcW w:w="1440" w:type="dxa"/>
            <w:tcBorders>
              <w:top w:val="single" w:sz="4" w:space="0" w:color="auto"/>
              <w:left w:val="single" w:sz="2" w:space="0" w:color="auto"/>
              <w:bottom w:val="single" w:sz="4" w:space="0" w:color="auto"/>
              <w:right w:val="single" w:sz="2"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от наружной стенки канала, тоннеля</w:t>
            </w:r>
          </w:p>
        </w:tc>
        <w:tc>
          <w:tcPr>
            <w:tcW w:w="1368" w:type="dxa"/>
            <w:tcBorders>
              <w:top w:val="single" w:sz="4"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1620" w:type="dxa"/>
            <w:tcBorders>
              <w:top w:val="single" w:sz="4"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1,5</w:t>
            </w:r>
          </w:p>
        </w:tc>
        <w:tc>
          <w:tcPr>
            <w:tcW w:w="1440" w:type="dxa"/>
            <w:tcBorders>
              <w:top w:val="single" w:sz="4"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2" w:space="0" w:color="auto"/>
              <w:bottom w:val="single" w:sz="4"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900" w:type="dxa"/>
            <w:tcBorders>
              <w:top w:val="single" w:sz="4" w:space="0" w:color="auto"/>
              <w:left w:val="single" w:sz="2" w:space="0" w:color="auto"/>
              <w:bottom w:val="single" w:sz="4" w:space="0" w:color="auto"/>
              <w:right w:val="single" w:sz="2"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3</w:t>
            </w:r>
          </w:p>
        </w:tc>
      </w:tr>
      <w:tr w:rsidR="009278D2" w:rsidRPr="009278D2" w:rsidTr="00183DA3">
        <w:trPr>
          <w:trHeight w:val="731"/>
        </w:trPr>
        <w:tc>
          <w:tcPr>
            <w:tcW w:w="1440" w:type="dxa"/>
            <w:tcBorders>
              <w:top w:val="single" w:sz="4" w:space="0" w:color="auto"/>
              <w:left w:val="single" w:sz="2" w:space="0" w:color="auto"/>
              <w:bottom w:val="single" w:sz="2" w:space="0" w:color="auto"/>
              <w:right w:val="single" w:sz="2"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lastRenderedPageBreak/>
              <w:t>от оболочки бесканальной прокладки</w:t>
            </w:r>
          </w:p>
        </w:tc>
        <w:tc>
          <w:tcPr>
            <w:tcW w:w="1368" w:type="dxa"/>
            <w:tcBorders>
              <w:top w:val="single" w:sz="4" w:space="0" w:color="auto"/>
              <w:left w:val="single" w:sz="2" w:space="0" w:color="auto"/>
              <w:bottom w:val="single" w:sz="2"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p w:rsidR="009278D2" w:rsidRPr="009278D2" w:rsidRDefault="009278D2" w:rsidP="00410FC5">
            <w:pPr>
              <w:keepNext/>
              <w:ind w:hanging="22"/>
              <w:jc w:val="center"/>
              <w:rPr>
                <w:sz w:val="24"/>
                <w:szCs w:val="24"/>
                <w:lang w:val="ru-RU" w:eastAsia="ru-RU" w:bidi="ar-SA"/>
              </w:rPr>
            </w:pPr>
            <w:r w:rsidRPr="009278D2">
              <w:rPr>
                <w:sz w:val="24"/>
                <w:szCs w:val="24"/>
                <w:lang w:val="ru-RU" w:eastAsia="ru-RU" w:bidi="ar-SA"/>
              </w:rPr>
              <w:t>(смотри примечание 2)</w:t>
            </w:r>
          </w:p>
        </w:tc>
        <w:tc>
          <w:tcPr>
            <w:tcW w:w="1620" w:type="dxa"/>
            <w:tcBorders>
              <w:top w:val="single" w:sz="4" w:space="0" w:color="auto"/>
              <w:left w:val="single" w:sz="2" w:space="0" w:color="auto"/>
              <w:bottom w:val="single" w:sz="2"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1,5</w:t>
            </w:r>
          </w:p>
        </w:tc>
        <w:tc>
          <w:tcPr>
            <w:tcW w:w="1440" w:type="dxa"/>
            <w:tcBorders>
              <w:top w:val="single" w:sz="4" w:space="0" w:color="auto"/>
              <w:left w:val="single" w:sz="2" w:space="0" w:color="auto"/>
              <w:bottom w:val="single" w:sz="2"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2" w:space="0" w:color="auto"/>
              <w:bottom w:val="single" w:sz="2"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152" w:type="dxa"/>
            <w:tcBorders>
              <w:top w:val="single" w:sz="4" w:space="0" w:color="auto"/>
              <w:left w:val="single" w:sz="2" w:space="0" w:color="auto"/>
              <w:bottom w:val="single" w:sz="2" w:space="0" w:color="auto"/>
              <w:right w:val="single" w:sz="2"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2</w:t>
            </w:r>
          </w:p>
        </w:tc>
        <w:tc>
          <w:tcPr>
            <w:tcW w:w="900" w:type="dxa"/>
            <w:tcBorders>
              <w:top w:val="single" w:sz="4" w:space="0" w:color="auto"/>
              <w:left w:val="single" w:sz="2" w:space="0" w:color="auto"/>
              <w:bottom w:val="single" w:sz="2" w:space="0" w:color="auto"/>
              <w:right w:val="single" w:sz="2"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3</w:t>
            </w:r>
          </w:p>
        </w:tc>
      </w:tr>
      <w:tr w:rsidR="009278D2" w:rsidRPr="009278D2" w:rsidTr="00183DA3">
        <w:tc>
          <w:tcPr>
            <w:tcW w:w="1440" w:type="dxa"/>
            <w:tcBorders>
              <w:top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Кабели силовые всех напряжений и кабели связи</w:t>
            </w:r>
          </w:p>
        </w:tc>
        <w:tc>
          <w:tcPr>
            <w:tcW w:w="1368"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0,6</w:t>
            </w:r>
          </w:p>
        </w:tc>
        <w:tc>
          <w:tcPr>
            <w:tcW w:w="162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0,5</w:t>
            </w:r>
          </w:p>
        </w:tc>
        <w:tc>
          <w:tcPr>
            <w:tcW w:w="144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1</w:t>
            </w:r>
          </w:p>
        </w:tc>
        <w:tc>
          <w:tcPr>
            <w:tcW w:w="1260"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0,5*</w:t>
            </w:r>
          </w:p>
        </w:tc>
        <w:tc>
          <w:tcPr>
            <w:tcW w:w="1152" w:type="dxa"/>
            <w:tcBorders>
              <w:top w:val="single" w:sz="4" w:space="0" w:color="auto"/>
              <w:left w:val="single" w:sz="4" w:space="0" w:color="auto"/>
              <w:bottom w:val="single" w:sz="4" w:space="0" w:color="auto"/>
              <w:right w:val="single" w:sz="4" w:space="0" w:color="auto"/>
            </w:tcBorders>
          </w:tcPr>
          <w:p w:rsidR="009278D2" w:rsidRPr="009278D2" w:rsidRDefault="009278D2" w:rsidP="009278D2">
            <w:pPr>
              <w:keepNext/>
              <w:ind w:firstLine="539"/>
              <w:jc w:val="both"/>
              <w:rPr>
                <w:sz w:val="24"/>
                <w:szCs w:val="24"/>
                <w:lang w:val="ru-RU" w:eastAsia="ru-RU" w:bidi="ar-SA"/>
              </w:rPr>
            </w:pPr>
            <w:r w:rsidRPr="009278D2">
              <w:rPr>
                <w:sz w:val="24"/>
                <w:szCs w:val="24"/>
                <w:lang w:val="ru-RU" w:eastAsia="ru-RU" w:bidi="ar-SA"/>
              </w:rPr>
              <w:t>5*</w:t>
            </w:r>
          </w:p>
        </w:tc>
        <w:tc>
          <w:tcPr>
            <w:tcW w:w="900" w:type="dxa"/>
            <w:tcBorders>
              <w:top w:val="single" w:sz="4" w:space="0" w:color="auto"/>
              <w:left w:val="single" w:sz="4" w:space="0" w:color="auto"/>
              <w:bottom w:val="single" w:sz="4" w:space="0" w:color="auto"/>
            </w:tcBorders>
          </w:tcPr>
          <w:p w:rsidR="009278D2" w:rsidRPr="009278D2" w:rsidRDefault="009278D2" w:rsidP="00410FC5">
            <w:pPr>
              <w:keepNext/>
              <w:jc w:val="center"/>
              <w:rPr>
                <w:sz w:val="24"/>
                <w:szCs w:val="24"/>
                <w:lang w:val="ru-RU" w:eastAsia="ru-RU" w:bidi="ar-SA"/>
              </w:rPr>
            </w:pPr>
            <w:r w:rsidRPr="009278D2">
              <w:rPr>
                <w:sz w:val="24"/>
                <w:szCs w:val="24"/>
                <w:lang w:val="ru-RU" w:eastAsia="ru-RU" w:bidi="ar-SA"/>
              </w:rPr>
              <w:t>10*</w:t>
            </w:r>
          </w:p>
        </w:tc>
      </w:tr>
    </w:tbl>
    <w:p w:rsidR="00F836DC" w:rsidRDefault="00D818F9" w:rsidP="00E82C93">
      <w:pPr>
        <w:keepNext/>
        <w:keepLines/>
        <w:suppressAutoHyphens w:val="0"/>
        <w:ind w:firstLine="539"/>
        <w:jc w:val="both"/>
        <w:rPr>
          <w:sz w:val="24"/>
          <w:szCs w:val="24"/>
          <w:lang w:val="ru-RU" w:eastAsia="ru-RU" w:bidi="ar-SA"/>
        </w:rPr>
      </w:pPr>
      <w:r w:rsidRPr="00D818F9">
        <w:rPr>
          <w:sz w:val="24"/>
          <w:szCs w:val="24"/>
          <w:lang w:val="ru-RU" w:eastAsia="ru-RU" w:bidi="ar-SA"/>
        </w:rPr>
        <w:t xml:space="preserve">      </w:t>
      </w:r>
    </w:p>
    <w:p w:rsidR="00DF00BE" w:rsidRDefault="00DF00BE" w:rsidP="00E82C93">
      <w:pPr>
        <w:keepNext/>
        <w:keepLines/>
        <w:suppressAutoHyphens w:val="0"/>
        <w:ind w:firstLine="539"/>
        <w:jc w:val="both"/>
        <w:rPr>
          <w:sz w:val="24"/>
          <w:szCs w:val="24"/>
          <w:lang w:val="ru-RU" w:eastAsia="ru-RU" w:bidi="ar-SA"/>
        </w:rPr>
      </w:pPr>
    </w:p>
    <w:p w:rsidR="00DF00BE" w:rsidRDefault="00DF00BE" w:rsidP="00E82C93">
      <w:pPr>
        <w:keepNext/>
        <w:keepLines/>
        <w:suppressAutoHyphens w:val="0"/>
        <w:ind w:firstLine="539"/>
        <w:jc w:val="both"/>
        <w:rPr>
          <w:sz w:val="24"/>
          <w:szCs w:val="24"/>
          <w:lang w:val="ru-RU" w:eastAsia="ru-RU" w:bidi="ar-SA"/>
        </w:rPr>
      </w:pPr>
    </w:p>
    <w:p w:rsidR="00DF00BE" w:rsidRDefault="00DF00BE" w:rsidP="00E82C93">
      <w:pPr>
        <w:keepNext/>
        <w:keepLines/>
        <w:suppressAutoHyphens w:val="0"/>
        <w:ind w:firstLine="539"/>
        <w:jc w:val="both"/>
        <w:rPr>
          <w:sz w:val="24"/>
          <w:szCs w:val="24"/>
          <w:lang w:val="ru-RU" w:eastAsia="ru-RU" w:bidi="ar-SA"/>
        </w:rPr>
      </w:pPr>
    </w:p>
    <w:p w:rsidR="00DF00BE" w:rsidRDefault="00DF00BE" w:rsidP="00E82C93">
      <w:pPr>
        <w:keepNext/>
        <w:keepLines/>
        <w:suppressAutoHyphens w:val="0"/>
        <w:ind w:firstLine="539"/>
        <w:jc w:val="both"/>
        <w:rPr>
          <w:sz w:val="24"/>
          <w:szCs w:val="24"/>
          <w:lang w:val="ru-RU" w:eastAsia="ru-RU" w:bidi="ar-SA"/>
        </w:rPr>
      </w:pPr>
    </w:p>
    <w:p w:rsidR="00F836DC" w:rsidRPr="00F836DC" w:rsidRDefault="00D818F9" w:rsidP="00E82C93">
      <w:pPr>
        <w:keepNext/>
        <w:keepLines/>
        <w:jc w:val="center"/>
        <w:rPr>
          <w:i/>
          <w:sz w:val="24"/>
          <w:szCs w:val="24"/>
          <w:lang w:val="ru-RU" w:eastAsia="ru-RU" w:bidi="ar-SA"/>
        </w:rPr>
      </w:pPr>
      <w:r w:rsidRPr="00D818F9">
        <w:rPr>
          <w:sz w:val="24"/>
          <w:szCs w:val="24"/>
          <w:lang w:val="ru-RU" w:eastAsia="ru-RU" w:bidi="ar-SA"/>
        </w:rPr>
        <w:t xml:space="preserve"> </w:t>
      </w:r>
      <w:r w:rsidR="00F836DC" w:rsidRPr="00F836DC">
        <w:rPr>
          <w:i/>
          <w:sz w:val="24"/>
          <w:szCs w:val="24"/>
          <w:lang w:val="ru-RU" w:eastAsia="ru-RU" w:bidi="ar-SA"/>
        </w:rPr>
        <w:t>Санитарная очистка.</w:t>
      </w:r>
    </w:p>
    <w:p w:rsidR="00F836DC" w:rsidRPr="00F836DC" w:rsidRDefault="00F836DC" w:rsidP="00E82C93">
      <w:pPr>
        <w:keepNext/>
        <w:keepLines/>
        <w:suppressAutoHyphens w:val="0"/>
        <w:rPr>
          <w:color w:val="FF0000"/>
          <w:sz w:val="24"/>
          <w:szCs w:val="24"/>
          <w:lang w:val="ru-RU" w:eastAsia="ru-RU" w:bidi="ar-SA"/>
        </w:rPr>
      </w:pP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E1254B">
        <w:rPr>
          <w:sz w:val="24"/>
          <w:szCs w:val="24"/>
          <w:lang w:val="ru-RU" w:eastAsia="ru-RU" w:bidi="ar-SA"/>
        </w:rPr>
        <w:t>68</w:t>
      </w:r>
      <w:r w:rsidR="00F836DC" w:rsidRPr="00F836DC">
        <w:rPr>
          <w:sz w:val="24"/>
          <w:szCs w:val="24"/>
          <w:lang w:val="ru-RU" w:eastAsia="ru-RU" w:bidi="ar-SA"/>
        </w:rPr>
        <w:t>. Объектами санитарной очистки являются придомовые территории, уличные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w:t>
      </w: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E1254B">
        <w:rPr>
          <w:sz w:val="24"/>
          <w:szCs w:val="24"/>
          <w:lang w:val="ru-RU" w:eastAsia="ru-RU" w:bidi="ar-SA"/>
        </w:rPr>
        <w:t>69</w:t>
      </w:r>
      <w:r w:rsidR="00F836DC" w:rsidRPr="00F836DC">
        <w:rPr>
          <w:sz w:val="24"/>
          <w:szCs w:val="24"/>
          <w:lang w:val="ru-RU" w:eastAsia="ru-RU" w:bidi="ar-SA"/>
        </w:rPr>
        <w:t>.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F836DC" w:rsidRPr="00F836DC" w:rsidRDefault="008D1D9B" w:rsidP="0033056A">
      <w:pPr>
        <w:keepNext/>
        <w:ind w:firstLine="539"/>
        <w:jc w:val="both"/>
        <w:rPr>
          <w:sz w:val="24"/>
          <w:szCs w:val="24"/>
          <w:lang w:val="ru-RU" w:eastAsia="ru-RU" w:bidi="ar-SA"/>
        </w:rPr>
      </w:pPr>
      <w:r>
        <w:rPr>
          <w:sz w:val="24"/>
          <w:szCs w:val="24"/>
          <w:lang w:val="ru-RU" w:eastAsia="ru-RU" w:bidi="ar-SA"/>
        </w:rPr>
        <w:t>11.</w:t>
      </w:r>
      <w:r w:rsidR="00E1254B">
        <w:rPr>
          <w:sz w:val="24"/>
          <w:szCs w:val="24"/>
          <w:lang w:val="ru-RU" w:eastAsia="ru-RU" w:bidi="ar-SA"/>
        </w:rPr>
        <w:t>70</w:t>
      </w:r>
      <w:r w:rsidR="00F836DC" w:rsidRPr="00F836DC">
        <w:rPr>
          <w:sz w:val="24"/>
          <w:szCs w:val="24"/>
          <w:lang w:val="ru-RU" w:eastAsia="ru-RU" w:bidi="ar-SA"/>
        </w:rPr>
        <w:t>.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8D1D9B" w:rsidRDefault="008D1D9B" w:rsidP="0033056A">
      <w:pPr>
        <w:keepNext/>
        <w:ind w:firstLine="539"/>
        <w:jc w:val="both"/>
        <w:rPr>
          <w:sz w:val="24"/>
          <w:szCs w:val="24"/>
          <w:lang w:val="ru-RU" w:eastAsia="ru-RU" w:bidi="ar-SA"/>
        </w:rPr>
      </w:pPr>
      <w:r>
        <w:rPr>
          <w:sz w:val="24"/>
          <w:szCs w:val="24"/>
          <w:lang w:val="ru-RU" w:eastAsia="ru-RU" w:bidi="ar-SA"/>
        </w:rPr>
        <w:t>11.7</w:t>
      </w:r>
      <w:r w:rsidR="00E1254B">
        <w:rPr>
          <w:sz w:val="24"/>
          <w:szCs w:val="24"/>
          <w:lang w:val="ru-RU" w:eastAsia="ru-RU" w:bidi="ar-SA"/>
        </w:rPr>
        <w:t>1</w:t>
      </w:r>
      <w:r w:rsidR="00F836DC" w:rsidRPr="00F836DC">
        <w:rPr>
          <w:sz w:val="24"/>
          <w:szCs w:val="24"/>
          <w:lang w:val="ru-RU" w:eastAsia="ru-RU" w:bidi="ar-SA"/>
        </w:rPr>
        <w:t xml:space="preserve">. Нормы накопления бытовых отходов принимаются в соответствии с </w:t>
      </w:r>
    </w:p>
    <w:p w:rsidR="00F836DC" w:rsidRPr="00F836DC" w:rsidRDefault="00F836DC" w:rsidP="0033056A">
      <w:pPr>
        <w:keepNext/>
        <w:jc w:val="both"/>
        <w:rPr>
          <w:sz w:val="24"/>
          <w:szCs w:val="24"/>
          <w:lang w:val="ru-RU" w:eastAsia="ru-RU" w:bidi="ar-SA"/>
        </w:rPr>
      </w:pPr>
      <w:r w:rsidRPr="00F836DC">
        <w:rPr>
          <w:sz w:val="24"/>
          <w:szCs w:val="24"/>
          <w:lang w:val="ru-RU" w:eastAsia="ru-RU" w:bidi="ar-SA"/>
        </w:rPr>
        <w:t xml:space="preserve">таблицей </w:t>
      </w:r>
      <w:r>
        <w:rPr>
          <w:sz w:val="24"/>
          <w:szCs w:val="24"/>
          <w:lang w:val="ru-RU" w:eastAsia="ru-RU" w:bidi="ar-SA"/>
        </w:rPr>
        <w:t>24</w:t>
      </w:r>
      <w:r w:rsidRPr="00F836DC">
        <w:rPr>
          <w:sz w:val="24"/>
          <w:szCs w:val="24"/>
          <w:lang w:val="ru-RU" w:eastAsia="ru-RU" w:bidi="ar-SA"/>
        </w:rPr>
        <w:t>.</w:t>
      </w:r>
    </w:p>
    <w:p w:rsidR="008D1D9B" w:rsidRDefault="008D1D9B"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4B633F" w:rsidRPr="00F836DC" w:rsidRDefault="004B633F"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7"/>
        <w:gridCol w:w="1491"/>
        <w:gridCol w:w="1152"/>
      </w:tblGrid>
      <w:tr w:rsidR="00F836DC" w:rsidRPr="00F836DC" w:rsidTr="008D1D9B">
        <w:tc>
          <w:tcPr>
            <w:tcW w:w="9180" w:type="dxa"/>
            <w:gridSpan w:val="3"/>
            <w:tcBorders>
              <w:top w:val="single" w:sz="4" w:space="0" w:color="auto"/>
              <w:bottom w:val="single" w:sz="2" w:space="0" w:color="auto"/>
            </w:tcBorders>
          </w:tcPr>
          <w:p w:rsidR="00F836DC" w:rsidRPr="00BF06A3" w:rsidRDefault="00F836DC"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lastRenderedPageBreak/>
              <w:t xml:space="preserve">Таблица 24 </w:t>
            </w:r>
          </w:p>
          <w:p w:rsidR="00F836DC" w:rsidRPr="00BF06A3" w:rsidRDefault="00F836DC" w:rsidP="00E82C93">
            <w:pPr>
              <w:keepNext/>
              <w:keepLines/>
              <w:widowControl w:val="0"/>
              <w:suppressAutoHyphens w:val="0"/>
              <w:autoSpaceDE w:val="0"/>
              <w:autoSpaceDN w:val="0"/>
              <w:adjustRightInd w:val="0"/>
              <w:jc w:val="right"/>
              <w:rPr>
                <w:sz w:val="24"/>
                <w:szCs w:val="24"/>
                <w:lang w:val="ru-RU" w:eastAsia="ru-RU" w:bidi="ar-SA"/>
              </w:rPr>
            </w:pPr>
          </w:p>
        </w:tc>
      </w:tr>
      <w:tr w:rsidR="00F836DC" w:rsidRPr="00F65AE4" w:rsidTr="008D1D9B">
        <w:tc>
          <w:tcPr>
            <w:tcW w:w="6537" w:type="dxa"/>
            <w:vMerge w:val="restart"/>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Бытовые отходы</w:t>
            </w:r>
          </w:p>
        </w:tc>
        <w:tc>
          <w:tcPr>
            <w:tcW w:w="2643" w:type="dxa"/>
            <w:gridSpan w:val="2"/>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Количество бытовых отходов на 1 человека в год</w:t>
            </w:r>
          </w:p>
        </w:tc>
      </w:tr>
      <w:tr w:rsidR="00F836DC" w:rsidRPr="00F836DC" w:rsidTr="008D1D9B">
        <w:tc>
          <w:tcPr>
            <w:tcW w:w="6537" w:type="dxa"/>
            <w:vMerge/>
            <w:tcBorders>
              <w:top w:val="single" w:sz="4" w:space="0" w:color="auto"/>
              <w:left w:val="single" w:sz="6" w:space="0" w:color="auto"/>
              <w:bottom w:val="single" w:sz="6" w:space="0" w:color="auto"/>
              <w:right w:val="single" w:sz="6" w:space="0" w:color="auto"/>
            </w:tcBorders>
          </w:tcPr>
          <w:p w:rsidR="00F836DC" w:rsidRPr="00BF06A3" w:rsidRDefault="00F836DC" w:rsidP="00E82C93">
            <w:pPr>
              <w:keepNext/>
              <w:keepLines/>
              <w:widowControl w:val="0"/>
              <w:suppressAutoHyphens w:val="0"/>
              <w:autoSpaceDE w:val="0"/>
              <w:autoSpaceDN w:val="0"/>
              <w:adjustRightInd w:val="0"/>
              <w:jc w:val="both"/>
              <w:rPr>
                <w:sz w:val="24"/>
                <w:szCs w:val="24"/>
                <w:lang w:val="ru-RU" w:eastAsia="ru-RU" w:bidi="ar-SA"/>
              </w:rPr>
            </w:pP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кг</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л</w:t>
            </w:r>
          </w:p>
        </w:tc>
      </w:tr>
      <w:tr w:rsidR="00F836DC" w:rsidRPr="00F836DC" w:rsidTr="008D1D9B">
        <w:tc>
          <w:tcPr>
            <w:tcW w:w="6537" w:type="dxa"/>
            <w:tcBorders>
              <w:top w:val="single" w:sz="2"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Твердые:</w:t>
            </w:r>
          </w:p>
        </w:tc>
        <w:tc>
          <w:tcPr>
            <w:tcW w:w="1491" w:type="dxa"/>
            <w:tcBorders>
              <w:top w:val="single" w:sz="6"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c>
          <w:tcPr>
            <w:tcW w:w="1152" w:type="dxa"/>
            <w:tcBorders>
              <w:top w:val="single" w:sz="6"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жилых зданий, оборудованных водопроводом, канализ</w:t>
            </w:r>
            <w:r w:rsidRPr="00BF06A3">
              <w:rPr>
                <w:sz w:val="24"/>
                <w:szCs w:val="24"/>
                <w:lang w:val="ru-RU" w:eastAsia="ru-RU" w:bidi="ar-SA"/>
              </w:rPr>
              <w:t>а</w:t>
            </w:r>
            <w:r w:rsidRPr="00BF06A3">
              <w:rPr>
                <w:sz w:val="24"/>
                <w:szCs w:val="24"/>
                <w:lang w:val="ru-RU" w:eastAsia="ru-RU" w:bidi="ar-SA"/>
              </w:rPr>
              <w:t>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190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900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300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1100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Общее количество по городу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280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1400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2000 </w:t>
            </w:r>
          </w:p>
        </w:tc>
      </w:tr>
      <w:tr w:rsidR="00F836DC" w:rsidRPr="00F836DC" w:rsidTr="008D1D9B">
        <w:tc>
          <w:tcPr>
            <w:tcW w:w="6537"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Смет с 1 квадратного метра твердых покрытий улиц, площ</w:t>
            </w:r>
            <w:r w:rsidRPr="00BF06A3">
              <w:rPr>
                <w:sz w:val="24"/>
                <w:szCs w:val="24"/>
                <w:lang w:val="ru-RU" w:eastAsia="ru-RU" w:bidi="ar-SA"/>
              </w:rPr>
              <w:t>а</w:t>
            </w:r>
            <w:r w:rsidRPr="00BF06A3">
              <w:rPr>
                <w:sz w:val="24"/>
                <w:szCs w:val="24"/>
                <w:lang w:val="ru-RU" w:eastAsia="ru-RU" w:bidi="ar-SA"/>
              </w:rPr>
              <w:t>дей и парков</w:t>
            </w:r>
          </w:p>
        </w:tc>
        <w:tc>
          <w:tcPr>
            <w:tcW w:w="1491" w:type="dxa"/>
            <w:tcBorders>
              <w:top w:val="single" w:sz="4" w:space="0" w:color="auto"/>
              <w:left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5 </w:t>
            </w:r>
          </w:p>
        </w:tc>
        <w:tc>
          <w:tcPr>
            <w:tcW w:w="1152"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8 </w:t>
            </w:r>
          </w:p>
        </w:tc>
      </w:tr>
    </w:tbl>
    <w:p w:rsidR="00F836DC" w:rsidRPr="00F836DC" w:rsidRDefault="00F836DC" w:rsidP="00E82C93">
      <w:pPr>
        <w:keepNext/>
        <w:keepLines/>
        <w:suppressAutoHyphens w:val="0"/>
        <w:rPr>
          <w:sz w:val="24"/>
          <w:szCs w:val="24"/>
          <w:lang w:val="ru-RU" w:eastAsia="ru-RU" w:bidi="ar-SA"/>
        </w:rPr>
      </w:pP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11.7</w:t>
      </w:r>
      <w:r w:rsidR="00E1254B">
        <w:rPr>
          <w:sz w:val="24"/>
          <w:szCs w:val="24"/>
          <w:lang w:val="ru-RU" w:eastAsia="ru-RU" w:bidi="ar-SA"/>
        </w:rPr>
        <w:t>2</w:t>
      </w:r>
      <w:r w:rsidR="00F836DC" w:rsidRPr="00F836DC">
        <w:rPr>
          <w:sz w:val="24"/>
          <w:szCs w:val="24"/>
          <w:lang w:val="ru-RU" w:eastAsia="ru-RU" w:bidi="ar-SA"/>
        </w:rPr>
        <w:t>.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F836DC" w:rsidRPr="00F836DC" w:rsidRDefault="00F836DC" w:rsidP="0033056A">
      <w:pPr>
        <w:keepNext/>
        <w:ind w:firstLine="539"/>
        <w:jc w:val="both"/>
        <w:rPr>
          <w:sz w:val="24"/>
          <w:szCs w:val="24"/>
          <w:lang w:val="ru-RU" w:eastAsia="ru-RU" w:bidi="ar-SA"/>
        </w:rPr>
      </w:pPr>
      <w:r w:rsidRPr="00F836DC">
        <w:rPr>
          <w:sz w:val="24"/>
          <w:szCs w:val="24"/>
          <w:lang w:val="ru-RU" w:eastAsia="ru-RU" w:bidi="ar-SA"/>
        </w:rPr>
        <w:t>Мусоросборники, дворовые туалеты и помойные ямы должны быть расположены на расстоянии не менее 4 метров от границ участка домовладения.</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.7</w:t>
      </w:r>
      <w:r w:rsidR="00E1254B">
        <w:rPr>
          <w:sz w:val="24"/>
          <w:szCs w:val="24"/>
          <w:lang w:val="ru-RU" w:eastAsia="ru-RU" w:bidi="ar-SA"/>
        </w:rPr>
        <w:t>3</w:t>
      </w:r>
      <w:r w:rsidR="00F836DC" w:rsidRPr="00F836DC">
        <w:rPr>
          <w:sz w:val="24"/>
          <w:szCs w:val="24"/>
          <w:lang w:val="ru-RU" w:eastAsia="ru-RU" w:bidi="ar-SA"/>
        </w:rPr>
        <w:t>. Обезвреживание твердых и жидких бытовых отходов производится на специально отведенных полигонах</w:t>
      </w:r>
      <w:r w:rsidR="00F836DC">
        <w:rPr>
          <w:sz w:val="24"/>
          <w:szCs w:val="24"/>
          <w:lang w:val="ru-RU" w:eastAsia="ru-RU" w:bidi="ar-SA"/>
        </w:rPr>
        <w:t>.</w:t>
      </w:r>
      <w:r w:rsidR="00F836DC" w:rsidRPr="00F836DC">
        <w:rPr>
          <w:sz w:val="24"/>
          <w:szCs w:val="24"/>
          <w:lang w:val="ru-RU" w:eastAsia="ru-RU" w:bidi="ar-SA"/>
        </w:rPr>
        <w:t xml:space="preserve"> Запрещается вывозить отходы на другие, не предназначенные для этого территории, а также закапывать их на сельскохозяйственных полях.</w:t>
      </w:r>
    </w:p>
    <w:p w:rsidR="00F836DC" w:rsidRDefault="004D7437" w:rsidP="004B633F">
      <w:pPr>
        <w:keepNext/>
        <w:ind w:firstLine="539"/>
        <w:jc w:val="both"/>
        <w:rPr>
          <w:sz w:val="24"/>
          <w:szCs w:val="24"/>
          <w:lang w:val="ru-RU" w:eastAsia="ru-RU" w:bidi="ar-SA"/>
        </w:rPr>
      </w:pPr>
      <w:r>
        <w:rPr>
          <w:sz w:val="24"/>
          <w:szCs w:val="24"/>
          <w:lang w:val="ru-RU" w:eastAsia="ru-RU" w:bidi="ar-SA"/>
        </w:rPr>
        <w:t>11.7</w:t>
      </w:r>
      <w:r w:rsidR="00E1254B">
        <w:rPr>
          <w:sz w:val="24"/>
          <w:szCs w:val="24"/>
          <w:lang w:val="ru-RU" w:eastAsia="ru-RU" w:bidi="ar-SA"/>
        </w:rPr>
        <w:t>4</w:t>
      </w:r>
      <w:r w:rsidR="00F836DC" w:rsidRPr="00F836DC">
        <w:rPr>
          <w:sz w:val="24"/>
          <w:szCs w:val="24"/>
          <w:lang w:val="ru-RU" w:eastAsia="ru-RU" w:bidi="ar-SA"/>
        </w:rPr>
        <w:t>.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2</w:t>
      </w:r>
      <w:r w:rsidR="004B633F">
        <w:rPr>
          <w:sz w:val="24"/>
          <w:szCs w:val="24"/>
          <w:lang w:val="ru-RU" w:eastAsia="ru-RU" w:bidi="ar-SA"/>
        </w:rPr>
        <w:t>5.</w:t>
      </w:r>
    </w:p>
    <w:p w:rsidR="004B633F" w:rsidRPr="00F836DC" w:rsidRDefault="004B633F" w:rsidP="004B633F">
      <w:pPr>
        <w:keepNext/>
        <w:ind w:firstLine="539"/>
        <w:jc w:val="both"/>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4"/>
        <w:gridCol w:w="2738"/>
      </w:tblGrid>
      <w:tr w:rsidR="004B633F" w:rsidRPr="001256C9" w:rsidTr="00C57D26">
        <w:tc>
          <w:tcPr>
            <w:tcW w:w="9322" w:type="dxa"/>
            <w:gridSpan w:val="2"/>
            <w:tcBorders>
              <w:top w:val="single" w:sz="4" w:space="0" w:color="auto"/>
              <w:bottom w:val="single" w:sz="4" w:space="0" w:color="auto"/>
            </w:tcBorders>
          </w:tcPr>
          <w:p w:rsidR="004B633F" w:rsidRPr="00BF06A3" w:rsidRDefault="004B633F" w:rsidP="004B633F">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25</w:t>
            </w:r>
          </w:p>
        </w:tc>
      </w:tr>
      <w:tr w:rsidR="00F836DC" w:rsidRPr="001256C9" w:rsidTr="004D7437">
        <w:tc>
          <w:tcPr>
            <w:tcW w:w="6584" w:type="dxa"/>
            <w:tcBorders>
              <w:top w:val="single" w:sz="4" w:space="0" w:color="auto"/>
              <w:bottom w:val="single" w:sz="4" w:space="0" w:color="auto"/>
              <w:right w:val="single" w:sz="4" w:space="0" w:color="auto"/>
            </w:tcBorders>
          </w:tcPr>
          <w:p w:rsidR="004D7437" w:rsidRDefault="004D7437" w:rsidP="00E82C93">
            <w:pPr>
              <w:keepNext/>
              <w:keepLines/>
              <w:widowControl w:val="0"/>
              <w:suppressAutoHyphens w:val="0"/>
              <w:autoSpaceDE w:val="0"/>
              <w:autoSpaceDN w:val="0"/>
              <w:adjustRightInd w:val="0"/>
              <w:jc w:val="center"/>
              <w:rPr>
                <w:sz w:val="24"/>
                <w:szCs w:val="24"/>
                <w:lang w:val="ru-RU" w:eastAsia="ru-RU" w:bidi="ar-SA"/>
              </w:rPr>
            </w:pPr>
          </w:p>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Предприятие и сооружение</w:t>
            </w:r>
          </w:p>
        </w:tc>
        <w:tc>
          <w:tcPr>
            <w:tcW w:w="2738" w:type="dxa"/>
            <w:tcBorders>
              <w:top w:val="single" w:sz="4" w:space="0" w:color="auto"/>
              <w:left w:val="single" w:sz="4" w:space="0" w:color="auto"/>
              <w:bottom w:val="single" w:sz="4" w:space="0" w:color="auto"/>
            </w:tcBorders>
          </w:tcPr>
          <w:p w:rsidR="004D7437"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Размер земельного участка на 1000 т </w:t>
            </w:r>
          </w:p>
          <w:p w:rsidR="004D7437"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твердых бытовых </w:t>
            </w:r>
          </w:p>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отходов в год, га</w:t>
            </w:r>
          </w:p>
        </w:tc>
      </w:tr>
      <w:tr w:rsidR="00F836DC" w:rsidRPr="00F65AE4" w:rsidTr="004D7437">
        <w:tc>
          <w:tcPr>
            <w:tcW w:w="6584" w:type="dxa"/>
            <w:tcBorders>
              <w:top w:val="single" w:sz="6"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Предприятия по промышленной переработке бытовых отх</w:t>
            </w:r>
            <w:r w:rsidRPr="00BF06A3">
              <w:rPr>
                <w:sz w:val="24"/>
                <w:szCs w:val="24"/>
                <w:lang w:val="ru-RU" w:eastAsia="ru-RU" w:bidi="ar-SA"/>
              </w:rPr>
              <w:t>о</w:t>
            </w:r>
            <w:r w:rsidRPr="00BF06A3">
              <w:rPr>
                <w:sz w:val="24"/>
                <w:szCs w:val="24"/>
                <w:lang w:val="ru-RU" w:eastAsia="ru-RU" w:bidi="ar-SA"/>
              </w:rPr>
              <w:t>дов мощностью, тыс. т в год:</w:t>
            </w:r>
          </w:p>
        </w:tc>
        <w:tc>
          <w:tcPr>
            <w:tcW w:w="2738" w:type="dxa"/>
            <w:tcBorders>
              <w:top w:val="single" w:sz="6"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 100</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свыше 100</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Склады свежего компоста</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Полигоны*</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0,02 - 0,05</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компостирования</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0,5 - 1,0</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ассенизации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2 - 4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Сливные станции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Мусороперегрузочные станции</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F836DC" w:rsidRPr="00F836DC" w:rsidTr="004D7437">
        <w:tc>
          <w:tcPr>
            <w:tcW w:w="6584" w:type="dxa"/>
            <w:tcBorders>
              <w:top w:val="single" w:sz="4" w:space="0" w:color="auto"/>
              <w:bottom w:val="single" w:sz="4" w:space="0" w:color="auto"/>
              <w:right w:val="single" w:sz="4" w:space="0" w:color="auto"/>
            </w:tcBorders>
          </w:tcPr>
          <w:p w:rsidR="00F836DC" w:rsidRPr="00BF06A3" w:rsidRDefault="00F836DC"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складирования и захоронения обезвреженных осадков (по сухому веществу)</w:t>
            </w:r>
          </w:p>
        </w:tc>
        <w:tc>
          <w:tcPr>
            <w:tcW w:w="2738" w:type="dxa"/>
            <w:tcBorders>
              <w:top w:val="single" w:sz="4" w:space="0" w:color="auto"/>
              <w:left w:val="single" w:sz="4" w:space="0" w:color="auto"/>
              <w:bottom w:val="single" w:sz="4" w:space="0" w:color="auto"/>
            </w:tcBorders>
          </w:tcPr>
          <w:p w:rsidR="00F836DC" w:rsidRPr="00BF06A3" w:rsidRDefault="00F836DC"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w:t>
            </w:r>
          </w:p>
        </w:tc>
      </w:tr>
    </w:tbl>
    <w:p w:rsidR="00F836DC" w:rsidRPr="00F836DC" w:rsidRDefault="00F836DC" w:rsidP="00E82C93">
      <w:pPr>
        <w:keepNext/>
        <w:keepLines/>
        <w:suppressAutoHyphens w:val="0"/>
        <w:rPr>
          <w:sz w:val="24"/>
          <w:szCs w:val="24"/>
          <w:lang w:val="ru-RU" w:eastAsia="ru-RU" w:bidi="ar-SA"/>
        </w:rPr>
      </w:pPr>
    </w:p>
    <w:p w:rsidR="00F836DC" w:rsidRDefault="00F836DC" w:rsidP="0033056A">
      <w:pPr>
        <w:keepNext/>
        <w:ind w:firstLine="539"/>
        <w:jc w:val="both"/>
        <w:rPr>
          <w:sz w:val="24"/>
          <w:szCs w:val="24"/>
          <w:lang w:val="ru-RU" w:eastAsia="ru-RU" w:bidi="ar-SA"/>
        </w:rPr>
      </w:pPr>
      <w:r w:rsidRPr="00F836DC">
        <w:rPr>
          <w:sz w:val="24"/>
          <w:szCs w:val="24"/>
          <w:lang w:val="ru-RU" w:eastAsia="ru-RU" w:bidi="ar-SA"/>
        </w:rPr>
        <w:t xml:space="preserve">   * Кроме полигонов по обезвреживанию и захоронению токсичных промышленных отходов</w:t>
      </w:r>
      <w:r>
        <w:rPr>
          <w:sz w:val="24"/>
          <w:szCs w:val="24"/>
          <w:lang w:val="ru-RU" w:eastAsia="ru-RU" w:bidi="ar-SA"/>
        </w:rPr>
        <w:t>.</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E1254B">
        <w:rPr>
          <w:sz w:val="24"/>
          <w:szCs w:val="24"/>
          <w:lang w:val="ru-RU" w:eastAsia="ru-RU" w:bidi="ar-SA"/>
        </w:rPr>
        <w:t>75</w:t>
      </w:r>
      <w:r w:rsidR="00F836DC" w:rsidRPr="00F836DC">
        <w:rPr>
          <w:sz w:val="24"/>
          <w:szCs w:val="24"/>
          <w:lang w:val="ru-RU" w:eastAsia="ru-RU" w:bidi="ar-SA"/>
        </w:rPr>
        <w:t>.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F836DC" w:rsidRPr="00F836DC" w:rsidRDefault="004D7437"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E1254B">
        <w:rPr>
          <w:sz w:val="24"/>
          <w:szCs w:val="24"/>
          <w:lang w:val="ru-RU" w:eastAsia="ru-RU" w:bidi="ar-SA"/>
        </w:rPr>
        <w:t>76</w:t>
      </w:r>
      <w:r w:rsidR="00F836DC" w:rsidRPr="00F836DC">
        <w:rPr>
          <w:sz w:val="24"/>
          <w:szCs w:val="24"/>
          <w:lang w:val="ru-RU" w:eastAsia="ru-RU" w:bidi="ar-SA"/>
        </w:rPr>
        <w:t>. На территории рынков:</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должна быть организована уборка территорий, прилегающих к торговым павильонам, в радиусе 5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xml:space="preserve"> - хозяйственные площадки необходимо располагать на расстоянии не менее 30 м от мест торговли;</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F836DC" w:rsidRPr="00F836DC" w:rsidRDefault="00782608"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E1254B">
        <w:rPr>
          <w:sz w:val="24"/>
          <w:szCs w:val="24"/>
          <w:lang w:val="ru-RU" w:eastAsia="ru-RU" w:bidi="ar-SA"/>
        </w:rPr>
        <w:t>77</w:t>
      </w:r>
      <w:r w:rsidR="00F836DC" w:rsidRPr="00F836DC">
        <w:rPr>
          <w:sz w:val="24"/>
          <w:szCs w:val="24"/>
          <w:lang w:val="ru-RU" w:eastAsia="ru-RU" w:bidi="ar-SA"/>
        </w:rPr>
        <w:t>. На территории парков:</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при определении числа контейнеров для хозяйственных площадок следует исходить из среднего накопления отходов за 3 дня;</w:t>
      </w:r>
    </w:p>
    <w:p w:rsidR="00F836DC" w:rsidRPr="00F836DC" w:rsidRDefault="00F836DC" w:rsidP="0033056A">
      <w:pPr>
        <w:keepNext/>
        <w:ind w:firstLine="851"/>
        <w:jc w:val="both"/>
        <w:rPr>
          <w:sz w:val="24"/>
          <w:szCs w:val="24"/>
          <w:lang w:val="ru-RU" w:eastAsia="ru-RU" w:bidi="ar-SA"/>
        </w:rPr>
      </w:pPr>
      <w:r w:rsidRPr="00F836DC">
        <w:rPr>
          <w:sz w:val="24"/>
          <w:szCs w:val="24"/>
          <w:lang w:val="ru-RU" w:eastAsia="ru-RU" w:bidi="ar-SA"/>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F836DC" w:rsidRPr="00F836DC" w:rsidRDefault="00782608" w:rsidP="0033056A">
      <w:pPr>
        <w:keepNext/>
        <w:ind w:firstLine="539"/>
        <w:jc w:val="both"/>
        <w:rPr>
          <w:sz w:val="24"/>
          <w:szCs w:val="24"/>
          <w:lang w:val="ru-RU" w:eastAsia="ru-RU" w:bidi="ar-SA"/>
        </w:rPr>
      </w:pPr>
      <w:r>
        <w:rPr>
          <w:sz w:val="24"/>
          <w:szCs w:val="24"/>
          <w:lang w:val="ru-RU" w:eastAsia="ru-RU" w:bidi="ar-SA"/>
        </w:rPr>
        <w:t>11</w:t>
      </w:r>
      <w:r w:rsidR="00F836DC">
        <w:rPr>
          <w:sz w:val="24"/>
          <w:szCs w:val="24"/>
          <w:lang w:val="ru-RU" w:eastAsia="ru-RU" w:bidi="ar-SA"/>
        </w:rPr>
        <w:t>.</w:t>
      </w:r>
      <w:r w:rsidR="00E1254B">
        <w:rPr>
          <w:sz w:val="24"/>
          <w:szCs w:val="24"/>
          <w:lang w:val="ru-RU" w:eastAsia="ru-RU" w:bidi="ar-SA"/>
        </w:rPr>
        <w:t>78</w:t>
      </w:r>
      <w:r w:rsidR="00F836DC" w:rsidRPr="00F836DC">
        <w:rPr>
          <w:sz w:val="24"/>
          <w:szCs w:val="24"/>
          <w:lang w:val="ru-RU" w:eastAsia="ru-RU" w:bidi="ar-SA"/>
        </w:rPr>
        <w:t>.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F836DC" w:rsidRDefault="00F836DC"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Pr="00F836DC" w:rsidRDefault="00DF00BE" w:rsidP="00E82C93">
      <w:pPr>
        <w:keepNext/>
        <w:keepLines/>
        <w:suppressAutoHyphens w:val="0"/>
        <w:rPr>
          <w:sz w:val="24"/>
          <w:szCs w:val="24"/>
          <w:lang w:val="ru-RU" w:eastAsia="ru-RU" w:bidi="ar-SA"/>
        </w:rPr>
      </w:pPr>
    </w:p>
    <w:p w:rsidR="0072069A" w:rsidRPr="002617D2" w:rsidRDefault="007C0441" w:rsidP="00E82C93">
      <w:pPr>
        <w:keepNext/>
        <w:keepLines/>
        <w:autoSpaceDE w:val="0"/>
        <w:autoSpaceDN w:val="0"/>
        <w:adjustRightInd w:val="0"/>
        <w:jc w:val="center"/>
        <w:outlineLvl w:val="2"/>
        <w:rPr>
          <w:sz w:val="28"/>
          <w:szCs w:val="24"/>
          <w:lang w:val="ru-RU" w:eastAsia="ru-RU" w:bidi="ar-SA"/>
        </w:rPr>
      </w:pPr>
      <w:r w:rsidRPr="002617D2">
        <w:rPr>
          <w:sz w:val="24"/>
          <w:szCs w:val="24"/>
          <w:lang w:val="ru-RU" w:eastAsia="ru-RU" w:bidi="ar-SA"/>
        </w:rPr>
        <w:lastRenderedPageBreak/>
        <w:t>Раздел 12</w:t>
      </w:r>
      <w:r w:rsidR="0072069A" w:rsidRPr="002617D2">
        <w:rPr>
          <w:sz w:val="28"/>
          <w:szCs w:val="28"/>
          <w:lang w:val="ru-RU" w:eastAsia="ru-RU" w:bidi="ar-SA"/>
        </w:rPr>
        <w:t xml:space="preserve">. </w:t>
      </w:r>
      <w:r w:rsidR="00B4003D" w:rsidRPr="002617D2">
        <w:rPr>
          <w:sz w:val="24"/>
          <w:szCs w:val="24"/>
          <w:lang w:val="ru-RU" w:eastAsia="ru-RU" w:bidi="ar-SA"/>
        </w:rPr>
        <w:t>РАСЧЕТНЫЕ ПОКАЗАТЕЛИ ПРОИЗВОДСТВЕННОЙ ТЕРРИТОРИИ</w:t>
      </w:r>
    </w:p>
    <w:p w:rsidR="00B215C5" w:rsidRPr="00B215C5" w:rsidRDefault="00B215C5" w:rsidP="00E82C93">
      <w:pPr>
        <w:keepNext/>
        <w:keepLines/>
        <w:suppressAutoHyphens w:val="0"/>
        <w:rPr>
          <w:sz w:val="24"/>
          <w:szCs w:val="24"/>
          <w:lang w:val="ru-RU" w:eastAsia="ru-RU" w:bidi="ar-SA"/>
        </w:rPr>
      </w:pPr>
      <w:r w:rsidRPr="00B215C5">
        <w:rPr>
          <w:sz w:val="24"/>
          <w:szCs w:val="24"/>
          <w:lang w:val="ru-RU" w:eastAsia="ru-RU" w:bidi="ar-SA"/>
        </w:rPr>
        <w:t xml:space="preserve">      </w:t>
      </w:r>
    </w:p>
    <w:p w:rsidR="00B215C5" w:rsidRPr="00B215C5" w:rsidRDefault="007C0441"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Pr>
          <w:color w:val="000000"/>
          <w:sz w:val="24"/>
          <w:szCs w:val="24"/>
          <w:lang w:val="ru-RU" w:eastAsia="ru-RU" w:bidi="ar-SA"/>
        </w:rPr>
        <w:t xml:space="preserve">.1. </w:t>
      </w:r>
      <w:r w:rsidR="00B215C5" w:rsidRPr="00B215C5">
        <w:rPr>
          <w:color w:val="000000"/>
          <w:sz w:val="24"/>
          <w:szCs w:val="24"/>
          <w:lang w:val="ru-RU" w:eastAsia="ru-RU" w:bidi="ar-SA"/>
        </w:rPr>
        <w:t>Предприятия и промышленные узлы надлежит размещать на территории, предусмотренной генеральным планом поселения, проектом планировки промышленно</w:t>
      </w:r>
      <w:r w:rsidR="00574543">
        <w:rPr>
          <w:color w:val="000000"/>
          <w:sz w:val="24"/>
          <w:szCs w:val="24"/>
          <w:lang w:val="ru-RU" w:eastAsia="ru-RU" w:bidi="ar-SA"/>
        </w:rPr>
        <w:t>й</w:t>
      </w:r>
      <w:r w:rsidR="00B215C5" w:rsidRPr="00B215C5">
        <w:rPr>
          <w:color w:val="000000"/>
          <w:sz w:val="24"/>
          <w:szCs w:val="24"/>
          <w:lang w:val="ru-RU" w:eastAsia="ru-RU" w:bidi="ar-SA"/>
        </w:rPr>
        <w:t xml:space="preserve"> </w:t>
      </w:r>
      <w:r w:rsidR="00574543">
        <w:rPr>
          <w:color w:val="000000"/>
          <w:sz w:val="24"/>
          <w:szCs w:val="24"/>
          <w:lang w:val="ru-RU" w:eastAsia="ru-RU" w:bidi="ar-SA"/>
        </w:rPr>
        <w:t>зоны</w:t>
      </w:r>
      <w:r w:rsidR="00B215C5" w:rsidRPr="00B215C5">
        <w:rPr>
          <w:color w:val="000000"/>
          <w:sz w:val="24"/>
          <w:szCs w:val="24"/>
          <w:lang w:val="ru-RU" w:eastAsia="ru-RU" w:bidi="ar-SA"/>
        </w:rPr>
        <w:t xml:space="preserve">.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B215C5" w:rsidRPr="00B215C5" w:rsidRDefault="00782608" w:rsidP="0033056A">
      <w:pPr>
        <w:keepNext/>
        <w:spacing w:line="240" w:lineRule="atLeast"/>
        <w:ind w:firstLine="539"/>
        <w:jc w:val="both"/>
        <w:rPr>
          <w:color w:val="000000"/>
          <w:sz w:val="24"/>
          <w:szCs w:val="24"/>
          <w:lang w:val="ru-RU" w:eastAsia="ru-RU" w:bidi="ar-SA"/>
        </w:rPr>
      </w:pPr>
      <w:r>
        <w:rPr>
          <w:color w:val="000000"/>
          <w:sz w:val="24"/>
          <w:szCs w:val="24"/>
          <w:lang w:val="ru-RU" w:eastAsia="ru-RU" w:bidi="ar-SA"/>
        </w:rPr>
        <w:t>12</w:t>
      </w:r>
      <w:r w:rsidR="00B215C5">
        <w:rPr>
          <w:color w:val="000000"/>
          <w:sz w:val="24"/>
          <w:szCs w:val="24"/>
          <w:lang w:val="ru-RU" w:eastAsia="ru-RU" w:bidi="ar-SA"/>
        </w:rPr>
        <w:t>.</w:t>
      </w:r>
      <w:r w:rsidR="00B215C5" w:rsidRPr="00B215C5">
        <w:rPr>
          <w:color w:val="000000"/>
          <w:sz w:val="24"/>
          <w:szCs w:val="24"/>
          <w:lang w:val="ru-RU" w:eastAsia="ru-RU" w:bidi="ar-SA"/>
        </w:rPr>
        <w:t xml:space="preserve">2. 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3</w:t>
      </w:r>
      <w:r w:rsidR="00B215C5" w:rsidRPr="00B215C5">
        <w:rPr>
          <w:color w:val="000000"/>
          <w:sz w:val="24"/>
          <w:szCs w:val="24"/>
          <w:lang w:val="ru-RU" w:eastAsia="ru-RU" w:bidi="ar-SA"/>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4</w:t>
      </w:r>
      <w:r w:rsidR="00B215C5" w:rsidRPr="00B215C5">
        <w:rPr>
          <w:color w:val="000000"/>
          <w:sz w:val="24"/>
          <w:szCs w:val="24"/>
          <w:lang w:val="ru-RU" w:eastAsia="ru-RU" w:bidi="ar-SA"/>
        </w:rPr>
        <w:t xml:space="preserve">. В границах </w:t>
      </w:r>
      <w:r w:rsidR="00574543">
        <w:rPr>
          <w:color w:val="000000"/>
          <w:sz w:val="24"/>
          <w:szCs w:val="24"/>
          <w:lang w:val="ru-RU" w:eastAsia="ru-RU" w:bidi="ar-SA"/>
        </w:rPr>
        <w:t>населенных пунктов</w:t>
      </w:r>
      <w:r w:rsidR="00B215C5" w:rsidRPr="00B215C5">
        <w:rPr>
          <w:color w:val="000000"/>
          <w:sz w:val="24"/>
          <w:szCs w:val="24"/>
          <w:lang w:val="ru-RU" w:eastAsia="ru-RU" w:bidi="ar-SA"/>
        </w:rPr>
        <w:t xml:space="preserve"> допускается размещать производственные предприятия и объекты </w:t>
      </w:r>
      <w:r w:rsidR="00B215C5" w:rsidRPr="00B215C5">
        <w:rPr>
          <w:color w:val="000000"/>
          <w:sz w:val="24"/>
          <w:szCs w:val="24"/>
          <w:lang w:eastAsia="ru-RU" w:bidi="ar-SA"/>
        </w:rPr>
        <w:t>III</w:t>
      </w:r>
      <w:r w:rsidR="00B215C5" w:rsidRPr="00B215C5">
        <w:rPr>
          <w:color w:val="000000"/>
          <w:sz w:val="24"/>
          <w:szCs w:val="24"/>
          <w:lang w:val="ru-RU" w:eastAsia="ru-RU" w:bidi="ar-SA"/>
        </w:rPr>
        <w:t xml:space="preserve">, </w:t>
      </w:r>
      <w:r w:rsidR="00B215C5" w:rsidRPr="00B215C5">
        <w:rPr>
          <w:color w:val="000000"/>
          <w:sz w:val="24"/>
          <w:szCs w:val="24"/>
          <w:lang w:eastAsia="ru-RU" w:bidi="ar-SA"/>
        </w:rPr>
        <w:t>IV</w:t>
      </w:r>
      <w:r w:rsidR="00B215C5" w:rsidRPr="00B215C5">
        <w:rPr>
          <w:color w:val="000000"/>
          <w:sz w:val="24"/>
          <w:szCs w:val="24"/>
          <w:lang w:val="ru-RU" w:eastAsia="ru-RU" w:bidi="ar-SA"/>
        </w:rPr>
        <w:t xml:space="preserve">, </w:t>
      </w:r>
      <w:r w:rsidR="00B215C5" w:rsidRPr="00B215C5">
        <w:rPr>
          <w:color w:val="000000"/>
          <w:sz w:val="24"/>
          <w:szCs w:val="24"/>
          <w:lang w:eastAsia="ru-RU" w:bidi="ar-SA"/>
        </w:rPr>
        <w:t>V</w:t>
      </w:r>
      <w:r w:rsidR="00B215C5" w:rsidRPr="00B215C5">
        <w:rPr>
          <w:color w:val="000000"/>
          <w:sz w:val="24"/>
          <w:szCs w:val="24"/>
          <w:lang w:val="ru-RU" w:eastAsia="ru-RU" w:bidi="ar-SA"/>
        </w:rPr>
        <w:t xml:space="preserve"> классов с установлением соответствующих санитарно – защитных зон. В пределах селитебной территории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5</w:t>
      </w:r>
      <w:r w:rsidR="00B215C5" w:rsidRPr="00B215C5">
        <w:rPr>
          <w:color w:val="000000"/>
          <w:sz w:val="24"/>
          <w:szCs w:val="24"/>
          <w:lang w:val="ru-RU" w:eastAsia="ru-RU" w:bidi="ar-SA"/>
        </w:rPr>
        <w:t xml:space="preserve">.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B215C5" w:rsidRPr="00B215C5" w:rsidRDefault="00B215C5" w:rsidP="0033056A">
      <w:pPr>
        <w:keepNext/>
        <w:ind w:firstLine="539"/>
        <w:jc w:val="both"/>
        <w:rPr>
          <w:color w:val="000000"/>
          <w:sz w:val="24"/>
          <w:szCs w:val="24"/>
          <w:lang w:val="ru-RU" w:eastAsia="ru-RU" w:bidi="ar-SA"/>
        </w:rPr>
      </w:pPr>
      <w:r w:rsidRPr="00B215C5">
        <w:rPr>
          <w:color w:val="000000"/>
          <w:sz w:val="24"/>
          <w:szCs w:val="24"/>
          <w:lang w:val="ru-RU" w:eastAsia="ru-RU" w:bidi="ar-SA"/>
        </w:rPr>
        <w:t>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(с изменениями от 10 апреля 2008 г., 6 октября 2009 г.).</w:t>
      </w:r>
    </w:p>
    <w:p w:rsidR="00B215C5" w:rsidRPr="00B215C5" w:rsidRDefault="00B215C5"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B215C5" w:rsidRPr="00B215C5" w:rsidRDefault="00B215C5" w:rsidP="0033056A">
      <w:pPr>
        <w:keepNext/>
        <w:ind w:firstLine="539"/>
        <w:jc w:val="both"/>
        <w:rPr>
          <w:color w:val="000000"/>
          <w:sz w:val="24"/>
          <w:szCs w:val="24"/>
          <w:lang w:val="ru-RU" w:eastAsia="ru-RU" w:bidi="ar-SA"/>
        </w:rPr>
      </w:pPr>
      <w:r w:rsidRPr="00B215C5">
        <w:rPr>
          <w:color w:val="000000"/>
          <w:sz w:val="24"/>
          <w:szCs w:val="24"/>
          <w:lang w:val="ru-RU" w:eastAsia="ru-RU" w:bidi="ar-SA"/>
        </w:rPr>
        <w:t>Застройка запретных (опасных) зон жилыми, общественными и производственными зданиями не допускается.</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6</w:t>
      </w:r>
      <w:r w:rsidR="00B215C5" w:rsidRPr="00B215C5">
        <w:rPr>
          <w:color w:val="000000"/>
          <w:sz w:val="24"/>
          <w:szCs w:val="24"/>
          <w:lang w:val="ru-RU" w:eastAsia="ru-RU" w:bidi="ar-SA"/>
        </w:rPr>
        <w:t xml:space="preserve">. В промышленные районы, отделенные от селитебной территории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lastRenderedPageBreak/>
        <w:t>12</w:t>
      </w:r>
      <w:r w:rsidR="00B215C5" w:rsidRPr="00B215C5">
        <w:rPr>
          <w:color w:val="000000"/>
          <w:sz w:val="24"/>
          <w:szCs w:val="24"/>
          <w:lang w:val="ru-RU" w:eastAsia="ru-RU" w:bidi="ar-SA"/>
        </w:rPr>
        <w:t>.</w:t>
      </w:r>
      <w:r w:rsidR="00574543">
        <w:rPr>
          <w:color w:val="000000"/>
          <w:sz w:val="24"/>
          <w:szCs w:val="24"/>
          <w:lang w:val="ru-RU" w:eastAsia="ru-RU" w:bidi="ar-SA"/>
        </w:rPr>
        <w:t>7</w:t>
      </w:r>
      <w:r w:rsidR="00B215C5" w:rsidRPr="00B215C5">
        <w:rPr>
          <w:color w:val="000000"/>
          <w:sz w:val="24"/>
          <w:szCs w:val="24"/>
          <w:lang w:val="ru-RU" w:eastAsia="ru-RU" w:bidi="ar-SA"/>
        </w:rPr>
        <w:t xml:space="preserve">.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8</w:t>
      </w:r>
      <w:r w:rsidR="00B215C5" w:rsidRPr="00B215C5">
        <w:rPr>
          <w:color w:val="000000"/>
          <w:sz w:val="24"/>
          <w:szCs w:val="24"/>
          <w:lang w:val="ru-RU" w:eastAsia="ru-RU" w:bidi="ar-SA"/>
        </w:rPr>
        <w:t xml:space="preserve">. Минимальную площадь озеленения санитарно-защитных зон следует принимать в зависимости от ширины зоны, %: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до 300 м .......................... 60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св.</w:t>
      </w:r>
      <w:r w:rsidR="008A03A6">
        <w:rPr>
          <w:color w:val="000000"/>
          <w:sz w:val="24"/>
          <w:szCs w:val="24"/>
          <w:lang w:val="ru-RU" w:eastAsia="ru-RU" w:bidi="ar-SA"/>
        </w:rPr>
        <w:t xml:space="preserve"> 300 до 1000 м ............</w:t>
      </w:r>
      <w:r w:rsidRPr="00B215C5">
        <w:rPr>
          <w:color w:val="000000"/>
          <w:sz w:val="24"/>
          <w:szCs w:val="24"/>
          <w:lang w:val="ru-RU" w:eastAsia="ru-RU" w:bidi="ar-SA"/>
        </w:rPr>
        <w:t xml:space="preserve">50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св. </w:t>
      </w:r>
      <w:r w:rsidR="008A03A6">
        <w:rPr>
          <w:color w:val="000000"/>
          <w:sz w:val="24"/>
          <w:szCs w:val="24"/>
          <w:lang w:val="ru-RU" w:eastAsia="ru-RU" w:bidi="ar-SA"/>
        </w:rPr>
        <w:t>1000 до 3000 м ..........</w:t>
      </w:r>
      <w:r w:rsidRPr="00B215C5">
        <w:rPr>
          <w:color w:val="000000"/>
          <w:sz w:val="24"/>
          <w:szCs w:val="24"/>
          <w:lang w:val="ru-RU" w:eastAsia="ru-RU" w:bidi="ar-SA"/>
        </w:rPr>
        <w:t>40</w:t>
      </w:r>
    </w:p>
    <w:p w:rsidR="00B215C5" w:rsidRPr="00B215C5" w:rsidRDefault="00B215C5"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w:t>
      </w:r>
      <w:r w:rsidR="00574543">
        <w:rPr>
          <w:color w:val="000000"/>
          <w:sz w:val="24"/>
          <w:szCs w:val="24"/>
          <w:lang w:val="ru-RU" w:eastAsia="ru-RU" w:bidi="ar-SA"/>
        </w:rPr>
        <w:t>9</w:t>
      </w:r>
      <w:r w:rsidR="00B215C5" w:rsidRPr="00B215C5">
        <w:rPr>
          <w:color w:val="000000"/>
          <w:sz w:val="24"/>
          <w:szCs w:val="24"/>
          <w:lang w:val="ru-RU" w:eastAsia="ru-RU" w:bidi="ar-SA"/>
        </w:rPr>
        <w:t xml:space="preserve">. Устройство отвалов, шламонакопителей,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 II, III поясов зон санитарной охраны подземных водоисточников и минеральных источников с соблюдением санитарных норм, а также норм или правил безопасности, утвержденных или согласованных в установленном порядке.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B215C5" w:rsidRPr="00B215C5">
        <w:rPr>
          <w:color w:val="000000"/>
          <w:sz w:val="24"/>
          <w:szCs w:val="24"/>
          <w:lang w:val="ru-RU" w:eastAsia="ru-RU" w:bidi="ar-SA"/>
        </w:rPr>
        <w:t>.1</w:t>
      </w:r>
      <w:r w:rsidR="00574543">
        <w:rPr>
          <w:color w:val="000000"/>
          <w:sz w:val="24"/>
          <w:szCs w:val="24"/>
          <w:lang w:val="ru-RU" w:eastAsia="ru-RU" w:bidi="ar-SA"/>
        </w:rPr>
        <w:t>0</w:t>
      </w:r>
      <w:r w:rsidR="00B215C5" w:rsidRPr="00B215C5">
        <w:rPr>
          <w:color w:val="000000"/>
          <w:sz w:val="24"/>
          <w:szCs w:val="24"/>
          <w:lang w:val="ru-RU" w:eastAsia="ru-RU" w:bidi="ar-SA"/>
        </w:rPr>
        <w:t xml:space="preserve">.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B215C5" w:rsidRPr="00B215C5" w:rsidRDefault="00782608" w:rsidP="0033056A">
      <w:pPr>
        <w:keepNext/>
        <w:ind w:firstLine="539"/>
        <w:jc w:val="both"/>
        <w:rPr>
          <w:color w:val="000000"/>
          <w:sz w:val="24"/>
          <w:szCs w:val="24"/>
          <w:lang w:val="ru-RU" w:eastAsia="ru-RU" w:bidi="ar-SA"/>
        </w:rPr>
      </w:pPr>
      <w:r>
        <w:rPr>
          <w:color w:val="000000"/>
          <w:sz w:val="24"/>
          <w:szCs w:val="24"/>
          <w:lang w:val="ru-RU" w:eastAsia="ru-RU" w:bidi="ar-SA"/>
        </w:rPr>
        <w:t>12</w:t>
      </w:r>
      <w:r w:rsidR="003A628A">
        <w:rPr>
          <w:color w:val="000000"/>
          <w:sz w:val="24"/>
          <w:szCs w:val="24"/>
          <w:lang w:val="ru-RU" w:eastAsia="ru-RU" w:bidi="ar-SA"/>
        </w:rPr>
        <w:t>.1</w:t>
      </w:r>
      <w:r w:rsidR="00574543">
        <w:rPr>
          <w:color w:val="000000"/>
          <w:sz w:val="24"/>
          <w:szCs w:val="24"/>
          <w:lang w:val="ru-RU" w:eastAsia="ru-RU" w:bidi="ar-SA"/>
        </w:rPr>
        <w:t>1</w:t>
      </w:r>
      <w:r w:rsidR="00B215C5" w:rsidRPr="00B215C5">
        <w:rPr>
          <w:color w:val="000000"/>
          <w:sz w:val="24"/>
          <w:szCs w:val="24"/>
          <w:lang w:val="ru-RU" w:eastAsia="ru-RU" w:bidi="ar-SA"/>
        </w:rPr>
        <w:t xml:space="preserve">. Размещение предприятий и промышленных узлов не допускается: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в составе рекреационных зон;</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первом поясе санитарной охраны источников водоснабжения;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водоохранных и прибрежных зонах рек;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землях особо охраняемых природных территорий и их охранных зон;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охраны памятников истории и культуры без разрешения соответствующих органов охраны памятников; </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на участках, загрязненных органическими и радиоактивными отбросами, до истечения сроков, установленных органами Роспотребнадзора.</w:t>
      </w:r>
    </w:p>
    <w:p w:rsidR="00B215C5" w:rsidRPr="00B215C5" w:rsidRDefault="00B215C5" w:rsidP="0033056A">
      <w:pPr>
        <w:keepNext/>
        <w:ind w:firstLine="851"/>
        <w:jc w:val="both"/>
        <w:rPr>
          <w:color w:val="000000"/>
          <w:sz w:val="24"/>
          <w:szCs w:val="24"/>
          <w:lang w:val="ru-RU" w:eastAsia="ru-RU" w:bidi="ar-SA"/>
        </w:rPr>
      </w:pPr>
      <w:r w:rsidRPr="00B215C5">
        <w:rPr>
          <w:color w:val="000000"/>
          <w:sz w:val="24"/>
          <w:szCs w:val="24"/>
          <w:lang w:val="ru-RU" w:eastAsia="ru-RU" w:bidi="ar-SA"/>
        </w:rPr>
        <w:t>- в зонах возможного затопления в результате разрушения плотин или дамб;</w:t>
      </w:r>
    </w:p>
    <w:p w:rsidR="00782608" w:rsidRPr="00B215C5" w:rsidRDefault="00B215C5" w:rsidP="0033056A">
      <w:pPr>
        <w:keepNext/>
        <w:ind w:firstLine="851"/>
        <w:jc w:val="both"/>
        <w:rPr>
          <w:color w:val="000000"/>
          <w:sz w:val="24"/>
          <w:szCs w:val="24"/>
          <w:lang w:val="ru-RU" w:eastAsia="ru-RU" w:bidi="ar-SA"/>
        </w:rPr>
      </w:pPr>
      <w:r w:rsidRPr="00B215C5">
        <w:rPr>
          <w:sz w:val="24"/>
          <w:szCs w:val="24"/>
          <w:lang w:val="ru-RU" w:eastAsia="ru-RU" w:bidi="ar-SA"/>
        </w:rPr>
        <w:t xml:space="preserve"> </w:t>
      </w:r>
      <w:r w:rsidR="00782608" w:rsidRPr="00B215C5">
        <w:rPr>
          <w:color w:val="000000"/>
          <w:sz w:val="24"/>
          <w:szCs w:val="24"/>
          <w:lang w:val="ru-RU" w:eastAsia="ru-RU" w:bidi="ar-SA"/>
        </w:rPr>
        <w:t xml:space="preserve">- в зонах активного карста, оползней, оседания или обрушения поверхности, которые могут угрожать застройке и эксплуатации предприятия. </w:t>
      </w:r>
    </w:p>
    <w:p w:rsidR="00B215C5" w:rsidRPr="00B215C5" w:rsidRDefault="00782608" w:rsidP="0033056A">
      <w:pPr>
        <w:keepNext/>
        <w:ind w:firstLine="539"/>
        <w:jc w:val="both"/>
        <w:rPr>
          <w:sz w:val="24"/>
          <w:szCs w:val="24"/>
          <w:lang w:val="ru-RU" w:eastAsia="ru-RU" w:bidi="ar-SA"/>
        </w:rPr>
      </w:pPr>
      <w:r>
        <w:rPr>
          <w:sz w:val="24"/>
          <w:szCs w:val="24"/>
          <w:lang w:val="ru-RU" w:eastAsia="ru-RU" w:bidi="ar-SA"/>
        </w:rPr>
        <w:t>12</w:t>
      </w:r>
      <w:r w:rsidR="007A7D9E">
        <w:rPr>
          <w:sz w:val="24"/>
          <w:szCs w:val="24"/>
          <w:lang w:val="ru-RU" w:eastAsia="ru-RU" w:bidi="ar-SA"/>
        </w:rPr>
        <w:t>.1</w:t>
      </w:r>
      <w:r w:rsidR="00574543">
        <w:rPr>
          <w:sz w:val="24"/>
          <w:szCs w:val="24"/>
          <w:lang w:val="ru-RU" w:eastAsia="ru-RU" w:bidi="ar-SA"/>
        </w:rPr>
        <w:t>2</w:t>
      </w:r>
      <w:r w:rsidR="00B215C5" w:rsidRPr="00B215C5">
        <w:rPr>
          <w:sz w:val="24"/>
          <w:szCs w:val="24"/>
          <w:lang w:val="ru-RU" w:eastAsia="ru-RU" w:bidi="ar-SA"/>
        </w:rPr>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B215C5" w:rsidRPr="00B215C5" w:rsidRDefault="00B215C5" w:rsidP="0033056A">
      <w:pPr>
        <w:keepNext/>
        <w:ind w:firstLine="539"/>
        <w:jc w:val="both"/>
        <w:rPr>
          <w:sz w:val="24"/>
          <w:szCs w:val="24"/>
          <w:lang w:val="ru-RU" w:eastAsia="ru-RU" w:bidi="ar-SA"/>
        </w:rPr>
      </w:pPr>
      <w:r w:rsidRPr="00B215C5">
        <w:rPr>
          <w:sz w:val="24"/>
          <w:szCs w:val="24"/>
          <w:lang w:val="ru-RU" w:eastAsia="ru-RU" w:bidi="ar-SA"/>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B215C5" w:rsidRDefault="00B215C5"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Default="00DF00BE" w:rsidP="00E82C93">
      <w:pPr>
        <w:keepNext/>
        <w:keepLines/>
        <w:suppressAutoHyphens w:val="0"/>
        <w:rPr>
          <w:sz w:val="24"/>
          <w:szCs w:val="24"/>
          <w:lang w:val="ru-RU" w:eastAsia="ru-RU" w:bidi="ar-SA"/>
        </w:rPr>
      </w:pPr>
    </w:p>
    <w:p w:rsidR="00DF00BE" w:rsidRPr="00B215C5" w:rsidRDefault="00DF00BE" w:rsidP="00E82C93">
      <w:pPr>
        <w:keepNext/>
        <w:keepLines/>
        <w:suppressAutoHyphens w:val="0"/>
        <w:rPr>
          <w:sz w:val="24"/>
          <w:szCs w:val="24"/>
          <w:lang w:val="ru-RU" w:eastAsia="ru-RU" w:bidi="ar-SA"/>
        </w:rPr>
      </w:pPr>
    </w:p>
    <w:p w:rsidR="00B215C5" w:rsidRPr="00B4003D" w:rsidRDefault="007C0441" w:rsidP="00E82C93">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lastRenderedPageBreak/>
        <w:t>Раздел 13</w:t>
      </w:r>
      <w:r w:rsidR="00D94F32">
        <w:rPr>
          <w:sz w:val="28"/>
          <w:szCs w:val="28"/>
          <w:lang w:val="ru-RU" w:eastAsia="ru-RU" w:bidi="ar-SA"/>
        </w:rPr>
        <w:t xml:space="preserve">. </w:t>
      </w:r>
      <w:r w:rsidR="00B4003D" w:rsidRPr="00B4003D">
        <w:rPr>
          <w:sz w:val="24"/>
          <w:szCs w:val="24"/>
          <w:lang w:val="ru-RU" w:eastAsia="ru-RU" w:bidi="ar-SA"/>
        </w:rPr>
        <w:t>РАСЧЕТНЫЕ ПОКАЗАТЕЛИ  КОММУНАЛЬНО – СКЛАДСКОЙ ЗОНЫ</w:t>
      </w:r>
    </w:p>
    <w:p w:rsidR="00B215C5" w:rsidRPr="00B215C5" w:rsidRDefault="00B215C5" w:rsidP="00E82C93">
      <w:pPr>
        <w:keepNext/>
        <w:keepLines/>
        <w:suppressAutoHyphens w:val="0"/>
        <w:rPr>
          <w:b/>
          <w:sz w:val="24"/>
          <w:szCs w:val="24"/>
          <w:lang w:val="ru-RU" w:eastAsia="ru-RU" w:bidi="ar-SA"/>
        </w:rPr>
      </w:pPr>
    </w:p>
    <w:p w:rsidR="0083517D" w:rsidRPr="0083517D" w:rsidRDefault="0083517D" w:rsidP="0083517D">
      <w:pPr>
        <w:keepNext/>
        <w:ind w:firstLine="851"/>
        <w:jc w:val="both"/>
        <w:rPr>
          <w:color w:val="000000"/>
          <w:sz w:val="24"/>
          <w:szCs w:val="24"/>
          <w:lang w:val="ru-RU" w:eastAsia="ru-RU" w:bidi="ar-SA"/>
        </w:rPr>
      </w:pPr>
      <w:r w:rsidRPr="0083517D">
        <w:rPr>
          <w:color w:val="000000"/>
          <w:sz w:val="24"/>
          <w:szCs w:val="24"/>
          <w:lang w:val="ru-RU" w:eastAsia="ru-RU" w:bidi="ar-SA"/>
        </w:rPr>
        <w:t xml:space="preserve">    </w:t>
      </w:r>
      <w:r>
        <w:rPr>
          <w:color w:val="000000"/>
          <w:sz w:val="24"/>
          <w:szCs w:val="24"/>
          <w:lang w:val="ru-RU" w:eastAsia="ru-RU" w:bidi="ar-SA"/>
        </w:rPr>
        <w:t>13</w:t>
      </w:r>
      <w:r w:rsidRPr="0083517D">
        <w:rPr>
          <w:color w:val="000000"/>
          <w:sz w:val="24"/>
          <w:szCs w:val="24"/>
          <w:lang w:val="ru-RU" w:eastAsia="ru-RU" w:bidi="ar-SA"/>
        </w:rPr>
        <w:t>.1.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83517D" w:rsidRPr="0083517D" w:rsidRDefault="0083517D" w:rsidP="0083517D">
      <w:pPr>
        <w:keepNext/>
        <w:ind w:firstLine="851"/>
        <w:jc w:val="both"/>
        <w:rPr>
          <w:color w:val="000000"/>
          <w:sz w:val="24"/>
          <w:szCs w:val="24"/>
          <w:lang w:val="ru-RU" w:eastAsia="ru-RU" w:bidi="ar-SA"/>
        </w:rPr>
      </w:pPr>
      <w:r w:rsidRPr="0083517D">
        <w:rPr>
          <w:color w:val="000000"/>
          <w:sz w:val="24"/>
          <w:szCs w:val="24"/>
          <w:lang w:val="ru-RU" w:eastAsia="ru-RU" w:bidi="ar-SA"/>
        </w:rPr>
        <w:t xml:space="preserve">    </w:t>
      </w:r>
      <w:r>
        <w:rPr>
          <w:color w:val="000000"/>
          <w:sz w:val="24"/>
          <w:szCs w:val="24"/>
          <w:lang w:val="ru-RU" w:eastAsia="ru-RU" w:bidi="ar-SA"/>
        </w:rPr>
        <w:t>13</w:t>
      </w:r>
      <w:r w:rsidRPr="0083517D">
        <w:rPr>
          <w:color w:val="000000"/>
          <w:sz w:val="24"/>
          <w:szCs w:val="24"/>
          <w:lang w:val="ru-RU" w:eastAsia="ru-RU" w:bidi="ar-SA"/>
        </w:rPr>
        <w:t>.2.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3A63EA" w:rsidRPr="0083517D" w:rsidRDefault="0083517D" w:rsidP="0083517D">
      <w:pPr>
        <w:keepNext/>
        <w:ind w:firstLine="851"/>
        <w:jc w:val="both"/>
        <w:rPr>
          <w:color w:val="000000"/>
          <w:sz w:val="24"/>
          <w:szCs w:val="24"/>
          <w:lang w:val="ru-RU" w:eastAsia="ru-RU" w:bidi="ar-SA"/>
        </w:rPr>
      </w:pPr>
      <w:r w:rsidRPr="0083517D">
        <w:rPr>
          <w:color w:val="000000"/>
          <w:sz w:val="24"/>
          <w:szCs w:val="24"/>
          <w:lang w:val="ru-RU" w:eastAsia="ru-RU" w:bidi="ar-SA"/>
        </w:rPr>
        <w:t xml:space="preserve">     </w:t>
      </w:r>
      <w:r>
        <w:rPr>
          <w:color w:val="000000"/>
          <w:sz w:val="24"/>
          <w:szCs w:val="24"/>
          <w:lang w:val="ru-RU" w:eastAsia="ru-RU" w:bidi="ar-SA"/>
        </w:rPr>
        <w:t>13</w:t>
      </w:r>
      <w:r w:rsidRPr="0083517D">
        <w:rPr>
          <w:color w:val="000000"/>
          <w:sz w:val="24"/>
          <w:szCs w:val="24"/>
          <w:lang w:val="ru-RU" w:eastAsia="ru-RU" w:bidi="ar-SA"/>
        </w:rPr>
        <w:t>.3.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w:t>
      </w:r>
    </w:p>
    <w:p w:rsidR="003A63EA" w:rsidRPr="00B215C5" w:rsidRDefault="003A63EA" w:rsidP="0033056A">
      <w:pPr>
        <w:keepNext/>
        <w:rPr>
          <w:sz w:val="24"/>
          <w:szCs w:val="24"/>
          <w:lang w:val="ru-RU" w:eastAsia="ru-RU" w:bidi="ar-SA"/>
        </w:rPr>
      </w:pPr>
    </w:p>
    <w:p w:rsidR="003A63EA" w:rsidRPr="00B4003D" w:rsidRDefault="007C0441" w:rsidP="00E82C93">
      <w:pPr>
        <w:keepNext/>
        <w:keepLines/>
        <w:autoSpaceDE w:val="0"/>
        <w:autoSpaceDN w:val="0"/>
        <w:adjustRightInd w:val="0"/>
        <w:ind w:firstLine="540"/>
        <w:jc w:val="center"/>
        <w:outlineLvl w:val="2"/>
        <w:rPr>
          <w:sz w:val="24"/>
          <w:szCs w:val="24"/>
          <w:lang w:val="ru-RU" w:eastAsia="ru-RU" w:bidi="ar-SA"/>
        </w:rPr>
      </w:pPr>
      <w:bookmarkStart w:id="7" w:name="sub_10042"/>
      <w:r>
        <w:rPr>
          <w:sz w:val="24"/>
          <w:szCs w:val="24"/>
          <w:lang w:val="ru-RU" w:eastAsia="ru-RU" w:bidi="ar-SA"/>
        </w:rPr>
        <w:t>Раздел 14</w:t>
      </w:r>
      <w:r w:rsidR="00B4003D" w:rsidRPr="00B4003D">
        <w:rPr>
          <w:sz w:val="24"/>
          <w:szCs w:val="24"/>
          <w:lang w:val="ru-RU" w:eastAsia="ru-RU" w:bidi="ar-SA"/>
        </w:rPr>
        <w:t>. РАСЧЕТНЫЕ ПОКАЗАТЕЛИ ЗОНЫ СЕЛЬСКОХОЗЯЙСТВЕННОГО ИСПОЛЬЗОВАНИЯ</w:t>
      </w:r>
    </w:p>
    <w:bookmarkEnd w:id="7"/>
    <w:p w:rsidR="003A63EA" w:rsidRPr="00B4003D" w:rsidRDefault="00B4003D" w:rsidP="00E82C93">
      <w:pPr>
        <w:keepNext/>
        <w:keepLines/>
        <w:suppressAutoHyphens w:val="0"/>
        <w:rPr>
          <w:sz w:val="24"/>
          <w:szCs w:val="24"/>
          <w:lang w:val="ru-RU" w:eastAsia="ru-RU" w:bidi="ar-SA"/>
        </w:rPr>
      </w:pPr>
      <w:r w:rsidRPr="00B4003D">
        <w:rPr>
          <w:sz w:val="24"/>
          <w:szCs w:val="24"/>
          <w:lang w:val="ru-RU" w:eastAsia="ru-RU" w:bidi="ar-SA"/>
        </w:rPr>
        <w:t xml:space="preserve">    </w:t>
      </w:r>
    </w:p>
    <w:p w:rsidR="003A63EA" w:rsidRPr="003A63EA" w:rsidRDefault="007C0441"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.1</w:t>
      </w:r>
      <w:r w:rsidR="003A63EA" w:rsidRPr="003A63EA">
        <w:rPr>
          <w:sz w:val="24"/>
          <w:szCs w:val="24"/>
          <w:lang w:val="ru-RU" w:eastAsia="ru-RU" w:bidi="ar-SA"/>
        </w:rPr>
        <w:t>.</w:t>
      </w:r>
      <w:r w:rsidR="003A63EA">
        <w:rPr>
          <w:sz w:val="24"/>
          <w:szCs w:val="24"/>
          <w:lang w:val="ru-RU" w:eastAsia="ru-RU" w:bidi="ar-SA"/>
        </w:rPr>
        <w:t xml:space="preserve"> </w:t>
      </w:r>
      <w:r w:rsidR="003A63EA" w:rsidRPr="003A63EA">
        <w:rPr>
          <w:sz w:val="24"/>
          <w:szCs w:val="24"/>
          <w:lang w:val="ru-RU" w:eastAsia="ru-RU" w:bidi="ar-SA"/>
        </w:rPr>
        <w:t xml:space="preserve"> В состав зон сельскохозяйственного использования могут включаться:</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.2</w:t>
      </w:r>
      <w:r w:rsidR="003A63EA" w:rsidRPr="003A63EA">
        <w:rPr>
          <w:sz w:val="24"/>
          <w:szCs w:val="24"/>
          <w:lang w:val="ru-RU" w:eastAsia="ru-RU" w:bidi="ar-SA"/>
        </w:rPr>
        <w:t>.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.3</w:t>
      </w:r>
      <w:r w:rsidR="003A63EA" w:rsidRPr="003A63EA">
        <w:rPr>
          <w:sz w:val="24"/>
          <w:szCs w:val="24"/>
          <w:lang w:val="ru-RU" w:eastAsia="ru-RU" w:bidi="ar-SA"/>
        </w:rPr>
        <w:t xml:space="preserve">. В </w:t>
      </w:r>
      <w:r w:rsidR="003A63EA">
        <w:rPr>
          <w:sz w:val="24"/>
          <w:szCs w:val="24"/>
          <w:lang w:val="ru-RU" w:eastAsia="ru-RU" w:bidi="ar-SA"/>
        </w:rPr>
        <w:t>поселении</w:t>
      </w:r>
      <w:r w:rsidR="003A63EA" w:rsidRPr="003A63EA">
        <w:rPr>
          <w:sz w:val="24"/>
          <w:szCs w:val="24"/>
          <w:lang w:val="ru-RU" w:eastAsia="ru-RU" w:bidi="ar-SA"/>
        </w:rPr>
        <w:t xml:space="preserve">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3A63EA">
        <w:rPr>
          <w:sz w:val="24"/>
          <w:szCs w:val="24"/>
          <w:lang w:val="ru-RU" w:eastAsia="ru-RU" w:bidi="ar-SA"/>
        </w:rPr>
        <w:t>.4</w:t>
      </w:r>
      <w:r w:rsidR="003A63EA" w:rsidRPr="003A63EA">
        <w:rPr>
          <w:sz w:val="24"/>
          <w:szCs w:val="24"/>
          <w:lang w:val="ru-RU" w:eastAsia="ru-RU" w:bidi="ar-SA"/>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Минимальная плотность застройки площадок зон сельскохозяйственных предприятий должна быть не менее предусмотренной в приложении 12 к Нормативам градостроительного проектирования Краснодарского края .</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.5</w:t>
      </w:r>
      <w:r w:rsidR="003A63EA" w:rsidRPr="003A63EA">
        <w:rPr>
          <w:sz w:val="24"/>
          <w:szCs w:val="24"/>
          <w:lang w:val="ru-RU" w:eastAsia="ru-RU" w:bidi="ar-SA"/>
        </w:rP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.6</w:t>
      </w:r>
      <w:r w:rsidR="003A63EA" w:rsidRPr="003A63EA">
        <w:rPr>
          <w:sz w:val="24"/>
          <w:szCs w:val="24"/>
          <w:lang w:val="ru-RU" w:eastAsia="ru-RU" w:bidi="ar-SA"/>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t>Территории санитарно-защитных зон из землепользования не изымаются и должны быть максимально использованы для нужд сельского хозяйства.</w:t>
      </w:r>
    </w:p>
    <w:p w:rsidR="003A63EA" w:rsidRPr="003A63EA" w:rsidRDefault="003A63EA" w:rsidP="0033056A">
      <w:pPr>
        <w:keepNext/>
        <w:ind w:firstLine="539"/>
        <w:jc w:val="both"/>
        <w:rPr>
          <w:sz w:val="24"/>
          <w:szCs w:val="24"/>
          <w:lang w:val="ru-RU" w:eastAsia="ru-RU" w:bidi="ar-SA"/>
        </w:rPr>
      </w:pPr>
      <w:r w:rsidRPr="003A63EA">
        <w:rPr>
          <w:sz w:val="24"/>
          <w:szCs w:val="24"/>
          <w:lang w:val="ru-RU" w:eastAsia="ru-RU" w:bidi="ar-SA"/>
        </w:rPr>
        <w:lastRenderedPageBreak/>
        <w:t>В санитарно-защитных зонах допускается размещать склады (хранилища) зерна, фруктов, овощей и картофеля, питомники растений.</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.7</w:t>
      </w:r>
      <w:r w:rsidR="003A63EA" w:rsidRPr="003A63EA">
        <w:rPr>
          <w:sz w:val="24"/>
          <w:szCs w:val="24"/>
          <w:lang w:val="ru-RU" w:eastAsia="ru-RU" w:bidi="ar-SA"/>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.8</w:t>
      </w:r>
      <w:r w:rsidR="003A63EA" w:rsidRPr="003A63EA">
        <w:rPr>
          <w:sz w:val="24"/>
          <w:szCs w:val="24"/>
          <w:lang w:val="ru-RU" w:eastAsia="ru-RU" w:bidi="ar-SA"/>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3A63EA" w:rsidRPr="003A63EA" w:rsidRDefault="00782608" w:rsidP="0033056A">
      <w:pPr>
        <w:keepNext/>
        <w:ind w:firstLine="539"/>
        <w:jc w:val="both"/>
        <w:rPr>
          <w:sz w:val="24"/>
          <w:szCs w:val="24"/>
          <w:lang w:val="ru-RU" w:eastAsia="ru-RU" w:bidi="ar-SA"/>
        </w:rPr>
      </w:pPr>
      <w:r>
        <w:rPr>
          <w:sz w:val="24"/>
          <w:szCs w:val="24"/>
          <w:lang w:val="ru-RU" w:eastAsia="ru-RU" w:bidi="ar-SA"/>
        </w:rPr>
        <w:t>14</w:t>
      </w:r>
      <w:r w:rsidR="00EC399A">
        <w:rPr>
          <w:sz w:val="24"/>
          <w:szCs w:val="24"/>
          <w:lang w:val="ru-RU" w:eastAsia="ru-RU" w:bidi="ar-SA"/>
        </w:rPr>
        <w:t>.9</w:t>
      </w:r>
      <w:r w:rsidR="003A63EA" w:rsidRPr="003A63EA">
        <w:rPr>
          <w:sz w:val="24"/>
          <w:szCs w:val="24"/>
          <w:lang w:val="ru-RU" w:eastAsia="ru-RU" w:bidi="ar-SA"/>
        </w:rPr>
        <w:t>.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3A63EA" w:rsidRPr="003A63EA" w:rsidRDefault="003A63EA" w:rsidP="0033056A">
      <w:pPr>
        <w:keepNext/>
        <w:ind w:firstLine="851"/>
        <w:jc w:val="both"/>
        <w:rPr>
          <w:sz w:val="24"/>
          <w:szCs w:val="24"/>
          <w:lang w:val="ru-RU" w:eastAsia="ru-RU" w:bidi="ar-SA"/>
        </w:rPr>
      </w:pPr>
      <w:r w:rsidRPr="003A63EA">
        <w:rPr>
          <w:sz w:val="24"/>
          <w:szCs w:val="24"/>
          <w:lang w:val="ru-RU" w:eastAsia="ru-RU" w:bidi="ar-SA"/>
        </w:rPr>
        <w:t>- площадок предприятий;</w:t>
      </w:r>
    </w:p>
    <w:p w:rsidR="003A63EA" w:rsidRPr="003A63EA" w:rsidRDefault="003A63EA" w:rsidP="0033056A">
      <w:pPr>
        <w:keepNext/>
        <w:ind w:firstLine="851"/>
        <w:jc w:val="both"/>
        <w:rPr>
          <w:sz w:val="24"/>
          <w:szCs w:val="24"/>
          <w:lang w:val="ru-RU" w:eastAsia="ru-RU" w:bidi="ar-SA"/>
        </w:rPr>
      </w:pPr>
      <w:r w:rsidRPr="003A63EA">
        <w:rPr>
          <w:sz w:val="24"/>
          <w:szCs w:val="24"/>
          <w:lang w:val="ru-RU" w:eastAsia="ru-RU" w:bidi="ar-SA"/>
        </w:rPr>
        <w:t>- общих объектов подсобных производств;</w:t>
      </w:r>
    </w:p>
    <w:p w:rsidR="00474107" w:rsidRDefault="00DF00BE" w:rsidP="00DF00BE">
      <w:pPr>
        <w:keepNext/>
        <w:ind w:firstLine="851"/>
        <w:jc w:val="both"/>
        <w:rPr>
          <w:sz w:val="24"/>
          <w:szCs w:val="24"/>
          <w:lang w:val="ru-RU" w:eastAsia="ru-RU" w:bidi="ar-SA"/>
        </w:rPr>
      </w:pPr>
      <w:bookmarkStart w:id="8" w:name="sub_10043"/>
      <w:r>
        <w:rPr>
          <w:sz w:val="24"/>
          <w:szCs w:val="24"/>
          <w:lang w:val="ru-RU" w:eastAsia="ru-RU" w:bidi="ar-SA"/>
        </w:rPr>
        <w:t>- складов</w:t>
      </w:r>
    </w:p>
    <w:p w:rsidR="0000654C" w:rsidRDefault="0000654C" w:rsidP="00DF00BE">
      <w:pPr>
        <w:keepNext/>
        <w:ind w:firstLine="851"/>
        <w:jc w:val="both"/>
        <w:rPr>
          <w:sz w:val="24"/>
          <w:szCs w:val="24"/>
          <w:lang w:val="ru-RU" w:eastAsia="ru-RU" w:bidi="ar-SA"/>
        </w:rPr>
      </w:pPr>
    </w:p>
    <w:p w:rsidR="0000654C" w:rsidRDefault="0000654C" w:rsidP="00DF00BE">
      <w:pPr>
        <w:keepNext/>
        <w:ind w:firstLine="851"/>
        <w:jc w:val="both"/>
        <w:rPr>
          <w:sz w:val="24"/>
          <w:szCs w:val="24"/>
          <w:lang w:val="ru-RU" w:eastAsia="ru-RU" w:bidi="ar-SA"/>
        </w:rPr>
      </w:pPr>
    </w:p>
    <w:p w:rsidR="0000654C" w:rsidRPr="0000654C" w:rsidRDefault="0000654C" w:rsidP="0000654C">
      <w:pPr>
        <w:keepNext/>
        <w:keepLines/>
        <w:jc w:val="center"/>
        <w:rPr>
          <w:i/>
          <w:sz w:val="24"/>
          <w:szCs w:val="24"/>
          <w:lang w:val="ru-RU" w:eastAsia="ru-RU" w:bidi="ar-SA"/>
        </w:rPr>
      </w:pPr>
      <w:r w:rsidRPr="0000654C">
        <w:rPr>
          <w:i/>
          <w:sz w:val="24"/>
          <w:szCs w:val="24"/>
          <w:lang w:val="ru-RU" w:eastAsia="ru-RU" w:bidi="ar-SA"/>
        </w:rPr>
        <w:t>Мелиоративные системы и сооружения</w:t>
      </w:r>
    </w:p>
    <w:p w:rsidR="0000654C" w:rsidRPr="0000654C" w:rsidRDefault="0000654C" w:rsidP="0000654C">
      <w:pPr>
        <w:keepNext/>
        <w:keepLines/>
        <w:jc w:val="center"/>
        <w:rPr>
          <w:sz w:val="24"/>
          <w:szCs w:val="24"/>
          <w:lang w:val="ru-RU" w:eastAsia="ru-RU" w:bidi="ar-SA"/>
        </w:rPr>
      </w:pPr>
    </w:p>
    <w:p w:rsidR="0000654C" w:rsidRPr="0000654C" w:rsidRDefault="0000654C" w:rsidP="0000654C">
      <w:pPr>
        <w:keepNext/>
        <w:keepLines/>
        <w:jc w:val="center"/>
        <w:rPr>
          <w:sz w:val="24"/>
          <w:szCs w:val="24"/>
          <w:lang w:val="ru-RU" w:eastAsia="ru-RU" w:bidi="ar-SA"/>
        </w:rPr>
      </w:pPr>
    </w:p>
    <w:p w:rsidR="0000654C" w:rsidRPr="0000654C" w:rsidRDefault="0000654C" w:rsidP="0000654C">
      <w:pPr>
        <w:keepNext/>
        <w:keepLines/>
        <w:ind w:firstLine="567"/>
        <w:jc w:val="both"/>
        <w:rPr>
          <w:sz w:val="24"/>
          <w:szCs w:val="24"/>
          <w:lang w:val="ru-RU" w:eastAsia="ru-RU" w:bidi="ar-SA"/>
        </w:rPr>
      </w:pPr>
      <w:r>
        <w:rPr>
          <w:sz w:val="24"/>
          <w:szCs w:val="24"/>
          <w:lang w:val="ru-RU" w:eastAsia="ru-RU" w:bidi="ar-SA"/>
        </w:rPr>
        <w:t>14.10</w:t>
      </w:r>
      <w:r w:rsidRPr="0000654C">
        <w:rPr>
          <w:sz w:val="24"/>
          <w:szCs w:val="24"/>
          <w:lang w:val="ru-RU" w:eastAsia="ru-RU" w:bidi="ar-SA"/>
        </w:rPr>
        <w:t>.</w:t>
      </w:r>
      <w:r>
        <w:rPr>
          <w:sz w:val="24"/>
          <w:szCs w:val="24"/>
          <w:lang w:val="ru-RU" w:eastAsia="ru-RU" w:bidi="ar-SA"/>
        </w:rPr>
        <w:t xml:space="preserve"> </w:t>
      </w:r>
      <w:r w:rsidRPr="0000654C">
        <w:rPr>
          <w:sz w:val="24"/>
          <w:szCs w:val="24"/>
          <w:lang w:val="ru-RU" w:eastAsia="ru-RU" w:bidi="ar-SA"/>
        </w:rPr>
        <w:t xml:space="preserve">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00654C" w:rsidRPr="0000654C" w:rsidRDefault="0000654C" w:rsidP="0000654C">
      <w:pPr>
        <w:keepNext/>
        <w:keepLines/>
        <w:ind w:firstLine="567"/>
        <w:jc w:val="both"/>
        <w:rPr>
          <w:sz w:val="24"/>
          <w:szCs w:val="24"/>
          <w:lang w:val="ru-RU" w:eastAsia="ru-RU" w:bidi="ar-SA"/>
        </w:rPr>
      </w:pPr>
      <w:r>
        <w:rPr>
          <w:sz w:val="24"/>
          <w:szCs w:val="24"/>
          <w:lang w:val="ru-RU" w:eastAsia="ru-RU" w:bidi="ar-SA"/>
        </w:rPr>
        <w:t>14.11</w:t>
      </w:r>
      <w:r w:rsidRPr="0000654C">
        <w:rPr>
          <w:sz w:val="24"/>
          <w:szCs w:val="24"/>
          <w:lang w:val="ru-RU" w:eastAsia="ru-RU" w:bidi="ar-SA"/>
        </w:rPr>
        <w:t>.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00654C" w:rsidRPr="0000654C" w:rsidRDefault="0000654C" w:rsidP="0000654C">
      <w:pPr>
        <w:keepNext/>
        <w:keepLines/>
        <w:ind w:firstLine="567"/>
        <w:jc w:val="both"/>
        <w:rPr>
          <w:sz w:val="24"/>
          <w:szCs w:val="24"/>
          <w:lang w:val="ru-RU" w:eastAsia="ru-RU" w:bidi="ar-SA"/>
        </w:rPr>
      </w:pPr>
      <w:r>
        <w:rPr>
          <w:sz w:val="24"/>
          <w:szCs w:val="24"/>
          <w:lang w:val="ru-RU" w:eastAsia="ru-RU" w:bidi="ar-SA"/>
        </w:rPr>
        <w:t>14.12</w:t>
      </w:r>
      <w:r w:rsidRPr="0000654C">
        <w:rPr>
          <w:sz w:val="24"/>
          <w:szCs w:val="24"/>
          <w:lang w:val="ru-RU" w:eastAsia="ru-RU" w:bidi="ar-SA"/>
        </w:rPr>
        <w:t>. Величину расчетных расходов и уровня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14.13</w:t>
      </w:r>
      <w:r w:rsidR="0000654C" w:rsidRPr="0000654C">
        <w:rPr>
          <w:sz w:val="24"/>
          <w:szCs w:val="24"/>
          <w:lang w:val="ru-RU" w:eastAsia="ru-RU" w:bidi="ar-SA"/>
        </w:rPr>
        <w:t>.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14.14</w:t>
      </w:r>
      <w:r w:rsidR="0000654C" w:rsidRPr="0000654C">
        <w:rPr>
          <w:sz w:val="24"/>
          <w:szCs w:val="24"/>
          <w:lang w:val="ru-RU" w:eastAsia="ru-RU" w:bidi="ar-SA"/>
        </w:rPr>
        <w:t>. Оросительная сеть состоит из магистрального канала (трубопровода, лотка), его ветвей, распределителей различных порядков и оросителей.</w:t>
      </w:r>
    </w:p>
    <w:p w:rsidR="0000654C" w:rsidRPr="0000654C" w:rsidRDefault="0000654C" w:rsidP="0000654C">
      <w:pPr>
        <w:keepNext/>
        <w:keepLines/>
        <w:jc w:val="both"/>
        <w:rPr>
          <w:sz w:val="24"/>
          <w:szCs w:val="24"/>
          <w:lang w:val="ru-RU" w:eastAsia="ru-RU" w:bidi="ar-SA"/>
        </w:rPr>
      </w:pPr>
      <w:r w:rsidRPr="0000654C">
        <w:rPr>
          <w:sz w:val="24"/>
          <w:szCs w:val="24"/>
          <w:lang w:val="ru-RU" w:eastAsia="ru-RU" w:bidi="ar-SA"/>
        </w:rPr>
        <w:t>Оросительную сеть следует проектировать закрытой в виде трубопроводов или открытой в виде каналов и лотков.</w:t>
      </w:r>
    </w:p>
    <w:p w:rsidR="0000654C" w:rsidRPr="0000654C" w:rsidRDefault="0000654C" w:rsidP="0000654C">
      <w:pPr>
        <w:keepNext/>
        <w:keepLines/>
        <w:jc w:val="both"/>
        <w:rPr>
          <w:sz w:val="24"/>
          <w:szCs w:val="24"/>
          <w:lang w:val="ru-RU" w:eastAsia="ru-RU" w:bidi="ar-SA"/>
        </w:rPr>
      </w:pPr>
      <w:r w:rsidRPr="0000654C">
        <w:rPr>
          <w:sz w:val="24"/>
          <w:szCs w:val="24"/>
          <w:lang w:val="ru-RU" w:eastAsia="ru-RU" w:bidi="ar-SA"/>
        </w:rPr>
        <w:t>При поверхностном поливе на уклонах местности более 0,003 следует предусматривать самотечно-напорную трубчатую оросительную сеть.</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lastRenderedPageBreak/>
        <w:t>14.15</w:t>
      </w:r>
      <w:r w:rsidR="0000654C" w:rsidRPr="0000654C">
        <w:rPr>
          <w:sz w:val="24"/>
          <w:szCs w:val="24"/>
          <w:lang w:val="ru-RU" w:eastAsia="ru-RU" w:bidi="ar-SA"/>
        </w:rPr>
        <w:t>.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водного и земельного законодательства и в соответствии с требованиями СН 474-75.</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14.16</w:t>
      </w:r>
      <w:r w:rsidR="0000654C" w:rsidRPr="0000654C">
        <w:rPr>
          <w:sz w:val="24"/>
          <w:szCs w:val="24"/>
          <w:lang w:val="ru-RU" w:eastAsia="ru-RU" w:bidi="ar-SA"/>
        </w:rPr>
        <w:t>. На магистральных каналах и крупных распределителях с расходом воды более 5 м3/с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00654C" w:rsidRPr="0000654C" w:rsidRDefault="0000654C" w:rsidP="0000654C">
      <w:pPr>
        <w:keepNext/>
        <w:keepLines/>
        <w:jc w:val="both"/>
        <w:rPr>
          <w:sz w:val="24"/>
          <w:szCs w:val="24"/>
          <w:lang w:val="ru-RU" w:eastAsia="ru-RU" w:bidi="ar-SA"/>
        </w:rPr>
      </w:pPr>
      <w:r w:rsidRPr="0000654C">
        <w:rPr>
          <w:sz w:val="24"/>
          <w:szCs w:val="24"/>
          <w:lang w:val="ru-RU" w:eastAsia="ru-RU" w:bidi="ar-SA"/>
        </w:rP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14.17</w:t>
      </w:r>
      <w:r w:rsidR="0000654C" w:rsidRPr="0000654C">
        <w:rPr>
          <w:sz w:val="24"/>
          <w:szCs w:val="24"/>
          <w:lang w:val="ru-RU" w:eastAsia="ru-RU" w:bidi="ar-SA"/>
        </w:rPr>
        <w:t>.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00654C" w:rsidRPr="0000654C" w:rsidRDefault="0000654C" w:rsidP="0000654C">
      <w:pPr>
        <w:keepNext/>
        <w:keepLines/>
        <w:jc w:val="both"/>
        <w:rPr>
          <w:sz w:val="24"/>
          <w:szCs w:val="24"/>
          <w:lang w:val="ru-RU" w:eastAsia="ru-RU" w:bidi="ar-SA"/>
        </w:rPr>
      </w:pPr>
      <w:r w:rsidRPr="0000654C">
        <w:rPr>
          <w:sz w:val="24"/>
          <w:szCs w:val="24"/>
          <w:lang w:val="ru-RU" w:eastAsia="ru-RU" w:bidi="ar-SA"/>
        </w:rP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00654C" w:rsidRPr="0000654C" w:rsidRDefault="0000654C" w:rsidP="0000654C">
      <w:pPr>
        <w:keepNext/>
        <w:keepLines/>
        <w:jc w:val="both"/>
        <w:rPr>
          <w:sz w:val="24"/>
          <w:szCs w:val="24"/>
          <w:lang w:val="ru-RU" w:eastAsia="ru-RU" w:bidi="ar-SA"/>
        </w:rPr>
      </w:pPr>
      <w:r w:rsidRPr="0000654C">
        <w:rPr>
          <w:sz w:val="24"/>
          <w:szCs w:val="24"/>
          <w:lang w:val="ru-RU" w:eastAsia="ru-RU" w:bidi="ar-SA"/>
        </w:rP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14.18</w:t>
      </w:r>
      <w:r w:rsidR="0000654C" w:rsidRPr="0000654C">
        <w:rPr>
          <w:sz w:val="24"/>
          <w:szCs w:val="24"/>
          <w:lang w:val="ru-RU" w:eastAsia="ru-RU" w:bidi="ar-SA"/>
        </w:rPr>
        <w:t>.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00654C" w:rsidRPr="0000654C" w:rsidRDefault="004915C2" w:rsidP="004915C2">
      <w:pPr>
        <w:keepNext/>
        <w:keepLines/>
        <w:ind w:firstLine="567"/>
        <w:jc w:val="both"/>
        <w:rPr>
          <w:sz w:val="24"/>
          <w:szCs w:val="24"/>
          <w:lang w:val="ru-RU" w:eastAsia="ru-RU" w:bidi="ar-SA"/>
        </w:rPr>
      </w:pPr>
      <w:r>
        <w:rPr>
          <w:sz w:val="24"/>
          <w:szCs w:val="24"/>
          <w:lang w:val="ru-RU" w:eastAsia="ru-RU" w:bidi="ar-SA"/>
        </w:rPr>
        <w:t>14.19</w:t>
      </w:r>
      <w:r w:rsidR="0000654C" w:rsidRPr="0000654C">
        <w:rPr>
          <w:sz w:val="24"/>
          <w:szCs w:val="24"/>
          <w:lang w:val="ru-RU" w:eastAsia="ru-RU" w:bidi="ar-SA"/>
        </w:rPr>
        <w:t>. На мелиоративных системах следует предусматривать защитные лесные насаждения</w:t>
      </w:r>
      <w:r>
        <w:rPr>
          <w:sz w:val="24"/>
          <w:szCs w:val="24"/>
          <w:lang w:val="ru-RU" w:eastAsia="ru-RU" w:bidi="ar-SA"/>
        </w:rPr>
        <w:t>.</w:t>
      </w:r>
      <w:r w:rsidR="0000654C" w:rsidRPr="0000654C">
        <w:rPr>
          <w:sz w:val="24"/>
          <w:szCs w:val="24"/>
          <w:lang w:val="ru-RU" w:eastAsia="ru-RU" w:bidi="ar-SA"/>
        </w:rPr>
        <w:t xml:space="preserve"> </w:t>
      </w:r>
    </w:p>
    <w:p w:rsidR="00474107" w:rsidRDefault="00474107" w:rsidP="00474107">
      <w:pPr>
        <w:keepNext/>
        <w:keepLines/>
        <w:jc w:val="center"/>
        <w:rPr>
          <w:sz w:val="24"/>
          <w:szCs w:val="24"/>
          <w:lang w:val="ru-RU" w:eastAsia="ru-RU" w:bidi="ar-SA"/>
        </w:rPr>
      </w:pPr>
    </w:p>
    <w:p w:rsidR="00474107" w:rsidRDefault="00474107" w:rsidP="00474107">
      <w:pPr>
        <w:keepNext/>
        <w:keepLines/>
        <w:jc w:val="center"/>
        <w:rPr>
          <w:sz w:val="24"/>
          <w:szCs w:val="24"/>
          <w:lang w:val="ru-RU" w:eastAsia="ru-RU" w:bidi="ar-SA"/>
        </w:rPr>
      </w:pPr>
    </w:p>
    <w:p w:rsidR="00474107" w:rsidRPr="00474107" w:rsidRDefault="00474107" w:rsidP="00DF00BE">
      <w:pPr>
        <w:keepNext/>
        <w:keepLines/>
        <w:jc w:val="center"/>
        <w:rPr>
          <w:i/>
          <w:sz w:val="24"/>
          <w:szCs w:val="24"/>
          <w:lang w:val="ru-RU" w:eastAsia="ru-RU" w:bidi="ar-SA"/>
        </w:rPr>
      </w:pPr>
      <w:r w:rsidRPr="00474107">
        <w:rPr>
          <w:i/>
          <w:sz w:val="24"/>
          <w:szCs w:val="24"/>
          <w:lang w:val="ru-RU" w:eastAsia="ru-RU" w:bidi="ar-SA"/>
        </w:rPr>
        <w:t>Зоны, предназначенные для ведения</w:t>
      </w:r>
      <w:r w:rsidR="00DF00BE">
        <w:rPr>
          <w:i/>
          <w:sz w:val="24"/>
          <w:szCs w:val="24"/>
          <w:lang w:val="ru-RU" w:eastAsia="ru-RU" w:bidi="ar-SA"/>
        </w:rPr>
        <w:t xml:space="preserve"> личного подсобного хозяйства.</w:t>
      </w:r>
    </w:p>
    <w:p w:rsidR="00DF00BE" w:rsidRPr="00474107" w:rsidRDefault="00DF00BE" w:rsidP="00DF00BE">
      <w:pPr>
        <w:keepNext/>
        <w:keepLines/>
        <w:jc w:val="center"/>
        <w:rPr>
          <w:i/>
          <w:sz w:val="24"/>
          <w:szCs w:val="24"/>
          <w:lang w:val="ru-RU" w:eastAsia="ru-RU" w:bidi="ar-SA"/>
        </w:rPr>
      </w:pPr>
    </w:p>
    <w:p w:rsidR="00474107" w:rsidRPr="00474107" w:rsidRDefault="00E208D1" w:rsidP="00E208D1">
      <w:pPr>
        <w:keepNext/>
        <w:ind w:firstLine="539"/>
        <w:jc w:val="both"/>
        <w:rPr>
          <w:sz w:val="24"/>
          <w:szCs w:val="24"/>
          <w:lang w:val="ru-RU" w:eastAsia="ru-RU" w:bidi="ar-SA"/>
        </w:rPr>
      </w:pPr>
      <w:r>
        <w:rPr>
          <w:sz w:val="24"/>
          <w:szCs w:val="24"/>
          <w:lang w:val="ru-RU" w:eastAsia="ru-RU" w:bidi="ar-SA"/>
        </w:rPr>
        <w:t>14.</w:t>
      </w:r>
      <w:r w:rsidR="004915C2">
        <w:rPr>
          <w:sz w:val="24"/>
          <w:szCs w:val="24"/>
          <w:lang w:val="ru-RU" w:eastAsia="ru-RU" w:bidi="ar-SA"/>
        </w:rPr>
        <w:t>20</w:t>
      </w:r>
      <w:r w:rsidR="00474107" w:rsidRPr="00474107">
        <w:rPr>
          <w:sz w:val="24"/>
          <w:szCs w:val="24"/>
          <w:lang w:val="ru-RU" w:eastAsia="ru-RU" w:bidi="ar-SA"/>
        </w:rPr>
        <w:t>.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474107" w:rsidRPr="00474107" w:rsidRDefault="00474107" w:rsidP="00E208D1">
      <w:pPr>
        <w:keepNext/>
        <w:ind w:firstLine="539"/>
        <w:jc w:val="both"/>
        <w:rPr>
          <w:sz w:val="24"/>
          <w:szCs w:val="24"/>
          <w:lang w:val="ru-RU" w:eastAsia="ru-RU" w:bidi="ar-SA"/>
        </w:rPr>
      </w:pPr>
      <w:r w:rsidRPr="00474107">
        <w:rPr>
          <w:sz w:val="24"/>
          <w:szCs w:val="24"/>
          <w:lang w:val="ru-RU" w:eastAsia="ru-RU" w:bidi="ar-SA"/>
        </w:rPr>
        <w:t xml:space="preserve">Правовое регулирование ведения гражданами личного подсобного хозяйства осуществляется в соответствии с </w:t>
      </w:r>
      <w:hyperlink r:id="rId17" w:history="1">
        <w:r w:rsidRPr="00474107">
          <w:rPr>
            <w:sz w:val="24"/>
            <w:szCs w:val="24"/>
            <w:lang w:val="ru-RU" w:eastAsia="ru-RU" w:bidi="ar-SA"/>
          </w:rPr>
          <w:t>Конституцией</w:t>
        </w:r>
      </w:hyperlink>
      <w:r w:rsidRPr="00474107">
        <w:rPr>
          <w:sz w:val="24"/>
          <w:szCs w:val="24"/>
          <w:lang w:val="ru-RU" w:eastAsia="ru-RU" w:bidi="ar-SA"/>
        </w:rPr>
        <w:t xml:space="preserve"> Российской Федерации, Земельным </w:t>
      </w:r>
      <w:hyperlink r:id="rId18" w:history="1">
        <w:r w:rsidRPr="00474107">
          <w:rPr>
            <w:sz w:val="24"/>
            <w:szCs w:val="24"/>
            <w:lang w:val="ru-RU" w:eastAsia="ru-RU" w:bidi="ar-SA"/>
          </w:rPr>
          <w:t>кодексом</w:t>
        </w:r>
      </w:hyperlink>
      <w:r w:rsidRPr="00474107">
        <w:rPr>
          <w:sz w:val="24"/>
          <w:szCs w:val="24"/>
          <w:lang w:val="ru-RU" w:eastAsia="ru-RU" w:bidi="ar-SA"/>
        </w:rPr>
        <w:t xml:space="preserve"> Российской Федерации, Федеральным </w:t>
      </w:r>
      <w:hyperlink r:id="rId19" w:history="1">
        <w:r w:rsidRPr="00474107">
          <w:rPr>
            <w:sz w:val="24"/>
            <w:szCs w:val="24"/>
            <w:lang w:val="ru-RU" w:eastAsia="ru-RU" w:bidi="ar-SA"/>
          </w:rPr>
          <w:t>законом</w:t>
        </w:r>
      </w:hyperlink>
      <w:r w:rsidRPr="00474107">
        <w:rPr>
          <w:sz w:val="24"/>
          <w:szCs w:val="24"/>
          <w:lang w:val="ru-RU" w:eastAsia="ru-RU" w:bidi="ar-SA"/>
        </w:rPr>
        <w:t xml:space="preserve"> "О личном подсобном хозяйстве", другими федеральными законами, иными правовыми актами Российской Федерации, а также </w:t>
      </w:r>
      <w:hyperlink r:id="rId20" w:history="1">
        <w:r w:rsidRPr="00474107">
          <w:rPr>
            <w:sz w:val="24"/>
            <w:szCs w:val="24"/>
            <w:lang w:val="ru-RU" w:eastAsia="ru-RU" w:bidi="ar-SA"/>
          </w:rPr>
          <w:t>Законом</w:t>
        </w:r>
      </w:hyperlink>
      <w:r w:rsidRPr="00474107">
        <w:rPr>
          <w:sz w:val="24"/>
          <w:szCs w:val="24"/>
          <w:lang w:val="ru-RU" w:eastAsia="ru-RU" w:bidi="ar-SA"/>
        </w:rP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474107" w:rsidRPr="00474107" w:rsidRDefault="00E208D1" w:rsidP="00E208D1">
      <w:pPr>
        <w:keepNext/>
        <w:ind w:firstLine="539"/>
        <w:jc w:val="both"/>
        <w:rPr>
          <w:sz w:val="24"/>
          <w:szCs w:val="24"/>
          <w:lang w:val="ru-RU" w:eastAsia="ru-RU" w:bidi="ar-SA"/>
        </w:rPr>
      </w:pPr>
      <w:r>
        <w:rPr>
          <w:sz w:val="24"/>
          <w:szCs w:val="24"/>
          <w:lang w:val="ru-RU" w:eastAsia="ru-RU" w:bidi="ar-SA"/>
        </w:rPr>
        <w:t>14.</w:t>
      </w:r>
      <w:r w:rsidR="004915C2">
        <w:rPr>
          <w:sz w:val="24"/>
          <w:szCs w:val="24"/>
          <w:lang w:val="ru-RU" w:eastAsia="ru-RU" w:bidi="ar-SA"/>
        </w:rPr>
        <w:t>2</w:t>
      </w:r>
      <w:r>
        <w:rPr>
          <w:sz w:val="24"/>
          <w:szCs w:val="24"/>
          <w:lang w:val="ru-RU" w:eastAsia="ru-RU" w:bidi="ar-SA"/>
        </w:rPr>
        <w:t>1</w:t>
      </w:r>
      <w:r w:rsidR="00474107" w:rsidRPr="00474107">
        <w:rPr>
          <w:sz w:val="24"/>
          <w:szCs w:val="24"/>
          <w:lang w:val="ru-RU" w:eastAsia="ru-RU" w:bidi="ar-SA"/>
        </w:rPr>
        <w:t>.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474107" w:rsidRPr="00474107" w:rsidRDefault="00474107" w:rsidP="00E208D1">
      <w:pPr>
        <w:keepNext/>
        <w:ind w:firstLine="539"/>
        <w:jc w:val="both"/>
        <w:rPr>
          <w:sz w:val="24"/>
          <w:szCs w:val="24"/>
          <w:lang w:val="ru-RU" w:eastAsia="ru-RU" w:bidi="ar-SA"/>
        </w:rPr>
      </w:pPr>
      <w:r w:rsidRPr="00474107">
        <w:rPr>
          <w:sz w:val="24"/>
          <w:szCs w:val="24"/>
          <w:lang w:val="ru-RU" w:eastAsia="ru-RU" w:bidi="ar-SA"/>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474107" w:rsidRPr="00474107" w:rsidRDefault="00474107" w:rsidP="00E208D1">
      <w:pPr>
        <w:keepNext/>
        <w:ind w:firstLine="539"/>
        <w:jc w:val="both"/>
        <w:rPr>
          <w:sz w:val="24"/>
          <w:szCs w:val="24"/>
          <w:lang w:val="ru-RU" w:eastAsia="ru-RU" w:bidi="ar-SA"/>
        </w:rPr>
      </w:pPr>
      <w:r w:rsidRPr="00474107">
        <w:rPr>
          <w:sz w:val="24"/>
          <w:szCs w:val="24"/>
          <w:lang w:val="ru-RU" w:eastAsia="ru-RU" w:bidi="ar-SA"/>
        </w:rPr>
        <w:lastRenderedPageBreak/>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74107" w:rsidRPr="00474107" w:rsidRDefault="00E208D1" w:rsidP="00E208D1">
      <w:pPr>
        <w:keepNext/>
        <w:ind w:firstLine="539"/>
        <w:jc w:val="both"/>
        <w:rPr>
          <w:sz w:val="24"/>
          <w:szCs w:val="24"/>
          <w:lang w:val="ru-RU" w:eastAsia="ru-RU" w:bidi="ar-SA"/>
        </w:rPr>
      </w:pPr>
      <w:r>
        <w:rPr>
          <w:sz w:val="24"/>
          <w:szCs w:val="24"/>
          <w:lang w:val="ru-RU" w:eastAsia="ru-RU" w:bidi="ar-SA"/>
        </w:rPr>
        <w:t>14.</w:t>
      </w:r>
      <w:r w:rsidR="004915C2">
        <w:rPr>
          <w:sz w:val="24"/>
          <w:szCs w:val="24"/>
          <w:lang w:val="ru-RU" w:eastAsia="ru-RU" w:bidi="ar-SA"/>
        </w:rPr>
        <w:t>2</w:t>
      </w:r>
      <w:r>
        <w:rPr>
          <w:sz w:val="24"/>
          <w:szCs w:val="24"/>
          <w:lang w:val="ru-RU" w:eastAsia="ru-RU" w:bidi="ar-SA"/>
        </w:rPr>
        <w:t>2</w:t>
      </w:r>
      <w:r w:rsidR="00474107" w:rsidRPr="00474107">
        <w:rPr>
          <w:sz w:val="24"/>
          <w:szCs w:val="24"/>
          <w:lang w:val="ru-RU" w:eastAsia="ru-RU" w:bidi="ar-SA"/>
        </w:rPr>
        <w:t>.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rsidR="00474107" w:rsidRPr="00474107" w:rsidRDefault="00E208D1" w:rsidP="00E208D1">
      <w:pPr>
        <w:keepNext/>
        <w:ind w:firstLine="539"/>
        <w:jc w:val="both"/>
        <w:rPr>
          <w:sz w:val="24"/>
          <w:szCs w:val="24"/>
          <w:lang w:val="ru-RU" w:eastAsia="ru-RU" w:bidi="ar-SA"/>
        </w:rPr>
      </w:pPr>
      <w:r>
        <w:rPr>
          <w:sz w:val="24"/>
          <w:szCs w:val="24"/>
          <w:lang w:val="ru-RU" w:eastAsia="ru-RU" w:bidi="ar-SA"/>
        </w:rPr>
        <w:t>14.</w:t>
      </w:r>
      <w:r w:rsidR="004915C2">
        <w:rPr>
          <w:sz w:val="24"/>
          <w:szCs w:val="24"/>
          <w:lang w:val="ru-RU" w:eastAsia="ru-RU" w:bidi="ar-SA"/>
        </w:rPr>
        <w:t>2</w:t>
      </w:r>
      <w:r>
        <w:rPr>
          <w:sz w:val="24"/>
          <w:szCs w:val="24"/>
          <w:lang w:val="ru-RU" w:eastAsia="ru-RU" w:bidi="ar-SA"/>
        </w:rPr>
        <w:t>3</w:t>
      </w:r>
      <w:r w:rsidR="00474107" w:rsidRPr="00474107">
        <w:rPr>
          <w:sz w:val="24"/>
          <w:szCs w:val="24"/>
          <w:lang w:val="ru-RU" w:eastAsia="ru-RU" w:bidi="ar-SA"/>
        </w:rPr>
        <w:t xml:space="preserve">. Ведение гражданами личного подсобного хозяйства на территории малоэтажной застройки осуществляется в соответствии с требованиями </w:t>
      </w:r>
      <w:hyperlink r:id="rId21" w:history="1">
        <w:r w:rsidR="00474107" w:rsidRPr="00474107">
          <w:rPr>
            <w:sz w:val="24"/>
            <w:szCs w:val="24"/>
            <w:lang w:val="ru-RU" w:eastAsia="ru-RU" w:bidi="ar-SA"/>
          </w:rPr>
          <w:t xml:space="preserve">раздела </w:t>
        </w:r>
        <w:r>
          <w:rPr>
            <w:sz w:val="24"/>
            <w:szCs w:val="24"/>
            <w:lang w:val="ru-RU" w:eastAsia="ru-RU" w:bidi="ar-SA"/>
          </w:rPr>
          <w:t>7</w:t>
        </w:r>
      </w:hyperlink>
      <w:r w:rsidR="00474107" w:rsidRPr="00474107">
        <w:rPr>
          <w:sz w:val="24"/>
          <w:szCs w:val="24"/>
          <w:lang w:val="ru-RU" w:eastAsia="ru-RU" w:bidi="ar-SA"/>
        </w:rPr>
        <w:t xml:space="preserve"> "</w:t>
      </w:r>
      <w:r>
        <w:rPr>
          <w:sz w:val="24"/>
          <w:szCs w:val="24"/>
          <w:lang w:val="ru-RU" w:eastAsia="ru-RU" w:bidi="ar-SA"/>
        </w:rPr>
        <w:t>Расчетные показатели жилой зоны</w:t>
      </w:r>
      <w:r w:rsidR="00474107" w:rsidRPr="00474107">
        <w:rPr>
          <w:sz w:val="24"/>
          <w:szCs w:val="24"/>
          <w:lang w:val="ru-RU" w:eastAsia="ru-RU" w:bidi="ar-SA"/>
        </w:rPr>
        <w:t>" настоящих Нормативов.</w:t>
      </w:r>
    </w:p>
    <w:p w:rsidR="00474107" w:rsidRDefault="00474107" w:rsidP="0033056A">
      <w:pPr>
        <w:keepNext/>
        <w:keepLines/>
        <w:widowControl w:val="0"/>
        <w:autoSpaceDE w:val="0"/>
        <w:autoSpaceDN w:val="0"/>
        <w:adjustRightInd w:val="0"/>
        <w:spacing w:before="108"/>
        <w:jc w:val="center"/>
        <w:outlineLvl w:val="0"/>
        <w:rPr>
          <w:bCs/>
          <w:i/>
          <w:sz w:val="24"/>
          <w:szCs w:val="24"/>
          <w:lang w:val="ru-RU" w:eastAsia="ru-RU" w:bidi="ar-SA"/>
        </w:rPr>
      </w:pPr>
    </w:p>
    <w:p w:rsidR="00474107" w:rsidRDefault="00474107" w:rsidP="0033056A">
      <w:pPr>
        <w:keepNext/>
        <w:keepLines/>
        <w:widowControl w:val="0"/>
        <w:autoSpaceDE w:val="0"/>
        <w:autoSpaceDN w:val="0"/>
        <w:adjustRightInd w:val="0"/>
        <w:spacing w:before="108"/>
        <w:jc w:val="center"/>
        <w:outlineLvl w:val="0"/>
        <w:rPr>
          <w:bCs/>
          <w:i/>
          <w:sz w:val="24"/>
          <w:szCs w:val="24"/>
          <w:lang w:val="ru-RU" w:eastAsia="ru-RU" w:bidi="ar-SA"/>
        </w:rPr>
      </w:pPr>
    </w:p>
    <w:bookmarkEnd w:id="8"/>
    <w:p w:rsidR="005D6068" w:rsidRPr="00664A9F" w:rsidRDefault="005D6068" w:rsidP="004B633F">
      <w:pPr>
        <w:keepNext/>
        <w:keepLines/>
        <w:autoSpaceDE w:val="0"/>
        <w:autoSpaceDN w:val="0"/>
        <w:adjustRightInd w:val="0"/>
        <w:outlineLvl w:val="2"/>
        <w:rPr>
          <w:sz w:val="28"/>
          <w:szCs w:val="28"/>
          <w:lang w:val="ru-RU" w:eastAsia="ru-RU" w:bidi="ar-SA"/>
        </w:rPr>
      </w:pPr>
    </w:p>
    <w:p w:rsidR="005D6068" w:rsidRPr="00B4003D" w:rsidRDefault="007C0441" w:rsidP="00B4003D">
      <w:pPr>
        <w:keepNext/>
        <w:keepLines/>
        <w:autoSpaceDE w:val="0"/>
        <w:autoSpaceDN w:val="0"/>
        <w:adjustRightInd w:val="0"/>
        <w:ind w:firstLine="540"/>
        <w:jc w:val="center"/>
        <w:outlineLvl w:val="2"/>
        <w:rPr>
          <w:sz w:val="24"/>
          <w:szCs w:val="24"/>
          <w:lang w:val="ru-RU" w:eastAsia="ru-RU" w:bidi="ar-SA"/>
        </w:rPr>
      </w:pPr>
      <w:r w:rsidRPr="00664A9F">
        <w:rPr>
          <w:sz w:val="24"/>
          <w:szCs w:val="24"/>
          <w:lang w:val="ru-RU" w:eastAsia="ru-RU" w:bidi="ar-SA"/>
        </w:rPr>
        <w:t>Раздел 15</w:t>
      </w:r>
      <w:r w:rsidR="00C74D97" w:rsidRPr="00664A9F">
        <w:rPr>
          <w:sz w:val="28"/>
          <w:szCs w:val="28"/>
          <w:lang w:val="ru-RU" w:eastAsia="ru-RU" w:bidi="ar-SA"/>
        </w:rPr>
        <w:t xml:space="preserve">. </w:t>
      </w:r>
      <w:r w:rsidR="00B4003D" w:rsidRPr="00B4003D">
        <w:rPr>
          <w:sz w:val="24"/>
          <w:szCs w:val="24"/>
          <w:lang w:val="ru-RU" w:eastAsia="ru-RU" w:bidi="ar-SA"/>
        </w:rPr>
        <w:t xml:space="preserve">РАСЧЕТНЫЕ ПОКАЗАТЕЛИ </w:t>
      </w:r>
      <w:r w:rsidR="00B4003D">
        <w:rPr>
          <w:sz w:val="24"/>
          <w:szCs w:val="24"/>
          <w:lang w:val="ru-RU" w:eastAsia="ru-RU" w:bidi="ar-SA"/>
        </w:rPr>
        <w:t xml:space="preserve">В СФЕРЕ ИНЖЕНЕРНОЙ ПОДГОТОВКИ </w:t>
      </w:r>
    </w:p>
    <w:p w:rsidR="00C74D97" w:rsidRPr="00B4003D" w:rsidRDefault="00B4003D" w:rsidP="00B4003D">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 xml:space="preserve">И </w:t>
      </w:r>
      <w:r w:rsidRPr="00B4003D">
        <w:rPr>
          <w:sz w:val="24"/>
          <w:szCs w:val="24"/>
          <w:lang w:val="ru-RU" w:eastAsia="ru-RU" w:bidi="ar-SA"/>
        </w:rPr>
        <w:t>ЗАЩИТЫ ТЕРРИТОРИЙ</w:t>
      </w:r>
    </w:p>
    <w:p w:rsidR="005D6068" w:rsidRDefault="005D6068" w:rsidP="00E82C93">
      <w:pPr>
        <w:keepNext/>
        <w:keepLines/>
        <w:suppressAutoHyphens w:val="0"/>
        <w:rPr>
          <w:sz w:val="24"/>
          <w:szCs w:val="24"/>
          <w:lang w:val="ru-RU" w:eastAsia="ru-RU" w:bidi="ar-SA"/>
        </w:rPr>
      </w:pP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 Инженерная подготовка территории должна обеспечивать возможность градостроительного освоения районов, подлежащих застройке.</w:t>
      </w:r>
    </w:p>
    <w:p w:rsidR="008D5BB1" w:rsidRPr="008D5BB1" w:rsidRDefault="008D5BB1" w:rsidP="00B4003D">
      <w:pPr>
        <w:keepNext/>
        <w:keepLines/>
        <w:autoSpaceDE w:val="0"/>
        <w:autoSpaceDN w:val="0"/>
        <w:adjustRightInd w:val="0"/>
        <w:ind w:firstLine="539"/>
        <w:jc w:val="both"/>
        <w:rPr>
          <w:sz w:val="24"/>
          <w:szCs w:val="24"/>
          <w:lang w:val="ru-RU" w:eastAsia="ru-RU" w:bidi="ar-SA"/>
        </w:rPr>
      </w:pPr>
      <w:r w:rsidRPr="008D5BB1">
        <w:rPr>
          <w:sz w:val="24"/>
          <w:szCs w:val="24"/>
          <w:lang w:val="ru-RU" w:eastAsia="ru-RU" w:bidi="ar-SA"/>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При наличии в распоряжении муниципального образования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.2. При планировке и застройке территории залегания полезных ископаемых необходимо соблюдать требования законодательства о недрах.</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 xml:space="preserve">.4.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Необходимость инженерной защиты определяется:</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проектировании инженерной защиты следует обеспечивать (предусматривать):</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lastRenderedPageBreak/>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наиболее полное использование местных строительных материалов и природных ресурсов;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производство работ способами, не приводящими к появлению новых и (или) интенсификации действующих геологических процессов;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сохранение заповедных зон, ландшафтов, исторических объектов и памятников и другого;</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надлежащее архитектурное оформление сооружений инженерной защиты;</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сочетание с мероприятиями по охране окружающей среды;</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Сооружения и мероприятия по защите от опасных геологических процессов должны выполняться в соответствии с требованиями СНиП 22-02-2003.</w:t>
      </w:r>
    </w:p>
    <w:p w:rsidR="008D5BB1" w:rsidRPr="008D5BB1" w:rsidRDefault="007C0441"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.5. При проектировании инженерной защиты территории от затопления и подтопления надлежит разрабатывать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Защита территории населенных пунктов, промышленных и коммунально-складских объектов должна обеспечивать: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бесперебойное и надежное функционирование и развитие производственно-технических, коммуникационных, транспортных объектов, зон отдыха и других территориальных систем и отдельных сооружений;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нормативные медико-санитарные условия жизни населения;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нормативные санитарно-гигиенические, социальные и рекреационные условия защищаемых территорий.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Защита сельскохозяйственных земель и природных ландшафтов должна:</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способствовать интенсификации производства сельскохозяйственной, лесной и рыбной продукции;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создавать оптимальные агротехнические условия;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регулировать гидрологический и гидрогеологический режимы на защищаемой территории в зависимости от функционального использования земель;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способствовать комплексному и рациональному использованию и охране земельных, водных, минерально-сырьевых и других природных ресурсов.</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.6. 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 и т.д.</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lastRenderedPageBreak/>
        <w:t>Инженерная защита на застраиваемых территориях должна предусматривать образование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Единые комплексные территориальные системы инженерной защиты следует проектировать независимо от ведомственной принадлежности защищаемых территорий и объектов.</w:t>
      </w:r>
    </w:p>
    <w:p w:rsidR="008D5BB1" w:rsidRPr="00664A9F" w:rsidRDefault="00D97D9B"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.7.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жилую или промышленную застройку или под сельскохозяйственные угодья, а также месторождения полезных ископаемых.</w:t>
      </w:r>
    </w:p>
    <w:p w:rsidR="008D5BB1" w:rsidRPr="00664A9F" w:rsidRDefault="008D5BB1"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За расчетный горизонт высоких вод следует принимать отметку наивысшего уровня воды повторяемостью один раз:</w:t>
      </w:r>
    </w:p>
    <w:p w:rsidR="008D5BB1" w:rsidRPr="00664A9F" w:rsidRDefault="008D5BB1"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100 лет - для территорий, застроенных или подлежащих застройке жилыми и общественными зданиями;</w:t>
      </w:r>
    </w:p>
    <w:p w:rsidR="008D5BB1" w:rsidRPr="00664A9F" w:rsidRDefault="008D5BB1"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 лет - для территорий парков и плоскостных спортивных сооружений.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защитных сооружений</w:t>
      </w:r>
    </w:p>
    <w:p w:rsidR="00F65A4D"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 xml:space="preserve">.8. Границы территорий техногенного затопления следует определять при разработке проектов водохозяйственных объектов различного назначения. </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.9.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атмосферные осадки.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этом необходимо учитывать возможность единовременного проявления отдельных источников подтопления или их сочетаний.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Зону подтопления на прибрежной территории водохранилища или другого водного объекта следует определять на основе гидрогеологических исследований.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При этом следует учитывать: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степень атмосферного увлажнения защищаемых территорий;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потери воды из водонесущих коммуникаций и емкостей.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прогнозными надлежит выявлять дополнительные источники подтопления.</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.10. При инженерной защите территорий населенных пунктов следует учитывать отрицательное влияние подтопления на:</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изменение физико-механических свойств грунтов в основании инженерных сооружений и агрессивность грунтовых вод;</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конструкций зданий и сооружений, в том числе возводимых на подрабатываемых и ранее подработанных территориях;</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устойчивость и прочность подземных сооружений при изменении гидростатического давления грунтовой воды;</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коррозию подземных частей металлических конструкций, трубопроводных систем, систем водоснабжения и теплофикации;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функционирования инженерных коммуникаций, сооружений и оборудования вследствие проникания воды в подземные помещения;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lastRenderedPageBreak/>
        <w:t>проявление суффозии и эрозии;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санитарно-гигиеническое состояние территории;</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условия хранения продовольственных и непродовольственных товаров в подвальных и подземных складах.</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.11. Проект сооружений инженерной защиты должен обеспечивать: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надежность защитных сооружений, бесперебойность их эксплуатации при наименьших эксплуатационных затратах;</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возможность проведения систематических наблюдений за работой и состоянием сооружений и оборудования;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оптимальные режимы эксплуатации водосбросных сооружений;</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максимальное использование местных строительных материалов и природных ресурсов.</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Выбор вариантов сооружений инженерной защиты должен производиться на основании технико-экономического сопоставления показателей сравниваемых вариантов.</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.12. В случаях, когда проектируемые сооружения инженерной защиты территориально совпадают с существующими или создаваемыми водоохранными, природоохранными зонами,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.13. Противопаводковые плотины, дамбы обвалования населенных пунктов и промышленных объектов  надлежит проектировать в соответствии с требованиями разд. 3 СНиП 2.06.15-85.</w:t>
      </w:r>
    </w:p>
    <w:p w:rsidR="008D5BB1" w:rsidRPr="008D5BB1" w:rsidRDefault="00D97D9B" w:rsidP="00B4003D">
      <w:pPr>
        <w:keepNext/>
        <w:keepLines/>
        <w:ind w:firstLine="539"/>
        <w:jc w:val="both"/>
        <w:rPr>
          <w:sz w:val="24"/>
          <w:szCs w:val="24"/>
          <w:lang w:val="ru-RU" w:eastAsia="ru-RU" w:bidi="ar-SA"/>
        </w:rPr>
      </w:pPr>
      <w:r w:rsidRPr="00664A9F">
        <w:rPr>
          <w:sz w:val="24"/>
          <w:szCs w:val="24"/>
          <w:lang w:val="ru-RU" w:eastAsia="ru-RU" w:bidi="ar-SA"/>
        </w:rPr>
        <w:t>15</w:t>
      </w:r>
      <w:r w:rsidR="008D5BB1" w:rsidRPr="008D5BB1">
        <w:rPr>
          <w:sz w:val="24"/>
          <w:szCs w:val="24"/>
          <w:lang w:val="ru-RU" w:eastAsia="ru-RU" w:bidi="ar-SA"/>
        </w:rPr>
        <w:t>.14.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F65A4D" w:rsidRDefault="00F65A4D" w:rsidP="00DF00BE">
      <w:pPr>
        <w:keepNext/>
        <w:keepLines/>
        <w:rPr>
          <w:bCs/>
          <w:i/>
          <w:sz w:val="24"/>
          <w:szCs w:val="24"/>
          <w:lang w:val="ru-RU" w:eastAsia="ru-RU" w:bidi="ar-SA"/>
        </w:rPr>
      </w:pPr>
    </w:p>
    <w:p w:rsidR="00F65A4D" w:rsidRDefault="00F65A4D" w:rsidP="00B4003D">
      <w:pPr>
        <w:keepNext/>
        <w:keepLines/>
        <w:jc w:val="center"/>
        <w:rPr>
          <w:bCs/>
          <w:i/>
          <w:sz w:val="24"/>
          <w:szCs w:val="24"/>
          <w:lang w:val="ru-RU" w:eastAsia="ru-RU" w:bidi="ar-SA"/>
        </w:rPr>
      </w:pPr>
    </w:p>
    <w:p w:rsidR="008D5BB1" w:rsidRDefault="008D5BB1"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подтопления</w:t>
      </w:r>
    </w:p>
    <w:p w:rsidR="00DF00BE" w:rsidRPr="008D5BB1" w:rsidRDefault="00DF00BE" w:rsidP="00B4003D">
      <w:pPr>
        <w:keepNext/>
        <w:keepLines/>
        <w:jc w:val="center"/>
        <w:rPr>
          <w:bCs/>
          <w:i/>
          <w:sz w:val="24"/>
          <w:szCs w:val="24"/>
          <w:lang w:val="ru-RU" w:eastAsia="ru-RU" w:bidi="ar-SA"/>
        </w:rPr>
      </w:pPr>
    </w:p>
    <w:p w:rsidR="008D5BB1" w:rsidRPr="008D5BB1" w:rsidRDefault="008D5BB1" w:rsidP="00B4003D">
      <w:pPr>
        <w:keepNext/>
        <w:keepLines/>
        <w:rPr>
          <w:sz w:val="24"/>
          <w:szCs w:val="24"/>
          <w:lang w:val="ru-RU" w:eastAsia="ru-RU" w:bidi="ar-SA"/>
        </w:rPr>
      </w:pPr>
    </w:p>
    <w:p w:rsidR="008D5BB1" w:rsidRPr="008D5BB1" w:rsidRDefault="00D97D9B" w:rsidP="00B4003D">
      <w:pPr>
        <w:keepNext/>
        <w:keepLines/>
        <w:ind w:firstLine="567"/>
        <w:jc w:val="both"/>
        <w:rPr>
          <w:sz w:val="24"/>
          <w:szCs w:val="24"/>
          <w:lang w:val="ru-RU" w:eastAsia="ru-RU" w:bidi="ar-SA"/>
        </w:rPr>
      </w:pPr>
      <w:r w:rsidRPr="00664A9F">
        <w:rPr>
          <w:sz w:val="24"/>
          <w:szCs w:val="24"/>
          <w:lang w:val="ru-RU" w:eastAsia="ru-RU" w:bidi="ar-SA"/>
        </w:rPr>
        <w:t>15.</w:t>
      </w:r>
      <w:r w:rsidR="005D6068">
        <w:rPr>
          <w:sz w:val="24"/>
          <w:szCs w:val="24"/>
          <w:lang w:val="ru-RU" w:eastAsia="ru-RU" w:bidi="ar-SA"/>
        </w:rPr>
        <w:t>15</w:t>
      </w:r>
      <w:r w:rsidR="008D5BB1" w:rsidRPr="008D5BB1">
        <w:rPr>
          <w:sz w:val="24"/>
          <w:szCs w:val="24"/>
          <w:lang w:val="ru-RU" w:eastAsia="ru-RU" w:bidi="ar-SA"/>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15.16</w:t>
      </w:r>
      <w:r w:rsidR="008D5BB1" w:rsidRPr="008D5BB1">
        <w:rPr>
          <w:sz w:val="24"/>
          <w:szCs w:val="24"/>
          <w:lang w:val="ru-RU" w:eastAsia="ru-RU" w:bidi="ar-SA"/>
        </w:rPr>
        <w:t>. Защита от подтопления должна включать: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локальную защиту зданий, сооружений, грунтов оснований и защиту застроенной территории в целом;</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водоотведение;</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утилизацию (при необходимости очистки) дренажных вод;</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15.17</w:t>
      </w:r>
      <w:r w:rsidR="008D5BB1" w:rsidRPr="008D5BB1">
        <w:rPr>
          <w:sz w:val="24"/>
          <w:szCs w:val="24"/>
          <w:lang w:val="ru-RU" w:eastAsia="ru-RU" w:bidi="ar-SA"/>
        </w:rPr>
        <w:t>.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lastRenderedPageBreak/>
        <w:t>Территориальная система должна обеспечивать общую защиту застроенной территории (участка). Она включает перехватывающие дренажи, противо</w:t>
      </w:r>
      <w:r w:rsidR="00C15DC8" w:rsidRPr="00664A9F">
        <w:rPr>
          <w:sz w:val="24"/>
          <w:szCs w:val="24"/>
          <w:lang w:val="ru-RU" w:eastAsia="ru-RU" w:bidi="ar-SA"/>
        </w:rPr>
        <w:t xml:space="preserve"> </w:t>
      </w:r>
      <w:r w:rsidRPr="008D5BB1">
        <w:rPr>
          <w:sz w:val="24"/>
          <w:szCs w:val="24"/>
          <w:lang w:val="ru-RU" w:eastAsia="ru-RU" w:bidi="ar-SA"/>
        </w:rPr>
        <w:t>-</w:t>
      </w:r>
      <w:r w:rsidR="00C15DC8" w:rsidRPr="00664A9F">
        <w:rPr>
          <w:sz w:val="24"/>
          <w:szCs w:val="24"/>
          <w:lang w:val="ru-RU" w:eastAsia="ru-RU" w:bidi="ar-SA"/>
        </w:rPr>
        <w:t xml:space="preserve"> </w:t>
      </w:r>
      <w:r w:rsidRPr="008D5BB1">
        <w:rPr>
          <w:sz w:val="24"/>
          <w:szCs w:val="24"/>
          <w:lang w:val="ru-RU" w:eastAsia="ru-RU" w:bidi="ar-SA"/>
        </w:rPr>
        <w:t>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15.18</w:t>
      </w:r>
      <w:r w:rsidR="008D5BB1" w:rsidRPr="008D5BB1">
        <w:rPr>
          <w:sz w:val="24"/>
          <w:szCs w:val="24"/>
          <w:lang w:val="ru-RU" w:eastAsia="ru-RU" w:bidi="ar-SA"/>
        </w:rPr>
        <w:t>.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8D5BB1" w:rsidRDefault="008D5BB1" w:rsidP="00B4003D">
      <w:pPr>
        <w:keepNext/>
        <w:keepLines/>
        <w:jc w:val="both"/>
        <w:rPr>
          <w:sz w:val="24"/>
          <w:szCs w:val="24"/>
          <w:lang w:val="ru-RU" w:eastAsia="ru-RU" w:bidi="ar-SA"/>
        </w:rPr>
      </w:pPr>
    </w:p>
    <w:p w:rsidR="00DF00BE" w:rsidRDefault="00DF00BE" w:rsidP="00B4003D">
      <w:pPr>
        <w:keepNext/>
        <w:keepLines/>
        <w:jc w:val="both"/>
        <w:rPr>
          <w:sz w:val="24"/>
          <w:szCs w:val="24"/>
          <w:lang w:val="ru-RU" w:eastAsia="ru-RU" w:bidi="ar-SA"/>
        </w:rPr>
      </w:pPr>
    </w:p>
    <w:p w:rsidR="00DF00BE" w:rsidRPr="008D5BB1" w:rsidRDefault="00DF00BE" w:rsidP="00B4003D">
      <w:pPr>
        <w:keepNext/>
        <w:keepLines/>
        <w:jc w:val="both"/>
        <w:rPr>
          <w:sz w:val="24"/>
          <w:szCs w:val="24"/>
          <w:lang w:val="ru-RU" w:eastAsia="ru-RU" w:bidi="ar-SA"/>
        </w:rPr>
      </w:pPr>
    </w:p>
    <w:p w:rsidR="003034E9" w:rsidRDefault="003034E9" w:rsidP="00B4003D">
      <w:pPr>
        <w:keepNext/>
        <w:keepLines/>
        <w:jc w:val="center"/>
        <w:rPr>
          <w:bCs/>
          <w:i/>
          <w:sz w:val="24"/>
          <w:szCs w:val="24"/>
          <w:lang w:val="ru-RU" w:eastAsia="ru-RU" w:bidi="ar-SA"/>
        </w:rPr>
      </w:pPr>
    </w:p>
    <w:p w:rsidR="003034E9" w:rsidRDefault="003034E9" w:rsidP="00B4003D">
      <w:pPr>
        <w:keepNext/>
        <w:keepLines/>
        <w:jc w:val="center"/>
        <w:rPr>
          <w:bCs/>
          <w:i/>
          <w:sz w:val="24"/>
          <w:szCs w:val="24"/>
          <w:lang w:val="ru-RU" w:eastAsia="ru-RU" w:bidi="ar-SA"/>
        </w:rPr>
      </w:pPr>
    </w:p>
    <w:p w:rsidR="008D5BB1" w:rsidRPr="008D5BB1" w:rsidRDefault="008D5BB1"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затопления</w:t>
      </w:r>
    </w:p>
    <w:p w:rsidR="008D5BB1" w:rsidRPr="008D5BB1" w:rsidRDefault="008D5BB1" w:rsidP="00B4003D">
      <w:pPr>
        <w:keepNext/>
        <w:keepLines/>
        <w:rPr>
          <w:sz w:val="24"/>
          <w:szCs w:val="24"/>
          <w:lang w:val="ru-RU" w:eastAsia="ru-RU" w:bidi="ar-SA"/>
        </w:rPr>
      </w:pPr>
    </w:p>
    <w:p w:rsidR="008D5BB1" w:rsidRPr="008D5BB1" w:rsidRDefault="005D6068" w:rsidP="00B4003D">
      <w:pPr>
        <w:keepNext/>
        <w:keepLines/>
        <w:ind w:firstLine="567"/>
        <w:jc w:val="both"/>
        <w:rPr>
          <w:sz w:val="24"/>
          <w:szCs w:val="24"/>
          <w:lang w:val="ru-RU" w:eastAsia="ru-RU" w:bidi="ar-SA"/>
        </w:rPr>
      </w:pPr>
      <w:r>
        <w:rPr>
          <w:sz w:val="24"/>
          <w:szCs w:val="24"/>
          <w:lang w:val="ru-RU" w:eastAsia="ru-RU" w:bidi="ar-SA"/>
        </w:rPr>
        <w:t>15.19</w:t>
      </w:r>
      <w:r w:rsidR="008D5BB1" w:rsidRPr="008D5BB1">
        <w:rPr>
          <w:sz w:val="24"/>
          <w:szCs w:val="24"/>
          <w:lang w:val="ru-RU" w:eastAsia="ru-RU" w:bidi="ar-SA"/>
        </w:rPr>
        <w:t>. Защиту территорий от затопления следует осуществлять: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обвалованием территорий со стороны реки или другого водного объекта;</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искусственным повышением рельефа территории до незатопляемых планировочных отметок;</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8D5BB1" w:rsidRP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8D5BB1" w:rsidRDefault="008D5BB1" w:rsidP="00B4003D">
      <w:pPr>
        <w:keepNext/>
        <w:keepLines/>
        <w:ind w:firstLine="539"/>
        <w:jc w:val="both"/>
        <w:rPr>
          <w:sz w:val="24"/>
          <w:szCs w:val="24"/>
          <w:lang w:val="ru-RU" w:eastAsia="ru-RU" w:bidi="ar-SA"/>
        </w:rPr>
      </w:pPr>
      <w:r w:rsidRPr="008D5BB1">
        <w:rPr>
          <w:sz w:val="24"/>
          <w:szCs w:val="24"/>
          <w:lang w:val="ru-RU" w:eastAsia="ru-RU" w:bidi="ar-SA"/>
        </w:rPr>
        <w:t>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0D16CE" w:rsidRPr="008D5BB1" w:rsidRDefault="005D6068" w:rsidP="00B4003D">
      <w:pPr>
        <w:keepNext/>
        <w:keepLines/>
        <w:ind w:firstLine="567"/>
        <w:jc w:val="both"/>
        <w:rPr>
          <w:sz w:val="24"/>
          <w:szCs w:val="24"/>
          <w:lang w:val="ru-RU" w:eastAsia="ru-RU" w:bidi="ar-SA"/>
        </w:rPr>
      </w:pPr>
      <w:r>
        <w:rPr>
          <w:sz w:val="24"/>
          <w:szCs w:val="24"/>
          <w:lang w:val="ru-RU" w:eastAsia="ru-RU" w:bidi="ar-SA"/>
        </w:rPr>
        <w:t>15.20</w:t>
      </w:r>
      <w:r w:rsidR="000D16CE" w:rsidRPr="008D5BB1">
        <w:rPr>
          <w:sz w:val="24"/>
          <w:szCs w:val="24"/>
          <w:lang w:val="ru-RU" w:eastAsia="ru-RU" w:bidi="ar-SA"/>
        </w:rPr>
        <w:t>. Для инженерной защиты берегов рек</w:t>
      </w:r>
      <w:r w:rsidR="002B08CF">
        <w:rPr>
          <w:sz w:val="24"/>
          <w:szCs w:val="24"/>
          <w:lang w:val="ru-RU" w:eastAsia="ru-RU" w:bidi="ar-SA"/>
        </w:rPr>
        <w:t>, водохранилищ</w:t>
      </w:r>
      <w:r w:rsidR="000D16CE" w:rsidRPr="008D5BB1">
        <w:rPr>
          <w:sz w:val="24"/>
          <w:szCs w:val="24"/>
          <w:lang w:val="ru-RU" w:eastAsia="ru-RU" w:bidi="ar-SA"/>
        </w:rPr>
        <w:t xml:space="preserve"> применяют виды сооружений и мероприятий, приведенные в </w:t>
      </w:r>
      <w:hyperlink r:id="rId22" w:history="1">
        <w:r w:rsidR="000D16CE" w:rsidRPr="008D5BB1">
          <w:rPr>
            <w:sz w:val="24"/>
            <w:szCs w:val="24"/>
            <w:lang w:val="ru-RU" w:eastAsia="ru-RU" w:bidi="ar-SA"/>
          </w:rPr>
          <w:t>таблице 2</w:t>
        </w:r>
        <w:r w:rsidR="000D16CE" w:rsidRPr="00664A9F">
          <w:rPr>
            <w:sz w:val="24"/>
            <w:szCs w:val="24"/>
            <w:lang w:val="ru-RU" w:eastAsia="ru-RU" w:bidi="ar-SA"/>
          </w:rPr>
          <w:t>8</w:t>
        </w:r>
      </w:hyperlink>
      <w:r w:rsidR="000D16CE" w:rsidRPr="008D5BB1">
        <w:rPr>
          <w:sz w:val="24"/>
          <w:szCs w:val="24"/>
          <w:lang w:val="ru-RU" w:eastAsia="ru-RU" w:bidi="ar-SA"/>
        </w:rPr>
        <w:t>.</w:t>
      </w:r>
    </w:p>
    <w:p w:rsidR="00B4003D"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w:t>
      </w:r>
      <w:r w:rsidR="00B4003D">
        <w:rPr>
          <w:sz w:val="24"/>
          <w:szCs w:val="24"/>
          <w:lang w:val="ru-RU" w:eastAsia="ru-RU" w:bidi="ar-SA"/>
        </w:rPr>
        <w:t xml:space="preserve">                               </w:t>
      </w:r>
      <w:r w:rsidRPr="008D5BB1">
        <w:rPr>
          <w:sz w:val="24"/>
          <w:szCs w:val="24"/>
          <w:lang w:val="ru-RU" w:eastAsia="ru-RU" w:bidi="ar-SA"/>
        </w:rPr>
        <w:t xml:space="preserve">                                                                  </w:t>
      </w:r>
    </w:p>
    <w:p w:rsidR="004B633F"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0"/>
        <w:gridCol w:w="4680"/>
      </w:tblGrid>
      <w:tr w:rsidR="004B633F" w:rsidRPr="001256C9" w:rsidTr="00C57D26">
        <w:trPr>
          <w:trHeight w:val="360"/>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4B633F" w:rsidRPr="008D5BB1" w:rsidRDefault="004B633F" w:rsidP="004B633F">
            <w:pPr>
              <w:keepNext/>
              <w:keepLines/>
              <w:suppressAutoHyphens w:val="0"/>
              <w:jc w:val="right"/>
              <w:rPr>
                <w:sz w:val="24"/>
                <w:szCs w:val="24"/>
                <w:lang w:val="ru-RU" w:eastAsia="ru-RU" w:bidi="ar-SA"/>
              </w:rPr>
            </w:pPr>
            <w:r w:rsidRPr="008D5BB1">
              <w:rPr>
                <w:sz w:val="24"/>
                <w:szCs w:val="24"/>
                <w:lang w:val="ru-RU" w:eastAsia="ru-RU" w:bidi="ar-SA"/>
              </w:rPr>
              <w:t xml:space="preserve">Таблица </w:t>
            </w:r>
            <w:r>
              <w:rPr>
                <w:sz w:val="24"/>
                <w:szCs w:val="24"/>
                <w:lang w:val="ru-RU" w:eastAsia="ru-RU" w:bidi="ar-SA"/>
              </w:rPr>
              <w:t>28</w:t>
            </w:r>
          </w:p>
        </w:tc>
      </w:tr>
      <w:tr w:rsidR="000D16CE" w:rsidRPr="00F65AE4" w:rsidTr="001256C9">
        <w:trPr>
          <w:trHeight w:val="360"/>
          <w:tblCellSpacing w:w="5" w:type="nil"/>
        </w:trPr>
        <w:tc>
          <w:tcPr>
            <w:tcW w:w="4440" w:type="dxa"/>
            <w:tcBorders>
              <w:top w:val="single" w:sz="4" w:space="0" w:color="auto"/>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Вид сооружения и мероприятия    </w:t>
            </w:r>
          </w:p>
        </w:tc>
        <w:tc>
          <w:tcPr>
            <w:tcW w:w="4680" w:type="dxa"/>
            <w:tcBorders>
              <w:top w:val="single" w:sz="4" w:space="0" w:color="auto"/>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Назначение сооружения и мероприятия и</w:t>
            </w:r>
            <w:r w:rsidRPr="008D5BB1">
              <w:rPr>
                <w:sz w:val="24"/>
                <w:szCs w:val="24"/>
                <w:lang w:val="ru-RU" w:eastAsia="ru-RU" w:bidi="ar-SA"/>
              </w:rPr>
              <w:br/>
              <w:t xml:space="preserve">        условия их применения        </w:t>
            </w:r>
          </w:p>
        </w:tc>
      </w:tr>
      <w:tr w:rsidR="000D16CE" w:rsidRPr="008D5BB1" w:rsidTr="001256C9">
        <w:trPr>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1                 </w:t>
            </w:r>
          </w:p>
        </w:tc>
        <w:tc>
          <w:tcPr>
            <w:tcW w:w="468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2                  </w:t>
            </w:r>
          </w:p>
        </w:tc>
      </w:tr>
      <w:tr w:rsidR="000D16CE" w:rsidRPr="008D5BB1" w:rsidTr="001256C9">
        <w:trPr>
          <w:tblCellSpacing w:w="5" w:type="nil"/>
        </w:trPr>
        <w:tc>
          <w:tcPr>
            <w:tcW w:w="9120" w:type="dxa"/>
            <w:gridSpan w:val="2"/>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                              Волнозащитные                              </w:t>
            </w:r>
          </w:p>
        </w:tc>
      </w:tr>
      <w:tr w:rsidR="000D16CE" w:rsidRPr="00F65AE4" w:rsidTr="001256C9">
        <w:trPr>
          <w:trHeight w:val="1080"/>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Вдольбереговые:                    </w:t>
            </w:r>
            <w:r w:rsidRPr="008D5BB1">
              <w:rPr>
                <w:sz w:val="24"/>
                <w:szCs w:val="24"/>
                <w:lang w:val="ru-RU" w:eastAsia="ru-RU" w:bidi="ar-SA"/>
              </w:rPr>
              <w:br/>
              <w:t xml:space="preserve">подпорные береговые стены          </w:t>
            </w:r>
            <w:r w:rsidRPr="008D5BB1">
              <w:rPr>
                <w:sz w:val="24"/>
                <w:szCs w:val="24"/>
                <w:lang w:val="ru-RU" w:eastAsia="ru-RU" w:bidi="ar-SA"/>
              </w:rPr>
              <w:br/>
              <w:t>(набережные) волноотбойного профиля</w:t>
            </w:r>
            <w:r w:rsidRPr="008D5BB1">
              <w:rPr>
                <w:sz w:val="24"/>
                <w:szCs w:val="24"/>
                <w:lang w:val="ru-RU" w:eastAsia="ru-RU" w:bidi="ar-SA"/>
              </w:rPr>
              <w:br/>
              <w:t xml:space="preserve">из монолитного и сборного бетона и </w:t>
            </w:r>
            <w:r w:rsidRPr="008D5BB1">
              <w:rPr>
                <w:sz w:val="24"/>
                <w:szCs w:val="24"/>
                <w:lang w:val="ru-RU" w:eastAsia="ru-RU" w:bidi="ar-SA"/>
              </w:rPr>
              <w:br/>
              <w:t xml:space="preserve">железобетона, камня, ряжей, свай)  </w:t>
            </w:r>
          </w:p>
        </w:tc>
        <w:tc>
          <w:tcPr>
            <w:tcW w:w="4680" w:type="dxa"/>
            <w:tcBorders>
              <w:left w:val="single" w:sz="4" w:space="0" w:color="auto"/>
              <w:bottom w:val="single" w:sz="4" w:space="0" w:color="auto"/>
              <w:right w:val="single" w:sz="4" w:space="0" w:color="auto"/>
            </w:tcBorders>
          </w:tcPr>
          <w:p w:rsidR="000D16CE" w:rsidRPr="008D5BB1" w:rsidRDefault="000D16CE" w:rsidP="003709A0">
            <w:pPr>
              <w:keepNext/>
              <w:keepLines/>
              <w:suppressAutoHyphens w:val="0"/>
              <w:rPr>
                <w:sz w:val="24"/>
                <w:szCs w:val="24"/>
                <w:lang w:val="ru-RU" w:eastAsia="ru-RU" w:bidi="ar-SA"/>
              </w:rPr>
            </w:pPr>
            <w:r w:rsidRPr="008D5BB1">
              <w:rPr>
                <w:sz w:val="24"/>
                <w:szCs w:val="24"/>
                <w:lang w:val="ru-RU" w:eastAsia="ru-RU" w:bidi="ar-SA"/>
              </w:rPr>
              <w:br/>
              <w:t>на реках</w:t>
            </w:r>
            <w:r w:rsidR="002B08CF">
              <w:rPr>
                <w:sz w:val="24"/>
                <w:szCs w:val="24"/>
                <w:lang w:val="ru-RU" w:eastAsia="ru-RU" w:bidi="ar-SA"/>
              </w:rPr>
              <w:t>, водохранилищах</w:t>
            </w:r>
            <w:r w:rsidRPr="008D5BB1">
              <w:rPr>
                <w:sz w:val="24"/>
                <w:szCs w:val="24"/>
                <w:lang w:val="ru-RU" w:eastAsia="ru-RU" w:bidi="ar-SA"/>
              </w:rPr>
              <w:t xml:space="preserve"> для защиты зд</w:t>
            </w:r>
            <w:r w:rsidRPr="008D5BB1">
              <w:rPr>
                <w:sz w:val="24"/>
                <w:szCs w:val="24"/>
                <w:lang w:val="ru-RU" w:eastAsia="ru-RU" w:bidi="ar-SA"/>
              </w:rPr>
              <w:t>а</w:t>
            </w:r>
            <w:r w:rsidRPr="008D5BB1">
              <w:rPr>
                <w:sz w:val="24"/>
                <w:szCs w:val="24"/>
                <w:lang w:val="ru-RU" w:eastAsia="ru-RU" w:bidi="ar-SA"/>
              </w:rPr>
              <w:t xml:space="preserve">ний и сооружений </w:t>
            </w:r>
            <w:r w:rsidRPr="008D5BB1">
              <w:rPr>
                <w:sz w:val="24"/>
                <w:szCs w:val="24"/>
                <w:lang w:val="ru-RU" w:eastAsia="ru-RU" w:bidi="ar-SA"/>
              </w:rPr>
              <w:br/>
              <w:t xml:space="preserve">I и II классов, автомобильных     </w:t>
            </w:r>
            <w:r w:rsidRPr="008D5BB1">
              <w:rPr>
                <w:sz w:val="24"/>
                <w:szCs w:val="24"/>
                <w:lang w:val="ru-RU" w:eastAsia="ru-RU" w:bidi="ar-SA"/>
              </w:rPr>
              <w:br/>
              <w:t xml:space="preserve">дорог, ценных земельных     </w:t>
            </w:r>
            <w:r w:rsidRPr="008D5BB1">
              <w:rPr>
                <w:sz w:val="24"/>
                <w:szCs w:val="24"/>
                <w:lang w:val="ru-RU" w:eastAsia="ru-RU" w:bidi="ar-SA"/>
              </w:rPr>
              <w:br/>
              <w:t>угодий</w:t>
            </w:r>
          </w:p>
        </w:tc>
      </w:tr>
      <w:tr w:rsidR="000D16CE" w:rsidRPr="00F65AE4" w:rsidTr="001256C9">
        <w:trPr>
          <w:trHeight w:val="360"/>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шпунтовые стенки железобетонные и  </w:t>
            </w:r>
            <w:r w:rsidRPr="008D5BB1">
              <w:rPr>
                <w:sz w:val="24"/>
                <w:szCs w:val="24"/>
                <w:lang w:val="ru-RU" w:eastAsia="ru-RU" w:bidi="ar-SA"/>
              </w:rPr>
              <w:br/>
              <w:t xml:space="preserve">металлические                      </w:t>
            </w:r>
          </w:p>
        </w:tc>
        <w:tc>
          <w:tcPr>
            <w:tcW w:w="468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в основном на реках и водохранилищах </w:t>
            </w:r>
          </w:p>
        </w:tc>
      </w:tr>
      <w:tr w:rsidR="000D16CE" w:rsidRPr="00F65AE4" w:rsidTr="004B633F">
        <w:trPr>
          <w:trHeight w:val="900"/>
          <w:tblCellSpacing w:w="5" w:type="nil"/>
        </w:trPr>
        <w:tc>
          <w:tcPr>
            <w:tcW w:w="4440" w:type="dxa"/>
            <w:tcBorders>
              <w:top w:val="single" w:sz="4" w:space="0" w:color="auto"/>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Откосные:                          </w:t>
            </w:r>
            <w:r w:rsidRPr="008D5BB1">
              <w:rPr>
                <w:sz w:val="24"/>
                <w:szCs w:val="24"/>
                <w:lang w:val="ru-RU" w:eastAsia="ru-RU" w:bidi="ar-SA"/>
              </w:rPr>
              <w:br/>
              <w:t xml:space="preserve">монолитные покрытия из бетона,     </w:t>
            </w:r>
            <w:r w:rsidRPr="008D5BB1">
              <w:rPr>
                <w:sz w:val="24"/>
                <w:szCs w:val="24"/>
                <w:lang w:val="ru-RU" w:eastAsia="ru-RU" w:bidi="ar-SA"/>
              </w:rPr>
              <w:br/>
              <w:t xml:space="preserve">асфальтобетона, асфальта           </w:t>
            </w:r>
          </w:p>
        </w:tc>
        <w:tc>
          <w:tcPr>
            <w:tcW w:w="4680" w:type="dxa"/>
            <w:tcBorders>
              <w:top w:val="single" w:sz="4" w:space="0" w:color="auto"/>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br/>
              <w:t xml:space="preserve">на водохранилищах, реках,     </w:t>
            </w:r>
            <w:r w:rsidRPr="008D5BB1">
              <w:rPr>
                <w:sz w:val="24"/>
                <w:szCs w:val="24"/>
                <w:lang w:val="ru-RU" w:eastAsia="ru-RU" w:bidi="ar-SA"/>
              </w:rPr>
              <w:br/>
              <w:t>откосах подпорных земляных сооружений</w:t>
            </w:r>
            <w:r w:rsidRPr="008D5BB1">
              <w:rPr>
                <w:sz w:val="24"/>
                <w:szCs w:val="24"/>
                <w:lang w:val="ru-RU" w:eastAsia="ru-RU" w:bidi="ar-SA"/>
              </w:rPr>
              <w:br/>
              <w:t xml:space="preserve">при достаточной их статической       </w:t>
            </w:r>
            <w:r w:rsidRPr="008D5BB1">
              <w:rPr>
                <w:sz w:val="24"/>
                <w:szCs w:val="24"/>
                <w:lang w:val="ru-RU" w:eastAsia="ru-RU" w:bidi="ar-SA"/>
              </w:rPr>
              <w:br/>
              <w:t xml:space="preserve">устойчивости                         </w:t>
            </w:r>
          </w:p>
        </w:tc>
      </w:tr>
      <w:tr w:rsidR="000D16CE" w:rsidRPr="008D5BB1" w:rsidTr="001256C9">
        <w:trPr>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lastRenderedPageBreak/>
              <w:t xml:space="preserve">покрытия из сборных плит           </w:t>
            </w:r>
          </w:p>
        </w:tc>
        <w:tc>
          <w:tcPr>
            <w:tcW w:w="468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при волнах до 2,5 м                  </w:t>
            </w:r>
          </w:p>
        </w:tc>
      </w:tr>
      <w:tr w:rsidR="000D16CE" w:rsidRPr="00F65AE4" w:rsidTr="001256C9">
        <w:trPr>
          <w:trHeight w:val="720"/>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гибких тюфяков и       </w:t>
            </w:r>
            <w:r w:rsidRPr="008D5BB1">
              <w:rPr>
                <w:sz w:val="24"/>
                <w:szCs w:val="24"/>
                <w:lang w:val="ru-RU" w:eastAsia="ru-RU" w:bidi="ar-SA"/>
              </w:rPr>
              <w:br/>
              <w:t>сетчатых блоков, заполненных камнем</w:t>
            </w:r>
          </w:p>
        </w:tc>
        <w:tc>
          <w:tcPr>
            <w:tcW w:w="468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реках, откосах    </w:t>
            </w:r>
            <w:r w:rsidRPr="008D5BB1">
              <w:rPr>
                <w:sz w:val="24"/>
                <w:szCs w:val="24"/>
                <w:lang w:val="ru-RU" w:eastAsia="ru-RU" w:bidi="ar-SA"/>
              </w:rPr>
              <w:br/>
              <w:t xml:space="preserve">земляных сооружений (при пологих     </w:t>
            </w:r>
            <w:r w:rsidRPr="008D5BB1">
              <w:rPr>
                <w:sz w:val="24"/>
                <w:szCs w:val="24"/>
                <w:lang w:val="ru-RU" w:eastAsia="ru-RU" w:bidi="ar-SA"/>
              </w:rPr>
              <w:br/>
              <w:t xml:space="preserve">откосах и невысоких волнах - менее   </w:t>
            </w:r>
            <w:r w:rsidRPr="008D5BB1">
              <w:rPr>
                <w:sz w:val="24"/>
                <w:szCs w:val="24"/>
                <w:lang w:val="ru-RU" w:eastAsia="ru-RU" w:bidi="ar-SA"/>
              </w:rPr>
              <w:br/>
              <w:t xml:space="preserve">0,5 - 0,6 м)                         </w:t>
            </w:r>
          </w:p>
        </w:tc>
      </w:tr>
      <w:tr w:rsidR="000D16CE" w:rsidRPr="008D5BB1" w:rsidTr="001256C9">
        <w:trPr>
          <w:trHeight w:val="360"/>
          <w:tblCellSpacing w:w="5" w:type="nil"/>
        </w:trPr>
        <w:tc>
          <w:tcPr>
            <w:tcW w:w="444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синтетических          </w:t>
            </w:r>
            <w:r w:rsidRPr="008D5BB1">
              <w:rPr>
                <w:sz w:val="24"/>
                <w:szCs w:val="24"/>
                <w:lang w:val="ru-RU" w:eastAsia="ru-RU" w:bidi="ar-SA"/>
              </w:rPr>
              <w:br/>
              <w:t xml:space="preserve">материалов и вторичного сырья      </w:t>
            </w:r>
          </w:p>
        </w:tc>
        <w:tc>
          <w:tcPr>
            <w:tcW w:w="4680" w:type="dxa"/>
            <w:tcBorders>
              <w:left w:val="single" w:sz="4" w:space="0" w:color="auto"/>
              <w:bottom w:val="single" w:sz="4" w:space="0" w:color="auto"/>
              <w:right w:val="single" w:sz="4" w:space="0" w:color="auto"/>
            </w:tcBorders>
          </w:tcPr>
          <w:p w:rsidR="000D16CE" w:rsidRPr="008D5BB1" w:rsidRDefault="000D16CE" w:rsidP="00E82C93">
            <w:pPr>
              <w:keepNext/>
              <w:keepLines/>
              <w:suppressAutoHyphens w:val="0"/>
              <w:rPr>
                <w:sz w:val="24"/>
                <w:szCs w:val="24"/>
                <w:lang w:val="ru-RU" w:eastAsia="ru-RU" w:bidi="ar-SA"/>
              </w:rPr>
            </w:pPr>
            <w:r w:rsidRPr="008D5BB1">
              <w:rPr>
                <w:sz w:val="24"/>
                <w:szCs w:val="24"/>
                <w:lang w:val="ru-RU" w:eastAsia="ru-RU" w:bidi="ar-SA"/>
              </w:rPr>
              <w:t xml:space="preserve">то же                                </w:t>
            </w:r>
          </w:p>
        </w:tc>
      </w:tr>
    </w:tbl>
    <w:p w:rsidR="000D16CE" w:rsidRPr="008D5BB1" w:rsidRDefault="000D16CE" w:rsidP="00E82C93">
      <w:pPr>
        <w:keepNext/>
        <w:keepLines/>
        <w:suppressAutoHyphens w:val="0"/>
        <w:jc w:val="both"/>
        <w:rPr>
          <w:sz w:val="24"/>
          <w:szCs w:val="24"/>
          <w:lang w:val="ru-RU" w:eastAsia="ru-RU" w:bidi="ar-SA"/>
        </w:rPr>
      </w:pPr>
    </w:p>
    <w:p w:rsidR="000D16CE" w:rsidRPr="004F5F56" w:rsidRDefault="005D6068" w:rsidP="00B4003D">
      <w:pPr>
        <w:keepNext/>
        <w:keepLines/>
        <w:ind w:firstLine="567"/>
        <w:jc w:val="both"/>
        <w:rPr>
          <w:sz w:val="24"/>
          <w:szCs w:val="24"/>
          <w:lang w:val="ru-RU" w:eastAsia="ru-RU" w:bidi="ar-SA"/>
        </w:rPr>
      </w:pPr>
      <w:r w:rsidRPr="004F5F56">
        <w:rPr>
          <w:sz w:val="24"/>
          <w:szCs w:val="24"/>
          <w:lang w:val="ru-RU" w:eastAsia="ru-RU" w:bidi="ar-SA"/>
        </w:rPr>
        <w:t>15.21</w:t>
      </w:r>
      <w:r w:rsidR="000D16CE" w:rsidRPr="004F5F56">
        <w:rPr>
          <w:sz w:val="24"/>
          <w:szCs w:val="24"/>
          <w:lang w:val="ru-RU" w:eastAsia="ru-RU" w:bidi="ar-SA"/>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водопользования.</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15.22</w:t>
      </w:r>
      <w:r w:rsidR="008D5BB1" w:rsidRPr="008D5BB1">
        <w:rPr>
          <w:sz w:val="24"/>
          <w:szCs w:val="24"/>
          <w:lang w:val="ru-RU" w:eastAsia="ru-RU" w:bidi="ar-SA"/>
        </w:rPr>
        <w:t>. При выборе вариантов конструкций дамб обвалования надлежит учитывать: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топографические, инженерно-геологические, гидрогеологические, гидрологические, климатические условия района строительства;</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экономичность конструкций защитных сооружений;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возможность пропуска воды в период половодья и летних паводков;</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плотность застройки территории и размеры зон отчуждения, требующих выноса строений из зон затопления;</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целесообразность применения местных строительных материалов, строительных машин и механизмов;</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сроки возведения сооружений;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требования по охране окружающей природной среды;</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удобство эксплуатации;</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целесообразность утилизации дренажных вод для улучшения водоснабжения.</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15.23</w:t>
      </w:r>
      <w:r w:rsidR="008D5BB1" w:rsidRPr="008D5BB1">
        <w:rPr>
          <w:sz w:val="24"/>
          <w:szCs w:val="24"/>
          <w:lang w:val="ru-RU" w:eastAsia="ru-RU" w:bidi="ar-SA"/>
        </w:rPr>
        <w:t>. Поверхность территории надлежит повышать:</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освоения под застройку затопленных, временно затапливаемых и подтопленных территорий;</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использования земель под сельскохозяйственное производство;</w:t>
      </w:r>
    </w:p>
    <w:p w:rsidR="008D5BB1" w:rsidRPr="008D5BB1" w:rsidRDefault="008D5BB1" w:rsidP="00B4003D">
      <w:pPr>
        <w:keepNext/>
        <w:keepLines/>
        <w:jc w:val="both"/>
        <w:rPr>
          <w:sz w:val="24"/>
          <w:szCs w:val="24"/>
          <w:lang w:val="ru-RU" w:eastAsia="ru-RU" w:bidi="ar-SA"/>
        </w:rPr>
      </w:pPr>
      <w:r w:rsidRPr="008D5BB1">
        <w:rPr>
          <w:sz w:val="24"/>
          <w:szCs w:val="24"/>
          <w:lang w:val="ru-RU" w:eastAsia="ru-RU" w:bidi="ar-SA"/>
        </w:rPr>
        <w:t>для благоустройства прибрежной полосы водохранилищ и других водных объектов.</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15.24</w:t>
      </w:r>
      <w:r w:rsidR="008D5BB1" w:rsidRPr="008D5BB1">
        <w:rPr>
          <w:sz w:val="24"/>
          <w:szCs w:val="24"/>
          <w:lang w:val="ru-RU" w:eastAsia="ru-RU" w:bidi="ar-SA"/>
        </w:rPr>
        <w:t>. Проект вертикальной планировки территории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прогнозируемого подъема уровня грунтовых вод.</w:t>
      </w:r>
    </w:p>
    <w:p w:rsidR="008D5BB1" w:rsidRPr="008D5BB1" w:rsidRDefault="00C15DC8" w:rsidP="00B4003D">
      <w:pPr>
        <w:keepNext/>
        <w:keepLines/>
        <w:ind w:firstLine="567"/>
        <w:jc w:val="both"/>
        <w:rPr>
          <w:sz w:val="24"/>
          <w:szCs w:val="24"/>
          <w:lang w:val="ru-RU" w:eastAsia="ru-RU" w:bidi="ar-SA"/>
        </w:rPr>
      </w:pPr>
      <w:r w:rsidRPr="00664A9F">
        <w:rPr>
          <w:sz w:val="24"/>
          <w:szCs w:val="24"/>
          <w:lang w:val="ru-RU" w:eastAsia="ru-RU" w:bidi="ar-SA"/>
        </w:rPr>
        <w:t>15.25</w:t>
      </w:r>
      <w:r w:rsidR="008D5BB1" w:rsidRPr="008D5BB1">
        <w:rPr>
          <w:sz w:val="24"/>
          <w:szCs w:val="24"/>
          <w:lang w:val="ru-RU" w:eastAsia="ru-RU" w:bidi="ar-SA"/>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8D5BB1" w:rsidRPr="008D5BB1" w:rsidRDefault="008D5BB1" w:rsidP="00B4003D">
      <w:pPr>
        <w:keepNext/>
        <w:keepLines/>
        <w:rPr>
          <w:sz w:val="24"/>
          <w:szCs w:val="24"/>
          <w:lang w:val="ru-RU" w:eastAsia="ru-RU" w:bidi="ar-SA"/>
        </w:rPr>
      </w:pPr>
    </w:p>
    <w:p w:rsidR="008D5BB1" w:rsidRPr="008D5BB1" w:rsidRDefault="008D5BB1" w:rsidP="00B4003D">
      <w:pPr>
        <w:keepNext/>
        <w:keepLines/>
        <w:widowControl w:val="0"/>
        <w:autoSpaceDE w:val="0"/>
        <w:autoSpaceDN w:val="0"/>
        <w:adjustRightInd w:val="0"/>
        <w:spacing w:before="108"/>
        <w:jc w:val="center"/>
        <w:outlineLvl w:val="0"/>
        <w:rPr>
          <w:bCs/>
          <w:i/>
          <w:sz w:val="24"/>
          <w:szCs w:val="24"/>
          <w:lang w:val="ru-RU" w:eastAsia="ru-RU" w:bidi="ar-SA"/>
        </w:rPr>
      </w:pPr>
      <w:bookmarkStart w:id="9" w:name="sub_10077"/>
      <w:r w:rsidRPr="008D5BB1">
        <w:rPr>
          <w:bCs/>
          <w:i/>
          <w:sz w:val="24"/>
          <w:szCs w:val="24"/>
          <w:lang w:val="ru-RU" w:eastAsia="ru-RU" w:bidi="ar-SA"/>
        </w:rPr>
        <w:t>Мероприятия по защите от  сейсмических воздействий</w:t>
      </w:r>
    </w:p>
    <w:bookmarkEnd w:id="9"/>
    <w:p w:rsidR="008D5BB1" w:rsidRPr="008D5BB1" w:rsidRDefault="008D5BB1" w:rsidP="00B4003D">
      <w:pPr>
        <w:keepNext/>
        <w:keepLines/>
        <w:rPr>
          <w:sz w:val="24"/>
          <w:szCs w:val="24"/>
          <w:lang w:val="ru-RU" w:eastAsia="ru-RU" w:bidi="ar-SA"/>
        </w:rPr>
      </w:pP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15.26</w:t>
      </w:r>
      <w:r w:rsidR="008D5BB1" w:rsidRPr="008D5BB1">
        <w:rPr>
          <w:sz w:val="24"/>
          <w:szCs w:val="24"/>
          <w:lang w:val="ru-RU" w:eastAsia="ru-RU" w:bidi="ar-SA"/>
        </w:rPr>
        <w:t>.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СП 14.13330.2011 и территориальных строительных норм СНКК 22-301-2000*.</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lastRenderedPageBreak/>
        <w:t>15.27</w:t>
      </w:r>
      <w:r w:rsidR="008D5BB1" w:rsidRPr="008D5BB1">
        <w:rPr>
          <w:sz w:val="24"/>
          <w:szCs w:val="24"/>
          <w:lang w:val="ru-RU" w:eastAsia="ru-RU" w:bidi="ar-SA"/>
        </w:rPr>
        <w:t>.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девяносто-, девяностопяти- и девяностодевятипроцентную вероятность непревышения) в течение 50 лет указанных на картах значений сейсмической интенсивности.</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15.28</w:t>
      </w:r>
      <w:r w:rsidR="008D5BB1" w:rsidRPr="008D5BB1">
        <w:rPr>
          <w:sz w:val="24"/>
          <w:szCs w:val="24"/>
          <w:lang w:val="ru-RU" w:eastAsia="ru-RU" w:bidi="ar-SA"/>
        </w:rPr>
        <w:t>. 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карта А - массовое строительство;</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карты В и С - объекты повышенной ответственности и особо ответственные объекты.</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15.29</w:t>
      </w:r>
      <w:r w:rsidR="008D5BB1" w:rsidRPr="008D5BB1">
        <w:rPr>
          <w:sz w:val="24"/>
          <w:szCs w:val="24"/>
          <w:lang w:val="ru-RU" w:eastAsia="ru-RU" w:bidi="ar-SA"/>
        </w:rPr>
        <w:t>. Сейсмобезопасность зданий и сооружений обеспечивается комплексом мер:</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выбором площадок и трасс с наиболее благоприятными в сейсмическом отношении условиями;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применением надлежащих строительных материалов, конструкций, конструктивных схем и технологий;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градостроительными и архитектурными решениями, смягчающими последствия землетрясений;</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назначением элементов конструкций и их соединений с учетом результатов расчетов на сейсмические воздействия;</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выполнением конструктивных мероприятий, назначаемых независимо от результатов расчетов;</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высоким качеством строительно-монтажных работ.</w:t>
      </w:r>
    </w:p>
    <w:p w:rsidR="008D5BB1" w:rsidRPr="008D5BB1" w:rsidRDefault="00C15DC8" w:rsidP="00B4003D">
      <w:pPr>
        <w:keepNext/>
        <w:keepLines/>
        <w:ind w:firstLine="539"/>
        <w:jc w:val="both"/>
        <w:rPr>
          <w:sz w:val="24"/>
          <w:szCs w:val="24"/>
          <w:lang w:val="ru-RU" w:eastAsia="ru-RU" w:bidi="ar-SA"/>
        </w:rPr>
      </w:pPr>
      <w:r>
        <w:rPr>
          <w:sz w:val="24"/>
          <w:szCs w:val="24"/>
          <w:lang w:val="ru-RU" w:eastAsia="ru-RU" w:bidi="ar-SA"/>
        </w:rPr>
        <w:t>15.30</w:t>
      </w:r>
      <w:r w:rsidR="008D5BB1" w:rsidRPr="008D5BB1">
        <w:rPr>
          <w:sz w:val="24"/>
          <w:szCs w:val="24"/>
          <w:lang w:val="ru-RU" w:eastAsia="ru-RU" w:bidi="ar-SA"/>
        </w:rPr>
        <w:t>. При проектировании, а также при оценке сейсмостойкости зданий (сооружений) следует учитывать следующие факторы сейсмической опасности: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интенсивность сейсмического воздействия в баллах (сейсмичность);</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инженерно-геологические особенности площадки;</w:t>
      </w:r>
    </w:p>
    <w:p w:rsidR="008D5BB1" w:rsidRPr="008D5BB1" w:rsidRDefault="008D5BB1" w:rsidP="00B4003D">
      <w:pPr>
        <w:keepNext/>
        <w:keepLines/>
        <w:ind w:firstLine="851"/>
        <w:jc w:val="both"/>
        <w:rPr>
          <w:sz w:val="24"/>
          <w:szCs w:val="24"/>
          <w:lang w:val="ru-RU" w:eastAsia="ru-RU" w:bidi="ar-SA"/>
        </w:rPr>
      </w:pPr>
      <w:r w:rsidRPr="008D5BB1">
        <w:rPr>
          <w:sz w:val="24"/>
          <w:szCs w:val="24"/>
          <w:lang w:val="ru-RU" w:eastAsia="ru-RU" w:bidi="ar-SA"/>
        </w:rPr>
        <w:t>- сейсмостойкость различных типов зданий.</w:t>
      </w:r>
    </w:p>
    <w:p w:rsidR="004B633F" w:rsidRPr="008D5BB1" w:rsidRDefault="00C15DC8" w:rsidP="00B4003D">
      <w:pPr>
        <w:keepNext/>
        <w:keepLines/>
        <w:ind w:firstLine="539"/>
        <w:jc w:val="both"/>
        <w:rPr>
          <w:sz w:val="24"/>
          <w:szCs w:val="24"/>
          <w:lang w:val="ru-RU" w:eastAsia="ru-RU" w:bidi="ar-SA"/>
        </w:rPr>
      </w:pPr>
      <w:r>
        <w:rPr>
          <w:sz w:val="24"/>
          <w:szCs w:val="24"/>
          <w:lang w:val="ru-RU" w:eastAsia="ru-RU" w:bidi="ar-SA"/>
        </w:rPr>
        <w:t>15.31</w:t>
      </w:r>
      <w:r w:rsidR="008D5BB1" w:rsidRPr="008D5BB1">
        <w:rPr>
          <w:sz w:val="24"/>
          <w:szCs w:val="24"/>
          <w:lang w:val="ru-RU" w:eastAsia="ru-RU" w:bidi="ar-SA"/>
        </w:rPr>
        <w:t>. Здания и сооружения по степени сейсмобезопасности подразделяются на категории согласно таблице 2</w:t>
      </w:r>
      <w:r>
        <w:rPr>
          <w:sz w:val="24"/>
          <w:szCs w:val="24"/>
          <w:lang w:val="ru-RU" w:eastAsia="ru-RU" w:bidi="ar-SA"/>
        </w:rPr>
        <w:t>9</w:t>
      </w:r>
    </w:p>
    <w:p w:rsidR="004B633F" w:rsidRDefault="004B633F" w:rsidP="00B4003D">
      <w:pPr>
        <w:keepNext/>
        <w:keepLines/>
        <w:jc w:val="both"/>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8"/>
        <w:gridCol w:w="4930"/>
        <w:gridCol w:w="13"/>
        <w:gridCol w:w="3382"/>
      </w:tblGrid>
      <w:tr w:rsidR="008D5BB1" w:rsidRPr="008D5BB1" w:rsidTr="006B6FE7">
        <w:tc>
          <w:tcPr>
            <w:tcW w:w="9322" w:type="dxa"/>
            <w:gridSpan w:val="5"/>
            <w:tcBorders>
              <w:top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jc w:val="right"/>
              <w:rPr>
                <w:sz w:val="24"/>
                <w:szCs w:val="24"/>
                <w:lang w:val="ru-RU" w:eastAsia="ru-RU" w:bidi="ar-SA"/>
              </w:rPr>
            </w:pPr>
            <w:r w:rsidRPr="004B633F">
              <w:rPr>
                <w:sz w:val="24"/>
                <w:szCs w:val="24"/>
                <w:lang w:val="ru-RU" w:eastAsia="ru-RU" w:bidi="ar-SA"/>
              </w:rPr>
              <w:t>Таблица 2</w:t>
            </w:r>
            <w:r w:rsidR="00C15DC8" w:rsidRPr="004B633F">
              <w:rPr>
                <w:sz w:val="24"/>
                <w:szCs w:val="24"/>
                <w:lang w:val="ru-RU" w:eastAsia="ru-RU" w:bidi="ar-SA"/>
              </w:rPr>
              <w:t>9</w:t>
            </w:r>
            <w:r w:rsidRPr="004B633F">
              <w:rPr>
                <w:sz w:val="24"/>
                <w:szCs w:val="24"/>
                <w:lang w:val="ru-RU" w:eastAsia="ru-RU" w:bidi="ar-SA"/>
              </w:rPr>
              <w:t xml:space="preserve"> </w:t>
            </w:r>
          </w:p>
          <w:p w:rsidR="008D5BB1" w:rsidRPr="004B633F" w:rsidRDefault="008D5BB1" w:rsidP="00E82C93">
            <w:pPr>
              <w:keepNext/>
              <w:keepLines/>
              <w:widowControl w:val="0"/>
              <w:suppressAutoHyphens w:val="0"/>
              <w:autoSpaceDE w:val="0"/>
              <w:autoSpaceDN w:val="0"/>
              <w:adjustRightInd w:val="0"/>
              <w:jc w:val="both"/>
              <w:rPr>
                <w:sz w:val="24"/>
                <w:szCs w:val="24"/>
                <w:lang w:val="ru-RU" w:eastAsia="ru-RU" w:bidi="ar-SA"/>
              </w:rPr>
            </w:pPr>
          </w:p>
        </w:tc>
      </w:tr>
      <w:tr w:rsidR="008D5BB1" w:rsidRPr="008D5BB1"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Кат</w:t>
            </w:r>
            <w:r w:rsidRPr="004B633F">
              <w:rPr>
                <w:sz w:val="24"/>
                <w:szCs w:val="24"/>
                <w:lang w:val="ru-RU" w:eastAsia="ru-RU" w:bidi="ar-SA"/>
              </w:rPr>
              <w:t>е</w:t>
            </w:r>
            <w:r w:rsidRPr="004B633F">
              <w:rPr>
                <w:sz w:val="24"/>
                <w:szCs w:val="24"/>
                <w:lang w:val="ru-RU" w:eastAsia="ru-RU" w:bidi="ar-SA"/>
              </w:rPr>
              <w:t>гория</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Состав</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Характеристика</w:t>
            </w:r>
          </w:p>
        </w:tc>
      </w:tr>
      <w:tr w:rsidR="008D5BB1" w:rsidRPr="008D5BB1"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1</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2</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3</w:t>
            </w:r>
          </w:p>
        </w:tc>
      </w:tr>
      <w:tr w:rsidR="008D5BB1" w:rsidRPr="00F65AE4"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 (повышенного уровня ответстве</w:t>
            </w:r>
            <w:r w:rsidRPr="004B633F">
              <w:rPr>
                <w:sz w:val="24"/>
                <w:szCs w:val="24"/>
                <w:lang w:val="ru-RU" w:eastAsia="ru-RU" w:bidi="ar-SA"/>
              </w:rPr>
              <w:t>н</w:t>
            </w:r>
            <w:r w:rsidRPr="004B633F">
              <w:rPr>
                <w:sz w:val="24"/>
                <w:szCs w:val="24"/>
                <w:lang w:val="ru-RU" w:eastAsia="ru-RU" w:bidi="ar-SA"/>
              </w:rPr>
              <w:t>ности, если их разрушение связано с кру</w:t>
            </w:r>
            <w:r w:rsidRPr="004B633F">
              <w:rPr>
                <w:sz w:val="24"/>
                <w:szCs w:val="24"/>
                <w:lang w:val="ru-RU" w:eastAsia="ru-RU" w:bidi="ar-SA"/>
              </w:rPr>
              <w:t>п</w:t>
            </w:r>
            <w:r w:rsidRPr="004B633F">
              <w:rPr>
                <w:sz w:val="24"/>
                <w:szCs w:val="24"/>
                <w:lang w:val="ru-RU" w:eastAsia="ru-RU" w:bidi="ar-SA"/>
              </w:rPr>
              <w:t>ными социальными, экономическими или экологическими бедствиями: склады токси</w:t>
            </w:r>
            <w:r w:rsidRPr="004B633F">
              <w:rPr>
                <w:sz w:val="24"/>
                <w:szCs w:val="24"/>
                <w:lang w:val="ru-RU" w:eastAsia="ru-RU" w:bidi="ar-SA"/>
              </w:rPr>
              <w:t>ч</w:t>
            </w:r>
            <w:r w:rsidRPr="004B633F">
              <w:rPr>
                <w:sz w:val="24"/>
                <w:szCs w:val="24"/>
                <w:lang w:val="ru-RU" w:eastAsia="ru-RU" w:bidi="ar-SA"/>
              </w:rPr>
              <w:lastRenderedPageBreak/>
              <w:t>ных веществ, резервуары для нефти и нефт</w:t>
            </w:r>
            <w:r w:rsidRPr="004B633F">
              <w:rPr>
                <w:sz w:val="24"/>
                <w:szCs w:val="24"/>
                <w:lang w:val="ru-RU" w:eastAsia="ru-RU" w:bidi="ar-SA"/>
              </w:rPr>
              <w:t>е</w:t>
            </w:r>
            <w:r w:rsidRPr="004B633F">
              <w:rPr>
                <w:sz w:val="24"/>
                <w:szCs w:val="24"/>
                <w:lang w:val="ru-RU" w:eastAsia="ru-RU" w:bidi="ar-SA"/>
              </w:rPr>
              <w:t>продуктов емкостью более 20000 куб. м, пл</w:t>
            </w:r>
            <w:r w:rsidRPr="004B633F">
              <w:rPr>
                <w:sz w:val="24"/>
                <w:szCs w:val="24"/>
                <w:lang w:val="ru-RU" w:eastAsia="ru-RU" w:bidi="ar-SA"/>
              </w:rPr>
              <w:t>о</w:t>
            </w:r>
            <w:r w:rsidRPr="004B633F">
              <w:rPr>
                <w:sz w:val="24"/>
                <w:szCs w:val="24"/>
                <w:lang w:val="ru-RU" w:eastAsia="ru-RU" w:bidi="ar-SA"/>
              </w:rPr>
              <w:t>тины I и II классов, магистральные продукт</w:t>
            </w:r>
            <w:r w:rsidRPr="004B633F">
              <w:rPr>
                <w:sz w:val="24"/>
                <w:szCs w:val="24"/>
                <w:lang w:val="ru-RU" w:eastAsia="ru-RU" w:bidi="ar-SA"/>
              </w:rPr>
              <w:t>о</w:t>
            </w:r>
            <w:r w:rsidRPr="004B633F">
              <w:rPr>
                <w:sz w:val="24"/>
                <w:szCs w:val="24"/>
                <w:lang w:val="ru-RU" w:eastAsia="ru-RU" w:bidi="ar-SA"/>
              </w:rPr>
              <w:t>проводы и другое</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lastRenderedPageBreak/>
              <w:t>здания, сооружения, ко</w:t>
            </w:r>
            <w:r w:rsidRPr="004B633F">
              <w:rPr>
                <w:sz w:val="24"/>
                <w:szCs w:val="24"/>
                <w:lang w:val="ru-RU" w:eastAsia="ru-RU" w:bidi="ar-SA"/>
              </w:rPr>
              <w:t>н</w:t>
            </w:r>
            <w:r w:rsidRPr="004B633F">
              <w:rPr>
                <w:sz w:val="24"/>
                <w:szCs w:val="24"/>
                <w:lang w:val="ru-RU" w:eastAsia="ru-RU" w:bidi="ar-SA"/>
              </w:rPr>
              <w:t>струкции,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lastRenderedPageBreak/>
              <w:t>хранять нормальную работ</w:t>
            </w:r>
            <w:r w:rsidRPr="004B633F">
              <w:rPr>
                <w:sz w:val="24"/>
                <w:szCs w:val="24"/>
                <w:lang w:val="ru-RU" w:eastAsia="ru-RU" w:bidi="ar-SA"/>
              </w:rPr>
              <w:t>о</w:t>
            </w:r>
            <w:r w:rsidRPr="004B633F">
              <w:rPr>
                <w:sz w:val="24"/>
                <w:szCs w:val="24"/>
                <w:lang w:val="ru-RU" w:eastAsia="ru-RU" w:bidi="ar-SA"/>
              </w:rPr>
              <w:t>способность во время и после прохождения землетрясения с расчетной интенсивностью</w:t>
            </w:r>
          </w:p>
        </w:tc>
      </w:tr>
      <w:tr w:rsidR="008D5BB1" w:rsidRPr="00F65AE4" w:rsidTr="006B6FE7">
        <w:tc>
          <w:tcPr>
            <w:tcW w:w="979" w:type="dxa"/>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lastRenderedPageBreak/>
              <w:t>II</w:t>
            </w:r>
          </w:p>
        </w:tc>
        <w:tc>
          <w:tcPr>
            <w:tcW w:w="4948"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1. Объекты I (повышенного) уровня отве</w:t>
            </w:r>
            <w:r w:rsidRPr="004B633F">
              <w:rPr>
                <w:sz w:val="24"/>
                <w:szCs w:val="24"/>
                <w:lang w:val="ru-RU" w:eastAsia="ru-RU" w:bidi="ar-SA"/>
              </w:rPr>
              <w:t>т</w:t>
            </w:r>
            <w:r w:rsidRPr="004B633F">
              <w:rPr>
                <w:sz w:val="24"/>
                <w:szCs w:val="24"/>
                <w:lang w:val="ru-RU" w:eastAsia="ru-RU" w:bidi="ar-SA"/>
              </w:rPr>
              <w:t>ственности, кроме отнесенных к I категории сейсмобезопасности.</w:t>
            </w:r>
          </w:p>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2. Здания и сооружения, функционирование которых необходимо для ликвидации после</w:t>
            </w:r>
            <w:r w:rsidRPr="004B633F">
              <w:rPr>
                <w:sz w:val="24"/>
                <w:szCs w:val="24"/>
                <w:lang w:val="ru-RU" w:eastAsia="ru-RU" w:bidi="ar-SA"/>
              </w:rPr>
              <w:t>д</w:t>
            </w:r>
            <w:r w:rsidRPr="004B633F">
              <w:rPr>
                <w:sz w:val="24"/>
                <w:szCs w:val="24"/>
                <w:lang w:val="ru-RU" w:eastAsia="ru-RU" w:bidi="ar-SA"/>
              </w:rPr>
              <w:t>ствий землетрясения: объекты систем энерго-, водоснабжения, связи, пожаротушения; о</w:t>
            </w:r>
            <w:r w:rsidRPr="004B633F">
              <w:rPr>
                <w:sz w:val="24"/>
                <w:szCs w:val="24"/>
                <w:lang w:val="ru-RU" w:eastAsia="ru-RU" w:bidi="ar-SA"/>
              </w:rPr>
              <w:t>т</w:t>
            </w:r>
            <w:r w:rsidRPr="004B633F">
              <w:rPr>
                <w:sz w:val="24"/>
                <w:szCs w:val="24"/>
                <w:lang w:val="ru-RU" w:eastAsia="ru-RU" w:bidi="ar-SA"/>
              </w:rPr>
              <w:t>деления милиции; больницы скорой помощи; аварийные службы и прочие объекты, обе</w:t>
            </w:r>
            <w:r w:rsidRPr="004B633F">
              <w:rPr>
                <w:sz w:val="24"/>
                <w:szCs w:val="24"/>
                <w:lang w:val="ru-RU" w:eastAsia="ru-RU" w:bidi="ar-SA"/>
              </w:rPr>
              <w:t>с</w:t>
            </w:r>
            <w:r w:rsidRPr="004B633F">
              <w:rPr>
                <w:sz w:val="24"/>
                <w:szCs w:val="24"/>
                <w:lang w:val="ru-RU" w:eastAsia="ru-RU" w:bidi="ar-SA"/>
              </w:rPr>
              <w:t>печивающие работу выше перечисленных предприятий.</w:t>
            </w:r>
          </w:p>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3. Здания с постоянным (длительным) преб</w:t>
            </w:r>
            <w:r w:rsidRPr="004B633F">
              <w:rPr>
                <w:sz w:val="24"/>
                <w:szCs w:val="24"/>
                <w:lang w:val="ru-RU" w:eastAsia="ru-RU" w:bidi="ar-SA"/>
              </w:rPr>
              <w:t>ы</w:t>
            </w:r>
            <w:r w:rsidRPr="004B633F">
              <w:rPr>
                <w:sz w:val="24"/>
                <w:szCs w:val="24"/>
                <w:lang w:val="ru-RU" w:eastAsia="ru-RU" w:bidi="ar-SA"/>
              </w:rPr>
              <w:t>ванием значительного количества людей: большие и средние вокзалы, большие зр</w:t>
            </w:r>
            <w:r w:rsidRPr="004B633F">
              <w:rPr>
                <w:sz w:val="24"/>
                <w:szCs w:val="24"/>
                <w:lang w:val="ru-RU" w:eastAsia="ru-RU" w:bidi="ar-SA"/>
              </w:rPr>
              <w:t>е</w:t>
            </w:r>
            <w:r w:rsidRPr="004B633F">
              <w:rPr>
                <w:sz w:val="24"/>
                <w:szCs w:val="24"/>
                <w:lang w:val="ru-RU" w:eastAsia="ru-RU" w:bidi="ar-SA"/>
              </w:rPr>
              <w:t>лищные сооружения, крупные торговые це</w:t>
            </w:r>
            <w:r w:rsidRPr="004B633F">
              <w:rPr>
                <w:sz w:val="24"/>
                <w:szCs w:val="24"/>
                <w:lang w:val="ru-RU" w:eastAsia="ru-RU" w:bidi="ar-SA"/>
              </w:rPr>
              <w:t>н</w:t>
            </w:r>
            <w:r w:rsidRPr="004B633F">
              <w:rPr>
                <w:sz w:val="24"/>
                <w:szCs w:val="24"/>
                <w:lang w:val="ru-RU" w:eastAsia="ru-RU" w:bidi="ar-SA"/>
              </w:rPr>
              <w:t>тры, детские и ученые учреждения и другие</w:t>
            </w:r>
          </w:p>
        </w:tc>
        <w:tc>
          <w:tcPr>
            <w:tcW w:w="3395" w:type="dxa"/>
            <w:gridSpan w:val="2"/>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w:t>
            </w:r>
            <w:r w:rsidRPr="004B633F">
              <w:rPr>
                <w:sz w:val="24"/>
                <w:szCs w:val="24"/>
                <w:lang w:val="ru-RU" w:eastAsia="ru-RU" w:bidi="ar-SA"/>
              </w:rPr>
              <w:t>н</w:t>
            </w:r>
            <w:r w:rsidRPr="004B633F">
              <w:rPr>
                <w:sz w:val="24"/>
                <w:szCs w:val="24"/>
                <w:lang w:val="ru-RU" w:eastAsia="ru-RU" w:bidi="ar-SA"/>
              </w:rPr>
              <w:t>струкции,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свою работоспосо</w:t>
            </w:r>
            <w:r w:rsidRPr="004B633F">
              <w:rPr>
                <w:sz w:val="24"/>
                <w:szCs w:val="24"/>
                <w:lang w:val="ru-RU" w:eastAsia="ru-RU" w:bidi="ar-SA"/>
              </w:rPr>
              <w:t>б</w:t>
            </w:r>
            <w:r w:rsidRPr="004B633F">
              <w:rPr>
                <w:sz w:val="24"/>
                <w:szCs w:val="24"/>
                <w:lang w:val="ru-RU" w:eastAsia="ru-RU" w:bidi="ar-SA"/>
              </w:rPr>
              <w:t>ность в нормальном или ав</w:t>
            </w:r>
            <w:r w:rsidRPr="004B633F">
              <w:rPr>
                <w:sz w:val="24"/>
                <w:szCs w:val="24"/>
                <w:lang w:val="ru-RU" w:eastAsia="ru-RU" w:bidi="ar-SA"/>
              </w:rPr>
              <w:t>а</w:t>
            </w:r>
            <w:r w:rsidRPr="004B633F">
              <w:rPr>
                <w:sz w:val="24"/>
                <w:szCs w:val="24"/>
                <w:lang w:val="ru-RU" w:eastAsia="ru-RU" w:bidi="ar-SA"/>
              </w:rPr>
              <w:t>рийном режиме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t>ностью</w:t>
            </w:r>
          </w:p>
        </w:tc>
      </w:tr>
      <w:tr w:rsidR="008D5BB1" w:rsidRPr="00F65AE4" w:rsidTr="006B6FE7">
        <w:tc>
          <w:tcPr>
            <w:tcW w:w="997" w:type="dxa"/>
            <w:gridSpan w:val="2"/>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III</w:t>
            </w:r>
          </w:p>
        </w:tc>
        <w:tc>
          <w:tcPr>
            <w:tcW w:w="4943"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 (нормального) уровня отве</w:t>
            </w:r>
            <w:r w:rsidRPr="004B633F">
              <w:rPr>
                <w:sz w:val="24"/>
                <w:szCs w:val="24"/>
                <w:lang w:val="ru-RU" w:eastAsia="ru-RU" w:bidi="ar-SA"/>
              </w:rPr>
              <w:t>т</w:t>
            </w:r>
            <w:r w:rsidRPr="004B633F">
              <w:rPr>
                <w:sz w:val="24"/>
                <w:szCs w:val="24"/>
                <w:lang w:val="ru-RU" w:eastAsia="ru-RU" w:bidi="ar-SA"/>
              </w:rPr>
              <w:t>ственности, кроме отнесенных ко II катег</w:t>
            </w:r>
            <w:r w:rsidRPr="004B633F">
              <w:rPr>
                <w:sz w:val="24"/>
                <w:szCs w:val="24"/>
                <w:lang w:val="ru-RU" w:eastAsia="ru-RU" w:bidi="ar-SA"/>
              </w:rPr>
              <w:t>о</w:t>
            </w:r>
            <w:r w:rsidRPr="004B633F">
              <w:rPr>
                <w:sz w:val="24"/>
                <w:szCs w:val="24"/>
                <w:lang w:val="ru-RU" w:eastAsia="ru-RU" w:bidi="ar-SA"/>
              </w:rPr>
              <w:t>рии сейсмобезопасности</w:t>
            </w:r>
          </w:p>
        </w:tc>
        <w:tc>
          <w:tcPr>
            <w:tcW w:w="3382" w:type="dxa"/>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w:t>
            </w:r>
            <w:r w:rsidRPr="004B633F">
              <w:rPr>
                <w:sz w:val="24"/>
                <w:szCs w:val="24"/>
                <w:lang w:val="ru-RU" w:eastAsia="ru-RU" w:bidi="ar-SA"/>
              </w:rPr>
              <w:t>н</w:t>
            </w:r>
            <w:r w:rsidRPr="004B633F">
              <w:rPr>
                <w:sz w:val="24"/>
                <w:szCs w:val="24"/>
                <w:lang w:val="ru-RU" w:eastAsia="ru-RU" w:bidi="ar-SA"/>
              </w:rPr>
              <w:t>струкции и их элементы должны обеспечивать бе</w:t>
            </w:r>
            <w:r w:rsidRPr="004B633F">
              <w:rPr>
                <w:sz w:val="24"/>
                <w:szCs w:val="24"/>
                <w:lang w:val="ru-RU" w:eastAsia="ru-RU" w:bidi="ar-SA"/>
              </w:rPr>
              <w:t>з</w:t>
            </w:r>
            <w:r w:rsidRPr="004B633F">
              <w:rPr>
                <w:sz w:val="24"/>
                <w:szCs w:val="24"/>
                <w:lang w:val="ru-RU" w:eastAsia="ru-RU" w:bidi="ar-SA"/>
              </w:rPr>
              <w:t>опасность людей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t>ностью, при этом допускается полное прекращение функц</w:t>
            </w:r>
            <w:r w:rsidRPr="004B633F">
              <w:rPr>
                <w:sz w:val="24"/>
                <w:szCs w:val="24"/>
                <w:lang w:val="ru-RU" w:eastAsia="ru-RU" w:bidi="ar-SA"/>
              </w:rPr>
              <w:t>и</w:t>
            </w:r>
            <w:r w:rsidRPr="004B633F">
              <w:rPr>
                <w:sz w:val="24"/>
                <w:szCs w:val="24"/>
                <w:lang w:val="ru-RU" w:eastAsia="ru-RU" w:bidi="ar-SA"/>
              </w:rPr>
              <w:t>онирования объектов</w:t>
            </w:r>
          </w:p>
        </w:tc>
      </w:tr>
      <w:tr w:rsidR="008D5BB1" w:rsidRPr="00F65AE4" w:rsidTr="006B6FE7">
        <w:tc>
          <w:tcPr>
            <w:tcW w:w="997" w:type="dxa"/>
            <w:gridSpan w:val="2"/>
            <w:tcBorders>
              <w:top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IV</w:t>
            </w:r>
          </w:p>
        </w:tc>
        <w:tc>
          <w:tcPr>
            <w:tcW w:w="4943" w:type="dxa"/>
            <w:gridSpan w:val="2"/>
            <w:tcBorders>
              <w:top w:val="single" w:sz="4" w:space="0" w:color="auto"/>
              <w:left w:val="single" w:sz="4" w:space="0" w:color="auto"/>
              <w:bottom w:val="single" w:sz="4" w:space="0" w:color="auto"/>
              <w:right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III (пониженного) уровня отве</w:t>
            </w:r>
            <w:r w:rsidRPr="004B633F">
              <w:rPr>
                <w:sz w:val="24"/>
                <w:szCs w:val="24"/>
                <w:lang w:val="ru-RU" w:eastAsia="ru-RU" w:bidi="ar-SA"/>
              </w:rPr>
              <w:t>т</w:t>
            </w:r>
            <w:r w:rsidRPr="004B633F">
              <w:rPr>
                <w:sz w:val="24"/>
                <w:szCs w:val="24"/>
                <w:lang w:val="ru-RU" w:eastAsia="ru-RU" w:bidi="ar-SA"/>
              </w:rPr>
              <w:t>ственности</w:t>
            </w:r>
          </w:p>
        </w:tc>
        <w:tc>
          <w:tcPr>
            <w:tcW w:w="3382" w:type="dxa"/>
            <w:tcBorders>
              <w:top w:val="single" w:sz="4" w:space="0" w:color="auto"/>
              <w:left w:val="single" w:sz="4" w:space="0" w:color="auto"/>
              <w:bottom w:val="single" w:sz="4" w:space="0" w:color="auto"/>
            </w:tcBorders>
          </w:tcPr>
          <w:p w:rsidR="008D5BB1" w:rsidRPr="004B633F" w:rsidRDefault="008D5BB1"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допускается проектировать без учета сейсмических во</w:t>
            </w:r>
            <w:r w:rsidRPr="004B633F">
              <w:rPr>
                <w:sz w:val="24"/>
                <w:szCs w:val="24"/>
                <w:lang w:val="ru-RU" w:eastAsia="ru-RU" w:bidi="ar-SA"/>
              </w:rPr>
              <w:t>з</w:t>
            </w:r>
            <w:r w:rsidRPr="004B633F">
              <w:rPr>
                <w:sz w:val="24"/>
                <w:szCs w:val="24"/>
                <w:lang w:val="ru-RU" w:eastAsia="ru-RU" w:bidi="ar-SA"/>
              </w:rPr>
              <w:t>действий</w:t>
            </w:r>
          </w:p>
        </w:tc>
      </w:tr>
    </w:tbl>
    <w:p w:rsidR="008D5BB1" w:rsidRPr="008D5BB1" w:rsidRDefault="008D5BB1" w:rsidP="00E82C93">
      <w:pPr>
        <w:keepNext/>
        <w:keepLines/>
        <w:suppressAutoHyphens w:val="0"/>
        <w:rPr>
          <w:sz w:val="24"/>
          <w:szCs w:val="24"/>
          <w:lang w:val="ru-RU" w:eastAsia="ru-RU" w:bidi="ar-SA"/>
        </w:rPr>
      </w:pP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15.32</w:t>
      </w:r>
      <w:r w:rsidR="008D5BB1" w:rsidRPr="008D5BB1">
        <w:rPr>
          <w:sz w:val="24"/>
          <w:szCs w:val="24"/>
          <w:lang w:val="ru-RU" w:eastAsia="ru-RU" w:bidi="ar-SA"/>
        </w:rPr>
        <w:t>.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15.33</w:t>
      </w:r>
      <w:r w:rsidR="008D5BB1" w:rsidRPr="008D5BB1">
        <w:rPr>
          <w:sz w:val="24"/>
          <w:szCs w:val="24"/>
          <w:lang w:val="ru-RU" w:eastAsia="ru-RU" w:bidi="ar-SA"/>
        </w:rPr>
        <w:t>.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15.34</w:t>
      </w:r>
      <w:r w:rsidR="008D5BB1" w:rsidRPr="008D5BB1">
        <w:rPr>
          <w:sz w:val="24"/>
          <w:szCs w:val="24"/>
          <w:lang w:val="ru-RU" w:eastAsia="ru-RU" w:bidi="ar-SA"/>
        </w:rPr>
        <w:t>.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15.35</w:t>
      </w:r>
      <w:r w:rsidR="008D5BB1" w:rsidRPr="008D5BB1">
        <w:rPr>
          <w:sz w:val="24"/>
          <w:szCs w:val="24"/>
          <w:lang w:val="ru-RU" w:eastAsia="ru-RU" w:bidi="ar-SA"/>
        </w:rPr>
        <w:t>.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15.36</w:t>
      </w:r>
      <w:r w:rsidR="008D5BB1" w:rsidRPr="008D5BB1">
        <w:rPr>
          <w:sz w:val="24"/>
          <w:szCs w:val="24"/>
          <w:lang w:val="ru-RU" w:eastAsia="ru-RU" w:bidi="ar-SA"/>
        </w:rPr>
        <w:t>.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lastRenderedPageBreak/>
        <w:t>15.37</w:t>
      </w:r>
      <w:r w:rsidR="008D5BB1"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15.38</w:t>
      </w:r>
      <w:r w:rsidR="008D5BB1"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15.39</w:t>
      </w:r>
      <w:r w:rsidR="008D5BB1" w:rsidRPr="008D5BB1">
        <w:rPr>
          <w:sz w:val="24"/>
          <w:szCs w:val="24"/>
          <w:lang w:val="ru-RU" w:eastAsia="ru-RU" w:bidi="ar-SA"/>
        </w:rPr>
        <w:t>. На более благоприятных в сейсмическом отношении площадках следует размещать объекты I и II категории сейсмобезопасности.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15.40</w:t>
      </w:r>
      <w:r w:rsidR="008D5BB1" w:rsidRPr="008D5BB1">
        <w:rPr>
          <w:sz w:val="24"/>
          <w:szCs w:val="24"/>
          <w:lang w:val="ru-RU" w:eastAsia="ru-RU" w:bidi="ar-SA"/>
        </w:rPr>
        <w:t>. На площадках, неблагоприятных в сейсмическом отношении, размещают:</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предприятия с оборудованием, расположенным на открытых площадках;</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одноэтажные производственные и складские здания с числом работающих не более 50 человек и не содержащие ценного оборудования;</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одноэтажные сельскохозяйственные здания;</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зеленые насаждения, парки, скверы и зоны отдыха;</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прочие здания и сооружения, разрушение которых не связано с гибелью людей или утратой ценного оборудования.</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15.41</w:t>
      </w:r>
      <w:r w:rsidR="008D5BB1" w:rsidRPr="008D5BB1">
        <w:rPr>
          <w:sz w:val="24"/>
          <w:szCs w:val="24"/>
          <w:lang w:val="ru-RU" w:eastAsia="ru-RU" w:bidi="ar-SA"/>
        </w:rPr>
        <w:t>. Проектирование, строительство и реконструкция индивидуальных жилых домов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15.42</w:t>
      </w:r>
      <w:r w:rsidR="008D5BB1" w:rsidRPr="008D5BB1">
        <w:rPr>
          <w:sz w:val="24"/>
          <w:szCs w:val="24"/>
          <w:lang w:val="ru-RU" w:eastAsia="ru-RU" w:bidi="ar-SA"/>
        </w:rPr>
        <w:t>. Следует избегать устройства пешеходных дорожек, скамеек, стоянок и остановок общественного транспорта:</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под окнами зданий и сооружений;</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вдоль глухих заборов из тяжелых материалов (бетон, кирпич и прочее).</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15.43</w:t>
      </w:r>
      <w:r w:rsidR="008D5BB1" w:rsidRPr="008D5BB1">
        <w:rPr>
          <w:sz w:val="24"/>
          <w:szCs w:val="24"/>
          <w:lang w:val="ru-RU" w:eastAsia="ru-RU" w:bidi="ar-SA"/>
        </w:rPr>
        <w:t>.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15.44</w:t>
      </w:r>
      <w:r w:rsidR="008D5BB1" w:rsidRPr="008D5BB1">
        <w:rPr>
          <w:sz w:val="24"/>
          <w:szCs w:val="24"/>
          <w:lang w:val="ru-RU" w:eastAsia="ru-RU" w:bidi="ar-SA"/>
        </w:rPr>
        <w:t>. Открытые автостоянки следует ограждать бордюрами, исключающими самопроизвольный перекат автомобиля через них.</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15.45</w:t>
      </w:r>
      <w:r w:rsidR="008D5BB1" w:rsidRPr="008D5BB1">
        <w:rPr>
          <w:sz w:val="24"/>
          <w:szCs w:val="24"/>
          <w:lang w:val="ru-RU" w:eastAsia="ru-RU" w:bidi="ar-SA"/>
        </w:rPr>
        <w:t>. Сейсмичность площадки строительства следует определять на основании сейсмического микрорайонирования (далее - СМР).</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15.46</w:t>
      </w:r>
      <w:r w:rsidR="008D5BB1" w:rsidRPr="008D5BB1">
        <w:rPr>
          <w:sz w:val="24"/>
          <w:szCs w:val="24"/>
          <w:lang w:val="ru-RU" w:eastAsia="ru-RU" w:bidi="ar-SA"/>
        </w:rPr>
        <w:t>.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15.47</w:t>
      </w:r>
      <w:r w:rsidR="008D5BB1" w:rsidRPr="008D5BB1">
        <w:rPr>
          <w:sz w:val="24"/>
          <w:szCs w:val="24"/>
          <w:lang w:val="ru-RU" w:eastAsia="ru-RU" w:bidi="ar-SA"/>
        </w:rPr>
        <w:t>. Следует использовать карту инженерно-геологических условий Краснодарского края (масштаб 1:200000) в следующих случаях:</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при разработке декларации о намерениях, обоснования инвестиций и технико-экономического обоснования;</w:t>
      </w:r>
    </w:p>
    <w:p w:rsidR="008D5BB1" w:rsidRPr="008D5BB1" w:rsidRDefault="008D5BB1" w:rsidP="004B633F">
      <w:pPr>
        <w:keepNext/>
        <w:ind w:firstLine="851"/>
        <w:jc w:val="both"/>
        <w:rPr>
          <w:sz w:val="24"/>
          <w:szCs w:val="24"/>
          <w:lang w:val="ru-RU" w:eastAsia="ru-RU" w:bidi="ar-SA"/>
        </w:rPr>
      </w:pPr>
      <w:r w:rsidRPr="008D5BB1">
        <w:rPr>
          <w:sz w:val="24"/>
          <w:szCs w:val="24"/>
          <w:lang w:val="ru-RU" w:eastAsia="ru-RU" w:bidi="ar-SA"/>
        </w:rPr>
        <w:t>- при разработке схем инженерной защиты от опасных геологических процессов.</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Материалы карты допускается также использовать в других случаях, если это не противоречит действующим нормам.</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15.48</w:t>
      </w:r>
      <w:r w:rsidR="008D5BB1" w:rsidRPr="008D5BB1">
        <w:rPr>
          <w:sz w:val="24"/>
          <w:szCs w:val="24"/>
          <w:lang w:val="ru-RU" w:eastAsia="ru-RU" w:bidi="ar-SA"/>
        </w:rPr>
        <w:t>. На основе материалов карты инженерно-геологических условий Краснодарского края (масштаб 1:200000) по пункту 1.6.9 (СНКК 22-301-2000*) допускается определять:</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1) наличие геологических и инженерно-геологических процессов;</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2) глубину залегания уровня подземных вод;</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3) геоморфологические условия;</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4) распространение специфических грунтов;</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5) физико-механические свойства стратографогенетических комплексов;</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lastRenderedPageBreak/>
        <w:t xml:space="preserve">     6) категорию грунтов по сейсмическим свойствам;</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 xml:space="preserve">     7) агрессивные свойства подземных вод.</w:t>
      </w:r>
    </w:p>
    <w:p w:rsidR="008D5BB1" w:rsidRPr="008D5BB1" w:rsidRDefault="008D5BB1" w:rsidP="004B633F">
      <w:pPr>
        <w:keepNext/>
        <w:ind w:firstLine="539"/>
        <w:jc w:val="both"/>
        <w:rPr>
          <w:sz w:val="24"/>
          <w:szCs w:val="24"/>
          <w:lang w:val="ru-RU" w:eastAsia="ru-RU" w:bidi="ar-SA"/>
        </w:rPr>
      </w:pPr>
      <w:r w:rsidRPr="008D5BB1">
        <w:rPr>
          <w:sz w:val="24"/>
          <w:szCs w:val="24"/>
          <w:lang w:val="ru-RU" w:eastAsia="ru-RU" w:bidi="ar-SA"/>
        </w:rP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8D5BB1" w:rsidRPr="008D5BB1" w:rsidRDefault="00C15DC8" w:rsidP="004B633F">
      <w:pPr>
        <w:keepNext/>
        <w:ind w:firstLine="539"/>
        <w:jc w:val="both"/>
        <w:rPr>
          <w:sz w:val="24"/>
          <w:szCs w:val="24"/>
          <w:lang w:val="ru-RU" w:eastAsia="ru-RU" w:bidi="ar-SA"/>
        </w:rPr>
      </w:pPr>
      <w:r>
        <w:rPr>
          <w:sz w:val="24"/>
          <w:szCs w:val="24"/>
          <w:lang w:val="ru-RU" w:eastAsia="ru-RU" w:bidi="ar-SA"/>
        </w:rPr>
        <w:t>15.49</w:t>
      </w:r>
      <w:r w:rsidR="008D5BB1" w:rsidRPr="008D5BB1">
        <w:rPr>
          <w:sz w:val="24"/>
          <w:szCs w:val="24"/>
          <w:lang w:val="ru-RU" w:eastAsia="ru-RU" w:bidi="ar-SA"/>
        </w:rPr>
        <w:t>.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8D5BB1" w:rsidRPr="008D5BB1" w:rsidRDefault="00C15DC8" w:rsidP="004B633F">
      <w:pPr>
        <w:keepNext/>
        <w:ind w:firstLine="539"/>
        <w:jc w:val="both"/>
        <w:rPr>
          <w:sz w:val="24"/>
          <w:szCs w:val="24"/>
          <w:lang w:val="ru-RU" w:eastAsia="ru-RU" w:bidi="ar-SA"/>
        </w:rPr>
      </w:pPr>
      <w:r w:rsidRPr="00664A9F">
        <w:rPr>
          <w:sz w:val="24"/>
          <w:szCs w:val="24"/>
          <w:lang w:val="ru-RU" w:eastAsia="ru-RU" w:bidi="ar-SA"/>
        </w:rPr>
        <w:t>15.50</w:t>
      </w:r>
      <w:r w:rsidR="008D5BB1" w:rsidRPr="008D5BB1">
        <w:rPr>
          <w:sz w:val="24"/>
          <w:szCs w:val="24"/>
          <w:lang w:val="ru-RU" w:eastAsia="ru-RU" w:bidi="ar-SA"/>
        </w:rPr>
        <w:t xml:space="preserve">. В районах с сейсмическим воздействием при проектировании систем противопожарного водоснабжения необходимо руководствоваться </w:t>
      </w:r>
      <w:hyperlink r:id="rId23" w:history="1">
        <w:r w:rsidR="008D5BB1" w:rsidRPr="008D5BB1">
          <w:rPr>
            <w:sz w:val="24"/>
            <w:szCs w:val="24"/>
            <w:lang w:val="ru-RU" w:eastAsia="ru-RU" w:bidi="ar-SA"/>
          </w:rPr>
          <w:t>разделом 11</w:t>
        </w:r>
      </w:hyperlink>
      <w:r w:rsidR="008D5BB1" w:rsidRPr="008D5BB1">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w:t>
      </w:r>
    </w:p>
    <w:p w:rsidR="006B724C" w:rsidRPr="006B724C" w:rsidRDefault="00664A9F" w:rsidP="004B633F">
      <w:pPr>
        <w:keepNext/>
        <w:ind w:firstLine="539"/>
        <w:jc w:val="both"/>
        <w:rPr>
          <w:sz w:val="24"/>
          <w:szCs w:val="24"/>
          <w:lang w:val="ru-RU" w:eastAsia="ru-RU" w:bidi="ar-SA"/>
        </w:rPr>
      </w:pPr>
      <w:r w:rsidRPr="00664A9F">
        <w:rPr>
          <w:sz w:val="24"/>
          <w:szCs w:val="24"/>
          <w:lang w:val="ru-RU" w:eastAsia="ru-RU" w:bidi="ar-SA"/>
        </w:rPr>
        <w:t>15.51</w:t>
      </w:r>
      <w:r w:rsidR="008D5BB1" w:rsidRPr="008D5BB1">
        <w:rPr>
          <w:sz w:val="24"/>
          <w:szCs w:val="24"/>
          <w:lang w:val="ru-RU" w:eastAsia="ru-RU" w:bidi="ar-SA"/>
        </w:rPr>
        <w:t xml:space="preserve">. </w:t>
      </w:r>
      <w:r w:rsidRPr="00664A9F">
        <w:rPr>
          <w:sz w:val="24"/>
          <w:szCs w:val="24"/>
          <w:lang w:val="ru-RU" w:eastAsia="ru-RU" w:bidi="ar-SA"/>
        </w:rPr>
        <w:t>Д</w:t>
      </w:r>
      <w:r w:rsidR="008D5BB1" w:rsidRPr="008D5BB1">
        <w:rPr>
          <w:sz w:val="24"/>
          <w:szCs w:val="24"/>
          <w:lang w:val="ru-RU" w:eastAsia="ru-RU" w:bidi="ar-SA"/>
        </w:rPr>
        <w:t>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w:t>
      </w:r>
      <w:r w:rsidR="004B633F">
        <w:rPr>
          <w:sz w:val="24"/>
          <w:szCs w:val="24"/>
          <w:lang w:val="ru-RU" w:eastAsia="ru-RU" w:bidi="ar-SA"/>
        </w:rPr>
        <w:t xml:space="preserve"> противопожарного водопровода. </w:t>
      </w:r>
    </w:p>
    <w:p w:rsidR="00F175FB" w:rsidRDefault="00F175FB" w:rsidP="004B633F">
      <w:pPr>
        <w:keepNext/>
        <w:keepLines/>
        <w:autoSpaceDE w:val="0"/>
        <w:autoSpaceDN w:val="0"/>
        <w:adjustRightInd w:val="0"/>
        <w:jc w:val="both"/>
        <w:outlineLvl w:val="2"/>
        <w:rPr>
          <w:sz w:val="28"/>
          <w:szCs w:val="28"/>
          <w:lang w:val="ru-RU" w:eastAsia="ru-RU" w:bidi="ar-SA"/>
        </w:rPr>
      </w:pPr>
    </w:p>
    <w:p w:rsidR="004B633F" w:rsidRDefault="004B633F" w:rsidP="004B633F">
      <w:pPr>
        <w:keepNext/>
        <w:keepLines/>
        <w:autoSpaceDE w:val="0"/>
        <w:autoSpaceDN w:val="0"/>
        <w:adjustRightInd w:val="0"/>
        <w:jc w:val="both"/>
        <w:outlineLvl w:val="2"/>
        <w:rPr>
          <w:sz w:val="28"/>
          <w:szCs w:val="28"/>
          <w:lang w:val="ru-RU" w:eastAsia="ru-RU" w:bidi="ar-SA"/>
        </w:rPr>
      </w:pPr>
    </w:p>
    <w:p w:rsidR="00C74D97" w:rsidRPr="00EE5B2A" w:rsidRDefault="00664A9F" w:rsidP="00E82C93">
      <w:pPr>
        <w:keepNext/>
        <w:keepLines/>
        <w:autoSpaceDE w:val="0"/>
        <w:autoSpaceDN w:val="0"/>
        <w:adjustRightInd w:val="0"/>
        <w:ind w:firstLine="540"/>
        <w:jc w:val="both"/>
        <w:outlineLvl w:val="2"/>
        <w:rPr>
          <w:sz w:val="24"/>
          <w:szCs w:val="24"/>
          <w:lang w:val="ru-RU" w:eastAsia="ru-RU" w:bidi="ar-SA"/>
        </w:rPr>
      </w:pPr>
      <w:r>
        <w:rPr>
          <w:sz w:val="24"/>
          <w:szCs w:val="24"/>
          <w:lang w:val="ru-RU" w:eastAsia="ru-RU" w:bidi="ar-SA"/>
        </w:rPr>
        <w:t>Раздел 16.</w:t>
      </w:r>
      <w:r w:rsidR="00C74D97" w:rsidRPr="00F175FB">
        <w:rPr>
          <w:sz w:val="28"/>
          <w:szCs w:val="28"/>
          <w:lang w:val="ru-RU" w:eastAsia="ru-RU" w:bidi="ar-SA"/>
        </w:rPr>
        <w:t xml:space="preserve"> </w:t>
      </w:r>
      <w:r w:rsidR="00EE5B2A" w:rsidRPr="00EE5B2A">
        <w:rPr>
          <w:sz w:val="24"/>
          <w:szCs w:val="24"/>
          <w:lang w:val="ru-RU" w:eastAsia="ru-RU" w:bidi="ar-SA"/>
        </w:rPr>
        <w:t>РАСЧЕТНЫЕ ПОКАЗАТЕЛИ В СФЕРЕ ОБЕСПЕЧЕНИЯ ОБЪЕКТАМИ СПЕЦИАЛЬНОГО НАЗНАЧЕНИЯ</w:t>
      </w:r>
    </w:p>
    <w:p w:rsidR="00C74D97" w:rsidRPr="008E6016" w:rsidRDefault="00C74D97" w:rsidP="00E82C93">
      <w:pPr>
        <w:keepNext/>
        <w:keepLines/>
        <w:autoSpaceDE w:val="0"/>
        <w:autoSpaceDN w:val="0"/>
        <w:adjustRightInd w:val="0"/>
        <w:ind w:firstLine="540"/>
        <w:jc w:val="both"/>
        <w:rPr>
          <w:lang w:val="ru-RU"/>
        </w:rPr>
      </w:pPr>
    </w:p>
    <w:p w:rsidR="00C74D97" w:rsidRPr="00F175FB" w:rsidRDefault="00C74D97" w:rsidP="00E82C93">
      <w:pPr>
        <w:keepNext/>
        <w:keepLines/>
        <w:autoSpaceDE w:val="0"/>
        <w:autoSpaceDN w:val="0"/>
        <w:adjustRightInd w:val="0"/>
        <w:ind w:firstLine="540"/>
        <w:jc w:val="center"/>
        <w:outlineLvl w:val="3"/>
        <w:rPr>
          <w:i/>
          <w:sz w:val="24"/>
          <w:szCs w:val="24"/>
          <w:lang w:val="ru-RU"/>
        </w:rPr>
      </w:pPr>
      <w:r w:rsidRPr="00F175FB">
        <w:rPr>
          <w:i/>
          <w:sz w:val="24"/>
          <w:szCs w:val="24"/>
          <w:lang w:val="ru-RU"/>
        </w:rPr>
        <w:t>Условия размещения объектов ритуального назначения</w:t>
      </w:r>
    </w:p>
    <w:p w:rsidR="00C74D97" w:rsidRPr="008E6016" w:rsidRDefault="00C74D97" w:rsidP="00E82C93">
      <w:pPr>
        <w:keepNext/>
        <w:keepLines/>
        <w:autoSpaceDE w:val="0"/>
        <w:autoSpaceDN w:val="0"/>
        <w:adjustRightInd w:val="0"/>
        <w:ind w:firstLine="540"/>
        <w:jc w:val="both"/>
        <w:rPr>
          <w:lang w:val="ru-RU"/>
        </w:rPr>
      </w:pPr>
    </w:p>
    <w:p w:rsidR="00C74D97"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sidRPr="00F175FB">
        <w:rPr>
          <w:sz w:val="24"/>
          <w:szCs w:val="24"/>
          <w:lang w:val="ru-RU" w:eastAsia="ru-RU" w:bidi="ar-SA"/>
        </w:rPr>
        <w:t xml:space="preserve">.1. </w:t>
      </w:r>
      <w:r w:rsidR="00C74D97" w:rsidRPr="00F175FB">
        <w:rPr>
          <w:sz w:val="24"/>
          <w:szCs w:val="24"/>
          <w:lang w:val="ru-RU" w:eastAsia="ru-RU" w:bidi="ar-SA"/>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N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 утвержденных Главным государственным санитарным врачом Российской Федерации 6 апреля 2003 года.</w:t>
      </w:r>
    </w:p>
    <w:p w:rsidR="00C74D97"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sidRPr="00F175FB">
        <w:rPr>
          <w:sz w:val="24"/>
          <w:szCs w:val="24"/>
          <w:lang w:val="ru-RU" w:eastAsia="ru-RU" w:bidi="ar-SA"/>
        </w:rPr>
        <w:t xml:space="preserve">.2. </w:t>
      </w:r>
      <w:r w:rsidR="00C74D97" w:rsidRPr="00F175FB">
        <w:rPr>
          <w:sz w:val="24"/>
          <w:szCs w:val="24"/>
          <w:lang w:val="ru-RU" w:eastAsia="ru-RU" w:bidi="ar-SA"/>
        </w:rPr>
        <w:t>Размер земельного участка для кладбища определяется с учетом количества жителей,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C74D97" w:rsidRPr="00F175FB" w:rsidRDefault="00E0536C" w:rsidP="004B633F">
      <w:pPr>
        <w:keepNext/>
        <w:ind w:firstLine="539"/>
        <w:jc w:val="both"/>
        <w:rPr>
          <w:color w:val="FF0000"/>
          <w:sz w:val="24"/>
          <w:szCs w:val="24"/>
          <w:lang w:val="ru-RU" w:eastAsia="ru-RU" w:bidi="ar-SA"/>
        </w:rPr>
      </w:pPr>
      <w:r>
        <w:rPr>
          <w:sz w:val="24"/>
          <w:szCs w:val="24"/>
          <w:lang w:val="ru-RU" w:eastAsia="ru-RU" w:bidi="ar-SA"/>
        </w:rPr>
        <w:t>16</w:t>
      </w:r>
      <w:r w:rsidR="00F175FB" w:rsidRPr="00F175FB">
        <w:rPr>
          <w:sz w:val="24"/>
          <w:szCs w:val="24"/>
          <w:lang w:val="ru-RU" w:eastAsia="ru-RU" w:bidi="ar-SA"/>
        </w:rPr>
        <w:t xml:space="preserve">.3. </w:t>
      </w:r>
      <w:r w:rsidR="00C74D97" w:rsidRPr="00F175FB">
        <w:rPr>
          <w:sz w:val="24"/>
          <w:szCs w:val="24"/>
          <w:lang w:val="ru-RU" w:eastAsia="ru-RU" w:bidi="ar-SA"/>
        </w:rPr>
        <w:t xml:space="preserve">Размер земельного участка для территории кладбища принимается исходя из нормы 0,24 га на 1 тыс. человек, в соответствии с </w:t>
      </w:r>
      <w:r w:rsidR="00C74D97" w:rsidRPr="00633ACE">
        <w:rPr>
          <w:sz w:val="24"/>
          <w:szCs w:val="24"/>
          <w:lang w:val="ru-RU" w:eastAsia="ru-RU" w:bidi="ar-SA"/>
        </w:rPr>
        <w:t xml:space="preserve">СП </w:t>
      </w:r>
      <w:r w:rsidR="00633ACE" w:rsidRPr="00633ACE">
        <w:rPr>
          <w:sz w:val="24"/>
          <w:szCs w:val="24"/>
          <w:lang w:val="ru-RU" w:eastAsia="ru-RU" w:bidi="ar-SA"/>
        </w:rPr>
        <w:t>4</w:t>
      </w:r>
      <w:r w:rsidR="00C74D97" w:rsidRPr="00633ACE">
        <w:rPr>
          <w:sz w:val="24"/>
          <w:szCs w:val="24"/>
          <w:lang w:val="ru-RU" w:eastAsia="ru-RU" w:bidi="ar-SA"/>
        </w:rPr>
        <w:t>2.</w:t>
      </w:r>
      <w:r w:rsidR="00633ACE" w:rsidRPr="00633ACE">
        <w:rPr>
          <w:sz w:val="24"/>
          <w:szCs w:val="24"/>
          <w:lang w:val="ru-RU" w:eastAsia="ru-RU" w:bidi="ar-SA"/>
        </w:rPr>
        <w:t>13330.2011.</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Pr>
          <w:sz w:val="24"/>
          <w:szCs w:val="24"/>
          <w:lang w:val="ru-RU" w:eastAsia="ru-RU" w:bidi="ar-SA"/>
        </w:rPr>
        <w:t>.4</w:t>
      </w:r>
      <w:r w:rsidR="00F175FB" w:rsidRPr="00F175FB">
        <w:rPr>
          <w:sz w:val="24"/>
          <w:szCs w:val="24"/>
          <w:lang w:val="ru-RU" w:eastAsia="ru-RU" w:bidi="ar-SA"/>
        </w:rPr>
        <w:t>. Не разрешается размещать кладбища на территориях:</w:t>
      </w:r>
    </w:p>
    <w:p w:rsidR="00F175FB" w:rsidRDefault="00F175FB" w:rsidP="004B633F">
      <w:pPr>
        <w:keepNext/>
        <w:ind w:firstLine="851"/>
        <w:jc w:val="both"/>
        <w:rPr>
          <w:sz w:val="24"/>
          <w:szCs w:val="24"/>
          <w:lang w:val="ru-RU" w:eastAsia="ru-RU" w:bidi="ar-SA"/>
        </w:rPr>
      </w:pPr>
      <w:r w:rsidRPr="00F175FB">
        <w:rPr>
          <w:sz w:val="24"/>
          <w:szCs w:val="24"/>
          <w:lang w:val="ru-RU" w:eastAsia="ru-RU" w:bidi="ar-SA"/>
        </w:rPr>
        <w:t xml:space="preserve">- первого и второго поясов зон санитарной охраны источников централизованного  водоснабжения </w:t>
      </w:r>
      <w:r>
        <w:rPr>
          <w:sz w:val="24"/>
          <w:szCs w:val="24"/>
          <w:lang w:val="ru-RU" w:eastAsia="ru-RU" w:bidi="ar-SA"/>
        </w:rPr>
        <w:t>;</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в местах выклинивания водоносных горизонтов;</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по берегам рек и других открытых водоемов, используемых населением для хозяйственно-бытовых нужд, купания и культурно-оздоровительных целей.</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Pr>
          <w:sz w:val="24"/>
          <w:szCs w:val="24"/>
          <w:lang w:val="ru-RU" w:eastAsia="ru-RU" w:bidi="ar-SA"/>
        </w:rPr>
        <w:t>.5</w:t>
      </w:r>
      <w:r w:rsidR="00F175FB" w:rsidRPr="00F175FB">
        <w:rPr>
          <w:sz w:val="24"/>
          <w:szCs w:val="24"/>
          <w:lang w:val="ru-RU" w:eastAsia="ru-RU" w:bidi="ar-SA"/>
        </w:rPr>
        <w:t>. Выбор земельного участка под размещение кладбища производится на основе санитарно-эпидемиологической оценки следующих факторов:</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 xml:space="preserve">       1) санитарно-эпидемиологической обстановки;</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 xml:space="preserve">       2) градостроительного назначения и ландшафтного зонирования территории;</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 xml:space="preserve">       3) геологических, гидрогеологических и гидрогеохимических данных;</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 xml:space="preserve">       4) почвенно-географических и способности почв и почвогрунтов к самоочищению;</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lastRenderedPageBreak/>
        <w:t xml:space="preserve">       5) эрозионного потенциала и миграции загрязнений;</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 xml:space="preserve">       6) транспортной доступности.</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Участок, отводимый под кладбище, должен удовлетворять следующим требованиям: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иметь уклон в сторону, противоположную населенному пункту, открытым водоемам,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не затопляться при паводках;</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располагаться с подветренной стороны по отношению к жилой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Pr>
          <w:sz w:val="24"/>
          <w:szCs w:val="24"/>
          <w:lang w:val="ru-RU" w:eastAsia="ru-RU" w:bidi="ar-SA"/>
        </w:rPr>
        <w:t>.6</w:t>
      </w:r>
      <w:r w:rsidR="00F175FB" w:rsidRPr="00F175FB">
        <w:rPr>
          <w:sz w:val="24"/>
          <w:szCs w:val="24"/>
          <w:lang w:val="ru-RU" w:eastAsia="ru-RU" w:bidi="ar-SA"/>
        </w:rPr>
        <w:t>. Устройство кладбища осуществляется в соответствии с утвержденным проектом, в котором предусматриваются:</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обоснованность места размещения кладбища с мероприятиями по обеспечению защиты окружающей среды;</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организация и благоустройство санитарно-защитной зоны; характер и площадь зеленых насаждений; организация подъездных путей и автостоянок;</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электроснабжение, благоустройство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.7</w:t>
      </w:r>
      <w:r w:rsidR="00F175FB" w:rsidRPr="00F175FB">
        <w:rPr>
          <w:sz w:val="24"/>
          <w:szCs w:val="24"/>
          <w:lang w:val="ru-RU" w:eastAsia="ru-RU" w:bidi="ar-SA"/>
        </w:rPr>
        <w:t>.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.8</w:t>
      </w:r>
      <w:r w:rsidR="00F175FB" w:rsidRPr="00F175FB">
        <w:rPr>
          <w:sz w:val="24"/>
          <w:szCs w:val="24"/>
          <w:lang w:val="ru-RU" w:eastAsia="ru-RU" w:bidi="ar-SA"/>
        </w:rPr>
        <w:t>. Вновь создаваемые места погребения должны размещаться на расстоянии не менее 300 м от границ селитебной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.9</w:t>
      </w:r>
      <w:r w:rsidR="00F175FB" w:rsidRPr="00F175FB">
        <w:rPr>
          <w:sz w:val="24"/>
          <w:szCs w:val="24"/>
          <w:lang w:val="ru-RU" w:eastAsia="ru-RU" w:bidi="ar-SA"/>
        </w:rPr>
        <w:t>. Кладбища с погребением путем предания тела (останков) умершего земле (захоронение в могилу, склеп) размещают на расстоянии:</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от жилых, общественных зданий, спортивно-оздоровительных и санаторно-курортных зон:</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- 500 м - при площади кладбища от 20 до 40 га (размещение кладбища размером территории более 40 га не допускается);</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- 300 м - при площади кладбища до 20 га;</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- 50 м - для сельских, закрытых кладбищ и мемориальных комплексов;</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в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После закрытия кладбища по истечении 25 лет после последнего захоронения расстояние до жилой застройки может быть сокращено до 100 м.</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.10</w:t>
      </w:r>
      <w:r w:rsidR="00F175FB" w:rsidRPr="00F175FB">
        <w:rPr>
          <w:sz w:val="24"/>
          <w:szCs w:val="24"/>
          <w:lang w:val="ru-RU" w:eastAsia="ru-RU" w:bidi="ar-SA"/>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lastRenderedPageBreak/>
        <w:t>16</w:t>
      </w:r>
      <w:r w:rsidR="00541560">
        <w:rPr>
          <w:sz w:val="24"/>
          <w:szCs w:val="24"/>
          <w:lang w:val="ru-RU" w:eastAsia="ru-RU" w:bidi="ar-SA"/>
        </w:rPr>
        <w:t>.11</w:t>
      </w:r>
      <w:r w:rsidR="00F175FB" w:rsidRPr="00F175FB">
        <w:rPr>
          <w:sz w:val="24"/>
          <w:szCs w:val="24"/>
          <w:lang w:val="ru-RU" w:eastAsia="ru-RU" w:bidi="ar-SA"/>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175FB" w:rsidRPr="00F175FB" w:rsidRDefault="00F175FB" w:rsidP="004B633F">
      <w:pPr>
        <w:keepNext/>
        <w:ind w:firstLine="539"/>
        <w:jc w:val="both"/>
        <w:rPr>
          <w:sz w:val="24"/>
          <w:szCs w:val="24"/>
          <w:lang w:val="ru-RU" w:eastAsia="ru-RU" w:bidi="ar-SA"/>
        </w:rPr>
      </w:pPr>
      <w:r w:rsidRPr="00F175FB">
        <w:rPr>
          <w:sz w:val="24"/>
          <w:szCs w:val="24"/>
          <w:lang w:val="ru-RU" w:eastAsia="ru-RU" w:bidi="ar-SA"/>
        </w:rPr>
        <w:t>По территории санитарно-защитных зон и кладбищ запрещается прокладка сетей централизованного хозяйственно-питьевого водоснабжения.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.12</w:t>
      </w:r>
      <w:r w:rsidR="00F175FB" w:rsidRPr="00F175FB">
        <w:rPr>
          <w:sz w:val="24"/>
          <w:szCs w:val="24"/>
          <w:lang w:val="ru-RU" w:eastAsia="ru-RU" w:bidi="ar-SA"/>
        </w:rPr>
        <w:t xml:space="preserve">. На кладбищах и </w:t>
      </w:r>
      <w:r w:rsidR="00541560">
        <w:rPr>
          <w:sz w:val="24"/>
          <w:szCs w:val="24"/>
          <w:lang w:val="ru-RU" w:eastAsia="ru-RU" w:bidi="ar-SA"/>
        </w:rPr>
        <w:t>в</w:t>
      </w:r>
      <w:r w:rsidR="00F175FB" w:rsidRPr="00F175FB">
        <w:rPr>
          <w:sz w:val="24"/>
          <w:szCs w:val="24"/>
          <w:lang w:val="ru-RU" w:eastAsia="ru-RU" w:bidi="ar-SA"/>
        </w:rPr>
        <w:t xml:space="preserve">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541560">
        <w:rPr>
          <w:sz w:val="24"/>
          <w:szCs w:val="24"/>
          <w:lang w:val="ru-RU" w:eastAsia="ru-RU" w:bidi="ar-SA"/>
        </w:rPr>
        <w:t>.13</w:t>
      </w:r>
      <w:r w:rsidR="00F175FB" w:rsidRPr="00F175FB">
        <w:rPr>
          <w:sz w:val="24"/>
          <w:szCs w:val="24"/>
          <w:lang w:val="ru-RU" w:eastAsia="ru-RU" w:bidi="ar-SA"/>
        </w:rPr>
        <w:t>.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F175FB" w:rsidRPr="00F175FB">
        <w:rPr>
          <w:sz w:val="24"/>
          <w:szCs w:val="24"/>
          <w:lang w:val="ru-RU" w:eastAsia="ru-RU" w:bidi="ar-SA"/>
        </w:rPr>
        <w:t xml:space="preserve">.14. </w:t>
      </w:r>
      <w:r w:rsidR="009812FD">
        <w:rPr>
          <w:sz w:val="24"/>
          <w:szCs w:val="24"/>
          <w:lang w:val="ru-RU" w:eastAsia="ru-RU" w:bidi="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w:t>
      </w:r>
      <w:r w:rsidR="0070026E">
        <w:rPr>
          <w:sz w:val="24"/>
          <w:szCs w:val="24"/>
          <w:lang w:val="ru-RU" w:eastAsia="ru-RU" w:bidi="ar-SA"/>
        </w:rPr>
        <w:t>го обеспечения должно составлять не менее 50 м.</w:t>
      </w:r>
    </w:p>
    <w:p w:rsidR="00F175FB" w:rsidRPr="00F175FB" w:rsidRDefault="00541560"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0" w:name="sub_10063"/>
      <w:r w:rsidRPr="00541560">
        <w:rPr>
          <w:bCs/>
          <w:i/>
          <w:sz w:val="24"/>
          <w:szCs w:val="24"/>
          <w:lang w:val="ru-RU" w:eastAsia="ru-RU" w:bidi="ar-SA"/>
        </w:rPr>
        <w:t>Условия</w:t>
      </w:r>
      <w:r w:rsidR="00F175FB" w:rsidRPr="00F175FB">
        <w:rPr>
          <w:bCs/>
          <w:i/>
          <w:sz w:val="24"/>
          <w:szCs w:val="24"/>
          <w:lang w:val="ru-RU" w:eastAsia="ru-RU" w:bidi="ar-SA"/>
        </w:rPr>
        <w:t xml:space="preserve"> размещения скотомогильников</w:t>
      </w:r>
    </w:p>
    <w:bookmarkEnd w:id="10"/>
    <w:p w:rsidR="00F175FB" w:rsidRPr="00F175FB" w:rsidRDefault="00F175FB" w:rsidP="00E82C93">
      <w:pPr>
        <w:keepNext/>
        <w:keepLines/>
        <w:suppressAutoHyphens w:val="0"/>
        <w:rPr>
          <w:sz w:val="24"/>
          <w:szCs w:val="24"/>
          <w:lang w:val="ru-RU" w:eastAsia="ru-RU" w:bidi="ar-SA"/>
        </w:rPr>
      </w:pP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.15</w:t>
      </w:r>
      <w:r w:rsidR="00F175FB" w:rsidRPr="00F175FB">
        <w:rPr>
          <w:sz w:val="24"/>
          <w:szCs w:val="24"/>
          <w:lang w:val="ru-RU" w:eastAsia="ru-RU" w:bidi="ar-SA"/>
        </w:rPr>
        <w:t>.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.16</w:t>
      </w:r>
      <w:r w:rsidR="00541560">
        <w:rPr>
          <w:sz w:val="24"/>
          <w:szCs w:val="24"/>
          <w:lang w:val="ru-RU" w:eastAsia="ru-RU" w:bidi="ar-SA"/>
        </w:rPr>
        <w:t xml:space="preserve">. </w:t>
      </w:r>
      <w:r w:rsidR="00F175FB" w:rsidRPr="00F175FB">
        <w:rPr>
          <w:sz w:val="24"/>
          <w:szCs w:val="24"/>
          <w:lang w:val="ru-RU" w:eastAsia="ru-RU" w:bidi="ar-SA"/>
        </w:rPr>
        <w:t xml:space="preserve">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.17</w:t>
      </w:r>
      <w:r w:rsidR="00F175FB" w:rsidRPr="00F175FB">
        <w:rPr>
          <w:sz w:val="24"/>
          <w:szCs w:val="24"/>
          <w:lang w:val="ru-RU" w:eastAsia="ru-RU" w:bidi="ar-SA"/>
        </w:rPr>
        <w:t>. Ширина санитарно-защитной зоны от скотомогильника (биотермической ямы) до:</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жилых, общественных зданий, животноводческих ферм (комплексов) - 1000 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скотопрогонов и пастбищ - 200 м;</w:t>
      </w:r>
    </w:p>
    <w:p w:rsidR="00F175FB" w:rsidRPr="00F175FB" w:rsidRDefault="00F175FB" w:rsidP="004B633F">
      <w:pPr>
        <w:keepNext/>
        <w:ind w:firstLine="851"/>
        <w:jc w:val="both"/>
        <w:rPr>
          <w:sz w:val="24"/>
          <w:szCs w:val="24"/>
          <w:lang w:val="ru-RU" w:eastAsia="ru-RU" w:bidi="ar-SA"/>
        </w:rPr>
      </w:pPr>
      <w:r w:rsidRPr="00F175FB">
        <w:rPr>
          <w:sz w:val="24"/>
          <w:szCs w:val="24"/>
          <w:lang w:val="ru-RU" w:eastAsia="ru-RU" w:bidi="ar-SA"/>
        </w:rPr>
        <w:t>- автомобильных, железных дорог в зависимости от их категории - 60 - 300 м.</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.18</w:t>
      </w:r>
      <w:r w:rsidR="00F175FB" w:rsidRPr="00F175FB">
        <w:rPr>
          <w:sz w:val="24"/>
          <w:szCs w:val="24"/>
          <w:lang w:val="ru-RU" w:eastAsia="ru-RU" w:bidi="ar-SA"/>
        </w:rPr>
        <w:t xml:space="preserve">. Размещение скотомогильников (биотермических ям) в водоохранной, лесопарковой и </w:t>
      </w:r>
      <w:r w:rsidR="00F42A78">
        <w:rPr>
          <w:sz w:val="24"/>
          <w:szCs w:val="24"/>
          <w:lang w:val="ru-RU" w:eastAsia="ru-RU" w:bidi="ar-SA"/>
        </w:rPr>
        <w:t>рекреационной</w:t>
      </w:r>
      <w:r w:rsidR="00F175FB" w:rsidRPr="00F175FB">
        <w:rPr>
          <w:sz w:val="24"/>
          <w:szCs w:val="24"/>
          <w:lang w:val="ru-RU" w:eastAsia="ru-RU" w:bidi="ar-SA"/>
        </w:rPr>
        <w:t xml:space="preserve"> зонах категорически запрещается.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.19</w:t>
      </w:r>
      <w:r w:rsidR="00F175FB" w:rsidRPr="00F175FB">
        <w:rPr>
          <w:sz w:val="24"/>
          <w:szCs w:val="24"/>
          <w:lang w:val="ru-RU" w:eastAsia="ru-RU" w:bidi="ar-SA"/>
        </w:rPr>
        <w:t>.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F175FB" w:rsidRPr="00F175FB" w:rsidRDefault="00E0536C" w:rsidP="00E82C93">
      <w:pPr>
        <w:keepNext/>
        <w:keepLines/>
        <w:suppressAutoHyphens w:val="0"/>
        <w:ind w:firstLine="539"/>
        <w:jc w:val="both"/>
        <w:rPr>
          <w:sz w:val="24"/>
          <w:szCs w:val="24"/>
          <w:lang w:val="ru-RU" w:eastAsia="ru-RU" w:bidi="ar-SA"/>
        </w:rPr>
      </w:pPr>
      <w:r>
        <w:rPr>
          <w:sz w:val="24"/>
          <w:szCs w:val="24"/>
          <w:lang w:val="ru-RU" w:eastAsia="ru-RU" w:bidi="ar-SA"/>
        </w:rPr>
        <w:t xml:space="preserve">    </w:t>
      </w:r>
    </w:p>
    <w:p w:rsidR="00F175FB" w:rsidRPr="00F175FB" w:rsidRDefault="00F42A78"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1" w:name="sub_10064"/>
      <w:r w:rsidRPr="00F42A78">
        <w:rPr>
          <w:bCs/>
          <w:i/>
          <w:sz w:val="24"/>
          <w:szCs w:val="24"/>
          <w:lang w:val="ru-RU" w:eastAsia="ru-RU" w:bidi="ar-SA"/>
        </w:rPr>
        <w:t>Условия</w:t>
      </w:r>
      <w:r w:rsidR="00F175FB" w:rsidRPr="00F175FB">
        <w:rPr>
          <w:bCs/>
          <w:i/>
          <w:sz w:val="24"/>
          <w:szCs w:val="24"/>
          <w:lang w:val="ru-RU" w:eastAsia="ru-RU" w:bidi="ar-SA"/>
        </w:rPr>
        <w:t xml:space="preserve"> размещения полигонов для твердых бытовых отходов</w:t>
      </w:r>
    </w:p>
    <w:bookmarkEnd w:id="11"/>
    <w:p w:rsidR="00F175FB" w:rsidRPr="00F175FB" w:rsidRDefault="00F175FB" w:rsidP="00E82C93">
      <w:pPr>
        <w:keepNext/>
        <w:keepLines/>
        <w:suppressAutoHyphens w:val="0"/>
        <w:rPr>
          <w:sz w:val="24"/>
          <w:szCs w:val="24"/>
          <w:lang w:val="ru-RU" w:eastAsia="ru-RU" w:bidi="ar-SA"/>
        </w:rPr>
      </w:pP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.20</w:t>
      </w:r>
      <w:r w:rsidR="00F175FB" w:rsidRPr="00F175FB">
        <w:rPr>
          <w:sz w:val="24"/>
          <w:szCs w:val="24"/>
          <w:lang w:val="ru-RU" w:eastAsia="ru-RU" w:bidi="ar-SA"/>
        </w:rPr>
        <w:t>.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t>16</w:t>
      </w:r>
      <w:r w:rsidR="00E1254B">
        <w:rPr>
          <w:sz w:val="24"/>
          <w:szCs w:val="24"/>
          <w:lang w:val="ru-RU" w:eastAsia="ru-RU" w:bidi="ar-SA"/>
        </w:rPr>
        <w:t>.21</w:t>
      </w:r>
      <w:r w:rsidR="00F175FB" w:rsidRPr="00F175FB">
        <w:rPr>
          <w:sz w:val="24"/>
          <w:szCs w:val="24"/>
          <w:lang w:val="ru-RU" w:eastAsia="ru-RU" w:bidi="ar-SA"/>
        </w:rPr>
        <w:t>. Полигоны ТБО размещаются за пределами жилой зоны, на обособленных территориях с обеспечением нормативных санитарно-защитных зон.</w:t>
      </w:r>
    </w:p>
    <w:p w:rsidR="00F175FB" w:rsidRPr="00F175FB" w:rsidRDefault="00E0536C" w:rsidP="004B633F">
      <w:pPr>
        <w:keepNext/>
        <w:ind w:firstLine="539"/>
        <w:jc w:val="both"/>
        <w:rPr>
          <w:sz w:val="24"/>
          <w:szCs w:val="24"/>
          <w:lang w:val="ru-RU" w:eastAsia="ru-RU" w:bidi="ar-SA"/>
        </w:rPr>
      </w:pPr>
      <w:r>
        <w:rPr>
          <w:sz w:val="24"/>
          <w:szCs w:val="24"/>
          <w:lang w:val="ru-RU" w:eastAsia="ru-RU" w:bidi="ar-SA"/>
        </w:rPr>
        <w:lastRenderedPageBreak/>
        <w:t>16</w:t>
      </w:r>
      <w:r w:rsidR="00E1254B">
        <w:rPr>
          <w:sz w:val="24"/>
          <w:szCs w:val="24"/>
          <w:lang w:val="ru-RU" w:eastAsia="ru-RU" w:bidi="ar-SA"/>
        </w:rPr>
        <w:t>.22</w:t>
      </w:r>
      <w:r w:rsidR="00F175FB" w:rsidRPr="00F175FB">
        <w:rPr>
          <w:sz w:val="24"/>
          <w:szCs w:val="24"/>
          <w:lang w:val="ru-RU" w:eastAsia="ru-RU" w:bidi="ar-SA"/>
        </w:rPr>
        <w:t>.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E0536C" w:rsidRDefault="00F175FB" w:rsidP="00C57D26">
      <w:pPr>
        <w:keepNext/>
        <w:ind w:firstLine="539"/>
        <w:jc w:val="both"/>
        <w:rPr>
          <w:sz w:val="24"/>
          <w:szCs w:val="24"/>
          <w:lang w:val="ru-RU" w:eastAsia="ru-RU" w:bidi="ar-SA"/>
        </w:rPr>
      </w:pPr>
      <w:r w:rsidRPr="00F175FB">
        <w:rPr>
          <w:sz w:val="24"/>
          <w:szCs w:val="24"/>
          <w:lang w:val="ru-RU" w:eastAsia="ru-RU" w:bidi="ar-SA"/>
        </w:rPr>
        <w:t>Санитарно-защитная зона д</w:t>
      </w:r>
      <w:r w:rsidR="00C57D26">
        <w:rPr>
          <w:sz w:val="24"/>
          <w:szCs w:val="24"/>
          <w:lang w:val="ru-RU" w:eastAsia="ru-RU" w:bidi="ar-SA"/>
        </w:rPr>
        <w:t>олжна иметь зеленые насаждения.</w:t>
      </w:r>
    </w:p>
    <w:p w:rsidR="00510842" w:rsidRDefault="00510842" w:rsidP="00E82C93">
      <w:pPr>
        <w:keepNext/>
        <w:keepLines/>
        <w:autoSpaceDE w:val="0"/>
        <w:autoSpaceDN w:val="0"/>
        <w:adjustRightInd w:val="0"/>
        <w:jc w:val="center"/>
        <w:rPr>
          <w:sz w:val="24"/>
          <w:szCs w:val="24"/>
          <w:lang w:val="ru-RU" w:eastAsia="ru-RU" w:bidi="ar-SA"/>
        </w:rPr>
      </w:pPr>
    </w:p>
    <w:p w:rsidR="00C74D97" w:rsidRPr="009015EE" w:rsidRDefault="00C74D97"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Размеры земельных участков</w:t>
      </w:r>
    </w:p>
    <w:p w:rsidR="00C74D97" w:rsidRPr="009015EE" w:rsidRDefault="00C74D97"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и санитарно-защитных зон предприятий и сооружений</w:t>
      </w:r>
    </w:p>
    <w:p w:rsidR="00C74D97" w:rsidRPr="009015EE" w:rsidRDefault="00C74D97" w:rsidP="00C57D26">
      <w:pPr>
        <w:keepNext/>
        <w:keepLines/>
        <w:autoSpaceDE w:val="0"/>
        <w:autoSpaceDN w:val="0"/>
        <w:adjustRightInd w:val="0"/>
        <w:jc w:val="center"/>
        <w:rPr>
          <w:sz w:val="24"/>
          <w:szCs w:val="24"/>
          <w:lang w:val="ru-RU" w:eastAsia="ru-RU" w:bidi="ar-SA"/>
        </w:rPr>
      </w:pPr>
      <w:r w:rsidRPr="009015EE">
        <w:rPr>
          <w:sz w:val="24"/>
          <w:szCs w:val="24"/>
          <w:lang w:val="ru-RU" w:eastAsia="ru-RU" w:bidi="ar-SA"/>
        </w:rPr>
        <w:t>по обращению с бытовыми отходами</w:t>
      </w:r>
    </w:p>
    <w:p w:rsidR="00C74D97" w:rsidRPr="00C57D26" w:rsidRDefault="00C57D26" w:rsidP="00C57D26">
      <w:pPr>
        <w:keepNext/>
        <w:keepLines/>
        <w:autoSpaceDE w:val="0"/>
        <w:autoSpaceDN w:val="0"/>
        <w:adjustRightInd w:val="0"/>
        <w:outlineLvl w:val="4"/>
        <w:rPr>
          <w:sz w:val="24"/>
          <w:szCs w:val="24"/>
          <w:lang w:val="ru-RU" w:eastAsia="ru-RU" w:bidi="ar-SA"/>
        </w:rPr>
      </w:pPr>
      <w:r>
        <w:rPr>
          <w:sz w:val="24"/>
          <w:szCs w:val="24"/>
          <w:lang w:val="ru-RU" w:eastAsia="ru-RU" w:bidi="ar-SA"/>
        </w:rPr>
        <w:t xml:space="preserve">                                                                                                                              </w:t>
      </w:r>
      <w:r w:rsidRPr="009015EE">
        <w:rPr>
          <w:sz w:val="24"/>
          <w:szCs w:val="24"/>
          <w:lang w:val="ru-RU" w:eastAsia="ru-RU" w:bidi="ar-SA"/>
        </w:rPr>
        <w:t>Таблица</w:t>
      </w:r>
      <w:r>
        <w:rPr>
          <w:sz w:val="24"/>
          <w:szCs w:val="24"/>
          <w:lang w:val="ru-RU" w:eastAsia="ru-RU" w:bidi="ar-SA"/>
        </w:rPr>
        <w:t xml:space="preserve"> 30</w:t>
      </w:r>
    </w:p>
    <w:p w:rsidR="00C74D97" w:rsidRPr="001C47AC" w:rsidRDefault="00C74D97" w:rsidP="00E82C93">
      <w:pPr>
        <w:pStyle w:val="ConsPlusNonformat"/>
        <w:keepNext/>
        <w:keepLines/>
        <w:widowControl/>
        <w:jc w:val="both"/>
      </w:pPr>
      <w:r w:rsidRPr="001C47AC">
        <w:t>┌───┬────────────────────────────────────────┬─────────────────┬──────────┐</w:t>
      </w:r>
    </w:p>
    <w:p w:rsidR="00C74D97" w:rsidRPr="001C47AC" w:rsidRDefault="00C74D97" w:rsidP="00E82C93">
      <w:pPr>
        <w:pStyle w:val="ConsPlusNonformat"/>
        <w:keepNext/>
        <w:keepLines/>
        <w:widowControl/>
        <w:jc w:val="both"/>
      </w:pPr>
      <w:r w:rsidRPr="001C47AC">
        <w:t>│ N │        Предприятия и сооружения        │Размеры земельных│ Размеры  │</w:t>
      </w:r>
    </w:p>
    <w:p w:rsidR="00C74D97" w:rsidRPr="001C47AC" w:rsidRDefault="00C74D97" w:rsidP="00E82C93">
      <w:pPr>
        <w:pStyle w:val="ConsPlusNonformat"/>
        <w:keepNext/>
        <w:keepLines/>
        <w:widowControl/>
        <w:jc w:val="both"/>
      </w:pPr>
      <w:r w:rsidRPr="001C47AC">
        <w:t>│п/п│                                        │участков на 1000 │санитарно-│</w:t>
      </w:r>
    </w:p>
    <w:p w:rsidR="00C74D97" w:rsidRPr="001C47AC" w:rsidRDefault="00C74D97" w:rsidP="00E82C93">
      <w:pPr>
        <w:pStyle w:val="ConsPlusNonformat"/>
        <w:keepNext/>
        <w:keepLines/>
        <w:widowControl/>
        <w:jc w:val="both"/>
      </w:pPr>
      <w:r w:rsidRPr="001C47AC">
        <w:t>│   │                                        │т твердых бытовых│ защитных │</w:t>
      </w:r>
    </w:p>
    <w:p w:rsidR="00C74D97" w:rsidRPr="001C47AC" w:rsidRDefault="00C74D97" w:rsidP="00E82C93">
      <w:pPr>
        <w:pStyle w:val="ConsPlusNonformat"/>
        <w:keepNext/>
        <w:keepLines/>
        <w:widowControl/>
        <w:jc w:val="both"/>
      </w:pPr>
      <w:r w:rsidRPr="001C47AC">
        <w:t>│   │                                        │отходов в год, га│  зон, м  │</w:t>
      </w:r>
    </w:p>
    <w:p w:rsidR="00C74D97" w:rsidRPr="001C47AC" w:rsidRDefault="00C74D97" w:rsidP="00E82C93">
      <w:pPr>
        <w:pStyle w:val="ConsPlusNonformat"/>
        <w:keepNext/>
        <w:keepLines/>
        <w:widowControl/>
        <w:jc w:val="both"/>
      </w:pPr>
      <w:r w:rsidRPr="001C47AC">
        <w:t>├───┼────────────────────────────────────────┼─────────────────┼──────────┤</w:t>
      </w:r>
    </w:p>
    <w:p w:rsidR="00C74D97" w:rsidRPr="001C47AC" w:rsidRDefault="00C74D97" w:rsidP="00E82C93">
      <w:pPr>
        <w:pStyle w:val="ConsPlusNonformat"/>
        <w:keepNext/>
        <w:keepLines/>
        <w:widowControl/>
        <w:jc w:val="both"/>
      </w:pPr>
      <w:r w:rsidRPr="001C47AC">
        <w:t>│1  │Предприятия по промышленной переработке │                 │          │</w:t>
      </w:r>
    </w:p>
    <w:p w:rsidR="00C74D97" w:rsidRPr="001C47AC" w:rsidRDefault="00C74D97" w:rsidP="00E82C93">
      <w:pPr>
        <w:pStyle w:val="ConsPlusNonformat"/>
        <w:keepNext/>
        <w:keepLines/>
        <w:widowControl/>
        <w:jc w:val="both"/>
      </w:pPr>
      <w:r w:rsidRPr="001C47AC">
        <w:t>│   │бытовых отходов мощностью тыс. т в год: │                 │          │</w:t>
      </w:r>
    </w:p>
    <w:p w:rsidR="00C74D97" w:rsidRPr="001C47AC" w:rsidRDefault="00C74D97" w:rsidP="00E82C93">
      <w:pPr>
        <w:pStyle w:val="ConsPlusNonformat"/>
        <w:keepNext/>
        <w:keepLines/>
        <w:widowControl/>
        <w:jc w:val="both"/>
      </w:pPr>
      <w:r w:rsidRPr="001C47AC">
        <w:t>│   │до 100                                  │      0,05       │   300    │</w:t>
      </w:r>
    </w:p>
    <w:p w:rsidR="00C74D97" w:rsidRPr="001C47AC" w:rsidRDefault="00C74D97" w:rsidP="00E82C93">
      <w:pPr>
        <w:pStyle w:val="ConsPlusNonformat"/>
        <w:keepNext/>
        <w:keepLines/>
        <w:widowControl/>
        <w:jc w:val="both"/>
      </w:pPr>
      <w:r w:rsidRPr="001C47AC">
        <w:t>│   │св. 100                                 │      0,05       │   500    │</w:t>
      </w:r>
    </w:p>
    <w:p w:rsidR="00C74D97" w:rsidRPr="001C47AC" w:rsidRDefault="00C74D97" w:rsidP="00E82C93">
      <w:pPr>
        <w:pStyle w:val="ConsPlusNonformat"/>
        <w:keepNext/>
        <w:keepLines/>
        <w:widowControl/>
        <w:jc w:val="both"/>
      </w:pPr>
      <w:r w:rsidRPr="001C47AC">
        <w:t>├───┼────────────────────────────────────────┼─────────────────┼──────────┤</w:t>
      </w:r>
    </w:p>
    <w:p w:rsidR="00C74D97" w:rsidRPr="001C47AC" w:rsidRDefault="00C74D97" w:rsidP="00E82C93">
      <w:pPr>
        <w:pStyle w:val="ConsPlusNonformat"/>
        <w:keepNext/>
        <w:keepLines/>
        <w:widowControl/>
        <w:jc w:val="both"/>
      </w:pPr>
      <w:r w:rsidRPr="001C47AC">
        <w:t>│2  │Полигоны &lt;*&gt;                            │   0,02 - 0,05   │   500    │</w:t>
      </w:r>
    </w:p>
    <w:p w:rsidR="00C74D97" w:rsidRPr="001C47AC" w:rsidRDefault="00C74D97" w:rsidP="00E82C93">
      <w:pPr>
        <w:pStyle w:val="ConsPlusNonformat"/>
        <w:keepNext/>
        <w:keepLines/>
        <w:widowControl/>
        <w:jc w:val="both"/>
      </w:pPr>
      <w:r w:rsidRPr="001C47AC">
        <w:t>├───┼────────────────────────────────────────┼─────────────────┼──────────┤</w:t>
      </w:r>
    </w:p>
    <w:p w:rsidR="00C74D97" w:rsidRPr="001C47AC" w:rsidRDefault="00C74D97" w:rsidP="00E82C93">
      <w:pPr>
        <w:pStyle w:val="ConsPlusNonformat"/>
        <w:keepNext/>
        <w:keepLines/>
        <w:widowControl/>
        <w:jc w:val="both"/>
      </w:pPr>
      <w:r w:rsidRPr="001C47AC">
        <w:t>│3  │Мусороперегрузочные станции             │      0,04       │   100    │</w:t>
      </w:r>
    </w:p>
    <w:p w:rsidR="00C74D97" w:rsidRPr="001C47AC" w:rsidRDefault="00C74D97" w:rsidP="00E82C93">
      <w:pPr>
        <w:pStyle w:val="ConsPlusNonformat"/>
        <w:keepNext/>
        <w:keepLines/>
        <w:widowControl/>
        <w:jc w:val="both"/>
      </w:pPr>
      <w:r w:rsidRPr="001C47AC">
        <w:t>├───┴────────────────────────────────────────┴─────────────────┴──────────┤</w:t>
      </w:r>
    </w:p>
    <w:p w:rsidR="00C74D97" w:rsidRPr="001C47AC" w:rsidRDefault="00C74D97" w:rsidP="00E82C93">
      <w:pPr>
        <w:pStyle w:val="ConsPlusNonformat"/>
        <w:keepNext/>
        <w:keepLines/>
        <w:widowControl/>
        <w:jc w:val="both"/>
      </w:pPr>
      <w:r w:rsidRPr="001C47AC">
        <w:t>│   &lt;*&gt;  кроме  полигонов  по  обезвреживанию  и   захоронению   токсичных│</w:t>
      </w:r>
    </w:p>
    <w:p w:rsidR="00C74D97" w:rsidRPr="001C47AC" w:rsidRDefault="00C74D97" w:rsidP="00E82C93">
      <w:pPr>
        <w:pStyle w:val="ConsPlusNonformat"/>
        <w:keepNext/>
        <w:keepLines/>
        <w:widowControl/>
        <w:jc w:val="both"/>
      </w:pPr>
      <w:r w:rsidRPr="001C47AC">
        <w:t>│промышленных  отходов,  размещение  которых  следует  принимать  по  СНиП│</w:t>
      </w:r>
    </w:p>
    <w:p w:rsidR="00C74D97" w:rsidRPr="001C47AC" w:rsidRDefault="00C74D97" w:rsidP="00E82C93">
      <w:pPr>
        <w:pStyle w:val="ConsPlusNonformat"/>
        <w:keepNext/>
        <w:keepLines/>
        <w:widowControl/>
        <w:jc w:val="both"/>
      </w:pPr>
      <w:r w:rsidRPr="001C47AC">
        <w:t>│2.01.28-85.                                                              │</w:t>
      </w:r>
    </w:p>
    <w:p w:rsidR="00C57D26" w:rsidRPr="00B84F60" w:rsidRDefault="00C74D97" w:rsidP="00B84F60">
      <w:pPr>
        <w:pStyle w:val="ConsPlusNonformat"/>
        <w:keepNext/>
        <w:keepLines/>
        <w:widowControl/>
        <w:jc w:val="both"/>
      </w:pPr>
      <w:r w:rsidRPr="001C47AC">
        <w:t>└─────────────────────────────────────────────────────────────────────────┘</w:t>
      </w:r>
    </w:p>
    <w:p w:rsidR="00F030C3" w:rsidRDefault="00F030C3" w:rsidP="00E82C93">
      <w:pPr>
        <w:keepNext/>
        <w:keepLines/>
        <w:autoSpaceDE w:val="0"/>
        <w:autoSpaceDN w:val="0"/>
        <w:adjustRightInd w:val="0"/>
        <w:jc w:val="right"/>
        <w:outlineLvl w:val="4"/>
        <w:rPr>
          <w:sz w:val="24"/>
          <w:szCs w:val="24"/>
          <w:lang w:val="ru-RU" w:eastAsia="ru-RU" w:bidi="ar-SA"/>
        </w:rPr>
      </w:pPr>
    </w:p>
    <w:p w:rsidR="00C74D97" w:rsidRDefault="00C74D97"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DF00BE" w:rsidRDefault="00DF00BE" w:rsidP="00E82C93">
      <w:pPr>
        <w:keepNext/>
        <w:keepLines/>
        <w:autoSpaceDE w:val="0"/>
        <w:autoSpaceDN w:val="0"/>
        <w:adjustRightInd w:val="0"/>
        <w:ind w:firstLine="540"/>
        <w:jc w:val="both"/>
        <w:rPr>
          <w:lang w:val="ru-RU"/>
        </w:rPr>
      </w:pPr>
    </w:p>
    <w:p w:rsidR="00B84F60" w:rsidRDefault="00B84F60" w:rsidP="00E82C93">
      <w:pPr>
        <w:keepNext/>
        <w:keepLines/>
        <w:autoSpaceDE w:val="0"/>
        <w:autoSpaceDN w:val="0"/>
        <w:adjustRightInd w:val="0"/>
        <w:ind w:firstLine="540"/>
        <w:jc w:val="both"/>
        <w:rPr>
          <w:lang w:val="ru-RU"/>
        </w:rPr>
      </w:pPr>
    </w:p>
    <w:p w:rsidR="00C74D97" w:rsidRPr="009015EE" w:rsidRDefault="00C74D97" w:rsidP="00E82C93">
      <w:pPr>
        <w:keepNext/>
        <w:keepLines/>
        <w:autoSpaceDE w:val="0"/>
        <w:autoSpaceDN w:val="0"/>
        <w:adjustRightInd w:val="0"/>
        <w:jc w:val="center"/>
        <w:outlineLvl w:val="4"/>
        <w:rPr>
          <w:sz w:val="24"/>
          <w:szCs w:val="24"/>
          <w:lang w:val="ru-RU" w:eastAsia="ru-RU" w:bidi="ar-SA"/>
        </w:rPr>
      </w:pPr>
      <w:r w:rsidRPr="009015EE">
        <w:rPr>
          <w:sz w:val="24"/>
          <w:szCs w:val="24"/>
          <w:lang w:val="ru-RU" w:eastAsia="ru-RU" w:bidi="ar-SA"/>
        </w:rPr>
        <w:t>Основные критерии размещения полигона ТБО</w:t>
      </w:r>
      <w:r w:rsidR="008049E2">
        <w:rPr>
          <w:sz w:val="24"/>
          <w:szCs w:val="24"/>
          <w:lang w:val="ru-RU" w:eastAsia="ru-RU" w:bidi="ar-SA"/>
        </w:rPr>
        <w:t>.</w:t>
      </w:r>
    </w:p>
    <w:p w:rsidR="00C74D97" w:rsidRPr="009015EE" w:rsidRDefault="00C74D97" w:rsidP="00C57D26">
      <w:pPr>
        <w:keepNext/>
        <w:keepLines/>
        <w:autoSpaceDE w:val="0"/>
        <w:autoSpaceDN w:val="0"/>
        <w:adjustRightInd w:val="0"/>
        <w:ind w:firstLine="540"/>
        <w:jc w:val="both"/>
        <w:rPr>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5122"/>
        <w:gridCol w:w="4077"/>
      </w:tblGrid>
      <w:tr w:rsidR="00E0536C" w:rsidRPr="00E0536C" w:rsidTr="00210E78">
        <w:trPr>
          <w:cantSplit/>
          <w:trHeight w:val="282"/>
        </w:trPr>
        <w:tc>
          <w:tcPr>
            <w:tcW w:w="5122" w:type="dxa"/>
            <w:tcBorders>
              <w:top w:val="single" w:sz="6" w:space="0" w:color="auto"/>
              <w:left w:val="single" w:sz="6" w:space="0" w:color="auto"/>
              <w:bottom w:val="single" w:sz="6" w:space="0" w:color="auto"/>
            </w:tcBorders>
          </w:tcPr>
          <w:p w:rsidR="00E0536C" w:rsidRPr="008E6016" w:rsidRDefault="00E0536C" w:rsidP="00C57D26">
            <w:pPr>
              <w:pStyle w:val="ConsPlusCell"/>
              <w:keepNext/>
              <w:keepLines/>
              <w:widowControl/>
              <w:rPr>
                <w:rFonts w:ascii="Times New Roman" w:hAnsi="Times New Roman" w:cs="Times New Roman"/>
              </w:rPr>
            </w:pPr>
          </w:p>
        </w:tc>
        <w:tc>
          <w:tcPr>
            <w:tcW w:w="4077" w:type="dxa"/>
            <w:tcBorders>
              <w:top w:val="single" w:sz="6" w:space="0" w:color="auto"/>
              <w:bottom w:val="single" w:sz="6" w:space="0" w:color="auto"/>
              <w:right w:val="single" w:sz="6" w:space="0" w:color="auto"/>
            </w:tcBorders>
          </w:tcPr>
          <w:p w:rsidR="00E0536C" w:rsidRPr="009015EE" w:rsidRDefault="00E0536C" w:rsidP="00C57D26">
            <w:pPr>
              <w:keepNext/>
              <w:keepLines/>
              <w:autoSpaceDE w:val="0"/>
              <w:autoSpaceDN w:val="0"/>
              <w:adjustRightInd w:val="0"/>
              <w:jc w:val="right"/>
              <w:outlineLvl w:val="4"/>
              <w:rPr>
                <w:sz w:val="24"/>
                <w:szCs w:val="24"/>
                <w:lang w:val="ru-RU" w:eastAsia="ru-RU" w:bidi="ar-SA"/>
              </w:rPr>
            </w:pPr>
            <w:r w:rsidRPr="009015EE">
              <w:rPr>
                <w:sz w:val="24"/>
                <w:szCs w:val="24"/>
                <w:lang w:val="ru-RU" w:eastAsia="ru-RU" w:bidi="ar-SA"/>
              </w:rPr>
              <w:t xml:space="preserve">Таблица </w:t>
            </w:r>
            <w:r>
              <w:rPr>
                <w:sz w:val="24"/>
                <w:szCs w:val="24"/>
                <w:lang w:val="ru-RU" w:eastAsia="ru-RU" w:bidi="ar-SA"/>
              </w:rPr>
              <w:t>31.</w:t>
            </w:r>
          </w:p>
          <w:p w:rsidR="00E0536C" w:rsidRPr="008E6016" w:rsidRDefault="00E0536C" w:rsidP="00C57D26">
            <w:pPr>
              <w:pStyle w:val="ConsPlusCell"/>
              <w:keepNext/>
              <w:keepLines/>
              <w:widowControl/>
              <w:rPr>
                <w:rFonts w:ascii="Times New Roman" w:hAnsi="Times New Roman" w:cs="Times New Roman"/>
              </w:rPr>
            </w:pPr>
          </w:p>
        </w:tc>
      </w:tr>
      <w:tr w:rsidR="00C74D97" w:rsidRPr="00F65AE4" w:rsidTr="00210E78">
        <w:trPr>
          <w:cantSplit/>
          <w:trHeight w:val="282"/>
        </w:trPr>
        <w:tc>
          <w:tcPr>
            <w:tcW w:w="5122" w:type="dxa"/>
            <w:tcBorders>
              <w:top w:val="single" w:sz="6" w:space="0" w:color="auto"/>
              <w:left w:val="single" w:sz="6" w:space="0" w:color="auto"/>
              <w:bottom w:val="single" w:sz="6" w:space="0" w:color="auto"/>
              <w:right w:val="single" w:sz="6" w:space="0" w:color="auto"/>
            </w:tcBorders>
          </w:tcPr>
          <w:p w:rsidR="00C74D97" w:rsidRPr="008E6016" w:rsidRDefault="00C74D97"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исключающие организацию  </w:t>
            </w:r>
            <w:r w:rsidRPr="008E6016">
              <w:rPr>
                <w:rFonts w:ascii="Times New Roman" w:hAnsi="Times New Roman" w:cs="Times New Roman"/>
              </w:rPr>
              <w:br/>
              <w:t xml:space="preserve">полигона ТБО             </w:t>
            </w:r>
          </w:p>
        </w:tc>
        <w:tc>
          <w:tcPr>
            <w:tcW w:w="4077" w:type="dxa"/>
            <w:tcBorders>
              <w:top w:val="single" w:sz="6" w:space="0" w:color="auto"/>
              <w:left w:val="single" w:sz="6" w:space="0" w:color="auto"/>
              <w:bottom w:val="single" w:sz="6" w:space="0" w:color="auto"/>
              <w:right w:val="single" w:sz="6" w:space="0" w:color="auto"/>
            </w:tcBorders>
          </w:tcPr>
          <w:p w:rsidR="00C74D97" w:rsidRPr="008E6016" w:rsidRDefault="00C74D97"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благоприятствующие    </w:t>
            </w:r>
            <w:r w:rsidRPr="008E6016">
              <w:rPr>
                <w:rFonts w:ascii="Times New Roman" w:hAnsi="Times New Roman" w:cs="Times New Roman"/>
              </w:rPr>
              <w:br/>
              <w:t xml:space="preserve">организации полигона ТБО      </w:t>
            </w:r>
          </w:p>
        </w:tc>
      </w:tr>
      <w:tr w:rsidR="00C74D97" w:rsidRPr="00F65AE4" w:rsidTr="00210E78">
        <w:trPr>
          <w:cantSplit/>
          <w:trHeight w:val="10865"/>
        </w:trPr>
        <w:tc>
          <w:tcPr>
            <w:tcW w:w="5122" w:type="dxa"/>
            <w:tcBorders>
              <w:top w:val="single" w:sz="6" w:space="0" w:color="auto"/>
              <w:left w:val="single" w:sz="6" w:space="0" w:color="auto"/>
              <w:bottom w:val="single" w:sz="6" w:space="0" w:color="auto"/>
              <w:right w:val="single" w:sz="6" w:space="0" w:color="auto"/>
            </w:tcBorders>
          </w:tcPr>
          <w:p w:rsidR="00C74D97" w:rsidRPr="008E6016" w:rsidRDefault="00C74D97" w:rsidP="00150645">
            <w:pPr>
              <w:pStyle w:val="ConsPlusCell"/>
              <w:keepNext/>
              <w:keepLines/>
              <w:widowControl/>
              <w:rPr>
                <w:rFonts w:ascii="Times New Roman" w:hAnsi="Times New Roman" w:cs="Times New Roman"/>
              </w:rPr>
            </w:pPr>
            <w:r w:rsidRPr="008E6016">
              <w:rPr>
                <w:rFonts w:ascii="Times New Roman" w:hAnsi="Times New Roman" w:cs="Times New Roman"/>
              </w:rPr>
              <w:br/>
              <w:t>в местах массового отдыха населения и</w:t>
            </w:r>
            <w:r w:rsidRPr="008E6016">
              <w:rPr>
                <w:rFonts w:ascii="Times New Roman" w:hAnsi="Times New Roman" w:cs="Times New Roman"/>
              </w:rPr>
              <w:br/>
              <w:t xml:space="preserve">оздоровительных учреждений;          </w:t>
            </w:r>
            <w:r w:rsidRPr="008E6016">
              <w:rPr>
                <w:rFonts w:ascii="Times New Roman" w:hAnsi="Times New Roman" w:cs="Times New Roman"/>
              </w:rPr>
              <w:br/>
            </w:r>
            <w:r w:rsidRPr="008E6016">
              <w:rPr>
                <w:rFonts w:ascii="Times New Roman" w:hAnsi="Times New Roman" w:cs="Times New Roman"/>
              </w:rPr>
              <w:br/>
              <w:t xml:space="preserve">на территории зеленых зон, на землях,    </w:t>
            </w:r>
            <w:r w:rsidRPr="008E6016">
              <w:rPr>
                <w:rFonts w:ascii="Times New Roman" w:hAnsi="Times New Roman" w:cs="Times New Roman"/>
              </w:rPr>
              <w:br/>
              <w:t xml:space="preserve">занятых или предназначенных под      </w:t>
            </w:r>
            <w:r w:rsidRPr="008E6016">
              <w:rPr>
                <w:rFonts w:ascii="Times New Roman" w:hAnsi="Times New Roman" w:cs="Times New Roman"/>
              </w:rPr>
              <w:br/>
              <w:t>занятие лесами, лесопарками и другими</w:t>
            </w:r>
            <w:r w:rsidRPr="008E6016">
              <w:rPr>
                <w:rFonts w:ascii="Times New Roman" w:hAnsi="Times New Roman" w:cs="Times New Roman"/>
              </w:rPr>
              <w:br/>
              <w:t xml:space="preserve">зелеными насаждениями, выполняющими  </w:t>
            </w:r>
            <w:r w:rsidRPr="008E6016">
              <w:rPr>
                <w:rFonts w:ascii="Times New Roman" w:hAnsi="Times New Roman" w:cs="Times New Roman"/>
              </w:rPr>
              <w:br/>
              <w:t xml:space="preserve">средозащитные, санитарно-            </w:t>
            </w:r>
            <w:r w:rsidRPr="008E6016">
              <w:rPr>
                <w:rFonts w:ascii="Times New Roman" w:hAnsi="Times New Roman" w:cs="Times New Roman"/>
              </w:rPr>
              <w:br/>
              <w:t xml:space="preserve">гигиенические и рекреационные        </w:t>
            </w:r>
            <w:r w:rsidRPr="008E6016">
              <w:rPr>
                <w:rFonts w:ascii="Times New Roman" w:hAnsi="Times New Roman" w:cs="Times New Roman"/>
              </w:rPr>
              <w:br/>
              <w:t xml:space="preserve">функции;                             </w:t>
            </w:r>
            <w:r w:rsidRPr="008E6016">
              <w:rPr>
                <w:rFonts w:ascii="Times New Roman" w:hAnsi="Times New Roman" w:cs="Times New Roman"/>
              </w:rPr>
              <w:br/>
            </w:r>
            <w:r w:rsidRPr="008E6016">
              <w:rPr>
                <w:rFonts w:ascii="Times New Roman" w:hAnsi="Times New Roman" w:cs="Times New Roman"/>
              </w:rPr>
              <w:br/>
              <w:t xml:space="preserve">на сельскохозяйственных угодьях с    </w:t>
            </w:r>
            <w:r w:rsidRPr="008E6016">
              <w:rPr>
                <w:rFonts w:ascii="Times New Roman" w:hAnsi="Times New Roman" w:cs="Times New Roman"/>
              </w:rPr>
              <w:br/>
              <w:t xml:space="preserve">кадастровой оценкой выше             </w:t>
            </w:r>
            <w:r w:rsidRPr="008E6016">
              <w:rPr>
                <w:rFonts w:ascii="Times New Roman" w:hAnsi="Times New Roman" w:cs="Times New Roman"/>
              </w:rPr>
              <w:br/>
              <w:t xml:space="preserve">среднерайонного уровня (Земельный    </w:t>
            </w:r>
            <w:r w:rsidRPr="008E6016">
              <w:rPr>
                <w:rFonts w:ascii="Times New Roman" w:hAnsi="Times New Roman" w:cs="Times New Roman"/>
              </w:rPr>
              <w:br/>
              <w:t xml:space="preserve">кодекс РФ);                          </w:t>
            </w:r>
            <w:r w:rsidRPr="008E6016">
              <w:rPr>
                <w:rFonts w:ascii="Times New Roman" w:hAnsi="Times New Roman" w:cs="Times New Roman"/>
              </w:rPr>
              <w:br/>
            </w:r>
            <w:r w:rsidRPr="008E6016">
              <w:rPr>
                <w:rFonts w:ascii="Times New Roman" w:hAnsi="Times New Roman" w:cs="Times New Roman"/>
              </w:rPr>
              <w:br/>
              <w:t xml:space="preserve">на землях историко-культурного       </w:t>
            </w:r>
            <w:r w:rsidRPr="008E6016">
              <w:rPr>
                <w:rFonts w:ascii="Times New Roman" w:hAnsi="Times New Roman" w:cs="Times New Roman"/>
              </w:rPr>
              <w:br/>
              <w:t xml:space="preserve">назначения;                          </w:t>
            </w:r>
            <w:r w:rsidRPr="008E6016">
              <w:rPr>
                <w:rFonts w:ascii="Times New Roman" w:hAnsi="Times New Roman" w:cs="Times New Roman"/>
              </w:rPr>
              <w:br/>
            </w:r>
            <w:r w:rsidRPr="008E6016">
              <w:rPr>
                <w:rFonts w:ascii="Times New Roman" w:hAnsi="Times New Roman" w:cs="Times New Roman"/>
              </w:rPr>
              <w:br/>
              <w:t xml:space="preserve">в пределах водоохранных зон водных   </w:t>
            </w:r>
            <w:r w:rsidRPr="008E6016">
              <w:rPr>
                <w:rFonts w:ascii="Times New Roman" w:hAnsi="Times New Roman" w:cs="Times New Roman"/>
              </w:rPr>
              <w:br/>
              <w:t xml:space="preserve">объектов (Водный кодекс РФ);         </w:t>
            </w:r>
            <w:r w:rsidRPr="008E6016">
              <w:rPr>
                <w:rFonts w:ascii="Times New Roman" w:hAnsi="Times New Roman" w:cs="Times New Roman"/>
              </w:rPr>
              <w:br/>
            </w:r>
            <w:r w:rsidRPr="008E6016">
              <w:rPr>
                <w:rFonts w:ascii="Times New Roman" w:hAnsi="Times New Roman" w:cs="Times New Roman"/>
              </w:rPr>
              <w:br/>
              <w:t xml:space="preserve">на территории зон санитарной охраны  </w:t>
            </w:r>
            <w:r w:rsidRPr="008E6016">
              <w:rPr>
                <w:rFonts w:ascii="Times New Roman" w:hAnsi="Times New Roman" w:cs="Times New Roman"/>
              </w:rPr>
              <w:br/>
              <w:t xml:space="preserve">водоисточников </w:t>
            </w:r>
            <w:r w:rsidRPr="008E6016">
              <w:rPr>
                <w:rFonts w:ascii="Times New Roman" w:hAnsi="Times New Roman" w:cs="Times New Roman"/>
              </w:rPr>
              <w:br/>
            </w:r>
            <w:r w:rsidRPr="008E6016">
              <w:rPr>
                <w:rFonts w:ascii="Times New Roman" w:hAnsi="Times New Roman" w:cs="Times New Roman"/>
              </w:rPr>
              <w:br/>
              <w:t xml:space="preserve">в пределах черты </w:t>
            </w:r>
            <w:r w:rsidR="00150645">
              <w:rPr>
                <w:rFonts w:ascii="Times New Roman" w:hAnsi="Times New Roman" w:cs="Times New Roman"/>
              </w:rPr>
              <w:t>населенных пунктов</w:t>
            </w:r>
            <w:r w:rsidRPr="008E6016">
              <w:rPr>
                <w:rFonts w:ascii="Times New Roman" w:hAnsi="Times New Roman" w:cs="Times New Roman"/>
              </w:rPr>
              <w:t xml:space="preserve">          </w:t>
            </w:r>
            <w:r w:rsidRPr="008E6016">
              <w:rPr>
                <w:rFonts w:ascii="Times New Roman" w:hAnsi="Times New Roman" w:cs="Times New Roman"/>
              </w:rPr>
              <w:br/>
              <w:t xml:space="preserve">(Федеральный закон "Об отходах       </w:t>
            </w:r>
            <w:r w:rsidRPr="008E6016">
              <w:rPr>
                <w:rFonts w:ascii="Times New Roman" w:hAnsi="Times New Roman" w:cs="Times New Roman"/>
              </w:rPr>
              <w:br/>
              <w:t xml:space="preserve">производства и потребления");        </w:t>
            </w:r>
            <w:r w:rsidRPr="008E6016">
              <w:rPr>
                <w:rFonts w:ascii="Times New Roman" w:hAnsi="Times New Roman" w:cs="Times New Roman"/>
              </w:rPr>
              <w:br/>
            </w:r>
            <w:r w:rsidRPr="008E6016">
              <w:rPr>
                <w:rFonts w:ascii="Times New Roman" w:hAnsi="Times New Roman" w:cs="Times New Roman"/>
              </w:rPr>
              <w:br/>
              <w:t xml:space="preserve">на территориях со сложными           </w:t>
            </w:r>
            <w:r w:rsidRPr="008E6016">
              <w:rPr>
                <w:rFonts w:ascii="Times New Roman" w:hAnsi="Times New Roman" w:cs="Times New Roman"/>
              </w:rPr>
              <w:br/>
              <w:t xml:space="preserve">геологическими и гидрогеологическими </w:t>
            </w:r>
            <w:r w:rsidRPr="008E6016">
              <w:rPr>
                <w:rFonts w:ascii="Times New Roman" w:hAnsi="Times New Roman" w:cs="Times New Roman"/>
              </w:rPr>
              <w:br/>
              <w:t xml:space="preserve">условиями (в местах выхода на        </w:t>
            </w:r>
            <w:r w:rsidRPr="008E6016">
              <w:rPr>
                <w:rFonts w:ascii="Times New Roman" w:hAnsi="Times New Roman" w:cs="Times New Roman"/>
              </w:rPr>
              <w:br/>
              <w:t xml:space="preserve">поверхность трещиноватых пород,      </w:t>
            </w:r>
            <w:r w:rsidRPr="008E6016">
              <w:rPr>
                <w:rFonts w:ascii="Times New Roman" w:hAnsi="Times New Roman" w:cs="Times New Roman"/>
              </w:rPr>
              <w:br/>
              <w:t xml:space="preserve">развитых склоновых процессов,        </w:t>
            </w:r>
            <w:r w:rsidRPr="008E6016">
              <w:rPr>
                <w:rFonts w:ascii="Times New Roman" w:hAnsi="Times New Roman" w:cs="Times New Roman"/>
              </w:rPr>
              <w:br/>
              <w:t xml:space="preserve">суффозионно-неустойчивых грунтов, в  </w:t>
            </w:r>
            <w:r w:rsidRPr="008E6016">
              <w:rPr>
                <w:rFonts w:ascii="Times New Roman" w:hAnsi="Times New Roman" w:cs="Times New Roman"/>
              </w:rPr>
              <w:br/>
              <w:t xml:space="preserve">местах выклинивания водоносных       </w:t>
            </w:r>
            <w:r w:rsidRPr="008E6016">
              <w:rPr>
                <w:rFonts w:ascii="Times New Roman" w:hAnsi="Times New Roman" w:cs="Times New Roman"/>
              </w:rPr>
              <w:br/>
              <w:t xml:space="preserve">горизонтов, заболоченных участках и  </w:t>
            </w:r>
            <w:r w:rsidRPr="008E6016">
              <w:rPr>
                <w:rFonts w:ascii="Times New Roman" w:hAnsi="Times New Roman" w:cs="Times New Roman"/>
              </w:rPr>
              <w:br/>
              <w:t xml:space="preserve">зонах подтопления и т.п.).           </w:t>
            </w:r>
          </w:p>
        </w:tc>
        <w:tc>
          <w:tcPr>
            <w:tcW w:w="4077" w:type="dxa"/>
            <w:tcBorders>
              <w:top w:val="single" w:sz="6" w:space="0" w:color="auto"/>
              <w:left w:val="single" w:sz="6" w:space="0" w:color="auto"/>
              <w:bottom w:val="single" w:sz="6" w:space="0" w:color="auto"/>
              <w:right w:val="single" w:sz="6" w:space="0" w:color="auto"/>
            </w:tcBorders>
          </w:tcPr>
          <w:p w:rsidR="00C74D97" w:rsidRPr="008E6016" w:rsidRDefault="00C74D97"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открытые, ровные, исключающие      </w:t>
            </w:r>
            <w:r w:rsidRPr="008E6016">
              <w:rPr>
                <w:rFonts w:ascii="Times New Roman" w:hAnsi="Times New Roman" w:cs="Times New Roman"/>
              </w:rPr>
              <w:br/>
              <w:t xml:space="preserve">возможность смыва атмосферными     </w:t>
            </w:r>
            <w:r w:rsidRPr="008E6016">
              <w:rPr>
                <w:rFonts w:ascii="Times New Roman" w:hAnsi="Times New Roman" w:cs="Times New Roman"/>
              </w:rPr>
              <w:br/>
              <w:t xml:space="preserve">осадками части отходов и           </w:t>
            </w:r>
            <w:r w:rsidRPr="008E6016">
              <w:rPr>
                <w:rFonts w:ascii="Times New Roman" w:hAnsi="Times New Roman" w:cs="Times New Roman"/>
              </w:rPr>
              <w:br/>
              <w:t>загрязнения, хорошо проветриваемые,</w:t>
            </w:r>
            <w:r w:rsidRPr="008E6016">
              <w:rPr>
                <w:rFonts w:ascii="Times New Roman" w:hAnsi="Times New Roman" w:cs="Times New Roman"/>
              </w:rPr>
              <w:br/>
              <w:t xml:space="preserve">незатопляемые и неподтапливаемые,  </w:t>
            </w:r>
            <w:r w:rsidRPr="008E6016">
              <w:rPr>
                <w:rFonts w:ascii="Times New Roman" w:hAnsi="Times New Roman" w:cs="Times New Roman"/>
              </w:rPr>
              <w:br/>
              <w:t xml:space="preserve">допускающие осуществление          </w:t>
            </w:r>
            <w:r w:rsidRPr="008E6016">
              <w:rPr>
                <w:rFonts w:ascii="Times New Roman" w:hAnsi="Times New Roman" w:cs="Times New Roman"/>
              </w:rPr>
              <w:br/>
              <w:t xml:space="preserve">мероприятий и инженерных решений,  </w:t>
            </w:r>
            <w:r w:rsidRPr="008E6016">
              <w:rPr>
                <w:rFonts w:ascii="Times New Roman" w:hAnsi="Times New Roman" w:cs="Times New Roman"/>
              </w:rPr>
              <w:br/>
              <w:t xml:space="preserve">исключающих загрязнение окружающей </w:t>
            </w:r>
            <w:r w:rsidRPr="008E6016">
              <w:rPr>
                <w:rFonts w:ascii="Times New Roman" w:hAnsi="Times New Roman" w:cs="Times New Roman"/>
              </w:rPr>
              <w:br/>
              <w:t xml:space="preserve">среды                              </w:t>
            </w:r>
            <w:r w:rsidRPr="008E6016">
              <w:rPr>
                <w:rFonts w:ascii="Times New Roman" w:hAnsi="Times New Roman" w:cs="Times New Roman"/>
              </w:rPr>
              <w:br/>
            </w:r>
            <w:r w:rsidRPr="008E6016">
              <w:rPr>
                <w:rFonts w:ascii="Times New Roman" w:hAnsi="Times New Roman" w:cs="Times New Roman"/>
              </w:rPr>
              <w:br/>
              <w:t>расположение с подветренной стороны</w:t>
            </w:r>
            <w:r w:rsidRPr="008E6016">
              <w:rPr>
                <w:rFonts w:ascii="Times New Roman" w:hAnsi="Times New Roman" w:cs="Times New Roman"/>
              </w:rPr>
              <w:br/>
              <w:t xml:space="preserve">(для ветров преобладающего         </w:t>
            </w:r>
            <w:r w:rsidRPr="008E6016">
              <w:rPr>
                <w:rFonts w:ascii="Times New Roman" w:hAnsi="Times New Roman" w:cs="Times New Roman"/>
              </w:rPr>
              <w:br/>
              <w:t xml:space="preserve">направления) по отношению к        </w:t>
            </w:r>
            <w:r w:rsidRPr="008E6016">
              <w:rPr>
                <w:rFonts w:ascii="Times New Roman" w:hAnsi="Times New Roman" w:cs="Times New Roman"/>
              </w:rPr>
              <w:br/>
              <w:t xml:space="preserve">рекреационным пунктам и            </w:t>
            </w:r>
            <w:r w:rsidRPr="008E6016">
              <w:rPr>
                <w:rFonts w:ascii="Times New Roman" w:hAnsi="Times New Roman" w:cs="Times New Roman"/>
              </w:rPr>
              <w:br/>
              <w:t xml:space="preserve">рекреационным зонам;               </w:t>
            </w:r>
            <w:r w:rsidRPr="008E6016">
              <w:rPr>
                <w:rFonts w:ascii="Times New Roman" w:hAnsi="Times New Roman" w:cs="Times New Roman"/>
              </w:rPr>
              <w:br/>
            </w:r>
            <w:r w:rsidRPr="008E6016">
              <w:rPr>
                <w:rFonts w:ascii="Times New Roman" w:hAnsi="Times New Roman" w:cs="Times New Roman"/>
              </w:rPr>
              <w:br/>
              <w:t xml:space="preserve">расположение ниже мест водозаборов </w:t>
            </w:r>
            <w:r w:rsidRPr="008E6016">
              <w:rPr>
                <w:rFonts w:ascii="Times New Roman" w:hAnsi="Times New Roman" w:cs="Times New Roman"/>
              </w:rPr>
              <w:br/>
              <w:t xml:space="preserve">хозяйственно-питьевого             </w:t>
            </w:r>
            <w:r w:rsidRPr="008E6016">
              <w:rPr>
                <w:rFonts w:ascii="Times New Roman" w:hAnsi="Times New Roman" w:cs="Times New Roman"/>
              </w:rPr>
              <w:br/>
              <w:t>водоснабжения, рыбоводных хозяйств,</w:t>
            </w:r>
            <w:r w:rsidRPr="008E6016">
              <w:rPr>
                <w:rFonts w:ascii="Times New Roman" w:hAnsi="Times New Roman" w:cs="Times New Roman"/>
              </w:rPr>
              <w:br/>
              <w:t xml:space="preserve">мест нереста, зимовальных ям рыбы; </w:t>
            </w:r>
            <w:r w:rsidRPr="008E6016">
              <w:rPr>
                <w:rFonts w:ascii="Times New Roman" w:hAnsi="Times New Roman" w:cs="Times New Roman"/>
              </w:rPr>
              <w:br/>
            </w:r>
            <w:r w:rsidRPr="008E6016">
              <w:rPr>
                <w:rFonts w:ascii="Times New Roman" w:hAnsi="Times New Roman" w:cs="Times New Roman"/>
              </w:rPr>
              <w:br/>
              <w:t xml:space="preserve">удаление от сельскохозяйственных угодий и      </w:t>
            </w:r>
            <w:r w:rsidRPr="008E6016">
              <w:rPr>
                <w:rFonts w:ascii="Times New Roman" w:hAnsi="Times New Roman" w:cs="Times New Roman"/>
              </w:rPr>
              <w:br/>
              <w:t xml:space="preserve">транзитных магистральных дорог на  </w:t>
            </w:r>
            <w:r w:rsidRPr="008E6016">
              <w:rPr>
                <w:rFonts w:ascii="Times New Roman" w:hAnsi="Times New Roman" w:cs="Times New Roman"/>
              </w:rPr>
              <w:br/>
              <w:t xml:space="preserve">200 м, от лесных массивов и        </w:t>
            </w:r>
            <w:r w:rsidRPr="008E6016">
              <w:rPr>
                <w:rFonts w:ascii="Times New Roman" w:hAnsi="Times New Roman" w:cs="Times New Roman"/>
              </w:rPr>
              <w:br/>
              <w:t>лесопосадок, не предназначенных для</w:t>
            </w:r>
            <w:r w:rsidRPr="008E6016">
              <w:rPr>
                <w:rFonts w:ascii="Times New Roman" w:hAnsi="Times New Roman" w:cs="Times New Roman"/>
              </w:rPr>
              <w:br/>
              <w:t xml:space="preserve">рекреации, на 50 м                 </w:t>
            </w:r>
            <w:r w:rsidRPr="008E6016">
              <w:rPr>
                <w:rFonts w:ascii="Times New Roman" w:hAnsi="Times New Roman" w:cs="Times New Roman"/>
              </w:rPr>
              <w:br/>
            </w:r>
            <w:r w:rsidRPr="008E6016">
              <w:rPr>
                <w:rFonts w:ascii="Times New Roman" w:hAnsi="Times New Roman" w:cs="Times New Roman"/>
              </w:rPr>
              <w:br/>
              <w:t xml:space="preserve">с уклоном в сторону населенных     </w:t>
            </w:r>
            <w:r w:rsidRPr="008E6016">
              <w:rPr>
                <w:rFonts w:ascii="Times New Roman" w:hAnsi="Times New Roman" w:cs="Times New Roman"/>
              </w:rPr>
              <w:br/>
              <w:t xml:space="preserve">пунктов, промышленных предприятий, </w:t>
            </w:r>
            <w:r w:rsidRPr="008E6016">
              <w:rPr>
                <w:rFonts w:ascii="Times New Roman" w:hAnsi="Times New Roman" w:cs="Times New Roman"/>
              </w:rPr>
              <w:br/>
              <w:t>сельскохозяйственных угодий, лесных</w:t>
            </w:r>
            <w:r w:rsidRPr="008E6016">
              <w:rPr>
                <w:rFonts w:ascii="Times New Roman" w:hAnsi="Times New Roman" w:cs="Times New Roman"/>
              </w:rPr>
              <w:br/>
              <w:t xml:space="preserve">массивов не более 1,5%;            </w:t>
            </w:r>
            <w:r w:rsidRPr="008E6016">
              <w:rPr>
                <w:rFonts w:ascii="Times New Roman" w:hAnsi="Times New Roman" w:cs="Times New Roman"/>
              </w:rPr>
              <w:br/>
            </w:r>
            <w:r w:rsidRPr="008E6016">
              <w:rPr>
                <w:rFonts w:ascii="Times New Roman" w:hAnsi="Times New Roman" w:cs="Times New Roman"/>
              </w:rPr>
              <w:br/>
              <w:t>на участках, где выявлены глины или</w:t>
            </w:r>
            <w:r w:rsidRPr="008E6016">
              <w:rPr>
                <w:rFonts w:ascii="Times New Roman" w:hAnsi="Times New Roman" w:cs="Times New Roman"/>
              </w:rPr>
              <w:br/>
              <w:t xml:space="preserve">тяжелые суглинки, а грунтовые воды </w:t>
            </w:r>
            <w:r w:rsidRPr="008E6016">
              <w:rPr>
                <w:rFonts w:ascii="Times New Roman" w:hAnsi="Times New Roman" w:cs="Times New Roman"/>
              </w:rPr>
              <w:br/>
              <w:t xml:space="preserve">находятся на глубине более 2 м;    </w:t>
            </w:r>
            <w:r w:rsidRPr="008E6016">
              <w:rPr>
                <w:rFonts w:ascii="Times New Roman" w:hAnsi="Times New Roman" w:cs="Times New Roman"/>
              </w:rPr>
              <w:br/>
            </w:r>
            <w:r w:rsidRPr="008E6016">
              <w:rPr>
                <w:rFonts w:ascii="Times New Roman" w:hAnsi="Times New Roman" w:cs="Times New Roman"/>
              </w:rPr>
              <w:br/>
              <w:t xml:space="preserve">с преобладанием в разрезе          </w:t>
            </w:r>
            <w:r w:rsidRPr="008E6016">
              <w:rPr>
                <w:rFonts w:ascii="Times New Roman" w:hAnsi="Times New Roman" w:cs="Times New Roman"/>
              </w:rPr>
              <w:br/>
              <w:t>четвертичных отложений экранирующих</w:t>
            </w:r>
            <w:r w:rsidRPr="008E6016">
              <w:rPr>
                <w:rFonts w:ascii="Times New Roman" w:hAnsi="Times New Roman" w:cs="Times New Roman"/>
              </w:rPr>
              <w:br/>
              <w:t xml:space="preserve">пород (в т.ч. моренные суглинки),  </w:t>
            </w:r>
            <w:r w:rsidRPr="008E6016">
              <w:rPr>
                <w:rFonts w:ascii="Times New Roman" w:hAnsi="Times New Roman" w:cs="Times New Roman"/>
              </w:rPr>
              <w:br/>
              <w:t xml:space="preserve">характеризующихся коэффициентом    </w:t>
            </w:r>
            <w:r w:rsidRPr="008E6016">
              <w:rPr>
                <w:rFonts w:ascii="Times New Roman" w:hAnsi="Times New Roman" w:cs="Times New Roman"/>
              </w:rPr>
              <w:br/>
              <w:t xml:space="preserve">фильтрации не более 10 - 7 м/с);   </w:t>
            </w:r>
            <w:r w:rsidRPr="008E6016">
              <w:rPr>
                <w:rFonts w:ascii="Times New Roman" w:hAnsi="Times New Roman" w:cs="Times New Roman"/>
              </w:rPr>
              <w:br/>
            </w:r>
            <w:r w:rsidRPr="008E6016">
              <w:rPr>
                <w:rFonts w:ascii="Times New Roman" w:hAnsi="Times New Roman" w:cs="Times New Roman"/>
              </w:rPr>
              <w:br/>
              <w:t xml:space="preserve">на участках карьеров и других      </w:t>
            </w:r>
            <w:r w:rsidRPr="008E6016">
              <w:rPr>
                <w:rFonts w:ascii="Times New Roman" w:hAnsi="Times New Roman" w:cs="Times New Roman"/>
              </w:rPr>
              <w:br/>
              <w:t xml:space="preserve">искусственно созданных полостей.   </w:t>
            </w:r>
          </w:p>
        </w:tc>
      </w:tr>
    </w:tbl>
    <w:p w:rsidR="00B84F60" w:rsidRDefault="00B84F60" w:rsidP="00B84F60">
      <w:pPr>
        <w:keepNext/>
        <w:keepLines/>
        <w:autoSpaceDE w:val="0"/>
        <w:autoSpaceDN w:val="0"/>
        <w:adjustRightInd w:val="0"/>
        <w:outlineLvl w:val="2"/>
        <w:rPr>
          <w:sz w:val="24"/>
          <w:szCs w:val="24"/>
          <w:lang w:val="ru-RU" w:eastAsia="ru-RU" w:bidi="ar-SA"/>
        </w:rPr>
      </w:pPr>
      <w:bookmarkStart w:id="12" w:name="sub_1008"/>
    </w:p>
    <w:p w:rsidR="001F693C" w:rsidRPr="00EE5B2A" w:rsidRDefault="001F693C" w:rsidP="00E82C93">
      <w:pPr>
        <w:keepNext/>
        <w:keepLines/>
        <w:autoSpaceDE w:val="0"/>
        <w:autoSpaceDN w:val="0"/>
        <w:adjustRightInd w:val="0"/>
        <w:ind w:firstLine="540"/>
        <w:jc w:val="center"/>
        <w:outlineLvl w:val="2"/>
        <w:rPr>
          <w:sz w:val="24"/>
          <w:szCs w:val="24"/>
          <w:lang w:val="ru-RU" w:eastAsia="ru-RU" w:bidi="ar-SA"/>
        </w:rPr>
      </w:pPr>
      <w:r w:rsidRPr="00C57D26">
        <w:rPr>
          <w:sz w:val="24"/>
          <w:szCs w:val="24"/>
          <w:lang w:val="ru-RU" w:eastAsia="ru-RU" w:bidi="ar-SA"/>
        </w:rPr>
        <w:lastRenderedPageBreak/>
        <w:t>Часть</w:t>
      </w:r>
      <w:r w:rsidR="000C5C11" w:rsidRPr="00C57D26">
        <w:rPr>
          <w:sz w:val="24"/>
          <w:szCs w:val="24"/>
          <w:lang w:val="ru-RU" w:eastAsia="ru-RU" w:bidi="ar-SA"/>
        </w:rPr>
        <w:t xml:space="preserve"> 17</w:t>
      </w:r>
      <w:r w:rsidRPr="00C57D26">
        <w:rPr>
          <w:sz w:val="24"/>
          <w:szCs w:val="24"/>
          <w:lang w:val="ru-RU" w:eastAsia="ru-RU" w:bidi="ar-SA"/>
        </w:rPr>
        <w:t>.</w:t>
      </w:r>
      <w:r w:rsidR="000C5C11" w:rsidRPr="00C57D26">
        <w:rPr>
          <w:sz w:val="24"/>
          <w:szCs w:val="24"/>
          <w:lang w:val="ru-RU" w:eastAsia="ru-RU" w:bidi="ar-SA"/>
        </w:rPr>
        <w:t xml:space="preserve"> </w:t>
      </w:r>
      <w:r w:rsidRPr="00C57D26">
        <w:rPr>
          <w:sz w:val="24"/>
          <w:szCs w:val="24"/>
          <w:lang w:val="ru-RU" w:eastAsia="ru-RU" w:bidi="ar-SA"/>
        </w:rPr>
        <w:t xml:space="preserve"> </w:t>
      </w:r>
      <w:r w:rsidR="00EE5B2A" w:rsidRPr="00EE5B2A">
        <w:rPr>
          <w:sz w:val="24"/>
          <w:szCs w:val="24"/>
          <w:lang w:val="ru-RU" w:eastAsia="ru-RU" w:bidi="ar-SA"/>
        </w:rPr>
        <w:t>РАСЧЕТНЫЕ ПАРАМЕТРЫ В СФЕРЕ ОХРАНЫ ОКРУЖАЮЩЕЙ СРЕДЫ</w:t>
      </w:r>
    </w:p>
    <w:bookmarkEnd w:id="12"/>
    <w:p w:rsidR="001F693C" w:rsidRPr="001F693C" w:rsidRDefault="001F693C" w:rsidP="00E82C93">
      <w:pPr>
        <w:keepNext/>
        <w:keepLines/>
        <w:suppressAutoHyphens w:val="0"/>
        <w:rPr>
          <w:sz w:val="24"/>
          <w:szCs w:val="24"/>
          <w:lang w:val="ru-RU" w:eastAsia="ru-RU" w:bidi="ar-SA"/>
        </w:rPr>
      </w:pPr>
    </w:p>
    <w:p w:rsidR="001F693C" w:rsidRPr="001F693C" w:rsidRDefault="000C5C11" w:rsidP="00C57D26">
      <w:pPr>
        <w:keepNext/>
        <w:ind w:firstLine="539"/>
        <w:jc w:val="both"/>
        <w:rPr>
          <w:sz w:val="24"/>
          <w:szCs w:val="24"/>
          <w:lang w:val="ru-RU" w:eastAsia="ru-RU" w:bidi="ar-SA"/>
        </w:rPr>
      </w:pPr>
      <w:r>
        <w:rPr>
          <w:sz w:val="24"/>
          <w:szCs w:val="24"/>
          <w:lang w:val="ru-RU" w:eastAsia="ru-RU" w:bidi="ar-SA"/>
        </w:rPr>
        <w:t>17</w:t>
      </w:r>
      <w:r w:rsidR="001F693C" w:rsidRPr="001F693C">
        <w:rPr>
          <w:sz w:val="24"/>
          <w:szCs w:val="24"/>
          <w:lang w:val="ru-RU" w:eastAsia="ru-RU" w:bidi="ar-SA"/>
        </w:rPr>
        <w:t>.1. При планировке и застройке поселени</w:t>
      </w:r>
      <w:r>
        <w:rPr>
          <w:sz w:val="24"/>
          <w:szCs w:val="24"/>
          <w:lang w:val="ru-RU" w:eastAsia="ru-RU" w:bidi="ar-SA"/>
        </w:rPr>
        <w:t>я</w:t>
      </w:r>
      <w:r w:rsidR="001F693C" w:rsidRPr="001F693C">
        <w:rPr>
          <w:sz w:val="24"/>
          <w:szCs w:val="24"/>
          <w:lang w:val="ru-RU" w:eastAsia="ru-RU" w:bidi="ar-SA"/>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1F693C" w:rsidRPr="001F693C" w:rsidRDefault="000C5C11" w:rsidP="00C57D26">
      <w:pPr>
        <w:keepNext/>
        <w:ind w:firstLine="539"/>
        <w:jc w:val="both"/>
        <w:rPr>
          <w:sz w:val="24"/>
          <w:szCs w:val="24"/>
          <w:lang w:val="ru-RU" w:eastAsia="ru-RU" w:bidi="ar-SA"/>
        </w:rPr>
      </w:pPr>
      <w:r>
        <w:rPr>
          <w:sz w:val="24"/>
          <w:szCs w:val="24"/>
          <w:lang w:val="ru-RU" w:eastAsia="ru-RU" w:bidi="ar-SA"/>
        </w:rPr>
        <w:t>17</w:t>
      </w:r>
      <w:r w:rsidR="001F693C" w:rsidRPr="001F693C">
        <w:rPr>
          <w:sz w:val="24"/>
          <w:szCs w:val="24"/>
          <w:lang w:val="ru-RU" w:eastAsia="ru-RU" w:bidi="ar-SA"/>
        </w:rPr>
        <w:t>.2.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1F693C" w:rsidRPr="001F693C" w:rsidRDefault="001F693C" w:rsidP="00C57D26">
      <w:pPr>
        <w:keepNext/>
        <w:rPr>
          <w:sz w:val="24"/>
          <w:szCs w:val="24"/>
          <w:lang w:val="ru-RU" w:eastAsia="ru-RU" w:bidi="ar-SA"/>
        </w:rPr>
      </w:pPr>
    </w:p>
    <w:p w:rsidR="001F693C" w:rsidRDefault="001F693C" w:rsidP="00C57D26">
      <w:pPr>
        <w:keepNext/>
        <w:widowControl w:val="0"/>
        <w:autoSpaceDE w:val="0"/>
        <w:autoSpaceDN w:val="0"/>
        <w:adjustRightInd w:val="0"/>
        <w:spacing w:before="108"/>
        <w:jc w:val="center"/>
        <w:outlineLvl w:val="0"/>
        <w:rPr>
          <w:bCs/>
          <w:i/>
          <w:sz w:val="24"/>
          <w:szCs w:val="24"/>
          <w:lang w:val="ru-RU" w:eastAsia="ru-RU" w:bidi="ar-SA"/>
        </w:rPr>
      </w:pPr>
      <w:bookmarkStart w:id="13" w:name="sub_10082"/>
      <w:r w:rsidRPr="000C5C11">
        <w:rPr>
          <w:bCs/>
          <w:i/>
          <w:sz w:val="24"/>
          <w:szCs w:val="24"/>
          <w:lang w:val="ru-RU" w:eastAsia="ru-RU" w:bidi="ar-SA"/>
        </w:rPr>
        <w:t>Рациональное использование природных ресурсов</w:t>
      </w:r>
      <w:r w:rsidR="006C30D6">
        <w:rPr>
          <w:bCs/>
          <w:i/>
          <w:sz w:val="24"/>
          <w:szCs w:val="24"/>
          <w:lang w:val="ru-RU" w:eastAsia="ru-RU" w:bidi="ar-SA"/>
        </w:rPr>
        <w:t>.</w:t>
      </w:r>
    </w:p>
    <w:p w:rsidR="00154421" w:rsidRDefault="00154421" w:rsidP="00C57D26">
      <w:pPr>
        <w:keepNext/>
        <w:widowControl w:val="0"/>
        <w:autoSpaceDE w:val="0"/>
        <w:autoSpaceDN w:val="0"/>
        <w:adjustRightInd w:val="0"/>
        <w:spacing w:before="108"/>
        <w:jc w:val="center"/>
        <w:outlineLvl w:val="0"/>
        <w:rPr>
          <w:bCs/>
          <w:i/>
          <w:sz w:val="24"/>
          <w:szCs w:val="24"/>
          <w:lang w:val="ru-RU" w:eastAsia="ru-RU" w:bidi="ar-SA"/>
        </w:rPr>
      </w:pPr>
    </w:p>
    <w:bookmarkEnd w:id="13"/>
    <w:p w:rsidR="00154421" w:rsidRPr="00154421" w:rsidRDefault="00E0536C" w:rsidP="00154421">
      <w:pPr>
        <w:keepNext/>
        <w:ind w:firstLine="539"/>
        <w:jc w:val="both"/>
        <w:rPr>
          <w:sz w:val="24"/>
          <w:szCs w:val="24"/>
          <w:lang w:val="ru-RU" w:eastAsia="ru-RU" w:bidi="ar-SA"/>
        </w:rPr>
      </w:pPr>
      <w:r>
        <w:rPr>
          <w:sz w:val="24"/>
          <w:szCs w:val="24"/>
          <w:lang w:val="ru-RU" w:eastAsia="ru-RU" w:bidi="ar-SA"/>
        </w:rPr>
        <w:t>17</w:t>
      </w:r>
      <w:r w:rsidR="001F693C" w:rsidRPr="001F693C">
        <w:rPr>
          <w:sz w:val="24"/>
          <w:szCs w:val="24"/>
          <w:lang w:val="ru-RU" w:eastAsia="ru-RU" w:bidi="ar-SA"/>
        </w:rPr>
        <w:t>.</w:t>
      </w:r>
      <w:r>
        <w:rPr>
          <w:sz w:val="24"/>
          <w:szCs w:val="24"/>
          <w:lang w:val="ru-RU" w:eastAsia="ru-RU" w:bidi="ar-SA"/>
        </w:rPr>
        <w:t>3</w:t>
      </w:r>
      <w:r w:rsidR="001F693C" w:rsidRPr="001F693C">
        <w:rPr>
          <w:sz w:val="24"/>
          <w:szCs w:val="24"/>
          <w:lang w:val="ru-RU" w:eastAsia="ru-RU" w:bidi="ar-SA"/>
        </w:rPr>
        <w:t>.</w:t>
      </w:r>
      <w:r w:rsidR="00154421" w:rsidRPr="00154421">
        <w:rPr>
          <w:sz w:val="24"/>
          <w:szCs w:val="24"/>
          <w:lang w:val="ru-RU" w:eastAsia="ru-RU" w:bidi="ar-SA"/>
        </w:rPr>
        <w:t xml:space="preserve">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Проектирование и строительство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F693C" w:rsidRPr="001F693C" w:rsidRDefault="00E0536C" w:rsidP="00C57D26">
      <w:pPr>
        <w:keepNext/>
        <w:ind w:firstLine="539"/>
        <w:jc w:val="both"/>
        <w:rPr>
          <w:sz w:val="24"/>
          <w:szCs w:val="24"/>
          <w:lang w:val="ru-RU" w:eastAsia="ru-RU" w:bidi="ar-SA"/>
        </w:rPr>
      </w:pPr>
      <w:r>
        <w:rPr>
          <w:sz w:val="24"/>
          <w:szCs w:val="24"/>
          <w:lang w:val="ru-RU" w:eastAsia="ru-RU" w:bidi="ar-SA"/>
        </w:rPr>
        <w:t>17.4.</w:t>
      </w:r>
      <w:r w:rsidR="001F693C" w:rsidRPr="001F693C">
        <w:rPr>
          <w:sz w:val="24"/>
          <w:szCs w:val="24"/>
          <w:lang w:val="ru-RU" w:eastAsia="ru-RU" w:bidi="ar-SA"/>
        </w:rPr>
        <w:t xml:space="preserve"> В зонах особо охраняемых территорий и рекреационных зонах запрещается строительство зданий, сооружений и коммуникаций, в том числе:</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на землях водоохранных полос (зон);</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 зонах охраны гидрометеорологических станций;</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F693C" w:rsidRPr="001F693C" w:rsidRDefault="00E0536C" w:rsidP="00C57D26">
      <w:pPr>
        <w:keepNext/>
        <w:ind w:firstLine="539"/>
        <w:jc w:val="both"/>
        <w:rPr>
          <w:sz w:val="24"/>
          <w:szCs w:val="24"/>
          <w:lang w:val="ru-RU" w:eastAsia="ru-RU" w:bidi="ar-SA"/>
        </w:rPr>
      </w:pPr>
      <w:r>
        <w:rPr>
          <w:sz w:val="24"/>
          <w:szCs w:val="24"/>
          <w:lang w:val="ru-RU" w:eastAsia="ru-RU" w:bidi="ar-SA"/>
        </w:rPr>
        <w:t>17.5.</w:t>
      </w:r>
      <w:r w:rsidR="001F693C" w:rsidRPr="001F693C">
        <w:rPr>
          <w:sz w:val="24"/>
          <w:szCs w:val="24"/>
          <w:lang w:val="ru-RU" w:eastAsia="ru-RU" w:bidi="ar-SA"/>
        </w:rPr>
        <w:t xml:space="preserve">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внедрения ресурсосберегающих технологий систем водоснабжения;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расширения оборотного и повторного использования воды на предприятиях;</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сокращения потерь воды на подающих коммунальных и оросительных сетях;</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w:t>
      </w:r>
      <w:r w:rsidR="00E0536C">
        <w:rPr>
          <w:sz w:val="24"/>
          <w:szCs w:val="24"/>
          <w:lang w:val="ru-RU" w:eastAsia="ru-RU" w:bidi="ar-SA"/>
        </w:rPr>
        <w:t xml:space="preserve"> водных объектов).</w:t>
      </w:r>
    </w:p>
    <w:p w:rsidR="00210E78" w:rsidRDefault="00210E78" w:rsidP="00C57D26">
      <w:pPr>
        <w:keepNext/>
        <w:widowControl w:val="0"/>
        <w:autoSpaceDE w:val="0"/>
        <w:autoSpaceDN w:val="0"/>
        <w:adjustRightInd w:val="0"/>
        <w:spacing w:before="108"/>
        <w:jc w:val="center"/>
        <w:outlineLvl w:val="0"/>
        <w:rPr>
          <w:bCs/>
          <w:i/>
          <w:sz w:val="24"/>
          <w:szCs w:val="24"/>
          <w:lang w:val="ru-RU" w:eastAsia="ru-RU" w:bidi="ar-SA"/>
        </w:rPr>
      </w:pPr>
      <w:bookmarkStart w:id="14" w:name="sub_10083"/>
    </w:p>
    <w:p w:rsidR="00DF00BE" w:rsidRDefault="00DF00BE" w:rsidP="00C57D26">
      <w:pPr>
        <w:keepNext/>
        <w:widowControl w:val="0"/>
        <w:autoSpaceDE w:val="0"/>
        <w:autoSpaceDN w:val="0"/>
        <w:adjustRightInd w:val="0"/>
        <w:spacing w:before="108"/>
        <w:jc w:val="center"/>
        <w:outlineLvl w:val="0"/>
        <w:rPr>
          <w:bCs/>
          <w:i/>
          <w:sz w:val="24"/>
          <w:szCs w:val="24"/>
          <w:lang w:val="ru-RU" w:eastAsia="ru-RU" w:bidi="ar-SA"/>
        </w:rPr>
      </w:pPr>
    </w:p>
    <w:p w:rsidR="001F693C" w:rsidRPr="006C30D6" w:rsidRDefault="001F693C" w:rsidP="00C57D26">
      <w:pPr>
        <w:keepNext/>
        <w:widowControl w:val="0"/>
        <w:autoSpaceDE w:val="0"/>
        <w:autoSpaceDN w:val="0"/>
        <w:adjustRightInd w:val="0"/>
        <w:spacing w:before="108"/>
        <w:jc w:val="center"/>
        <w:outlineLvl w:val="0"/>
        <w:rPr>
          <w:bCs/>
          <w:i/>
          <w:sz w:val="24"/>
          <w:szCs w:val="24"/>
          <w:lang w:val="ru-RU" w:eastAsia="ru-RU" w:bidi="ar-SA"/>
        </w:rPr>
      </w:pPr>
      <w:r w:rsidRPr="006C30D6">
        <w:rPr>
          <w:bCs/>
          <w:i/>
          <w:sz w:val="24"/>
          <w:szCs w:val="24"/>
          <w:lang w:val="ru-RU" w:eastAsia="ru-RU" w:bidi="ar-SA"/>
        </w:rPr>
        <w:lastRenderedPageBreak/>
        <w:t>Охрана атмосферного воздуха</w:t>
      </w:r>
      <w:r w:rsidR="006C30D6">
        <w:rPr>
          <w:bCs/>
          <w:i/>
          <w:sz w:val="24"/>
          <w:szCs w:val="24"/>
          <w:lang w:val="ru-RU" w:eastAsia="ru-RU" w:bidi="ar-SA"/>
        </w:rPr>
        <w:t>.</w:t>
      </w:r>
    </w:p>
    <w:bookmarkEnd w:id="14"/>
    <w:p w:rsidR="001F693C" w:rsidRPr="001F693C" w:rsidRDefault="001F693C" w:rsidP="00C57D26">
      <w:pPr>
        <w:keepNext/>
        <w:rPr>
          <w:sz w:val="24"/>
          <w:szCs w:val="24"/>
          <w:lang w:val="ru-RU" w:eastAsia="ru-RU" w:bidi="ar-SA"/>
        </w:rPr>
      </w:pPr>
    </w:p>
    <w:p w:rsidR="00E0536C" w:rsidRPr="001F693C" w:rsidRDefault="00E0536C" w:rsidP="00C57D26">
      <w:pPr>
        <w:keepNext/>
        <w:ind w:firstLine="539"/>
        <w:jc w:val="both"/>
        <w:rPr>
          <w:sz w:val="24"/>
          <w:szCs w:val="24"/>
          <w:lang w:val="ru-RU" w:eastAsia="ru-RU" w:bidi="ar-SA"/>
        </w:rPr>
      </w:pPr>
      <w:r>
        <w:rPr>
          <w:sz w:val="24"/>
          <w:szCs w:val="24"/>
          <w:lang w:val="ru-RU" w:eastAsia="ru-RU" w:bidi="ar-SA"/>
        </w:rPr>
        <w:t>17.6</w:t>
      </w:r>
      <w:r w:rsidR="001F693C" w:rsidRPr="001F693C">
        <w:rPr>
          <w:sz w:val="24"/>
          <w:szCs w:val="24"/>
          <w:lang w:val="ru-RU" w:eastAsia="ru-RU" w:bidi="ar-SA"/>
        </w:rPr>
        <w:t xml:space="preserve">.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5121AD" w:rsidRPr="005121AD" w:rsidRDefault="00E0536C" w:rsidP="005121AD">
      <w:pPr>
        <w:keepNext/>
        <w:autoSpaceDE w:val="0"/>
        <w:autoSpaceDN w:val="0"/>
        <w:adjustRightInd w:val="0"/>
        <w:ind w:firstLine="539"/>
        <w:jc w:val="both"/>
        <w:outlineLvl w:val="2"/>
        <w:rPr>
          <w:sz w:val="24"/>
          <w:szCs w:val="24"/>
          <w:lang w:val="ru-RU" w:eastAsia="ru-RU" w:bidi="ar-SA"/>
        </w:rPr>
      </w:pPr>
      <w:r>
        <w:rPr>
          <w:sz w:val="24"/>
          <w:szCs w:val="24"/>
          <w:lang w:val="ru-RU" w:eastAsia="ru-RU" w:bidi="ar-SA"/>
        </w:rPr>
        <w:t>17.7.</w:t>
      </w:r>
      <w:r w:rsidR="001F693C" w:rsidRPr="001F693C">
        <w:rPr>
          <w:sz w:val="24"/>
          <w:szCs w:val="24"/>
          <w:lang w:val="ru-RU" w:eastAsia="ru-RU" w:bidi="ar-SA"/>
        </w:rPr>
        <w:t xml:space="preserve">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w:t>
      </w:r>
      <w:r w:rsidR="006C30D6">
        <w:rPr>
          <w:sz w:val="24"/>
          <w:szCs w:val="24"/>
          <w:lang w:val="ru-RU" w:eastAsia="ru-RU" w:bidi="ar-SA"/>
        </w:rPr>
        <w:t xml:space="preserve"> </w:t>
      </w:r>
      <w:r w:rsidR="001F693C" w:rsidRPr="001F693C">
        <w:rPr>
          <w:sz w:val="24"/>
          <w:szCs w:val="24"/>
          <w:lang w:val="ru-RU" w:eastAsia="ru-RU" w:bidi="ar-SA"/>
        </w:rPr>
        <w:t>населенных мест".</w:t>
      </w:r>
      <w:r w:rsidR="006C30D6" w:rsidRPr="006C30D6">
        <w:rPr>
          <w:rFonts w:ascii="Calibri" w:eastAsia="Calibri" w:hAnsi="Calibri" w:cs="Calibri"/>
          <w:sz w:val="22"/>
          <w:szCs w:val="22"/>
          <w:lang w:val="ru-RU" w:eastAsia="en-US" w:bidi="en-US"/>
        </w:rPr>
        <w:t xml:space="preserve"> </w:t>
      </w:r>
      <w:r w:rsidR="005121AD" w:rsidRPr="005121AD">
        <w:rPr>
          <w:sz w:val="24"/>
          <w:szCs w:val="24"/>
          <w:lang w:val="ru-RU" w:eastAsia="ru-RU" w:bidi="ar-SA"/>
        </w:rPr>
        <w:t xml:space="preserve">Максимальный уровень загрязнения атмосферного воздуха на различных территориях принимается по таблице </w:t>
      </w:r>
      <w:r w:rsidR="005121AD">
        <w:rPr>
          <w:sz w:val="24"/>
          <w:szCs w:val="24"/>
          <w:lang w:val="ru-RU" w:eastAsia="ru-RU" w:bidi="ar-SA"/>
        </w:rPr>
        <w:t>3</w:t>
      </w:r>
      <w:r w:rsidR="005121AD" w:rsidRPr="005121AD">
        <w:rPr>
          <w:sz w:val="24"/>
          <w:szCs w:val="24"/>
          <w:lang w:val="ru-RU" w:eastAsia="ru-RU" w:bidi="ar-SA"/>
        </w:rPr>
        <w:t>9 настоящих Нормативов.</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17.8</w:t>
      </w:r>
      <w:r w:rsidR="001F693C" w:rsidRPr="001F693C">
        <w:rPr>
          <w:sz w:val="24"/>
          <w:szCs w:val="24"/>
          <w:lang w:val="ru-RU" w:eastAsia="ru-RU" w:bidi="ar-SA"/>
        </w:rPr>
        <w:t>.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17.9</w:t>
      </w:r>
      <w:r w:rsidR="001F693C" w:rsidRPr="001F693C">
        <w:rPr>
          <w:sz w:val="24"/>
          <w:szCs w:val="24"/>
          <w:lang w:val="ru-RU" w:eastAsia="ru-RU" w:bidi="ar-SA"/>
        </w:rPr>
        <w:t>.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 xml:space="preserve">17.10. </w:t>
      </w:r>
      <w:r w:rsidR="001F693C" w:rsidRPr="001F693C">
        <w:rPr>
          <w:sz w:val="24"/>
          <w:szCs w:val="24"/>
          <w:lang w:val="ru-RU" w:eastAsia="ru-RU" w:bidi="ar-SA"/>
        </w:rPr>
        <w:t xml:space="preserve">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Запрещается проектирование и размещение объектов, если в составе выбросов присутствуют вещества, не имеющие утвержденных ПДК или ОБУВ.</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17.11</w:t>
      </w:r>
      <w:r w:rsidR="001F693C" w:rsidRPr="001F693C">
        <w:rPr>
          <w:sz w:val="24"/>
          <w:szCs w:val="24"/>
          <w:lang w:val="ru-RU" w:eastAsia="ru-RU" w:bidi="ar-SA"/>
        </w:rPr>
        <w:t>.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6C30D6" w:rsidRDefault="001F693C" w:rsidP="00C57D26">
      <w:pPr>
        <w:keepNext/>
        <w:ind w:firstLine="539"/>
        <w:jc w:val="both"/>
        <w:rPr>
          <w:sz w:val="24"/>
          <w:szCs w:val="24"/>
          <w:lang w:val="ru-RU" w:eastAsia="ru-RU" w:bidi="ar-SA"/>
        </w:rPr>
      </w:pPr>
      <w:r w:rsidRPr="001F693C">
        <w:rPr>
          <w:sz w:val="24"/>
          <w:szCs w:val="24"/>
          <w:lang w:val="ru-RU" w:eastAsia="ru-RU" w:bidi="ar-SA"/>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lastRenderedPageBreak/>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 xml:space="preserve">17.12. </w:t>
      </w:r>
      <w:r w:rsidR="001F693C" w:rsidRPr="001F693C">
        <w:rPr>
          <w:sz w:val="24"/>
          <w:szCs w:val="24"/>
          <w:lang w:val="ru-RU" w:eastAsia="ru-RU" w:bidi="ar-SA"/>
        </w:rPr>
        <w:t xml:space="preserve"> Для защиты атмосферного воздуха от загрязнений следует предусматривать:</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использование нетрадиционных источников энергии;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ликвидацию неорганизованных источников загрязнения.</w:t>
      </w:r>
    </w:p>
    <w:p w:rsidR="001F693C" w:rsidRPr="001F693C" w:rsidRDefault="001F693C" w:rsidP="00E82C93">
      <w:pPr>
        <w:keepNext/>
        <w:keepLines/>
        <w:suppressAutoHyphens w:val="0"/>
        <w:rPr>
          <w:sz w:val="24"/>
          <w:szCs w:val="24"/>
          <w:lang w:val="ru-RU" w:eastAsia="ru-RU" w:bidi="ar-SA"/>
        </w:rPr>
      </w:pPr>
    </w:p>
    <w:p w:rsidR="001F693C" w:rsidRPr="008049E2" w:rsidRDefault="001F693C"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5" w:name="sub_10084"/>
      <w:r w:rsidRPr="008049E2">
        <w:rPr>
          <w:bCs/>
          <w:i/>
          <w:sz w:val="24"/>
          <w:szCs w:val="24"/>
          <w:lang w:val="ru-RU" w:eastAsia="ru-RU" w:bidi="ar-SA"/>
        </w:rPr>
        <w:t>Охрана водных объектов</w:t>
      </w:r>
      <w:r w:rsidR="008049E2">
        <w:rPr>
          <w:bCs/>
          <w:i/>
          <w:sz w:val="24"/>
          <w:szCs w:val="24"/>
          <w:lang w:val="ru-RU" w:eastAsia="ru-RU" w:bidi="ar-SA"/>
        </w:rPr>
        <w:t>.</w:t>
      </w:r>
    </w:p>
    <w:bookmarkEnd w:id="15"/>
    <w:p w:rsidR="001F693C" w:rsidRPr="001F693C" w:rsidRDefault="001F693C" w:rsidP="00E82C93">
      <w:pPr>
        <w:keepNext/>
        <w:keepLines/>
        <w:suppressAutoHyphens w:val="0"/>
        <w:rPr>
          <w:sz w:val="24"/>
          <w:szCs w:val="24"/>
          <w:lang w:val="ru-RU" w:eastAsia="ru-RU" w:bidi="ar-SA"/>
        </w:rPr>
      </w:pP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17.13</w:t>
      </w:r>
      <w:r w:rsidR="001F693C" w:rsidRPr="001F693C">
        <w:rPr>
          <w:sz w:val="24"/>
          <w:szCs w:val="24"/>
          <w:lang w:val="ru-RU" w:eastAsia="ru-RU" w:bidi="ar-SA"/>
        </w:rPr>
        <w:t>.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8049E2" w:rsidRPr="008049E2" w:rsidRDefault="00C21062" w:rsidP="00C57D26">
      <w:pPr>
        <w:keepNext/>
        <w:ind w:firstLine="539"/>
        <w:jc w:val="both"/>
        <w:rPr>
          <w:sz w:val="24"/>
          <w:szCs w:val="24"/>
          <w:lang w:val="ru-RU" w:eastAsia="ru-RU" w:bidi="ar-SA"/>
        </w:rPr>
      </w:pPr>
      <w:r>
        <w:rPr>
          <w:sz w:val="24"/>
          <w:szCs w:val="24"/>
          <w:lang w:val="ru-RU" w:eastAsia="ru-RU" w:bidi="ar-SA"/>
        </w:rPr>
        <w:t>17.14</w:t>
      </w:r>
      <w:r w:rsidR="001F693C" w:rsidRPr="001F693C">
        <w:rPr>
          <w:sz w:val="24"/>
          <w:szCs w:val="24"/>
          <w:lang w:val="ru-RU" w:eastAsia="ru-RU" w:bidi="ar-SA"/>
        </w:rPr>
        <w:t>.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w:t>
      </w:r>
      <w:r w:rsidR="00C57D26">
        <w:rPr>
          <w:sz w:val="24"/>
          <w:szCs w:val="24"/>
          <w:lang w:val="ru-RU" w:eastAsia="ru-RU" w:bidi="ar-SA"/>
        </w:rPr>
        <w:t>вания населением.</w:t>
      </w:r>
    </w:p>
    <w:p w:rsidR="008C32E4" w:rsidRPr="008C32E4" w:rsidRDefault="008C32E4" w:rsidP="008C32E4">
      <w:pPr>
        <w:keepNext/>
        <w:keepLines/>
        <w:suppressAutoHyphens w:val="0"/>
        <w:autoSpaceDE w:val="0"/>
        <w:autoSpaceDN w:val="0"/>
        <w:adjustRightInd w:val="0"/>
        <w:ind w:firstLine="540"/>
        <w:jc w:val="both"/>
        <w:rPr>
          <w:sz w:val="24"/>
          <w:szCs w:val="24"/>
          <w:lang w:val="ru-RU" w:eastAsia="ru-RU" w:bidi="ar-SA"/>
        </w:rPr>
      </w:pPr>
      <w:r w:rsidRPr="008C32E4">
        <w:rPr>
          <w:sz w:val="24"/>
          <w:szCs w:val="24"/>
          <w:lang w:val="ru-RU" w:eastAsia="ru-RU" w:bidi="ar-SA"/>
        </w:rPr>
        <w:t>Концентрации загрязняющих веществ в водных объектах, используемых для хозя</w:t>
      </w:r>
      <w:r w:rsidRPr="008C32E4">
        <w:rPr>
          <w:sz w:val="24"/>
          <w:szCs w:val="24"/>
          <w:lang w:val="ru-RU" w:eastAsia="ru-RU" w:bidi="ar-SA"/>
        </w:rPr>
        <w:t>й</w:t>
      </w:r>
      <w:r w:rsidRPr="008C32E4">
        <w:rPr>
          <w:sz w:val="24"/>
          <w:szCs w:val="24"/>
          <w:lang w:val="ru-RU" w:eastAsia="ru-RU" w:bidi="ar-SA"/>
        </w:rPr>
        <w:t>ственно-питьевого назначения, отдыха населения и в рыбохозяйственных целях должны соответствовать установленным требованиям (ГН 2.1.5.1315-03)</w:t>
      </w:r>
      <w:r>
        <w:rPr>
          <w:sz w:val="24"/>
          <w:szCs w:val="24"/>
          <w:lang w:val="ru-RU" w:eastAsia="ru-RU" w:bidi="ar-SA"/>
        </w:rPr>
        <w:t>.</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17.15</w:t>
      </w:r>
      <w:r w:rsidR="001F693C" w:rsidRPr="001F693C">
        <w:rPr>
          <w:sz w:val="24"/>
          <w:szCs w:val="24"/>
          <w:lang w:val="ru-RU" w:eastAsia="ru-RU" w:bidi="ar-SA"/>
        </w:rPr>
        <w:t>.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17.16</w:t>
      </w:r>
      <w:r w:rsidR="001F693C" w:rsidRPr="001F693C">
        <w:rPr>
          <w:sz w:val="24"/>
          <w:szCs w:val="24"/>
          <w:lang w:val="ru-RU" w:eastAsia="ru-RU" w:bidi="ar-SA"/>
        </w:rPr>
        <w:t>.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w:t>
      </w:r>
      <w:r w:rsidR="001F693C" w:rsidRPr="001F693C">
        <w:rPr>
          <w:sz w:val="24"/>
          <w:szCs w:val="24"/>
          <w:lang w:val="ru-RU" w:eastAsia="ru-RU" w:bidi="ar-SA"/>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17.17</w:t>
      </w:r>
      <w:r w:rsidR="001F693C" w:rsidRPr="001F693C">
        <w:rPr>
          <w:sz w:val="24"/>
          <w:szCs w:val="24"/>
          <w:lang w:val="ru-RU" w:eastAsia="ru-RU" w:bidi="ar-SA"/>
        </w:rPr>
        <w:t>. В целях охраны поверхностных вод от загрязнения не допускается: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lastRenderedPageBreak/>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1F693C" w:rsidRPr="001F693C" w:rsidRDefault="00C21062" w:rsidP="00C57D26">
      <w:pPr>
        <w:keepNext/>
        <w:ind w:firstLine="539"/>
        <w:jc w:val="both"/>
        <w:rPr>
          <w:sz w:val="24"/>
          <w:szCs w:val="24"/>
          <w:lang w:val="ru-RU" w:eastAsia="ru-RU" w:bidi="ar-SA"/>
        </w:rPr>
      </w:pPr>
      <w:r>
        <w:rPr>
          <w:sz w:val="24"/>
          <w:szCs w:val="24"/>
          <w:lang w:val="ru-RU" w:eastAsia="ru-RU" w:bidi="ar-SA"/>
        </w:rPr>
        <w:t>17.18</w:t>
      </w:r>
      <w:r w:rsidR="001F693C" w:rsidRPr="001F693C">
        <w:rPr>
          <w:sz w:val="24"/>
          <w:szCs w:val="24"/>
          <w:lang w:val="ru-RU" w:eastAsia="ru-RU" w:bidi="ar-SA"/>
        </w:rPr>
        <w:t>. Сброс производственных, сельскохозяйственных сточных вод, а также организованный сброс ливневых сточных вод не допускается: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пределах первого пояса зон санитарной охраны источников хозяйственно-питьевого водоснабжения;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черте населенных пунктов;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водные объекты, содержащие природные лечебные ресурсы;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17.19</w:t>
      </w:r>
      <w:r w:rsidR="001F693C" w:rsidRPr="001F693C">
        <w:rPr>
          <w:sz w:val="24"/>
          <w:szCs w:val="24"/>
          <w:lang w:val="ru-RU" w:eastAsia="ru-RU" w:bidi="ar-SA"/>
        </w:rPr>
        <w:t>. Мероприятия по защите поверхностных вод от загрязнения разрабатываются в каждом конкретном случае и предусматривают:</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устройство и содержание в исправном состоянии сооружений для очистки сточных вод до нормативных показателей качества воды;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содержание в исправном состоянии гидротехнических и других водохозяйственных сооружений и технических устройств;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предотвращение аварийных сбросов неочищенных или недостаточно очищенных сточных вод;</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разработку планов мероприятий и инструкции по предотвращению аварий на объектах, представляющих потенциальную угрозу загрязнения;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17.20</w:t>
      </w:r>
      <w:r w:rsidR="001F693C" w:rsidRPr="001F693C">
        <w:rPr>
          <w:sz w:val="24"/>
          <w:szCs w:val="24"/>
          <w:lang w:val="ru-RU" w:eastAsia="ru-RU" w:bidi="ar-SA"/>
        </w:rPr>
        <w:t>. В целях охраны подземных вод от загрязнения не допускается: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lastRenderedPageBreak/>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отвод без очистки дренажных вод с полей и ливневых сточных вод с территорий населенных мест в овраги и балки;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применение, хранение ядохимикатов и удобрений в пределах водосборов грунтовых вод, используемых при нецентрализованном водоснабжении;</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орошение сельскохозяйственных земель сточными водами, если это влияет или может отрицательно влиять на состояние подземных вод.</w:t>
      </w: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17.21</w:t>
      </w:r>
      <w:r w:rsidR="001F693C" w:rsidRPr="001F693C">
        <w:rPr>
          <w:sz w:val="24"/>
          <w:szCs w:val="24"/>
          <w:lang w:val="ru-RU" w:eastAsia="ru-RU" w:bidi="ar-SA"/>
        </w:rPr>
        <w:t>. Мероприятия по защите подземных вод от загрязнения при различных видах хозяйственной деятельности предусматривают:</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обязательную герметизацию оголовка всех эксплуатируемых и резервных скважин;</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герметизацию систем сбора нефти и нефтепродуктов;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рекультивацию отработанных карьеров;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мониторинг состояния и режима эксплуатации водозаборов подземных вод, ограничение водоотбора.</w:t>
      </w:r>
    </w:p>
    <w:p w:rsidR="001F693C" w:rsidRPr="001F693C" w:rsidRDefault="001F693C" w:rsidP="00C57D26">
      <w:pPr>
        <w:keepNext/>
        <w:rPr>
          <w:sz w:val="24"/>
          <w:szCs w:val="24"/>
          <w:lang w:val="ru-RU" w:eastAsia="ru-RU" w:bidi="ar-SA"/>
        </w:rPr>
      </w:pPr>
    </w:p>
    <w:p w:rsidR="001F693C" w:rsidRPr="00DA3FE9" w:rsidRDefault="001F693C"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6" w:name="sub_10085"/>
      <w:r w:rsidRPr="00DA3FE9">
        <w:rPr>
          <w:bCs/>
          <w:i/>
          <w:sz w:val="24"/>
          <w:szCs w:val="24"/>
          <w:lang w:val="ru-RU" w:eastAsia="ru-RU" w:bidi="ar-SA"/>
        </w:rPr>
        <w:t>Охрана почв</w:t>
      </w:r>
    </w:p>
    <w:bookmarkEnd w:id="16"/>
    <w:p w:rsidR="001F693C" w:rsidRPr="001F693C" w:rsidRDefault="001F693C" w:rsidP="00E82C93">
      <w:pPr>
        <w:keepNext/>
        <w:keepLines/>
        <w:suppressAutoHyphens w:val="0"/>
        <w:rPr>
          <w:sz w:val="24"/>
          <w:szCs w:val="24"/>
          <w:lang w:val="ru-RU" w:eastAsia="ru-RU" w:bidi="ar-SA"/>
        </w:rPr>
      </w:pP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17.22</w:t>
      </w:r>
      <w:r w:rsidR="001F693C" w:rsidRPr="001F693C">
        <w:rPr>
          <w:sz w:val="24"/>
          <w:szCs w:val="24"/>
          <w:lang w:val="ru-RU" w:eastAsia="ru-RU" w:bidi="ar-SA"/>
        </w:rPr>
        <w:t>.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17.23</w:t>
      </w:r>
      <w:r w:rsidR="009B5395">
        <w:rPr>
          <w:sz w:val="24"/>
          <w:szCs w:val="24"/>
          <w:lang w:val="ru-RU" w:eastAsia="ru-RU" w:bidi="ar-SA"/>
        </w:rPr>
        <w:t>.</w:t>
      </w:r>
      <w:r w:rsidR="001F693C" w:rsidRPr="001F693C">
        <w:rPr>
          <w:sz w:val="24"/>
          <w:szCs w:val="24"/>
          <w:lang w:val="ru-RU" w:eastAsia="ru-RU" w:bidi="ar-SA"/>
        </w:rPr>
        <w:t xml:space="preserve"> В почвах населенных пуктов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w:t>
      </w:r>
      <w:r w:rsidRPr="001F693C">
        <w:rPr>
          <w:sz w:val="24"/>
          <w:szCs w:val="24"/>
          <w:lang w:val="ru-RU" w:eastAsia="ru-RU" w:bidi="ar-SA"/>
        </w:rPr>
        <w:lastRenderedPageBreak/>
        <w:t>площадок отдыха, зон рекреации, зон санитарной охраны водоемов, прибрежных зон, санитарно-защитных зон.</w:t>
      </w: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17.24</w:t>
      </w:r>
      <w:r w:rsidR="009B5395">
        <w:rPr>
          <w:sz w:val="24"/>
          <w:szCs w:val="24"/>
          <w:lang w:val="ru-RU" w:eastAsia="ru-RU" w:bidi="ar-SA"/>
        </w:rPr>
        <w:t>.</w:t>
      </w:r>
      <w:r w:rsidR="001F693C" w:rsidRPr="001F693C">
        <w:rPr>
          <w:sz w:val="24"/>
          <w:szCs w:val="24"/>
          <w:lang w:val="ru-RU" w:eastAsia="ru-RU" w:bidi="ar-SA"/>
        </w:rPr>
        <w:t xml:space="preserve"> Выбор площадки для размещения объектов проводится с учетом: </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физико-химических свойств почв, их механического состава, содержания</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органического вещества, кислотности и другого;</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природно-климатических характеристик (роза ветров, количество осадков, температурный режим района);</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ландшафтной, геологической и гидрологической характеристики почв;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их хозяйственного использования.</w:t>
      </w:r>
    </w:p>
    <w:p w:rsidR="00DA3FE9" w:rsidRDefault="00E1254B" w:rsidP="00C57D26">
      <w:pPr>
        <w:keepNext/>
        <w:autoSpaceDE w:val="0"/>
        <w:autoSpaceDN w:val="0"/>
        <w:adjustRightInd w:val="0"/>
        <w:ind w:firstLine="539"/>
        <w:jc w:val="both"/>
        <w:outlineLvl w:val="2"/>
        <w:rPr>
          <w:rFonts w:ascii="Calibri" w:eastAsia="Calibri" w:hAnsi="Calibri" w:cs="Calibri"/>
          <w:sz w:val="22"/>
          <w:szCs w:val="22"/>
          <w:lang w:val="ru-RU" w:eastAsia="en-US" w:bidi="en-US"/>
        </w:rPr>
      </w:pPr>
      <w:r>
        <w:rPr>
          <w:sz w:val="24"/>
          <w:szCs w:val="24"/>
          <w:lang w:val="ru-RU" w:eastAsia="ru-RU" w:bidi="ar-SA"/>
        </w:rPr>
        <w:t>17.25</w:t>
      </w:r>
      <w:r w:rsidR="001F693C" w:rsidRPr="001F693C">
        <w:rPr>
          <w:sz w:val="24"/>
          <w:szCs w:val="24"/>
          <w:lang w:val="ru-RU" w:eastAsia="ru-RU" w:bidi="ar-SA"/>
        </w:rPr>
        <w:t>.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умеренно опасная, опасная и чрезвычайно опасная.</w:t>
      </w:r>
      <w:r w:rsidR="00DA3FE9" w:rsidRPr="00DA3FE9">
        <w:rPr>
          <w:rFonts w:ascii="Calibri" w:eastAsia="Calibri" w:hAnsi="Calibri" w:cs="Calibri"/>
          <w:sz w:val="22"/>
          <w:szCs w:val="22"/>
          <w:lang w:val="ru-RU" w:eastAsia="en-US" w:bidi="en-US"/>
        </w:rPr>
        <w:t xml:space="preserve"> </w:t>
      </w:r>
    </w:p>
    <w:p w:rsidR="00890902" w:rsidRPr="009B5395" w:rsidRDefault="00E1254B" w:rsidP="00E82C93">
      <w:pPr>
        <w:keepNext/>
        <w:keepLines/>
        <w:autoSpaceDE w:val="0"/>
        <w:autoSpaceDN w:val="0"/>
        <w:adjustRightInd w:val="0"/>
        <w:ind w:firstLine="539"/>
        <w:jc w:val="both"/>
        <w:outlineLvl w:val="2"/>
        <w:rPr>
          <w:sz w:val="24"/>
          <w:szCs w:val="24"/>
          <w:lang w:val="ru-RU" w:eastAsia="ru-RU" w:bidi="ar-SA"/>
        </w:rPr>
      </w:pPr>
      <w:r>
        <w:rPr>
          <w:sz w:val="24"/>
          <w:szCs w:val="24"/>
          <w:lang w:val="ru-RU" w:eastAsia="ru-RU" w:bidi="ar-SA"/>
        </w:rPr>
        <w:t>17.26</w:t>
      </w:r>
      <w:r w:rsidR="00890902" w:rsidRPr="001F693C">
        <w:rPr>
          <w:sz w:val="24"/>
          <w:szCs w:val="24"/>
          <w:lang w:val="ru-RU" w:eastAsia="ru-RU" w:bidi="ar-SA"/>
        </w:rPr>
        <w:t xml:space="preserve">. По степени опасности </w:t>
      </w:r>
      <w:r w:rsidR="00890902">
        <w:rPr>
          <w:sz w:val="24"/>
          <w:szCs w:val="24"/>
          <w:lang w:val="ru-RU" w:eastAsia="ru-RU" w:bidi="ar-SA"/>
        </w:rPr>
        <w:t>химического загрязнения</w:t>
      </w:r>
      <w:r w:rsidR="00890902" w:rsidRPr="001F693C">
        <w:rPr>
          <w:sz w:val="24"/>
          <w:szCs w:val="24"/>
          <w:lang w:val="ru-RU" w:eastAsia="ru-RU" w:bidi="ar-SA"/>
        </w:rPr>
        <w:t xml:space="preserve"> почвы населенных мест могут быть разделены на следующие категории: чистая,</w:t>
      </w:r>
      <w:r w:rsidR="00890902">
        <w:rPr>
          <w:sz w:val="24"/>
          <w:szCs w:val="24"/>
          <w:lang w:val="ru-RU" w:eastAsia="ru-RU" w:bidi="ar-SA"/>
        </w:rPr>
        <w:t xml:space="preserve"> допустимая,</w:t>
      </w:r>
      <w:r w:rsidR="00890902" w:rsidRPr="001F693C">
        <w:rPr>
          <w:sz w:val="24"/>
          <w:szCs w:val="24"/>
          <w:lang w:val="ru-RU" w:eastAsia="ru-RU" w:bidi="ar-SA"/>
        </w:rPr>
        <w:t xml:space="preserve"> умеренно опасная, опасная и чрезвычайно опасная.</w:t>
      </w:r>
      <w:r w:rsidR="00890902" w:rsidRPr="00DA3FE9">
        <w:rPr>
          <w:rFonts w:ascii="Calibri" w:eastAsia="Calibri" w:hAnsi="Calibri" w:cs="Calibri"/>
          <w:sz w:val="22"/>
          <w:szCs w:val="22"/>
          <w:lang w:val="ru-RU" w:eastAsia="en-US" w:bidi="en-US"/>
        </w:rPr>
        <w:t xml:space="preserve"> </w:t>
      </w:r>
    </w:p>
    <w:p w:rsidR="001F693C" w:rsidRDefault="00E1254B" w:rsidP="00E82C93">
      <w:pPr>
        <w:keepNext/>
        <w:keepLines/>
        <w:suppressAutoHyphens w:val="0"/>
        <w:ind w:firstLine="539"/>
        <w:rPr>
          <w:sz w:val="24"/>
          <w:szCs w:val="24"/>
          <w:lang w:val="ru-RU" w:eastAsia="ru-RU" w:bidi="ar-SA"/>
        </w:rPr>
      </w:pPr>
      <w:r>
        <w:rPr>
          <w:sz w:val="24"/>
          <w:szCs w:val="24"/>
          <w:lang w:val="ru-RU" w:eastAsia="ru-RU" w:bidi="ar-SA"/>
        </w:rPr>
        <w:t>17.27</w:t>
      </w:r>
      <w:r w:rsidR="001F693C" w:rsidRPr="001F693C">
        <w:rPr>
          <w:sz w:val="24"/>
          <w:szCs w:val="24"/>
          <w:lang w:val="ru-RU" w:eastAsia="ru-RU" w:bidi="ar-SA"/>
        </w:rPr>
        <w:t xml:space="preserve">. </w:t>
      </w:r>
      <w:r w:rsidR="003A00DD">
        <w:rPr>
          <w:sz w:val="24"/>
          <w:szCs w:val="24"/>
          <w:lang w:val="ru-RU" w:eastAsia="ru-RU" w:bidi="ar-SA"/>
        </w:rPr>
        <w:t>Рекомендации по использованию почв в зависимости от степени загрязнения приведены в таблице 36.</w:t>
      </w:r>
    </w:p>
    <w:p w:rsidR="003A00DD" w:rsidRPr="003A00DD" w:rsidRDefault="003A00DD" w:rsidP="00E82C93">
      <w:pPr>
        <w:keepNext/>
        <w:keepLines/>
        <w:suppressAutoHyphens w:val="0"/>
        <w:autoSpaceDE w:val="0"/>
        <w:autoSpaceDN w:val="0"/>
        <w:adjustRightInd w:val="0"/>
        <w:ind w:firstLine="540"/>
        <w:jc w:val="both"/>
        <w:rPr>
          <w:rFonts w:ascii="Calibri" w:eastAsia="Calibri" w:hAnsi="Calibri" w:cs="Calibri"/>
          <w:sz w:val="22"/>
          <w:szCs w:val="22"/>
          <w:lang w:val="ru-RU" w:eastAsia="en-US" w:bidi="en-US"/>
        </w:rPr>
      </w:pPr>
    </w:p>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firstRow="0" w:lastRow="0" w:firstColumn="0" w:lastColumn="0" w:noHBand="0" w:noVBand="0"/>
      </w:tblPr>
      <w:tblGrid>
        <w:gridCol w:w="2295"/>
        <w:gridCol w:w="6919"/>
      </w:tblGrid>
      <w:tr w:rsidR="009B5395" w:rsidRPr="003A00DD" w:rsidTr="006B6FE7">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rsidR="009B5395" w:rsidRPr="003A00DD" w:rsidRDefault="009B5395" w:rsidP="00E82C93">
            <w:pPr>
              <w:keepNext/>
              <w:keepLines/>
              <w:suppressAutoHyphens w:val="0"/>
              <w:autoSpaceDE w:val="0"/>
              <w:autoSpaceDN w:val="0"/>
              <w:adjustRightInd w:val="0"/>
              <w:ind w:firstLine="540"/>
              <w:jc w:val="right"/>
              <w:rPr>
                <w:sz w:val="24"/>
                <w:szCs w:val="24"/>
                <w:lang w:val="ru-RU" w:eastAsia="ru-RU" w:bidi="ar-SA"/>
              </w:rPr>
            </w:pPr>
            <w:r w:rsidRPr="003A00DD">
              <w:rPr>
                <w:sz w:val="24"/>
                <w:szCs w:val="24"/>
                <w:lang w:val="ru-RU" w:eastAsia="ru-RU" w:bidi="ar-SA"/>
              </w:rPr>
              <w:t>Таблица 36</w:t>
            </w:r>
          </w:p>
        </w:tc>
      </w:tr>
      <w:tr w:rsidR="003A00DD" w:rsidRPr="003A00DD"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Категории       </w:t>
            </w:r>
            <w:r w:rsidRPr="003A00DD">
              <w:rPr>
                <w:sz w:val="24"/>
                <w:szCs w:val="24"/>
                <w:lang w:val="ru-RU" w:eastAsia="ru-RU" w:bidi="ar-SA"/>
              </w:rPr>
              <w:br/>
              <w:t>загрязнения почв</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Рекомендации по использованию почв                      </w:t>
            </w:r>
          </w:p>
        </w:tc>
      </w:tr>
      <w:tr w:rsidR="003A00DD" w:rsidRPr="003A00DD" w:rsidTr="006B6FE7">
        <w:trPr>
          <w:cantSplit/>
          <w:trHeight w:val="24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Чистая          </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w:t>
            </w:r>
          </w:p>
        </w:tc>
      </w:tr>
      <w:tr w:rsidR="003A00DD" w:rsidRPr="00F65AE4"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Допустимая      </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исключая объекты         </w:t>
            </w:r>
            <w:r w:rsidRPr="003A00DD">
              <w:rPr>
                <w:sz w:val="24"/>
                <w:szCs w:val="24"/>
                <w:lang w:val="ru-RU" w:eastAsia="ru-RU" w:bidi="ar-SA"/>
              </w:rPr>
              <w:br/>
              <w:t xml:space="preserve">повышенного риска                                       </w:t>
            </w:r>
          </w:p>
        </w:tc>
      </w:tr>
      <w:tr w:rsidR="003A00DD" w:rsidRPr="00F65AE4" w:rsidTr="006B6FE7">
        <w:trPr>
          <w:cantSplit/>
          <w:trHeight w:val="48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Умеренно опасная</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в ходе строительных работ под отсыпки     </w:t>
            </w:r>
            <w:r w:rsidRPr="003A00DD">
              <w:rPr>
                <w:sz w:val="24"/>
                <w:szCs w:val="24"/>
                <w:lang w:val="ru-RU" w:eastAsia="ru-RU" w:bidi="ar-SA"/>
              </w:rPr>
              <w:br/>
              <w:t xml:space="preserve">котлованов и выемок, на участках озеленения с подсыпкой </w:t>
            </w:r>
            <w:r w:rsidRPr="003A00DD">
              <w:rPr>
                <w:sz w:val="24"/>
                <w:szCs w:val="24"/>
                <w:lang w:val="ru-RU" w:eastAsia="ru-RU" w:bidi="ar-SA"/>
              </w:rPr>
              <w:br/>
              <w:t xml:space="preserve">слоя чистого грунта не менее 0,2 м                      </w:t>
            </w:r>
          </w:p>
        </w:tc>
      </w:tr>
      <w:tr w:rsidR="003A00DD" w:rsidRPr="00F65AE4" w:rsidTr="006B6FE7">
        <w:trPr>
          <w:cantSplit/>
          <w:trHeight w:val="96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8C32E4">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Ограниченное использование под отсыпки выемок и         </w:t>
            </w:r>
            <w:r w:rsidRPr="003A00DD">
              <w:rPr>
                <w:sz w:val="24"/>
                <w:szCs w:val="24"/>
                <w:lang w:val="ru-RU" w:eastAsia="ru-RU" w:bidi="ar-SA"/>
              </w:rPr>
              <w:br/>
              <w:t xml:space="preserve">котлованов с перекрытием слоем чистого грунта не менее  </w:t>
            </w:r>
            <w:r w:rsidRPr="003A00DD">
              <w:rPr>
                <w:sz w:val="24"/>
                <w:szCs w:val="24"/>
                <w:lang w:val="ru-RU" w:eastAsia="ru-RU" w:bidi="ar-SA"/>
              </w:rPr>
              <w:br/>
              <w:t xml:space="preserve">0,5м.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(дезинвазии) по предписанию</w:t>
            </w:r>
            <w:r w:rsidRPr="003A00DD">
              <w:rPr>
                <w:sz w:val="24"/>
                <w:szCs w:val="24"/>
                <w:lang w:val="ru-RU" w:eastAsia="ru-RU" w:bidi="ar-SA"/>
              </w:rPr>
              <w:br/>
              <w:t xml:space="preserve">органов </w:t>
            </w:r>
            <w:r w:rsidR="008C32E4">
              <w:rPr>
                <w:sz w:val="24"/>
                <w:szCs w:val="24"/>
                <w:lang w:val="ru-RU" w:eastAsia="ru-RU" w:bidi="ar-SA"/>
              </w:rPr>
              <w:t>Р</w:t>
            </w:r>
            <w:r w:rsidRPr="003A00DD">
              <w:rPr>
                <w:sz w:val="24"/>
                <w:szCs w:val="24"/>
                <w:lang w:val="ru-RU" w:eastAsia="ru-RU" w:bidi="ar-SA"/>
              </w:rPr>
              <w:t>ос</w:t>
            </w:r>
            <w:r>
              <w:rPr>
                <w:sz w:val="24"/>
                <w:szCs w:val="24"/>
                <w:lang w:val="ru-RU" w:eastAsia="ru-RU" w:bidi="ar-SA"/>
              </w:rPr>
              <w:t>потреб</w:t>
            </w:r>
            <w:r w:rsidRPr="003A00DD">
              <w:rPr>
                <w:sz w:val="24"/>
                <w:szCs w:val="24"/>
                <w:lang w:val="ru-RU" w:eastAsia="ru-RU" w:bidi="ar-SA"/>
              </w:rPr>
              <w:t xml:space="preserve">надзора с последующим лабораторным    </w:t>
            </w:r>
            <w:r w:rsidRPr="003A00DD">
              <w:rPr>
                <w:sz w:val="24"/>
                <w:szCs w:val="24"/>
                <w:lang w:val="ru-RU" w:eastAsia="ru-RU" w:bidi="ar-SA"/>
              </w:rPr>
              <w:br/>
              <w:t xml:space="preserve">контролем                                               </w:t>
            </w:r>
          </w:p>
        </w:tc>
      </w:tr>
      <w:tr w:rsidR="003A00DD" w:rsidRPr="00F65AE4" w:rsidTr="006B6FE7">
        <w:trPr>
          <w:cantSplit/>
          <w:trHeight w:val="720"/>
        </w:trPr>
        <w:tc>
          <w:tcPr>
            <w:tcW w:w="2295" w:type="dxa"/>
            <w:tcBorders>
              <w:top w:val="single" w:sz="6" w:space="0" w:color="auto"/>
              <w:left w:val="single" w:sz="6" w:space="0" w:color="auto"/>
              <w:bottom w:val="single" w:sz="6" w:space="0" w:color="auto"/>
              <w:right w:val="single" w:sz="6" w:space="0" w:color="auto"/>
            </w:tcBorders>
          </w:tcPr>
          <w:p w:rsidR="003A00DD" w:rsidRPr="003A00DD" w:rsidRDefault="003A00DD"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Чрезвычайно     </w:t>
            </w:r>
            <w:r w:rsidRPr="003A00DD">
              <w:rPr>
                <w:sz w:val="24"/>
                <w:szCs w:val="24"/>
                <w:lang w:val="ru-RU" w:eastAsia="ru-RU" w:bidi="ar-SA"/>
              </w:rPr>
              <w:b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3A00DD" w:rsidRPr="003A00DD" w:rsidRDefault="003A00DD" w:rsidP="008C32E4">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Вывоз и утилизация на специализированных полигонах.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(дезинвазии) по предписанию</w:t>
            </w:r>
            <w:r w:rsidRPr="003A00DD">
              <w:rPr>
                <w:sz w:val="24"/>
                <w:szCs w:val="24"/>
                <w:lang w:val="ru-RU" w:eastAsia="ru-RU" w:bidi="ar-SA"/>
              </w:rPr>
              <w:br/>
              <w:t xml:space="preserve">органов </w:t>
            </w:r>
            <w:r w:rsidR="008C32E4">
              <w:rPr>
                <w:sz w:val="24"/>
                <w:szCs w:val="24"/>
                <w:lang w:val="ru-RU" w:eastAsia="ru-RU" w:bidi="ar-SA"/>
              </w:rPr>
              <w:t>Р</w:t>
            </w:r>
            <w:r w:rsidRPr="003A00DD">
              <w:rPr>
                <w:sz w:val="24"/>
                <w:szCs w:val="24"/>
                <w:lang w:val="ru-RU" w:eastAsia="ru-RU" w:bidi="ar-SA"/>
              </w:rPr>
              <w:t>ос</w:t>
            </w:r>
            <w:r>
              <w:rPr>
                <w:sz w:val="24"/>
                <w:szCs w:val="24"/>
                <w:lang w:val="ru-RU" w:eastAsia="ru-RU" w:bidi="ar-SA"/>
              </w:rPr>
              <w:t>потребнадзора</w:t>
            </w:r>
            <w:r w:rsidRPr="003A00DD">
              <w:rPr>
                <w:sz w:val="24"/>
                <w:szCs w:val="24"/>
                <w:lang w:val="ru-RU" w:eastAsia="ru-RU" w:bidi="ar-SA"/>
              </w:rPr>
              <w:t xml:space="preserve"> с последующим лабораторным     </w:t>
            </w:r>
            <w:r w:rsidRPr="003A00DD">
              <w:rPr>
                <w:sz w:val="24"/>
                <w:szCs w:val="24"/>
                <w:lang w:val="ru-RU" w:eastAsia="ru-RU" w:bidi="ar-SA"/>
              </w:rPr>
              <w:br/>
              <w:t xml:space="preserve">контролем                                               </w:t>
            </w:r>
          </w:p>
        </w:tc>
      </w:tr>
    </w:tbl>
    <w:p w:rsidR="003A00DD" w:rsidRPr="001F693C" w:rsidRDefault="003A00DD" w:rsidP="00E82C93">
      <w:pPr>
        <w:keepNext/>
        <w:keepLines/>
        <w:suppressAutoHyphens w:val="0"/>
        <w:ind w:firstLine="539"/>
        <w:jc w:val="both"/>
        <w:rPr>
          <w:sz w:val="24"/>
          <w:szCs w:val="24"/>
          <w:lang w:val="ru-RU" w:eastAsia="ru-RU" w:bidi="ar-SA"/>
        </w:rPr>
      </w:pPr>
    </w:p>
    <w:p w:rsidR="001F693C" w:rsidRPr="001F693C" w:rsidRDefault="00E1254B" w:rsidP="00C57D26">
      <w:pPr>
        <w:keepNext/>
        <w:ind w:firstLine="539"/>
        <w:jc w:val="both"/>
        <w:rPr>
          <w:sz w:val="24"/>
          <w:szCs w:val="24"/>
          <w:lang w:val="ru-RU" w:eastAsia="ru-RU" w:bidi="ar-SA"/>
        </w:rPr>
      </w:pPr>
      <w:r>
        <w:rPr>
          <w:sz w:val="24"/>
          <w:szCs w:val="24"/>
          <w:lang w:val="ru-RU" w:eastAsia="ru-RU" w:bidi="ar-SA"/>
        </w:rPr>
        <w:t>17.28</w:t>
      </w:r>
      <w:r w:rsidR="001F693C" w:rsidRPr="001F693C">
        <w:rPr>
          <w:sz w:val="24"/>
          <w:szCs w:val="24"/>
          <w:lang w:val="ru-RU" w:eastAsia="ru-RU" w:bidi="ar-SA"/>
        </w:rPr>
        <w:t>.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1F693C" w:rsidRPr="001F693C" w:rsidRDefault="001F693C" w:rsidP="00C57D26">
      <w:pPr>
        <w:keepNext/>
        <w:rPr>
          <w:sz w:val="24"/>
          <w:szCs w:val="24"/>
          <w:lang w:val="ru-RU" w:eastAsia="ru-RU" w:bidi="ar-SA"/>
        </w:rPr>
      </w:pPr>
    </w:p>
    <w:p w:rsidR="008C32E4" w:rsidRDefault="008C32E4" w:rsidP="00C57D26">
      <w:pPr>
        <w:keepNext/>
        <w:widowControl w:val="0"/>
        <w:autoSpaceDE w:val="0"/>
        <w:autoSpaceDN w:val="0"/>
        <w:adjustRightInd w:val="0"/>
        <w:spacing w:before="108"/>
        <w:jc w:val="center"/>
        <w:outlineLvl w:val="0"/>
        <w:rPr>
          <w:bCs/>
          <w:i/>
          <w:sz w:val="24"/>
          <w:szCs w:val="24"/>
          <w:lang w:val="ru-RU" w:eastAsia="ru-RU" w:bidi="ar-SA"/>
        </w:rPr>
      </w:pPr>
      <w:bookmarkStart w:id="17" w:name="sub_10086"/>
    </w:p>
    <w:p w:rsidR="00DF00BE" w:rsidRDefault="00DF00BE" w:rsidP="00C57D26">
      <w:pPr>
        <w:keepNext/>
        <w:widowControl w:val="0"/>
        <w:autoSpaceDE w:val="0"/>
        <w:autoSpaceDN w:val="0"/>
        <w:adjustRightInd w:val="0"/>
        <w:spacing w:before="108"/>
        <w:jc w:val="center"/>
        <w:outlineLvl w:val="0"/>
        <w:rPr>
          <w:bCs/>
          <w:i/>
          <w:sz w:val="24"/>
          <w:szCs w:val="24"/>
          <w:lang w:val="ru-RU" w:eastAsia="ru-RU" w:bidi="ar-SA"/>
        </w:rPr>
      </w:pPr>
    </w:p>
    <w:p w:rsidR="001F693C" w:rsidRPr="009A1444" w:rsidRDefault="001F693C" w:rsidP="00C57D26">
      <w:pPr>
        <w:keepNext/>
        <w:widowControl w:val="0"/>
        <w:autoSpaceDE w:val="0"/>
        <w:autoSpaceDN w:val="0"/>
        <w:adjustRightInd w:val="0"/>
        <w:spacing w:before="108"/>
        <w:jc w:val="center"/>
        <w:outlineLvl w:val="0"/>
        <w:rPr>
          <w:bCs/>
          <w:i/>
          <w:sz w:val="24"/>
          <w:szCs w:val="24"/>
          <w:lang w:val="ru-RU" w:eastAsia="ru-RU" w:bidi="ar-SA"/>
        </w:rPr>
      </w:pPr>
      <w:r w:rsidRPr="009A1444">
        <w:rPr>
          <w:bCs/>
          <w:i/>
          <w:sz w:val="24"/>
          <w:szCs w:val="24"/>
          <w:lang w:val="ru-RU" w:eastAsia="ru-RU" w:bidi="ar-SA"/>
        </w:rPr>
        <w:lastRenderedPageBreak/>
        <w:t>Защита от шума и вибрации</w:t>
      </w:r>
    </w:p>
    <w:bookmarkEnd w:id="17"/>
    <w:p w:rsidR="001F693C" w:rsidRPr="001F693C" w:rsidRDefault="001F693C" w:rsidP="00C57D26">
      <w:pPr>
        <w:keepNext/>
        <w:rPr>
          <w:sz w:val="24"/>
          <w:szCs w:val="24"/>
          <w:lang w:val="ru-RU" w:eastAsia="ru-RU" w:bidi="ar-SA"/>
        </w:rPr>
      </w:pP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17.29</w:t>
      </w:r>
      <w:r w:rsidR="009A1444" w:rsidRPr="009A1444">
        <w:rPr>
          <w:sz w:val="24"/>
          <w:szCs w:val="24"/>
          <w:lang w:val="ru-RU" w:eastAsia="ru-RU" w:bidi="ar-SA"/>
        </w:rPr>
        <w:t>.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17.30</w:t>
      </w:r>
      <w:r w:rsidR="009A1444" w:rsidRPr="009A1444">
        <w:rPr>
          <w:sz w:val="24"/>
          <w:szCs w:val="24"/>
          <w:lang w:val="ru-RU" w:eastAsia="ru-RU" w:bidi="ar-SA"/>
        </w:rPr>
        <w:t>.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СНиП 23-03-2003.</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17.31</w:t>
      </w:r>
      <w:r w:rsidR="009A1444" w:rsidRPr="009A1444">
        <w:rPr>
          <w:sz w:val="24"/>
          <w:szCs w:val="24"/>
          <w:lang w:val="ru-RU" w:eastAsia="ru-RU" w:bidi="ar-SA"/>
        </w:rPr>
        <w:t>. Шумовыми характеристиками источников внешнего шума являются:</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для транспортных потоков на улицах и дорогах - LАэкв* на расстоянии 7,5 м от оси первой полосы движения (для трамваев - на расстоянии 7,5 м от оси ближнего пути);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для внутриквартальных источников шума - LАэкв и LАмакс на фиксированном расстоянии от источника</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LАэкв - эквивалентный уровень звука, дБА;</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LАмакс - максимальный уровень звука, дБА</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Расчетные точки следует выбирать:</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на территории, непосредственно прилегающей к жилым домам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17.32</w:t>
      </w:r>
      <w:r w:rsidR="009A1444" w:rsidRPr="009A1444">
        <w:rPr>
          <w:sz w:val="24"/>
          <w:szCs w:val="24"/>
          <w:lang w:val="ru-RU" w:eastAsia="ru-RU" w:bidi="ar-SA"/>
        </w:rPr>
        <w:t xml:space="preserve">. Требования по уровням шума в жилых и общественных зданиях, а также на прилегающих территориях приведены в таблице </w:t>
      </w:r>
      <w:r w:rsidR="0076641E">
        <w:rPr>
          <w:sz w:val="24"/>
          <w:szCs w:val="24"/>
          <w:lang w:val="ru-RU" w:eastAsia="ru-RU" w:bidi="ar-SA"/>
        </w:rPr>
        <w:t>37</w:t>
      </w:r>
      <w:r w:rsidR="009A1444" w:rsidRPr="009A1444">
        <w:rPr>
          <w:sz w:val="24"/>
          <w:szCs w:val="24"/>
          <w:lang w:val="ru-RU" w:eastAsia="ru-RU" w:bidi="ar-SA"/>
        </w:rPr>
        <w:t>.</w:t>
      </w:r>
    </w:p>
    <w:p w:rsidR="009A1444" w:rsidRDefault="009A1444" w:rsidP="00C57D26">
      <w:pPr>
        <w:keepNext/>
        <w:rPr>
          <w:sz w:val="24"/>
          <w:szCs w:val="24"/>
          <w:lang w:val="ru-RU" w:eastAsia="ru-RU" w:bidi="ar-SA"/>
        </w:rPr>
      </w:pPr>
    </w:p>
    <w:p w:rsidR="00EE5B2A" w:rsidRPr="009A1444" w:rsidRDefault="00EE5B2A" w:rsidP="00C57D26">
      <w:pPr>
        <w:keepNext/>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4654"/>
        <w:gridCol w:w="1276"/>
        <w:gridCol w:w="1559"/>
        <w:gridCol w:w="1134"/>
      </w:tblGrid>
      <w:tr w:rsidR="009A1444" w:rsidRPr="009A1444" w:rsidTr="0025531F">
        <w:tc>
          <w:tcPr>
            <w:tcW w:w="9322" w:type="dxa"/>
            <w:gridSpan w:val="5"/>
            <w:tcBorders>
              <w:top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right"/>
              <w:rPr>
                <w:sz w:val="24"/>
                <w:szCs w:val="24"/>
                <w:lang w:val="ru-RU" w:eastAsia="ru-RU" w:bidi="ar-SA"/>
              </w:rPr>
            </w:pPr>
            <w:r w:rsidRPr="000E6B01">
              <w:rPr>
                <w:sz w:val="24"/>
                <w:szCs w:val="24"/>
                <w:lang w:val="ru-RU" w:eastAsia="ru-RU" w:bidi="ar-SA"/>
              </w:rPr>
              <w:t xml:space="preserve">Таблица </w:t>
            </w:r>
            <w:r w:rsidR="0076641E" w:rsidRPr="000E6B01">
              <w:rPr>
                <w:sz w:val="24"/>
                <w:szCs w:val="24"/>
                <w:lang w:val="ru-RU" w:eastAsia="ru-RU" w:bidi="ar-SA"/>
              </w:rPr>
              <w:t>37</w:t>
            </w:r>
            <w:r w:rsidRPr="000E6B01">
              <w:rPr>
                <w:sz w:val="24"/>
                <w:szCs w:val="24"/>
                <w:lang w:val="ru-RU" w:eastAsia="ru-RU" w:bidi="ar-SA"/>
              </w:rPr>
              <w:t xml:space="preserve"> </w:t>
            </w:r>
          </w:p>
          <w:p w:rsidR="009A1444" w:rsidRPr="000E6B01" w:rsidRDefault="009A1444" w:rsidP="00E82C93">
            <w:pPr>
              <w:keepNext/>
              <w:keepLines/>
              <w:widowControl w:val="0"/>
              <w:suppressAutoHyphens w:val="0"/>
              <w:autoSpaceDE w:val="0"/>
              <w:autoSpaceDN w:val="0"/>
              <w:adjustRightInd w:val="0"/>
              <w:jc w:val="both"/>
              <w:rPr>
                <w:sz w:val="24"/>
                <w:szCs w:val="24"/>
                <w:lang w:val="ru-RU" w:eastAsia="ru-RU" w:bidi="ar-SA"/>
              </w:rPr>
            </w:pPr>
          </w:p>
        </w:tc>
      </w:tr>
      <w:tr w:rsidR="009A1444" w:rsidRPr="00F65AE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N</w:t>
            </w:r>
          </w:p>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п/п</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Назначение помещений или территорий</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Время суток, ч</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Эквивален</w:t>
            </w:r>
            <w:r w:rsidRPr="000E6B01">
              <w:rPr>
                <w:sz w:val="24"/>
                <w:szCs w:val="24"/>
                <w:lang w:val="ru-RU" w:eastAsia="ru-RU" w:bidi="ar-SA"/>
              </w:rPr>
              <w:t>т</w:t>
            </w:r>
            <w:r w:rsidRPr="000E6B01">
              <w:rPr>
                <w:sz w:val="24"/>
                <w:szCs w:val="24"/>
                <w:lang w:val="ru-RU" w:eastAsia="ru-RU" w:bidi="ar-SA"/>
              </w:rPr>
              <w:t>ный уровень звука LАэкв, дБА</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Макс</w:t>
            </w:r>
            <w:r w:rsidRPr="000E6B01">
              <w:rPr>
                <w:sz w:val="24"/>
                <w:szCs w:val="24"/>
                <w:lang w:val="ru-RU" w:eastAsia="ru-RU" w:bidi="ar-SA"/>
              </w:rPr>
              <w:t>и</w:t>
            </w:r>
            <w:r w:rsidRPr="000E6B01">
              <w:rPr>
                <w:sz w:val="24"/>
                <w:szCs w:val="24"/>
                <w:lang w:val="ru-RU" w:eastAsia="ru-RU" w:bidi="ar-SA"/>
              </w:rPr>
              <w:t>мальный уровень звука LАмакс, дБА</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Административные помещения произво</w:t>
            </w:r>
            <w:r w:rsidRPr="000E6B01">
              <w:rPr>
                <w:sz w:val="24"/>
                <w:szCs w:val="24"/>
                <w:lang w:val="ru-RU" w:eastAsia="ru-RU" w:bidi="ar-SA"/>
              </w:rPr>
              <w:t>д</w:t>
            </w:r>
            <w:r w:rsidRPr="000E6B01">
              <w:rPr>
                <w:sz w:val="24"/>
                <w:szCs w:val="24"/>
                <w:lang w:val="ru-RU" w:eastAsia="ru-RU" w:bidi="ar-SA"/>
              </w:rPr>
              <w:t>ственных предприятий, лабораторий, п</w:t>
            </w:r>
            <w:r w:rsidRPr="000E6B01">
              <w:rPr>
                <w:sz w:val="24"/>
                <w:szCs w:val="24"/>
                <w:lang w:val="ru-RU" w:eastAsia="ru-RU" w:bidi="ar-SA"/>
              </w:rPr>
              <w:t>о</w:t>
            </w:r>
            <w:r w:rsidRPr="000E6B01">
              <w:rPr>
                <w:sz w:val="24"/>
                <w:szCs w:val="24"/>
                <w:lang w:val="ru-RU" w:eastAsia="ru-RU" w:bidi="ar-SA"/>
              </w:rPr>
              <w:t>мещения для измерительных и аналитич</w:t>
            </w:r>
            <w:r w:rsidRPr="000E6B01">
              <w:rPr>
                <w:sz w:val="24"/>
                <w:szCs w:val="24"/>
                <w:lang w:val="ru-RU" w:eastAsia="ru-RU" w:bidi="ar-SA"/>
              </w:rPr>
              <w:t>е</w:t>
            </w:r>
            <w:r w:rsidRPr="000E6B01">
              <w:rPr>
                <w:sz w:val="24"/>
                <w:szCs w:val="24"/>
                <w:lang w:val="ru-RU" w:eastAsia="ru-RU" w:bidi="ar-SA"/>
              </w:rPr>
              <w:t>ских работ</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и территории производстве</w:t>
            </w:r>
            <w:r w:rsidRPr="000E6B01">
              <w:rPr>
                <w:sz w:val="24"/>
                <w:szCs w:val="24"/>
                <w:lang w:val="ru-RU" w:eastAsia="ru-RU" w:bidi="ar-SA"/>
              </w:rPr>
              <w:t>н</w:t>
            </w:r>
            <w:r w:rsidRPr="000E6B01">
              <w:rPr>
                <w:sz w:val="24"/>
                <w:szCs w:val="24"/>
                <w:lang w:val="ru-RU" w:eastAsia="ru-RU" w:bidi="ar-SA"/>
              </w:rPr>
              <w:t>ных предприятий с постоянными рабоч</w:t>
            </w:r>
            <w:r w:rsidRPr="000E6B01">
              <w:rPr>
                <w:sz w:val="24"/>
                <w:szCs w:val="24"/>
                <w:lang w:val="ru-RU" w:eastAsia="ru-RU" w:bidi="ar-SA"/>
              </w:rPr>
              <w:t>и</w:t>
            </w:r>
            <w:r w:rsidRPr="000E6B01">
              <w:rPr>
                <w:sz w:val="24"/>
                <w:szCs w:val="24"/>
                <w:lang w:val="ru-RU" w:eastAsia="ru-RU" w:bidi="ar-SA"/>
              </w:rPr>
              <w:t>ми местами (кроме перечисленных в пун</w:t>
            </w:r>
            <w:r w:rsidRPr="000E6B01">
              <w:rPr>
                <w:sz w:val="24"/>
                <w:szCs w:val="24"/>
                <w:lang w:val="ru-RU" w:eastAsia="ru-RU" w:bidi="ar-SA"/>
              </w:rPr>
              <w:t>к</w:t>
            </w:r>
            <w:r w:rsidRPr="000E6B01">
              <w:rPr>
                <w:sz w:val="24"/>
                <w:szCs w:val="24"/>
                <w:lang w:val="ru-RU" w:eastAsia="ru-RU" w:bidi="ar-SA"/>
              </w:rPr>
              <w:t>тах 1 - 3)</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80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95</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Учебные помещения (кабинеты, аудит</w:t>
            </w:r>
            <w:r w:rsidRPr="000E6B01">
              <w:rPr>
                <w:sz w:val="24"/>
                <w:szCs w:val="24"/>
                <w:lang w:val="ru-RU" w:eastAsia="ru-RU" w:bidi="ar-SA"/>
              </w:rPr>
              <w:t>о</w:t>
            </w:r>
            <w:r w:rsidRPr="000E6B01">
              <w:rPr>
                <w:sz w:val="24"/>
                <w:szCs w:val="24"/>
                <w:lang w:val="ru-RU" w:eastAsia="ru-RU" w:bidi="ar-SA"/>
              </w:rPr>
              <w:t>рии и другое) учебных заведений, конф</w:t>
            </w:r>
            <w:r w:rsidRPr="000E6B01">
              <w:rPr>
                <w:sz w:val="24"/>
                <w:szCs w:val="24"/>
                <w:lang w:val="ru-RU" w:eastAsia="ru-RU" w:bidi="ar-SA"/>
              </w:rPr>
              <w:t>е</w:t>
            </w:r>
            <w:r w:rsidRPr="000E6B01">
              <w:rPr>
                <w:sz w:val="24"/>
                <w:szCs w:val="24"/>
                <w:lang w:val="ru-RU" w:eastAsia="ru-RU" w:bidi="ar-SA"/>
              </w:rPr>
              <w:lastRenderedPageBreak/>
              <w:t>ренц-залы, читальные залы библиотек, зрительные залы клубов и кинотеатров, залы судебных заседаний, культовые зд</w:t>
            </w:r>
            <w:r w:rsidRPr="000E6B01">
              <w:rPr>
                <w:sz w:val="24"/>
                <w:szCs w:val="24"/>
                <w:lang w:val="ru-RU" w:eastAsia="ru-RU" w:bidi="ar-SA"/>
              </w:rPr>
              <w:t>а</w:t>
            </w:r>
            <w:r w:rsidRPr="000E6B01">
              <w:rPr>
                <w:sz w:val="24"/>
                <w:szCs w:val="24"/>
                <w:lang w:val="ru-RU" w:eastAsia="ru-RU" w:bidi="ar-SA"/>
              </w:rPr>
              <w:t>ния</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9A1444" w:rsidRPr="009A1444" w:rsidTr="0025531F">
        <w:tc>
          <w:tcPr>
            <w:tcW w:w="699" w:type="dxa"/>
            <w:vMerge w:val="restart"/>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lastRenderedPageBreak/>
              <w:t>8</w:t>
            </w:r>
          </w:p>
        </w:tc>
        <w:tc>
          <w:tcPr>
            <w:tcW w:w="4654" w:type="dxa"/>
            <w:vMerge w:val="restart"/>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квартир в домах катег</w:t>
            </w:r>
            <w:r w:rsidRPr="000E6B01">
              <w:rPr>
                <w:sz w:val="24"/>
                <w:szCs w:val="24"/>
                <w:lang w:val="ru-RU" w:eastAsia="ru-RU" w:bidi="ar-SA"/>
              </w:rPr>
              <w:t>о</w:t>
            </w:r>
            <w:r w:rsidRPr="000E6B01">
              <w:rPr>
                <w:sz w:val="24"/>
                <w:szCs w:val="24"/>
                <w:lang w:val="ru-RU" w:eastAsia="ru-RU" w:bidi="ar-SA"/>
              </w:rPr>
              <w:t>рии А</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в домах категорий Б и В</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9A1444" w:rsidRPr="009A1444" w:rsidTr="0025531F">
        <w:tc>
          <w:tcPr>
            <w:tcW w:w="699" w:type="dxa"/>
            <w:vMerge w:val="restart"/>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w:t>
            </w:r>
          </w:p>
        </w:tc>
        <w:tc>
          <w:tcPr>
            <w:tcW w:w="4654" w:type="dxa"/>
            <w:vMerge w:val="restart"/>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общежитий</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9A1444" w:rsidRPr="009A1444" w:rsidTr="0025531F">
        <w:tc>
          <w:tcPr>
            <w:tcW w:w="699" w:type="dxa"/>
            <w:vMerge w:val="restart"/>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11</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помещения домов отдыха, панси</w:t>
            </w:r>
            <w:r w:rsidRPr="000E6B01">
              <w:rPr>
                <w:sz w:val="24"/>
                <w:szCs w:val="24"/>
                <w:lang w:val="ru-RU" w:eastAsia="ru-RU" w:bidi="ar-SA"/>
              </w:rPr>
              <w:t>о</w:t>
            </w:r>
            <w:r w:rsidRPr="000E6B01">
              <w:rPr>
                <w:sz w:val="24"/>
                <w:szCs w:val="24"/>
                <w:lang w:val="ru-RU" w:eastAsia="ru-RU" w:bidi="ar-SA"/>
              </w:rPr>
              <w:t>натов, домов-интернатов для престарелых и инвалидов</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спальные помещения дошкольных образ</w:t>
            </w:r>
            <w:r w:rsidRPr="000E6B01">
              <w:rPr>
                <w:sz w:val="24"/>
                <w:szCs w:val="24"/>
                <w:lang w:val="ru-RU" w:eastAsia="ru-RU" w:bidi="ar-SA"/>
              </w:rPr>
              <w:t>о</w:t>
            </w:r>
            <w:r w:rsidRPr="000E6B01">
              <w:rPr>
                <w:sz w:val="24"/>
                <w:szCs w:val="24"/>
                <w:lang w:val="ru-RU" w:eastAsia="ru-RU" w:bidi="ar-SA"/>
              </w:rPr>
              <w:t>вательных организаций и школ-интернатов</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9A1444" w:rsidRPr="00F65AE4" w:rsidTr="0025531F">
        <w:tc>
          <w:tcPr>
            <w:tcW w:w="699" w:type="dxa"/>
            <w:vMerge w:val="restart"/>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12</w:t>
            </w:r>
          </w:p>
        </w:tc>
        <w:tc>
          <w:tcPr>
            <w:tcW w:w="4654" w:type="dxa"/>
            <w:tcBorders>
              <w:top w:val="single" w:sz="2" w:space="0" w:color="auto"/>
              <w:left w:val="single" w:sz="2" w:space="0" w:color="auto"/>
              <w:bottom w:val="single" w:sz="4"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офисов, административных зданий, конструкторских, проектных и научно-исследовательских организаций:</w:t>
            </w:r>
          </w:p>
        </w:tc>
        <w:tc>
          <w:tcPr>
            <w:tcW w:w="1276" w:type="dxa"/>
            <w:vMerge w:val="restart"/>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4"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А</w:t>
            </w:r>
          </w:p>
        </w:tc>
        <w:tc>
          <w:tcPr>
            <w:tcW w:w="1276"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4"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2"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2"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категорий Б и В</w:t>
            </w:r>
          </w:p>
        </w:tc>
        <w:tc>
          <w:tcPr>
            <w:tcW w:w="1276"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2" w:space="0" w:color="auto"/>
              <w:right w:val="single" w:sz="2"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2" w:space="0" w:color="auto"/>
              <w:bottom w:val="single" w:sz="2"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14</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Торговые залы магазинов, пассажирские залы вокзалов и аэровокзалов, спортивные залы</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9A1444" w:rsidRPr="009A1444" w:rsidTr="0025531F">
        <w:tc>
          <w:tcPr>
            <w:tcW w:w="699" w:type="dxa"/>
            <w:vMerge w:val="restart"/>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16</w:t>
            </w:r>
          </w:p>
        </w:tc>
        <w:tc>
          <w:tcPr>
            <w:tcW w:w="4654" w:type="dxa"/>
            <w:vMerge w:val="restart"/>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жилым зданиям, домам отдыха, д</w:t>
            </w:r>
            <w:r w:rsidRPr="000E6B01">
              <w:rPr>
                <w:sz w:val="24"/>
                <w:szCs w:val="24"/>
                <w:lang w:val="ru-RU" w:eastAsia="ru-RU" w:bidi="ar-SA"/>
              </w:rPr>
              <w:t>о</w:t>
            </w:r>
            <w:r w:rsidRPr="000E6B01">
              <w:rPr>
                <w:sz w:val="24"/>
                <w:szCs w:val="24"/>
                <w:lang w:val="ru-RU" w:eastAsia="ru-RU" w:bidi="ar-SA"/>
              </w:rPr>
              <w:t>мам-интернатам для престарелых и инв</w:t>
            </w:r>
            <w:r w:rsidRPr="000E6B01">
              <w:rPr>
                <w:sz w:val="24"/>
                <w:szCs w:val="24"/>
                <w:lang w:val="ru-RU" w:eastAsia="ru-RU" w:bidi="ar-SA"/>
              </w:rPr>
              <w:t>а</w:t>
            </w:r>
            <w:r w:rsidRPr="000E6B01">
              <w:rPr>
                <w:sz w:val="24"/>
                <w:szCs w:val="24"/>
                <w:lang w:val="ru-RU" w:eastAsia="ru-RU" w:bidi="ar-SA"/>
              </w:rPr>
              <w:t>лидов</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9A1444" w:rsidRPr="009A1444" w:rsidTr="0025531F">
        <w:tc>
          <w:tcPr>
            <w:tcW w:w="699" w:type="dxa"/>
            <w:vMerge/>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9A1444" w:rsidRPr="009A1444" w:rsidTr="0025531F">
        <w:tc>
          <w:tcPr>
            <w:tcW w:w="699" w:type="dxa"/>
            <w:tcBorders>
              <w:top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17</w:t>
            </w:r>
          </w:p>
        </w:tc>
        <w:tc>
          <w:tcPr>
            <w:tcW w:w="4654"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зданиям поликлиник, школ и других учебных заведений, дошкольных учр</w:t>
            </w:r>
            <w:r w:rsidRPr="000E6B01">
              <w:rPr>
                <w:sz w:val="24"/>
                <w:szCs w:val="24"/>
                <w:lang w:val="ru-RU" w:eastAsia="ru-RU" w:bidi="ar-SA"/>
              </w:rPr>
              <w:t>е</w:t>
            </w:r>
            <w:r w:rsidRPr="000E6B01">
              <w:rPr>
                <w:sz w:val="24"/>
                <w:szCs w:val="24"/>
                <w:lang w:val="ru-RU" w:eastAsia="ru-RU" w:bidi="ar-SA"/>
              </w:rPr>
              <w:t>ждений, площадки отдыха микрорайонов и групп жилых домов</w:t>
            </w:r>
          </w:p>
        </w:tc>
        <w:tc>
          <w:tcPr>
            <w:tcW w:w="1276"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9A1444" w:rsidRPr="000E6B01" w:rsidRDefault="009A1444"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bl>
    <w:p w:rsidR="009A1444" w:rsidRPr="009A1444" w:rsidRDefault="009A1444" w:rsidP="00DF00BE">
      <w:pPr>
        <w:keepNext/>
        <w:keepLines/>
        <w:suppressAutoHyphens w:val="0"/>
        <w:rPr>
          <w:sz w:val="24"/>
          <w:szCs w:val="24"/>
          <w:lang w:val="ru-RU" w:eastAsia="ru-RU" w:bidi="ar-SA"/>
        </w:rPr>
      </w:pPr>
      <w:r w:rsidRPr="009A1444">
        <w:rPr>
          <w:sz w:val="24"/>
          <w:szCs w:val="24"/>
          <w:lang w:eastAsia="ru-RU" w:bidi="ar-SA"/>
        </w:rPr>
        <w:t xml:space="preserve">      </w:t>
      </w:r>
      <w:r w:rsidRPr="009A1444">
        <w:rPr>
          <w:sz w:val="24"/>
          <w:szCs w:val="24"/>
          <w:lang w:val="ru-RU" w:eastAsia="ru-RU" w:bidi="ar-SA"/>
        </w:rPr>
        <w:t>Примечания.</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xml:space="preserve">       1. Допустимые уровни шума от внешних источников в помещениях (пункты 2 - 5 таблицы </w:t>
      </w:r>
      <w:r w:rsidR="0076641E">
        <w:rPr>
          <w:sz w:val="24"/>
          <w:szCs w:val="24"/>
          <w:lang w:val="ru-RU" w:eastAsia="ru-RU" w:bidi="ar-SA"/>
        </w:rPr>
        <w:t>37</w:t>
      </w:r>
      <w:r w:rsidRPr="009A1444">
        <w:rPr>
          <w:sz w:val="24"/>
          <w:szCs w:val="24"/>
          <w:lang w:val="ru-RU" w:eastAsia="ru-RU" w:bidi="ar-SA"/>
        </w:rPr>
        <w:t xml:space="preserve">),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w:t>
      </w:r>
      <w:r w:rsidR="0076641E">
        <w:rPr>
          <w:sz w:val="24"/>
          <w:szCs w:val="24"/>
          <w:lang w:val="ru-RU" w:eastAsia="ru-RU" w:bidi="ar-SA"/>
        </w:rPr>
        <w:t>37</w:t>
      </w:r>
      <w:r w:rsidRPr="009A1444">
        <w:rPr>
          <w:sz w:val="24"/>
          <w:szCs w:val="24"/>
          <w:lang w:val="ru-RU" w:eastAsia="ru-RU" w:bidi="ar-SA"/>
        </w:rPr>
        <w:t>) могут быть увеличены из расчета обеспечения допустимых уровней в помещениях при закрытых окнах.</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xml:space="preserve">       2. При тональном и (или) импульсном характере шума допустимые уровни следует принимать на 5 дБ (дБА) ниже значений, указанных в таблице </w:t>
      </w:r>
      <w:r w:rsidR="0076641E">
        <w:rPr>
          <w:sz w:val="24"/>
          <w:szCs w:val="24"/>
          <w:lang w:val="ru-RU" w:eastAsia="ru-RU" w:bidi="ar-SA"/>
        </w:rPr>
        <w:t>37</w:t>
      </w:r>
      <w:r w:rsidRPr="009A1444">
        <w:rPr>
          <w:sz w:val="24"/>
          <w:szCs w:val="24"/>
          <w:lang w:val="ru-RU" w:eastAsia="ru-RU" w:bidi="ar-SA"/>
        </w:rPr>
        <w:t>.</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xml:space="preserve">       3. Допустимые уровни шума от оборудования систем вентиляции, кондиционирования воздуха и воздушного отопления, а также от насосов систем </w:t>
      </w:r>
      <w:r w:rsidRPr="009A1444">
        <w:rPr>
          <w:sz w:val="24"/>
          <w:szCs w:val="24"/>
          <w:lang w:val="ru-RU" w:eastAsia="ru-RU" w:bidi="ar-SA"/>
        </w:rPr>
        <w:lastRenderedPageBreak/>
        <w:t xml:space="preserve">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r w:rsidR="0076641E">
        <w:rPr>
          <w:sz w:val="24"/>
          <w:szCs w:val="24"/>
          <w:lang w:val="ru-RU" w:eastAsia="ru-RU" w:bidi="ar-SA"/>
        </w:rPr>
        <w:t>37</w:t>
      </w:r>
      <w:r w:rsidRPr="009A1444">
        <w:rPr>
          <w:sz w:val="24"/>
          <w:szCs w:val="24"/>
          <w:lang w:val="ru-RU" w:eastAsia="ru-RU" w:bidi="ar-SA"/>
        </w:rPr>
        <w:t>.</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 xml:space="preserve">       4. Допустимые уровни шума от транспортных средств (пункты 5, 7 - 10, 12) разрешается принимать на 5 дБ (5 дБА) выше значений, указанных в таблице </w:t>
      </w:r>
      <w:r w:rsidR="0076641E">
        <w:rPr>
          <w:sz w:val="24"/>
          <w:szCs w:val="24"/>
          <w:lang w:val="ru-RU" w:eastAsia="ru-RU" w:bidi="ar-SA"/>
        </w:rPr>
        <w:t>37</w:t>
      </w:r>
      <w:r w:rsidRPr="009A1444">
        <w:rPr>
          <w:sz w:val="24"/>
          <w:szCs w:val="24"/>
          <w:lang w:val="ru-RU" w:eastAsia="ru-RU" w:bidi="ar-SA"/>
        </w:rPr>
        <w:t>.</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17.33</w:t>
      </w:r>
      <w:r w:rsidR="009A1444" w:rsidRPr="009A1444">
        <w:rPr>
          <w:sz w:val="24"/>
          <w:szCs w:val="24"/>
          <w:lang w:val="ru-RU" w:eastAsia="ru-RU" w:bidi="ar-SA"/>
        </w:rPr>
        <w:t>.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Мероприятия по шумовой защите предусматривают:</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устройство санитарно-защитных зон предприятий (в том числе предприятий коммунально-транспортной сферы), автомобильных дорог;</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xml:space="preserve">трассировку магистральных дорог скоростного и грузового движения в обход </w:t>
      </w:r>
      <w:r w:rsidR="000E6068">
        <w:rPr>
          <w:sz w:val="24"/>
          <w:szCs w:val="24"/>
          <w:lang w:val="ru-RU" w:eastAsia="ru-RU" w:bidi="ar-SA"/>
        </w:rPr>
        <w:t>населенных пунктов</w:t>
      </w:r>
      <w:r w:rsidRPr="009A1444">
        <w:rPr>
          <w:sz w:val="24"/>
          <w:szCs w:val="24"/>
          <w:lang w:val="ru-RU" w:eastAsia="ru-RU" w:bidi="ar-SA"/>
        </w:rPr>
        <w:t>;</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w:t>
      </w:r>
      <w:r w:rsidR="000E6068">
        <w:rPr>
          <w:sz w:val="24"/>
          <w:szCs w:val="24"/>
          <w:lang w:val="ru-RU" w:eastAsia="ru-RU" w:bidi="ar-SA"/>
        </w:rPr>
        <w:t>)</w:t>
      </w:r>
      <w:r w:rsidRPr="009A1444">
        <w:rPr>
          <w:sz w:val="24"/>
          <w:szCs w:val="24"/>
          <w:lang w:val="ru-RU" w:eastAsia="ru-RU" w:bidi="ar-SA"/>
        </w:rPr>
        <w:t>;</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формирование системы зеленых насаждений;</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с учетом требований по безопасности движения, эксплуатации дороги и транспортных средств</w:t>
      </w:r>
      <w:r w:rsidR="000E6068">
        <w:rPr>
          <w:sz w:val="24"/>
          <w:szCs w:val="24"/>
          <w:lang w:val="ru-RU" w:eastAsia="ru-RU" w:bidi="ar-SA"/>
        </w:rPr>
        <w:t>.</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17.34</w:t>
      </w:r>
      <w:r w:rsidR="009A1444" w:rsidRPr="009A1444">
        <w:rPr>
          <w:sz w:val="24"/>
          <w:szCs w:val="24"/>
          <w:lang w:val="ru-RU" w:eastAsia="ru-RU" w:bidi="ar-SA"/>
        </w:rPr>
        <w:t>.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9A1444" w:rsidRPr="009A1444" w:rsidRDefault="00E1254B" w:rsidP="00C57D26">
      <w:pPr>
        <w:keepNext/>
        <w:ind w:firstLine="539"/>
        <w:jc w:val="both"/>
        <w:rPr>
          <w:sz w:val="24"/>
          <w:szCs w:val="24"/>
          <w:lang w:val="ru-RU" w:eastAsia="ru-RU" w:bidi="ar-SA"/>
        </w:rPr>
      </w:pPr>
      <w:r>
        <w:rPr>
          <w:sz w:val="24"/>
          <w:szCs w:val="24"/>
          <w:lang w:val="ru-RU" w:eastAsia="ru-RU" w:bidi="ar-SA"/>
        </w:rPr>
        <w:t>17.35</w:t>
      </w:r>
      <w:r w:rsidR="009A1444" w:rsidRPr="009A1444">
        <w:rPr>
          <w:sz w:val="24"/>
          <w:szCs w:val="24"/>
          <w:lang w:val="ru-RU" w:eastAsia="ru-RU" w:bidi="ar-SA"/>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Мероприятия по защите от вибраций предусматривают:</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удаление зданий и сооружений от источников вибрации;</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использование методов виброзащиты при проектировании зданий и сооружений;</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меры по снижению динамических нагрузок, создаваемых источником вибрации.</w:t>
      </w:r>
    </w:p>
    <w:p w:rsidR="009A1444" w:rsidRPr="009A1444" w:rsidRDefault="009A1444" w:rsidP="00C57D26">
      <w:pPr>
        <w:keepNext/>
        <w:ind w:firstLine="539"/>
        <w:jc w:val="both"/>
        <w:rPr>
          <w:sz w:val="24"/>
          <w:szCs w:val="24"/>
          <w:lang w:val="ru-RU" w:eastAsia="ru-RU" w:bidi="ar-SA"/>
        </w:rPr>
      </w:pPr>
      <w:r w:rsidRPr="009A1444">
        <w:rPr>
          <w:sz w:val="24"/>
          <w:szCs w:val="24"/>
          <w:lang w:val="ru-RU" w:eastAsia="ru-RU" w:bidi="ar-SA"/>
        </w:rPr>
        <w:t>Снижение вибрации может быть достигнуто:</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устройством виброизоляции отдельных установок или оборудования;</w:t>
      </w:r>
    </w:p>
    <w:p w:rsidR="009A1444" w:rsidRPr="009A1444" w:rsidRDefault="009A1444" w:rsidP="00C57D26">
      <w:pPr>
        <w:keepNext/>
        <w:ind w:firstLine="851"/>
        <w:jc w:val="both"/>
        <w:rPr>
          <w:sz w:val="24"/>
          <w:szCs w:val="24"/>
          <w:lang w:val="ru-RU" w:eastAsia="ru-RU" w:bidi="ar-SA"/>
        </w:rPr>
      </w:pPr>
      <w:r w:rsidRPr="009A1444">
        <w:rPr>
          <w:sz w:val="24"/>
          <w:szCs w:val="24"/>
          <w:lang w:val="ru-RU" w:eastAsia="ru-RU" w:bidi="ar-SA"/>
        </w:rPr>
        <w:t>- применением для трубопроводов и коммуникаций:</w:t>
      </w:r>
    </w:p>
    <w:p w:rsidR="009A1444" w:rsidRPr="009A1444" w:rsidRDefault="000E6068" w:rsidP="00C57D26">
      <w:pPr>
        <w:keepNext/>
        <w:ind w:firstLine="851"/>
        <w:jc w:val="both"/>
        <w:rPr>
          <w:sz w:val="24"/>
          <w:szCs w:val="24"/>
          <w:lang w:val="ru-RU" w:eastAsia="ru-RU" w:bidi="ar-SA"/>
        </w:rPr>
      </w:pPr>
      <w:r>
        <w:rPr>
          <w:sz w:val="24"/>
          <w:szCs w:val="24"/>
          <w:lang w:val="ru-RU" w:eastAsia="ru-RU" w:bidi="ar-SA"/>
        </w:rPr>
        <w:t>-</w:t>
      </w:r>
      <w:r w:rsidR="009A1444" w:rsidRPr="009A1444">
        <w:rPr>
          <w:sz w:val="24"/>
          <w:szCs w:val="24"/>
          <w:lang w:val="ru-RU" w:eastAsia="ru-RU" w:bidi="ar-SA"/>
        </w:rPr>
        <w:t xml:space="preserve"> гибких элементов - в системах, соединенных с источником вибрации;</w:t>
      </w:r>
    </w:p>
    <w:p w:rsidR="009A1444" w:rsidRPr="009A1444" w:rsidRDefault="000E6068" w:rsidP="00C57D26">
      <w:pPr>
        <w:keepNext/>
        <w:ind w:firstLine="851"/>
        <w:jc w:val="both"/>
        <w:rPr>
          <w:sz w:val="24"/>
          <w:szCs w:val="24"/>
          <w:lang w:val="ru-RU" w:eastAsia="ru-RU" w:bidi="ar-SA"/>
        </w:rPr>
      </w:pPr>
      <w:r>
        <w:rPr>
          <w:sz w:val="24"/>
          <w:szCs w:val="24"/>
          <w:lang w:val="ru-RU" w:eastAsia="ru-RU" w:bidi="ar-SA"/>
        </w:rPr>
        <w:lastRenderedPageBreak/>
        <w:t xml:space="preserve">- </w:t>
      </w:r>
      <w:r w:rsidR="009A1444" w:rsidRPr="009A1444">
        <w:rPr>
          <w:sz w:val="24"/>
          <w:szCs w:val="24"/>
          <w:lang w:val="ru-RU" w:eastAsia="ru-RU" w:bidi="ar-SA"/>
        </w:rPr>
        <w:t>мягких прокладок - в местах перехода через ограждающие конструкции и крепления   к ограждающим конструкциям.</w:t>
      </w:r>
    </w:p>
    <w:p w:rsidR="001F693C" w:rsidRPr="001F693C" w:rsidRDefault="001F693C" w:rsidP="00C57D26">
      <w:pPr>
        <w:keepNext/>
        <w:rPr>
          <w:sz w:val="24"/>
          <w:szCs w:val="24"/>
          <w:lang w:val="ru-RU" w:eastAsia="ru-RU" w:bidi="ar-SA"/>
        </w:rPr>
      </w:pPr>
    </w:p>
    <w:p w:rsidR="0076641E" w:rsidRPr="0076641E" w:rsidRDefault="0076641E" w:rsidP="00C57D26">
      <w:pPr>
        <w:keepNext/>
        <w:widowControl w:val="0"/>
        <w:autoSpaceDE w:val="0"/>
        <w:autoSpaceDN w:val="0"/>
        <w:adjustRightInd w:val="0"/>
        <w:spacing w:before="108"/>
        <w:jc w:val="center"/>
        <w:outlineLvl w:val="0"/>
        <w:rPr>
          <w:bCs/>
          <w:i/>
          <w:sz w:val="24"/>
          <w:szCs w:val="24"/>
          <w:lang w:val="ru-RU" w:eastAsia="ru-RU" w:bidi="ar-SA"/>
        </w:rPr>
      </w:pPr>
      <w:bookmarkStart w:id="18" w:name="sub_10087"/>
      <w:r w:rsidRPr="0076641E">
        <w:rPr>
          <w:bCs/>
          <w:i/>
          <w:sz w:val="24"/>
          <w:szCs w:val="24"/>
          <w:lang w:val="ru-RU" w:eastAsia="ru-RU" w:bidi="ar-SA"/>
        </w:rPr>
        <w:t>Защита от электромагнитных полей, излучений и облучений</w:t>
      </w:r>
    </w:p>
    <w:bookmarkEnd w:id="18"/>
    <w:p w:rsidR="0076641E" w:rsidRPr="0076641E" w:rsidRDefault="0076641E" w:rsidP="00C57D26">
      <w:pPr>
        <w:keepNext/>
        <w:rPr>
          <w:sz w:val="24"/>
          <w:szCs w:val="24"/>
          <w:lang w:val="ru-RU" w:eastAsia="ru-RU" w:bidi="ar-SA"/>
        </w:rPr>
      </w:pPr>
    </w:p>
    <w:p w:rsidR="0076641E" w:rsidRPr="0076641E" w:rsidRDefault="00E1254B" w:rsidP="00C57D26">
      <w:pPr>
        <w:keepNext/>
        <w:ind w:firstLine="539"/>
        <w:jc w:val="both"/>
        <w:rPr>
          <w:sz w:val="24"/>
          <w:szCs w:val="24"/>
          <w:lang w:val="ru-RU" w:eastAsia="ru-RU" w:bidi="ar-SA"/>
        </w:rPr>
      </w:pPr>
      <w:r>
        <w:rPr>
          <w:sz w:val="24"/>
          <w:szCs w:val="24"/>
          <w:lang w:val="ru-RU" w:eastAsia="ru-RU" w:bidi="ar-SA"/>
        </w:rPr>
        <w:t>17.36</w:t>
      </w:r>
      <w:r w:rsidR="0076641E" w:rsidRPr="0076641E">
        <w:rPr>
          <w:sz w:val="24"/>
          <w:szCs w:val="24"/>
          <w:lang w:val="ru-RU" w:eastAsia="ru-RU" w:bidi="ar-SA"/>
        </w:rPr>
        <w:t>.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76641E" w:rsidRPr="0076641E" w:rsidRDefault="0076641E" w:rsidP="00C57D26">
      <w:pPr>
        <w:keepNext/>
        <w:ind w:firstLine="539"/>
        <w:jc w:val="both"/>
        <w:rPr>
          <w:sz w:val="24"/>
          <w:szCs w:val="24"/>
          <w:lang w:val="ru-RU" w:eastAsia="ru-RU" w:bidi="ar-SA"/>
        </w:rPr>
      </w:pPr>
      <w:r w:rsidRPr="0076641E">
        <w:rPr>
          <w:sz w:val="24"/>
          <w:szCs w:val="24"/>
          <w:lang w:val="ru-RU" w:eastAsia="ru-RU" w:bidi="ar-SA"/>
        </w:rPr>
        <w:t>Специальные требования по защите от электромагнитных полей, излучений и облучений устанавливают для:</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элементов систем сотовой связи и других видов подвижной связи;</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видеодисплейных терминалов и мониторов персональных компьютеров;</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СВЧ-печей, индукционных печей.</w:t>
      </w:r>
    </w:p>
    <w:p w:rsidR="0076641E" w:rsidRPr="0076641E" w:rsidRDefault="00E1254B" w:rsidP="00C57D26">
      <w:pPr>
        <w:keepNext/>
        <w:ind w:firstLine="539"/>
        <w:jc w:val="both"/>
        <w:rPr>
          <w:sz w:val="24"/>
          <w:szCs w:val="24"/>
          <w:lang w:val="ru-RU" w:eastAsia="ru-RU" w:bidi="ar-SA"/>
        </w:rPr>
      </w:pPr>
      <w:r>
        <w:rPr>
          <w:sz w:val="24"/>
          <w:szCs w:val="24"/>
          <w:lang w:val="ru-RU" w:eastAsia="ru-RU" w:bidi="ar-SA"/>
        </w:rPr>
        <w:t>17.37</w:t>
      </w:r>
      <w:r w:rsidR="0076641E" w:rsidRPr="0076641E">
        <w:rPr>
          <w:sz w:val="24"/>
          <w:szCs w:val="24"/>
          <w:lang w:val="ru-RU" w:eastAsia="ru-RU" w:bidi="ar-SA"/>
        </w:rPr>
        <w:t>.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 диапазоне частот 30 кГц - 300 МГц - по эффективным значениям напряженности электрического поля (Е), В/м;</w:t>
      </w:r>
    </w:p>
    <w:p w:rsidR="0076641E" w:rsidRPr="0076641E" w:rsidRDefault="0076641E" w:rsidP="00C57D26">
      <w:pPr>
        <w:keepNext/>
        <w:ind w:firstLine="851"/>
        <w:jc w:val="both"/>
        <w:rPr>
          <w:sz w:val="24"/>
          <w:szCs w:val="24"/>
          <w:lang w:val="ru-RU" w:eastAsia="ru-RU" w:bidi="ar-SA"/>
        </w:rPr>
      </w:pPr>
      <w:r w:rsidRPr="0076641E">
        <w:rPr>
          <w:sz w:val="24"/>
          <w:szCs w:val="24"/>
          <w:lang w:val="ru-RU" w:eastAsia="ru-RU" w:bidi="ar-SA"/>
        </w:rPr>
        <w:t>- в диапазоне частот 300 МГц - 300 ГГц - по средним значениям плотности потока энергии, мкВт/кв. см.</w:t>
      </w:r>
    </w:p>
    <w:p w:rsidR="0076641E" w:rsidRDefault="00E1254B" w:rsidP="00C57D26">
      <w:pPr>
        <w:keepNext/>
        <w:ind w:firstLine="539"/>
        <w:jc w:val="both"/>
        <w:rPr>
          <w:sz w:val="24"/>
          <w:szCs w:val="24"/>
          <w:lang w:val="ru-RU" w:eastAsia="ru-RU" w:bidi="ar-SA"/>
        </w:rPr>
      </w:pPr>
      <w:r>
        <w:rPr>
          <w:sz w:val="24"/>
          <w:szCs w:val="24"/>
          <w:lang w:val="ru-RU" w:eastAsia="ru-RU" w:bidi="ar-SA"/>
        </w:rPr>
        <w:t>17.38</w:t>
      </w:r>
      <w:r w:rsidR="0076641E" w:rsidRPr="0076641E">
        <w:rPr>
          <w:sz w:val="24"/>
          <w:szCs w:val="24"/>
          <w:lang w:val="ru-RU" w:eastAsia="ru-RU" w:bidi="ar-SA"/>
        </w:rPr>
        <w:t xml:space="preserve">.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w:t>
      </w:r>
      <w:r w:rsidR="000E6B01">
        <w:rPr>
          <w:sz w:val="24"/>
          <w:szCs w:val="24"/>
          <w:lang w:val="ru-RU" w:eastAsia="ru-RU" w:bidi="ar-SA"/>
        </w:rPr>
        <w:t>38</w:t>
      </w:r>
      <w:r w:rsidR="0076641E" w:rsidRPr="0076641E">
        <w:rPr>
          <w:sz w:val="24"/>
          <w:szCs w:val="24"/>
          <w:lang w:val="ru-RU" w:eastAsia="ru-RU" w:bidi="ar-SA"/>
        </w:rPr>
        <w:t>, с учетом вторичного излучения.</w:t>
      </w:r>
    </w:p>
    <w:p w:rsidR="00DF00BE" w:rsidRDefault="00DF00BE" w:rsidP="00C57D26">
      <w:pPr>
        <w:keepNext/>
        <w:ind w:firstLine="539"/>
        <w:jc w:val="both"/>
        <w:rPr>
          <w:sz w:val="24"/>
          <w:szCs w:val="24"/>
          <w:lang w:val="ru-RU" w:eastAsia="ru-RU" w:bidi="ar-SA"/>
        </w:rPr>
      </w:pPr>
    </w:p>
    <w:p w:rsidR="00DF00BE" w:rsidRDefault="00DF00BE" w:rsidP="00C57D26">
      <w:pPr>
        <w:keepNext/>
        <w:ind w:firstLine="539"/>
        <w:jc w:val="both"/>
        <w:rPr>
          <w:sz w:val="24"/>
          <w:szCs w:val="24"/>
          <w:lang w:val="ru-RU" w:eastAsia="ru-RU" w:bidi="ar-SA"/>
        </w:rPr>
      </w:pPr>
    </w:p>
    <w:p w:rsidR="00DF00BE" w:rsidRPr="0076641E" w:rsidRDefault="00DF00BE" w:rsidP="00C57D26">
      <w:pPr>
        <w:keepNext/>
        <w:ind w:firstLine="539"/>
        <w:jc w:val="both"/>
        <w:rPr>
          <w:sz w:val="24"/>
          <w:szCs w:val="24"/>
          <w:lang w:val="ru-RU" w:eastAsia="ru-RU" w:bidi="ar-SA"/>
        </w:rPr>
      </w:pPr>
    </w:p>
    <w:p w:rsidR="000E6B01" w:rsidRPr="0076641E" w:rsidRDefault="000E6B01" w:rsidP="00C57D26">
      <w:pPr>
        <w:keepNext/>
        <w:rPr>
          <w:sz w:val="24"/>
          <w:szCs w:val="24"/>
          <w:lang w:val="ru-RU" w:eastAsia="ru-RU" w:bidi="ar-SA"/>
        </w:rPr>
      </w:pPr>
    </w:p>
    <w:p w:rsidR="0076641E" w:rsidRPr="0076641E" w:rsidRDefault="0076641E" w:rsidP="00C57D26">
      <w:pPr>
        <w:keepNext/>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8"/>
        <w:gridCol w:w="1538"/>
        <w:gridCol w:w="1538"/>
        <w:gridCol w:w="1234"/>
        <w:gridCol w:w="1137"/>
        <w:gridCol w:w="1417"/>
      </w:tblGrid>
      <w:tr w:rsidR="0076641E" w:rsidRPr="0076641E" w:rsidTr="0025531F">
        <w:tc>
          <w:tcPr>
            <w:tcW w:w="9322" w:type="dxa"/>
            <w:gridSpan w:val="6"/>
            <w:tcBorders>
              <w:top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000E6B01" w:rsidRPr="000E6B01">
              <w:rPr>
                <w:sz w:val="24"/>
                <w:szCs w:val="24"/>
                <w:lang w:val="ru-RU" w:eastAsia="ru-RU" w:bidi="ar-SA"/>
              </w:rPr>
              <w:t>38</w:t>
            </w:r>
            <w:r w:rsidRPr="0076641E">
              <w:rPr>
                <w:sz w:val="24"/>
                <w:szCs w:val="24"/>
                <w:lang w:val="ru-RU" w:eastAsia="ru-RU" w:bidi="ar-SA"/>
              </w:rPr>
              <w:t xml:space="preserve"> </w:t>
            </w:r>
          </w:p>
          <w:p w:rsidR="0076641E" w:rsidRPr="0076641E" w:rsidRDefault="0076641E" w:rsidP="00E82C93">
            <w:pPr>
              <w:keepNext/>
              <w:keepLines/>
              <w:widowControl w:val="0"/>
              <w:suppressAutoHyphens w:val="0"/>
              <w:autoSpaceDE w:val="0"/>
              <w:autoSpaceDN w:val="0"/>
              <w:adjustRightInd w:val="0"/>
              <w:jc w:val="both"/>
              <w:rPr>
                <w:sz w:val="24"/>
                <w:szCs w:val="24"/>
                <w:lang w:val="ru-RU" w:eastAsia="ru-RU" w:bidi="ar-SA"/>
              </w:rPr>
            </w:pPr>
          </w:p>
        </w:tc>
      </w:tr>
      <w:tr w:rsidR="0076641E" w:rsidRPr="0076641E"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кГц</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 МГц</w:t>
            </w:r>
          </w:p>
        </w:tc>
        <w:tc>
          <w:tcPr>
            <w:tcW w:w="1234"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3 - 30 МГц</w:t>
            </w:r>
          </w:p>
        </w:tc>
        <w:tc>
          <w:tcPr>
            <w:tcW w:w="1137"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МГц</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0,3 - 300 ГГц</w:t>
            </w:r>
          </w:p>
        </w:tc>
      </w:tr>
      <w:tr w:rsidR="0076641E" w:rsidRPr="00F65AE4"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Нормируемый пар</w:t>
            </w:r>
            <w:r w:rsidRPr="0076641E">
              <w:rPr>
                <w:sz w:val="24"/>
                <w:szCs w:val="24"/>
                <w:lang w:val="ru-RU" w:eastAsia="ru-RU" w:bidi="ar-SA"/>
              </w:rPr>
              <w:t>а</w:t>
            </w:r>
            <w:r w:rsidRPr="0076641E">
              <w:rPr>
                <w:sz w:val="24"/>
                <w:szCs w:val="24"/>
                <w:lang w:val="ru-RU" w:eastAsia="ru-RU" w:bidi="ar-SA"/>
              </w:rPr>
              <w:t>метр</w:t>
            </w:r>
          </w:p>
        </w:tc>
        <w:tc>
          <w:tcPr>
            <w:tcW w:w="5447" w:type="dxa"/>
            <w:gridSpan w:val="4"/>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напряженность электрического поля, Е (В/м)</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Плотность потока энергии, мкВт/кв. см</w:t>
            </w:r>
          </w:p>
        </w:tc>
      </w:tr>
      <w:tr w:rsidR="0076641E" w:rsidRPr="0076641E" w:rsidTr="0025531F">
        <w:tc>
          <w:tcPr>
            <w:tcW w:w="2458" w:type="dxa"/>
            <w:tcBorders>
              <w:top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Предельно допуст</w:t>
            </w:r>
            <w:r w:rsidRPr="0076641E">
              <w:rPr>
                <w:sz w:val="24"/>
                <w:szCs w:val="24"/>
                <w:lang w:val="ru-RU" w:eastAsia="ru-RU" w:bidi="ar-SA"/>
              </w:rPr>
              <w:t>и</w:t>
            </w:r>
            <w:r w:rsidRPr="0076641E">
              <w:rPr>
                <w:sz w:val="24"/>
                <w:szCs w:val="24"/>
                <w:lang w:val="ru-RU" w:eastAsia="ru-RU" w:bidi="ar-SA"/>
              </w:rPr>
              <w:t>мые уровни</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w:t>
            </w:r>
          </w:p>
        </w:tc>
        <w:tc>
          <w:tcPr>
            <w:tcW w:w="1538"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15</w:t>
            </w:r>
          </w:p>
        </w:tc>
        <w:tc>
          <w:tcPr>
            <w:tcW w:w="1234"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tc>
        <w:tc>
          <w:tcPr>
            <w:tcW w:w="1137" w:type="dxa"/>
            <w:tcBorders>
              <w:top w:val="single" w:sz="4" w:space="0" w:color="auto"/>
              <w:left w:val="single" w:sz="4" w:space="0" w:color="auto"/>
              <w:bottom w:val="single" w:sz="4" w:space="0" w:color="auto"/>
              <w:right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w:t>
            </w:r>
          </w:p>
        </w:tc>
        <w:tc>
          <w:tcPr>
            <w:tcW w:w="1417" w:type="dxa"/>
            <w:tcBorders>
              <w:top w:val="single" w:sz="4" w:space="0" w:color="auto"/>
              <w:left w:val="single" w:sz="4" w:space="0" w:color="auto"/>
              <w:bottom w:val="single" w:sz="4" w:space="0" w:color="auto"/>
            </w:tcBorders>
          </w:tcPr>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p w:rsidR="0076641E" w:rsidRPr="0076641E" w:rsidRDefault="0076641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 **</w:t>
            </w:r>
          </w:p>
        </w:tc>
      </w:tr>
    </w:tbl>
    <w:p w:rsidR="0076641E" w:rsidRPr="0076641E" w:rsidRDefault="0076641E" w:rsidP="00C57D26">
      <w:pPr>
        <w:keepNext/>
        <w:keepLines/>
        <w:rPr>
          <w:sz w:val="24"/>
          <w:szCs w:val="24"/>
          <w:lang w:val="ru-RU" w:eastAsia="ru-RU" w:bidi="ar-SA"/>
        </w:rPr>
      </w:pP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Кроме средств радио- и телевизионного вещания (диапазон частот 48,5-108; 174-230 МГц).</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Для случаев облучения от антенн, работающих в режиме кругового обзора или сканирования.</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lastRenderedPageBreak/>
        <w:t>Примечания.</w:t>
      </w:r>
    </w:p>
    <w:p w:rsidR="0076641E" w:rsidRPr="0076641E" w:rsidRDefault="003D4836" w:rsidP="00C57D26">
      <w:pPr>
        <w:keepNext/>
        <w:keepLines/>
        <w:ind w:firstLine="539"/>
        <w:jc w:val="both"/>
        <w:rPr>
          <w:sz w:val="24"/>
          <w:szCs w:val="24"/>
          <w:lang w:val="ru-RU" w:eastAsia="ru-RU" w:bidi="ar-SA"/>
        </w:rPr>
      </w:pPr>
      <w:r>
        <w:rPr>
          <w:sz w:val="24"/>
          <w:szCs w:val="24"/>
          <w:lang w:val="ru-RU" w:eastAsia="ru-RU" w:bidi="ar-SA"/>
        </w:rPr>
        <w:t xml:space="preserve">     </w:t>
      </w:r>
      <w:r w:rsidR="0076641E" w:rsidRPr="0076641E">
        <w:rPr>
          <w:sz w:val="24"/>
          <w:szCs w:val="24"/>
          <w:lang w:val="ru-RU" w:eastAsia="ru-RU" w:bidi="ar-SA"/>
        </w:rPr>
        <w:t xml:space="preserve">1. Диапазоны, приведенные в таблице </w:t>
      </w:r>
      <w:r w:rsidR="000E6B01">
        <w:rPr>
          <w:sz w:val="24"/>
          <w:szCs w:val="24"/>
          <w:lang w:val="ru-RU" w:eastAsia="ru-RU" w:bidi="ar-SA"/>
        </w:rPr>
        <w:t>38</w:t>
      </w:r>
      <w:r w:rsidR="0076641E" w:rsidRPr="0076641E">
        <w:rPr>
          <w:sz w:val="24"/>
          <w:szCs w:val="24"/>
          <w:lang w:val="ru-RU" w:eastAsia="ru-RU" w:bidi="ar-SA"/>
        </w:rPr>
        <w:t>, исключают нижний и включают верхний предел частоты.</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17.39</w:t>
      </w:r>
      <w:r w:rsidR="0076641E" w:rsidRPr="0076641E">
        <w:rPr>
          <w:sz w:val="24"/>
          <w:szCs w:val="24"/>
          <w:lang w:val="ru-RU" w:eastAsia="ru-RU" w:bidi="ar-SA"/>
        </w:rPr>
        <w:t>.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27 МГц до 300 МГц - по значениям напряженности электрического поля, Е (В/м);</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300 МГц до 2400 МГц - по значениям плотности потока энергии, ППЭ (мВт/кв. см, мкВт/кв. см).</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17.40</w:t>
      </w:r>
      <w:r w:rsidR="0076641E" w:rsidRPr="0076641E">
        <w:rPr>
          <w:sz w:val="24"/>
          <w:szCs w:val="24"/>
          <w:lang w:val="ru-RU" w:eastAsia="ru-RU" w:bidi="ar-SA"/>
        </w:rPr>
        <w:t>.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- 10 В/м - в диапазоне частот 27 МГц - 30 МГц;</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- 3 В/м - в диапазоне частот 30 МГц - 300 МГц;</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- 10 мкВт/кв. см - в диапазоне частот 300 МГц - 2400 МГц.</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17.41</w:t>
      </w:r>
      <w:r w:rsidR="0076641E" w:rsidRPr="0076641E">
        <w:rPr>
          <w:sz w:val="24"/>
          <w:szCs w:val="24"/>
          <w:lang w:val="ru-RU" w:eastAsia="ru-RU" w:bidi="ar-SA"/>
        </w:rPr>
        <w:t>. При одновременном облучении от нескольких источников должны соблюдаться условия СанПиН 2.1.8/2.2.4.1383-03, СанПиН 2.1.8/2.2.4.1190-03.</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17.42</w:t>
      </w:r>
      <w:r w:rsidR="0076641E" w:rsidRPr="0076641E">
        <w:rPr>
          <w:sz w:val="24"/>
          <w:szCs w:val="24"/>
          <w:lang w:val="ru-RU" w:eastAsia="ru-RU" w:bidi="ar-SA"/>
        </w:rPr>
        <w:t>.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17.43</w:t>
      </w:r>
      <w:r w:rsidR="0076641E" w:rsidRPr="0076641E">
        <w:rPr>
          <w:sz w:val="24"/>
          <w:szCs w:val="24"/>
          <w:lang w:val="ru-RU" w:eastAsia="ru-RU" w:bidi="ar-SA"/>
        </w:rPr>
        <w:t>.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17.44</w:t>
      </w:r>
      <w:r w:rsidR="0076641E" w:rsidRPr="0076641E">
        <w:rPr>
          <w:sz w:val="24"/>
          <w:szCs w:val="24"/>
          <w:lang w:val="ru-RU" w:eastAsia="ru-RU" w:bidi="ar-SA"/>
        </w:rPr>
        <w:t>.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 xml:space="preserve">Границы санитарно-защитной зоны определяются на высоте 2 м от поверхности земли по ПДУ, указанным в таблице </w:t>
      </w:r>
      <w:r w:rsidR="000E6B01">
        <w:rPr>
          <w:sz w:val="24"/>
          <w:szCs w:val="24"/>
          <w:lang w:val="ru-RU" w:eastAsia="ru-RU" w:bidi="ar-SA"/>
        </w:rPr>
        <w:t>38</w:t>
      </w:r>
      <w:r w:rsidRPr="0076641E">
        <w:rPr>
          <w:sz w:val="24"/>
          <w:szCs w:val="24"/>
          <w:lang w:val="ru-RU" w:eastAsia="ru-RU" w:bidi="ar-SA"/>
        </w:rPr>
        <w:t xml:space="preserve"> настоящих Нормативов.</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lastRenderedPageBreak/>
        <w:t>17.45</w:t>
      </w:r>
      <w:r w:rsidR="0076641E" w:rsidRPr="0076641E">
        <w:rPr>
          <w:sz w:val="24"/>
          <w:szCs w:val="24"/>
          <w:lang w:val="ru-RU" w:eastAsia="ru-RU" w:bidi="ar-SA"/>
        </w:rPr>
        <w:t>.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17.46</w:t>
      </w:r>
      <w:r w:rsidR="0076641E" w:rsidRPr="0076641E">
        <w:rPr>
          <w:sz w:val="24"/>
          <w:szCs w:val="24"/>
          <w:lang w:val="ru-RU" w:eastAsia="ru-RU" w:bidi="ar-SA"/>
        </w:rPr>
        <w:t>.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17.47</w:t>
      </w:r>
      <w:r w:rsidR="0076641E" w:rsidRPr="0076641E">
        <w:rPr>
          <w:sz w:val="24"/>
          <w:szCs w:val="24"/>
          <w:lang w:val="ru-RU" w:eastAsia="ru-RU" w:bidi="ar-SA"/>
        </w:rPr>
        <w:t>.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- 0,5 кВ/м - внутри жилых зданий;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 кВ/м - на территории зоны жилой застройки;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xml:space="preserve">- 5 кВ/м - в населенной местности, вне зоны жилой застройки (земли в пределах границ перспективного развития </w:t>
      </w:r>
      <w:r w:rsidR="002E356D">
        <w:rPr>
          <w:sz w:val="24"/>
          <w:szCs w:val="24"/>
          <w:lang w:val="ru-RU" w:eastAsia="ru-RU" w:bidi="ar-SA"/>
        </w:rPr>
        <w:t xml:space="preserve"> </w:t>
      </w:r>
      <w:r w:rsidRPr="0076641E">
        <w:rPr>
          <w:sz w:val="24"/>
          <w:szCs w:val="24"/>
          <w:lang w:val="ru-RU" w:eastAsia="ru-RU" w:bidi="ar-SA"/>
        </w:rPr>
        <w:t>на 10 лет, пригородные и зеленые зоны), а также на территории размещения коллективных или индивидуальных дачных и садово-огородных участков;</w:t>
      </w:r>
    </w:p>
    <w:p w:rsidR="0076641E" w:rsidRPr="0076641E" w:rsidRDefault="003D4836" w:rsidP="00C57D26">
      <w:pPr>
        <w:keepNext/>
        <w:keepLines/>
        <w:ind w:firstLine="851"/>
        <w:jc w:val="both"/>
        <w:rPr>
          <w:sz w:val="24"/>
          <w:szCs w:val="24"/>
          <w:lang w:val="ru-RU" w:eastAsia="ru-RU" w:bidi="ar-SA"/>
        </w:rPr>
      </w:pPr>
      <w:r>
        <w:rPr>
          <w:sz w:val="24"/>
          <w:szCs w:val="24"/>
          <w:lang w:val="ru-RU" w:eastAsia="ru-RU" w:bidi="ar-SA"/>
        </w:rPr>
        <w:t xml:space="preserve"> </w:t>
      </w:r>
      <w:r w:rsidR="0076641E" w:rsidRPr="0076641E">
        <w:rPr>
          <w:sz w:val="24"/>
          <w:szCs w:val="24"/>
          <w:lang w:val="ru-RU" w:eastAsia="ru-RU" w:bidi="ar-SA"/>
        </w:rPr>
        <w:t>- 10 кВ/м - на участках пересечения воздушных линий с автомобильными дорогами I - IV категории;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- 15 кВ/м - в ненаселенной местности (незастроенные местности, доступные для транспорта, и сельскохозяйственные угодья);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- 20 кВ/м - на участках, специально огороженных для исключения доступа населения.</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17.48</w:t>
      </w:r>
      <w:r w:rsidR="0076641E" w:rsidRPr="0076641E">
        <w:rPr>
          <w:sz w:val="24"/>
          <w:szCs w:val="24"/>
          <w:lang w:val="ru-RU" w:eastAsia="ru-RU" w:bidi="ar-SA"/>
        </w:rPr>
        <w:t>. С целью защиты населения от электромагнитных полей, излучений и облучений следует предусматривать:</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рациональное размещение источников электромагнитного поля и применение средств защиты, в том числе экранирование источников;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уменьшение излучаемой мощности передатчиков и антенн;</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ограничение доступа к источникам излучения, в том числе вторичного излучения (сетям, конструкциям зданий, коммуникациям);</w:t>
      </w:r>
    </w:p>
    <w:p w:rsidR="002E356D"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от высоковольтных воздушных линий электропередачи</w:t>
      </w:r>
      <w:r w:rsidR="002E356D">
        <w:rPr>
          <w:sz w:val="24"/>
          <w:szCs w:val="24"/>
          <w:lang w:val="ru-RU" w:eastAsia="ru-RU" w:bidi="ar-SA"/>
        </w:rPr>
        <w:t>.</w:t>
      </w:r>
      <w:r w:rsidRPr="0076641E">
        <w:rPr>
          <w:sz w:val="24"/>
          <w:szCs w:val="24"/>
          <w:lang w:val="ru-RU" w:eastAsia="ru-RU" w:bidi="ar-SA"/>
        </w:rPr>
        <w:t xml:space="preserve"> </w:t>
      </w:r>
    </w:p>
    <w:p w:rsidR="0076641E" w:rsidRPr="0076641E" w:rsidRDefault="0076641E" w:rsidP="00C57D26">
      <w:pPr>
        <w:keepNext/>
        <w:keepLines/>
        <w:widowControl w:val="0"/>
        <w:autoSpaceDE w:val="0"/>
        <w:autoSpaceDN w:val="0"/>
        <w:adjustRightInd w:val="0"/>
        <w:spacing w:before="108"/>
        <w:jc w:val="center"/>
        <w:outlineLvl w:val="0"/>
        <w:rPr>
          <w:bCs/>
          <w:i/>
          <w:sz w:val="24"/>
          <w:szCs w:val="24"/>
          <w:lang w:val="ru-RU" w:eastAsia="ru-RU" w:bidi="ar-SA"/>
        </w:rPr>
      </w:pPr>
      <w:bookmarkStart w:id="19" w:name="sub_10088"/>
      <w:r w:rsidRPr="0076641E">
        <w:rPr>
          <w:bCs/>
          <w:i/>
          <w:sz w:val="24"/>
          <w:szCs w:val="24"/>
          <w:lang w:val="ru-RU" w:eastAsia="ru-RU" w:bidi="ar-SA"/>
        </w:rPr>
        <w:t>Радиационная безопасность</w:t>
      </w:r>
      <w:r w:rsidR="002E356D">
        <w:rPr>
          <w:bCs/>
          <w:i/>
          <w:sz w:val="24"/>
          <w:szCs w:val="24"/>
          <w:lang w:val="ru-RU" w:eastAsia="ru-RU" w:bidi="ar-SA"/>
        </w:rPr>
        <w:t>.</w:t>
      </w:r>
    </w:p>
    <w:bookmarkEnd w:id="19"/>
    <w:p w:rsidR="0076641E" w:rsidRPr="0076641E" w:rsidRDefault="0076641E" w:rsidP="00C57D26">
      <w:pPr>
        <w:keepNext/>
        <w:keepLines/>
        <w:rPr>
          <w:sz w:val="24"/>
          <w:szCs w:val="24"/>
          <w:lang w:val="ru-RU" w:eastAsia="ru-RU" w:bidi="ar-SA"/>
        </w:rPr>
      </w:pP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17.49</w:t>
      </w:r>
      <w:r w:rsidR="0076641E" w:rsidRPr="0076641E">
        <w:rPr>
          <w:sz w:val="24"/>
          <w:szCs w:val="24"/>
          <w:lang w:val="ru-RU" w:eastAsia="ru-RU" w:bidi="ar-SA"/>
        </w:rPr>
        <w:t>.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w:t>
      </w:r>
      <w:r w:rsidR="002E356D">
        <w:rPr>
          <w:sz w:val="24"/>
          <w:szCs w:val="24"/>
          <w:lang w:val="ru-RU" w:eastAsia="ru-RU" w:bidi="ar-SA"/>
        </w:rPr>
        <w:t>/2009</w:t>
      </w:r>
      <w:r w:rsidR="0076641E" w:rsidRPr="0076641E">
        <w:rPr>
          <w:sz w:val="24"/>
          <w:szCs w:val="24"/>
          <w:lang w:val="ru-RU" w:eastAsia="ru-RU" w:bidi="ar-SA"/>
        </w:rPr>
        <w:t>) и Основными санитарными правилами обеспечения радиационной безопасности (ОСПОРБ-99</w:t>
      </w:r>
      <w:r w:rsidR="002E356D">
        <w:rPr>
          <w:sz w:val="24"/>
          <w:szCs w:val="24"/>
          <w:lang w:val="ru-RU" w:eastAsia="ru-RU" w:bidi="ar-SA"/>
        </w:rPr>
        <w:t>/2010</w:t>
      </w:r>
      <w:r w:rsidR="0076641E" w:rsidRPr="0076641E">
        <w:rPr>
          <w:sz w:val="24"/>
          <w:szCs w:val="24"/>
          <w:lang w:val="ru-RU" w:eastAsia="ru-RU" w:bidi="ar-SA"/>
        </w:rPr>
        <w:t>).</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Радиационная безопасность населения обеспечивается: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созданием условий жизнедеятельности людей, отвечающих требованиям НРБ-99</w:t>
      </w:r>
      <w:r w:rsidR="002E356D">
        <w:rPr>
          <w:sz w:val="24"/>
          <w:szCs w:val="24"/>
          <w:lang w:val="ru-RU" w:eastAsia="ru-RU" w:bidi="ar-SA"/>
        </w:rPr>
        <w:t>/2009</w:t>
      </w:r>
      <w:r w:rsidRPr="0076641E">
        <w:rPr>
          <w:sz w:val="24"/>
          <w:szCs w:val="24"/>
          <w:lang w:val="ru-RU" w:eastAsia="ru-RU" w:bidi="ar-SA"/>
        </w:rPr>
        <w:t xml:space="preserve"> и ОСПОРБ-99</w:t>
      </w:r>
      <w:r w:rsidR="002E356D">
        <w:rPr>
          <w:sz w:val="24"/>
          <w:szCs w:val="24"/>
          <w:lang w:val="ru-RU" w:eastAsia="ru-RU" w:bidi="ar-SA"/>
        </w:rPr>
        <w:t>/2010</w:t>
      </w:r>
      <w:r w:rsidRPr="0076641E">
        <w:rPr>
          <w:sz w:val="24"/>
          <w:szCs w:val="24"/>
          <w:lang w:val="ru-RU" w:eastAsia="ru-RU" w:bidi="ar-SA"/>
        </w:rPr>
        <w:t>;</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установлением квот на облучение от разных источников излучения;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организацией радиационного контроля;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lastRenderedPageBreak/>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организацией системы информации о радиационной обстановке; проектированием радиационно-опасных объектов с соблюдением требований ОСПОРБ-99</w:t>
      </w:r>
      <w:r w:rsidR="002E356D">
        <w:rPr>
          <w:sz w:val="24"/>
          <w:szCs w:val="24"/>
          <w:lang w:val="ru-RU" w:eastAsia="ru-RU" w:bidi="ar-SA"/>
        </w:rPr>
        <w:t>/2010</w:t>
      </w:r>
      <w:r w:rsidRPr="0076641E">
        <w:rPr>
          <w:sz w:val="24"/>
          <w:szCs w:val="24"/>
          <w:lang w:val="ru-RU" w:eastAsia="ru-RU" w:bidi="ar-SA"/>
        </w:rPr>
        <w:t xml:space="preserve"> и санитарных правил и норм.</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17.50</w:t>
      </w:r>
      <w:r w:rsidR="0076641E" w:rsidRPr="0076641E">
        <w:rPr>
          <w:sz w:val="24"/>
          <w:szCs w:val="24"/>
          <w:lang w:val="ru-RU" w:eastAsia="ru-RU" w:bidi="ar-SA"/>
        </w:rPr>
        <w:t>. Перед отводом территорий под строительство необходимо проводить оценку радиационной обстановки</w:t>
      </w:r>
      <w:r w:rsidR="002E356D">
        <w:rPr>
          <w:sz w:val="24"/>
          <w:szCs w:val="24"/>
          <w:lang w:val="ru-RU" w:eastAsia="ru-RU" w:bidi="ar-SA"/>
        </w:rPr>
        <w:t>.</w:t>
      </w:r>
      <w:r w:rsidR="0076641E" w:rsidRPr="0076641E">
        <w:rPr>
          <w:sz w:val="24"/>
          <w:szCs w:val="24"/>
          <w:lang w:val="ru-RU" w:eastAsia="ru-RU" w:bidi="ar-SA"/>
        </w:rPr>
        <w:t xml:space="preserve"> в соответствии с требованиями Свод правил "Инженерно-экологические изыскания для строительства" (СП 11-102-97).</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Участки застройки под промышленные объекты квалифицируются как радиационнобезопасные при совместном выполнении следующих условий:</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17.51</w:t>
      </w:r>
      <w:r w:rsidR="0076641E" w:rsidRPr="0076641E">
        <w:rPr>
          <w:sz w:val="24"/>
          <w:szCs w:val="24"/>
          <w:lang w:val="ru-RU" w:eastAsia="ru-RU" w:bidi="ar-SA"/>
        </w:rPr>
        <w:t>.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В том числе при плотности потока радона более 80 мБк/кв. 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76641E" w:rsidRPr="0076641E" w:rsidRDefault="00E1254B" w:rsidP="00C57D26">
      <w:pPr>
        <w:keepNext/>
        <w:keepLines/>
        <w:ind w:firstLine="539"/>
        <w:jc w:val="both"/>
        <w:rPr>
          <w:sz w:val="24"/>
          <w:szCs w:val="24"/>
          <w:lang w:val="ru-RU" w:eastAsia="ru-RU" w:bidi="ar-SA"/>
        </w:rPr>
      </w:pPr>
      <w:r>
        <w:rPr>
          <w:sz w:val="24"/>
          <w:szCs w:val="24"/>
          <w:lang w:val="ru-RU" w:eastAsia="ru-RU" w:bidi="ar-SA"/>
        </w:rPr>
        <w:t>17.52</w:t>
      </w:r>
      <w:r w:rsidR="0076641E" w:rsidRPr="0076641E">
        <w:rPr>
          <w:sz w:val="24"/>
          <w:szCs w:val="24"/>
          <w:lang w:val="ru-RU" w:eastAsia="ru-RU" w:bidi="ar-SA"/>
        </w:rPr>
        <w:t>.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76641E" w:rsidRPr="0076641E" w:rsidRDefault="0076641E" w:rsidP="00C57D26">
      <w:pPr>
        <w:keepNext/>
        <w:keepLines/>
        <w:ind w:firstLine="539"/>
        <w:jc w:val="both"/>
        <w:rPr>
          <w:sz w:val="24"/>
          <w:szCs w:val="24"/>
          <w:lang w:val="ru-RU" w:eastAsia="ru-RU" w:bidi="ar-SA"/>
        </w:rPr>
      </w:pPr>
      <w:r w:rsidRPr="0076641E">
        <w:rPr>
          <w:sz w:val="24"/>
          <w:szCs w:val="24"/>
          <w:lang w:val="ru-RU" w:eastAsia="ru-RU" w:bidi="ar-SA"/>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5D6876" w:rsidRDefault="005D6876" w:rsidP="00C57D26">
      <w:pPr>
        <w:keepNext/>
        <w:keepLines/>
        <w:ind w:firstLine="539"/>
        <w:jc w:val="both"/>
        <w:rPr>
          <w:sz w:val="24"/>
          <w:szCs w:val="24"/>
          <w:lang w:val="ru-RU" w:eastAsia="ru-RU" w:bidi="ar-SA"/>
        </w:rPr>
      </w:pPr>
    </w:p>
    <w:p w:rsidR="0076641E" w:rsidRPr="0076641E" w:rsidRDefault="003D4836" w:rsidP="00C57D26">
      <w:pPr>
        <w:keepNext/>
        <w:keepLines/>
        <w:ind w:firstLine="539"/>
        <w:jc w:val="both"/>
        <w:rPr>
          <w:sz w:val="24"/>
          <w:szCs w:val="24"/>
          <w:lang w:val="ru-RU" w:eastAsia="ru-RU" w:bidi="ar-SA"/>
        </w:rPr>
      </w:pPr>
      <w:r>
        <w:rPr>
          <w:sz w:val="24"/>
          <w:szCs w:val="24"/>
          <w:lang w:val="ru-RU" w:eastAsia="ru-RU" w:bidi="ar-SA"/>
        </w:rPr>
        <w:t>17.5</w:t>
      </w:r>
      <w:r w:rsidR="00E1254B">
        <w:rPr>
          <w:sz w:val="24"/>
          <w:szCs w:val="24"/>
          <w:lang w:val="ru-RU" w:eastAsia="ru-RU" w:bidi="ar-SA"/>
        </w:rPr>
        <w:t>3</w:t>
      </w:r>
      <w:r w:rsidR="0076641E" w:rsidRPr="0076641E">
        <w:rPr>
          <w:sz w:val="24"/>
          <w:szCs w:val="24"/>
          <w:lang w:val="ru-RU" w:eastAsia="ru-RU" w:bidi="ar-SA"/>
        </w:rPr>
        <w:t>. При размещении радиационных объектов необходимо предусматривать:</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оценку метеорологических, гидрологических, геологических и сейсмических факторов при нормальной эксплуатации и при возможных авариях;</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и зон наблюдения вокруг радиационных объектов;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локализацию источников радиационного воздействия;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физическую защиту источников излучения (физические барьеры на пути распространения ионизирующего излучения и радиоактивных веществ);</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зонирование территории вокруг наиболее опасных объектов и внутри них;</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организацию системы радиационного контроля;</w:t>
      </w:r>
    </w:p>
    <w:p w:rsidR="0076641E" w:rsidRPr="0076641E" w:rsidRDefault="0076641E" w:rsidP="00C57D26">
      <w:pPr>
        <w:keepNext/>
        <w:keepLines/>
        <w:ind w:firstLine="851"/>
        <w:jc w:val="both"/>
        <w:rPr>
          <w:sz w:val="24"/>
          <w:szCs w:val="24"/>
          <w:lang w:val="ru-RU" w:eastAsia="ru-RU" w:bidi="ar-SA"/>
        </w:rPr>
      </w:pPr>
      <w:r w:rsidRPr="0076641E">
        <w:rPr>
          <w:sz w:val="24"/>
          <w:szCs w:val="24"/>
          <w:lang w:val="ru-RU" w:eastAsia="ru-RU" w:bidi="ar-SA"/>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76641E" w:rsidRPr="0076641E" w:rsidRDefault="005D6876" w:rsidP="00C57D26">
      <w:pPr>
        <w:keepNext/>
        <w:keepLines/>
        <w:ind w:firstLine="539"/>
        <w:jc w:val="both"/>
        <w:rPr>
          <w:sz w:val="24"/>
          <w:szCs w:val="24"/>
          <w:lang w:val="ru-RU" w:eastAsia="ru-RU" w:bidi="ar-SA"/>
        </w:rPr>
      </w:pPr>
      <w:r>
        <w:rPr>
          <w:sz w:val="24"/>
          <w:szCs w:val="24"/>
          <w:lang w:val="ru-RU" w:eastAsia="ru-RU" w:bidi="ar-SA"/>
        </w:rPr>
        <w:lastRenderedPageBreak/>
        <w:t>17.54</w:t>
      </w:r>
      <w:r w:rsidR="0076641E" w:rsidRPr="0076641E">
        <w:rPr>
          <w:sz w:val="24"/>
          <w:szCs w:val="24"/>
          <w:lang w:val="ru-RU" w:eastAsia="ru-RU" w:bidi="ar-SA"/>
        </w:rPr>
        <w:t>.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76641E" w:rsidRPr="0076641E" w:rsidRDefault="005D6876" w:rsidP="00C57D26">
      <w:pPr>
        <w:keepNext/>
        <w:keepLines/>
        <w:ind w:firstLine="539"/>
        <w:jc w:val="both"/>
        <w:rPr>
          <w:sz w:val="24"/>
          <w:szCs w:val="24"/>
          <w:lang w:val="ru-RU" w:eastAsia="ru-RU" w:bidi="ar-SA"/>
        </w:rPr>
      </w:pPr>
      <w:r>
        <w:rPr>
          <w:sz w:val="24"/>
          <w:szCs w:val="24"/>
          <w:lang w:val="ru-RU" w:eastAsia="ru-RU" w:bidi="ar-SA"/>
        </w:rPr>
        <w:t>17.55</w:t>
      </w:r>
      <w:r w:rsidR="0076641E" w:rsidRPr="0076641E">
        <w:rPr>
          <w:sz w:val="24"/>
          <w:szCs w:val="24"/>
          <w:lang w:val="ru-RU" w:eastAsia="ru-RU" w:bidi="ar-SA"/>
        </w:rPr>
        <w:t>.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r w:rsidR="002E356D">
        <w:rPr>
          <w:sz w:val="24"/>
          <w:szCs w:val="24"/>
          <w:lang w:val="ru-RU" w:eastAsia="ru-RU" w:bidi="ar-SA"/>
        </w:rPr>
        <w:t>/2009</w:t>
      </w:r>
      <w:r w:rsidR="0076641E" w:rsidRPr="0076641E">
        <w:rPr>
          <w:sz w:val="24"/>
          <w:szCs w:val="24"/>
          <w:lang w:val="ru-RU" w:eastAsia="ru-RU" w:bidi="ar-SA"/>
        </w:rPr>
        <w:t>.</w:t>
      </w:r>
    </w:p>
    <w:p w:rsidR="00157FC0" w:rsidRDefault="00157FC0" w:rsidP="00C57D26">
      <w:pPr>
        <w:keepNext/>
        <w:keepLines/>
        <w:widowControl w:val="0"/>
        <w:autoSpaceDE w:val="0"/>
        <w:autoSpaceDN w:val="0"/>
        <w:adjustRightInd w:val="0"/>
        <w:spacing w:before="108"/>
        <w:jc w:val="center"/>
        <w:outlineLvl w:val="0"/>
        <w:rPr>
          <w:b/>
          <w:bCs/>
          <w:sz w:val="24"/>
          <w:szCs w:val="24"/>
          <w:lang w:val="ru-RU" w:eastAsia="ru-RU" w:bidi="ar-SA"/>
        </w:rPr>
      </w:pPr>
      <w:bookmarkStart w:id="20" w:name="sub_10089"/>
    </w:p>
    <w:p w:rsidR="0076641E" w:rsidRPr="0076641E" w:rsidRDefault="0076641E" w:rsidP="00C57D26">
      <w:pPr>
        <w:keepNext/>
        <w:keepLines/>
        <w:widowControl w:val="0"/>
        <w:autoSpaceDE w:val="0"/>
        <w:autoSpaceDN w:val="0"/>
        <w:adjustRightInd w:val="0"/>
        <w:spacing w:before="108"/>
        <w:jc w:val="center"/>
        <w:outlineLvl w:val="0"/>
        <w:rPr>
          <w:bCs/>
          <w:i/>
          <w:sz w:val="24"/>
          <w:szCs w:val="24"/>
          <w:lang w:val="ru-RU" w:eastAsia="ru-RU" w:bidi="ar-SA"/>
        </w:rPr>
      </w:pPr>
      <w:r w:rsidRPr="0076641E">
        <w:rPr>
          <w:bCs/>
          <w:i/>
          <w:sz w:val="24"/>
          <w:szCs w:val="24"/>
          <w:lang w:val="ru-RU" w:eastAsia="ru-RU" w:bidi="ar-SA"/>
        </w:rPr>
        <w:t>Разрешенные параметры допустимых уровней воздействия на человека</w:t>
      </w:r>
      <w:r w:rsidRPr="0076641E">
        <w:rPr>
          <w:bCs/>
          <w:i/>
          <w:sz w:val="24"/>
          <w:szCs w:val="24"/>
          <w:lang w:val="ru-RU" w:eastAsia="ru-RU" w:bidi="ar-SA"/>
        </w:rPr>
        <w:br/>
        <w:t>и условия проживания</w:t>
      </w:r>
    </w:p>
    <w:bookmarkEnd w:id="20"/>
    <w:p w:rsidR="0076641E" w:rsidRPr="0076641E" w:rsidRDefault="0076641E" w:rsidP="00C57D26">
      <w:pPr>
        <w:keepNext/>
        <w:keepLines/>
        <w:rPr>
          <w:sz w:val="24"/>
          <w:szCs w:val="24"/>
          <w:lang w:val="ru-RU" w:eastAsia="ru-RU" w:bidi="ar-SA"/>
        </w:rPr>
      </w:pPr>
    </w:p>
    <w:p w:rsidR="00C57D26" w:rsidRDefault="005D6876" w:rsidP="00EE5B2A">
      <w:pPr>
        <w:keepNext/>
        <w:keepLines/>
        <w:ind w:firstLine="539"/>
        <w:rPr>
          <w:sz w:val="24"/>
          <w:szCs w:val="24"/>
          <w:lang w:val="ru-RU" w:eastAsia="ru-RU" w:bidi="ar-SA"/>
        </w:rPr>
      </w:pPr>
      <w:r>
        <w:rPr>
          <w:sz w:val="24"/>
          <w:szCs w:val="24"/>
          <w:lang w:val="ru-RU" w:eastAsia="ru-RU" w:bidi="ar-SA"/>
        </w:rPr>
        <w:t>17.56</w:t>
      </w:r>
      <w:r w:rsidR="0076641E" w:rsidRPr="0076641E">
        <w:rPr>
          <w:sz w:val="24"/>
          <w:szCs w:val="24"/>
          <w:lang w:val="ru-RU" w:eastAsia="ru-RU" w:bidi="ar-SA"/>
        </w:rPr>
        <w:t xml:space="preserve">. Предельные значения допустимых уровней воздействия на среду и человека приведены в таблице </w:t>
      </w:r>
      <w:r w:rsidR="00157FC0">
        <w:rPr>
          <w:sz w:val="24"/>
          <w:szCs w:val="24"/>
          <w:lang w:val="ru-RU" w:eastAsia="ru-RU" w:bidi="ar-SA"/>
        </w:rPr>
        <w:t>39</w:t>
      </w:r>
      <w:r w:rsidR="00EE5B2A">
        <w:rPr>
          <w:sz w:val="24"/>
          <w:szCs w:val="24"/>
          <w:lang w:val="ru-RU" w:eastAsia="ru-RU" w:bidi="ar-SA"/>
        </w:rPr>
        <w:t>.</w:t>
      </w:r>
    </w:p>
    <w:p w:rsidR="00EE5B2A" w:rsidRDefault="00EE5B2A" w:rsidP="00EE5B2A">
      <w:pPr>
        <w:keepNext/>
        <w:keepLines/>
        <w:ind w:firstLine="539"/>
        <w:rPr>
          <w:sz w:val="24"/>
          <w:szCs w:val="24"/>
          <w:lang w:val="ru-RU" w:eastAsia="ru-RU" w:bidi="ar-SA"/>
        </w:rPr>
      </w:pPr>
    </w:p>
    <w:p w:rsidR="005D6876" w:rsidRDefault="005D6876" w:rsidP="00EE5B2A">
      <w:pPr>
        <w:keepNext/>
        <w:keepLines/>
        <w:ind w:firstLine="539"/>
        <w:rPr>
          <w:sz w:val="24"/>
          <w:szCs w:val="24"/>
          <w:lang w:val="ru-RU" w:eastAsia="ru-RU" w:bidi="ar-SA"/>
        </w:rPr>
      </w:pPr>
    </w:p>
    <w:p w:rsidR="00EE5B2A" w:rsidRPr="0076641E" w:rsidRDefault="00EE5B2A" w:rsidP="00EE5B2A">
      <w:pPr>
        <w:keepNext/>
        <w:keepLines/>
        <w:ind w:firstLine="539"/>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556"/>
        <w:gridCol w:w="1436"/>
        <w:gridCol w:w="1620"/>
        <w:gridCol w:w="2700"/>
      </w:tblGrid>
      <w:tr w:rsidR="0076641E" w:rsidRPr="0076641E" w:rsidTr="00157FC0">
        <w:tc>
          <w:tcPr>
            <w:tcW w:w="9288" w:type="dxa"/>
            <w:gridSpan w:val="5"/>
            <w:tcBorders>
              <w:top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00157FC0" w:rsidRPr="00157FC0">
              <w:rPr>
                <w:sz w:val="24"/>
                <w:szCs w:val="24"/>
                <w:lang w:val="ru-RU" w:eastAsia="ru-RU" w:bidi="ar-SA"/>
              </w:rPr>
              <w:t>39</w:t>
            </w:r>
          </w:p>
          <w:p w:rsidR="0076641E" w:rsidRPr="0076641E" w:rsidRDefault="0076641E" w:rsidP="00627ED3">
            <w:pPr>
              <w:keepNext/>
              <w:keepLines/>
              <w:widowControl w:val="0"/>
              <w:suppressAutoHyphens w:val="0"/>
              <w:autoSpaceDE w:val="0"/>
              <w:autoSpaceDN w:val="0"/>
              <w:adjustRightInd w:val="0"/>
              <w:jc w:val="both"/>
              <w:rPr>
                <w:sz w:val="24"/>
                <w:szCs w:val="24"/>
                <w:lang w:val="ru-RU" w:eastAsia="ru-RU" w:bidi="ar-SA"/>
              </w:rPr>
            </w:pPr>
          </w:p>
        </w:tc>
      </w:tr>
      <w:tr w:rsidR="0076641E" w:rsidRPr="0076641E"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Зона</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w:t>
            </w:r>
            <w:r w:rsidRPr="0076641E">
              <w:rPr>
                <w:sz w:val="24"/>
                <w:szCs w:val="24"/>
                <w:lang w:val="ru-RU" w:eastAsia="ru-RU" w:bidi="ar-SA"/>
              </w:rPr>
              <w:t>и</w:t>
            </w:r>
            <w:r w:rsidRPr="0076641E">
              <w:rPr>
                <w:sz w:val="24"/>
                <w:szCs w:val="24"/>
                <w:lang w:val="ru-RU" w:eastAsia="ru-RU" w:bidi="ar-SA"/>
              </w:rPr>
              <w:t>мальный уровень загрязн</w:t>
            </w:r>
            <w:r w:rsidRPr="0076641E">
              <w:rPr>
                <w:sz w:val="24"/>
                <w:szCs w:val="24"/>
                <w:lang w:val="ru-RU" w:eastAsia="ru-RU" w:bidi="ar-SA"/>
              </w:rPr>
              <w:t>е</w:t>
            </w:r>
            <w:r w:rsidRPr="0076641E">
              <w:rPr>
                <w:sz w:val="24"/>
                <w:szCs w:val="24"/>
                <w:lang w:val="ru-RU" w:eastAsia="ru-RU" w:bidi="ar-SA"/>
              </w:rPr>
              <w:t>ния атм</w:t>
            </w:r>
            <w:r w:rsidRPr="0076641E">
              <w:rPr>
                <w:sz w:val="24"/>
                <w:szCs w:val="24"/>
                <w:lang w:val="ru-RU" w:eastAsia="ru-RU" w:bidi="ar-SA"/>
              </w:rPr>
              <w:t>о</w:t>
            </w:r>
            <w:r w:rsidRPr="0076641E">
              <w:rPr>
                <w:sz w:val="24"/>
                <w:szCs w:val="24"/>
                <w:lang w:val="ru-RU" w:eastAsia="ru-RU" w:bidi="ar-SA"/>
              </w:rPr>
              <w:t>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электрома</w:t>
            </w:r>
            <w:r w:rsidRPr="0076641E">
              <w:rPr>
                <w:sz w:val="24"/>
                <w:szCs w:val="24"/>
                <w:lang w:val="ru-RU" w:eastAsia="ru-RU" w:bidi="ar-SA"/>
              </w:rPr>
              <w:t>г</w:t>
            </w:r>
            <w:r w:rsidRPr="0076641E">
              <w:rPr>
                <w:sz w:val="24"/>
                <w:szCs w:val="24"/>
                <w:lang w:val="ru-RU" w:eastAsia="ru-RU" w:bidi="ar-SA"/>
              </w:rPr>
              <w:t>нитного и</w:t>
            </w:r>
            <w:r w:rsidRPr="0076641E">
              <w:rPr>
                <w:sz w:val="24"/>
                <w:szCs w:val="24"/>
                <w:lang w:val="ru-RU" w:eastAsia="ru-RU" w:bidi="ar-SA"/>
              </w:rPr>
              <w:t>з</w:t>
            </w:r>
            <w:r w:rsidRPr="0076641E">
              <w:rPr>
                <w:sz w:val="24"/>
                <w:szCs w:val="24"/>
                <w:lang w:val="ru-RU" w:eastAsia="ru-RU" w:bidi="ar-SA"/>
              </w:rPr>
              <w:t>лучения от радиотехн</w:t>
            </w:r>
            <w:r w:rsidRPr="0076641E">
              <w:rPr>
                <w:sz w:val="24"/>
                <w:szCs w:val="24"/>
                <w:lang w:val="ru-RU" w:eastAsia="ru-RU" w:bidi="ar-SA"/>
              </w:rPr>
              <w:t>и</w:t>
            </w:r>
            <w:r w:rsidRPr="0076641E">
              <w:rPr>
                <w:sz w:val="24"/>
                <w:szCs w:val="24"/>
                <w:lang w:val="ru-RU" w:eastAsia="ru-RU" w:bidi="ar-SA"/>
              </w:rPr>
              <w:t>ческих об</w:t>
            </w:r>
            <w:r w:rsidRPr="0076641E">
              <w:rPr>
                <w:sz w:val="24"/>
                <w:szCs w:val="24"/>
                <w:lang w:val="ru-RU" w:eastAsia="ru-RU" w:bidi="ar-SA"/>
              </w:rPr>
              <w:t>ъ</w:t>
            </w:r>
            <w:r w:rsidRPr="0076641E">
              <w:rPr>
                <w:sz w:val="24"/>
                <w:szCs w:val="24"/>
                <w:lang w:val="ru-RU" w:eastAsia="ru-RU" w:bidi="ar-SA"/>
              </w:rPr>
              <w:t>ектов</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Загрязненность сто</w:t>
            </w:r>
            <w:r w:rsidRPr="0076641E">
              <w:rPr>
                <w:sz w:val="24"/>
                <w:szCs w:val="24"/>
                <w:lang w:val="ru-RU" w:eastAsia="ru-RU" w:bidi="ar-SA"/>
              </w:rPr>
              <w:t>ч</w:t>
            </w:r>
            <w:r w:rsidRPr="0076641E">
              <w:rPr>
                <w:sz w:val="24"/>
                <w:szCs w:val="24"/>
                <w:lang w:val="ru-RU" w:eastAsia="ru-RU" w:bidi="ar-SA"/>
              </w:rPr>
              <w:t>ных вод</w:t>
            </w:r>
          </w:p>
        </w:tc>
      </w:tr>
      <w:tr w:rsidR="0076641E" w:rsidRPr="0076641E"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4</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w:t>
            </w:r>
          </w:p>
        </w:tc>
      </w:tr>
      <w:tr w:rsidR="0076641E" w:rsidRPr="0076641E" w:rsidTr="00157FC0">
        <w:tc>
          <w:tcPr>
            <w:tcW w:w="1976" w:type="dxa"/>
            <w:tcBorders>
              <w:top w:val="single" w:sz="6"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Жилые зоны:</w:t>
            </w:r>
          </w:p>
        </w:tc>
        <w:tc>
          <w:tcPr>
            <w:tcW w:w="1556" w:type="dxa"/>
            <w:tcBorders>
              <w:top w:val="single" w:sz="6"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p>
        </w:tc>
        <w:tc>
          <w:tcPr>
            <w:tcW w:w="1436" w:type="dxa"/>
            <w:tcBorders>
              <w:top w:val="single" w:sz="6"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tcBorders>
              <w:top w:val="single" w:sz="6"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both"/>
              <w:rPr>
                <w:sz w:val="24"/>
                <w:szCs w:val="24"/>
                <w:lang w:val="ru-RU" w:eastAsia="ru-RU" w:bidi="ar-SA"/>
              </w:rPr>
            </w:pPr>
          </w:p>
        </w:tc>
      </w:tr>
      <w:tr w:rsidR="0076641E" w:rsidRPr="00F65AE4" w:rsidTr="00157FC0">
        <w:tc>
          <w:tcPr>
            <w:tcW w:w="1976" w:type="dxa"/>
            <w:tcBorders>
              <w:top w:val="single" w:sz="4"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усадебная з</w:t>
            </w:r>
            <w:r w:rsidRPr="0076641E">
              <w:rPr>
                <w:sz w:val="24"/>
                <w:szCs w:val="24"/>
                <w:lang w:val="ru-RU" w:eastAsia="ru-RU" w:bidi="ar-SA"/>
              </w:rPr>
              <w:t>а</w:t>
            </w:r>
            <w:r w:rsidRPr="0076641E">
              <w:rPr>
                <w:sz w:val="24"/>
                <w:szCs w:val="24"/>
                <w:lang w:val="ru-RU" w:eastAsia="ru-RU" w:bidi="ar-SA"/>
              </w:rPr>
              <w:t>стройка</w:t>
            </w:r>
          </w:p>
        </w:tc>
        <w:tc>
          <w:tcPr>
            <w:tcW w:w="1556" w:type="dxa"/>
            <w:tcBorders>
              <w:top w:val="single" w:sz="4"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4"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6" w:space="0" w:color="auto"/>
              <w:bottom w:val="single" w:sz="4" w:space="0" w:color="auto"/>
              <w:right w:val="single" w:sz="2"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vMerge w:val="restart"/>
            <w:tcBorders>
              <w:top w:val="single" w:sz="4" w:space="0" w:color="auto"/>
              <w:left w:val="single" w:sz="2" w:space="0" w:color="auto"/>
              <w:bottom w:val="single" w:sz="2" w:space="0" w:color="auto"/>
              <w:right w:val="single" w:sz="2"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на локальных очистных сооружениях;</w:t>
            </w:r>
          </w:p>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выпуск в городской коллектор с последу</w:t>
            </w:r>
            <w:r w:rsidRPr="0076641E">
              <w:rPr>
                <w:sz w:val="24"/>
                <w:szCs w:val="24"/>
                <w:lang w:val="ru-RU" w:eastAsia="ru-RU" w:bidi="ar-SA"/>
              </w:rPr>
              <w:t>ю</w:t>
            </w:r>
            <w:r w:rsidRPr="0076641E">
              <w:rPr>
                <w:sz w:val="24"/>
                <w:szCs w:val="24"/>
                <w:lang w:val="ru-RU" w:eastAsia="ru-RU" w:bidi="ar-SA"/>
              </w:rPr>
              <w:t>щей очисткой на горо</w:t>
            </w:r>
            <w:r w:rsidRPr="0076641E">
              <w:rPr>
                <w:sz w:val="24"/>
                <w:szCs w:val="24"/>
                <w:lang w:val="ru-RU" w:eastAsia="ru-RU" w:bidi="ar-SA"/>
              </w:rPr>
              <w:t>д</w:t>
            </w:r>
            <w:r w:rsidRPr="0076641E">
              <w:rPr>
                <w:sz w:val="24"/>
                <w:szCs w:val="24"/>
                <w:lang w:val="ru-RU" w:eastAsia="ru-RU" w:bidi="ar-SA"/>
              </w:rPr>
              <w:t>ских канализационных очистных сооружениях (КОС)</w:t>
            </w:r>
          </w:p>
        </w:tc>
      </w:tr>
      <w:tr w:rsidR="0076641E" w:rsidRPr="0076641E" w:rsidTr="00157FC0">
        <w:tc>
          <w:tcPr>
            <w:tcW w:w="1976" w:type="dxa"/>
            <w:tcBorders>
              <w:top w:val="single" w:sz="4" w:space="0" w:color="auto"/>
              <w:left w:val="single" w:sz="6" w:space="0" w:color="auto"/>
              <w:bottom w:val="single" w:sz="6"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6"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1ПДК</w:t>
            </w:r>
          </w:p>
        </w:tc>
        <w:tc>
          <w:tcPr>
            <w:tcW w:w="1620" w:type="dxa"/>
            <w:tcBorders>
              <w:top w:val="single" w:sz="4" w:space="0" w:color="auto"/>
              <w:left w:val="single" w:sz="6" w:space="0" w:color="auto"/>
              <w:bottom w:val="single" w:sz="6"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vMerge/>
            <w:tcBorders>
              <w:top w:val="single" w:sz="4" w:space="0" w:color="auto"/>
              <w:left w:val="single" w:sz="6" w:space="0" w:color="auto"/>
              <w:bottom w:val="single" w:sz="6" w:space="0" w:color="auto"/>
              <w:right w:val="single" w:sz="6" w:space="0" w:color="auto"/>
            </w:tcBorders>
          </w:tcPr>
          <w:p w:rsidR="0076641E" w:rsidRPr="0076641E" w:rsidRDefault="0076641E" w:rsidP="00627ED3">
            <w:pPr>
              <w:keepNext/>
              <w:keepLines/>
              <w:widowControl w:val="0"/>
              <w:suppressAutoHyphens w:val="0"/>
              <w:autoSpaceDE w:val="0"/>
              <w:autoSpaceDN w:val="0"/>
              <w:adjustRightInd w:val="0"/>
              <w:jc w:val="both"/>
              <w:rPr>
                <w:sz w:val="24"/>
                <w:szCs w:val="24"/>
                <w:lang w:val="ru-RU" w:eastAsia="ru-RU" w:bidi="ar-SA"/>
              </w:rPr>
            </w:pPr>
          </w:p>
        </w:tc>
      </w:tr>
      <w:tr w:rsidR="0076641E" w:rsidRPr="0076641E"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60</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тоже</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r w:rsidR="0076641E" w:rsidRPr="00F65AE4"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Производстве</w:t>
            </w:r>
            <w:r w:rsidRPr="0076641E">
              <w:rPr>
                <w:sz w:val="24"/>
                <w:szCs w:val="24"/>
                <w:lang w:val="ru-RU" w:eastAsia="ru-RU" w:bidi="ar-SA"/>
              </w:rPr>
              <w:t>н</w:t>
            </w:r>
            <w:r w:rsidRPr="0076641E">
              <w:rPr>
                <w:sz w:val="24"/>
                <w:szCs w:val="24"/>
                <w:lang w:val="ru-RU" w:eastAsia="ru-RU" w:bidi="ar-SA"/>
              </w:rPr>
              <w:t>ные зоны</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нормируется по границе объедине</w:t>
            </w:r>
            <w:r w:rsidRPr="0076641E">
              <w:rPr>
                <w:sz w:val="24"/>
                <w:szCs w:val="24"/>
                <w:lang w:val="ru-RU" w:eastAsia="ru-RU" w:bidi="ar-SA"/>
              </w:rPr>
              <w:t>н</w:t>
            </w:r>
            <w:r w:rsidRPr="0076641E">
              <w:rPr>
                <w:sz w:val="24"/>
                <w:szCs w:val="24"/>
                <w:lang w:val="ru-RU" w:eastAsia="ru-RU" w:bidi="ar-SA"/>
              </w:rPr>
              <w:t>ной</w:t>
            </w:r>
          </w:p>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70</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w:t>
            </w:r>
            <w:r w:rsidRPr="0076641E">
              <w:rPr>
                <w:sz w:val="24"/>
                <w:szCs w:val="24"/>
                <w:lang w:val="ru-RU" w:eastAsia="ru-RU" w:bidi="ar-SA"/>
              </w:rPr>
              <w:t>т</w:t>
            </w:r>
            <w:r w:rsidRPr="0076641E">
              <w:rPr>
                <w:sz w:val="24"/>
                <w:szCs w:val="24"/>
                <w:lang w:val="ru-RU" w:eastAsia="ru-RU" w:bidi="ar-SA"/>
              </w:rPr>
              <w:t>ся по гр</w:t>
            </w:r>
            <w:r w:rsidRPr="0076641E">
              <w:rPr>
                <w:sz w:val="24"/>
                <w:szCs w:val="24"/>
                <w:lang w:val="ru-RU" w:eastAsia="ru-RU" w:bidi="ar-SA"/>
              </w:rPr>
              <w:t>а</w:t>
            </w:r>
            <w:r w:rsidRPr="0076641E">
              <w:rPr>
                <w:sz w:val="24"/>
                <w:szCs w:val="24"/>
                <w:lang w:val="ru-RU" w:eastAsia="ru-RU" w:bidi="ar-SA"/>
              </w:rPr>
              <w:t>нице об</w:t>
            </w:r>
            <w:r w:rsidRPr="0076641E">
              <w:rPr>
                <w:sz w:val="24"/>
                <w:szCs w:val="24"/>
                <w:lang w:val="ru-RU" w:eastAsia="ru-RU" w:bidi="ar-SA"/>
              </w:rPr>
              <w:t>ъ</w:t>
            </w:r>
            <w:r w:rsidRPr="0076641E">
              <w:rPr>
                <w:sz w:val="24"/>
                <w:szCs w:val="24"/>
                <w:lang w:val="ru-RU" w:eastAsia="ru-RU" w:bidi="ar-SA"/>
              </w:rPr>
              <w:t>единенной</w:t>
            </w:r>
          </w:p>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ПДК</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нормируется по границе объедине</w:t>
            </w:r>
            <w:r w:rsidRPr="0076641E">
              <w:rPr>
                <w:sz w:val="24"/>
                <w:szCs w:val="24"/>
                <w:lang w:val="ru-RU" w:eastAsia="ru-RU" w:bidi="ar-SA"/>
              </w:rPr>
              <w:t>н</w:t>
            </w:r>
            <w:r w:rsidRPr="0076641E">
              <w:rPr>
                <w:sz w:val="24"/>
                <w:szCs w:val="24"/>
                <w:lang w:val="ru-RU" w:eastAsia="ru-RU" w:bidi="ar-SA"/>
              </w:rPr>
              <w:t>ной</w:t>
            </w:r>
          </w:p>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ПДУ</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t>оружениях, очистных сооружениях с сам</w:t>
            </w:r>
            <w:r w:rsidRPr="0076641E">
              <w:rPr>
                <w:sz w:val="24"/>
                <w:szCs w:val="24"/>
                <w:lang w:val="ru-RU" w:eastAsia="ru-RU" w:bidi="ar-SA"/>
              </w:rPr>
              <w:t>о</w:t>
            </w:r>
            <w:r w:rsidRPr="0076641E">
              <w:rPr>
                <w:sz w:val="24"/>
                <w:szCs w:val="24"/>
                <w:lang w:val="ru-RU" w:eastAsia="ru-RU" w:bidi="ar-SA"/>
              </w:rPr>
              <w:t>стоятельным или це</w:t>
            </w:r>
            <w:r w:rsidRPr="0076641E">
              <w:rPr>
                <w:sz w:val="24"/>
                <w:szCs w:val="24"/>
                <w:lang w:val="ru-RU" w:eastAsia="ru-RU" w:bidi="ar-SA"/>
              </w:rPr>
              <w:t>н</w:t>
            </w:r>
            <w:r w:rsidRPr="0076641E">
              <w:rPr>
                <w:sz w:val="24"/>
                <w:szCs w:val="24"/>
                <w:lang w:val="ru-RU" w:eastAsia="ru-RU" w:bidi="ar-SA"/>
              </w:rPr>
              <w:t>трализованным выпу</w:t>
            </w:r>
            <w:r w:rsidRPr="0076641E">
              <w:rPr>
                <w:sz w:val="24"/>
                <w:szCs w:val="24"/>
                <w:lang w:val="ru-RU" w:eastAsia="ru-RU" w:bidi="ar-SA"/>
              </w:rPr>
              <w:t>с</w:t>
            </w:r>
            <w:r w:rsidRPr="0076641E">
              <w:rPr>
                <w:sz w:val="24"/>
                <w:szCs w:val="24"/>
                <w:lang w:val="ru-RU" w:eastAsia="ru-RU" w:bidi="ar-SA"/>
              </w:rPr>
              <w:t>ком</w:t>
            </w:r>
          </w:p>
        </w:tc>
      </w:tr>
      <w:tr w:rsidR="0076641E" w:rsidRPr="00F65AE4"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t>оружениях с возмо</w:t>
            </w:r>
            <w:r w:rsidRPr="0076641E">
              <w:rPr>
                <w:sz w:val="24"/>
                <w:szCs w:val="24"/>
                <w:lang w:val="ru-RU" w:eastAsia="ru-RU" w:bidi="ar-SA"/>
              </w:rPr>
              <w:t>ж</w:t>
            </w:r>
            <w:r w:rsidRPr="0076641E">
              <w:rPr>
                <w:sz w:val="24"/>
                <w:szCs w:val="24"/>
                <w:lang w:val="ru-RU" w:eastAsia="ru-RU" w:bidi="ar-SA"/>
              </w:rPr>
              <w:t xml:space="preserve">ным самостоятельным </w:t>
            </w:r>
            <w:r w:rsidRPr="0076641E">
              <w:rPr>
                <w:sz w:val="24"/>
                <w:szCs w:val="24"/>
                <w:lang w:val="ru-RU" w:eastAsia="ru-RU" w:bidi="ar-SA"/>
              </w:rPr>
              <w:lastRenderedPageBreak/>
              <w:t>выпуском</w:t>
            </w:r>
          </w:p>
        </w:tc>
      </w:tr>
      <w:tr w:rsidR="0076641E" w:rsidRPr="0076641E"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lastRenderedPageBreak/>
              <w:t>Зона особо охраняемых природных те</w:t>
            </w:r>
            <w:r w:rsidRPr="0076641E">
              <w:rPr>
                <w:sz w:val="24"/>
                <w:szCs w:val="24"/>
                <w:lang w:val="ru-RU" w:eastAsia="ru-RU" w:bidi="ar-SA"/>
              </w:rPr>
              <w:t>р</w:t>
            </w:r>
            <w:r w:rsidRPr="0076641E">
              <w:rPr>
                <w:sz w:val="24"/>
                <w:szCs w:val="24"/>
                <w:lang w:val="ru-RU" w:eastAsia="ru-RU" w:bidi="ar-SA"/>
              </w:rPr>
              <w:t>риторий</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w:t>
            </w:r>
            <w:r w:rsidRPr="0076641E">
              <w:rPr>
                <w:sz w:val="24"/>
                <w:szCs w:val="24"/>
                <w:lang w:val="ru-RU" w:eastAsia="ru-RU" w:bidi="ar-SA"/>
              </w:rPr>
              <w:t>и</w:t>
            </w:r>
            <w:r w:rsidRPr="0076641E">
              <w:rPr>
                <w:sz w:val="24"/>
                <w:szCs w:val="24"/>
                <w:lang w:val="ru-RU" w:eastAsia="ru-RU" w:bidi="ar-SA"/>
              </w:rPr>
              <w:t>руется</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нормир</w:t>
            </w:r>
            <w:r w:rsidRPr="0076641E">
              <w:rPr>
                <w:sz w:val="24"/>
                <w:szCs w:val="24"/>
                <w:lang w:val="ru-RU" w:eastAsia="ru-RU" w:bidi="ar-SA"/>
              </w:rPr>
              <w:t>у</w:t>
            </w:r>
            <w:r w:rsidRPr="0076641E">
              <w:rPr>
                <w:sz w:val="24"/>
                <w:szCs w:val="24"/>
                <w:lang w:val="ru-RU" w:eastAsia="ru-RU" w:bidi="ar-SA"/>
              </w:rPr>
              <w:t>ется</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не нормируется</w:t>
            </w:r>
          </w:p>
        </w:tc>
      </w:tr>
      <w:tr w:rsidR="0076641E" w:rsidRPr="0076641E" w:rsidTr="00157FC0">
        <w:tc>
          <w:tcPr>
            <w:tcW w:w="1976" w:type="dxa"/>
            <w:tcBorders>
              <w:top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Зоны сельскох</w:t>
            </w:r>
            <w:r w:rsidRPr="0076641E">
              <w:rPr>
                <w:sz w:val="24"/>
                <w:szCs w:val="24"/>
                <w:lang w:val="ru-RU" w:eastAsia="ru-RU" w:bidi="ar-SA"/>
              </w:rPr>
              <w:t>о</w:t>
            </w:r>
            <w:r w:rsidRPr="0076641E">
              <w:rPr>
                <w:sz w:val="24"/>
                <w:szCs w:val="24"/>
                <w:lang w:val="ru-RU" w:eastAsia="ru-RU" w:bidi="ar-SA"/>
              </w:rPr>
              <w:t>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70</w:t>
            </w:r>
          </w:p>
        </w:tc>
        <w:tc>
          <w:tcPr>
            <w:tcW w:w="1436"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76641E" w:rsidRPr="0076641E" w:rsidRDefault="0076641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2700" w:type="dxa"/>
            <w:tcBorders>
              <w:top w:val="single" w:sz="4" w:space="0" w:color="auto"/>
              <w:left w:val="single" w:sz="4" w:space="0" w:color="auto"/>
              <w:bottom w:val="single" w:sz="4" w:space="0" w:color="auto"/>
            </w:tcBorders>
          </w:tcPr>
          <w:p w:rsidR="0076641E" w:rsidRPr="0076641E" w:rsidRDefault="0076641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bl>
    <w:p w:rsidR="0076641E" w:rsidRPr="0076641E" w:rsidRDefault="0076641E" w:rsidP="00627ED3">
      <w:pPr>
        <w:keepNext/>
        <w:keepLines/>
        <w:suppressAutoHyphens w:val="0"/>
        <w:rPr>
          <w:sz w:val="24"/>
          <w:szCs w:val="24"/>
          <w:lang w:val="ru-RU" w:eastAsia="ru-RU" w:bidi="ar-SA"/>
        </w:rPr>
      </w:pPr>
    </w:p>
    <w:p w:rsidR="0076641E" w:rsidRPr="0076641E" w:rsidRDefault="0076641E" w:rsidP="00C57D26">
      <w:pPr>
        <w:keepNext/>
        <w:rPr>
          <w:sz w:val="24"/>
          <w:szCs w:val="24"/>
          <w:lang w:val="ru-RU" w:eastAsia="ru-RU" w:bidi="ar-SA"/>
        </w:rPr>
      </w:pPr>
      <w:r w:rsidRPr="0076641E">
        <w:rPr>
          <w:sz w:val="24"/>
          <w:szCs w:val="24"/>
          <w:lang w:val="ru-RU" w:eastAsia="ru-RU" w:bidi="ar-SA"/>
        </w:rPr>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F693C" w:rsidRPr="001F693C" w:rsidRDefault="001F693C" w:rsidP="00C57D26">
      <w:pPr>
        <w:keepNext/>
        <w:rPr>
          <w:sz w:val="24"/>
          <w:szCs w:val="24"/>
          <w:lang w:val="ru-RU" w:eastAsia="ru-RU" w:bidi="ar-SA"/>
        </w:rPr>
      </w:pPr>
    </w:p>
    <w:p w:rsidR="001F693C" w:rsidRPr="00157FC0" w:rsidRDefault="001F693C" w:rsidP="00C57D26">
      <w:pPr>
        <w:keepNext/>
        <w:widowControl w:val="0"/>
        <w:autoSpaceDE w:val="0"/>
        <w:autoSpaceDN w:val="0"/>
        <w:adjustRightInd w:val="0"/>
        <w:spacing w:before="108"/>
        <w:jc w:val="center"/>
        <w:outlineLvl w:val="0"/>
        <w:rPr>
          <w:bCs/>
          <w:i/>
          <w:sz w:val="24"/>
          <w:szCs w:val="24"/>
          <w:lang w:val="ru-RU" w:eastAsia="ru-RU" w:bidi="ar-SA"/>
        </w:rPr>
      </w:pPr>
      <w:bookmarkStart w:id="21" w:name="sub_100810"/>
      <w:r w:rsidRPr="00157FC0">
        <w:rPr>
          <w:bCs/>
          <w:i/>
          <w:sz w:val="24"/>
          <w:szCs w:val="24"/>
          <w:lang w:val="ru-RU" w:eastAsia="ru-RU" w:bidi="ar-SA"/>
        </w:rPr>
        <w:t>Регулирование микроклимата.</w:t>
      </w:r>
    </w:p>
    <w:p w:rsidR="001F693C" w:rsidRPr="00157FC0" w:rsidRDefault="001F693C" w:rsidP="00C57D26">
      <w:pPr>
        <w:keepNext/>
        <w:jc w:val="center"/>
        <w:rPr>
          <w:bCs/>
          <w:i/>
          <w:sz w:val="24"/>
          <w:szCs w:val="24"/>
          <w:lang w:val="ru-RU" w:eastAsia="ru-RU" w:bidi="ar-SA"/>
        </w:rPr>
      </w:pPr>
      <w:r w:rsidRPr="00157FC0">
        <w:rPr>
          <w:bCs/>
          <w:i/>
          <w:sz w:val="24"/>
          <w:szCs w:val="24"/>
          <w:lang w:val="ru-RU" w:eastAsia="ru-RU" w:bidi="ar-SA"/>
        </w:rPr>
        <w:t>Энергоэффективность объектов.</w:t>
      </w:r>
    </w:p>
    <w:bookmarkEnd w:id="21"/>
    <w:p w:rsidR="001F693C" w:rsidRPr="001F693C" w:rsidRDefault="001F693C" w:rsidP="00C57D26">
      <w:pPr>
        <w:keepNext/>
        <w:ind w:firstLine="539"/>
        <w:jc w:val="both"/>
        <w:rPr>
          <w:sz w:val="24"/>
          <w:szCs w:val="24"/>
          <w:lang w:val="ru-RU" w:eastAsia="ru-RU" w:bidi="ar-SA"/>
        </w:rPr>
      </w:pPr>
    </w:p>
    <w:p w:rsidR="001F693C" w:rsidRPr="001F693C" w:rsidRDefault="005D6876" w:rsidP="00C57D26">
      <w:pPr>
        <w:keepNext/>
        <w:ind w:firstLine="539"/>
        <w:jc w:val="both"/>
        <w:rPr>
          <w:sz w:val="24"/>
          <w:szCs w:val="24"/>
          <w:lang w:val="ru-RU" w:eastAsia="ru-RU" w:bidi="ar-SA"/>
        </w:rPr>
      </w:pPr>
      <w:r>
        <w:rPr>
          <w:sz w:val="24"/>
          <w:szCs w:val="24"/>
          <w:lang w:val="ru-RU" w:eastAsia="ru-RU" w:bidi="ar-SA"/>
        </w:rPr>
        <w:t>17.57</w:t>
      </w:r>
      <w:r w:rsidR="001F693C" w:rsidRPr="001F693C">
        <w:rPr>
          <w:sz w:val="24"/>
          <w:szCs w:val="24"/>
          <w:lang w:val="ru-RU" w:eastAsia="ru-RU" w:bidi="ar-SA"/>
        </w:rPr>
        <w:t>. При планировке и застройке территории необходимо обеспечивать нормы освещенности помещений проектируемых зданий.</w:t>
      </w:r>
    </w:p>
    <w:p w:rsid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Ориентация световых проемов по сторонам горизонта и значения коэффициента светового климата приведены в таблице </w:t>
      </w:r>
      <w:r w:rsidR="00F030C3">
        <w:rPr>
          <w:sz w:val="24"/>
          <w:szCs w:val="24"/>
          <w:lang w:val="ru-RU" w:eastAsia="ru-RU" w:bidi="ar-SA"/>
        </w:rPr>
        <w:t>4</w:t>
      </w:r>
      <w:r w:rsidRPr="001F693C">
        <w:rPr>
          <w:sz w:val="24"/>
          <w:szCs w:val="24"/>
          <w:lang w:val="ru-RU" w:eastAsia="ru-RU" w:bidi="ar-SA"/>
        </w:rPr>
        <w:t>0.</w:t>
      </w:r>
    </w:p>
    <w:p w:rsidR="001F693C" w:rsidRPr="001F693C" w:rsidRDefault="001F693C"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35"/>
        <w:gridCol w:w="3233"/>
        <w:gridCol w:w="1620"/>
      </w:tblGrid>
      <w:tr w:rsidR="001F693C" w:rsidRPr="001F693C" w:rsidTr="001F693C">
        <w:tc>
          <w:tcPr>
            <w:tcW w:w="9288" w:type="dxa"/>
            <w:gridSpan w:val="3"/>
            <w:tcBorders>
              <w:top w:val="single" w:sz="4" w:space="0" w:color="auto"/>
              <w:bottom w:val="single" w:sz="2" w:space="0" w:color="auto"/>
            </w:tcBorders>
          </w:tcPr>
          <w:p w:rsidR="001F693C" w:rsidRPr="00F030C3" w:rsidRDefault="001F693C" w:rsidP="00627ED3">
            <w:pPr>
              <w:keepNext/>
              <w:keepLines/>
              <w:suppressAutoHyphens w:val="0"/>
              <w:jc w:val="right"/>
              <w:rPr>
                <w:sz w:val="24"/>
                <w:szCs w:val="24"/>
                <w:lang w:val="ru-RU" w:eastAsia="ru-RU" w:bidi="ar-SA"/>
              </w:rPr>
            </w:pPr>
            <w:r w:rsidRPr="00F030C3">
              <w:rPr>
                <w:sz w:val="24"/>
                <w:szCs w:val="24"/>
                <w:lang w:val="ru-RU" w:eastAsia="ru-RU" w:bidi="ar-SA"/>
              </w:rPr>
              <w:t xml:space="preserve">Таблица </w:t>
            </w:r>
            <w:r w:rsidR="00F030C3" w:rsidRPr="00F030C3">
              <w:rPr>
                <w:sz w:val="24"/>
                <w:szCs w:val="24"/>
                <w:lang w:val="ru-RU" w:eastAsia="ru-RU" w:bidi="ar-SA"/>
              </w:rPr>
              <w:t>4</w:t>
            </w:r>
            <w:r w:rsidRPr="00F030C3">
              <w:rPr>
                <w:sz w:val="24"/>
                <w:szCs w:val="24"/>
                <w:lang w:val="ru-RU" w:eastAsia="ru-RU" w:bidi="ar-SA"/>
              </w:rPr>
              <w:t xml:space="preserve">0 </w:t>
            </w:r>
          </w:p>
          <w:p w:rsidR="001F693C" w:rsidRPr="00F030C3" w:rsidRDefault="001F693C" w:rsidP="00627ED3">
            <w:pPr>
              <w:keepNext/>
              <w:keepLines/>
              <w:suppressAutoHyphens w:val="0"/>
              <w:rPr>
                <w:sz w:val="24"/>
                <w:szCs w:val="24"/>
                <w:lang w:val="ru-RU" w:eastAsia="ru-RU" w:bidi="ar-SA"/>
              </w:rPr>
            </w:pPr>
          </w:p>
        </w:tc>
      </w:tr>
      <w:tr w:rsidR="001F693C" w:rsidRPr="001F693C" w:rsidTr="001F693C">
        <w:tc>
          <w:tcPr>
            <w:tcW w:w="4435" w:type="dxa"/>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Световые проемы</w:t>
            </w: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Ориентация световых про</w:t>
            </w:r>
            <w:r w:rsidRPr="00F030C3">
              <w:rPr>
                <w:sz w:val="24"/>
                <w:szCs w:val="24"/>
                <w:lang w:val="ru-RU" w:eastAsia="ru-RU" w:bidi="ar-SA"/>
              </w:rPr>
              <w:t>е</w:t>
            </w:r>
            <w:r w:rsidRPr="00F030C3">
              <w:rPr>
                <w:sz w:val="24"/>
                <w:szCs w:val="24"/>
                <w:lang w:val="ru-RU" w:eastAsia="ru-RU" w:bidi="ar-SA"/>
              </w:rPr>
              <w:t>мов по сторонам горизонта</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Коэффиц</w:t>
            </w:r>
            <w:r w:rsidRPr="00F030C3">
              <w:rPr>
                <w:sz w:val="24"/>
                <w:szCs w:val="24"/>
                <w:lang w:val="ru-RU" w:eastAsia="ru-RU" w:bidi="ar-SA"/>
              </w:rPr>
              <w:t>и</w:t>
            </w:r>
            <w:r w:rsidRPr="00F030C3">
              <w:rPr>
                <w:sz w:val="24"/>
                <w:szCs w:val="24"/>
                <w:lang w:val="ru-RU" w:eastAsia="ru-RU" w:bidi="ar-SA"/>
              </w:rPr>
              <w:t>ент светового климата</w:t>
            </w:r>
          </w:p>
        </w:tc>
      </w:tr>
      <w:tr w:rsidR="001F693C" w:rsidRPr="001F693C" w:rsidTr="001F693C">
        <w:tc>
          <w:tcPr>
            <w:tcW w:w="4435" w:type="dxa"/>
            <w:vMerge w:val="restart"/>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С, СВ, СЗ, 3, В, ЮВ, ЮЗ</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0,8</w:t>
            </w:r>
          </w:p>
        </w:tc>
      </w:tr>
      <w:tr w:rsidR="001F693C" w:rsidRPr="001F693C" w:rsidTr="001F693C">
        <w:tc>
          <w:tcPr>
            <w:tcW w:w="4435" w:type="dxa"/>
            <w:vMerge/>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Ю</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0,75</w:t>
            </w:r>
          </w:p>
        </w:tc>
      </w:tr>
      <w:tr w:rsidR="001F693C" w:rsidRPr="001F693C" w:rsidTr="001F693C">
        <w:tc>
          <w:tcPr>
            <w:tcW w:w="4435" w:type="dxa"/>
            <w:vMerge w:val="restart"/>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F030C3" w:rsidP="00627ED3">
            <w:pPr>
              <w:keepNext/>
              <w:keepLines/>
              <w:suppressAutoHyphens w:val="0"/>
              <w:rPr>
                <w:sz w:val="24"/>
                <w:szCs w:val="24"/>
                <w:lang w:val="ru-RU" w:eastAsia="ru-RU" w:bidi="ar-SA"/>
              </w:rPr>
            </w:pPr>
            <w:r>
              <w:rPr>
                <w:sz w:val="24"/>
                <w:szCs w:val="24"/>
                <w:lang w:val="ru-RU" w:eastAsia="ru-RU" w:bidi="ar-SA"/>
              </w:rPr>
              <w:t>С- Ю</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0,75</w:t>
            </w:r>
          </w:p>
        </w:tc>
      </w:tr>
      <w:tr w:rsidR="001F693C" w:rsidRPr="001F693C" w:rsidTr="001F693C">
        <w:tc>
          <w:tcPr>
            <w:tcW w:w="4435" w:type="dxa"/>
            <w:vMerge/>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F030C3" w:rsidP="00627ED3">
            <w:pPr>
              <w:keepNext/>
              <w:keepLines/>
              <w:suppressAutoHyphens w:val="0"/>
              <w:rPr>
                <w:sz w:val="24"/>
                <w:szCs w:val="24"/>
                <w:lang w:val="ru-RU" w:eastAsia="ru-RU" w:bidi="ar-SA"/>
              </w:rPr>
            </w:pPr>
            <w:r>
              <w:rPr>
                <w:sz w:val="24"/>
                <w:szCs w:val="24"/>
                <w:lang w:val="ru-RU" w:eastAsia="ru-RU" w:bidi="ar-SA"/>
              </w:rPr>
              <w:t>СВ-ЮЗ</w:t>
            </w:r>
            <w:r w:rsidR="001F693C" w:rsidRPr="00F030C3">
              <w:rPr>
                <w:sz w:val="24"/>
                <w:szCs w:val="24"/>
                <w:lang w:val="ru-RU" w:eastAsia="ru-RU" w:bidi="ar-SA"/>
              </w:rPr>
              <w:t xml:space="preserve">, </w:t>
            </w:r>
            <w:r>
              <w:rPr>
                <w:sz w:val="24"/>
                <w:szCs w:val="24"/>
                <w:lang w:val="ru-RU" w:eastAsia="ru-RU" w:bidi="ar-SA"/>
              </w:rPr>
              <w:t>ЮВ-СЗ</w:t>
            </w:r>
            <w:r w:rsidR="001F693C" w:rsidRPr="00F030C3">
              <w:rPr>
                <w:sz w:val="24"/>
                <w:szCs w:val="24"/>
                <w:lang w:val="ru-RU" w:eastAsia="ru-RU" w:bidi="ar-SA"/>
              </w:rPr>
              <w:t xml:space="preserve">, </w:t>
            </w:r>
            <w:r>
              <w:rPr>
                <w:sz w:val="24"/>
                <w:szCs w:val="24"/>
                <w:lang w:val="ru-RU" w:eastAsia="ru-RU" w:bidi="ar-SA"/>
              </w:rPr>
              <w:t>В-З</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0,7</w:t>
            </w:r>
          </w:p>
        </w:tc>
      </w:tr>
      <w:tr w:rsidR="001F693C" w:rsidRPr="001F693C" w:rsidTr="001F693C">
        <w:tc>
          <w:tcPr>
            <w:tcW w:w="4435" w:type="dxa"/>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В фонарях типа "Шед"</w:t>
            </w: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F030C3" w:rsidP="00627ED3">
            <w:pPr>
              <w:keepNext/>
              <w:keepLines/>
              <w:suppressAutoHyphens w:val="0"/>
              <w:rPr>
                <w:sz w:val="24"/>
                <w:szCs w:val="24"/>
                <w:lang w:val="ru-RU" w:eastAsia="ru-RU" w:bidi="ar-SA"/>
              </w:rPr>
            </w:pPr>
            <w:r>
              <w:rPr>
                <w:sz w:val="24"/>
                <w:szCs w:val="24"/>
                <w:lang w:val="ru-RU" w:eastAsia="ru-RU" w:bidi="ar-SA"/>
              </w:rPr>
              <w:t>С</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0,7</w:t>
            </w:r>
          </w:p>
        </w:tc>
      </w:tr>
      <w:tr w:rsidR="001F693C" w:rsidRPr="001F693C" w:rsidTr="001F693C">
        <w:tc>
          <w:tcPr>
            <w:tcW w:w="4435" w:type="dxa"/>
            <w:tcBorders>
              <w:top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В зенитных фонарях</w:t>
            </w:r>
          </w:p>
        </w:tc>
        <w:tc>
          <w:tcPr>
            <w:tcW w:w="3233" w:type="dxa"/>
            <w:tcBorders>
              <w:top w:val="single" w:sz="4" w:space="0" w:color="auto"/>
              <w:left w:val="single" w:sz="4" w:space="0" w:color="auto"/>
              <w:bottom w:val="single" w:sz="4" w:space="0" w:color="auto"/>
              <w:right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w:t>
            </w:r>
          </w:p>
        </w:tc>
        <w:tc>
          <w:tcPr>
            <w:tcW w:w="1620" w:type="dxa"/>
            <w:tcBorders>
              <w:top w:val="single" w:sz="4" w:space="0" w:color="auto"/>
              <w:left w:val="single" w:sz="4" w:space="0" w:color="auto"/>
              <w:bottom w:val="single" w:sz="4" w:space="0" w:color="auto"/>
            </w:tcBorders>
          </w:tcPr>
          <w:p w:rsidR="001F693C" w:rsidRPr="00F030C3" w:rsidRDefault="001F693C" w:rsidP="00627ED3">
            <w:pPr>
              <w:keepNext/>
              <w:keepLines/>
              <w:suppressAutoHyphens w:val="0"/>
              <w:rPr>
                <w:sz w:val="24"/>
                <w:szCs w:val="24"/>
                <w:lang w:val="ru-RU" w:eastAsia="ru-RU" w:bidi="ar-SA"/>
              </w:rPr>
            </w:pPr>
            <w:r w:rsidRPr="00F030C3">
              <w:rPr>
                <w:sz w:val="24"/>
                <w:szCs w:val="24"/>
                <w:lang w:val="ru-RU" w:eastAsia="ru-RU" w:bidi="ar-SA"/>
              </w:rPr>
              <w:t>0,75</w:t>
            </w:r>
          </w:p>
        </w:tc>
      </w:tr>
    </w:tbl>
    <w:p w:rsidR="001F693C" w:rsidRPr="001F693C" w:rsidRDefault="001F693C" w:rsidP="00627ED3">
      <w:pPr>
        <w:keepNext/>
        <w:keepLines/>
        <w:suppressAutoHyphens w:val="0"/>
        <w:rPr>
          <w:sz w:val="24"/>
          <w:szCs w:val="24"/>
          <w:lang w:val="ru-RU" w:eastAsia="ru-RU" w:bidi="ar-SA"/>
        </w:rPr>
      </w:pP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Примечания.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1 .С - север; СВ - северо-восток; СЗ - северо-запад; В - восток; 3 - запад; С-Ю - север-юг; В-З - восток-запад; Ю - юг; ЮВ - юго-восток; ЮЗ - юго-запад.</w:t>
      </w:r>
    </w:p>
    <w:p w:rsidR="001F693C" w:rsidRPr="00F030C3" w:rsidRDefault="001F693C" w:rsidP="00C57D26">
      <w:pPr>
        <w:keepNext/>
        <w:ind w:firstLine="539"/>
        <w:jc w:val="both"/>
        <w:rPr>
          <w:sz w:val="24"/>
          <w:szCs w:val="24"/>
          <w:lang w:val="ru-RU" w:eastAsia="ru-RU" w:bidi="ar-SA"/>
        </w:rPr>
      </w:pPr>
      <w:r w:rsidRPr="001F693C">
        <w:rPr>
          <w:sz w:val="24"/>
          <w:szCs w:val="24"/>
          <w:lang w:val="ru-RU" w:eastAsia="ru-RU" w:bidi="ar-SA"/>
        </w:rPr>
        <w:t xml:space="preserve">2. Ориентацию световых проемов по сторонам света в лечебных учреждения следует принимать согласно СНиП </w:t>
      </w:r>
      <w:r w:rsidRPr="00F030C3">
        <w:rPr>
          <w:sz w:val="24"/>
          <w:szCs w:val="24"/>
          <w:lang w:val="ru-RU" w:eastAsia="ru-RU" w:bidi="ar-SA"/>
        </w:rPr>
        <w:t>31-06-2009</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r w:rsidRPr="00F030C3">
        <w:rPr>
          <w:sz w:val="24"/>
          <w:szCs w:val="24"/>
          <w:lang w:val="ru-RU" w:eastAsia="ru-RU" w:bidi="ar-SA"/>
        </w:rPr>
        <w:t>СП 52.13330.2011</w:t>
      </w:r>
      <w:r w:rsidRPr="001F693C">
        <w:rPr>
          <w:sz w:val="24"/>
          <w:szCs w:val="24"/>
          <w:lang w:val="ru-RU" w:eastAsia="ru-RU" w:bidi="ar-SA"/>
        </w:rPr>
        <w:t xml:space="preserve"> в зависимости от светового климата территории.</w:t>
      </w:r>
    </w:p>
    <w:p w:rsidR="001F693C" w:rsidRPr="001F693C" w:rsidRDefault="005D6876" w:rsidP="00C57D26">
      <w:pPr>
        <w:keepNext/>
        <w:ind w:firstLine="539"/>
        <w:jc w:val="both"/>
        <w:rPr>
          <w:sz w:val="24"/>
          <w:szCs w:val="24"/>
          <w:lang w:val="ru-RU" w:eastAsia="ru-RU" w:bidi="ar-SA"/>
        </w:rPr>
      </w:pPr>
      <w:r>
        <w:rPr>
          <w:sz w:val="24"/>
          <w:szCs w:val="24"/>
          <w:lang w:val="ru-RU" w:eastAsia="ru-RU" w:bidi="ar-SA"/>
        </w:rPr>
        <w:t>17.58</w:t>
      </w:r>
      <w:r w:rsidR="001F693C" w:rsidRPr="001F693C">
        <w:rPr>
          <w:sz w:val="24"/>
          <w:szCs w:val="24"/>
          <w:lang w:val="ru-RU" w:eastAsia="ru-RU" w:bidi="ar-SA"/>
        </w:rPr>
        <w:t>.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не менее 1,5 часов в день с 22 февраля по 22 октября.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Продолжительность инсоляции жилых и общественных зданий обеспечивается в соответствии с требованиями СанПиН 2.2.1/2.1.1.1076-01.</w:t>
      </w:r>
    </w:p>
    <w:p w:rsidR="001F693C" w:rsidRPr="001F693C" w:rsidRDefault="005D6876" w:rsidP="00C57D26">
      <w:pPr>
        <w:keepNext/>
        <w:ind w:firstLine="539"/>
        <w:jc w:val="both"/>
        <w:rPr>
          <w:sz w:val="24"/>
          <w:szCs w:val="24"/>
          <w:lang w:val="ru-RU" w:eastAsia="ru-RU" w:bidi="ar-SA"/>
        </w:rPr>
      </w:pPr>
      <w:r>
        <w:rPr>
          <w:sz w:val="24"/>
          <w:szCs w:val="24"/>
          <w:lang w:val="ru-RU" w:eastAsia="ru-RU" w:bidi="ar-SA"/>
        </w:rPr>
        <w:t>17.59</w:t>
      </w:r>
      <w:r w:rsidR="001F693C" w:rsidRPr="001F693C">
        <w:rPr>
          <w:sz w:val="24"/>
          <w:szCs w:val="24"/>
          <w:lang w:val="ru-RU" w:eastAsia="ru-RU" w:bidi="ar-SA"/>
        </w:rPr>
        <w:t xml:space="preserve">.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w:t>
      </w:r>
      <w:r w:rsidR="001F693C" w:rsidRPr="001F693C">
        <w:rPr>
          <w:sz w:val="24"/>
          <w:szCs w:val="24"/>
          <w:lang w:val="ru-RU" w:eastAsia="ru-RU" w:bidi="ar-SA"/>
        </w:rPr>
        <w:lastRenderedPageBreak/>
        <w:t>организаций стационарного типа продолжительность инсоляции должна составлять не менее 3 часов на 50 процентах площади участка.</w:t>
      </w:r>
    </w:p>
    <w:p w:rsidR="001F693C" w:rsidRPr="001F693C" w:rsidRDefault="008F1401" w:rsidP="00C57D26">
      <w:pPr>
        <w:keepNext/>
        <w:ind w:firstLine="539"/>
        <w:jc w:val="both"/>
        <w:rPr>
          <w:sz w:val="24"/>
          <w:szCs w:val="24"/>
          <w:lang w:val="ru-RU" w:eastAsia="ru-RU" w:bidi="ar-SA"/>
        </w:rPr>
      </w:pPr>
      <w:r>
        <w:rPr>
          <w:sz w:val="24"/>
          <w:szCs w:val="24"/>
          <w:lang w:val="ru-RU" w:eastAsia="ru-RU" w:bidi="ar-SA"/>
        </w:rPr>
        <w:t>17.</w:t>
      </w:r>
      <w:r w:rsidR="005D6876">
        <w:rPr>
          <w:sz w:val="24"/>
          <w:szCs w:val="24"/>
          <w:lang w:val="ru-RU" w:eastAsia="ru-RU" w:bidi="ar-SA"/>
        </w:rPr>
        <w:t>60</w:t>
      </w:r>
      <w:r w:rsidR="001F693C" w:rsidRPr="001F693C">
        <w:rPr>
          <w:sz w:val="24"/>
          <w:szCs w:val="24"/>
          <w:lang w:val="ru-RU" w:eastAsia="ru-RU" w:bidi="ar-SA"/>
        </w:rPr>
        <w:t>.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1F693C" w:rsidRPr="001F693C" w:rsidRDefault="005D6876" w:rsidP="00C57D26">
      <w:pPr>
        <w:keepNext/>
        <w:ind w:firstLine="539"/>
        <w:jc w:val="both"/>
        <w:rPr>
          <w:sz w:val="24"/>
          <w:szCs w:val="24"/>
          <w:lang w:val="ru-RU" w:eastAsia="ru-RU" w:bidi="ar-SA"/>
        </w:rPr>
      </w:pPr>
      <w:r>
        <w:rPr>
          <w:sz w:val="24"/>
          <w:szCs w:val="24"/>
          <w:lang w:val="ru-RU" w:eastAsia="ru-RU" w:bidi="ar-SA"/>
        </w:rPr>
        <w:t>17.61</w:t>
      </w:r>
      <w:r w:rsidR="001F693C" w:rsidRPr="001F693C">
        <w:rPr>
          <w:sz w:val="24"/>
          <w:szCs w:val="24"/>
          <w:lang w:val="ru-RU" w:eastAsia="ru-RU" w:bidi="ar-SA"/>
        </w:rPr>
        <w:t>.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При регулировании микроклимата необходимо учитывать территориальные строительные нормативы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Выбор теплозащитных свойств здания следует осуществлять по одному из двух альтернативных подходов:</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1F693C" w:rsidRPr="001F693C" w:rsidRDefault="001F693C" w:rsidP="00C57D26">
      <w:pPr>
        <w:keepNext/>
        <w:ind w:firstLine="851"/>
        <w:jc w:val="both"/>
        <w:rPr>
          <w:sz w:val="24"/>
          <w:szCs w:val="24"/>
          <w:lang w:val="ru-RU" w:eastAsia="ru-RU" w:bidi="ar-SA"/>
        </w:rPr>
      </w:pPr>
      <w:r w:rsidRPr="001F693C">
        <w:rPr>
          <w:sz w:val="24"/>
          <w:szCs w:val="24"/>
          <w:lang w:val="ru-RU" w:eastAsia="ru-RU" w:bidi="ar-SA"/>
        </w:rPr>
        <w:t>- предписывающему, когда нормативные требования предъявляются к отдельным элементам теплозащиты здания.</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Выбор подхода разрешается осуществлять заказчику и проектной организации.</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1F693C" w:rsidRPr="001F693C" w:rsidRDefault="001F693C" w:rsidP="00C57D26">
      <w:pPr>
        <w:keepNext/>
        <w:ind w:firstLine="539"/>
        <w:jc w:val="both"/>
        <w:rPr>
          <w:sz w:val="24"/>
          <w:szCs w:val="24"/>
          <w:lang w:val="ru-RU" w:eastAsia="ru-RU" w:bidi="ar-SA"/>
        </w:rPr>
      </w:pPr>
      <w:r w:rsidRPr="001F693C">
        <w:rPr>
          <w:sz w:val="24"/>
          <w:szCs w:val="24"/>
          <w:lang w:val="ru-RU" w:eastAsia="ru-RU" w:bidi="ar-SA"/>
        </w:rPr>
        <w:t xml:space="preserve">Выбор окончательного проектного решения при использовании одного из двух подходов, указанных в пункте </w:t>
      </w:r>
      <w:r w:rsidRPr="00D24005">
        <w:rPr>
          <w:color w:val="000000"/>
          <w:sz w:val="24"/>
          <w:szCs w:val="24"/>
          <w:lang w:val="ru-RU" w:eastAsia="ru-RU" w:bidi="ar-SA"/>
        </w:rPr>
        <w:t>3.1.2</w:t>
      </w:r>
      <w:r w:rsidRPr="001F693C">
        <w:rPr>
          <w:sz w:val="24"/>
          <w:szCs w:val="24"/>
          <w:lang w:val="ru-RU" w:eastAsia="ru-RU" w:bidi="ar-SA"/>
        </w:rP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w:t>
      </w:r>
      <w:r w:rsidRPr="001F693C">
        <w:rPr>
          <w:sz w:val="24"/>
          <w:szCs w:val="24"/>
          <w:lang w:val="ru-RU" w:eastAsia="ru-RU" w:bidi="ar-SA"/>
        </w:rPr>
        <w:lastRenderedPageBreak/>
        <w:t>тепловой энергии системой теплоснабжения на отопление здания, определяемому согласно подразделу 3.5 Территориальных строительных нормативов.</w:t>
      </w:r>
    </w:p>
    <w:p w:rsidR="00852DD3" w:rsidRPr="008F1401" w:rsidRDefault="001F693C" w:rsidP="00C57D26">
      <w:pPr>
        <w:keepNext/>
        <w:ind w:firstLine="539"/>
        <w:jc w:val="both"/>
        <w:rPr>
          <w:sz w:val="24"/>
          <w:szCs w:val="24"/>
          <w:lang w:val="ru-RU" w:eastAsia="ru-RU" w:bidi="ar-SA"/>
        </w:rPr>
      </w:pPr>
      <w:r w:rsidRPr="001F693C">
        <w:rPr>
          <w:sz w:val="24"/>
          <w:szCs w:val="24"/>
          <w:lang w:val="ru-RU" w:eastAsia="ru-RU" w:bidi="ar-SA"/>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bookmarkStart w:id="22" w:name="sub_1009"/>
    </w:p>
    <w:p w:rsidR="00852DD3" w:rsidRDefault="00852DD3" w:rsidP="00627ED3">
      <w:pPr>
        <w:keepNext/>
        <w:keepLines/>
        <w:widowControl w:val="0"/>
        <w:suppressAutoHyphens w:val="0"/>
        <w:autoSpaceDE w:val="0"/>
        <w:autoSpaceDN w:val="0"/>
        <w:adjustRightInd w:val="0"/>
        <w:spacing w:before="108"/>
        <w:jc w:val="center"/>
        <w:outlineLvl w:val="0"/>
        <w:rPr>
          <w:b/>
          <w:bCs/>
          <w:sz w:val="24"/>
          <w:szCs w:val="24"/>
          <w:u w:val="single"/>
          <w:lang w:val="ru-RU" w:eastAsia="ru-RU" w:bidi="ar-SA"/>
        </w:rPr>
      </w:pPr>
    </w:p>
    <w:p w:rsidR="00EE5B2A" w:rsidRDefault="00F030C3" w:rsidP="00627ED3">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F030C3">
        <w:rPr>
          <w:bCs/>
          <w:sz w:val="24"/>
          <w:szCs w:val="24"/>
          <w:lang w:val="ru-RU" w:eastAsia="ru-RU" w:bidi="ar-SA"/>
        </w:rPr>
        <w:t xml:space="preserve">Часть </w:t>
      </w:r>
      <w:r w:rsidRPr="00852DD3">
        <w:rPr>
          <w:bCs/>
          <w:sz w:val="24"/>
          <w:szCs w:val="24"/>
          <w:lang w:val="ru-RU" w:eastAsia="ru-RU" w:bidi="ar-SA"/>
        </w:rPr>
        <w:t>18</w:t>
      </w:r>
      <w:r w:rsidRPr="00F030C3">
        <w:rPr>
          <w:bCs/>
          <w:sz w:val="24"/>
          <w:szCs w:val="24"/>
          <w:lang w:val="ru-RU" w:eastAsia="ru-RU" w:bidi="ar-SA"/>
        </w:rPr>
        <w:t>.</w:t>
      </w:r>
      <w:r w:rsidRPr="00F030C3">
        <w:rPr>
          <w:b/>
          <w:bCs/>
          <w:sz w:val="24"/>
          <w:szCs w:val="24"/>
          <w:lang w:val="ru-RU" w:eastAsia="ru-RU" w:bidi="ar-SA"/>
        </w:rPr>
        <w:t xml:space="preserve"> </w:t>
      </w:r>
      <w:r w:rsidR="00EE5B2A" w:rsidRPr="00EE5B2A">
        <w:rPr>
          <w:bCs/>
          <w:sz w:val="24"/>
          <w:szCs w:val="24"/>
          <w:lang w:val="ru-RU" w:eastAsia="ru-RU" w:bidi="ar-SA"/>
        </w:rPr>
        <w:t xml:space="preserve">ОХРАНА ОБЪЕКТОВ КУЛЬТУРНОГО НАСЛЕДИЯ (ПАМЯТНИКОВ </w:t>
      </w:r>
    </w:p>
    <w:p w:rsidR="00F030C3" w:rsidRPr="00EE5B2A" w:rsidRDefault="00EE5B2A" w:rsidP="00EE5B2A">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EE5B2A">
        <w:rPr>
          <w:bCs/>
          <w:sz w:val="24"/>
          <w:szCs w:val="24"/>
          <w:lang w:val="ru-RU" w:eastAsia="ru-RU" w:bidi="ar-SA"/>
        </w:rPr>
        <w:t>ИСТО</w:t>
      </w:r>
      <w:r>
        <w:rPr>
          <w:bCs/>
          <w:sz w:val="24"/>
          <w:szCs w:val="24"/>
          <w:lang w:val="ru-RU" w:eastAsia="ru-RU" w:bidi="ar-SA"/>
        </w:rPr>
        <w:t>РИИ И КУЛЬТУРЫ</w:t>
      </w:r>
      <w:r w:rsidR="004E7963">
        <w:rPr>
          <w:bCs/>
          <w:sz w:val="24"/>
          <w:szCs w:val="24"/>
          <w:lang w:val="ru-RU" w:eastAsia="ru-RU" w:bidi="ar-SA"/>
        </w:rPr>
        <w:t>)</w:t>
      </w:r>
      <w:r w:rsidRPr="00EE5B2A">
        <w:rPr>
          <w:bCs/>
          <w:sz w:val="24"/>
          <w:szCs w:val="24"/>
          <w:lang w:val="ru-RU" w:eastAsia="ru-RU" w:bidi="ar-SA"/>
        </w:rPr>
        <w:t xml:space="preserve">                                     </w:t>
      </w:r>
    </w:p>
    <w:bookmarkEnd w:id="22"/>
    <w:p w:rsidR="00F030C3" w:rsidRPr="00F030C3" w:rsidRDefault="00F030C3" w:rsidP="00627ED3">
      <w:pPr>
        <w:keepNext/>
        <w:keepLines/>
        <w:suppressAutoHyphens w:val="0"/>
        <w:rPr>
          <w:sz w:val="24"/>
          <w:szCs w:val="24"/>
          <w:lang w:val="ru-RU" w:eastAsia="ru-RU" w:bidi="ar-SA"/>
        </w:rPr>
      </w:pPr>
    </w:p>
    <w:p w:rsidR="00F030C3" w:rsidRPr="00F030C3" w:rsidRDefault="00852DD3" w:rsidP="00C57D26">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 xml:space="preserve">1. При подготовке схемы генерального плана </w:t>
      </w:r>
      <w:r w:rsidR="005C7845">
        <w:rPr>
          <w:sz w:val="24"/>
          <w:szCs w:val="24"/>
          <w:lang w:val="ru-RU" w:eastAsia="ru-RU" w:bidi="ar-SA"/>
        </w:rPr>
        <w:t>сельского</w:t>
      </w:r>
      <w:r w:rsidR="00F030C3" w:rsidRPr="00F030C3">
        <w:rPr>
          <w:sz w:val="24"/>
          <w:szCs w:val="24"/>
          <w:lang w:val="ru-RU" w:eastAsia="ru-RU" w:bidi="ar-SA"/>
        </w:rPr>
        <w:t xml:space="preserve">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235E99" w:rsidRPr="00235E99" w:rsidRDefault="00852DD3" w:rsidP="00235E99">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 xml:space="preserve">.2. </w:t>
      </w:r>
      <w:r w:rsidR="00235E99" w:rsidRPr="00235E99">
        <w:rPr>
          <w:sz w:val="24"/>
          <w:szCs w:val="24"/>
          <w:lang w:val="ru-RU" w:eastAsia="ru-RU" w:bidi="ar-SA"/>
        </w:rPr>
        <w:t>Проекты планировки территорий поселени</w:t>
      </w:r>
      <w:r w:rsidR="005C7845">
        <w:rPr>
          <w:sz w:val="24"/>
          <w:szCs w:val="24"/>
          <w:lang w:val="ru-RU" w:eastAsia="ru-RU" w:bidi="ar-SA"/>
        </w:rPr>
        <w:t>я</w:t>
      </w:r>
      <w:r w:rsidR="00235E99" w:rsidRPr="00235E99">
        <w:rPr>
          <w:sz w:val="24"/>
          <w:szCs w:val="24"/>
          <w:lang w:val="ru-RU" w:eastAsia="ru-RU" w:bidi="ar-SA"/>
        </w:rPr>
        <w:t>,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w:t>
      </w:r>
    </w:p>
    <w:p w:rsidR="00235E99" w:rsidRDefault="00235E99" w:rsidP="00235E99">
      <w:pPr>
        <w:keepNext/>
        <w:keepLines/>
        <w:ind w:firstLine="539"/>
        <w:jc w:val="both"/>
        <w:rPr>
          <w:sz w:val="24"/>
          <w:szCs w:val="24"/>
          <w:lang w:val="ru-RU" w:eastAsia="ru-RU" w:bidi="ar-SA"/>
        </w:rPr>
      </w:pPr>
      <w:r w:rsidRPr="00235E99">
        <w:rPr>
          <w:sz w:val="24"/>
          <w:szCs w:val="24"/>
          <w:lang w:val="ru-RU" w:eastAsia="ru-RU" w:bidi="ar-SA"/>
        </w:rPr>
        <w:t>Состав и содержание материалов для подготовки проектов планировки территорий поселени</w:t>
      </w:r>
      <w:r w:rsidR="005C7845">
        <w:rPr>
          <w:sz w:val="24"/>
          <w:szCs w:val="24"/>
          <w:lang w:val="ru-RU" w:eastAsia="ru-RU" w:bidi="ar-SA"/>
        </w:rPr>
        <w:t>я</w:t>
      </w:r>
      <w:r w:rsidRPr="00235E99">
        <w:rPr>
          <w:sz w:val="24"/>
          <w:szCs w:val="24"/>
          <w:lang w:val="ru-RU" w:eastAsia="ru-RU" w:bidi="ar-SA"/>
        </w:rPr>
        <w:t xml:space="preserve"> включают в себя, в том числе историко-архитектурные опорные планы, проекты зон охраны объектов культурного наследия. </w:t>
      </w:r>
    </w:p>
    <w:p w:rsidR="00F030C3" w:rsidRPr="00F030C3" w:rsidRDefault="008F1401" w:rsidP="00235E99">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w:t>
      </w:r>
      <w:r w:rsidR="00235E99" w:rsidRPr="00235E99">
        <w:rPr>
          <w:lang w:val="ru-RU"/>
        </w:rPr>
        <w:t xml:space="preserve"> </w:t>
      </w:r>
      <w:r w:rsidR="00235E99" w:rsidRPr="00235E99">
        <w:rPr>
          <w:sz w:val="24"/>
          <w:szCs w:val="24"/>
          <w:lang w:val="ru-RU" w:eastAsia="ru-RU" w:bidi="ar-SA"/>
        </w:rPr>
        <w:t>законодательства Российской Федерации об охране объектов культурного наследия,</w:t>
      </w:r>
      <w:r w:rsidR="00F030C3" w:rsidRPr="00F030C3">
        <w:rPr>
          <w:sz w:val="24"/>
          <w:szCs w:val="24"/>
          <w:lang w:val="ru-RU" w:eastAsia="ru-RU" w:bidi="ar-SA"/>
        </w:rPr>
        <w:t xml:space="preserve"> Федерального закона "Об объектах культурного наследия (памятниках истории и культуры) народов Российской Федерации" и законодательства Краснодарского края об охране и использовании объектов культурного наследия.</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w:t>
      </w:r>
      <w:r w:rsidR="00F030C3" w:rsidRPr="00F030C3">
        <w:rPr>
          <w:sz w:val="24"/>
          <w:szCs w:val="24"/>
          <w:lang w:val="ru-RU" w:eastAsia="ru-RU" w:bidi="ar-SA"/>
        </w:rPr>
        <w:t>.4.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18.5</w:t>
      </w:r>
      <w:r w:rsidR="00F030C3" w:rsidRPr="00F030C3">
        <w:rPr>
          <w:sz w:val="24"/>
          <w:szCs w:val="24"/>
          <w:lang w:val="ru-RU" w:eastAsia="ru-RU" w:bidi="ar-SA"/>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030C3" w:rsidRPr="00F030C3" w:rsidRDefault="00F030C3" w:rsidP="00C57D26">
      <w:pPr>
        <w:keepNext/>
        <w:keepLines/>
        <w:ind w:firstLine="539"/>
        <w:jc w:val="both"/>
        <w:rPr>
          <w:sz w:val="24"/>
          <w:szCs w:val="24"/>
          <w:lang w:val="ru-RU" w:eastAsia="ru-RU" w:bidi="ar-SA"/>
        </w:rPr>
      </w:pPr>
      <w:r w:rsidRPr="00F030C3">
        <w:rPr>
          <w:sz w:val="24"/>
          <w:szCs w:val="24"/>
          <w:lang w:val="ru-RU" w:eastAsia="ru-RU" w:bidi="ar-SA"/>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235E99" w:rsidRDefault="008F1401" w:rsidP="00235E99">
      <w:pPr>
        <w:keepNext/>
        <w:keepLines/>
        <w:ind w:firstLine="539"/>
        <w:jc w:val="both"/>
        <w:rPr>
          <w:sz w:val="24"/>
          <w:szCs w:val="24"/>
          <w:lang w:val="ru-RU" w:eastAsia="ru-RU" w:bidi="ar-SA"/>
        </w:rPr>
      </w:pPr>
      <w:r>
        <w:rPr>
          <w:sz w:val="24"/>
          <w:szCs w:val="24"/>
          <w:lang w:val="ru-RU" w:eastAsia="ru-RU" w:bidi="ar-SA"/>
        </w:rPr>
        <w:t>18.6</w:t>
      </w:r>
      <w:r w:rsidR="00F030C3" w:rsidRPr="00F030C3">
        <w:rPr>
          <w:sz w:val="24"/>
          <w:szCs w:val="24"/>
          <w:lang w:val="ru-RU" w:eastAsia="ru-RU" w:bidi="ar-SA"/>
        </w:rPr>
        <w:t xml:space="preserve">. </w:t>
      </w:r>
      <w:r w:rsidR="00235E99" w:rsidRPr="00235E99">
        <w:rPr>
          <w:sz w:val="24"/>
          <w:szCs w:val="24"/>
          <w:lang w:val="ru-RU" w:eastAsia="ru-RU" w:bidi="ar-SA"/>
        </w:rPr>
        <w:t xml:space="preserve">В целях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 </w:t>
      </w:r>
    </w:p>
    <w:p w:rsidR="00235E99" w:rsidRPr="00235E99" w:rsidRDefault="008F1401" w:rsidP="00235E99">
      <w:pPr>
        <w:keepNext/>
        <w:keepLines/>
        <w:ind w:firstLine="539"/>
        <w:jc w:val="both"/>
        <w:rPr>
          <w:sz w:val="24"/>
          <w:szCs w:val="24"/>
          <w:lang w:val="ru-RU" w:eastAsia="ru-RU" w:bidi="ar-SA"/>
        </w:rPr>
      </w:pPr>
      <w:r>
        <w:rPr>
          <w:sz w:val="24"/>
          <w:szCs w:val="24"/>
          <w:lang w:val="ru-RU" w:eastAsia="ru-RU" w:bidi="ar-SA"/>
        </w:rPr>
        <w:lastRenderedPageBreak/>
        <w:t>18.</w:t>
      </w:r>
      <w:r w:rsidR="00235E99">
        <w:rPr>
          <w:sz w:val="24"/>
          <w:szCs w:val="24"/>
          <w:lang w:val="ru-RU" w:eastAsia="ru-RU" w:bidi="ar-SA"/>
        </w:rPr>
        <w:t>7</w:t>
      </w:r>
      <w:r w:rsidR="00F030C3" w:rsidRPr="00F030C3">
        <w:rPr>
          <w:sz w:val="24"/>
          <w:szCs w:val="24"/>
          <w:lang w:val="ru-RU" w:eastAsia="ru-RU" w:bidi="ar-SA"/>
        </w:rPr>
        <w:t xml:space="preserve">. </w:t>
      </w:r>
      <w:r w:rsidR="00235E99" w:rsidRPr="00235E99">
        <w:rPr>
          <w:sz w:val="24"/>
          <w:szCs w:val="24"/>
          <w:lang w:val="ru-RU" w:eastAsia="ru-RU" w:bidi="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регионального значения;</w:t>
      </w:r>
    </w:p>
    <w:p w:rsidR="00235E99" w:rsidRDefault="00235E99" w:rsidP="00235E99">
      <w:pPr>
        <w:keepNext/>
        <w:keepLines/>
        <w:ind w:firstLine="539"/>
        <w:jc w:val="both"/>
        <w:rPr>
          <w:sz w:val="24"/>
          <w:szCs w:val="24"/>
          <w:lang w:val="ru-RU" w:eastAsia="ru-RU" w:bidi="ar-SA"/>
        </w:rPr>
      </w:pPr>
      <w:r w:rsidRPr="00235E99">
        <w:rPr>
          <w:sz w:val="24"/>
          <w:szCs w:val="24"/>
          <w:lang w:val="ru-RU" w:eastAsia="ru-RU" w:bidi="ar-SA"/>
        </w:rPr>
        <w:t xml:space="preserve">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 </w:t>
      </w:r>
    </w:p>
    <w:p w:rsidR="00235E99" w:rsidRPr="00235E99" w:rsidRDefault="008F1401" w:rsidP="00235E99">
      <w:pPr>
        <w:keepNext/>
        <w:keepLines/>
        <w:ind w:firstLine="539"/>
        <w:jc w:val="both"/>
        <w:rPr>
          <w:sz w:val="24"/>
          <w:szCs w:val="24"/>
          <w:lang w:val="ru-RU" w:eastAsia="ru-RU" w:bidi="ar-SA"/>
        </w:rPr>
      </w:pPr>
      <w:r>
        <w:rPr>
          <w:sz w:val="24"/>
          <w:szCs w:val="24"/>
          <w:lang w:val="ru-RU" w:eastAsia="ru-RU" w:bidi="ar-SA"/>
        </w:rPr>
        <w:t>18.</w:t>
      </w:r>
      <w:r w:rsidR="004E0D4D">
        <w:rPr>
          <w:sz w:val="24"/>
          <w:szCs w:val="24"/>
          <w:lang w:val="ru-RU" w:eastAsia="ru-RU" w:bidi="ar-SA"/>
        </w:rPr>
        <w:t>8</w:t>
      </w:r>
      <w:r w:rsidR="00F030C3" w:rsidRPr="00F030C3">
        <w:rPr>
          <w:sz w:val="24"/>
          <w:szCs w:val="24"/>
          <w:lang w:val="ru-RU" w:eastAsia="ru-RU" w:bidi="ar-SA"/>
        </w:rPr>
        <w:t xml:space="preserve">. </w:t>
      </w:r>
      <w:r w:rsidR="00235E99" w:rsidRPr="00235E99">
        <w:rPr>
          <w:sz w:val="24"/>
          <w:szCs w:val="24"/>
          <w:lang w:val="ru-RU" w:eastAsia="ru-RU" w:bidi="ar-SA"/>
        </w:rPr>
        <w:t>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Проектирование, строительство, реконструкция на территории, расположенной на расстоянии менее 40 метров от объекта культурного наследия, осуществляется после разработки проекта зон охраны объекта культурного наследия и согласования его в установленном законодательством порядке.</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объектов археологии в зависимости от их типа  устанавливаются следующие границы зон охраны:</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поселений, городищ, селищ независимо от места их расположения - 500 метров от границ памятника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курганов высотой:</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до 1 метра - 50 метров от подошвы кургана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до 2 метров - 75 метров от подошвы кургана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до 3 метров - 125 метров от подошвы кургана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свыше 3 метров - 150 метров от подошвы кургана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235E99" w:rsidRPr="00235E99" w:rsidRDefault="00235E99" w:rsidP="00235E99">
      <w:pPr>
        <w:keepNext/>
        <w:keepLines/>
        <w:ind w:firstLine="539"/>
        <w:jc w:val="both"/>
        <w:rPr>
          <w:sz w:val="24"/>
          <w:szCs w:val="24"/>
          <w:lang w:val="ru-RU" w:eastAsia="ru-RU" w:bidi="ar-SA"/>
        </w:rPr>
      </w:pPr>
      <w:r w:rsidRPr="00235E99">
        <w:rPr>
          <w:sz w:val="24"/>
          <w:szCs w:val="24"/>
          <w:lang w:val="ru-RU" w:eastAsia="ru-RU" w:bidi="ar-SA"/>
        </w:rPr>
        <w:t>для объектов культурного наследия, имеющем в своем составе захоронения, - 40 метров от границы территории объектов культурного наследия по всему его периметру.</w:t>
      </w:r>
    </w:p>
    <w:p w:rsidR="00235E99" w:rsidRDefault="00235E99" w:rsidP="00235E99">
      <w:pPr>
        <w:keepNext/>
        <w:keepLines/>
        <w:ind w:firstLine="539"/>
        <w:jc w:val="both"/>
        <w:rPr>
          <w:sz w:val="24"/>
          <w:szCs w:val="24"/>
          <w:lang w:val="ru-RU" w:eastAsia="ru-RU" w:bidi="ar-SA"/>
        </w:rPr>
      </w:pPr>
      <w:r w:rsidRPr="00235E99">
        <w:rPr>
          <w:sz w:val="24"/>
          <w:szCs w:val="24"/>
          <w:lang w:val="ru-RU" w:eastAsia="ru-RU" w:bidi="ar-SA"/>
        </w:rPr>
        <w:t xml:space="preserve">Границы зон охраны, установленные настоящим пунктом, являются предупредительной мерой по обеспечению сохранности объекта культурного наследия до разработки и утверждения проектов зон охраны объектов культурного наследия. </w:t>
      </w:r>
    </w:p>
    <w:p w:rsidR="00F030C3" w:rsidRPr="00F030C3" w:rsidRDefault="008F1401" w:rsidP="00C57D26">
      <w:pPr>
        <w:keepNext/>
        <w:keepLines/>
        <w:ind w:firstLine="539"/>
        <w:jc w:val="both"/>
        <w:rPr>
          <w:sz w:val="24"/>
          <w:szCs w:val="24"/>
          <w:lang w:val="ru-RU" w:eastAsia="ru-RU" w:bidi="ar-SA"/>
        </w:rPr>
      </w:pPr>
      <w:r>
        <w:rPr>
          <w:sz w:val="24"/>
          <w:szCs w:val="24"/>
          <w:lang w:val="ru-RU" w:eastAsia="ru-RU" w:bidi="ar-SA"/>
        </w:rPr>
        <w:t>18.</w:t>
      </w:r>
      <w:r w:rsidR="004E0D4D">
        <w:rPr>
          <w:sz w:val="24"/>
          <w:szCs w:val="24"/>
          <w:lang w:val="ru-RU" w:eastAsia="ru-RU" w:bidi="ar-SA"/>
        </w:rPr>
        <w:t>9</w:t>
      </w:r>
      <w:r>
        <w:rPr>
          <w:sz w:val="24"/>
          <w:szCs w:val="24"/>
          <w:lang w:val="ru-RU" w:eastAsia="ru-RU" w:bidi="ar-SA"/>
        </w:rPr>
        <w:t>.</w:t>
      </w:r>
      <w:r w:rsidR="00F030C3" w:rsidRPr="00F030C3">
        <w:rPr>
          <w:sz w:val="24"/>
          <w:szCs w:val="24"/>
          <w:lang w:val="ru-RU" w:eastAsia="ru-RU" w:bidi="ar-SA"/>
        </w:rPr>
        <w:t xml:space="preserve"> </w:t>
      </w:r>
      <w:r w:rsidR="00852DD3" w:rsidRPr="00852DD3">
        <w:rPr>
          <w:sz w:val="24"/>
          <w:szCs w:val="24"/>
          <w:lang w:val="ru-RU" w:eastAsia="ru-RU" w:bidi="ar-SA"/>
        </w:rPr>
        <w:t xml:space="preserve">СП 42.13330.2011 </w:t>
      </w:r>
      <w:r w:rsidR="00F030C3" w:rsidRPr="00F030C3">
        <w:rPr>
          <w:sz w:val="24"/>
          <w:szCs w:val="24"/>
          <w:lang w:val="ru-RU" w:eastAsia="ru-RU" w:bidi="ar-SA"/>
        </w:rPr>
        <w:t>установлено, что расстояния от памятников истории и культуры до транспортных и инженерных коммуникаций должны быть не менее:</w:t>
      </w:r>
    </w:p>
    <w:p w:rsidR="004E0D4D" w:rsidRDefault="00F030C3" w:rsidP="00C57D26">
      <w:pPr>
        <w:keepNext/>
        <w:keepLines/>
        <w:ind w:firstLine="851"/>
        <w:jc w:val="both"/>
        <w:rPr>
          <w:sz w:val="24"/>
          <w:szCs w:val="24"/>
          <w:lang w:val="ru-RU" w:eastAsia="ru-RU" w:bidi="ar-SA"/>
        </w:rPr>
      </w:pPr>
      <w:r w:rsidRPr="00F030C3">
        <w:rPr>
          <w:sz w:val="24"/>
          <w:szCs w:val="24"/>
          <w:lang w:val="ru-RU" w:eastAsia="ru-RU" w:bidi="ar-SA"/>
        </w:rPr>
        <w:t>- до проезжих частей магистралей скоростного и непрерывного движения</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xml:space="preserve"> в условиях сложного рельефа - 100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на плоском рельефе - 5</w:t>
      </w:r>
      <w:r w:rsidR="004E0D4D">
        <w:rPr>
          <w:sz w:val="24"/>
          <w:szCs w:val="24"/>
          <w:lang w:val="ru-RU" w:eastAsia="ru-RU" w:bidi="ar-SA"/>
        </w:rPr>
        <w:t>0</w:t>
      </w:r>
      <w:r w:rsidRPr="00F030C3">
        <w:rPr>
          <w:sz w:val="24"/>
          <w:szCs w:val="24"/>
          <w:lang w:val="ru-RU" w:eastAsia="ru-RU" w:bidi="ar-SA"/>
        </w:rPr>
        <w:t xml:space="preserve"> м;</w:t>
      </w:r>
    </w:p>
    <w:p w:rsidR="00F030C3" w:rsidRPr="0039314A" w:rsidRDefault="00F030C3" w:rsidP="00C57D26">
      <w:pPr>
        <w:keepNext/>
        <w:keepLines/>
        <w:ind w:firstLine="851"/>
        <w:jc w:val="both"/>
        <w:rPr>
          <w:spacing w:val="-20"/>
          <w:sz w:val="24"/>
          <w:szCs w:val="24"/>
          <w:lang w:val="ru-RU" w:eastAsia="ru-RU" w:bidi="ar-SA"/>
        </w:rPr>
      </w:pPr>
      <w:r w:rsidRPr="00F030C3">
        <w:rPr>
          <w:sz w:val="24"/>
          <w:szCs w:val="24"/>
          <w:lang w:val="ru-RU" w:eastAsia="ru-RU" w:bidi="ar-SA"/>
        </w:rPr>
        <w:t xml:space="preserve">- до сетей водопровода, канализации и теплоснабжения (кроме разводящих) - </w:t>
      </w:r>
      <w:r w:rsidRPr="0039314A">
        <w:rPr>
          <w:spacing w:val="-20"/>
          <w:sz w:val="24"/>
          <w:szCs w:val="24"/>
          <w:lang w:val="ru-RU" w:eastAsia="ru-RU" w:bidi="ar-SA"/>
        </w:rPr>
        <w:t>15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до других подземных инженерных сетей - 5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lastRenderedPageBreak/>
        <w:t>В условиях реконструкции указанные расстояния до инженерных сетей допускается сокращать, но принимать не менее:</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 до водонесущих сетей - 5 м; неводонесущих - 2 м.</w:t>
      </w:r>
    </w:p>
    <w:p w:rsidR="00F030C3" w:rsidRPr="00F030C3" w:rsidRDefault="00F030C3" w:rsidP="00C57D26">
      <w:pPr>
        <w:keepNext/>
        <w:keepLines/>
        <w:ind w:firstLine="851"/>
        <w:jc w:val="both"/>
        <w:rPr>
          <w:sz w:val="24"/>
          <w:szCs w:val="24"/>
          <w:lang w:val="ru-RU" w:eastAsia="ru-RU" w:bidi="ar-SA"/>
        </w:rPr>
      </w:pPr>
      <w:r w:rsidRPr="00F030C3">
        <w:rPr>
          <w:sz w:val="24"/>
          <w:szCs w:val="24"/>
          <w:lang w:val="ru-RU" w:eastAsia="ru-RU" w:bidi="ar-SA"/>
        </w:rPr>
        <w:t>При этом необходимо обеспечивать проведение специальных технических мероприятий при производстве строительных работ.</w:t>
      </w:r>
    </w:p>
    <w:p w:rsidR="004E0D4D" w:rsidRDefault="008F1401" w:rsidP="00C57D26">
      <w:pPr>
        <w:keepNext/>
        <w:keepLines/>
        <w:ind w:firstLine="539"/>
        <w:jc w:val="both"/>
        <w:rPr>
          <w:sz w:val="24"/>
          <w:szCs w:val="24"/>
          <w:lang w:val="ru-RU" w:eastAsia="ru-RU" w:bidi="ar-SA"/>
        </w:rPr>
      </w:pPr>
      <w:r>
        <w:rPr>
          <w:sz w:val="24"/>
          <w:szCs w:val="24"/>
          <w:lang w:val="ru-RU" w:eastAsia="ru-RU" w:bidi="ar-SA"/>
        </w:rPr>
        <w:t>18.1</w:t>
      </w:r>
      <w:r w:rsidR="004E0D4D">
        <w:rPr>
          <w:sz w:val="24"/>
          <w:szCs w:val="24"/>
          <w:lang w:val="ru-RU" w:eastAsia="ru-RU" w:bidi="ar-SA"/>
        </w:rPr>
        <w:t>0</w:t>
      </w:r>
      <w:r w:rsidR="00F030C3" w:rsidRPr="00F030C3">
        <w:rPr>
          <w:sz w:val="24"/>
          <w:szCs w:val="24"/>
          <w:lang w:val="ru-RU" w:eastAsia="ru-RU" w:bidi="ar-SA"/>
        </w:rPr>
        <w:t xml:space="preserve">. </w:t>
      </w:r>
      <w:r w:rsidR="004E0D4D" w:rsidRPr="004E0D4D">
        <w:rPr>
          <w:sz w:val="24"/>
          <w:szCs w:val="24"/>
          <w:lang w:val="ru-RU" w:eastAsia="ru-RU" w:bidi="ar-SA"/>
        </w:rPr>
        <w:t xml:space="preserve">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или ансамбля и в зонах охраны объекта культурного наследия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по согласованию с органами охраны объектов культурного наследия. </w:t>
      </w:r>
    </w:p>
    <w:p w:rsidR="00CF62CA" w:rsidRDefault="00CF62CA" w:rsidP="00627ED3">
      <w:pPr>
        <w:keepNext/>
        <w:keepLines/>
        <w:autoSpaceDE w:val="0"/>
        <w:autoSpaceDN w:val="0"/>
        <w:adjustRightInd w:val="0"/>
        <w:jc w:val="center"/>
        <w:outlineLvl w:val="1"/>
        <w:rPr>
          <w:lang w:val="ru-RU"/>
        </w:rPr>
      </w:pPr>
    </w:p>
    <w:p w:rsidR="008E7EC0" w:rsidRDefault="008E7EC0" w:rsidP="00C57D26">
      <w:pPr>
        <w:keepNext/>
        <w:keepLines/>
        <w:autoSpaceDE w:val="0"/>
        <w:autoSpaceDN w:val="0"/>
        <w:adjustRightInd w:val="0"/>
        <w:outlineLvl w:val="1"/>
        <w:rPr>
          <w:lang w:val="ru-RU"/>
        </w:rPr>
      </w:pPr>
    </w:p>
    <w:p w:rsidR="00EE5B2A" w:rsidRDefault="008E7EC0" w:rsidP="00EE5B2A">
      <w:pPr>
        <w:keepNext/>
        <w:keepLines/>
        <w:widowControl w:val="0"/>
        <w:suppressAutoHyphens w:val="0"/>
        <w:autoSpaceDE w:val="0"/>
        <w:autoSpaceDN w:val="0"/>
        <w:adjustRightInd w:val="0"/>
        <w:jc w:val="center"/>
        <w:outlineLvl w:val="0"/>
        <w:rPr>
          <w:bCs/>
          <w:sz w:val="24"/>
          <w:szCs w:val="24"/>
          <w:lang w:val="ru-RU" w:eastAsia="ru-RU" w:bidi="ar-SA"/>
        </w:rPr>
      </w:pPr>
      <w:bookmarkStart w:id="23" w:name="sub_1010"/>
      <w:r w:rsidRPr="008E7EC0">
        <w:rPr>
          <w:bCs/>
          <w:sz w:val="24"/>
          <w:szCs w:val="24"/>
          <w:lang w:val="ru-RU" w:eastAsia="ru-RU" w:bidi="ar-SA"/>
        </w:rPr>
        <w:t>Часть 19</w:t>
      </w:r>
      <w:r w:rsidRPr="00300ECA">
        <w:rPr>
          <w:bCs/>
          <w:sz w:val="28"/>
          <w:szCs w:val="24"/>
          <w:lang w:val="ru-RU" w:eastAsia="ru-RU" w:bidi="ar-SA"/>
        </w:rPr>
        <w:t xml:space="preserve">. </w:t>
      </w:r>
      <w:r w:rsidR="00EE5B2A" w:rsidRPr="00EE5B2A">
        <w:rPr>
          <w:bCs/>
          <w:sz w:val="24"/>
          <w:szCs w:val="24"/>
          <w:lang w:val="ru-RU" w:eastAsia="ru-RU" w:bidi="ar-SA"/>
        </w:rPr>
        <w:t>РАСЧЕТНЫЕ ПОКАЗАТЕЛИ В СФЕРЕ</w:t>
      </w:r>
      <w:r w:rsidR="00EE5B2A" w:rsidRPr="00EE5B2A">
        <w:rPr>
          <w:b/>
          <w:bCs/>
          <w:sz w:val="24"/>
          <w:szCs w:val="24"/>
          <w:lang w:val="ru-RU" w:eastAsia="ru-RU" w:bidi="ar-SA"/>
        </w:rPr>
        <w:t xml:space="preserve"> </w:t>
      </w:r>
      <w:r w:rsidR="00EE5B2A" w:rsidRPr="00EE5B2A">
        <w:rPr>
          <w:bCs/>
          <w:sz w:val="24"/>
          <w:szCs w:val="24"/>
          <w:lang w:val="ru-RU" w:eastAsia="ru-RU" w:bidi="ar-SA"/>
        </w:rPr>
        <w:t xml:space="preserve">ОБЕСПЕЧЕНИЯ ДОСТУПНОСТИ ОБЪЕКТОВ СОЦИАЛЬНОЙ ИНФРАСТРУКТУРЫ ДЛЯ ИНВАЛИДОВ И ДРУГИХ </w:t>
      </w:r>
    </w:p>
    <w:p w:rsidR="008E7EC0" w:rsidRPr="00300ECA" w:rsidRDefault="00EE5B2A" w:rsidP="00EE5B2A">
      <w:pPr>
        <w:keepNext/>
        <w:keepLines/>
        <w:widowControl w:val="0"/>
        <w:suppressAutoHyphens w:val="0"/>
        <w:autoSpaceDE w:val="0"/>
        <w:autoSpaceDN w:val="0"/>
        <w:adjustRightInd w:val="0"/>
        <w:jc w:val="center"/>
        <w:outlineLvl w:val="0"/>
        <w:rPr>
          <w:b/>
          <w:bCs/>
          <w:sz w:val="28"/>
          <w:szCs w:val="24"/>
          <w:lang w:val="ru-RU" w:eastAsia="ru-RU" w:bidi="ar-SA"/>
        </w:rPr>
      </w:pPr>
      <w:r w:rsidRPr="00EE5B2A">
        <w:rPr>
          <w:bCs/>
          <w:sz w:val="24"/>
          <w:szCs w:val="24"/>
          <w:lang w:val="ru-RU" w:eastAsia="ru-RU" w:bidi="ar-SA"/>
        </w:rPr>
        <w:t>МАЛОМОБИЛЬНЫХ ГРУПП НАСЕЛЕНИЯ</w:t>
      </w:r>
    </w:p>
    <w:bookmarkEnd w:id="23"/>
    <w:p w:rsidR="008E7EC0" w:rsidRPr="008E7EC0" w:rsidRDefault="008E7EC0" w:rsidP="00300ECA">
      <w:pPr>
        <w:keepNext/>
        <w:keepLines/>
        <w:suppressAutoHyphens w:val="0"/>
        <w:rPr>
          <w:sz w:val="24"/>
          <w:szCs w:val="24"/>
          <w:lang w:val="ru-RU" w:eastAsia="ru-RU" w:bidi="ar-SA"/>
        </w:rPr>
      </w:pPr>
    </w:p>
    <w:p w:rsidR="008E7EC0" w:rsidRPr="008E7EC0" w:rsidRDefault="008E7EC0"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.1. При планировке и застройке </w:t>
      </w:r>
      <w:r w:rsidR="00836698">
        <w:rPr>
          <w:sz w:val="24"/>
          <w:szCs w:val="24"/>
          <w:lang w:val="ru-RU" w:eastAsia="ru-RU" w:bidi="ar-SA"/>
        </w:rPr>
        <w:t>сельского</w:t>
      </w:r>
      <w:r w:rsidRPr="008E7EC0">
        <w:rPr>
          <w:sz w:val="24"/>
          <w:szCs w:val="24"/>
          <w:lang w:val="ru-RU" w:eastAsia="ru-RU" w:bidi="ar-SA"/>
        </w:rPr>
        <w:t xml:space="preserve"> поселения необходимо обеспечивать доступность объектов социальной инфраструктуры для инвалидов и других маломобильных групп населения.</w:t>
      </w:r>
    </w:p>
    <w:p w:rsidR="008E7EC0" w:rsidRPr="008E7EC0" w:rsidRDefault="008E7EC0"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w:t>
      </w:r>
      <w:r w:rsidR="00F64D53">
        <w:rPr>
          <w:sz w:val="24"/>
          <w:szCs w:val="24"/>
          <w:lang w:val="ru-RU" w:eastAsia="ru-RU" w:bidi="ar-SA"/>
        </w:rPr>
        <w:t>СП 59.13330.2012 «Доступность зданий и сооружений для маломобильных групп населения. Актуализированная редакция СНиП 35-01-2001».</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19.3</w:t>
      </w:r>
      <w:r w:rsidR="008E7EC0" w:rsidRPr="008E7EC0">
        <w:rPr>
          <w:sz w:val="24"/>
          <w:szCs w:val="24"/>
          <w:lang w:val="ru-RU" w:eastAsia="ru-RU" w:bidi="ar-SA"/>
        </w:rPr>
        <w:t>.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19.4</w:t>
      </w:r>
      <w:r w:rsidR="008E7EC0" w:rsidRPr="008E7EC0">
        <w:rPr>
          <w:sz w:val="24"/>
          <w:szCs w:val="24"/>
          <w:lang w:val="ru-RU" w:eastAsia="ru-RU" w:bidi="ar-SA"/>
        </w:rPr>
        <w:t>.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иные места временного проживания; физкультурно-оздоровительные, спортивные здания и сооружения, места отдыха, парки,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прилегающие к вышеперечисленным зданиям и сооружениям территории и площади.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8E7EC0" w:rsidRPr="008E7EC0">
        <w:rPr>
          <w:sz w:val="24"/>
          <w:szCs w:val="24"/>
          <w:lang w:val="ru-RU" w:eastAsia="ru-RU" w:bidi="ar-SA"/>
        </w:rPr>
        <w:t>.5. Проектные решения объектов, доступных для маломобильных групп населения, должны обеспечивать:</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досягаемость мест целевого посещения и беспрепятственность перемещения внутри зданий и сооружений;</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xml:space="preserve"> - безопасность путей движения (в том числе эвакуационных), а также мест проживания, обслуживания и приложения труда;</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lastRenderedPageBreak/>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удобство и комфорт среды жизнедеятельности.</w:t>
      </w:r>
    </w:p>
    <w:p w:rsidR="008E7EC0" w:rsidRDefault="008E7EC0" w:rsidP="00300ECA">
      <w:pPr>
        <w:keepNext/>
        <w:ind w:firstLine="539"/>
        <w:jc w:val="both"/>
        <w:rPr>
          <w:sz w:val="24"/>
          <w:szCs w:val="24"/>
          <w:lang w:val="ru-RU" w:eastAsia="ru-RU" w:bidi="ar-SA"/>
        </w:rPr>
      </w:pPr>
      <w:r w:rsidRPr="008E7EC0">
        <w:rPr>
          <w:sz w:val="24"/>
          <w:szCs w:val="24"/>
          <w:lang w:val="ru-RU" w:eastAsia="ru-RU" w:bidi="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6B724C" w:rsidRDefault="006B724C" w:rsidP="00300ECA">
      <w:pPr>
        <w:keepNext/>
        <w:rPr>
          <w:lang w:val="ru-RU"/>
        </w:rPr>
      </w:pPr>
    </w:p>
    <w:p w:rsidR="006B724C" w:rsidRDefault="006B724C" w:rsidP="00300ECA">
      <w:pPr>
        <w:keepNext/>
        <w:rPr>
          <w:lang w:val="ru-RU"/>
        </w:rPr>
      </w:pPr>
    </w:p>
    <w:p w:rsidR="006B724C" w:rsidRPr="008E7EC0" w:rsidRDefault="006B724C" w:rsidP="00300ECA">
      <w:pPr>
        <w:keepNext/>
        <w:jc w:val="center"/>
        <w:rPr>
          <w:i/>
          <w:sz w:val="24"/>
          <w:szCs w:val="24"/>
          <w:lang w:val="ru-RU" w:eastAsia="ru-RU" w:bidi="ar-SA"/>
        </w:rPr>
      </w:pPr>
      <w:r w:rsidRPr="006B724C">
        <w:rPr>
          <w:i/>
          <w:sz w:val="24"/>
          <w:szCs w:val="24"/>
          <w:lang w:val="ru-RU"/>
        </w:rPr>
        <w:t>Требования к зданиям, сооружениям и объектам</w:t>
      </w:r>
      <w:r w:rsidRPr="006B724C">
        <w:rPr>
          <w:i/>
          <w:sz w:val="24"/>
          <w:szCs w:val="24"/>
          <w:lang w:val="ru-RU"/>
        </w:rPr>
        <w:br/>
        <w:t>социальной инфраструктуры</w:t>
      </w:r>
    </w:p>
    <w:p w:rsidR="006B724C" w:rsidRDefault="008E7EC0" w:rsidP="00300ECA">
      <w:pPr>
        <w:keepNext/>
        <w:ind w:firstLine="539"/>
        <w:jc w:val="both"/>
        <w:rPr>
          <w:sz w:val="24"/>
          <w:szCs w:val="24"/>
          <w:lang w:val="ru-RU" w:eastAsia="ru-RU" w:bidi="ar-SA"/>
        </w:rPr>
      </w:pPr>
      <w:r w:rsidRPr="008E7EC0">
        <w:rPr>
          <w:sz w:val="24"/>
          <w:szCs w:val="24"/>
          <w:lang w:val="ru-RU" w:eastAsia="ru-RU" w:bidi="ar-SA"/>
        </w:rPr>
        <w:t xml:space="preserve">     </w:t>
      </w:r>
    </w:p>
    <w:p w:rsidR="00C22C0A" w:rsidRPr="00C22C0A" w:rsidRDefault="0039314A" w:rsidP="00C22C0A">
      <w:pPr>
        <w:keepNext/>
        <w:ind w:firstLine="539"/>
        <w:jc w:val="both"/>
        <w:rPr>
          <w:sz w:val="24"/>
          <w:szCs w:val="24"/>
          <w:lang w:val="ru-RU" w:eastAsia="ru-RU" w:bidi="ar-SA"/>
        </w:rPr>
      </w:pPr>
      <w:r>
        <w:rPr>
          <w:sz w:val="24"/>
          <w:szCs w:val="24"/>
          <w:lang w:val="ru-RU" w:eastAsia="ru-RU" w:bidi="ar-SA"/>
        </w:rPr>
        <w:t>19.6</w:t>
      </w:r>
      <w:r w:rsidR="008E7EC0" w:rsidRPr="008E7EC0">
        <w:rPr>
          <w:sz w:val="24"/>
          <w:szCs w:val="24"/>
          <w:lang w:val="ru-RU" w:eastAsia="ru-RU" w:bidi="ar-SA"/>
        </w:rPr>
        <w:t xml:space="preserve">. </w:t>
      </w:r>
      <w:r w:rsidR="00C22C0A" w:rsidRPr="00C22C0A">
        <w:rPr>
          <w:sz w:val="24"/>
          <w:szCs w:val="24"/>
          <w:lang w:val="ru-RU" w:eastAsia="ru-RU" w:bidi="ar-SA"/>
        </w:rPr>
        <w:t>Объекты социальной инфраструктуры должны оснащаться следующими специальными приспособлениями и оборудованием:</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визуальной и звуковой информацией;</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телефонами-автоматами или иными средствами связи, доступными для инвалидов;</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санитарно-гигиеническими помещениями, доступными для инвалидов и других маломобильных групп населения;</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пандусами и поручнями у лестниц при входах в здания;</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пологими спусками у тротуаров в местах наземных переходов улиц, дорог, магистралей и остановок транспорта общего пользования;</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специальными указателями маршрутов движения инвалидов по территории вокзалов, парков и других рекреационных зон;</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22C0A" w:rsidRPr="00C22C0A" w:rsidRDefault="00C22C0A" w:rsidP="00C22C0A">
      <w:pPr>
        <w:keepNext/>
        <w:ind w:firstLine="539"/>
        <w:jc w:val="both"/>
        <w:rPr>
          <w:sz w:val="24"/>
          <w:szCs w:val="24"/>
          <w:lang w:val="ru-RU" w:eastAsia="ru-RU" w:bidi="ar-SA"/>
        </w:rPr>
      </w:pPr>
      <w:r w:rsidRPr="00C22C0A">
        <w:rPr>
          <w:sz w:val="24"/>
          <w:szCs w:val="24"/>
          <w:lang w:val="ru-RU" w:eastAsia="ru-RU" w:bidi="ar-SA"/>
        </w:rPr>
        <w:t xml:space="preserve">       -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E7EC0" w:rsidRDefault="0039314A" w:rsidP="00300ECA">
      <w:pPr>
        <w:keepNext/>
        <w:ind w:firstLine="539"/>
        <w:jc w:val="both"/>
        <w:rPr>
          <w:sz w:val="24"/>
          <w:szCs w:val="24"/>
          <w:lang w:val="ru-RU" w:eastAsia="ru-RU" w:bidi="ar-SA"/>
        </w:rPr>
      </w:pPr>
      <w:r>
        <w:rPr>
          <w:sz w:val="24"/>
          <w:szCs w:val="24"/>
          <w:lang w:val="ru-RU" w:eastAsia="ru-RU" w:bidi="ar-SA"/>
        </w:rPr>
        <w:t>19.7</w:t>
      </w:r>
      <w:r w:rsidR="008E7EC0" w:rsidRPr="008E7EC0">
        <w:rPr>
          <w:sz w:val="24"/>
          <w:szCs w:val="24"/>
          <w:lang w:val="ru-RU" w:eastAsia="ru-RU" w:bidi="ar-SA"/>
        </w:rPr>
        <w:t>.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sidR="008E7EC0">
        <w:rPr>
          <w:sz w:val="24"/>
          <w:szCs w:val="24"/>
          <w:lang w:val="ru-RU" w:eastAsia="ru-RU" w:bidi="ar-SA"/>
        </w:rPr>
        <w:t>.</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C22C0A">
        <w:rPr>
          <w:sz w:val="24"/>
          <w:szCs w:val="24"/>
          <w:lang w:val="ru-RU" w:eastAsia="ru-RU" w:bidi="ar-SA"/>
        </w:rPr>
        <w:t>.8</w:t>
      </w:r>
      <w:r w:rsidR="008E7EC0" w:rsidRPr="008E7EC0">
        <w:rPr>
          <w:sz w:val="24"/>
          <w:szCs w:val="24"/>
          <w:lang w:val="ru-RU" w:eastAsia="ru-RU" w:bidi="ar-SA"/>
        </w:rPr>
        <w:t>.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8E7EC0" w:rsidRPr="008E7EC0" w:rsidRDefault="008E7EC0" w:rsidP="007B2E6A">
      <w:pPr>
        <w:keepNext/>
        <w:ind w:firstLine="539"/>
        <w:jc w:val="both"/>
        <w:rPr>
          <w:sz w:val="24"/>
          <w:szCs w:val="24"/>
          <w:lang w:val="ru-RU" w:eastAsia="ru-RU" w:bidi="ar-SA"/>
        </w:rPr>
      </w:pPr>
      <w:r w:rsidRPr="008E7EC0">
        <w:rPr>
          <w:sz w:val="24"/>
          <w:szCs w:val="24"/>
          <w:lang w:val="ru-RU" w:eastAsia="ru-RU" w:bidi="ar-SA"/>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w:t>
      </w:r>
      <w:r w:rsidR="00F64D53">
        <w:rPr>
          <w:sz w:val="24"/>
          <w:szCs w:val="24"/>
          <w:lang w:val="ru-RU" w:eastAsia="ru-RU" w:bidi="ar-SA"/>
        </w:rPr>
        <w:t xml:space="preserve"> 59.13330.2012.</w:t>
      </w:r>
    </w:p>
    <w:p w:rsidR="008E7EC0" w:rsidRPr="008E7EC0" w:rsidRDefault="008E7EC0" w:rsidP="00300ECA">
      <w:pPr>
        <w:keepNext/>
        <w:widowControl w:val="0"/>
        <w:autoSpaceDE w:val="0"/>
        <w:autoSpaceDN w:val="0"/>
        <w:adjustRightInd w:val="0"/>
        <w:spacing w:before="108"/>
        <w:jc w:val="center"/>
        <w:outlineLvl w:val="0"/>
        <w:rPr>
          <w:bCs/>
          <w:i/>
          <w:sz w:val="24"/>
          <w:szCs w:val="24"/>
          <w:lang w:val="ru-RU" w:eastAsia="ru-RU" w:bidi="ar-SA"/>
        </w:rPr>
      </w:pPr>
      <w:bookmarkStart w:id="24" w:name="sub_10103"/>
      <w:r w:rsidRPr="008E7EC0">
        <w:rPr>
          <w:bCs/>
          <w:i/>
          <w:sz w:val="24"/>
          <w:szCs w:val="24"/>
          <w:lang w:val="ru-RU" w:eastAsia="ru-RU" w:bidi="ar-SA"/>
        </w:rPr>
        <w:t>Требования к параметрам проездов и проходов, обеспечивающих</w:t>
      </w:r>
      <w:r w:rsidRPr="008E7EC0">
        <w:rPr>
          <w:bCs/>
          <w:i/>
          <w:sz w:val="24"/>
          <w:szCs w:val="24"/>
          <w:lang w:val="ru-RU" w:eastAsia="ru-RU" w:bidi="ar-SA"/>
        </w:rPr>
        <w:br/>
        <w:t>доступ инвалидов и маломобильных лиц</w:t>
      </w:r>
    </w:p>
    <w:bookmarkEnd w:id="24"/>
    <w:p w:rsidR="008E7EC0" w:rsidRPr="008E7EC0" w:rsidRDefault="008E7EC0" w:rsidP="00300ECA">
      <w:pPr>
        <w:keepNext/>
        <w:rPr>
          <w:sz w:val="24"/>
          <w:szCs w:val="24"/>
          <w:lang w:val="ru-RU" w:eastAsia="ru-RU" w:bidi="ar-SA"/>
        </w:rPr>
      </w:pP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8A0FE6">
        <w:rPr>
          <w:sz w:val="24"/>
          <w:szCs w:val="24"/>
          <w:lang w:val="ru-RU" w:eastAsia="ru-RU" w:bidi="ar-SA"/>
        </w:rPr>
        <w:t>9</w:t>
      </w:r>
      <w:r w:rsidR="008E7EC0" w:rsidRPr="008E7EC0">
        <w:rPr>
          <w:sz w:val="24"/>
          <w:szCs w:val="24"/>
          <w:lang w:val="ru-RU" w:eastAsia="ru-RU" w:bidi="ar-SA"/>
        </w:rPr>
        <w:t>.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lastRenderedPageBreak/>
        <w:t>Ограждения участков должны обеспечивать возможность опорного движения маломобильных групп населения через проходы и вдоль них.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8A0FE6">
        <w:rPr>
          <w:sz w:val="24"/>
          <w:szCs w:val="24"/>
          <w:lang w:val="ru-RU" w:eastAsia="ru-RU" w:bidi="ar-SA"/>
        </w:rPr>
        <w:t>0</w:t>
      </w:r>
      <w:r w:rsidR="008E7EC0" w:rsidRPr="008E7EC0">
        <w:rPr>
          <w:sz w:val="24"/>
          <w:szCs w:val="24"/>
          <w:lang w:val="ru-RU" w:eastAsia="ru-RU" w:bidi="ar-SA"/>
        </w:rPr>
        <w:t>.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DF78D1" w:rsidRDefault="008E7EC0" w:rsidP="00300ECA">
      <w:pPr>
        <w:keepNext/>
        <w:ind w:firstLine="539"/>
        <w:jc w:val="both"/>
        <w:rPr>
          <w:sz w:val="24"/>
          <w:szCs w:val="24"/>
          <w:lang w:val="ru-RU" w:eastAsia="ru-RU" w:bidi="ar-SA"/>
        </w:rPr>
      </w:pPr>
      <w:r w:rsidRPr="008E7EC0">
        <w:rPr>
          <w:sz w:val="24"/>
          <w:szCs w:val="24"/>
          <w:lang w:val="ru-RU" w:eastAsia="ru-RU" w:bidi="ar-SA"/>
        </w:rPr>
        <w:t xml:space="preserve">Ширина </w:t>
      </w:r>
      <w:r w:rsidR="00DF78D1">
        <w:rPr>
          <w:sz w:val="24"/>
          <w:szCs w:val="24"/>
          <w:lang w:val="ru-RU" w:eastAsia="ru-RU" w:bidi="ar-SA"/>
        </w:rPr>
        <w:t>пешеходного пути</w:t>
      </w:r>
      <w:r w:rsidRPr="008E7EC0">
        <w:rPr>
          <w:sz w:val="24"/>
          <w:szCs w:val="24"/>
          <w:lang w:val="ru-RU" w:eastAsia="ru-RU" w:bidi="ar-SA"/>
        </w:rPr>
        <w:t xml:space="preserve"> </w:t>
      </w:r>
      <w:r w:rsidR="00DF78D1">
        <w:rPr>
          <w:sz w:val="24"/>
          <w:szCs w:val="24"/>
          <w:lang w:val="ru-RU" w:eastAsia="ru-RU" w:bidi="ar-SA"/>
        </w:rPr>
        <w:t>с учетом</w:t>
      </w:r>
      <w:r w:rsidRPr="008E7EC0">
        <w:rPr>
          <w:sz w:val="24"/>
          <w:szCs w:val="24"/>
          <w:lang w:val="ru-RU" w:eastAsia="ru-RU" w:bidi="ar-SA"/>
        </w:rPr>
        <w:t xml:space="preserve"> встречно</w:t>
      </w:r>
      <w:r w:rsidR="00DF78D1">
        <w:rPr>
          <w:sz w:val="24"/>
          <w:szCs w:val="24"/>
          <w:lang w:val="ru-RU" w:eastAsia="ru-RU" w:bidi="ar-SA"/>
        </w:rPr>
        <w:t>го</w:t>
      </w:r>
      <w:r w:rsidRPr="008E7EC0">
        <w:rPr>
          <w:sz w:val="24"/>
          <w:szCs w:val="24"/>
          <w:lang w:val="ru-RU" w:eastAsia="ru-RU" w:bidi="ar-SA"/>
        </w:rPr>
        <w:t xml:space="preserve"> движении инвалидов на креслах-колясках должна быть не менее </w:t>
      </w:r>
      <w:r w:rsidR="00DF78D1">
        <w:rPr>
          <w:sz w:val="24"/>
          <w:szCs w:val="24"/>
          <w:lang w:val="ru-RU" w:eastAsia="ru-RU" w:bidi="ar-SA"/>
        </w:rPr>
        <w:t>2,0</w:t>
      </w:r>
      <w:r w:rsidRPr="008E7EC0">
        <w:rPr>
          <w:sz w:val="24"/>
          <w:szCs w:val="24"/>
          <w:lang w:val="ru-RU" w:eastAsia="ru-RU" w:bidi="ar-SA"/>
        </w:rPr>
        <w:t xml:space="preserve"> м</w:t>
      </w:r>
      <w:r w:rsidR="00DF78D1">
        <w:rPr>
          <w:sz w:val="24"/>
          <w:szCs w:val="24"/>
          <w:lang w:val="ru-RU" w:eastAsia="ru-RU" w:bidi="ar-SA"/>
        </w:rPr>
        <w:t>.</w:t>
      </w:r>
      <w:r w:rsidRPr="008E7EC0">
        <w:rPr>
          <w:sz w:val="24"/>
          <w:szCs w:val="24"/>
          <w:lang w:val="ru-RU" w:eastAsia="ru-RU" w:bidi="ar-SA"/>
        </w:rPr>
        <w:t xml:space="preserve"> </w:t>
      </w:r>
    </w:p>
    <w:p w:rsidR="002B61F8" w:rsidRDefault="008E7EC0" w:rsidP="00300ECA">
      <w:pPr>
        <w:keepNext/>
        <w:ind w:firstLine="539"/>
        <w:jc w:val="both"/>
        <w:rPr>
          <w:sz w:val="24"/>
          <w:szCs w:val="24"/>
          <w:lang w:val="ru-RU" w:eastAsia="ru-RU" w:bidi="ar-SA"/>
        </w:rPr>
      </w:pPr>
      <w:r w:rsidRPr="008E7EC0">
        <w:rPr>
          <w:sz w:val="24"/>
          <w:szCs w:val="24"/>
          <w:lang w:val="ru-RU" w:eastAsia="ru-RU" w:bidi="ar-SA"/>
        </w:rPr>
        <w:t xml:space="preserve">В условиях сложившейся застройки </w:t>
      </w:r>
      <w:r w:rsidR="002B61F8">
        <w:rPr>
          <w:sz w:val="24"/>
          <w:szCs w:val="24"/>
          <w:lang w:val="ru-RU" w:eastAsia="ru-RU" w:bidi="ar-SA"/>
        </w:rPr>
        <w:t>допускается в пределах прямой видимости снижать ширину пути движения до 1,2 м.</w:t>
      </w:r>
      <w:r w:rsidRPr="008E7EC0">
        <w:rPr>
          <w:sz w:val="24"/>
          <w:szCs w:val="24"/>
          <w:lang w:val="ru-RU" w:eastAsia="ru-RU" w:bidi="ar-SA"/>
        </w:rPr>
        <w:t xml:space="preserve"> </w:t>
      </w:r>
      <w:r w:rsidR="002B61F8">
        <w:rPr>
          <w:sz w:val="24"/>
          <w:szCs w:val="24"/>
          <w:lang w:val="ru-RU" w:eastAsia="ru-RU" w:bidi="ar-SA"/>
        </w:rPr>
        <w:t>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1</w:t>
      </w:r>
      <w:r w:rsidR="008E7EC0" w:rsidRPr="008E7EC0">
        <w:rPr>
          <w:sz w:val="24"/>
          <w:szCs w:val="24"/>
          <w:lang w:val="ru-RU" w:eastAsia="ru-RU" w:bidi="ar-SA"/>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2</w:t>
      </w:r>
      <w:r w:rsidR="008E7EC0" w:rsidRPr="008E7EC0">
        <w:rPr>
          <w:sz w:val="24"/>
          <w:szCs w:val="24"/>
          <w:lang w:val="ru-RU" w:eastAsia="ru-RU" w:bidi="ar-SA"/>
        </w:rPr>
        <w:t>. Уклоны пути движения для проезда инвалидов на креслах-колясках не должны превышать:</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продольный - 5 процентов;</w:t>
      </w:r>
    </w:p>
    <w:p w:rsidR="008E7EC0" w:rsidRPr="008E7EC0" w:rsidRDefault="008E7EC0" w:rsidP="00300ECA">
      <w:pPr>
        <w:keepNext/>
        <w:ind w:firstLine="851"/>
        <w:jc w:val="both"/>
        <w:rPr>
          <w:sz w:val="24"/>
          <w:szCs w:val="24"/>
          <w:lang w:val="ru-RU" w:eastAsia="ru-RU" w:bidi="ar-SA"/>
        </w:rPr>
      </w:pPr>
      <w:r w:rsidRPr="008E7EC0">
        <w:rPr>
          <w:sz w:val="24"/>
          <w:szCs w:val="24"/>
          <w:lang w:val="ru-RU" w:eastAsia="ru-RU" w:bidi="ar-SA"/>
        </w:rPr>
        <w:t>- поперечный - 1 - 2 процента.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 xml:space="preserve">При устройстве съездов с тротуара </w:t>
      </w:r>
      <w:r w:rsidR="009514D0">
        <w:rPr>
          <w:sz w:val="24"/>
          <w:szCs w:val="24"/>
          <w:lang w:val="ru-RU" w:eastAsia="ru-RU" w:bidi="ar-SA"/>
        </w:rPr>
        <w:t>на транспортный проезд уклон должен быть не более 1:12, а около здания и в затесненных местах</w:t>
      </w:r>
      <w:r w:rsidRPr="008E7EC0">
        <w:rPr>
          <w:sz w:val="24"/>
          <w:szCs w:val="24"/>
          <w:lang w:val="ru-RU" w:eastAsia="ru-RU" w:bidi="ar-SA"/>
        </w:rPr>
        <w:t xml:space="preserve"> допускается увеличивать продольный уклон до </w:t>
      </w:r>
      <w:r w:rsidR="009514D0">
        <w:rPr>
          <w:sz w:val="24"/>
          <w:szCs w:val="24"/>
          <w:lang w:val="ru-RU" w:eastAsia="ru-RU" w:bidi="ar-SA"/>
        </w:rPr>
        <w:t>1:</w:t>
      </w:r>
      <w:r w:rsidRPr="008E7EC0">
        <w:rPr>
          <w:sz w:val="24"/>
          <w:szCs w:val="24"/>
          <w:lang w:val="ru-RU" w:eastAsia="ru-RU" w:bidi="ar-SA"/>
        </w:rPr>
        <w:t>10 на протяжении не более 10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3</w:t>
      </w:r>
      <w:r w:rsidR="008E7EC0" w:rsidRPr="008E7EC0">
        <w:rPr>
          <w:sz w:val="24"/>
          <w:szCs w:val="24"/>
          <w:lang w:val="ru-RU" w:eastAsia="ru-RU" w:bidi="ar-SA"/>
        </w:rPr>
        <w:t>. Высота бордюров по краям пешеходных путей должна быть не менее 0,05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w:t>
      </w:r>
      <w:r w:rsidR="009514D0">
        <w:rPr>
          <w:sz w:val="24"/>
          <w:szCs w:val="24"/>
          <w:lang w:val="ru-RU" w:eastAsia="ru-RU" w:bidi="ar-SA"/>
        </w:rPr>
        <w:t>25</w:t>
      </w:r>
      <w:r w:rsidRPr="008E7EC0">
        <w:rPr>
          <w:sz w:val="24"/>
          <w:szCs w:val="24"/>
          <w:lang w:val="ru-RU" w:eastAsia="ru-RU" w:bidi="ar-SA"/>
        </w:rPr>
        <w:t xml:space="preserve">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4</w:t>
      </w:r>
      <w:r w:rsidR="008E7EC0" w:rsidRPr="008E7EC0">
        <w:rPr>
          <w:sz w:val="24"/>
          <w:szCs w:val="24"/>
          <w:lang w:val="ru-RU" w:eastAsia="ru-RU" w:bidi="ar-SA"/>
        </w:rPr>
        <w:t>.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5</w:t>
      </w:r>
      <w:r w:rsidR="008E7EC0" w:rsidRPr="008E7EC0">
        <w:rPr>
          <w:sz w:val="24"/>
          <w:szCs w:val="24"/>
          <w:lang w:val="ru-RU" w:eastAsia="ru-RU" w:bidi="ar-SA"/>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6</w:t>
      </w:r>
      <w:r w:rsidR="008E7EC0" w:rsidRPr="008E7EC0">
        <w:rPr>
          <w:sz w:val="24"/>
          <w:szCs w:val="24"/>
          <w:lang w:val="ru-RU" w:eastAsia="ru-RU" w:bidi="ar-SA"/>
        </w:rPr>
        <w:t>.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Лестницы должны дублироваться пандусами, а при необходимости - другими средствами подъема.</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7</w:t>
      </w:r>
      <w:r w:rsidR="008E7EC0" w:rsidRPr="008E7EC0">
        <w:rPr>
          <w:sz w:val="24"/>
          <w:szCs w:val="24"/>
          <w:lang w:val="ru-RU" w:eastAsia="ru-RU" w:bidi="ar-SA"/>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w:t>
      </w:r>
      <w:r w:rsidR="008E7EC0" w:rsidRPr="008E7EC0">
        <w:rPr>
          <w:sz w:val="24"/>
          <w:szCs w:val="24"/>
          <w:lang w:val="ru-RU" w:eastAsia="ru-RU" w:bidi="ar-SA"/>
        </w:rPr>
        <w:lastRenderedPageBreak/>
        <w:t>выделять бордюрным камнем, бортиком высотой не менее 0,05 м или ограждениями высотой не менее 0,7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8E7EC0" w:rsidRDefault="0039314A" w:rsidP="00300ECA">
      <w:pPr>
        <w:keepNext/>
        <w:ind w:firstLine="539"/>
        <w:jc w:val="both"/>
        <w:rPr>
          <w:sz w:val="24"/>
          <w:szCs w:val="24"/>
          <w:lang w:val="ru-RU" w:eastAsia="ru-RU" w:bidi="ar-SA"/>
        </w:rPr>
      </w:pPr>
      <w:r>
        <w:rPr>
          <w:sz w:val="24"/>
          <w:szCs w:val="24"/>
          <w:lang w:val="ru-RU" w:eastAsia="ru-RU" w:bidi="ar-SA"/>
        </w:rPr>
        <w:t>19.1</w:t>
      </w:r>
      <w:r w:rsidR="007E3D5F">
        <w:rPr>
          <w:sz w:val="24"/>
          <w:szCs w:val="24"/>
          <w:lang w:val="ru-RU" w:eastAsia="ru-RU" w:bidi="ar-SA"/>
        </w:rPr>
        <w:t>8</w:t>
      </w:r>
      <w:r w:rsidR="008E7EC0" w:rsidRPr="008E7EC0">
        <w:rPr>
          <w:sz w:val="24"/>
          <w:szCs w:val="24"/>
          <w:lang w:val="ru-RU" w:eastAsia="ru-RU" w:bidi="ar-SA"/>
        </w:rPr>
        <w:t xml:space="preserve">. </w:t>
      </w:r>
      <w:r w:rsidR="009514D0">
        <w:rPr>
          <w:sz w:val="24"/>
          <w:szCs w:val="24"/>
          <w:lang w:val="ru-RU" w:eastAsia="ru-RU" w:bidi="ar-SA"/>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w:t>
      </w:r>
      <w:r w:rsidR="008857F6">
        <w:rPr>
          <w:sz w:val="24"/>
          <w:szCs w:val="24"/>
          <w:lang w:val="ru-RU" w:eastAsia="ru-RU" w:bidi="ar-SA"/>
        </w:rPr>
        <w:t xml:space="preserve"> в том числе 5% специализированных мест для автотранспорта инвалидов на кресле-коляске.</w:t>
      </w:r>
    </w:p>
    <w:p w:rsidR="008857F6" w:rsidRDefault="008857F6" w:rsidP="00300ECA">
      <w:pPr>
        <w:keepNext/>
        <w:ind w:firstLine="539"/>
        <w:jc w:val="both"/>
        <w:rPr>
          <w:sz w:val="24"/>
          <w:szCs w:val="24"/>
          <w:lang w:val="ru-RU" w:eastAsia="ru-RU" w:bidi="ar-SA"/>
        </w:rPr>
      </w:pPr>
      <w:r>
        <w:rPr>
          <w:sz w:val="24"/>
          <w:szCs w:val="24"/>
          <w:lang w:val="ru-RU" w:eastAsia="ru-RU" w:bidi="ar-SA"/>
        </w:rPr>
        <w:t>Места для личного автотранспорта инвалидов желательно располагать вблизи входа в предприятие или учреждение, доступного для инвалидов, но не далее 50 м, от входа в жилое здание – не далее 100 м.</w:t>
      </w:r>
    </w:p>
    <w:p w:rsidR="008857F6" w:rsidRPr="008857F6" w:rsidRDefault="008857F6" w:rsidP="00300ECA">
      <w:pPr>
        <w:keepNext/>
        <w:ind w:firstLine="539"/>
        <w:jc w:val="both"/>
        <w:rPr>
          <w:sz w:val="24"/>
          <w:szCs w:val="24"/>
          <w:lang w:val="ru-RU" w:eastAsia="ru-RU" w:bidi="ar-SA"/>
        </w:rPr>
      </w:pPr>
      <w:r>
        <w:rPr>
          <w:sz w:val="24"/>
          <w:szCs w:val="24"/>
          <w:lang w:val="ru-RU" w:eastAsia="ru-RU" w:bidi="ar-SA"/>
        </w:rPr>
        <w:t>Разметку места для стоянки автомашины инвалида</w:t>
      </w:r>
      <w:r w:rsidR="00F94251">
        <w:rPr>
          <w:sz w:val="24"/>
          <w:szCs w:val="24"/>
          <w:lang w:val="ru-RU" w:eastAsia="ru-RU" w:bidi="ar-SA"/>
        </w:rPr>
        <w:t xml:space="preserve"> на кресле-коляске следует предусматривать размером 6 х 3,6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Места парковки оснащаются знаками, применяемыми в международной практике.</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w:t>
      </w:r>
      <w:r w:rsidR="007E3D5F">
        <w:rPr>
          <w:sz w:val="24"/>
          <w:szCs w:val="24"/>
          <w:lang w:val="ru-RU" w:eastAsia="ru-RU" w:bidi="ar-SA"/>
        </w:rPr>
        <w:t>19</w:t>
      </w:r>
      <w:r w:rsidR="008E7EC0" w:rsidRPr="008E7EC0">
        <w:rPr>
          <w:sz w:val="24"/>
          <w:szCs w:val="24"/>
          <w:lang w:val="ru-RU" w:eastAsia="ru-RU" w:bidi="ar-SA"/>
        </w:rPr>
        <w:t>.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19.2</w:t>
      </w:r>
      <w:r w:rsidR="007E3D5F">
        <w:rPr>
          <w:sz w:val="24"/>
          <w:szCs w:val="24"/>
          <w:lang w:val="ru-RU" w:eastAsia="ru-RU" w:bidi="ar-SA"/>
        </w:rPr>
        <w:t>0</w:t>
      </w:r>
      <w:r w:rsidR="008E7EC0" w:rsidRPr="008E7EC0">
        <w:rPr>
          <w:sz w:val="24"/>
          <w:szCs w:val="24"/>
          <w:lang w:val="ru-RU" w:eastAsia="ru-RU" w:bidi="ar-SA"/>
        </w:rPr>
        <w:t>. Площадки и места отдыха следует размещать смежно вне габаритов путей движения мест отдыха и ожидания.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8E7EC0" w:rsidRPr="008E7EC0" w:rsidRDefault="0039314A" w:rsidP="00300ECA">
      <w:pPr>
        <w:keepNext/>
        <w:ind w:firstLine="539"/>
        <w:jc w:val="both"/>
        <w:rPr>
          <w:sz w:val="24"/>
          <w:szCs w:val="24"/>
          <w:lang w:val="ru-RU" w:eastAsia="ru-RU" w:bidi="ar-SA"/>
        </w:rPr>
      </w:pPr>
      <w:r>
        <w:rPr>
          <w:sz w:val="24"/>
          <w:szCs w:val="24"/>
          <w:lang w:val="ru-RU" w:eastAsia="ru-RU" w:bidi="ar-SA"/>
        </w:rPr>
        <w:t>19.2</w:t>
      </w:r>
      <w:r w:rsidR="007E3D5F">
        <w:rPr>
          <w:sz w:val="24"/>
          <w:szCs w:val="24"/>
          <w:lang w:val="ru-RU" w:eastAsia="ru-RU" w:bidi="ar-SA"/>
        </w:rPr>
        <w:t>1</w:t>
      </w:r>
      <w:r w:rsidR="008E7EC0" w:rsidRPr="008E7EC0">
        <w:rPr>
          <w:sz w:val="24"/>
          <w:szCs w:val="24"/>
          <w:lang w:val="ru-RU" w:eastAsia="ru-RU" w:bidi="ar-SA"/>
        </w:rPr>
        <w:t>.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Следует предусматривать линейную посадку деревьев и кустарников для формирования кромок путей пешеходного движения.</w:t>
      </w:r>
    </w:p>
    <w:p w:rsidR="008E7EC0" w:rsidRPr="008E7EC0" w:rsidRDefault="008E7EC0" w:rsidP="00300ECA">
      <w:pPr>
        <w:keepNext/>
        <w:ind w:firstLine="539"/>
        <w:jc w:val="both"/>
        <w:rPr>
          <w:sz w:val="24"/>
          <w:szCs w:val="24"/>
          <w:lang w:val="ru-RU" w:eastAsia="ru-RU" w:bidi="ar-SA"/>
        </w:rPr>
      </w:pPr>
      <w:r w:rsidRPr="008E7EC0">
        <w:rPr>
          <w:sz w:val="24"/>
          <w:szCs w:val="24"/>
          <w:lang w:val="ru-RU" w:eastAsia="ru-RU" w:bidi="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39314A" w:rsidRDefault="008E7EC0" w:rsidP="00300ECA">
      <w:pPr>
        <w:keepNext/>
        <w:ind w:firstLine="539"/>
        <w:jc w:val="both"/>
        <w:rPr>
          <w:sz w:val="24"/>
          <w:szCs w:val="24"/>
          <w:lang w:val="ru-RU" w:eastAsia="ru-RU" w:bidi="ar-SA"/>
        </w:rPr>
      </w:pPr>
      <w:r w:rsidRPr="008E7EC0">
        <w:rPr>
          <w:sz w:val="24"/>
          <w:szCs w:val="24"/>
          <w:lang w:val="ru-RU" w:eastAsia="ru-RU" w:bidi="ar-SA"/>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w:t>
      </w:r>
      <w:r w:rsidR="00300ECA">
        <w:rPr>
          <w:sz w:val="24"/>
          <w:szCs w:val="24"/>
          <w:lang w:val="ru-RU" w:eastAsia="ru-RU" w:bidi="ar-SA"/>
        </w:rPr>
        <w:t>корни).</w:t>
      </w:r>
    </w:p>
    <w:p w:rsidR="00300ECA" w:rsidRPr="00300ECA" w:rsidRDefault="00300ECA" w:rsidP="00300ECA">
      <w:pPr>
        <w:keepNext/>
        <w:ind w:firstLine="539"/>
        <w:jc w:val="both"/>
        <w:rPr>
          <w:sz w:val="24"/>
          <w:szCs w:val="24"/>
          <w:lang w:val="ru-RU" w:eastAsia="ru-RU" w:bidi="ar-SA"/>
        </w:rPr>
      </w:pPr>
    </w:p>
    <w:p w:rsidR="00644EBE" w:rsidRPr="00067A43" w:rsidRDefault="00067A43" w:rsidP="00627ED3">
      <w:pPr>
        <w:keepNext/>
        <w:keepLines/>
        <w:widowControl w:val="0"/>
        <w:suppressAutoHyphens w:val="0"/>
        <w:autoSpaceDE w:val="0"/>
        <w:autoSpaceDN w:val="0"/>
        <w:adjustRightInd w:val="0"/>
        <w:spacing w:before="108"/>
        <w:jc w:val="center"/>
        <w:outlineLvl w:val="0"/>
        <w:rPr>
          <w:bCs/>
          <w:sz w:val="28"/>
          <w:szCs w:val="28"/>
          <w:lang w:val="ru-RU" w:eastAsia="ru-RU" w:bidi="ar-SA"/>
        </w:rPr>
      </w:pPr>
      <w:r>
        <w:rPr>
          <w:bCs/>
          <w:sz w:val="24"/>
          <w:szCs w:val="24"/>
          <w:lang w:val="ru-RU" w:eastAsia="ru-RU" w:bidi="ar-SA"/>
        </w:rPr>
        <w:t xml:space="preserve">Часть 20. </w:t>
      </w:r>
      <w:r w:rsidR="00EE5B2A" w:rsidRPr="00EE5B2A">
        <w:rPr>
          <w:bCs/>
          <w:sz w:val="24"/>
          <w:szCs w:val="24"/>
          <w:lang w:val="ru-RU" w:eastAsia="ru-RU" w:bidi="ar-SA"/>
        </w:rPr>
        <w:t>ПРОТИВОПОЖАРНЫЕ ТРЕБОВАНИЯ</w:t>
      </w:r>
    </w:p>
    <w:p w:rsidR="00644EBE" w:rsidRPr="006B724C" w:rsidRDefault="00644EBE" w:rsidP="00627ED3">
      <w:pPr>
        <w:keepNext/>
        <w:keepLines/>
        <w:suppressAutoHyphens w:val="0"/>
        <w:rPr>
          <w:sz w:val="24"/>
          <w:szCs w:val="24"/>
          <w:lang w:val="ru-RU" w:eastAsia="ru-RU" w:bidi="ar-SA"/>
        </w:rPr>
      </w:pPr>
    </w:p>
    <w:p w:rsidR="007C5871" w:rsidRDefault="00067A43" w:rsidP="007C5871">
      <w:pPr>
        <w:keepNext/>
        <w:ind w:firstLine="539"/>
        <w:jc w:val="both"/>
        <w:rPr>
          <w:lang w:val="ru-RU"/>
        </w:rPr>
      </w:pPr>
      <w:r>
        <w:rPr>
          <w:sz w:val="24"/>
          <w:szCs w:val="24"/>
          <w:lang w:val="ru-RU" w:eastAsia="ru-RU" w:bidi="ar-SA"/>
        </w:rPr>
        <w:t>20</w:t>
      </w:r>
      <w:r w:rsidR="00644EBE" w:rsidRPr="00644EBE">
        <w:rPr>
          <w:sz w:val="24"/>
          <w:szCs w:val="24"/>
          <w:lang w:val="ru-RU" w:eastAsia="ru-RU" w:bidi="ar-SA"/>
        </w:rPr>
        <w:t>.1.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Федеральными законами от</w:t>
      </w:r>
      <w:r w:rsidR="00644EBE" w:rsidRPr="00644EBE">
        <w:rPr>
          <w:color w:val="FF0000"/>
          <w:sz w:val="24"/>
          <w:szCs w:val="24"/>
          <w:lang w:val="ru-RU" w:eastAsia="ru-RU" w:bidi="ar-SA"/>
        </w:rPr>
        <w:t xml:space="preserve"> </w:t>
      </w:r>
      <w:r w:rsidR="00644EBE" w:rsidRPr="00644EBE">
        <w:rPr>
          <w:sz w:val="24"/>
          <w:szCs w:val="24"/>
          <w:lang w:val="ru-RU" w:eastAsia="ru-RU" w:bidi="ar-SA"/>
        </w:rPr>
        <w:t xml:space="preserve">21 декабря 1994 года № 69-ФЗ «О пожарной </w:t>
      </w:r>
      <w:r w:rsidR="00644EBE" w:rsidRPr="00644EBE">
        <w:rPr>
          <w:sz w:val="24"/>
          <w:szCs w:val="24"/>
          <w:lang w:val="ru-RU" w:eastAsia="ru-RU" w:bidi="ar-SA"/>
        </w:rPr>
        <w:lastRenderedPageBreak/>
        <w:t>безопасности» и от 22 июля 2008 года N 123-ФЗ "Технический регламент о требованиях пожарной безопасности".</w:t>
      </w:r>
      <w:r w:rsidR="007C5871" w:rsidRPr="007C5871">
        <w:rPr>
          <w:lang w:val="ru-RU"/>
        </w:rPr>
        <w:t xml:space="preserve"> </w:t>
      </w:r>
    </w:p>
    <w:p w:rsidR="007E3D5F" w:rsidRDefault="007C5871" w:rsidP="007C5871">
      <w:pPr>
        <w:keepNext/>
        <w:ind w:firstLine="539"/>
        <w:jc w:val="both"/>
        <w:rPr>
          <w:sz w:val="24"/>
          <w:szCs w:val="24"/>
          <w:lang w:val="ru-RU" w:eastAsia="ru-RU" w:bidi="ar-SA"/>
        </w:rPr>
      </w:pPr>
      <w:r w:rsidRPr="007C5871">
        <w:rPr>
          <w:sz w:val="24"/>
          <w:szCs w:val="24"/>
          <w:lang w:val="ru-RU" w:eastAsia="ru-RU" w:bidi="ar-SA"/>
        </w:rPr>
        <w:t>Описание и обоснование положений, касающихся проведения мероприятий по обеспечению пожарной безопасности территорий поселени</w:t>
      </w:r>
      <w:r w:rsidR="007E3D5F">
        <w:rPr>
          <w:sz w:val="24"/>
          <w:szCs w:val="24"/>
          <w:lang w:val="ru-RU" w:eastAsia="ru-RU" w:bidi="ar-SA"/>
        </w:rPr>
        <w:t>я</w:t>
      </w:r>
      <w:r w:rsidRPr="007C5871">
        <w:rPr>
          <w:sz w:val="24"/>
          <w:szCs w:val="24"/>
          <w:lang w:val="ru-RU" w:eastAsia="ru-RU" w:bidi="ar-SA"/>
        </w:rPr>
        <w:t xml:space="preserve"> должны входить в пояснительные записки к материалам по обоснованию проектов планировки</w:t>
      </w:r>
      <w:r w:rsidR="007E3D5F">
        <w:rPr>
          <w:sz w:val="24"/>
          <w:szCs w:val="24"/>
          <w:lang w:val="ru-RU" w:eastAsia="ru-RU" w:bidi="ar-SA"/>
        </w:rPr>
        <w:t>.</w:t>
      </w:r>
      <w:r w:rsidRPr="007C5871">
        <w:rPr>
          <w:sz w:val="24"/>
          <w:szCs w:val="24"/>
          <w:lang w:val="ru-RU" w:eastAsia="ru-RU" w:bidi="ar-SA"/>
        </w:rPr>
        <w:t xml:space="preserve"> </w:t>
      </w:r>
    </w:p>
    <w:p w:rsidR="00644EBE" w:rsidRPr="00644EBE" w:rsidRDefault="007C5871" w:rsidP="007C5871">
      <w:pPr>
        <w:keepNext/>
        <w:ind w:firstLine="539"/>
        <w:jc w:val="both"/>
        <w:rPr>
          <w:sz w:val="24"/>
          <w:szCs w:val="24"/>
          <w:lang w:val="ru-RU" w:eastAsia="ru-RU" w:bidi="ar-SA"/>
        </w:rPr>
      </w:pPr>
      <w:r w:rsidRPr="007C5871">
        <w:rPr>
          <w:sz w:val="24"/>
          <w:szCs w:val="24"/>
          <w:lang w:val="ru-RU" w:eastAsia="ru-RU" w:bidi="ar-SA"/>
        </w:rPr>
        <w:t>Органы местного самоуправления сельск</w:t>
      </w:r>
      <w:r w:rsidR="00AA6B74">
        <w:rPr>
          <w:sz w:val="24"/>
          <w:szCs w:val="24"/>
          <w:lang w:val="ru-RU" w:eastAsia="ru-RU" w:bidi="ar-SA"/>
        </w:rPr>
        <w:t>ого</w:t>
      </w:r>
      <w:r w:rsidRPr="007C5871">
        <w:rPr>
          <w:sz w:val="24"/>
          <w:szCs w:val="24"/>
          <w:lang w:val="ru-RU" w:eastAsia="ru-RU" w:bidi="ar-SA"/>
        </w:rPr>
        <w:t xml:space="preserve"> поселени</w:t>
      </w:r>
      <w:r w:rsidR="00AA6B74">
        <w:rPr>
          <w:sz w:val="24"/>
          <w:szCs w:val="24"/>
          <w:lang w:val="ru-RU" w:eastAsia="ru-RU" w:bidi="ar-SA"/>
        </w:rPr>
        <w:t>я</w:t>
      </w:r>
      <w:r w:rsidRPr="007C5871">
        <w:rPr>
          <w:sz w:val="24"/>
          <w:szCs w:val="24"/>
          <w:lang w:val="ru-RU" w:eastAsia="ru-RU" w:bidi="ar-SA"/>
        </w:rPr>
        <w:t xml:space="preserve"> в целях реализации первичных мер пожарной безопасности осуществляют, в том числе, строительство, реконструкцию и ремонт зданий, сооружений и помещений пожарной охраны.</w:t>
      </w:r>
    </w:p>
    <w:p w:rsidR="00644EBE" w:rsidRPr="006B724C" w:rsidRDefault="00067A43" w:rsidP="00300ECA">
      <w:pPr>
        <w:keepNext/>
        <w:ind w:firstLine="539"/>
        <w:jc w:val="both"/>
        <w:rPr>
          <w:sz w:val="24"/>
          <w:szCs w:val="24"/>
          <w:lang w:val="ru-RU" w:eastAsia="ru-RU" w:bidi="ar-SA"/>
        </w:rPr>
      </w:pPr>
      <w:r>
        <w:rPr>
          <w:sz w:val="24"/>
          <w:szCs w:val="24"/>
          <w:lang w:val="ru-RU" w:eastAsia="ru-RU" w:bidi="ar-SA"/>
        </w:rPr>
        <w:t>20.2</w:t>
      </w:r>
      <w:r w:rsidR="00644EBE" w:rsidRPr="006B724C">
        <w:rPr>
          <w:sz w:val="24"/>
          <w:szCs w:val="24"/>
          <w:lang w:val="ru-RU" w:eastAsia="ru-RU" w:bidi="ar-SA"/>
        </w:rPr>
        <w:t xml:space="preserve">. Опасные производственные объекты, на которых производятся, используются, перерабатываются, образуются, хранятся, транспортируются, уничтожаются </w:t>
      </w:r>
      <w:r w:rsidR="007C5871">
        <w:rPr>
          <w:sz w:val="24"/>
          <w:szCs w:val="24"/>
          <w:lang w:val="ru-RU" w:eastAsia="ru-RU" w:bidi="ar-SA"/>
        </w:rPr>
        <w:t>взрывопожароопасные</w:t>
      </w:r>
      <w:r w:rsidR="00644EBE" w:rsidRPr="006B724C">
        <w:rPr>
          <w:sz w:val="24"/>
          <w:szCs w:val="24"/>
          <w:lang w:val="ru-RU" w:eastAsia="ru-RU" w:bidi="ar-SA"/>
        </w:rPr>
        <w:t xml:space="preserve"> вещества и материалы и для которых обязательна разработка декларации о промышленной безопасности (далее - </w:t>
      </w:r>
      <w:r w:rsidR="007C5871" w:rsidRPr="007C5871">
        <w:rPr>
          <w:sz w:val="24"/>
          <w:szCs w:val="24"/>
          <w:lang w:val="ru-RU" w:eastAsia="ru-RU" w:bidi="ar-SA"/>
        </w:rPr>
        <w:t>взрывопожароопасные</w:t>
      </w:r>
      <w:r w:rsidR="00644EBE" w:rsidRPr="006B724C">
        <w:rPr>
          <w:sz w:val="24"/>
          <w:szCs w:val="24"/>
          <w:lang w:val="ru-RU" w:eastAsia="ru-RU" w:bidi="ar-SA"/>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находящихся за пределами территории </w:t>
      </w:r>
      <w:r w:rsidR="007C5871" w:rsidRPr="007C5871">
        <w:rPr>
          <w:sz w:val="24"/>
          <w:szCs w:val="24"/>
          <w:lang w:val="ru-RU" w:eastAsia="ru-RU" w:bidi="ar-SA"/>
        </w:rPr>
        <w:t>взрывопожароопасн</w:t>
      </w:r>
      <w:r w:rsidR="007C5871">
        <w:rPr>
          <w:sz w:val="24"/>
          <w:szCs w:val="24"/>
          <w:lang w:val="ru-RU" w:eastAsia="ru-RU" w:bidi="ar-SA"/>
        </w:rPr>
        <w:t>ого</w:t>
      </w:r>
      <w:r w:rsidR="00644EBE" w:rsidRPr="006B724C">
        <w:rPr>
          <w:sz w:val="24"/>
          <w:szCs w:val="24"/>
          <w:lang w:val="ru-RU" w:eastAsia="ru-RU" w:bidi="ar-SA"/>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r w:rsidR="007C5871" w:rsidRPr="007C5871">
        <w:rPr>
          <w:sz w:val="24"/>
          <w:szCs w:val="24"/>
          <w:lang w:val="ru-RU" w:eastAsia="ru-RU" w:bidi="ar-SA"/>
        </w:rPr>
        <w:t>взрывопожароопасны</w:t>
      </w:r>
      <w:r w:rsidR="007C5871">
        <w:rPr>
          <w:sz w:val="24"/>
          <w:szCs w:val="24"/>
          <w:lang w:val="ru-RU" w:eastAsia="ru-RU" w:bidi="ar-SA"/>
        </w:rPr>
        <w:t>х</w:t>
      </w:r>
      <w:r w:rsidR="00644EBE" w:rsidRPr="006B724C">
        <w:rPr>
          <w:sz w:val="24"/>
          <w:szCs w:val="24"/>
          <w:lang w:val="ru-RU" w:eastAsia="ru-RU" w:bidi="ar-SA"/>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w:t>
      </w:r>
      <w:r w:rsidR="007C5871" w:rsidRPr="007C5871">
        <w:rPr>
          <w:sz w:val="24"/>
          <w:szCs w:val="24"/>
          <w:lang w:val="ru-RU" w:eastAsia="ru-RU" w:bidi="ar-SA"/>
        </w:rPr>
        <w:t xml:space="preserve">медицинских организаций и учреждений отдыха </w:t>
      </w:r>
      <w:r w:rsidR="00644EBE" w:rsidRPr="006B724C">
        <w:rPr>
          <w:sz w:val="24"/>
          <w:szCs w:val="24"/>
          <w:lang w:val="ru-RU" w:eastAsia="ru-RU" w:bidi="ar-SA"/>
        </w:rPr>
        <w:t>должно составлять не менее 50 метров.</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20.3</w:t>
      </w:r>
      <w:r w:rsidR="00644EBE" w:rsidRPr="006B724C">
        <w:rPr>
          <w:sz w:val="24"/>
          <w:szCs w:val="24"/>
          <w:lang w:val="ru-RU" w:eastAsia="ru-RU" w:bidi="ar-SA"/>
        </w:rPr>
        <w:t>.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w:t>
      </w:r>
      <w:r w:rsidR="00067A43">
        <w:rPr>
          <w:sz w:val="24"/>
          <w:szCs w:val="24"/>
          <w:lang w:val="ru-RU" w:eastAsia="ru-RU" w:bidi="ar-SA"/>
        </w:rPr>
        <w:t>.</w:t>
      </w:r>
      <w:r w:rsidR="00644EBE" w:rsidRPr="006B724C">
        <w:rPr>
          <w:sz w:val="24"/>
          <w:szCs w:val="24"/>
          <w:lang w:val="ru-RU" w:eastAsia="ru-RU" w:bidi="ar-SA"/>
        </w:rPr>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20.4</w:t>
      </w:r>
      <w:r w:rsidR="00644EBE" w:rsidRPr="006B724C">
        <w:rPr>
          <w:sz w:val="24"/>
          <w:szCs w:val="24"/>
          <w:lang w:val="ru-RU" w:eastAsia="ru-RU" w:bidi="ar-SA"/>
        </w:rPr>
        <w:t>.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644EBE" w:rsidRPr="006B724C" w:rsidRDefault="00644EBE" w:rsidP="00300ECA">
      <w:pPr>
        <w:keepNext/>
        <w:rPr>
          <w:sz w:val="24"/>
          <w:szCs w:val="24"/>
          <w:lang w:val="ru-RU" w:eastAsia="ru-RU" w:bidi="ar-SA"/>
        </w:rPr>
      </w:pPr>
    </w:p>
    <w:p w:rsidR="00644EBE" w:rsidRPr="00067A43" w:rsidRDefault="00644EBE" w:rsidP="00300ECA">
      <w:pPr>
        <w:keepNext/>
        <w:widowControl w:val="0"/>
        <w:autoSpaceDE w:val="0"/>
        <w:autoSpaceDN w:val="0"/>
        <w:adjustRightInd w:val="0"/>
        <w:spacing w:before="108"/>
        <w:jc w:val="center"/>
        <w:outlineLvl w:val="0"/>
        <w:rPr>
          <w:bCs/>
          <w:i/>
          <w:sz w:val="24"/>
          <w:szCs w:val="24"/>
          <w:lang w:val="ru-RU" w:eastAsia="ru-RU" w:bidi="ar-SA"/>
        </w:rPr>
      </w:pPr>
      <w:r w:rsidRPr="00067A43">
        <w:rPr>
          <w:bCs/>
          <w:i/>
          <w:sz w:val="24"/>
          <w:szCs w:val="24"/>
          <w:lang w:val="ru-RU" w:eastAsia="ru-RU" w:bidi="ar-SA"/>
        </w:rPr>
        <w:lastRenderedPageBreak/>
        <w:t xml:space="preserve">Требования </w:t>
      </w:r>
      <w:r w:rsidR="00010370">
        <w:rPr>
          <w:bCs/>
          <w:i/>
          <w:sz w:val="24"/>
          <w:szCs w:val="24"/>
          <w:lang w:val="ru-RU" w:eastAsia="ru-RU" w:bidi="ar-SA"/>
        </w:rPr>
        <w:t>к</w:t>
      </w:r>
      <w:r w:rsidRPr="00067A43">
        <w:rPr>
          <w:bCs/>
          <w:i/>
          <w:sz w:val="24"/>
          <w:szCs w:val="24"/>
          <w:lang w:val="ru-RU" w:eastAsia="ru-RU" w:bidi="ar-SA"/>
        </w:rPr>
        <w:t xml:space="preserve"> противопожарным </w:t>
      </w:r>
      <w:r w:rsidR="00010370">
        <w:rPr>
          <w:bCs/>
          <w:i/>
          <w:sz w:val="24"/>
          <w:szCs w:val="24"/>
          <w:lang w:val="ru-RU" w:eastAsia="ru-RU" w:bidi="ar-SA"/>
        </w:rPr>
        <w:t>расстояниям</w:t>
      </w:r>
      <w:r w:rsidRPr="00067A43">
        <w:rPr>
          <w:bCs/>
          <w:i/>
          <w:sz w:val="24"/>
          <w:szCs w:val="24"/>
          <w:lang w:val="ru-RU" w:eastAsia="ru-RU" w:bidi="ar-SA"/>
        </w:rPr>
        <w:t xml:space="preserve"> между зданиями</w:t>
      </w:r>
      <w:r w:rsidRPr="00067A43">
        <w:rPr>
          <w:bCs/>
          <w:i/>
          <w:sz w:val="24"/>
          <w:szCs w:val="24"/>
          <w:lang w:val="ru-RU" w:eastAsia="ru-RU" w:bidi="ar-SA"/>
        </w:rPr>
        <w:br/>
        <w:t>и сооружениями</w:t>
      </w:r>
      <w:r w:rsidR="00067A43">
        <w:rPr>
          <w:bCs/>
          <w:i/>
          <w:sz w:val="24"/>
          <w:szCs w:val="24"/>
          <w:lang w:val="ru-RU" w:eastAsia="ru-RU" w:bidi="ar-SA"/>
        </w:rPr>
        <w:t>.</w:t>
      </w:r>
    </w:p>
    <w:p w:rsidR="00644EBE" w:rsidRPr="006B724C" w:rsidRDefault="00644EBE" w:rsidP="00300ECA">
      <w:pPr>
        <w:keepNext/>
        <w:rPr>
          <w:sz w:val="24"/>
          <w:szCs w:val="24"/>
          <w:lang w:val="ru-RU" w:eastAsia="ru-RU" w:bidi="ar-SA"/>
        </w:rPr>
      </w:pPr>
    </w:p>
    <w:p w:rsidR="00010370" w:rsidRPr="00010370" w:rsidRDefault="0039314A" w:rsidP="00010370">
      <w:pPr>
        <w:keepNext/>
        <w:ind w:firstLine="539"/>
        <w:jc w:val="both"/>
        <w:rPr>
          <w:sz w:val="24"/>
          <w:szCs w:val="24"/>
          <w:lang w:val="ru-RU" w:eastAsia="ru-RU" w:bidi="ar-SA"/>
        </w:rPr>
      </w:pPr>
      <w:r>
        <w:rPr>
          <w:sz w:val="24"/>
          <w:szCs w:val="24"/>
          <w:lang w:val="ru-RU" w:eastAsia="ru-RU" w:bidi="ar-SA"/>
        </w:rPr>
        <w:t>20.5</w:t>
      </w:r>
      <w:r w:rsidR="00644EBE" w:rsidRPr="006B724C">
        <w:rPr>
          <w:sz w:val="24"/>
          <w:szCs w:val="24"/>
          <w:lang w:val="ru-RU" w:eastAsia="ru-RU" w:bidi="ar-SA"/>
        </w:rPr>
        <w:t xml:space="preserve">. </w:t>
      </w:r>
      <w:r w:rsidR="00010370" w:rsidRPr="00010370">
        <w:rPr>
          <w:sz w:val="24"/>
          <w:szCs w:val="24"/>
          <w:lang w:val="ru-RU" w:eastAsia="ru-RU" w:bidi="ar-SA"/>
        </w:rPr>
        <w:t>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w:t>
      </w:r>
      <w:r w:rsidR="00D27AFC">
        <w:rPr>
          <w:sz w:val="24"/>
          <w:szCs w:val="24"/>
          <w:lang w:val="ru-RU" w:eastAsia="ru-RU" w:bidi="ar-SA"/>
        </w:rPr>
        <w:t>е</w:t>
      </w:r>
      <w:r w:rsidR="00AA6B74">
        <w:rPr>
          <w:sz w:val="24"/>
          <w:szCs w:val="24"/>
          <w:lang w:val="ru-RU" w:eastAsia="ru-RU" w:bidi="ar-SA"/>
        </w:rPr>
        <w:t xml:space="preserve"> 42,</w:t>
      </w:r>
      <w:r w:rsidR="00010370" w:rsidRPr="00010370">
        <w:rPr>
          <w:sz w:val="24"/>
          <w:szCs w:val="24"/>
          <w:lang w:val="ru-RU" w:eastAsia="ru-RU" w:bidi="ar-SA"/>
        </w:rPr>
        <w:t xml:space="preserve"> </w:t>
      </w:r>
      <w:r w:rsidR="00010370">
        <w:rPr>
          <w:sz w:val="24"/>
          <w:szCs w:val="24"/>
          <w:lang w:val="ru-RU" w:eastAsia="ru-RU" w:bidi="ar-SA"/>
        </w:rPr>
        <w:t>43</w:t>
      </w:r>
      <w:r w:rsidR="00010370" w:rsidRPr="00010370">
        <w:rPr>
          <w:sz w:val="24"/>
          <w:szCs w:val="24"/>
          <w:lang w:val="ru-RU" w:eastAsia="ru-RU" w:bidi="ar-SA"/>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Российской Федерации от 22 июля 2008 года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644EBE" w:rsidRPr="006B724C" w:rsidRDefault="0039314A" w:rsidP="00010370">
      <w:pPr>
        <w:keepNext/>
        <w:ind w:firstLine="539"/>
        <w:jc w:val="both"/>
        <w:rPr>
          <w:sz w:val="24"/>
          <w:szCs w:val="24"/>
          <w:lang w:val="ru-RU" w:eastAsia="ru-RU" w:bidi="ar-SA"/>
        </w:rPr>
      </w:pPr>
      <w:r>
        <w:rPr>
          <w:sz w:val="24"/>
          <w:szCs w:val="24"/>
          <w:lang w:val="ru-RU" w:eastAsia="ru-RU" w:bidi="ar-SA"/>
        </w:rPr>
        <w:t>20.6</w:t>
      </w:r>
      <w:r w:rsidR="00644EBE" w:rsidRPr="006B724C">
        <w:rPr>
          <w:sz w:val="24"/>
          <w:szCs w:val="24"/>
          <w:lang w:val="ru-RU" w:eastAsia="ru-RU" w:bidi="ar-SA"/>
        </w:rPr>
        <w:t xml:space="preserve">.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следует принимать не менее установленных в таблице </w:t>
      </w:r>
      <w:r w:rsidR="0056561D">
        <w:rPr>
          <w:sz w:val="24"/>
          <w:szCs w:val="24"/>
          <w:lang w:val="ru-RU" w:eastAsia="ru-RU" w:bidi="ar-SA"/>
        </w:rPr>
        <w:t>42</w:t>
      </w:r>
      <w:r w:rsidR="00644EBE" w:rsidRPr="006B724C">
        <w:rPr>
          <w:sz w:val="24"/>
          <w:szCs w:val="24"/>
          <w:lang w:val="ru-RU" w:eastAsia="ru-RU" w:bidi="ar-SA"/>
        </w:rPr>
        <w:t>.</w:t>
      </w:r>
    </w:p>
    <w:p w:rsidR="00644EBE" w:rsidRPr="006B724C" w:rsidRDefault="00644EBE" w:rsidP="00627ED3">
      <w:pPr>
        <w:keepNext/>
        <w:keepLines/>
        <w:suppressAutoHyphens w:val="0"/>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5"/>
        <w:gridCol w:w="2003"/>
        <w:gridCol w:w="2160"/>
        <w:gridCol w:w="1800"/>
      </w:tblGrid>
      <w:tr w:rsidR="00644EBE" w:rsidRPr="006B724C" w:rsidTr="007932E0">
        <w:tc>
          <w:tcPr>
            <w:tcW w:w="9288" w:type="dxa"/>
            <w:gridSpan w:val="4"/>
            <w:tcBorders>
              <w:top w:val="single" w:sz="4" w:space="0" w:color="auto"/>
              <w:bottom w:val="single" w:sz="2" w:space="0" w:color="auto"/>
            </w:tcBorders>
          </w:tcPr>
          <w:p w:rsidR="00644EBE" w:rsidRPr="0056561D" w:rsidRDefault="00644EBE" w:rsidP="00627ED3">
            <w:pPr>
              <w:keepNext/>
              <w:keepLines/>
              <w:widowControl w:val="0"/>
              <w:suppressAutoHyphens w:val="0"/>
              <w:autoSpaceDE w:val="0"/>
              <w:autoSpaceDN w:val="0"/>
              <w:adjustRightInd w:val="0"/>
              <w:jc w:val="right"/>
              <w:rPr>
                <w:sz w:val="24"/>
                <w:szCs w:val="24"/>
                <w:lang w:val="ru-RU" w:eastAsia="ru-RU" w:bidi="ar-SA"/>
              </w:rPr>
            </w:pPr>
            <w:r w:rsidRPr="0056561D">
              <w:rPr>
                <w:sz w:val="24"/>
                <w:szCs w:val="24"/>
                <w:lang w:val="ru-RU" w:eastAsia="ru-RU" w:bidi="ar-SA"/>
              </w:rPr>
              <w:t xml:space="preserve">Таблица </w:t>
            </w:r>
            <w:r w:rsidR="0056561D" w:rsidRPr="0056561D">
              <w:rPr>
                <w:sz w:val="24"/>
                <w:szCs w:val="24"/>
                <w:lang w:val="ru-RU" w:eastAsia="ru-RU" w:bidi="ar-SA"/>
              </w:rPr>
              <w:t>42</w:t>
            </w:r>
            <w:r w:rsidRPr="0056561D">
              <w:rPr>
                <w:sz w:val="24"/>
                <w:szCs w:val="24"/>
                <w:lang w:val="ru-RU" w:eastAsia="ru-RU" w:bidi="ar-SA"/>
              </w:rPr>
              <w:t xml:space="preserve"> </w:t>
            </w:r>
          </w:p>
          <w:p w:rsidR="00644EBE" w:rsidRPr="0056561D" w:rsidRDefault="00644EBE" w:rsidP="00627ED3">
            <w:pPr>
              <w:keepNext/>
              <w:keepLines/>
              <w:widowControl w:val="0"/>
              <w:suppressAutoHyphens w:val="0"/>
              <w:autoSpaceDE w:val="0"/>
              <w:autoSpaceDN w:val="0"/>
              <w:adjustRightInd w:val="0"/>
              <w:jc w:val="both"/>
              <w:rPr>
                <w:sz w:val="24"/>
                <w:szCs w:val="24"/>
                <w:lang w:val="ru-RU" w:eastAsia="ru-RU" w:bidi="ar-SA"/>
              </w:rPr>
            </w:pPr>
          </w:p>
        </w:tc>
      </w:tr>
      <w:tr w:rsidR="00644EBE" w:rsidRPr="00F65AE4" w:rsidTr="007932E0">
        <w:tc>
          <w:tcPr>
            <w:tcW w:w="3325" w:type="dxa"/>
            <w:vMerge w:val="restart"/>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Склад горючих жидкостей емкостью, куб м</w:t>
            </w:r>
          </w:p>
        </w:tc>
        <w:tc>
          <w:tcPr>
            <w:tcW w:w="5963" w:type="dxa"/>
            <w:gridSpan w:val="3"/>
            <w:tcBorders>
              <w:top w:val="single" w:sz="4" w:space="0" w:color="auto"/>
              <w:left w:val="single" w:sz="4" w:space="0" w:color="auto"/>
              <w:bottom w:val="single" w:sz="4" w:space="0" w:color="auto"/>
            </w:tcBorders>
          </w:tcPr>
          <w:p w:rsidR="00644EBE" w:rsidRPr="0056561D" w:rsidRDefault="00644EBE" w:rsidP="00640698">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Противопожарные расстояния от зданий, сооружений до складов горючих жидкостей при степени огнесто</w:t>
            </w:r>
            <w:r w:rsidRPr="0056561D">
              <w:rPr>
                <w:sz w:val="24"/>
                <w:szCs w:val="24"/>
                <w:lang w:val="ru-RU" w:eastAsia="ru-RU" w:bidi="ar-SA"/>
              </w:rPr>
              <w:t>й</w:t>
            </w:r>
            <w:r w:rsidRPr="0056561D">
              <w:rPr>
                <w:sz w:val="24"/>
                <w:szCs w:val="24"/>
                <w:lang w:val="ru-RU" w:eastAsia="ru-RU" w:bidi="ar-SA"/>
              </w:rPr>
              <w:t>кости зданий, сооружений и строений, м</w:t>
            </w:r>
          </w:p>
        </w:tc>
      </w:tr>
      <w:tr w:rsidR="00644EBE" w:rsidRPr="006B724C" w:rsidTr="007932E0">
        <w:tc>
          <w:tcPr>
            <w:tcW w:w="3325" w:type="dxa"/>
            <w:vMerge/>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both"/>
              <w:rPr>
                <w:sz w:val="24"/>
                <w:szCs w:val="24"/>
                <w:lang w:val="ru-RU" w:eastAsia="ru-RU" w:bidi="ar-SA"/>
              </w:rPr>
            </w:pP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 II,</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III</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IV, V</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Не более 100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100 до 800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r>
      <w:tr w:rsidR="00644EBE" w:rsidRPr="006B724C" w:rsidTr="007932E0">
        <w:tc>
          <w:tcPr>
            <w:tcW w:w="3325" w:type="dxa"/>
            <w:tcBorders>
              <w:top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800 до 2000</w:t>
            </w:r>
          </w:p>
        </w:tc>
        <w:tc>
          <w:tcPr>
            <w:tcW w:w="2003"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c>
          <w:tcPr>
            <w:tcW w:w="2160" w:type="dxa"/>
            <w:tcBorders>
              <w:top w:val="single" w:sz="4" w:space="0" w:color="auto"/>
              <w:left w:val="single" w:sz="4" w:space="0" w:color="auto"/>
              <w:bottom w:val="single" w:sz="4" w:space="0" w:color="auto"/>
              <w:right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45</w:t>
            </w:r>
          </w:p>
        </w:tc>
        <w:tc>
          <w:tcPr>
            <w:tcW w:w="1800" w:type="dxa"/>
            <w:tcBorders>
              <w:top w:val="single" w:sz="4" w:space="0" w:color="auto"/>
              <w:left w:val="single" w:sz="4" w:space="0" w:color="auto"/>
              <w:bottom w:val="single" w:sz="4" w:space="0" w:color="auto"/>
            </w:tcBorders>
          </w:tcPr>
          <w:p w:rsidR="00644EBE" w:rsidRPr="0056561D" w:rsidRDefault="00644EB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50</w:t>
            </w:r>
          </w:p>
        </w:tc>
      </w:tr>
    </w:tbl>
    <w:p w:rsidR="00644EBE" w:rsidRPr="006B724C" w:rsidRDefault="00644EBE" w:rsidP="00627ED3">
      <w:pPr>
        <w:keepNext/>
        <w:keepLines/>
        <w:suppressAutoHyphens w:val="0"/>
        <w:rPr>
          <w:sz w:val="24"/>
          <w:szCs w:val="24"/>
          <w:lang w:val="ru-RU" w:eastAsia="ru-RU" w:bidi="ar-SA"/>
        </w:rPr>
      </w:pP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20.7</w:t>
      </w:r>
      <w:r w:rsidR="00644EBE" w:rsidRPr="006B724C">
        <w:rPr>
          <w:sz w:val="24"/>
          <w:szCs w:val="24"/>
          <w:lang w:val="ru-RU" w:eastAsia="ru-RU" w:bidi="ar-SA"/>
        </w:rPr>
        <w:t>.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автозаправочных станций с оборудованием, в котором присутствуют топливо или его пары:</w:t>
      </w:r>
    </w:p>
    <w:p w:rsidR="00644EBE" w:rsidRPr="006B724C" w:rsidRDefault="0056561D" w:rsidP="00300ECA">
      <w:pPr>
        <w:keepNext/>
        <w:ind w:firstLine="851"/>
        <w:jc w:val="both"/>
        <w:rPr>
          <w:sz w:val="24"/>
          <w:szCs w:val="24"/>
          <w:lang w:val="ru-RU" w:eastAsia="ru-RU" w:bidi="ar-SA"/>
        </w:rPr>
      </w:pPr>
      <w:r>
        <w:rPr>
          <w:sz w:val="24"/>
          <w:szCs w:val="24"/>
          <w:lang w:val="ru-RU" w:eastAsia="ru-RU" w:bidi="ar-SA"/>
        </w:rPr>
        <w:t xml:space="preserve">- </w:t>
      </w:r>
      <w:r w:rsidR="00644EBE" w:rsidRPr="006B724C">
        <w:rPr>
          <w:sz w:val="24"/>
          <w:szCs w:val="24"/>
          <w:lang w:val="ru-RU" w:eastAsia="ru-RU" w:bidi="ar-SA"/>
        </w:rPr>
        <w:t>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644EBE" w:rsidRPr="006B724C" w:rsidRDefault="0056561D" w:rsidP="00300ECA">
      <w:pPr>
        <w:keepNext/>
        <w:ind w:firstLine="851"/>
        <w:jc w:val="both"/>
        <w:rPr>
          <w:sz w:val="24"/>
          <w:szCs w:val="24"/>
          <w:lang w:val="ru-RU" w:eastAsia="ru-RU" w:bidi="ar-SA"/>
        </w:rPr>
      </w:pPr>
      <w:r>
        <w:rPr>
          <w:sz w:val="24"/>
          <w:szCs w:val="24"/>
          <w:lang w:val="ru-RU" w:eastAsia="ru-RU" w:bidi="ar-SA"/>
        </w:rPr>
        <w:t xml:space="preserve">- </w:t>
      </w:r>
      <w:r w:rsidR="00644EBE" w:rsidRPr="006B724C">
        <w:rPr>
          <w:sz w:val="24"/>
          <w:szCs w:val="24"/>
          <w:lang w:val="ru-RU" w:eastAsia="ru-RU" w:bidi="ar-SA"/>
        </w:rPr>
        <w:t xml:space="preserve"> до окон или дверей (для жилых и общественных зданий).</w:t>
      </w:r>
    </w:p>
    <w:p w:rsidR="00644EBE" w:rsidRPr="006B724C" w:rsidRDefault="0039314A" w:rsidP="00300ECA">
      <w:pPr>
        <w:keepNext/>
        <w:ind w:firstLine="539"/>
        <w:jc w:val="both"/>
        <w:rPr>
          <w:sz w:val="24"/>
          <w:szCs w:val="24"/>
          <w:lang w:val="ru-RU" w:eastAsia="ru-RU" w:bidi="ar-SA"/>
        </w:rPr>
      </w:pPr>
      <w:r>
        <w:rPr>
          <w:sz w:val="24"/>
          <w:szCs w:val="24"/>
          <w:lang w:val="ru-RU" w:eastAsia="ru-RU" w:bidi="ar-SA"/>
        </w:rPr>
        <w:t>20.8</w:t>
      </w:r>
      <w:r w:rsidR="00644EBE" w:rsidRPr="006B724C">
        <w:rPr>
          <w:sz w:val="24"/>
          <w:szCs w:val="24"/>
          <w:lang w:val="ru-RU" w:eastAsia="ru-RU" w:bidi="ar-SA"/>
        </w:rPr>
        <w:t xml:space="preserve">.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w:t>
      </w:r>
      <w:r w:rsidR="0056561D">
        <w:rPr>
          <w:sz w:val="24"/>
          <w:szCs w:val="24"/>
          <w:lang w:val="ru-RU" w:eastAsia="ru-RU" w:bidi="ar-SA"/>
        </w:rPr>
        <w:t>43</w:t>
      </w:r>
      <w:r w:rsidR="00644EBE" w:rsidRPr="006B724C">
        <w:rPr>
          <w:sz w:val="24"/>
          <w:szCs w:val="24"/>
          <w:lang w:val="ru-RU" w:eastAsia="ru-RU" w:bidi="ar-SA"/>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644EBE" w:rsidRDefault="00644EBE" w:rsidP="00300ECA">
      <w:pPr>
        <w:keepNext/>
        <w:rPr>
          <w:sz w:val="24"/>
          <w:szCs w:val="24"/>
          <w:lang w:val="ru-RU" w:eastAsia="ru-RU" w:bidi="ar-SA"/>
        </w:rPr>
      </w:pPr>
    </w:p>
    <w:p w:rsidR="00300ECA" w:rsidRPr="006B724C" w:rsidRDefault="00300ECA" w:rsidP="00300ECA">
      <w:pPr>
        <w:keepNext/>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9"/>
        <w:gridCol w:w="1969"/>
        <w:gridCol w:w="1620"/>
        <w:gridCol w:w="1440"/>
      </w:tblGrid>
      <w:tr w:rsidR="00644EBE" w:rsidRPr="006B724C" w:rsidTr="007932E0">
        <w:tc>
          <w:tcPr>
            <w:tcW w:w="9288" w:type="dxa"/>
            <w:gridSpan w:val="4"/>
            <w:tcBorders>
              <w:top w:val="single" w:sz="4" w:space="0" w:color="auto"/>
              <w:bottom w:val="single" w:sz="2" w:space="0" w:color="auto"/>
            </w:tcBorders>
          </w:tcPr>
          <w:p w:rsidR="00644EBE" w:rsidRPr="00A149D9" w:rsidRDefault="00644EBE" w:rsidP="00627ED3">
            <w:pPr>
              <w:keepNext/>
              <w:keepLines/>
              <w:widowControl w:val="0"/>
              <w:suppressAutoHyphens w:val="0"/>
              <w:autoSpaceDE w:val="0"/>
              <w:autoSpaceDN w:val="0"/>
              <w:adjustRightInd w:val="0"/>
              <w:jc w:val="right"/>
              <w:rPr>
                <w:sz w:val="24"/>
                <w:szCs w:val="24"/>
                <w:lang w:val="ru-RU" w:eastAsia="ru-RU" w:bidi="ar-SA"/>
              </w:rPr>
            </w:pPr>
            <w:r w:rsidRPr="00A149D9">
              <w:rPr>
                <w:sz w:val="24"/>
                <w:szCs w:val="24"/>
                <w:lang w:val="ru-RU" w:eastAsia="ru-RU" w:bidi="ar-SA"/>
              </w:rPr>
              <w:lastRenderedPageBreak/>
              <w:t xml:space="preserve">Таблица </w:t>
            </w:r>
            <w:r w:rsidR="00A149D9" w:rsidRPr="00A149D9">
              <w:rPr>
                <w:sz w:val="24"/>
                <w:szCs w:val="24"/>
                <w:lang w:val="ru-RU" w:eastAsia="ru-RU" w:bidi="ar-SA"/>
              </w:rPr>
              <w:t>43</w:t>
            </w:r>
            <w:r w:rsidRPr="00A149D9">
              <w:rPr>
                <w:sz w:val="24"/>
                <w:szCs w:val="24"/>
                <w:lang w:val="ru-RU" w:eastAsia="ru-RU" w:bidi="ar-SA"/>
              </w:rPr>
              <w:t xml:space="preserve"> </w:t>
            </w:r>
          </w:p>
          <w:p w:rsidR="00644EBE" w:rsidRPr="00A149D9" w:rsidRDefault="00644EBE" w:rsidP="00627ED3">
            <w:pPr>
              <w:keepNext/>
              <w:keepLines/>
              <w:widowControl w:val="0"/>
              <w:suppressAutoHyphens w:val="0"/>
              <w:autoSpaceDE w:val="0"/>
              <w:autoSpaceDN w:val="0"/>
              <w:adjustRightInd w:val="0"/>
              <w:jc w:val="both"/>
              <w:rPr>
                <w:sz w:val="24"/>
                <w:szCs w:val="24"/>
                <w:lang w:val="ru-RU" w:eastAsia="ru-RU" w:bidi="ar-SA"/>
              </w:rPr>
            </w:pPr>
          </w:p>
        </w:tc>
      </w:tr>
      <w:tr w:rsidR="00644EBE" w:rsidRPr="00F65AE4" w:rsidTr="007932E0">
        <w:tc>
          <w:tcPr>
            <w:tcW w:w="4259" w:type="dxa"/>
            <w:vMerge w:val="restart"/>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Наименование объектов, до которых определяются противопожарные ра</w:t>
            </w:r>
            <w:r w:rsidRPr="00A149D9">
              <w:rPr>
                <w:sz w:val="24"/>
                <w:szCs w:val="24"/>
                <w:lang w:val="ru-RU" w:eastAsia="ru-RU" w:bidi="ar-SA"/>
              </w:rPr>
              <w:t>с</w:t>
            </w:r>
            <w:r w:rsidRPr="00A149D9">
              <w:rPr>
                <w:sz w:val="24"/>
                <w:szCs w:val="24"/>
                <w:lang w:val="ru-RU" w:eastAsia="ru-RU" w:bidi="ar-SA"/>
              </w:rPr>
              <w:t>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w:t>
            </w:r>
            <w:r w:rsidRPr="00A149D9">
              <w:rPr>
                <w:sz w:val="24"/>
                <w:szCs w:val="24"/>
                <w:lang w:val="ru-RU" w:eastAsia="ru-RU" w:bidi="ar-SA"/>
              </w:rPr>
              <w:t>р</w:t>
            </w:r>
            <w:r w:rsidRPr="00A149D9">
              <w:rPr>
                <w:sz w:val="24"/>
                <w:szCs w:val="24"/>
                <w:lang w:val="ru-RU" w:eastAsia="ru-RU" w:bidi="ar-SA"/>
              </w:rPr>
              <w:t>ные расстояния от автозапр</w:t>
            </w:r>
            <w:r w:rsidRPr="00A149D9">
              <w:rPr>
                <w:sz w:val="24"/>
                <w:szCs w:val="24"/>
                <w:lang w:val="ru-RU" w:eastAsia="ru-RU" w:bidi="ar-SA"/>
              </w:rPr>
              <w:t>а</w:t>
            </w:r>
            <w:r w:rsidRPr="00A149D9">
              <w:rPr>
                <w:sz w:val="24"/>
                <w:szCs w:val="24"/>
                <w:lang w:val="ru-RU" w:eastAsia="ru-RU" w:bidi="ar-SA"/>
              </w:rPr>
              <w:t>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Противопожарные расст</w:t>
            </w:r>
            <w:r w:rsidRPr="00A149D9">
              <w:rPr>
                <w:sz w:val="24"/>
                <w:szCs w:val="24"/>
                <w:lang w:val="ru-RU" w:eastAsia="ru-RU" w:bidi="ar-SA"/>
              </w:rPr>
              <w:t>о</w:t>
            </w:r>
            <w:r w:rsidRPr="00A149D9">
              <w:rPr>
                <w:sz w:val="24"/>
                <w:szCs w:val="24"/>
                <w:lang w:val="ru-RU" w:eastAsia="ru-RU" w:bidi="ar-SA"/>
              </w:rPr>
              <w:t>яния от автозаправочных станций с наземными р</w:t>
            </w:r>
            <w:r w:rsidRPr="00A149D9">
              <w:rPr>
                <w:sz w:val="24"/>
                <w:szCs w:val="24"/>
                <w:lang w:val="ru-RU" w:eastAsia="ru-RU" w:bidi="ar-SA"/>
              </w:rPr>
              <w:t>е</w:t>
            </w:r>
            <w:r w:rsidRPr="00A149D9">
              <w:rPr>
                <w:sz w:val="24"/>
                <w:szCs w:val="24"/>
                <w:lang w:val="ru-RU" w:eastAsia="ru-RU" w:bidi="ar-SA"/>
              </w:rPr>
              <w:t>зервуарами, метров</w:t>
            </w:r>
          </w:p>
        </w:tc>
      </w:tr>
      <w:tr w:rsidR="00644EBE" w:rsidRPr="00F65AE4" w:rsidTr="007932E0">
        <w:tc>
          <w:tcPr>
            <w:tcW w:w="4259" w:type="dxa"/>
            <w:vMerge/>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both"/>
              <w:rPr>
                <w:sz w:val="24"/>
                <w:szCs w:val="24"/>
                <w:lang w:val="ru-RU" w:eastAsia="ru-RU" w:bidi="ar-SA"/>
              </w:rPr>
            </w:pPr>
          </w:p>
        </w:tc>
        <w:tc>
          <w:tcPr>
            <w:tcW w:w="1969" w:type="dxa"/>
            <w:vMerge/>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более 20 к</w:t>
            </w:r>
            <w:r w:rsidRPr="00A149D9">
              <w:rPr>
                <w:sz w:val="24"/>
                <w:szCs w:val="24"/>
                <w:lang w:val="ru-RU" w:eastAsia="ru-RU" w:bidi="ar-SA"/>
              </w:rPr>
              <w:t>у</w:t>
            </w:r>
            <w:r w:rsidRPr="00A149D9">
              <w:rPr>
                <w:sz w:val="24"/>
                <w:szCs w:val="24"/>
                <w:lang w:val="ru-RU" w:eastAsia="ru-RU" w:bidi="ar-SA"/>
              </w:rPr>
              <w:t>бических метров</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не более 20 кубических метров</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40698">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Производственные, складские и адм</w:t>
            </w:r>
            <w:r w:rsidRPr="00A149D9">
              <w:rPr>
                <w:sz w:val="24"/>
                <w:szCs w:val="24"/>
                <w:lang w:val="ru-RU" w:eastAsia="ru-RU" w:bidi="ar-SA"/>
              </w:rPr>
              <w:t>и</w:t>
            </w:r>
            <w:r w:rsidRPr="00A149D9">
              <w:rPr>
                <w:sz w:val="24"/>
                <w:szCs w:val="24"/>
                <w:lang w:val="ru-RU" w:eastAsia="ru-RU" w:bidi="ar-SA"/>
              </w:rPr>
              <w:t>нистративно-бытовые здания, соор</w:t>
            </w:r>
            <w:r w:rsidRPr="00A149D9">
              <w:rPr>
                <w:sz w:val="24"/>
                <w:szCs w:val="24"/>
                <w:lang w:val="ru-RU" w:eastAsia="ru-RU" w:bidi="ar-SA"/>
              </w:rPr>
              <w:t>у</w:t>
            </w:r>
            <w:r w:rsidRPr="00A149D9">
              <w:rPr>
                <w:sz w:val="24"/>
                <w:szCs w:val="24"/>
                <w:lang w:val="ru-RU" w:eastAsia="ru-RU" w:bidi="ar-SA"/>
              </w:rPr>
              <w:t>жения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18</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F65AE4" w:rsidTr="007932E0">
        <w:tc>
          <w:tcPr>
            <w:tcW w:w="425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p>
        </w:tc>
      </w:tr>
      <w:tr w:rsidR="00644EBE" w:rsidRPr="006B724C" w:rsidTr="007932E0">
        <w:tc>
          <w:tcPr>
            <w:tcW w:w="425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62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6" w:space="0" w:color="auto"/>
              <w:bottom w:val="single" w:sz="4"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r>
      <w:tr w:rsidR="00644EBE" w:rsidRPr="006B724C" w:rsidTr="007932E0">
        <w:tc>
          <w:tcPr>
            <w:tcW w:w="425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c>
          <w:tcPr>
            <w:tcW w:w="162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440" w:type="dxa"/>
            <w:tcBorders>
              <w:top w:val="single" w:sz="4" w:space="0" w:color="auto"/>
              <w:left w:val="single" w:sz="6" w:space="0" w:color="auto"/>
              <w:bottom w:val="single" w:sz="6" w:space="0" w:color="auto"/>
              <w:right w:val="single" w:sz="6"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Очистные канализационные сооруж</w:t>
            </w:r>
            <w:r w:rsidRPr="00A149D9">
              <w:rPr>
                <w:sz w:val="24"/>
                <w:szCs w:val="24"/>
                <w:lang w:val="ru-RU" w:eastAsia="ru-RU" w:bidi="ar-SA"/>
              </w:rPr>
              <w:t>е</w:t>
            </w:r>
            <w:r w:rsidRPr="00A149D9">
              <w:rPr>
                <w:sz w:val="24"/>
                <w:szCs w:val="24"/>
                <w:lang w:val="ru-RU" w:eastAsia="ru-RU" w:bidi="ar-SA"/>
              </w:rPr>
              <w:t>ния и насосные станции, не относящ</w:t>
            </w:r>
            <w:r w:rsidRPr="00A149D9">
              <w:rPr>
                <w:sz w:val="24"/>
                <w:szCs w:val="24"/>
                <w:lang w:val="ru-RU" w:eastAsia="ru-RU" w:bidi="ar-SA"/>
              </w:rPr>
              <w:t>и</w:t>
            </w:r>
            <w:r w:rsidRPr="00A149D9">
              <w:rPr>
                <w:sz w:val="24"/>
                <w:szCs w:val="24"/>
                <w:lang w:val="ru-RU" w:eastAsia="ru-RU" w:bidi="ar-SA"/>
              </w:rPr>
              <w:t>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644EBE" w:rsidRPr="006B724C" w:rsidTr="007932E0">
        <w:tc>
          <w:tcPr>
            <w:tcW w:w="4259" w:type="dxa"/>
            <w:tcBorders>
              <w:top w:val="single" w:sz="4" w:space="0" w:color="auto"/>
              <w:bottom w:val="single" w:sz="4" w:space="0" w:color="auto"/>
              <w:right w:val="single" w:sz="4" w:space="0" w:color="auto"/>
            </w:tcBorders>
          </w:tcPr>
          <w:p w:rsidR="00644EBE" w:rsidRPr="00A149D9" w:rsidRDefault="00644EBE" w:rsidP="00AA6B74">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Склады сена, соломы</w:t>
            </w:r>
          </w:p>
        </w:tc>
        <w:tc>
          <w:tcPr>
            <w:tcW w:w="1969"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4" w:space="0" w:color="auto"/>
              <w:bottom w:val="single" w:sz="4" w:space="0" w:color="auto"/>
            </w:tcBorders>
          </w:tcPr>
          <w:p w:rsidR="00644EBE" w:rsidRPr="00A149D9" w:rsidRDefault="00644EB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bl>
    <w:p w:rsidR="00644EBE" w:rsidRPr="006B724C" w:rsidRDefault="00644EBE" w:rsidP="00627ED3">
      <w:pPr>
        <w:keepNext/>
        <w:keepLines/>
        <w:suppressAutoHyphens w:val="0"/>
        <w:rPr>
          <w:sz w:val="24"/>
          <w:szCs w:val="24"/>
          <w:lang w:val="ru-RU" w:eastAsia="ru-RU" w:bidi="ar-SA"/>
        </w:rPr>
      </w:pP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Примечания:</w:t>
      </w:r>
    </w:p>
    <w:p w:rsidR="00644EBE" w:rsidRPr="006B724C" w:rsidRDefault="00A149D9" w:rsidP="00300ECA">
      <w:pPr>
        <w:keepNext/>
        <w:ind w:firstLine="539"/>
        <w:jc w:val="both"/>
        <w:rPr>
          <w:sz w:val="24"/>
          <w:szCs w:val="24"/>
          <w:lang w:val="ru-RU" w:eastAsia="ru-RU" w:bidi="ar-SA"/>
        </w:rPr>
      </w:pPr>
      <w:r>
        <w:rPr>
          <w:sz w:val="24"/>
          <w:szCs w:val="24"/>
          <w:lang w:val="ru-RU" w:eastAsia="ru-RU" w:bidi="ar-SA"/>
        </w:rPr>
        <w:t>1</w:t>
      </w:r>
      <w:r w:rsidR="00644EBE" w:rsidRPr="006B724C">
        <w:rPr>
          <w:sz w:val="24"/>
          <w:szCs w:val="24"/>
          <w:lang w:val="ru-RU" w:eastAsia="ru-RU" w:bidi="ar-SA"/>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644EBE" w:rsidRPr="006B724C" w:rsidRDefault="00A149D9" w:rsidP="00300ECA">
      <w:pPr>
        <w:keepNext/>
        <w:ind w:firstLine="539"/>
        <w:jc w:val="both"/>
        <w:rPr>
          <w:sz w:val="24"/>
          <w:szCs w:val="24"/>
          <w:lang w:val="ru-RU" w:eastAsia="ru-RU" w:bidi="ar-SA"/>
        </w:rPr>
      </w:pPr>
      <w:r>
        <w:rPr>
          <w:sz w:val="24"/>
          <w:szCs w:val="24"/>
          <w:lang w:val="ru-RU" w:eastAsia="ru-RU" w:bidi="ar-SA"/>
        </w:rPr>
        <w:t>2</w:t>
      </w:r>
      <w:r w:rsidR="00644EBE" w:rsidRPr="006B724C">
        <w:rPr>
          <w:sz w:val="24"/>
          <w:szCs w:val="24"/>
          <w:lang w:val="ru-RU" w:eastAsia="ru-RU" w:bidi="ar-SA"/>
        </w:rPr>
        <w:t>.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A149D9" w:rsidRDefault="004D3D42" w:rsidP="00300ECA">
      <w:pPr>
        <w:keepNext/>
        <w:ind w:firstLine="539"/>
        <w:jc w:val="both"/>
        <w:rPr>
          <w:sz w:val="24"/>
          <w:szCs w:val="24"/>
          <w:lang w:val="ru-RU" w:eastAsia="ru-RU" w:bidi="ar-SA"/>
        </w:rPr>
      </w:pPr>
      <w:r>
        <w:rPr>
          <w:sz w:val="24"/>
          <w:szCs w:val="24"/>
          <w:lang w:val="ru-RU" w:eastAsia="ru-RU" w:bidi="ar-SA"/>
        </w:rPr>
        <w:t>20.9</w:t>
      </w:r>
      <w:r w:rsidR="00644EBE" w:rsidRPr="006B724C">
        <w:rPr>
          <w:sz w:val="24"/>
          <w:szCs w:val="24"/>
          <w:lang w:val="ru-RU" w:eastAsia="ru-RU" w:bidi="ar-SA"/>
        </w:rPr>
        <w:t>.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w:t>
      </w:r>
      <w:r w:rsidR="00A149D9">
        <w:rPr>
          <w:sz w:val="24"/>
          <w:szCs w:val="24"/>
          <w:lang w:val="ru-RU" w:eastAsia="ru-RU" w:bidi="ar-SA"/>
        </w:rPr>
        <w:t>.</w:t>
      </w:r>
    </w:p>
    <w:p w:rsidR="00644EBE" w:rsidRPr="00644EBE"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0</w:t>
      </w:r>
      <w:r w:rsidR="00644EBE" w:rsidRPr="00644EBE">
        <w:rPr>
          <w:sz w:val="24"/>
          <w:szCs w:val="24"/>
          <w:lang w:val="ru-RU" w:eastAsia="ru-RU" w:bidi="ar-SA"/>
        </w:rPr>
        <w:t xml:space="preserve">.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24" w:history="1">
        <w:r w:rsidR="00644EBE" w:rsidRPr="00644EBE">
          <w:rPr>
            <w:sz w:val="24"/>
            <w:szCs w:val="24"/>
            <w:lang w:val="ru-RU" w:eastAsia="ru-RU" w:bidi="ar-SA"/>
          </w:rPr>
          <w:t>закона</w:t>
        </w:r>
      </w:hyperlink>
      <w:r w:rsidR="00644EBE" w:rsidRPr="00644EBE">
        <w:rPr>
          <w:sz w:val="24"/>
          <w:szCs w:val="24"/>
          <w:lang w:val="ru-RU" w:eastAsia="ru-RU" w:bidi="ar-SA"/>
        </w:rPr>
        <w:t xml:space="preserve"> от 22 июля 2008 года N 123-ФЗ "Технический регламент о требованиях пожарной безопасности".</w:t>
      </w:r>
    </w:p>
    <w:p w:rsidR="00957B45" w:rsidRDefault="00644EBE" w:rsidP="00957B45">
      <w:pPr>
        <w:keepNext/>
        <w:ind w:firstLine="539"/>
        <w:jc w:val="both"/>
        <w:rPr>
          <w:sz w:val="24"/>
          <w:szCs w:val="24"/>
          <w:lang w:val="ru-RU" w:eastAsia="ru-RU" w:bidi="ar-SA"/>
        </w:rPr>
      </w:pPr>
      <w:r w:rsidRPr="00644EBE">
        <w:rPr>
          <w:sz w:val="24"/>
          <w:szCs w:val="24"/>
          <w:lang w:val="ru-RU" w:eastAsia="ru-RU" w:bidi="ar-SA"/>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а </w:t>
      </w:r>
      <w:r w:rsidRPr="00644EBE">
        <w:rPr>
          <w:sz w:val="24"/>
          <w:szCs w:val="24"/>
          <w:lang w:val="ru-RU" w:eastAsia="ru-RU" w:bidi="ar-SA"/>
        </w:rPr>
        <w:lastRenderedPageBreak/>
        <w:t xml:space="preserve">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w:t>
      </w:r>
      <w:r w:rsidR="00957B45" w:rsidRPr="00957B45">
        <w:rPr>
          <w:sz w:val="24"/>
          <w:szCs w:val="24"/>
          <w:lang w:val="ru-RU" w:eastAsia="ru-RU" w:bidi="ar-SA"/>
        </w:rPr>
        <w:t xml:space="preserve">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4537A2" w:rsidRDefault="004537A2" w:rsidP="004E0584">
      <w:pPr>
        <w:keepNext/>
        <w:ind w:firstLine="539"/>
        <w:jc w:val="center"/>
        <w:rPr>
          <w:bCs/>
          <w:i/>
          <w:sz w:val="24"/>
          <w:szCs w:val="24"/>
          <w:lang w:val="ru-RU" w:eastAsia="ru-RU" w:bidi="ar-SA"/>
        </w:rPr>
      </w:pPr>
    </w:p>
    <w:p w:rsidR="00644EBE" w:rsidRPr="00A149D9" w:rsidRDefault="00644EBE" w:rsidP="004E0584">
      <w:pPr>
        <w:keepNext/>
        <w:ind w:firstLine="539"/>
        <w:jc w:val="center"/>
        <w:rPr>
          <w:bCs/>
          <w:i/>
          <w:sz w:val="24"/>
          <w:szCs w:val="24"/>
          <w:lang w:val="ru-RU" w:eastAsia="ru-RU" w:bidi="ar-SA"/>
        </w:rPr>
      </w:pPr>
      <w:r w:rsidRPr="00A149D9">
        <w:rPr>
          <w:bCs/>
          <w:i/>
          <w:sz w:val="24"/>
          <w:szCs w:val="24"/>
          <w:lang w:val="ru-RU" w:eastAsia="ru-RU" w:bidi="ar-SA"/>
        </w:rPr>
        <w:t>Требования к проездам пожарных машин к зданиям и сооружениям</w:t>
      </w:r>
    </w:p>
    <w:p w:rsidR="00644EBE" w:rsidRPr="006B724C" w:rsidRDefault="00644EBE" w:rsidP="00300ECA">
      <w:pPr>
        <w:keepNext/>
        <w:rPr>
          <w:sz w:val="24"/>
          <w:szCs w:val="24"/>
          <w:lang w:val="ru-RU" w:eastAsia="ru-RU" w:bidi="ar-SA"/>
        </w:rPr>
      </w:pPr>
    </w:p>
    <w:p w:rsidR="00644EBE" w:rsidRPr="006B724C"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1</w:t>
      </w:r>
      <w:r w:rsidR="00644EBE" w:rsidRPr="006B724C">
        <w:rPr>
          <w:sz w:val="24"/>
          <w:szCs w:val="24"/>
          <w:lang w:val="ru-RU" w:eastAsia="ru-RU" w:bidi="ar-SA"/>
        </w:rPr>
        <w:t>.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Подъезд пожарных автомобилей должен быть обеспечен к общественным и жилым зданиям, сооружениям и строениям:</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зданиям, сооружениям и строениям производственных объектов по всей их длине должен быть обеспечен подъезд пожарных автомобилей:</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 одной стороны - при ширине здания, сооружения или строения не более 18 метров;</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с двух сторон - при ширине здания, сооружения или строения более 18 метров, а также при устройстве замкнутых и полузамкнутых дворов.</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Допускается предусматривать подъезд для пожарных машин только с одной стороны здания в случаях, если:</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предусмотрена двусторонняя ориентация квартир или помещений здания;</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644EBE" w:rsidRPr="006B724C" w:rsidRDefault="004D3D42" w:rsidP="00300ECA">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2</w:t>
      </w:r>
      <w:r w:rsidR="00644EBE" w:rsidRPr="006B724C">
        <w:rPr>
          <w:sz w:val="24"/>
          <w:szCs w:val="24"/>
          <w:lang w:val="ru-RU" w:eastAsia="ru-RU" w:bidi="ar-SA"/>
        </w:rPr>
        <w:t>. Ширина проездов для пожарной техники должна составлять не менее 6 метров.</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lastRenderedPageBreak/>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Расстояние от внутреннего края подъезда до стены здания, сооружения и строения должно быть:</w:t>
      </w:r>
    </w:p>
    <w:p w:rsidR="00644EBE" w:rsidRPr="006B724C" w:rsidRDefault="00644EBE" w:rsidP="00300ECA">
      <w:pPr>
        <w:keepNext/>
        <w:ind w:firstLine="851"/>
        <w:jc w:val="both"/>
        <w:rPr>
          <w:sz w:val="24"/>
          <w:szCs w:val="24"/>
          <w:lang w:val="ru-RU" w:eastAsia="ru-RU" w:bidi="ar-SA"/>
        </w:rPr>
      </w:pPr>
      <w:r w:rsidRPr="006B724C">
        <w:rPr>
          <w:sz w:val="24"/>
          <w:szCs w:val="24"/>
          <w:lang w:val="ru-RU" w:eastAsia="ru-RU" w:bidi="ar-SA"/>
        </w:rPr>
        <w:t>- для зданий высотой не более 28 м - не более 8 м;</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В замкнутых и полузамкнутых дворах необходимо предусматривать проезды для пожарных автомобилей.</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44EBE" w:rsidRPr="006B724C" w:rsidRDefault="00644EBE" w:rsidP="00300ECA">
      <w:pPr>
        <w:keepNext/>
        <w:ind w:firstLine="539"/>
        <w:jc w:val="both"/>
        <w:rPr>
          <w:sz w:val="24"/>
          <w:szCs w:val="24"/>
          <w:lang w:val="ru-RU" w:eastAsia="ru-RU" w:bidi="ar-SA"/>
        </w:rPr>
      </w:pPr>
      <w:r w:rsidRPr="006B724C">
        <w:rPr>
          <w:sz w:val="24"/>
          <w:szCs w:val="24"/>
          <w:lang w:val="ru-RU" w:eastAsia="ru-RU" w:bidi="ar-SA"/>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957B45" w:rsidRPr="00957B45" w:rsidRDefault="004D3D42" w:rsidP="00957B45">
      <w:pPr>
        <w:keepNext/>
        <w:ind w:firstLine="539"/>
        <w:jc w:val="both"/>
        <w:rPr>
          <w:sz w:val="24"/>
          <w:szCs w:val="24"/>
          <w:lang w:val="ru-RU" w:eastAsia="ru-RU" w:bidi="ar-SA"/>
        </w:rPr>
      </w:pPr>
      <w:r>
        <w:rPr>
          <w:sz w:val="24"/>
          <w:szCs w:val="24"/>
          <w:lang w:val="ru-RU" w:eastAsia="ru-RU" w:bidi="ar-SA"/>
        </w:rPr>
        <w:t>20.1</w:t>
      </w:r>
      <w:r w:rsidR="00957B45">
        <w:rPr>
          <w:sz w:val="24"/>
          <w:szCs w:val="24"/>
          <w:lang w:val="ru-RU" w:eastAsia="ru-RU" w:bidi="ar-SA"/>
        </w:rPr>
        <w:t>3</w:t>
      </w:r>
      <w:r w:rsidR="00A149D9">
        <w:rPr>
          <w:sz w:val="24"/>
          <w:szCs w:val="24"/>
          <w:lang w:val="ru-RU" w:eastAsia="ru-RU" w:bidi="ar-SA"/>
        </w:rPr>
        <w:t xml:space="preserve">. </w:t>
      </w:r>
      <w:r w:rsidR="00957B45" w:rsidRPr="00957B45">
        <w:rPr>
          <w:sz w:val="24"/>
          <w:szCs w:val="24"/>
          <w:lang w:val="ru-RU" w:eastAsia="ru-RU" w:bidi="ar-SA"/>
        </w:rPr>
        <w:t>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957B45" w:rsidRPr="00957B45" w:rsidRDefault="00957B45" w:rsidP="00957B45">
      <w:pPr>
        <w:keepNext/>
        <w:ind w:firstLine="539"/>
        <w:jc w:val="both"/>
        <w:rPr>
          <w:sz w:val="24"/>
          <w:szCs w:val="24"/>
          <w:lang w:val="ru-RU" w:eastAsia="ru-RU" w:bidi="ar-SA"/>
        </w:rPr>
      </w:pPr>
      <w:r w:rsidRPr="00957B45">
        <w:rPr>
          <w:sz w:val="24"/>
          <w:szCs w:val="24"/>
          <w:lang w:val="ru-RU" w:eastAsia="ru-RU" w:bidi="ar-SA"/>
        </w:rP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644EBE" w:rsidRPr="00644EBE" w:rsidRDefault="00957B45" w:rsidP="00957B45">
      <w:pPr>
        <w:keepNext/>
        <w:ind w:firstLine="539"/>
        <w:jc w:val="both"/>
        <w:rPr>
          <w:sz w:val="24"/>
          <w:szCs w:val="24"/>
          <w:lang w:val="ru-RU" w:eastAsia="ru-RU" w:bidi="ar-SA"/>
        </w:rPr>
      </w:pPr>
      <w:r w:rsidRPr="00957B45">
        <w:rPr>
          <w:sz w:val="24"/>
          <w:szCs w:val="24"/>
          <w:lang w:val="ru-RU" w:eastAsia="ru-RU" w:bidi="ar-SA"/>
        </w:rPr>
        <w:lastRenderedPageBreak/>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644EBE" w:rsidRPr="00644EBE" w:rsidRDefault="00644EBE" w:rsidP="00300ECA">
      <w:pPr>
        <w:keepNext/>
        <w:rPr>
          <w:color w:val="FF0000"/>
          <w:sz w:val="24"/>
          <w:szCs w:val="24"/>
          <w:lang w:val="ru-RU" w:eastAsia="ru-RU" w:bidi="ar-SA"/>
        </w:rPr>
      </w:pPr>
    </w:p>
    <w:p w:rsidR="00644EBE" w:rsidRPr="00EB2BFE" w:rsidRDefault="00644EB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Требования к источникам</w:t>
      </w:r>
      <w:r w:rsidR="00A149D9" w:rsidRPr="00EB2BFE">
        <w:rPr>
          <w:bCs/>
          <w:i/>
          <w:sz w:val="24"/>
          <w:szCs w:val="24"/>
          <w:lang w:val="ru-RU" w:eastAsia="ru-RU" w:bidi="ar-SA"/>
        </w:rPr>
        <w:t xml:space="preserve"> </w:t>
      </w:r>
      <w:r w:rsidRPr="00EB2BFE">
        <w:rPr>
          <w:bCs/>
          <w:i/>
          <w:sz w:val="24"/>
          <w:szCs w:val="24"/>
          <w:lang w:val="ru-RU" w:eastAsia="ru-RU" w:bidi="ar-SA"/>
        </w:rPr>
        <w:t>противопожарного водоснабжения,</w:t>
      </w:r>
    </w:p>
    <w:p w:rsidR="00644EBE" w:rsidRDefault="00644EB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 xml:space="preserve"> размещению пожарных водоемов и гидрантов</w:t>
      </w:r>
    </w:p>
    <w:p w:rsidR="004D3D42" w:rsidRPr="00EB2BFE" w:rsidRDefault="004D3D42" w:rsidP="00627ED3">
      <w:pPr>
        <w:keepNext/>
        <w:keepLines/>
        <w:widowControl w:val="0"/>
        <w:suppressAutoHyphens w:val="0"/>
        <w:autoSpaceDE w:val="0"/>
        <w:autoSpaceDN w:val="0"/>
        <w:adjustRightInd w:val="0"/>
        <w:spacing w:before="108"/>
        <w:jc w:val="center"/>
        <w:outlineLvl w:val="0"/>
        <w:rPr>
          <w:b/>
          <w:bCs/>
          <w:sz w:val="24"/>
          <w:szCs w:val="24"/>
          <w:lang w:val="ru-RU" w:eastAsia="ru-RU" w:bidi="ar-SA"/>
        </w:rPr>
      </w:pP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4</w:t>
      </w:r>
      <w:r>
        <w:rPr>
          <w:sz w:val="24"/>
          <w:szCs w:val="24"/>
          <w:lang w:val="ru-RU" w:eastAsia="ru-RU" w:bidi="ar-SA"/>
        </w:rPr>
        <w:t>.</w:t>
      </w:r>
      <w:r w:rsidR="00644EBE" w:rsidRPr="00EB2BFE">
        <w:rPr>
          <w:sz w:val="24"/>
          <w:szCs w:val="24"/>
          <w:lang w:val="ru-RU" w:eastAsia="ru-RU" w:bidi="ar-SA"/>
        </w:rPr>
        <w:t xml:space="preserve"> Территории поселени</w:t>
      </w:r>
      <w:r w:rsidR="00EB2BFE" w:rsidRPr="00EB2BFE">
        <w:rPr>
          <w:sz w:val="24"/>
          <w:szCs w:val="24"/>
          <w:lang w:val="ru-RU" w:eastAsia="ru-RU" w:bidi="ar-SA"/>
        </w:rPr>
        <w:t>я</w:t>
      </w:r>
      <w:r w:rsidR="00644EBE" w:rsidRPr="00EB2BFE">
        <w:rPr>
          <w:sz w:val="24"/>
          <w:szCs w:val="24"/>
          <w:lang w:val="ru-RU" w:eastAsia="ru-RU" w:bidi="ar-SA"/>
        </w:rPr>
        <w:t xml:space="preserve"> должны быть обеспечены источниками наружного противопожарного водоснабжения в соответствии с требованиями </w:t>
      </w:r>
      <w:hyperlink r:id="rId25"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5</w:t>
      </w:r>
      <w:r w:rsidR="00644EBE" w:rsidRPr="00EB2BFE">
        <w:rPr>
          <w:sz w:val="24"/>
          <w:szCs w:val="24"/>
          <w:lang w:val="ru-RU" w:eastAsia="ru-RU" w:bidi="ar-SA"/>
        </w:rPr>
        <w:t>. К источникам наружного противопожарного водоснабжения относятся:</w:t>
      </w:r>
    </w:p>
    <w:p w:rsidR="00644EBE" w:rsidRPr="00EB2BFE" w:rsidRDefault="00644EBE" w:rsidP="00300ECA">
      <w:pPr>
        <w:keepNext/>
        <w:jc w:val="both"/>
        <w:rPr>
          <w:sz w:val="24"/>
          <w:szCs w:val="24"/>
          <w:lang w:val="ru-RU" w:eastAsia="ru-RU" w:bidi="ar-SA"/>
        </w:rPr>
      </w:pPr>
      <w:r w:rsidRPr="00EB2BFE">
        <w:rPr>
          <w:sz w:val="24"/>
          <w:szCs w:val="24"/>
          <w:lang w:val="ru-RU" w:eastAsia="ru-RU" w:bidi="ar-SA"/>
        </w:rPr>
        <w:t>наружные водопроводные сети с пожарными гидрантами;</w:t>
      </w:r>
    </w:p>
    <w:p w:rsidR="00644EBE" w:rsidRPr="00EB2BFE" w:rsidRDefault="00644EBE" w:rsidP="00300ECA">
      <w:pPr>
        <w:keepNext/>
        <w:jc w:val="both"/>
        <w:rPr>
          <w:sz w:val="24"/>
          <w:szCs w:val="24"/>
          <w:lang w:val="ru-RU" w:eastAsia="ru-RU" w:bidi="ar-SA"/>
        </w:rPr>
      </w:pPr>
      <w:r w:rsidRPr="00EB2BFE">
        <w:rPr>
          <w:sz w:val="24"/>
          <w:szCs w:val="24"/>
          <w:lang w:val="ru-RU" w:eastAsia="ru-RU" w:bidi="ar-SA"/>
        </w:rPr>
        <w:t>водные объекты, используемые для целей пожаротушения в соответствии с законодательством Российской Федерации.</w:t>
      </w:r>
    </w:p>
    <w:p w:rsidR="00EB2BF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6</w:t>
      </w:r>
      <w:r w:rsidR="00644EBE" w:rsidRPr="00EB2BFE">
        <w:rPr>
          <w:sz w:val="24"/>
          <w:szCs w:val="24"/>
          <w:lang w:val="ru-RU" w:eastAsia="ru-RU" w:bidi="ar-SA"/>
        </w:rPr>
        <w:t xml:space="preserve">. Населенные пункты должны быть оборудованы противопожарным водопроводом в соответствии с требованиями </w:t>
      </w:r>
      <w:hyperlink r:id="rId26"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w:t>
      </w:r>
      <w:r w:rsidR="00EB2BFE" w:rsidRPr="00EB2BFE">
        <w:rPr>
          <w:sz w:val="24"/>
          <w:szCs w:val="24"/>
          <w:lang w:val="ru-RU" w:eastAsia="ru-RU" w:bidi="ar-SA"/>
        </w:rPr>
        <w:t>.</w:t>
      </w:r>
      <w:r w:rsidR="00644EBE" w:rsidRPr="00EB2BFE">
        <w:rPr>
          <w:sz w:val="24"/>
          <w:szCs w:val="24"/>
          <w:lang w:val="ru-RU" w:eastAsia="ru-RU" w:bidi="ar-SA"/>
        </w:rPr>
        <w:t xml:space="preserve"> </w:t>
      </w:r>
    </w:p>
    <w:p w:rsidR="00BA39B5"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7</w:t>
      </w:r>
      <w:r w:rsidR="00644EBE" w:rsidRPr="00EB2BFE">
        <w:rPr>
          <w:sz w:val="24"/>
          <w:szCs w:val="24"/>
          <w:lang w:val="ru-RU" w:eastAsia="ru-RU" w:bidi="ar-SA"/>
        </w:rPr>
        <w:t xml:space="preserve">. </w:t>
      </w:r>
      <w:r w:rsidR="00BA39B5" w:rsidRPr="00BA39B5">
        <w:rPr>
          <w:sz w:val="24"/>
          <w:szCs w:val="24"/>
          <w:lang w:val="ru-RU" w:eastAsia="ru-RU" w:bidi="ar-SA"/>
        </w:rPr>
        <w:t xml:space="preserve">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w:t>
      </w:r>
      <w:r w:rsidR="00BA39B5">
        <w:rPr>
          <w:sz w:val="24"/>
          <w:szCs w:val="24"/>
          <w:lang w:val="ru-RU" w:eastAsia="ru-RU" w:bidi="ar-SA"/>
        </w:rPr>
        <w:t>«</w:t>
      </w:r>
      <w:r w:rsidR="00BA39B5" w:rsidRPr="00BA39B5">
        <w:rPr>
          <w:sz w:val="24"/>
          <w:szCs w:val="24"/>
          <w:lang w:val="ru-RU" w:eastAsia="ru-RU" w:bidi="ar-SA"/>
        </w:rPr>
        <w:t>Системы противопожарной защиты. Источники наружного противопожарного водоснабжения. Требования пожарной безопасности</w:t>
      </w:r>
      <w:r w:rsidR="00BA39B5">
        <w:rPr>
          <w:sz w:val="24"/>
          <w:szCs w:val="24"/>
          <w:lang w:val="ru-RU" w:eastAsia="ru-RU" w:bidi="ar-SA"/>
        </w:rPr>
        <w:t>».</w:t>
      </w:r>
      <w:r w:rsidR="00BA39B5" w:rsidRPr="00BA39B5">
        <w:rPr>
          <w:sz w:val="24"/>
          <w:szCs w:val="24"/>
          <w:lang w:val="ru-RU" w:eastAsia="ru-RU" w:bidi="ar-SA"/>
        </w:rPr>
        <w:t xml:space="preserve"> </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20.1</w:t>
      </w:r>
      <w:r w:rsidR="00BA39B5">
        <w:rPr>
          <w:sz w:val="24"/>
          <w:szCs w:val="24"/>
          <w:lang w:val="ru-RU" w:eastAsia="ru-RU" w:bidi="ar-SA"/>
        </w:rPr>
        <w:t>8</w:t>
      </w:r>
      <w:r w:rsidR="00644EBE" w:rsidRPr="00EB2BFE">
        <w:rPr>
          <w:sz w:val="24"/>
          <w:szCs w:val="24"/>
          <w:lang w:val="ru-RU" w:eastAsia="ru-RU" w:bidi="ar-SA"/>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27" w:history="1">
        <w:r w:rsidR="00644EBE" w:rsidRPr="00EB2BFE">
          <w:rPr>
            <w:sz w:val="24"/>
            <w:szCs w:val="24"/>
            <w:lang w:val="ru-RU" w:eastAsia="ru-RU" w:bidi="ar-SA"/>
          </w:rPr>
          <w:t>СП 8.13130.2009</w:t>
        </w:r>
      </w:hyperlink>
      <w:r w:rsidR="00644EBE"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644EBE" w:rsidRPr="00EB2BFE" w:rsidRDefault="004D3D42" w:rsidP="00300ECA">
      <w:pPr>
        <w:keepNext/>
        <w:ind w:firstLine="539"/>
        <w:jc w:val="both"/>
        <w:rPr>
          <w:sz w:val="24"/>
          <w:szCs w:val="24"/>
          <w:lang w:val="ru-RU" w:eastAsia="ru-RU" w:bidi="ar-SA"/>
        </w:rPr>
      </w:pPr>
      <w:r>
        <w:rPr>
          <w:sz w:val="24"/>
          <w:szCs w:val="24"/>
          <w:lang w:val="ru-RU" w:eastAsia="ru-RU" w:bidi="ar-SA"/>
        </w:rPr>
        <w:t>20.</w:t>
      </w:r>
      <w:r w:rsidR="00BA39B5">
        <w:rPr>
          <w:sz w:val="24"/>
          <w:szCs w:val="24"/>
          <w:lang w:val="ru-RU" w:eastAsia="ru-RU" w:bidi="ar-SA"/>
        </w:rPr>
        <w:t>19</w:t>
      </w:r>
      <w:r w:rsidR="00644EBE" w:rsidRPr="00EB2BFE">
        <w:rPr>
          <w:sz w:val="24"/>
          <w:szCs w:val="24"/>
          <w:lang w:val="ru-RU" w:eastAsia="ru-RU" w:bidi="ar-SA"/>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28" w:history="1">
        <w:r w:rsidR="00644EBE" w:rsidRPr="00EB2BFE">
          <w:rPr>
            <w:sz w:val="24"/>
            <w:szCs w:val="24"/>
            <w:lang w:val="ru-RU" w:eastAsia="ru-RU" w:bidi="ar-SA"/>
          </w:rPr>
          <w:t>пункте 9.11</w:t>
        </w:r>
      </w:hyperlink>
      <w:r w:rsidR="00644EBE" w:rsidRPr="00EB2BFE">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644EBE" w:rsidRDefault="004D3D42" w:rsidP="00300ECA">
      <w:pPr>
        <w:keepNext/>
        <w:ind w:firstLine="539"/>
        <w:jc w:val="both"/>
        <w:rPr>
          <w:sz w:val="24"/>
          <w:szCs w:val="24"/>
          <w:lang w:val="ru-RU" w:eastAsia="ru-RU" w:bidi="ar-SA"/>
        </w:rPr>
      </w:pPr>
      <w:r>
        <w:rPr>
          <w:sz w:val="24"/>
          <w:szCs w:val="24"/>
          <w:lang w:val="ru-RU" w:eastAsia="ru-RU" w:bidi="ar-SA"/>
        </w:rPr>
        <w:t>20.2</w:t>
      </w:r>
      <w:r w:rsidR="00BA39B5">
        <w:rPr>
          <w:sz w:val="24"/>
          <w:szCs w:val="24"/>
          <w:lang w:val="ru-RU" w:eastAsia="ru-RU" w:bidi="ar-SA"/>
        </w:rPr>
        <w:t>0</w:t>
      </w:r>
      <w:r w:rsidR="00644EBE" w:rsidRPr="00EB2BFE">
        <w:rPr>
          <w:sz w:val="24"/>
          <w:szCs w:val="24"/>
          <w:lang w:val="ru-RU" w:eastAsia="ru-RU" w:bidi="ar-SA"/>
        </w:rPr>
        <w:t>.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7B2E6A" w:rsidRDefault="00BA39B5" w:rsidP="007B2E6A">
      <w:pPr>
        <w:keepNext/>
        <w:tabs>
          <w:tab w:val="left" w:pos="5445"/>
        </w:tabs>
        <w:rPr>
          <w:sz w:val="24"/>
          <w:szCs w:val="24"/>
          <w:lang w:val="ru-RU" w:eastAsia="ru-RU" w:bidi="ar-SA"/>
        </w:rPr>
      </w:pPr>
      <w:r>
        <w:rPr>
          <w:sz w:val="24"/>
          <w:szCs w:val="24"/>
          <w:lang w:val="ru-RU" w:eastAsia="ru-RU" w:bidi="ar-SA"/>
        </w:rPr>
        <w:t xml:space="preserve">         </w:t>
      </w:r>
    </w:p>
    <w:p w:rsidR="00644EBE" w:rsidRPr="00644EBE" w:rsidRDefault="00644EBE" w:rsidP="007B2E6A">
      <w:pPr>
        <w:keepNext/>
        <w:tabs>
          <w:tab w:val="left" w:pos="5445"/>
        </w:tabs>
        <w:jc w:val="center"/>
        <w:rPr>
          <w:bCs/>
          <w:i/>
          <w:sz w:val="24"/>
          <w:szCs w:val="24"/>
          <w:lang w:val="ru-RU" w:eastAsia="ru-RU" w:bidi="ar-SA"/>
        </w:rPr>
      </w:pPr>
      <w:r w:rsidRPr="00644EBE">
        <w:rPr>
          <w:bCs/>
          <w:i/>
          <w:sz w:val="24"/>
          <w:szCs w:val="24"/>
          <w:lang w:val="ru-RU" w:eastAsia="ru-RU" w:bidi="ar-SA"/>
        </w:rPr>
        <w:t>Требования к размещению пожарных депо</w:t>
      </w:r>
    </w:p>
    <w:p w:rsidR="00644EBE" w:rsidRPr="00644EBE" w:rsidRDefault="00644EBE" w:rsidP="00300ECA">
      <w:pPr>
        <w:keepNext/>
        <w:rPr>
          <w:sz w:val="24"/>
          <w:szCs w:val="24"/>
          <w:lang w:val="ru-RU" w:eastAsia="ru-RU" w:bidi="ar-SA"/>
        </w:rPr>
      </w:pPr>
    </w:p>
    <w:p w:rsidR="00BA39B5" w:rsidRPr="00BA39B5" w:rsidRDefault="004D3D42" w:rsidP="00BA39B5">
      <w:pPr>
        <w:keepNext/>
        <w:ind w:firstLine="539"/>
        <w:jc w:val="both"/>
        <w:rPr>
          <w:sz w:val="24"/>
          <w:szCs w:val="24"/>
          <w:lang w:val="ru-RU" w:eastAsia="ru-RU" w:bidi="ar-SA"/>
        </w:rPr>
      </w:pPr>
      <w:r>
        <w:rPr>
          <w:sz w:val="24"/>
          <w:szCs w:val="24"/>
          <w:lang w:val="ru-RU" w:eastAsia="ru-RU" w:bidi="ar-SA"/>
        </w:rPr>
        <w:t>20.2</w:t>
      </w:r>
      <w:r w:rsidR="00673162">
        <w:rPr>
          <w:sz w:val="24"/>
          <w:szCs w:val="24"/>
          <w:lang w:val="ru-RU" w:eastAsia="ru-RU" w:bidi="ar-SA"/>
        </w:rPr>
        <w:t>1</w:t>
      </w:r>
      <w:r w:rsidR="00E05223" w:rsidRPr="00E05223">
        <w:rPr>
          <w:sz w:val="24"/>
          <w:szCs w:val="24"/>
          <w:lang w:val="ru-RU" w:eastAsia="ru-RU" w:bidi="ar-SA"/>
        </w:rPr>
        <w:t xml:space="preserve">. </w:t>
      </w:r>
      <w:r w:rsidR="00BA39B5" w:rsidRPr="00BA39B5">
        <w:rPr>
          <w:sz w:val="24"/>
          <w:szCs w:val="24"/>
          <w:lang w:val="ru-RU" w:eastAsia="ru-RU" w:bidi="ar-SA"/>
        </w:rPr>
        <w:t>Пожарные депо следует размещать на земельных участках, имеющих выезды на улицы или дороги общего значения.</w:t>
      </w:r>
    </w:p>
    <w:p w:rsidR="00BA39B5" w:rsidRPr="00BA39B5" w:rsidRDefault="00BA39B5" w:rsidP="00BA39B5">
      <w:pPr>
        <w:keepNext/>
        <w:ind w:firstLine="539"/>
        <w:jc w:val="both"/>
        <w:rPr>
          <w:sz w:val="24"/>
          <w:szCs w:val="24"/>
          <w:lang w:val="ru-RU" w:eastAsia="ru-RU" w:bidi="ar-SA"/>
        </w:rPr>
      </w:pPr>
      <w:r w:rsidRPr="00BA39B5">
        <w:rPr>
          <w:sz w:val="24"/>
          <w:szCs w:val="24"/>
          <w:lang w:val="ru-RU" w:eastAsia="ru-RU" w:bidi="ar-SA"/>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BA39B5" w:rsidRPr="00BA39B5" w:rsidRDefault="00BA39B5" w:rsidP="00BA39B5">
      <w:pPr>
        <w:keepNext/>
        <w:ind w:firstLine="539"/>
        <w:jc w:val="both"/>
        <w:rPr>
          <w:sz w:val="24"/>
          <w:szCs w:val="24"/>
          <w:lang w:val="ru-RU" w:eastAsia="ru-RU" w:bidi="ar-SA"/>
        </w:rPr>
      </w:pPr>
      <w:r w:rsidRPr="00BA39B5">
        <w:rPr>
          <w:sz w:val="24"/>
          <w:szCs w:val="24"/>
          <w:lang w:val="ru-RU" w:eastAsia="ru-RU" w:bidi="ar-SA"/>
        </w:rPr>
        <w:t>Площадь земельных участков в зависимости от типа пожарного депо определяется техническим заданием на проектирование.</w:t>
      </w:r>
    </w:p>
    <w:p w:rsidR="00BA39B5" w:rsidRDefault="00BA39B5" w:rsidP="00BA39B5">
      <w:pPr>
        <w:keepNext/>
        <w:ind w:firstLine="539"/>
        <w:jc w:val="both"/>
        <w:rPr>
          <w:sz w:val="24"/>
          <w:szCs w:val="24"/>
          <w:lang w:val="ru-RU" w:eastAsia="ru-RU" w:bidi="ar-SA"/>
        </w:rPr>
      </w:pPr>
      <w:r w:rsidRPr="00BA39B5">
        <w:rPr>
          <w:sz w:val="24"/>
          <w:szCs w:val="24"/>
          <w:lang w:val="ru-RU" w:eastAsia="ru-RU" w:bidi="ar-SA"/>
        </w:rPr>
        <w:lastRenderedPageBreak/>
        <w:t xml:space="preserve">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 123-ФЗ "Технический регламент о требованиях пожарной безопасности". </w:t>
      </w:r>
      <w:r>
        <w:rPr>
          <w:sz w:val="24"/>
          <w:szCs w:val="24"/>
          <w:lang w:val="ru-RU" w:eastAsia="ru-RU" w:bidi="ar-SA"/>
        </w:rPr>
        <w:t xml:space="preserve">       </w:t>
      </w:r>
    </w:p>
    <w:p w:rsidR="00E05223" w:rsidRPr="00E05223" w:rsidRDefault="004D3D42" w:rsidP="00BA39B5">
      <w:pPr>
        <w:keepNext/>
        <w:ind w:firstLine="539"/>
        <w:jc w:val="both"/>
        <w:rPr>
          <w:sz w:val="24"/>
          <w:szCs w:val="24"/>
          <w:lang w:val="ru-RU" w:eastAsia="ru-RU" w:bidi="ar-SA"/>
        </w:rPr>
      </w:pPr>
      <w:r>
        <w:rPr>
          <w:sz w:val="24"/>
          <w:szCs w:val="24"/>
          <w:lang w:val="ru-RU" w:eastAsia="ru-RU" w:bidi="ar-SA"/>
        </w:rPr>
        <w:t>20.2</w:t>
      </w:r>
      <w:r w:rsidR="00673162">
        <w:rPr>
          <w:sz w:val="24"/>
          <w:szCs w:val="24"/>
          <w:lang w:val="ru-RU" w:eastAsia="ru-RU" w:bidi="ar-SA"/>
        </w:rPr>
        <w:t>2</w:t>
      </w:r>
      <w:r w:rsidR="00E05223" w:rsidRPr="00E05223">
        <w:rPr>
          <w:sz w:val="24"/>
          <w:szCs w:val="24"/>
          <w:lang w:val="ru-RU" w:eastAsia="ru-RU" w:bidi="ar-SA"/>
        </w:rPr>
        <w:t>.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673162" w:rsidRPr="00673162" w:rsidRDefault="004D3D42" w:rsidP="00673162">
      <w:pPr>
        <w:keepNext/>
        <w:ind w:firstLine="539"/>
        <w:jc w:val="both"/>
        <w:rPr>
          <w:sz w:val="24"/>
          <w:szCs w:val="24"/>
          <w:lang w:val="ru-RU" w:eastAsia="ru-RU" w:bidi="ar-SA"/>
        </w:rPr>
      </w:pPr>
      <w:r>
        <w:rPr>
          <w:sz w:val="24"/>
          <w:szCs w:val="24"/>
          <w:lang w:val="ru-RU" w:eastAsia="ru-RU" w:bidi="ar-SA"/>
        </w:rPr>
        <w:t>20.2</w:t>
      </w:r>
      <w:r w:rsidR="00673162">
        <w:rPr>
          <w:sz w:val="24"/>
          <w:szCs w:val="24"/>
          <w:lang w:val="ru-RU" w:eastAsia="ru-RU" w:bidi="ar-SA"/>
        </w:rPr>
        <w:t>3</w:t>
      </w:r>
      <w:r w:rsidR="00E05223" w:rsidRPr="00E05223">
        <w:rPr>
          <w:sz w:val="24"/>
          <w:szCs w:val="24"/>
          <w:lang w:val="ru-RU" w:eastAsia="ru-RU" w:bidi="ar-SA"/>
        </w:rPr>
        <w:t>.</w:t>
      </w:r>
      <w:r w:rsidR="00BA39B5">
        <w:rPr>
          <w:sz w:val="24"/>
          <w:szCs w:val="24"/>
          <w:lang w:val="ru-RU" w:eastAsia="ru-RU" w:bidi="ar-SA"/>
        </w:rPr>
        <w:t xml:space="preserve"> </w:t>
      </w:r>
      <w:r w:rsidR="00673162" w:rsidRPr="00673162">
        <w:rPr>
          <w:sz w:val="24"/>
          <w:szCs w:val="24"/>
          <w:lang w:val="ru-RU" w:eastAsia="ru-RU" w:bidi="ar-SA"/>
        </w:rPr>
        <w:t xml:space="preserve">Количество пожарных депо и пожарных автомобилей в </w:t>
      </w:r>
      <w:r w:rsidR="000E6068">
        <w:rPr>
          <w:sz w:val="24"/>
          <w:szCs w:val="24"/>
          <w:lang w:val="ru-RU" w:eastAsia="ru-RU" w:bidi="ar-SA"/>
        </w:rPr>
        <w:t>Михайловском</w:t>
      </w:r>
      <w:r w:rsidR="00673162">
        <w:rPr>
          <w:sz w:val="24"/>
          <w:szCs w:val="24"/>
          <w:lang w:val="ru-RU" w:eastAsia="ru-RU" w:bidi="ar-SA"/>
        </w:rPr>
        <w:t xml:space="preserve"> сельском поселении </w:t>
      </w:r>
      <w:r w:rsidR="00673162" w:rsidRPr="00673162">
        <w:rPr>
          <w:sz w:val="24"/>
          <w:szCs w:val="24"/>
          <w:lang w:val="ru-RU" w:eastAsia="ru-RU" w:bidi="ar-SA"/>
        </w:rPr>
        <w:t xml:space="preserve">принимается в соответствии с таблицей </w:t>
      </w:r>
      <w:r w:rsidR="00673162">
        <w:rPr>
          <w:sz w:val="24"/>
          <w:szCs w:val="24"/>
          <w:lang w:val="ru-RU" w:eastAsia="ru-RU" w:bidi="ar-SA"/>
        </w:rPr>
        <w:t>4</w:t>
      </w:r>
      <w:r w:rsidR="00673162" w:rsidRPr="00673162">
        <w:rPr>
          <w:sz w:val="24"/>
          <w:szCs w:val="24"/>
          <w:lang w:val="ru-RU" w:eastAsia="ru-RU" w:bidi="ar-SA"/>
        </w:rPr>
        <w:t>4.</w:t>
      </w:r>
    </w:p>
    <w:p w:rsidR="00673162" w:rsidRPr="00673162" w:rsidRDefault="00673162" w:rsidP="00673162">
      <w:pPr>
        <w:keepNext/>
        <w:ind w:firstLine="539"/>
        <w:jc w:val="both"/>
        <w:rPr>
          <w:sz w:val="24"/>
          <w:szCs w:val="24"/>
          <w:lang w:val="ru-RU" w:eastAsia="ru-RU" w:bidi="ar-SA"/>
        </w:rPr>
      </w:pPr>
    </w:p>
    <w:tbl>
      <w:tblPr>
        <w:tblW w:w="71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7"/>
        <w:gridCol w:w="4841"/>
      </w:tblGrid>
      <w:tr w:rsidR="00673162" w:rsidRPr="00673162" w:rsidTr="00562B9D">
        <w:tc>
          <w:tcPr>
            <w:tcW w:w="7128" w:type="dxa"/>
            <w:gridSpan w:val="2"/>
            <w:tcBorders>
              <w:top w:val="single" w:sz="4" w:space="0" w:color="auto"/>
              <w:bottom w:val="single" w:sz="2"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 xml:space="preserve">Таблица </w:t>
            </w:r>
            <w:r>
              <w:rPr>
                <w:sz w:val="24"/>
                <w:szCs w:val="24"/>
                <w:lang w:val="ru-RU" w:eastAsia="ru-RU" w:bidi="ar-SA"/>
              </w:rPr>
              <w:t>44</w:t>
            </w:r>
            <w:r w:rsidRPr="00673162">
              <w:rPr>
                <w:sz w:val="24"/>
                <w:szCs w:val="24"/>
                <w:lang w:val="ru-RU" w:eastAsia="ru-RU" w:bidi="ar-SA"/>
              </w:rPr>
              <w:t xml:space="preserve"> </w:t>
            </w:r>
          </w:p>
          <w:p w:rsidR="00673162" w:rsidRPr="00673162" w:rsidRDefault="00673162" w:rsidP="00673162">
            <w:pPr>
              <w:keepNext/>
              <w:ind w:firstLine="539"/>
              <w:jc w:val="both"/>
              <w:rPr>
                <w:sz w:val="24"/>
                <w:szCs w:val="24"/>
                <w:lang w:val="ru-RU" w:eastAsia="ru-RU" w:bidi="ar-SA"/>
              </w:rPr>
            </w:pPr>
          </w:p>
        </w:tc>
      </w:tr>
      <w:tr w:rsidR="00673162" w:rsidRPr="00673162" w:rsidTr="00562B9D">
        <w:tc>
          <w:tcPr>
            <w:tcW w:w="2287" w:type="dxa"/>
            <w:vMerge w:val="restart"/>
            <w:tcBorders>
              <w:top w:val="single" w:sz="4" w:space="0" w:color="auto"/>
              <w:bottom w:val="single" w:sz="4" w:space="0" w:color="auto"/>
              <w:right w:val="single" w:sz="4"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Площадь территории населенного пункта, тыс. га</w:t>
            </w:r>
          </w:p>
        </w:tc>
        <w:tc>
          <w:tcPr>
            <w:tcW w:w="4841" w:type="dxa"/>
            <w:tcBorders>
              <w:top w:val="single" w:sz="4" w:space="0" w:color="auto"/>
              <w:left w:val="single" w:sz="4" w:space="0" w:color="auto"/>
              <w:bottom w:val="single" w:sz="4"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Население, тыс. человек</w:t>
            </w:r>
          </w:p>
        </w:tc>
      </w:tr>
      <w:tr w:rsidR="00673162" w:rsidRPr="00673162" w:rsidTr="00562B9D">
        <w:tc>
          <w:tcPr>
            <w:tcW w:w="2287" w:type="dxa"/>
            <w:vMerge/>
            <w:tcBorders>
              <w:top w:val="single" w:sz="4" w:space="0" w:color="auto"/>
              <w:bottom w:val="single" w:sz="4" w:space="0" w:color="auto"/>
              <w:right w:val="single" w:sz="4" w:space="0" w:color="auto"/>
            </w:tcBorders>
          </w:tcPr>
          <w:p w:rsidR="00673162" w:rsidRPr="00673162" w:rsidRDefault="00673162" w:rsidP="00673162">
            <w:pPr>
              <w:keepNext/>
              <w:ind w:firstLine="539"/>
              <w:jc w:val="both"/>
              <w:rPr>
                <w:sz w:val="24"/>
                <w:szCs w:val="24"/>
                <w:lang w:val="ru-RU" w:eastAsia="ru-RU" w:bidi="ar-SA"/>
              </w:rPr>
            </w:pPr>
          </w:p>
        </w:tc>
        <w:tc>
          <w:tcPr>
            <w:tcW w:w="4841" w:type="dxa"/>
            <w:tcBorders>
              <w:top w:val="single" w:sz="4" w:space="0" w:color="auto"/>
              <w:left w:val="single" w:sz="4" w:space="0" w:color="auto"/>
              <w:bottom w:val="single" w:sz="4" w:space="0" w:color="auto"/>
              <w:right w:val="single" w:sz="4"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до 5</w:t>
            </w:r>
          </w:p>
        </w:tc>
      </w:tr>
      <w:tr w:rsidR="00673162" w:rsidRPr="00673162" w:rsidTr="00562B9D">
        <w:tc>
          <w:tcPr>
            <w:tcW w:w="2287" w:type="dxa"/>
            <w:tcBorders>
              <w:top w:val="single" w:sz="4" w:space="0" w:color="auto"/>
              <w:bottom w:val="single" w:sz="4" w:space="0" w:color="auto"/>
              <w:right w:val="single" w:sz="4"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До 2</w:t>
            </w:r>
          </w:p>
        </w:tc>
        <w:tc>
          <w:tcPr>
            <w:tcW w:w="4841" w:type="dxa"/>
            <w:tcBorders>
              <w:top w:val="single" w:sz="4" w:space="0" w:color="auto"/>
              <w:left w:val="single" w:sz="4" w:space="0" w:color="auto"/>
              <w:bottom w:val="single" w:sz="4" w:space="0" w:color="auto"/>
              <w:right w:val="single" w:sz="4" w:space="0" w:color="auto"/>
            </w:tcBorders>
          </w:tcPr>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1</w:t>
            </w:r>
          </w:p>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w:t>
            </w:r>
          </w:p>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1x2</w:t>
            </w:r>
          </w:p>
        </w:tc>
      </w:tr>
    </w:tbl>
    <w:p w:rsidR="00673162" w:rsidRPr="00673162" w:rsidRDefault="00673162" w:rsidP="00673162">
      <w:pPr>
        <w:keepNext/>
        <w:ind w:firstLine="539"/>
        <w:jc w:val="both"/>
        <w:rPr>
          <w:sz w:val="24"/>
          <w:szCs w:val="24"/>
          <w:lang w:val="ru-RU" w:eastAsia="ru-RU" w:bidi="ar-SA"/>
        </w:rPr>
      </w:pPr>
    </w:p>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 xml:space="preserve">  Примечание.</w:t>
      </w:r>
    </w:p>
    <w:p w:rsidR="00673162" w:rsidRPr="00673162" w:rsidRDefault="00673162" w:rsidP="00673162">
      <w:pPr>
        <w:keepNext/>
        <w:ind w:firstLine="539"/>
        <w:jc w:val="both"/>
        <w:rPr>
          <w:sz w:val="24"/>
          <w:szCs w:val="24"/>
          <w:lang w:val="ru-RU" w:eastAsia="ru-RU" w:bidi="ar-SA"/>
        </w:rPr>
      </w:pPr>
      <w:r w:rsidRPr="00673162">
        <w:rPr>
          <w:sz w:val="24"/>
          <w:szCs w:val="24"/>
          <w:lang w:val="ru-RU" w:eastAsia="ru-RU" w:bidi="ar-SA"/>
        </w:rPr>
        <w:t xml:space="preserve">   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673162" w:rsidRPr="00673162" w:rsidRDefault="004D3D42" w:rsidP="00673162">
      <w:pPr>
        <w:keepNext/>
        <w:ind w:firstLine="539"/>
        <w:jc w:val="both"/>
        <w:rPr>
          <w:sz w:val="24"/>
          <w:szCs w:val="24"/>
          <w:lang w:val="ru-RU" w:eastAsia="ru-RU" w:bidi="ar-SA"/>
        </w:rPr>
      </w:pPr>
      <w:r>
        <w:rPr>
          <w:sz w:val="24"/>
          <w:szCs w:val="24"/>
          <w:lang w:val="ru-RU" w:eastAsia="ru-RU" w:bidi="ar-SA"/>
        </w:rPr>
        <w:t>20.2</w:t>
      </w:r>
      <w:r w:rsidR="00673162">
        <w:rPr>
          <w:sz w:val="24"/>
          <w:szCs w:val="24"/>
          <w:lang w:val="ru-RU" w:eastAsia="ru-RU" w:bidi="ar-SA"/>
        </w:rPr>
        <w:t>4</w:t>
      </w:r>
      <w:r w:rsidR="00E05223" w:rsidRPr="00E05223">
        <w:rPr>
          <w:sz w:val="24"/>
          <w:szCs w:val="24"/>
          <w:lang w:val="ru-RU" w:eastAsia="ru-RU" w:bidi="ar-SA"/>
        </w:rPr>
        <w:t xml:space="preserve">. </w:t>
      </w:r>
      <w:r w:rsidR="00673162" w:rsidRPr="00673162">
        <w:rPr>
          <w:sz w:val="24"/>
          <w:szCs w:val="24"/>
          <w:lang w:val="ru-RU" w:eastAsia="ru-RU" w:bidi="ar-SA"/>
        </w:rPr>
        <w:t>Площадь земельного участка для размещения депо на 2 автомобиля составляет 0,8 га.</w:t>
      </w:r>
    </w:p>
    <w:p w:rsidR="00EB5C25" w:rsidRPr="00EB5C25" w:rsidRDefault="004D3D42" w:rsidP="00300ECA">
      <w:pPr>
        <w:pStyle w:val="ConsPlusNormal"/>
        <w:keepNext/>
        <w:suppressAutoHyphens/>
        <w:ind w:firstLine="539"/>
        <w:jc w:val="both"/>
        <w:rPr>
          <w:rFonts w:ascii="Times New Roman" w:hAnsi="Times New Roman" w:cs="Times New Roman"/>
          <w:sz w:val="24"/>
          <w:szCs w:val="24"/>
        </w:rPr>
      </w:pPr>
      <w:r>
        <w:rPr>
          <w:rFonts w:ascii="Times New Roman" w:hAnsi="Times New Roman" w:cs="Times New Roman"/>
          <w:sz w:val="24"/>
          <w:szCs w:val="24"/>
        </w:rPr>
        <w:t>20.2</w:t>
      </w:r>
      <w:r w:rsidR="00673162">
        <w:rPr>
          <w:rFonts w:ascii="Times New Roman" w:hAnsi="Times New Roman" w:cs="Times New Roman"/>
          <w:sz w:val="24"/>
          <w:szCs w:val="24"/>
        </w:rPr>
        <w:t>5</w:t>
      </w:r>
      <w:r w:rsidR="00E05223" w:rsidRPr="00E05223">
        <w:rPr>
          <w:rFonts w:ascii="Times New Roman" w:hAnsi="Times New Roman" w:cs="Times New Roman"/>
          <w:sz w:val="24"/>
          <w:szCs w:val="24"/>
        </w:rPr>
        <w:t xml:space="preserve">. </w:t>
      </w:r>
      <w:r w:rsidR="00EB5C25" w:rsidRPr="00EB5C25">
        <w:rPr>
          <w:rFonts w:ascii="Times New Roman" w:hAnsi="Times New Roman" w:cs="Times New Roman"/>
          <w:sz w:val="24"/>
          <w:szCs w:val="24"/>
        </w:rPr>
        <w:t xml:space="preserve">Дислокация подразделений пожарной охраны на территории поселения рассчитывается в соответствии с </w:t>
      </w:r>
      <w:hyperlink r:id="rId29" w:history="1">
        <w:r w:rsidR="00EB5C25" w:rsidRPr="00EB5C25">
          <w:rPr>
            <w:rFonts w:ascii="Times New Roman" w:hAnsi="Times New Roman" w:cs="Times New Roman"/>
            <w:sz w:val="24"/>
            <w:szCs w:val="24"/>
          </w:rPr>
          <w:t>СП 11.13130.2009</w:t>
        </w:r>
      </w:hyperlink>
      <w:r w:rsidR="00EB5C25" w:rsidRPr="00EB5C25">
        <w:rPr>
          <w:rFonts w:ascii="Times New Roman" w:hAnsi="Times New Roman" w:cs="Times New Roman"/>
          <w:sz w:val="24"/>
          <w:szCs w:val="24"/>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не должно превышать 20 минут.</w:t>
      </w:r>
    </w:p>
    <w:p w:rsidR="00644EBE" w:rsidRPr="00644EBE" w:rsidRDefault="00644EBE" w:rsidP="00300ECA">
      <w:pPr>
        <w:keepNext/>
        <w:rPr>
          <w:sz w:val="24"/>
          <w:szCs w:val="24"/>
          <w:lang w:val="ru-RU" w:eastAsia="ru-RU" w:bidi="ar-SA"/>
        </w:rPr>
      </w:pPr>
    </w:p>
    <w:p w:rsidR="00BC2D49" w:rsidRDefault="00BC2D49" w:rsidP="00300ECA">
      <w:pPr>
        <w:keepNext/>
        <w:widowControl w:val="0"/>
        <w:autoSpaceDE w:val="0"/>
        <w:autoSpaceDN w:val="0"/>
        <w:adjustRightInd w:val="0"/>
        <w:spacing w:before="108"/>
        <w:jc w:val="center"/>
        <w:outlineLvl w:val="0"/>
        <w:rPr>
          <w:bCs/>
          <w:i/>
          <w:color w:val="000000"/>
          <w:sz w:val="24"/>
          <w:szCs w:val="24"/>
          <w:lang w:val="ru-RU" w:eastAsia="ru-RU" w:bidi="ar-SA"/>
        </w:rPr>
      </w:pPr>
    </w:p>
    <w:p w:rsidR="00BC2D49" w:rsidRDefault="00BC2D49" w:rsidP="00300ECA">
      <w:pPr>
        <w:keepNext/>
        <w:widowControl w:val="0"/>
        <w:autoSpaceDE w:val="0"/>
        <w:autoSpaceDN w:val="0"/>
        <w:adjustRightInd w:val="0"/>
        <w:spacing w:before="108"/>
        <w:jc w:val="center"/>
        <w:outlineLvl w:val="0"/>
        <w:rPr>
          <w:bCs/>
          <w:i/>
          <w:color w:val="000000"/>
          <w:sz w:val="24"/>
          <w:szCs w:val="24"/>
          <w:lang w:val="ru-RU" w:eastAsia="ru-RU" w:bidi="ar-SA"/>
        </w:rPr>
      </w:pPr>
    </w:p>
    <w:p w:rsidR="00BC2D49" w:rsidRDefault="00BC2D49" w:rsidP="00300ECA">
      <w:pPr>
        <w:keepNext/>
        <w:widowControl w:val="0"/>
        <w:autoSpaceDE w:val="0"/>
        <w:autoSpaceDN w:val="0"/>
        <w:adjustRightInd w:val="0"/>
        <w:spacing w:before="108"/>
        <w:jc w:val="center"/>
        <w:outlineLvl w:val="0"/>
        <w:rPr>
          <w:bCs/>
          <w:i/>
          <w:color w:val="000000"/>
          <w:sz w:val="24"/>
          <w:szCs w:val="24"/>
          <w:lang w:val="ru-RU" w:eastAsia="ru-RU" w:bidi="ar-SA"/>
        </w:rPr>
      </w:pPr>
    </w:p>
    <w:p w:rsidR="00BC2D49" w:rsidRDefault="00BC2D49" w:rsidP="00300ECA">
      <w:pPr>
        <w:keepNext/>
        <w:widowControl w:val="0"/>
        <w:autoSpaceDE w:val="0"/>
        <w:autoSpaceDN w:val="0"/>
        <w:adjustRightInd w:val="0"/>
        <w:spacing w:before="108"/>
        <w:jc w:val="center"/>
        <w:outlineLvl w:val="0"/>
        <w:rPr>
          <w:bCs/>
          <w:i/>
          <w:color w:val="000000"/>
          <w:sz w:val="24"/>
          <w:szCs w:val="24"/>
          <w:lang w:val="ru-RU" w:eastAsia="ru-RU" w:bidi="ar-SA"/>
        </w:rPr>
      </w:pPr>
    </w:p>
    <w:p w:rsidR="00644EBE" w:rsidRPr="00F0641F" w:rsidRDefault="00644EBE" w:rsidP="00300ECA">
      <w:pPr>
        <w:keepNext/>
        <w:widowControl w:val="0"/>
        <w:autoSpaceDE w:val="0"/>
        <w:autoSpaceDN w:val="0"/>
        <w:adjustRightInd w:val="0"/>
        <w:spacing w:before="108"/>
        <w:jc w:val="center"/>
        <w:outlineLvl w:val="0"/>
        <w:rPr>
          <w:bCs/>
          <w:i/>
          <w:color w:val="000000"/>
          <w:sz w:val="24"/>
          <w:szCs w:val="24"/>
          <w:lang w:val="ru-RU" w:eastAsia="ru-RU" w:bidi="ar-SA"/>
        </w:rPr>
      </w:pPr>
      <w:r w:rsidRPr="00F0641F">
        <w:rPr>
          <w:bCs/>
          <w:i/>
          <w:color w:val="000000"/>
          <w:sz w:val="24"/>
          <w:szCs w:val="24"/>
          <w:lang w:val="ru-RU" w:eastAsia="ru-RU" w:bidi="ar-SA"/>
        </w:rPr>
        <w:t>Требования к зданиям и сооружениям</w:t>
      </w:r>
    </w:p>
    <w:p w:rsidR="00644EBE" w:rsidRPr="00F0641F" w:rsidRDefault="00644EBE" w:rsidP="00300ECA">
      <w:pPr>
        <w:keepNext/>
        <w:widowControl w:val="0"/>
        <w:autoSpaceDE w:val="0"/>
        <w:autoSpaceDN w:val="0"/>
        <w:adjustRightInd w:val="0"/>
        <w:jc w:val="center"/>
        <w:rPr>
          <w:rFonts w:ascii="Arial" w:hAnsi="Arial" w:cs="Arial"/>
          <w:color w:val="000000"/>
          <w:lang w:val="ru-RU" w:eastAsia="ru-RU" w:bidi="ar-SA"/>
        </w:rPr>
      </w:pPr>
    </w:p>
    <w:p w:rsidR="00644EBE" w:rsidRPr="00F0641F" w:rsidRDefault="004D3D42" w:rsidP="00300ECA">
      <w:pPr>
        <w:keepNext/>
        <w:ind w:firstLine="539"/>
        <w:jc w:val="both"/>
        <w:rPr>
          <w:color w:val="000000"/>
          <w:sz w:val="24"/>
          <w:szCs w:val="24"/>
          <w:lang w:val="ru-RU" w:eastAsia="ru-RU" w:bidi="ar-SA"/>
        </w:rPr>
      </w:pPr>
      <w:r>
        <w:rPr>
          <w:color w:val="000000"/>
          <w:sz w:val="24"/>
          <w:szCs w:val="24"/>
          <w:lang w:val="ru-RU" w:eastAsia="ru-RU" w:bidi="ar-SA"/>
        </w:rPr>
        <w:t>20.2</w:t>
      </w:r>
      <w:r w:rsidR="00673162">
        <w:rPr>
          <w:color w:val="000000"/>
          <w:sz w:val="24"/>
          <w:szCs w:val="24"/>
          <w:lang w:val="ru-RU" w:eastAsia="ru-RU" w:bidi="ar-SA"/>
        </w:rPr>
        <w:t>6</w:t>
      </w:r>
      <w:r w:rsidR="00644EBE" w:rsidRPr="00F0641F">
        <w:rPr>
          <w:color w:val="000000"/>
          <w:sz w:val="24"/>
          <w:szCs w:val="24"/>
          <w:lang w:val="ru-RU" w:eastAsia="ru-RU" w:bidi="ar-SA"/>
        </w:rPr>
        <w:t xml:space="preserve">.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30" w:history="1">
        <w:r w:rsidR="00644EBE" w:rsidRPr="00F0641F">
          <w:rPr>
            <w:color w:val="000000"/>
            <w:sz w:val="24"/>
            <w:szCs w:val="24"/>
            <w:lang w:val="ru-RU" w:eastAsia="ru-RU" w:bidi="ar-SA"/>
          </w:rPr>
          <w:t>закона</w:t>
        </w:r>
      </w:hyperlink>
      <w:r w:rsidR="00644EBE" w:rsidRPr="00F0641F">
        <w:rPr>
          <w:color w:val="000000"/>
          <w:sz w:val="24"/>
          <w:szCs w:val="24"/>
          <w:lang w:val="ru-RU" w:eastAsia="ru-RU" w:bidi="ar-SA"/>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644EBE" w:rsidRPr="00F0641F" w:rsidRDefault="004D3D42" w:rsidP="00300ECA">
      <w:pPr>
        <w:keepNext/>
        <w:ind w:firstLine="539"/>
        <w:jc w:val="both"/>
        <w:rPr>
          <w:color w:val="000000"/>
          <w:sz w:val="24"/>
          <w:szCs w:val="24"/>
          <w:lang w:val="ru-RU" w:eastAsia="ru-RU" w:bidi="ar-SA"/>
        </w:rPr>
      </w:pPr>
      <w:r>
        <w:rPr>
          <w:color w:val="000000"/>
          <w:sz w:val="24"/>
          <w:szCs w:val="24"/>
          <w:lang w:val="ru-RU" w:eastAsia="ru-RU" w:bidi="ar-SA"/>
        </w:rPr>
        <w:t>20.2</w:t>
      </w:r>
      <w:r w:rsidR="00673162">
        <w:rPr>
          <w:color w:val="000000"/>
          <w:sz w:val="24"/>
          <w:szCs w:val="24"/>
          <w:lang w:val="ru-RU" w:eastAsia="ru-RU" w:bidi="ar-SA"/>
        </w:rPr>
        <w:t>7</w:t>
      </w:r>
      <w:r w:rsidR="00644EBE" w:rsidRPr="00F0641F">
        <w:rPr>
          <w:color w:val="000000"/>
          <w:sz w:val="24"/>
          <w:szCs w:val="24"/>
          <w:lang w:val="ru-RU" w:eastAsia="ru-RU" w:bidi="ar-SA"/>
        </w:rPr>
        <w:t>.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должны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связанным между собой) класса функциональной пожарной опасности Ф 1.2.</w:t>
      </w:r>
    </w:p>
    <w:p w:rsidR="00644EBE" w:rsidRPr="00F0641F" w:rsidRDefault="00644EBE" w:rsidP="00627ED3">
      <w:pPr>
        <w:keepNext/>
        <w:keepLines/>
        <w:suppressAutoHyphens w:val="0"/>
        <w:rPr>
          <w:color w:val="000000"/>
          <w:sz w:val="24"/>
          <w:szCs w:val="24"/>
          <w:lang w:val="ru-RU" w:eastAsia="ru-RU" w:bidi="ar-SA"/>
        </w:rPr>
      </w:pPr>
    </w:p>
    <w:p w:rsidR="00644EBE" w:rsidRPr="006B724C" w:rsidRDefault="00644EBE" w:rsidP="00627ED3">
      <w:pPr>
        <w:keepNext/>
        <w:keepLines/>
        <w:suppressAutoHyphens w:val="0"/>
        <w:rPr>
          <w:sz w:val="24"/>
          <w:szCs w:val="24"/>
          <w:lang w:val="ru-RU" w:eastAsia="ru-RU" w:bidi="ar-SA"/>
        </w:rPr>
      </w:pPr>
    </w:p>
    <w:p w:rsidR="00CF62CA" w:rsidRDefault="00CF62CA" w:rsidP="00627ED3">
      <w:pPr>
        <w:keepNext/>
        <w:keepLines/>
        <w:autoSpaceDE w:val="0"/>
        <w:autoSpaceDN w:val="0"/>
        <w:adjustRightInd w:val="0"/>
        <w:jc w:val="center"/>
        <w:outlineLvl w:val="1"/>
        <w:rPr>
          <w:lang w:val="ru-RU"/>
        </w:rPr>
      </w:pPr>
    </w:p>
    <w:p w:rsidR="00CF62CA" w:rsidRDefault="00CF62CA" w:rsidP="00627ED3">
      <w:pPr>
        <w:keepNext/>
        <w:keepLines/>
        <w:autoSpaceDE w:val="0"/>
        <w:autoSpaceDN w:val="0"/>
        <w:adjustRightInd w:val="0"/>
        <w:jc w:val="center"/>
        <w:outlineLvl w:val="1"/>
        <w:rPr>
          <w:lang w:val="ru-RU"/>
        </w:rPr>
      </w:pPr>
    </w:p>
    <w:p w:rsidR="00CF62CA" w:rsidRDefault="00CF62CA"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7932E0" w:rsidRDefault="007932E0" w:rsidP="00627ED3">
      <w:pPr>
        <w:keepNext/>
        <w:keepLines/>
        <w:autoSpaceDE w:val="0"/>
        <w:autoSpaceDN w:val="0"/>
        <w:adjustRightInd w:val="0"/>
        <w:jc w:val="center"/>
        <w:outlineLvl w:val="1"/>
        <w:rPr>
          <w:lang w:val="ru-RU"/>
        </w:rPr>
      </w:pPr>
    </w:p>
    <w:p w:rsidR="00562B9D" w:rsidRDefault="00562B9D" w:rsidP="007B2E6A">
      <w:pPr>
        <w:keepNext/>
        <w:keepLines/>
        <w:rPr>
          <w:b/>
          <w:sz w:val="28"/>
          <w:szCs w:val="28"/>
          <w:lang w:val="ru-RU" w:eastAsia="ru-RU" w:bidi="ar-SA"/>
        </w:rPr>
      </w:pPr>
    </w:p>
    <w:p w:rsidR="00562B9D" w:rsidRDefault="00562B9D" w:rsidP="00627ED3">
      <w:pPr>
        <w:keepNext/>
        <w:keepLines/>
        <w:jc w:val="center"/>
        <w:rPr>
          <w:b/>
          <w:sz w:val="28"/>
          <w:szCs w:val="28"/>
          <w:lang w:val="ru-RU" w:eastAsia="ru-RU" w:bidi="ar-SA"/>
        </w:rPr>
      </w:pPr>
    </w:p>
    <w:p w:rsidR="00562B9D" w:rsidRDefault="00562B9D"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7C50" w:rsidRDefault="00567C50" w:rsidP="00627ED3">
      <w:pPr>
        <w:keepNext/>
        <w:keepLines/>
        <w:jc w:val="center"/>
        <w:rPr>
          <w:b/>
          <w:sz w:val="28"/>
          <w:szCs w:val="28"/>
          <w:lang w:val="ru-RU" w:eastAsia="ru-RU" w:bidi="ar-SA"/>
        </w:rPr>
      </w:pPr>
    </w:p>
    <w:p w:rsidR="00562B9D" w:rsidRDefault="00562B9D" w:rsidP="00627ED3">
      <w:pPr>
        <w:keepNext/>
        <w:keepLines/>
        <w:jc w:val="center"/>
        <w:rPr>
          <w:b/>
          <w:sz w:val="28"/>
          <w:szCs w:val="28"/>
          <w:lang w:val="ru-RU" w:eastAsia="ru-RU" w:bidi="ar-SA"/>
        </w:rPr>
      </w:pPr>
    </w:p>
    <w:p w:rsidR="00562B9D" w:rsidRDefault="00562B9D" w:rsidP="00627ED3">
      <w:pPr>
        <w:keepNext/>
        <w:keepLines/>
        <w:jc w:val="center"/>
        <w:rPr>
          <w:b/>
          <w:sz w:val="28"/>
          <w:szCs w:val="28"/>
          <w:lang w:val="ru-RU" w:eastAsia="ru-RU" w:bidi="ar-SA"/>
        </w:rPr>
      </w:pPr>
    </w:p>
    <w:p w:rsidR="006654FB" w:rsidRPr="006654FB" w:rsidRDefault="006654FB" w:rsidP="00627ED3">
      <w:pPr>
        <w:keepNext/>
        <w:keepLines/>
        <w:jc w:val="center"/>
        <w:rPr>
          <w:b/>
          <w:sz w:val="28"/>
          <w:szCs w:val="28"/>
          <w:lang w:val="ru-RU" w:eastAsia="ru-RU" w:bidi="ar-SA"/>
        </w:rPr>
      </w:pPr>
      <w:r w:rsidRPr="006654FB">
        <w:rPr>
          <w:b/>
          <w:sz w:val="28"/>
          <w:szCs w:val="28"/>
          <w:lang w:val="ru-RU" w:eastAsia="ru-RU" w:bidi="ar-SA"/>
        </w:rPr>
        <w:t>ПРИЛОЖЕНИЯ</w:t>
      </w:r>
    </w:p>
    <w:p w:rsidR="006654FB" w:rsidRPr="006654FB" w:rsidRDefault="006654FB" w:rsidP="00627ED3">
      <w:pPr>
        <w:keepNext/>
        <w:keepLines/>
        <w:rPr>
          <w:lang w:val="ru-RU" w:eastAsia="ru-RU" w:bidi="ar-SA"/>
        </w:rPr>
        <w:sectPr w:rsidR="006654FB" w:rsidRPr="006654FB" w:rsidSect="00183DA3">
          <w:footerReference w:type="even" r:id="rId31"/>
          <w:footerReference w:type="default" r:id="rId32"/>
          <w:footerReference w:type="first" r:id="rId33"/>
          <w:pgSz w:w="11906" w:h="16838"/>
          <w:pgMar w:top="1134" w:right="851" w:bottom="1134" w:left="1701" w:header="709" w:footer="709"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3310"/>
        <w:gridCol w:w="1080"/>
        <w:gridCol w:w="1260"/>
        <w:gridCol w:w="1080"/>
        <w:gridCol w:w="1800"/>
        <w:gridCol w:w="1620"/>
        <w:gridCol w:w="1260"/>
        <w:gridCol w:w="1260"/>
        <w:gridCol w:w="900"/>
      </w:tblGrid>
      <w:tr w:rsidR="00567C50" w:rsidRPr="00F65AE4" w:rsidTr="009B6AB8">
        <w:tc>
          <w:tcPr>
            <w:tcW w:w="14688" w:type="dxa"/>
            <w:gridSpan w:val="10"/>
            <w:tcBorders>
              <w:top w:val="single" w:sz="4" w:space="0" w:color="auto"/>
              <w:bottom w:val="single" w:sz="2" w:space="0" w:color="auto"/>
            </w:tcBorders>
          </w:tcPr>
          <w:p w:rsidR="00567C50" w:rsidRPr="009E6FB4" w:rsidRDefault="00567C50" w:rsidP="009B6AB8">
            <w:pPr>
              <w:keepNext/>
              <w:keepLines/>
              <w:widowControl w:val="0"/>
              <w:suppressAutoHyphens w:val="0"/>
              <w:autoSpaceDE w:val="0"/>
              <w:autoSpaceDN w:val="0"/>
              <w:adjustRightInd w:val="0"/>
              <w:jc w:val="center"/>
              <w:rPr>
                <w:b/>
                <w:sz w:val="24"/>
                <w:szCs w:val="24"/>
                <w:lang w:val="ru-RU" w:eastAsia="ru-RU" w:bidi="ar-SA"/>
              </w:rPr>
            </w:pPr>
            <w:r w:rsidRPr="009E6FB4">
              <w:rPr>
                <w:b/>
                <w:sz w:val="24"/>
                <w:szCs w:val="24"/>
                <w:lang w:val="ru-RU" w:eastAsia="ru-RU" w:bidi="ar-SA"/>
              </w:rPr>
              <w:lastRenderedPageBreak/>
              <w:t>Зонирование и примерная форма баланса территории в пределах черты сельского поселения</w:t>
            </w:r>
            <w:r w:rsidRPr="009E6FB4">
              <w:rPr>
                <w:b/>
                <w:sz w:val="24"/>
                <w:szCs w:val="24"/>
                <w:lang w:val="ru-RU" w:eastAsia="ru-RU" w:bidi="ar-SA"/>
              </w:rPr>
              <w:br/>
            </w:r>
          </w:p>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vMerge w:val="restart"/>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N</w:t>
            </w:r>
          </w:p>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п/п</w:t>
            </w:r>
          </w:p>
        </w:tc>
        <w:tc>
          <w:tcPr>
            <w:tcW w:w="3310" w:type="dxa"/>
            <w:vMerge w:val="restart"/>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использования территории</w:t>
            </w:r>
          </w:p>
        </w:tc>
        <w:tc>
          <w:tcPr>
            <w:tcW w:w="10260" w:type="dxa"/>
            <w:gridSpan w:val="8"/>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территориальной зоны</w:t>
            </w:r>
          </w:p>
        </w:tc>
      </w:tr>
      <w:tr w:rsidR="00567C50" w:rsidRPr="00BA36FD" w:rsidTr="009B6AB8">
        <w:tc>
          <w:tcPr>
            <w:tcW w:w="1118" w:type="dxa"/>
            <w:vMerge/>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vMerge/>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жилой застройки</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рекреац</w:t>
            </w:r>
            <w:r w:rsidRPr="00BA36FD">
              <w:rPr>
                <w:lang w:val="ru-RU" w:eastAsia="ru-RU" w:bidi="ar-SA"/>
              </w:rPr>
              <w:t>и</w:t>
            </w:r>
            <w:r w:rsidRPr="00BA36FD">
              <w:rPr>
                <w:lang w:val="ru-RU" w:eastAsia="ru-RU" w:bidi="ar-SA"/>
              </w:rPr>
              <w:t>онные</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общ</w:t>
            </w:r>
            <w:r w:rsidRPr="00BA36FD">
              <w:rPr>
                <w:lang w:val="ru-RU" w:eastAsia="ru-RU" w:bidi="ar-SA"/>
              </w:rPr>
              <w:t>е</w:t>
            </w:r>
            <w:r w:rsidRPr="00BA36FD">
              <w:rPr>
                <w:lang w:val="ru-RU" w:eastAsia="ru-RU" w:bidi="ar-SA"/>
              </w:rPr>
              <w:t>ственно-деловые (общего польз</w:t>
            </w:r>
            <w:r w:rsidRPr="00BA36FD">
              <w:rPr>
                <w:lang w:val="ru-RU" w:eastAsia="ru-RU" w:bidi="ar-SA"/>
              </w:rPr>
              <w:t>о</w:t>
            </w:r>
            <w:r w:rsidRPr="00BA36FD">
              <w:rPr>
                <w:lang w:val="ru-RU" w:eastAsia="ru-RU" w:bidi="ar-SA"/>
              </w:rPr>
              <w:t>вания)</w:t>
            </w: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производстве</w:t>
            </w:r>
            <w:r w:rsidRPr="00BA36FD">
              <w:rPr>
                <w:lang w:val="ru-RU" w:eastAsia="ru-RU" w:bidi="ar-SA"/>
              </w:rPr>
              <w:t>н</w:t>
            </w:r>
            <w:r w:rsidRPr="00BA36FD">
              <w:rPr>
                <w:lang w:val="ru-RU" w:eastAsia="ru-RU" w:bidi="ar-SA"/>
              </w:rPr>
              <w:t>ные (транспор</w:t>
            </w:r>
            <w:r w:rsidRPr="00BA36FD">
              <w:rPr>
                <w:lang w:val="ru-RU" w:eastAsia="ru-RU" w:bidi="ar-SA"/>
              </w:rPr>
              <w:t>т</w:t>
            </w:r>
            <w:r w:rsidRPr="00BA36FD">
              <w:rPr>
                <w:lang w:val="ru-RU" w:eastAsia="ru-RU" w:bidi="ar-SA"/>
              </w:rPr>
              <w:t>ных и инжене</w:t>
            </w:r>
            <w:r w:rsidRPr="00BA36FD">
              <w:rPr>
                <w:lang w:val="ru-RU" w:eastAsia="ru-RU" w:bidi="ar-SA"/>
              </w:rPr>
              <w:t>р</w:t>
            </w:r>
            <w:r w:rsidRPr="00BA36FD">
              <w:rPr>
                <w:lang w:val="ru-RU" w:eastAsia="ru-RU" w:bidi="ar-SA"/>
              </w:rPr>
              <w:t>ных инфрастру</w:t>
            </w:r>
            <w:r w:rsidRPr="00BA36FD">
              <w:rPr>
                <w:lang w:val="ru-RU" w:eastAsia="ru-RU" w:bidi="ar-SA"/>
              </w:rPr>
              <w:t>к</w:t>
            </w:r>
            <w:r w:rsidRPr="00BA36FD">
              <w:rPr>
                <w:lang w:val="ru-RU" w:eastAsia="ru-RU" w:bidi="ar-SA"/>
              </w:rPr>
              <w:t>тур)</w:t>
            </w: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сельскохозя</w:t>
            </w:r>
            <w:r w:rsidRPr="00BA36FD">
              <w:rPr>
                <w:lang w:val="ru-RU" w:eastAsia="ru-RU" w:bidi="ar-SA"/>
              </w:rPr>
              <w:t>й</w:t>
            </w:r>
            <w:r w:rsidRPr="00BA36FD">
              <w:rPr>
                <w:lang w:val="ru-RU" w:eastAsia="ru-RU" w:bidi="ar-SA"/>
              </w:rPr>
              <w:t>ственного и</w:t>
            </w:r>
            <w:r w:rsidRPr="00BA36FD">
              <w:rPr>
                <w:lang w:val="ru-RU" w:eastAsia="ru-RU" w:bidi="ar-SA"/>
              </w:rPr>
              <w:t>с</w:t>
            </w:r>
            <w:r w:rsidRPr="00BA36FD">
              <w:rPr>
                <w:lang w:val="ru-RU" w:eastAsia="ru-RU" w:bidi="ar-SA"/>
              </w:rPr>
              <w:t>пользования</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особо охр</w:t>
            </w:r>
            <w:r w:rsidRPr="00BA36FD">
              <w:rPr>
                <w:lang w:val="ru-RU" w:eastAsia="ru-RU" w:bidi="ar-SA"/>
              </w:rPr>
              <w:t>а</w:t>
            </w:r>
            <w:r w:rsidRPr="00BA36FD">
              <w:rPr>
                <w:lang w:val="ru-RU" w:eastAsia="ru-RU" w:bidi="ar-SA"/>
              </w:rPr>
              <w:t>няемых объектов</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специал</w:t>
            </w:r>
            <w:r w:rsidRPr="00BA36FD">
              <w:rPr>
                <w:lang w:val="ru-RU" w:eastAsia="ru-RU" w:bidi="ar-SA"/>
              </w:rPr>
              <w:t>ь</w:t>
            </w:r>
            <w:r w:rsidRPr="00BA36FD">
              <w:rPr>
                <w:lang w:val="ru-RU" w:eastAsia="ru-RU" w:bidi="ar-SA"/>
              </w:rPr>
              <w:t>ного назн</w:t>
            </w:r>
            <w:r w:rsidRPr="00BA36FD">
              <w:rPr>
                <w:lang w:val="ru-RU" w:eastAsia="ru-RU" w:bidi="ar-SA"/>
              </w:rPr>
              <w:t>а</w:t>
            </w:r>
            <w:r w:rsidRPr="00BA36FD">
              <w:rPr>
                <w:lang w:val="ru-RU" w:eastAsia="ru-RU" w:bidi="ar-SA"/>
              </w:rPr>
              <w:t>чения</w:t>
            </w: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иные виды</w:t>
            </w: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4</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7</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8</w:t>
            </w: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9</w:t>
            </w: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10</w:t>
            </w:r>
          </w:p>
        </w:tc>
      </w:tr>
      <w:tr w:rsidR="00567C50" w:rsidRPr="00F65AE4"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в пределах черты пос</w:t>
            </w:r>
            <w:r w:rsidRPr="00BA36FD">
              <w:rPr>
                <w:lang w:val="ru-RU" w:eastAsia="ru-RU" w:bidi="ar-SA"/>
              </w:rPr>
              <w:t>е</w:t>
            </w:r>
            <w:r w:rsidRPr="00BA36FD">
              <w:rPr>
                <w:lang w:val="ru-RU" w:eastAsia="ru-RU" w:bidi="ar-SA"/>
              </w:rPr>
              <w:t>ления, всего</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жилая застройка</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r>
              <w:rPr>
                <w:lang w:val="ru-RU" w:eastAsia="ru-RU" w:bidi="ar-SA"/>
              </w:rPr>
              <w:t>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 xml:space="preserve">малоэтажная </w:t>
            </w:r>
            <w:r>
              <w:rPr>
                <w:lang w:val="ru-RU" w:eastAsia="ru-RU" w:bidi="ar-SA"/>
              </w:rPr>
              <w:t>многоквартирная</w:t>
            </w:r>
            <w:r w:rsidRPr="00BA36FD">
              <w:rPr>
                <w:lang w:val="ru-RU" w:eastAsia="ru-RU" w:bidi="ar-SA"/>
              </w:rPr>
              <w:t xml:space="preserve"> з</w:t>
            </w:r>
            <w:r w:rsidRPr="00BA36FD">
              <w:rPr>
                <w:lang w:val="ru-RU" w:eastAsia="ru-RU" w:bidi="ar-SA"/>
              </w:rPr>
              <w:t>а</w:t>
            </w:r>
            <w:r w:rsidRPr="00BA36FD">
              <w:rPr>
                <w:lang w:val="ru-RU" w:eastAsia="ru-RU" w:bidi="ar-SA"/>
              </w:rPr>
              <w:t>стройка</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r>
              <w:rPr>
                <w:lang w:val="ru-RU" w:eastAsia="ru-RU" w:bidi="ar-SA"/>
              </w:rPr>
              <w:t>2</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усадебная и коттеджная застройка</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r>
              <w:rPr>
                <w:lang w:val="ru-RU" w:eastAsia="ru-RU" w:bidi="ar-SA"/>
              </w:rPr>
              <w:t>3</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 индивидуальная</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r>
              <w:rPr>
                <w:lang w:val="ru-RU" w:eastAsia="ru-RU" w:bidi="ar-SA"/>
              </w:rPr>
              <w:t>4</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иные виды застройки</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1.2</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территории</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1.2.1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учреждения для занятий туризмом, физкультурой и спортом в границах иных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1.2.2</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общего пользования (скверы, парки, сады, городские леса, озера и другие)</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1.3</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общественно-деловой зоны (общего пользования)</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1.3.1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зеленые насаждения</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1.3.2</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объекты социальной инфрастру</w:t>
            </w:r>
            <w:r w:rsidRPr="00BA36FD">
              <w:rPr>
                <w:lang w:val="ru-RU" w:eastAsia="ru-RU" w:bidi="ar-SA"/>
              </w:rPr>
              <w:t>к</w:t>
            </w:r>
            <w:r w:rsidRPr="00BA36FD">
              <w:rPr>
                <w:lang w:val="ru-RU" w:eastAsia="ru-RU" w:bidi="ar-SA"/>
              </w:rPr>
              <w:t>туры</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1.3.3</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объекты делового и финансового назначения</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1.3.4</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культовые сооружения</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1.3.5</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улицы, дороги, проезды, площадки, стоянки</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1.4</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производственная, транспортная и инженерная инфраструктуры</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1.4.1</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производственные зоны промы</w:t>
            </w:r>
            <w:r w:rsidRPr="00BA36FD">
              <w:rPr>
                <w:lang w:val="ru-RU" w:eastAsia="ru-RU" w:bidi="ar-SA"/>
              </w:rPr>
              <w:t>ш</w:t>
            </w:r>
            <w:r w:rsidRPr="00BA36FD">
              <w:rPr>
                <w:lang w:val="ru-RU" w:eastAsia="ru-RU" w:bidi="ar-SA"/>
              </w:rPr>
              <w:t>ленных предприятия</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1.4.2</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коммунально-складские зоны</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1.4.3</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зоны транспортной инфраструкт</w:t>
            </w:r>
            <w:r w:rsidRPr="00BA36FD">
              <w:rPr>
                <w:lang w:val="ru-RU" w:eastAsia="ru-RU" w:bidi="ar-SA"/>
              </w:rPr>
              <w:t>у</w:t>
            </w:r>
            <w:r w:rsidRPr="00BA36FD">
              <w:rPr>
                <w:lang w:val="ru-RU" w:eastAsia="ru-RU" w:bidi="ar-SA"/>
              </w:rPr>
              <w:t>ры</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1.4.4</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зоны инженерной инфраструктуры</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1.5</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внешнего транспорта</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1.5.</w:t>
            </w:r>
            <w:r>
              <w:rPr>
                <w:lang w:val="ru-RU" w:eastAsia="ru-RU" w:bidi="ar-SA"/>
              </w:rPr>
              <w:t>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автомобильный</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1.5.</w:t>
            </w:r>
            <w:r>
              <w:rPr>
                <w:lang w:val="ru-RU" w:eastAsia="ru-RU" w:bidi="ar-SA"/>
              </w:rPr>
              <w:t>2</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внешние автомагистрали</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1.6</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сельскохозяйственного и</w:t>
            </w:r>
            <w:r w:rsidRPr="00BA36FD">
              <w:rPr>
                <w:lang w:val="ru-RU" w:eastAsia="ru-RU" w:bidi="ar-SA"/>
              </w:rPr>
              <w:t>с</w:t>
            </w:r>
            <w:r w:rsidRPr="00BA36FD">
              <w:rPr>
                <w:lang w:val="ru-RU" w:eastAsia="ru-RU" w:bidi="ar-SA"/>
              </w:rPr>
              <w:t>пользования</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1.6.1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 земли сельскохозя</w:t>
            </w:r>
            <w:r w:rsidRPr="00BA36FD">
              <w:rPr>
                <w:lang w:val="ru-RU" w:eastAsia="ru-RU" w:bidi="ar-SA"/>
              </w:rPr>
              <w:t>й</w:t>
            </w:r>
            <w:r w:rsidRPr="00BA36FD">
              <w:rPr>
                <w:lang w:val="ru-RU" w:eastAsia="ru-RU" w:bidi="ar-SA"/>
              </w:rPr>
              <w:t>ственных предприятий</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1.6.2</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прочие земли для ведения садово</w:t>
            </w:r>
            <w:r w:rsidRPr="00BA36FD">
              <w:rPr>
                <w:lang w:val="ru-RU" w:eastAsia="ru-RU" w:bidi="ar-SA"/>
              </w:rPr>
              <w:t>д</w:t>
            </w:r>
            <w:r w:rsidRPr="00BA36FD">
              <w:rPr>
                <w:lang w:val="ru-RU" w:eastAsia="ru-RU" w:bidi="ar-SA"/>
              </w:rPr>
              <w:t>ства, дачного хозяйства, личного подсобного хозяйства</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1.7</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особо охраняемых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1.8</w:t>
            </w: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специального назначения</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1.8.1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кладбища, крематории</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1.8.2</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скотомогильники</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1.8.3</w:t>
            </w:r>
          </w:p>
        </w:tc>
        <w:tc>
          <w:tcPr>
            <w:tcW w:w="331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объекты размещения отходов</w:t>
            </w:r>
          </w:p>
        </w:tc>
        <w:tc>
          <w:tcPr>
            <w:tcW w:w="108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1.8.4</w:t>
            </w:r>
          </w:p>
        </w:tc>
        <w:tc>
          <w:tcPr>
            <w:tcW w:w="331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санитарно-защитные зоны</w:t>
            </w:r>
          </w:p>
        </w:tc>
        <w:tc>
          <w:tcPr>
            <w:tcW w:w="108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1.8.5</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иные объекты</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1.9</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водная поверхность</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1.10</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прочие территории</w:t>
            </w:r>
          </w:p>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в пределах черты поселения</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Территория поселения за предел</w:t>
            </w:r>
            <w:r w:rsidRPr="00BA36FD">
              <w:rPr>
                <w:lang w:val="ru-RU" w:eastAsia="ru-RU" w:bidi="ar-SA"/>
              </w:rPr>
              <w:t>а</w:t>
            </w:r>
            <w:r w:rsidRPr="00BA36FD">
              <w:rPr>
                <w:lang w:val="ru-RU" w:eastAsia="ru-RU" w:bidi="ar-SA"/>
              </w:rPr>
              <w:t>ми черты</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поселения, всего</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государственной собстве</w:t>
            </w:r>
            <w:r w:rsidRPr="00BA36FD">
              <w:rPr>
                <w:lang w:val="ru-RU" w:eastAsia="ru-RU" w:bidi="ar-SA"/>
              </w:rPr>
              <w:t>н</w:t>
            </w:r>
            <w:r w:rsidRPr="00BA36FD">
              <w:rPr>
                <w:lang w:val="ru-RU" w:eastAsia="ru-RU" w:bidi="ar-SA"/>
              </w:rPr>
              <w:t>ности</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3.1.1</w:t>
            </w:r>
          </w:p>
        </w:tc>
        <w:tc>
          <w:tcPr>
            <w:tcW w:w="331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федеральные</w:t>
            </w: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3.1.2</w:t>
            </w:r>
          </w:p>
        </w:tc>
        <w:tc>
          <w:tcPr>
            <w:tcW w:w="331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краевые</w:t>
            </w: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3.2</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муниципальные</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r w:rsidR="00567C50" w:rsidRPr="00BA36FD" w:rsidTr="009B6AB8">
        <w:tc>
          <w:tcPr>
            <w:tcW w:w="1118" w:type="dxa"/>
            <w:tcBorders>
              <w:top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center"/>
              <w:rPr>
                <w:lang w:val="ru-RU" w:eastAsia="ru-RU" w:bidi="ar-SA"/>
              </w:rPr>
            </w:pPr>
            <w:r w:rsidRPr="00BA36FD">
              <w:rPr>
                <w:lang w:val="ru-RU" w:eastAsia="ru-RU" w:bidi="ar-SA"/>
              </w:rPr>
              <w:t>3.3</w:t>
            </w:r>
          </w:p>
        </w:tc>
        <w:tc>
          <w:tcPr>
            <w:tcW w:w="331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rPr>
                <w:lang w:val="ru-RU" w:eastAsia="ru-RU" w:bidi="ar-SA"/>
              </w:rPr>
            </w:pPr>
            <w:r w:rsidRPr="00BA36FD">
              <w:rPr>
                <w:lang w:val="ru-RU" w:eastAsia="ru-RU" w:bidi="ar-SA"/>
              </w:rPr>
              <w:t>земли частной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7C50" w:rsidRPr="00BA36FD" w:rsidRDefault="00567C50" w:rsidP="009B6AB8">
            <w:pPr>
              <w:keepNext/>
              <w:keepLines/>
              <w:widowControl w:val="0"/>
              <w:suppressAutoHyphens w:val="0"/>
              <w:autoSpaceDE w:val="0"/>
              <w:autoSpaceDN w:val="0"/>
              <w:adjustRightInd w:val="0"/>
              <w:jc w:val="both"/>
              <w:rPr>
                <w:lang w:val="ru-RU" w:eastAsia="ru-RU" w:bidi="ar-SA"/>
              </w:rPr>
            </w:pPr>
          </w:p>
        </w:tc>
      </w:tr>
    </w:tbl>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ind w:firstLine="540"/>
        <w:jc w:val="center"/>
        <w:rPr>
          <w:sz w:val="24"/>
          <w:szCs w:val="24"/>
          <w:lang w:val="ru-RU"/>
        </w:rPr>
      </w:pPr>
    </w:p>
    <w:p w:rsidR="00567C50" w:rsidRDefault="00567C50" w:rsidP="00567C50">
      <w:pPr>
        <w:keepNext/>
        <w:keepLines/>
        <w:autoSpaceDE w:val="0"/>
        <w:autoSpaceDN w:val="0"/>
        <w:adjustRightInd w:val="0"/>
        <w:rPr>
          <w:sz w:val="24"/>
          <w:szCs w:val="24"/>
          <w:lang w:val="ru-RU"/>
        </w:rPr>
        <w:sectPr w:rsidR="00567C50" w:rsidSect="009B6AB8">
          <w:headerReference w:type="default" r:id="rId34"/>
          <w:footerReference w:type="default" r:id="rId35"/>
          <w:footerReference w:type="first" r:id="rId36"/>
          <w:pgSz w:w="16840" w:h="11906" w:orient="landscape"/>
          <w:pgMar w:top="2269" w:right="1134" w:bottom="1701" w:left="1134" w:header="720" w:footer="720" w:gutter="0"/>
          <w:pgNumType w:start="97"/>
          <w:cols w:space="720"/>
          <w:docGrid w:linePitch="272"/>
        </w:sectPr>
      </w:pPr>
    </w:p>
    <w:p w:rsidR="00567C50" w:rsidRDefault="00567C50" w:rsidP="00567C50">
      <w:pPr>
        <w:keepNext/>
        <w:keepLines/>
        <w:autoSpaceDE w:val="0"/>
        <w:autoSpaceDN w:val="0"/>
        <w:adjustRightInd w:val="0"/>
        <w:ind w:firstLine="540"/>
        <w:jc w:val="center"/>
        <w:rPr>
          <w:sz w:val="24"/>
          <w:szCs w:val="24"/>
          <w:lang w:val="ru-RU"/>
        </w:rPr>
      </w:pPr>
    </w:p>
    <w:p w:rsidR="00567C50" w:rsidRPr="00E0481C"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bookmarkStart w:id="25" w:name="sub_118"/>
      <w:bookmarkStart w:id="26" w:name="sub_119"/>
      <w:r w:rsidRPr="00E0481C">
        <w:rPr>
          <w:rFonts w:ascii="Arial" w:hAnsi="Arial" w:cs="Arial"/>
          <w:lang w:val="ru-RU" w:eastAsia="ru-RU" w:bidi="ar-SA"/>
        </w:rPr>
        <w:t>Приложение 2</w:t>
      </w:r>
      <w:r w:rsidRPr="00E0481C">
        <w:rPr>
          <w:rFonts w:ascii="Arial" w:hAnsi="Arial" w:cs="Arial"/>
          <w:lang w:val="ru-RU" w:eastAsia="ru-RU" w:bidi="ar-SA"/>
        </w:rPr>
        <w:br/>
      </w:r>
      <w:bookmarkEnd w:id="25"/>
      <w:r>
        <w:rPr>
          <w:rFonts w:ascii="Arial" w:hAnsi="Arial" w:cs="Arial"/>
          <w:lang w:val="ru-RU" w:eastAsia="ru-RU" w:bidi="ar-SA"/>
        </w:rPr>
        <w:t>( рекомендуемое)</w:t>
      </w:r>
    </w:p>
    <w:p w:rsidR="00567C50" w:rsidRPr="00E0481C" w:rsidRDefault="00567C50" w:rsidP="00567C50">
      <w:pPr>
        <w:keepNext/>
        <w:keepLines/>
        <w:widowControl w:val="0"/>
        <w:suppressAutoHyphens w:val="0"/>
        <w:autoSpaceDE w:val="0"/>
        <w:autoSpaceDN w:val="0"/>
        <w:adjustRightInd w:val="0"/>
        <w:jc w:val="right"/>
        <w:rPr>
          <w:rFonts w:ascii="Arial" w:hAnsi="Arial" w:cs="Arial"/>
          <w:color w:val="0000FF"/>
          <w:lang w:val="ru-RU" w:eastAsia="ru-RU" w:bidi="ar-SA"/>
        </w:rPr>
      </w:pPr>
    </w:p>
    <w:p w:rsidR="00567C50" w:rsidRPr="00E0481C" w:rsidRDefault="00567C50" w:rsidP="00567C50">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4079"/>
        <w:gridCol w:w="1710"/>
        <w:gridCol w:w="1620"/>
        <w:gridCol w:w="1260"/>
      </w:tblGrid>
      <w:tr w:rsidR="00567C50" w:rsidRPr="00F65AE4" w:rsidTr="009B6AB8">
        <w:tc>
          <w:tcPr>
            <w:tcW w:w="9648" w:type="dxa"/>
            <w:gridSpan w:val="5"/>
            <w:tcBorders>
              <w:top w:val="single" w:sz="4" w:space="0" w:color="auto"/>
              <w:bottom w:val="single" w:sz="4" w:space="0" w:color="auto"/>
            </w:tcBorders>
          </w:tcPr>
          <w:p w:rsidR="00567C50" w:rsidRPr="009E6FB4" w:rsidRDefault="00567C50" w:rsidP="009B6AB8">
            <w:pPr>
              <w:keepNext/>
              <w:keepLines/>
              <w:widowControl w:val="0"/>
              <w:suppressAutoHyphens w:val="0"/>
              <w:autoSpaceDE w:val="0"/>
              <w:autoSpaceDN w:val="0"/>
              <w:adjustRightInd w:val="0"/>
              <w:jc w:val="center"/>
              <w:rPr>
                <w:b/>
                <w:sz w:val="24"/>
                <w:szCs w:val="24"/>
                <w:lang w:val="ru-RU" w:eastAsia="ru-RU" w:bidi="ar-SA"/>
              </w:rPr>
            </w:pPr>
            <w:r w:rsidRPr="009E6FB4">
              <w:rPr>
                <w:b/>
                <w:sz w:val="24"/>
                <w:szCs w:val="24"/>
                <w:lang w:val="ru-RU" w:eastAsia="ru-RU" w:bidi="ar-SA"/>
              </w:rPr>
              <w:t>Основные технико-экономические показатели генерального плана</w:t>
            </w:r>
            <w:r w:rsidRPr="009E6FB4">
              <w:rPr>
                <w:b/>
                <w:sz w:val="24"/>
                <w:szCs w:val="24"/>
                <w:lang w:val="ru-RU" w:eastAsia="ru-RU" w:bidi="ar-SA"/>
              </w:rPr>
              <w:br/>
              <w:t>поселения</w:t>
            </w:r>
          </w:p>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п/п</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w:t>
            </w:r>
            <w:r w:rsidRPr="00E0481C">
              <w:rPr>
                <w:lang w:val="ru-RU" w:eastAsia="ru-RU" w:bidi="ar-SA"/>
              </w:rPr>
              <w:t>е</w:t>
            </w:r>
            <w:r w:rsidRPr="00E0481C">
              <w:rPr>
                <w:lang w:val="ru-RU" w:eastAsia="ru-RU" w:bidi="ar-SA"/>
              </w:rPr>
              <w:t>рения</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г.</w:t>
            </w: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7C50" w:rsidRPr="00E0481C" w:rsidTr="009B6AB8">
        <w:tc>
          <w:tcPr>
            <w:tcW w:w="9648" w:type="dxa"/>
            <w:gridSpan w:val="5"/>
            <w:tcBorders>
              <w:top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r w:rsidRPr="00E0481C">
              <w:rPr>
                <w:lang w:val="ru-RU" w:eastAsia="ru-RU" w:bidi="ar-SA"/>
              </w:rPr>
              <w:t>Территория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земель поселения в уст</w:t>
            </w:r>
            <w:r w:rsidRPr="00E0481C">
              <w:rPr>
                <w:lang w:val="ru-RU" w:eastAsia="ru-RU" w:bidi="ar-SA"/>
              </w:rPr>
              <w:t>а</w:t>
            </w:r>
            <w:r w:rsidRPr="00E0481C">
              <w:rPr>
                <w:lang w:val="ru-RU" w:eastAsia="ru-RU" w:bidi="ar-SA"/>
              </w:rPr>
              <w:t>новленных границах</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 жилых зон</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участками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общественно-деловых зон</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зон сельскохозяйственного использования</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left w:val="single" w:sz="6" w:space="0" w:color="auto"/>
              <w:bottom w:val="single" w:sz="6"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зон специального назначения</w:t>
            </w:r>
          </w:p>
        </w:tc>
        <w:tc>
          <w:tcPr>
            <w:tcW w:w="171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режимных зон</w:t>
            </w:r>
          </w:p>
        </w:tc>
        <w:tc>
          <w:tcPr>
            <w:tcW w:w="171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поселения терр</w:t>
            </w:r>
            <w:r w:rsidRPr="00E0481C">
              <w:rPr>
                <w:lang w:val="ru-RU" w:eastAsia="ru-RU" w:bidi="ar-SA"/>
              </w:rPr>
              <w:t>и</w:t>
            </w:r>
            <w:r w:rsidRPr="00E0481C">
              <w:rPr>
                <w:lang w:val="ru-RU" w:eastAsia="ru-RU" w:bidi="ar-SA"/>
              </w:rPr>
              <w:t>тории общего пользования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поселения терр</w:t>
            </w:r>
            <w:r w:rsidRPr="00E0481C">
              <w:rPr>
                <w:lang w:val="ru-RU" w:eastAsia="ru-RU" w:bidi="ar-SA"/>
              </w:rPr>
              <w:t>и</w:t>
            </w:r>
            <w:r w:rsidRPr="00E0481C">
              <w:rPr>
                <w:lang w:val="ru-RU" w:eastAsia="ru-RU" w:bidi="ar-SA"/>
              </w:rPr>
              <w:t>тории, неиспользуемые, требующие спец</w:t>
            </w:r>
            <w:r w:rsidRPr="00E0481C">
              <w:rPr>
                <w:lang w:val="ru-RU" w:eastAsia="ru-RU" w:bidi="ar-SA"/>
              </w:rPr>
              <w:t>и</w:t>
            </w:r>
            <w:r w:rsidRPr="00E0481C">
              <w:rPr>
                <w:lang w:val="ru-RU" w:eastAsia="ru-RU" w:bidi="ar-SA"/>
              </w:rPr>
              <w:t>альных инженерных мероприятий (овраги, нарушенные территории и т.п.)</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поселения терр</w:t>
            </w:r>
            <w:r w:rsidRPr="00E0481C">
              <w:rPr>
                <w:lang w:val="ru-RU" w:eastAsia="ru-RU" w:bidi="ar-SA"/>
              </w:rPr>
              <w:t>и</w:t>
            </w:r>
            <w:r w:rsidRPr="00E0481C">
              <w:rPr>
                <w:lang w:val="ru-RU" w:eastAsia="ru-RU" w:bidi="ar-SA"/>
              </w:rPr>
              <w:t>тории резерва для развития поселения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Использование подземного пространства под транспортную инфраструктуру и иные цели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1.6</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общего количества земель поселения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w:t>
            </w:r>
            <w:r w:rsidRPr="00E0481C">
              <w:rPr>
                <w:lang w:val="ru-RU" w:eastAsia="ru-RU" w:bidi="ar-SA"/>
              </w:rPr>
              <w:t>б</w:t>
            </w:r>
            <w:r w:rsidRPr="00E0481C">
              <w:rPr>
                <w:lang w:val="ru-RU" w:eastAsia="ru-RU" w:bidi="ar-SA"/>
              </w:rPr>
              <w:t>ственности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собственности Кра</w:t>
            </w:r>
            <w:r w:rsidRPr="00E0481C">
              <w:rPr>
                <w:lang w:val="ru-RU" w:eastAsia="ru-RU" w:bidi="ar-SA"/>
              </w:rPr>
              <w:t>с</w:t>
            </w:r>
            <w:r w:rsidRPr="00E0481C">
              <w:rPr>
                <w:lang w:val="ru-RU" w:eastAsia="ru-RU" w:bidi="ar-SA"/>
              </w:rPr>
              <w:t>нодарского края</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t>сти</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 с учетом подчине</w:t>
            </w:r>
            <w:r w:rsidRPr="00E0481C">
              <w:rPr>
                <w:lang w:val="ru-RU" w:eastAsia="ru-RU" w:bidi="ar-SA"/>
              </w:rPr>
              <w:t>н</w:t>
            </w:r>
            <w:r w:rsidRPr="00E0481C">
              <w:rPr>
                <w:lang w:val="ru-RU" w:eastAsia="ru-RU" w:bidi="ar-SA"/>
              </w:rPr>
              <w:t xml:space="preserve">ных административно-территориальных </w:t>
            </w:r>
            <w:r w:rsidRPr="00E0481C">
              <w:rPr>
                <w:lang w:val="ru-RU" w:eastAsia="ru-RU" w:bidi="ar-SA"/>
              </w:rPr>
              <w:lastRenderedPageBreak/>
              <w:t>образований</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тыс. чел.</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 xml:space="preserve">в том числе </w:t>
            </w:r>
            <w:r>
              <w:rPr>
                <w:lang w:val="ru-RU" w:eastAsia="ru-RU" w:bidi="ar-SA"/>
              </w:rPr>
              <w:t>по населенным пунктам</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Показатели естественного движения насел</w:t>
            </w:r>
            <w:r w:rsidRPr="00E0481C">
              <w:rPr>
                <w:lang w:val="ru-RU" w:eastAsia="ru-RU" w:bidi="ar-SA"/>
              </w:rPr>
              <w:t>е</w:t>
            </w:r>
            <w:r w:rsidRPr="00E0481C">
              <w:rPr>
                <w:lang w:val="ru-RU" w:eastAsia="ru-RU" w:bidi="ar-SA"/>
              </w:rPr>
              <w:t>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2.3</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Показатель миграции населения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2.4</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Возрастная структура населения: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дети до 15 лет</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население в трудоспособном возрасте (му</w:t>
            </w:r>
            <w:r w:rsidRPr="00E0481C">
              <w:rPr>
                <w:lang w:val="ru-RU" w:eastAsia="ru-RU" w:bidi="ar-SA"/>
              </w:rPr>
              <w:t>ж</w:t>
            </w:r>
            <w:r w:rsidRPr="00E0481C">
              <w:rPr>
                <w:lang w:val="ru-RU" w:eastAsia="ru-RU" w:bidi="ar-SA"/>
              </w:rPr>
              <w:t>чины 16 - 59 лет, женщины 16 - 54 лет)</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население старше трудоспособного возраста</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2.5</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занятого населения,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материальной сфере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 от численности з</w:t>
            </w:r>
            <w:r w:rsidRPr="00E0481C">
              <w:rPr>
                <w:lang w:val="ru-RU" w:eastAsia="ru-RU" w:bidi="ar-SA"/>
              </w:rPr>
              <w:t>а</w:t>
            </w:r>
            <w:r w:rsidRPr="00E0481C">
              <w:rPr>
                <w:lang w:val="ru-RU" w:eastAsia="ru-RU" w:bidi="ar-SA"/>
              </w:rPr>
              <w:t>нятого населения</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промышленность</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строительство</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сельское хозяйство</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наука</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обслуживающей сфере</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2.6</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Число семей и одиноких жителей,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имеющих жилищную обесп</w:t>
            </w:r>
            <w:r w:rsidRPr="00E0481C">
              <w:rPr>
                <w:lang w:val="ru-RU" w:eastAsia="ru-RU" w:bidi="ar-SA"/>
              </w:rPr>
              <w:t>е</w:t>
            </w:r>
            <w:r w:rsidRPr="00E0481C">
              <w:rPr>
                <w:lang w:val="ru-RU" w:eastAsia="ru-RU" w:bidi="ar-SA"/>
              </w:rPr>
              <w:t>ченность ниже социальной нормы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Число вынужденных переселенцев и беже</w:t>
            </w:r>
            <w:r w:rsidRPr="00E0481C">
              <w:rPr>
                <w:lang w:val="ru-RU" w:eastAsia="ru-RU" w:bidi="ar-SA"/>
              </w:rPr>
              <w:t>н</w:t>
            </w:r>
            <w:r w:rsidRPr="00E0481C">
              <w:rPr>
                <w:lang w:val="ru-RU" w:eastAsia="ru-RU" w:bidi="ar-SA"/>
              </w:rPr>
              <w:t>цев</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всего в том числе:</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государственный и муниципальный</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частный</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общего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малоэтажных домах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малоэтажных жилых домах с прикварти</w:t>
            </w:r>
            <w:r w:rsidRPr="00E0481C">
              <w:rPr>
                <w:lang w:val="ru-RU" w:eastAsia="ru-RU" w:bidi="ar-SA"/>
              </w:rPr>
              <w:t>р</w:t>
            </w:r>
            <w:r w:rsidRPr="00E0481C">
              <w:rPr>
                <w:lang w:val="ru-RU" w:eastAsia="ru-RU" w:bidi="ar-SA"/>
              </w:rPr>
              <w:t>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индивидуальных жилых домах с приус</w:t>
            </w:r>
            <w:r w:rsidRPr="00E0481C">
              <w:rPr>
                <w:lang w:val="ru-RU" w:eastAsia="ru-RU" w:bidi="ar-SA"/>
              </w:rPr>
              <w:t>а</w:t>
            </w:r>
            <w:r w:rsidRPr="00E0481C">
              <w:rPr>
                <w:lang w:val="ru-RU" w:eastAsia="ru-RU" w:bidi="ar-SA"/>
              </w:rPr>
              <w:t>дебными земельными участками</w:t>
            </w:r>
          </w:p>
        </w:tc>
        <w:tc>
          <w:tcPr>
            <w:tcW w:w="1710" w:type="dxa"/>
            <w:tcBorders>
              <w:top w:val="single" w:sz="4" w:space="0" w:color="auto"/>
              <w:left w:val="single" w:sz="6" w:space="0" w:color="auto"/>
              <w:bottom w:val="single" w:sz="2"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2"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2"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rPr>
          <w:trHeight w:val="873"/>
        </w:trPr>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2" w:space="0" w:color="auto"/>
              <w:left w:val="single" w:sz="2"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с износом 70%</w:t>
            </w:r>
          </w:p>
        </w:tc>
        <w:tc>
          <w:tcPr>
            <w:tcW w:w="1710" w:type="dxa"/>
            <w:tcBorders>
              <w:top w:val="single" w:sz="2"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2"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государственный и муниц</w:t>
            </w:r>
            <w:r w:rsidRPr="00E0481C">
              <w:rPr>
                <w:lang w:val="ru-RU" w:eastAsia="ru-RU" w:bidi="ar-SA"/>
              </w:rPr>
              <w:t>и</w:t>
            </w:r>
            <w:r w:rsidRPr="00E0481C">
              <w:rPr>
                <w:lang w:val="ru-RU" w:eastAsia="ru-RU" w:bidi="ar-SA"/>
              </w:rPr>
              <w:t>пальный фонд</w:t>
            </w:r>
          </w:p>
        </w:tc>
        <w:tc>
          <w:tcPr>
            <w:tcW w:w="1710" w:type="dxa"/>
            <w:tcBorders>
              <w:top w:val="single" w:sz="4" w:space="0" w:color="auto"/>
              <w:left w:val="single" w:sz="2" w:space="0" w:color="auto"/>
              <w:bottom w:val="single" w:sz="2"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2"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2"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3.4</w:t>
            </w:r>
          </w:p>
        </w:tc>
        <w:tc>
          <w:tcPr>
            <w:tcW w:w="4079" w:type="dxa"/>
            <w:tcBorders>
              <w:top w:val="single" w:sz="2"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w:t>
            </w:r>
          </w:p>
        </w:tc>
        <w:tc>
          <w:tcPr>
            <w:tcW w:w="1710" w:type="dxa"/>
            <w:tcBorders>
              <w:top w:val="single" w:sz="2"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2"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убыли жилищного фонда убыль по: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техническому состоянию</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объему убыли жилищн</w:t>
            </w:r>
            <w:r w:rsidRPr="00E0481C">
              <w:rPr>
                <w:lang w:val="ru-RU" w:eastAsia="ru-RU" w:bidi="ar-SA"/>
              </w:rPr>
              <w:t>о</w:t>
            </w:r>
            <w:r w:rsidRPr="00E0481C">
              <w:rPr>
                <w:lang w:val="ru-RU" w:eastAsia="ru-RU" w:bidi="ar-SA"/>
              </w:rPr>
              <w:t>го фонда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реконструкции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другим причинам (организация санитарно-защитных зон, переоборудование и пр.)</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3.7</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за счет средств федерального бюджета, средств бюджета Краснодарского края и местного бюджета</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 к общему объему нового жилищного строительства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за счет средств населения</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3.8</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Структура нового жилищного строительства по этажности:</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малоэтажное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3.9</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нового строительства размещается: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свободных территориях</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за счет реконструкции существующей з</w:t>
            </w:r>
            <w:r w:rsidRPr="00E0481C">
              <w:rPr>
                <w:lang w:val="ru-RU" w:eastAsia="ru-RU" w:bidi="ar-SA"/>
              </w:rPr>
              <w:t>а</w:t>
            </w:r>
            <w:r w:rsidRPr="00E0481C">
              <w:rPr>
                <w:lang w:val="ru-RU" w:eastAsia="ru-RU" w:bidi="ar-SA"/>
              </w:rPr>
              <w:t>стройки</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3.10</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водопроводом</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общего ж</w:t>
            </w:r>
            <w:r w:rsidRPr="00E0481C">
              <w:rPr>
                <w:lang w:val="ru-RU" w:eastAsia="ru-RU" w:bidi="ar-SA"/>
              </w:rPr>
              <w:t>и</w:t>
            </w:r>
            <w:r w:rsidRPr="00E0481C">
              <w:rPr>
                <w:lang w:val="ru-RU" w:eastAsia="ru-RU" w:bidi="ar-SA"/>
              </w:rPr>
              <w:t>лищного фонда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канализацией</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электроплитами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газовыми плитами</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теплом</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горячей водой</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3.11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Средняя обеспеченность населения общей площадью квартир</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кв. м/чел.</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Детские дошкольные учреждения,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начального и среднего профе</w:t>
            </w:r>
            <w:r w:rsidRPr="00E0481C">
              <w:rPr>
                <w:lang w:val="ru-RU" w:eastAsia="ru-RU" w:bidi="ar-SA"/>
              </w:rPr>
              <w:t>с</w:t>
            </w:r>
            <w:r w:rsidRPr="00E0481C">
              <w:rPr>
                <w:lang w:val="ru-RU" w:eastAsia="ru-RU" w:bidi="ar-SA"/>
              </w:rPr>
              <w:t>сионального образования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учащихся</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rPr>
          <w:trHeight w:val="248"/>
        </w:trPr>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Высшие учебные заведения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студентов</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Больницы, всего/1000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коек</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 xml:space="preserve">Учреждения культуры и искусства (театры, </w:t>
            </w:r>
            <w:r w:rsidRPr="00E0481C">
              <w:rPr>
                <w:lang w:val="ru-RU" w:eastAsia="ru-RU" w:bidi="ar-SA"/>
              </w:rPr>
              <w:lastRenderedPageBreak/>
              <w:t>музеи, выставочные залы и др.),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соответству</w:t>
            </w:r>
            <w:r w:rsidRPr="00E0481C">
              <w:rPr>
                <w:lang w:val="ru-RU" w:eastAsia="ru-RU" w:bidi="ar-SA"/>
              </w:rPr>
              <w:t>ю</w:t>
            </w:r>
            <w:r w:rsidRPr="00E0481C">
              <w:rPr>
                <w:lang w:val="ru-RU" w:eastAsia="ru-RU" w:bidi="ar-SA"/>
              </w:rPr>
              <w:lastRenderedPageBreak/>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4.9</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санаторно-курортные, оздор</w:t>
            </w:r>
            <w:r w:rsidRPr="00E0481C">
              <w:rPr>
                <w:lang w:val="ru-RU" w:eastAsia="ru-RU" w:bidi="ar-SA"/>
              </w:rPr>
              <w:t>о</w:t>
            </w:r>
            <w:r w:rsidRPr="00E0481C">
              <w:rPr>
                <w:lang w:val="ru-RU" w:eastAsia="ru-RU" w:bidi="ar-SA"/>
              </w:rPr>
              <w:t>вительные, отдыха и туризма,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социального обеспечения,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транспорта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магистральных улиц и д</w:t>
            </w:r>
            <w:r w:rsidRPr="00E0481C">
              <w:rPr>
                <w:lang w:val="ru-RU" w:eastAsia="ru-RU" w:bidi="ar-SA"/>
              </w:rPr>
              <w:t>о</w:t>
            </w:r>
            <w:r w:rsidRPr="00E0481C">
              <w:rPr>
                <w:lang w:val="ru-RU" w:eastAsia="ru-RU" w:bidi="ar-SA"/>
              </w:rPr>
              <w:t>рог,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5.3</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Общая протяженность улично-дорожной сети</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 усовершенствованным покр</w:t>
            </w:r>
            <w:r w:rsidRPr="00E0481C">
              <w:rPr>
                <w:lang w:val="ru-RU" w:eastAsia="ru-RU" w:bidi="ar-SA"/>
              </w:rPr>
              <w:t>ы</w:t>
            </w:r>
            <w:r w:rsidRPr="00E0481C">
              <w:rPr>
                <w:lang w:val="ru-RU" w:eastAsia="ru-RU" w:bidi="ar-SA"/>
              </w:rPr>
              <w:t>тием</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5.4</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протяженности улиц и дорог</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улицы и дороги, не удовлетворяющие пр</w:t>
            </w:r>
            <w:r w:rsidRPr="00E0481C">
              <w:rPr>
                <w:lang w:val="ru-RU" w:eastAsia="ru-RU" w:bidi="ar-SA"/>
              </w:rPr>
              <w:t>о</w:t>
            </w:r>
            <w:r w:rsidRPr="00E0481C">
              <w:rPr>
                <w:lang w:val="ru-RU" w:eastAsia="ru-RU" w:bidi="ar-SA"/>
              </w:rPr>
              <w:t>пускной способности</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5.5</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Плотность сети линий наземного пассажи</w:t>
            </w:r>
            <w:r w:rsidRPr="00E0481C">
              <w:rPr>
                <w:lang w:val="ru-RU" w:eastAsia="ru-RU" w:bidi="ar-SA"/>
              </w:rPr>
              <w:t>р</w:t>
            </w:r>
            <w:r w:rsidRPr="00E0481C">
              <w:rPr>
                <w:lang w:val="ru-RU" w:eastAsia="ru-RU" w:bidi="ar-SA"/>
              </w:rPr>
              <w:t>ского транспорта: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пределах застроенных территорий</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км/100 кв. м</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r>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индивидуальн</w:t>
            </w:r>
            <w:r w:rsidRPr="00E0481C">
              <w:rPr>
                <w:lang w:val="ru-RU" w:eastAsia="ru-RU" w:bidi="ar-SA"/>
              </w:rPr>
              <w:t>ы</w:t>
            </w:r>
            <w:r w:rsidRPr="00E0481C">
              <w:rPr>
                <w:lang w:val="ru-RU" w:eastAsia="ru-RU" w:bidi="ar-SA"/>
              </w:rPr>
              <w:t>ми автомобилями (на 1000 жителей)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автомобилей</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инфраструктура и благоустро</w:t>
            </w:r>
            <w:r w:rsidRPr="00E0481C">
              <w:rPr>
                <w:lang w:val="ru-RU" w:eastAsia="ru-RU" w:bidi="ar-SA"/>
              </w:rPr>
              <w:t>й</w:t>
            </w:r>
            <w:r w:rsidRPr="00E0481C">
              <w:rPr>
                <w:lang w:val="ru-RU" w:eastAsia="ru-RU" w:bidi="ar-SA"/>
              </w:rPr>
              <w:t>ство территории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Водоснабжение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хозяйственно-питьевые нужды</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Вторичное использование воды</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6.1.3</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водозаборных соор</w:t>
            </w:r>
            <w:r w:rsidRPr="00E0481C">
              <w:rPr>
                <w:lang w:val="ru-RU" w:eastAsia="ru-RU" w:bidi="ar-SA"/>
              </w:rPr>
              <w:t>у</w:t>
            </w:r>
            <w:r w:rsidRPr="00E0481C">
              <w:rPr>
                <w:lang w:val="ru-RU" w:eastAsia="ru-RU" w:bidi="ar-SA"/>
              </w:rPr>
              <w:t>жений</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водозаборов подземных вод</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6.1.4</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Среднесуточное водопотребление на 1 человека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л/сут. на чел.</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хозяйственно-питьевые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Канализация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6.2.1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Общее поступление сточных вод,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хозяйственно-бытовые сточные воды</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производственные сточные воды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6.2.2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очистных сооружений канализации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6.2.3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Электроснабжение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6.3.1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электроэнергии,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кВт. ч/год</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6.3.2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электроэнергии на 1 чел. в год</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кВт. ч</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lastRenderedPageBreak/>
              <w:t>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6.3.3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Источники покрытия электронагрузок</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МВт</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6.3.4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Теплоснабжение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тепла</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централизованных и</w:t>
            </w:r>
            <w:r w:rsidRPr="00E0481C">
              <w:rPr>
                <w:lang w:val="ru-RU" w:eastAsia="ru-RU" w:bidi="ar-SA"/>
              </w:rPr>
              <w:t>с</w:t>
            </w:r>
            <w:r w:rsidRPr="00E0481C">
              <w:rPr>
                <w:lang w:val="ru-RU" w:eastAsia="ru-RU" w:bidi="ar-SA"/>
              </w:rPr>
              <w:t>точников теплоснабжения, всего</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ТЭЦ (АТЭС, ACT)</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районные котельные</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локальных источников теплоснабжения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Газоснабжение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6.5.1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Удельный вес газа в топливном балансе г</w:t>
            </w:r>
            <w:r w:rsidRPr="00E0481C">
              <w:rPr>
                <w:lang w:val="ru-RU" w:eastAsia="ru-RU" w:bidi="ar-SA"/>
              </w:rPr>
              <w:t>о</w:t>
            </w:r>
            <w:r w:rsidRPr="00E0481C">
              <w:rPr>
                <w:lang w:val="ru-RU" w:eastAsia="ru-RU" w:bidi="ar-SA"/>
              </w:rPr>
              <w:t>рода, другого поселения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6.5.2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газа, всего</w:t>
            </w:r>
          </w:p>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коммунально-бытовые нужды</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6.5.3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Источники подачи газа</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6.5.4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Связь</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6.6.1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Охват населения телевизионным вещанием</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населения</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6.6.2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телефонной с</w:t>
            </w:r>
            <w:r w:rsidRPr="00E0481C">
              <w:rPr>
                <w:lang w:val="ru-RU" w:eastAsia="ru-RU" w:bidi="ar-SA"/>
              </w:rPr>
              <w:t>е</w:t>
            </w:r>
            <w:r w:rsidRPr="00E0481C">
              <w:rPr>
                <w:lang w:val="ru-RU" w:eastAsia="ru-RU" w:bidi="ar-SA"/>
              </w:rPr>
              <w:t>тью общего пользования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номеров на 100 семей</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подготовка территории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6.7.1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Защита территории от затопления:</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площадь</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защитных сооружений</w:t>
            </w:r>
          </w:p>
        </w:tc>
        <w:tc>
          <w:tcPr>
            <w:tcW w:w="171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намыв и подсыпка</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6.7.2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Другие специальные мероприятия по инж</w:t>
            </w:r>
            <w:r w:rsidRPr="00E0481C">
              <w:rPr>
                <w:lang w:val="ru-RU" w:eastAsia="ru-RU" w:bidi="ar-SA"/>
              </w:rPr>
              <w:t>е</w:t>
            </w:r>
            <w:r w:rsidRPr="00E0481C">
              <w:rPr>
                <w:lang w:val="ru-RU" w:eastAsia="ru-RU" w:bidi="ar-SA"/>
              </w:rPr>
              <w:t>нерной подготовке территории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Санитарная очистка территории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6.8.1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Объем бытовых отходов</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дифференцированного сбора отходов</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r>
              <w:rPr>
                <w:lang w:val="ru-RU" w:eastAsia="ru-RU" w:bidi="ar-SA"/>
              </w:rPr>
              <w:t>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Усовершенствованные свалки (полигоны)</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r>
              <w:rPr>
                <w:lang w:val="ru-RU" w:eastAsia="ru-RU" w:bidi="ar-SA"/>
              </w:rPr>
              <w:t>3</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свалок</w:t>
            </w:r>
          </w:p>
        </w:tc>
        <w:tc>
          <w:tcPr>
            <w:tcW w:w="171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стихийных</w:t>
            </w:r>
          </w:p>
        </w:tc>
        <w:tc>
          <w:tcPr>
            <w:tcW w:w="171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6.9</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Иные виды инженерного оборудования те</w:t>
            </w:r>
            <w:r w:rsidRPr="00E0481C">
              <w:rPr>
                <w:lang w:val="ru-RU" w:eastAsia="ru-RU" w:bidi="ar-SA"/>
              </w:rPr>
              <w:t>р</w:t>
            </w:r>
            <w:r w:rsidRPr="00E0481C">
              <w:rPr>
                <w:lang w:val="ru-RU" w:eastAsia="ru-RU" w:bidi="ar-SA"/>
              </w:rPr>
              <w:t>ритории</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Ритуальное обслуживание населения</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кладбищ</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крематориев</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ед.</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Охрана природы и рациональное природ</w:t>
            </w:r>
            <w:r w:rsidRPr="00E0481C">
              <w:rPr>
                <w:lang w:val="ru-RU" w:eastAsia="ru-RU" w:bidi="ar-SA"/>
              </w:rPr>
              <w:t>о</w:t>
            </w:r>
            <w:r w:rsidRPr="00E0481C">
              <w:rPr>
                <w:lang w:val="ru-RU" w:eastAsia="ru-RU" w:bidi="ar-SA"/>
              </w:rPr>
              <w:t>пользование</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Объем выбросов вредных веществ в атм</w:t>
            </w:r>
            <w:r w:rsidRPr="00E0481C">
              <w:rPr>
                <w:lang w:val="ru-RU" w:eastAsia="ru-RU" w:bidi="ar-SA"/>
              </w:rPr>
              <w:t>о</w:t>
            </w:r>
            <w:r w:rsidRPr="00E0481C">
              <w:rPr>
                <w:lang w:val="ru-RU" w:eastAsia="ru-RU" w:bidi="ar-SA"/>
              </w:rPr>
              <w:t>сферный воздух</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Общий объем сброса загрязненных вод</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Рекультивация нарушенных территорий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не благоприятные# в экологич</w:t>
            </w:r>
            <w:r w:rsidRPr="00E0481C">
              <w:rPr>
                <w:lang w:val="ru-RU" w:eastAsia="ru-RU" w:bidi="ar-SA"/>
              </w:rPr>
              <w:t>е</w:t>
            </w:r>
            <w:r w:rsidRPr="00E0481C">
              <w:rPr>
                <w:lang w:val="ru-RU" w:eastAsia="ru-RU" w:bidi="ar-SA"/>
              </w:rPr>
              <w:t>ском отношении (территории, загрязненные химическими и биологическими веществ</w:t>
            </w:r>
            <w:r w:rsidRPr="00E0481C">
              <w:rPr>
                <w:lang w:val="ru-RU" w:eastAsia="ru-RU" w:bidi="ar-SA"/>
              </w:rPr>
              <w:t>а</w:t>
            </w:r>
            <w:r w:rsidRPr="00E0481C">
              <w:rPr>
                <w:lang w:val="ru-RU" w:eastAsia="ru-RU" w:bidi="ar-SA"/>
              </w:rPr>
              <w:t>ми, вредными микроорганизмами свыше предельно допустимых концентраций, р</w:t>
            </w:r>
            <w:r w:rsidRPr="00E0481C">
              <w:rPr>
                <w:lang w:val="ru-RU" w:eastAsia="ru-RU" w:bidi="ar-SA"/>
              </w:rPr>
              <w:t>а</w:t>
            </w:r>
            <w:r w:rsidRPr="00E0481C">
              <w:rPr>
                <w:lang w:val="ru-RU" w:eastAsia="ru-RU" w:bidi="ar-SA"/>
              </w:rPr>
              <w:t>диоактивными веществами в количествах, свыше предельно допустимых уровней)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8.5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с уровнем шума свыше 65 Дб</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Население, проживающее в санитарно-защитных зонах</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Озеленение санитарно-защитных и вод</w:t>
            </w:r>
            <w:r w:rsidRPr="00E0481C">
              <w:rPr>
                <w:lang w:val="ru-RU" w:eastAsia="ru-RU" w:bidi="ar-SA"/>
              </w:rPr>
              <w:t>о</w:t>
            </w:r>
            <w:r w:rsidRPr="00E0481C">
              <w:rPr>
                <w:lang w:val="ru-RU" w:eastAsia="ru-RU" w:bidi="ar-SA"/>
              </w:rPr>
              <w:t>охранных зон</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Защита почв и недр</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8.9</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Иные мероприятия по охране природы и рациональному природопользованию</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щих единиц</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9</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Ориентировочный объем инвестиций по 1-му этапу реализации проектных решений</w:t>
            </w:r>
          </w:p>
        </w:tc>
        <w:tc>
          <w:tcPr>
            <w:tcW w:w="171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руб.</w:t>
            </w:r>
          </w:p>
        </w:tc>
        <w:tc>
          <w:tcPr>
            <w:tcW w:w="162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bl>
    <w:p w:rsidR="00567C50" w:rsidRDefault="00567C50" w:rsidP="00567C50">
      <w:pPr>
        <w:keepNext/>
        <w:keepLines/>
        <w:widowControl w:val="0"/>
        <w:suppressAutoHyphens w:val="0"/>
        <w:autoSpaceDE w:val="0"/>
        <w:autoSpaceDN w:val="0"/>
        <w:adjustRightInd w:val="0"/>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p>
    <w:p w:rsidR="00567C50" w:rsidRPr="00E0481C" w:rsidRDefault="00567C50" w:rsidP="00567C50">
      <w:pPr>
        <w:keepNext/>
        <w:keepLines/>
        <w:widowControl w:val="0"/>
        <w:suppressAutoHyphens w:val="0"/>
        <w:autoSpaceDE w:val="0"/>
        <w:autoSpaceDN w:val="0"/>
        <w:adjustRightInd w:val="0"/>
        <w:jc w:val="right"/>
        <w:rPr>
          <w:rFonts w:ascii="Arial" w:hAnsi="Arial" w:cs="Arial"/>
          <w:lang w:val="ru-RU" w:eastAsia="ru-RU" w:bidi="ar-SA"/>
        </w:rPr>
      </w:pPr>
      <w:r w:rsidRPr="00E0481C">
        <w:rPr>
          <w:rFonts w:ascii="Arial" w:hAnsi="Arial" w:cs="Arial"/>
          <w:lang w:val="ru-RU" w:eastAsia="ru-RU" w:bidi="ar-SA"/>
        </w:rPr>
        <w:t>Приложение 3</w:t>
      </w:r>
      <w:r w:rsidRPr="00E0481C">
        <w:rPr>
          <w:rFonts w:ascii="Arial" w:hAnsi="Arial" w:cs="Arial"/>
          <w:lang w:val="ru-RU" w:eastAsia="ru-RU" w:bidi="ar-SA"/>
        </w:rPr>
        <w:br/>
      </w:r>
      <w:r>
        <w:rPr>
          <w:rFonts w:ascii="Arial" w:hAnsi="Arial" w:cs="Arial"/>
          <w:lang w:val="ru-RU" w:eastAsia="ru-RU" w:bidi="ar-SA"/>
        </w:rPr>
        <w:t>(рекомендуемое)</w:t>
      </w:r>
    </w:p>
    <w:p w:rsidR="00567C50" w:rsidRPr="00E0481C" w:rsidRDefault="00567C50" w:rsidP="00567C50">
      <w:pPr>
        <w:keepNext/>
        <w:keepLines/>
        <w:widowControl w:val="0"/>
        <w:suppressAutoHyphens w:val="0"/>
        <w:autoSpaceDE w:val="0"/>
        <w:autoSpaceDN w:val="0"/>
        <w:adjustRightInd w:val="0"/>
        <w:jc w:val="right"/>
        <w:rPr>
          <w:rFonts w:ascii="Arial" w:hAnsi="Arial" w:cs="Arial"/>
          <w:color w:val="0000FF"/>
          <w:lang w:val="ru-RU" w:eastAsia="ru-RU" w:bidi="ar-SA"/>
        </w:rPr>
      </w:pPr>
    </w:p>
    <w:bookmarkEnd w:id="26"/>
    <w:p w:rsidR="00567C50" w:rsidRPr="00E0481C" w:rsidRDefault="00567C50" w:rsidP="00567C50">
      <w:pPr>
        <w:keepNext/>
        <w:keepLines/>
        <w:suppressAutoHyphens w:val="0"/>
        <w:rPr>
          <w:sz w:val="24"/>
          <w:szCs w:val="24"/>
          <w:lang w:val="ru-RU" w:eastAsia="ru-RU" w:bidi="ar-SA"/>
        </w:rPr>
      </w:pPr>
    </w:p>
    <w:p w:rsidR="00567C50" w:rsidRPr="00E0481C" w:rsidRDefault="00567C50" w:rsidP="00567C50">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4079"/>
        <w:gridCol w:w="1890"/>
        <w:gridCol w:w="1440"/>
        <w:gridCol w:w="1260"/>
      </w:tblGrid>
      <w:tr w:rsidR="00567C50" w:rsidRPr="00F65AE4" w:rsidTr="009B6AB8">
        <w:tc>
          <w:tcPr>
            <w:tcW w:w="9648" w:type="dxa"/>
            <w:gridSpan w:val="5"/>
            <w:tcBorders>
              <w:top w:val="single" w:sz="4" w:space="0" w:color="auto"/>
              <w:bottom w:val="single" w:sz="4" w:space="0" w:color="auto"/>
            </w:tcBorders>
          </w:tcPr>
          <w:p w:rsidR="00567C50" w:rsidRPr="009E6FB4" w:rsidRDefault="00567C50" w:rsidP="009B6AB8">
            <w:pPr>
              <w:keepNext/>
              <w:keepLines/>
              <w:widowControl w:val="0"/>
              <w:suppressAutoHyphens w:val="0"/>
              <w:autoSpaceDE w:val="0"/>
              <w:autoSpaceDN w:val="0"/>
              <w:adjustRightInd w:val="0"/>
              <w:jc w:val="center"/>
              <w:rPr>
                <w:b/>
                <w:sz w:val="24"/>
                <w:szCs w:val="24"/>
                <w:lang w:val="ru-RU" w:eastAsia="ru-RU" w:bidi="ar-SA"/>
              </w:rPr>
            </w:pPr>
            <w:r w:rsidRPr="009E6FB4">
              <w:rPr>
                <w:b/>
                <w:sz w:val="24"/>
                <w:szCs w:val="24"/>
                <w:lang w:val="ru-RU" w:eastAsia="ru-RU" w:bidi="ar-SA"/>
              </w:rPr>
              <w:t>Основные технико-экономические показатели проекта планировки</w:t>
            </w:r>
          </w:p>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п/п</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измер</w:t>
            </w:r>
            <w:r w:rsidRPr="00E0481C">
              <w:rPr>
                <w:lang w:val="ru-RU" w:eastAsia="ru-RU" w:bidi="ar-SA"/>
              </w:rPr>
              <w:t>е</w:t>
            </w:r>
            <w:r w:rsidRPr="00E0481C">
              <w:rPr>
                <w:lang w:val="ru-RU" w:eastAsia="ru-RU" w:bidi="ar-SA"/>
              </w:rPr>
              <w:t>ния</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г.</w:t>
            </w: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7C50" w:rsidRPr="00E0481C" w:rsidTr="009B6AB8">
        <w:tc>
          <w:tcPr>
            <w:tcW w:w="9648" w:type="dxa"/>
            <w:gridSpan w:val="5"/>
            <w:tcBorders>
              <w:top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Территория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Площадь проектируемой территории, всего</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жилых зон (кварталы, микрорайоны и др</w:t>
            </w:r>
            <w:r w:rsidRPr="00E0481C">
              <w:rPr>
                <w:lang w:val="ru-RU" w:eastAsia="ru-RU" w:bidi="ar-SA"/>
              </w:rPr>
              <w:t>у</w:t>
            </w:r>
            <w:r w:rsidRPr="00E0481C">
              <w:rPr>
                <w:lang w:val="ru-RU" w:eastAsia="ru-RU" w:bidi="ar-SA"/>
              </w:rPr>
              <w:t>гие)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объектов социального и культурно-бытового обслуживания населения (кроме микрора</w:t>
            </w:r>
            <w:r w:rsidRPr="00E0481C">
              <w:rPr>
                <w:lang w:val="ru-RU" w:eastAsia="ru-RU" w:bidi="ar-SA"/>
              </w:rPr>
              <w:t>й</w:t>
            </w:r>
            <w:r w:rsidRPr="00E0481C">
              <w:rPr>
                <w:lang w:val="ru-RU" w:eastAsia="ru-RU" w:bidi="ar-SA"/>
              </w:rPr>
              <w:t>онного значения)</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89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структуры</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r>
              <w:rPr>
                <w:lang w:val="ru-RU" w:eastAsia="ru-RU" w:bidi="ar-SA"/>
              </w:rPr>
              <w:t>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проектируемого района территории общего пользования, всего</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r>
              <w:rPr>
                <w:lang w:val="ru-RU" w:eastAsia="ru-RU" w:bidi="ar-SA"/>
              </w:rPr>
              <w:t>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застройки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r>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плотности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r>
              <w:rPr>
                <w:lang w:val="ru-RU" w:eastAsia="ru-RU" w:bidi="ar-SA"/>
              </w:rPr>
              <w:t>5</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общей территории:</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w:t>
            </w:r>
            <w:r w:rsidRPr="00E0481C">
              <w:rPr>
                <w:lang w:val="ru-RU" w:eastAsia="ru-RU" w:bidi="ar-SA"/>
              </w:rPr>
              <w:t>б</w:t>
            </w:r>
            <w:r w:rsidRPr="00E0481C">
              <w:rPr>
                <w:lang w:val="ru-RU" w:eastAsia="ru-RU" w:bidi="ar-SA"/>
              </w:rPr>
              <w:t>ственности</w:t>
            </w:r>
          </w:p>
        </w:tc>
        <w:tc>
          <w:tcPr>
            <w:tcW w:w="189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собственности Кра</w:t>
            </w:r>
            <w:r w:rsidRPr="00E0481C">
              <w:rPr>
                <w:lang w:val="ru-RU" w:eastAsia="ru-RU" w:bidi="ar-SA"/>
              </w:rPr>
              <w:t>с</w:t>
            </w:r>
            <w:r w:rsidRPr="00E0481C">
              <w:rPr>
                <w:lang w:val="ru-RU" w:eastAsia="ru-RU" w:bidi="ar-SA"/>
              </w:rPr>
              <w:t>нодарского края</w:t>
            </w:r>
          </w:p>
        </w:tc>
        <w:tc>
          <w:tcPr>
            <w:tcW w:w="189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t>сти</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Плотность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чел./га</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жилых домов</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Средняя этажность застройки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этаж</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3.4</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 всего</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убыли жилищного фонда убыль:</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 техническому состоянию</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 реконструкции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 другим причинам (организация санита</w:t>
            </w:r>
            <w:r w:rsidRPr="00E0481C">
              <w:rPr>
                <w:lang w:val="ru-RU" w:eastAsia="ru-RU" w:bidi="ar-SA"/>
              </w:rPr>
              <w:t>р</w:t>
            </w:r>
            <w:r w:rsidRPr="00E0481C">
              <w:rPr>
                <w:lang w:val="ru-RU" w:eastAsia="ru-RU" w:bidi="ar-SA"/>
              </w:rPr>
              <w:t>но-защитных зон, переоборудование и пр.)</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малоэтажное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648" w:type="dxa"/>
            <w:gridSpan w:val="5"/>
            <w:tcBorders>
              <w:top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Рекомендуемые</w:t>
            </w: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Детские и дошкольные учреждения,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Аптеки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объектов</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Раздаточные пункты детской молочной ку</w:t>
            </w:r>
            <w:r w:rsidRPr="00E0481C">
              <w:rPr>
                <w:lang w:val="ru-RU" w:eastAsia="ru-RU" w:bidi="ar-SA"/>
              </w:rPr>
              <w:t>х</w:t>
            </w:r>
            <w:r w:rsidRPr="00E0481C">
              <w:rPr>
                <w:lang w:val="ru-RU" w:eastAsia="ru-RU" w:bidi="ar-SA"/>
              </w:rPr>
              <w:t>ни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порций в смену</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культуры и искусства,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4.9</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жилищно-коммунального х</w:t>
            </w:r>
            <w:r w:rsidRPr="00E0481C">
              <w:rPr>
                <w:lang w:val="ru-RU" w:eastAsia="ru-RU" w:bidi="ar-SA"/>
              </w:rPr>
              <w:t>о</w:t>
            </w:r>
            <w:r w:rsidRPr="00E0481C">
              <w:rPr>
                <w:lang w:val="ru-RU" w:eastAsia="ru-RU" w:bidi="ar-SA"/>
              </w:rPr>
              <w:t>зяйства</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 и пре</w:t>
            </w:r>
            <w:r w:rsidRPr="00E0481C">
              <w:rPr>
                <w:lang w:val="ru-RU" w:eastAsia="ru-RU" w:bidi="ar-SA"/>
              </w:rPr>
              <w:t>д</w:t>
            </w:r>
            <w:r w:rsidRPr="00E0481C">
              <w:rPr>
                <w:lang w:val="ru-RU" w:eastAsia="ru-RU" w:bidi="ar-SA"/>
              </w:rPr>
              <w:t>приятия связи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улично-дорожной сети, вс</w:t>
            </w:r>
            <w:r w:rsidRPr="00E0481C">
              <w:rPr>
                <w:lang w:val="ru-RU" w:eastAsia="ru-RU" w:bidi="ar-SA"/>
              </w:rPr>
              <w:t>е</w:t>
            </w:r>
            <w:r w:rsidRPr="00E0481C">
              <w:rPr>
                <w:lang w:val="ru-RU" w:eastAsia="ru-RU" w:bidi="ar-SA"/>
              </w:rPr>
              <w:t>го</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магистральные дороги</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Pr>
                <w:lang w:val="ru-RU" w:eastAsia="ru-RU" w:bidi="ar-SA"/>
              </w:rPr>
              <w:t xml:space="preserve">дороги </w:t>
            </w:r>
            <w:r w:rsidRPr="00E0481C">
              <w:rPr>
                <w:lang w:val="ru-RU" w:eastAsia="ru-RU" w:bidi="ar-SA"/>
              </w:rPr>
              <w:t>районного значения</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улицы и проезды местного значения</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па</w:t>
            </w:r>
            <w:r w:rsidRPr="00E0481C">
              <w:rPr>
                <w:lang w:val="ru-RU" w:eastAsia="ru-RU" w:bidi="ar-SA"/>
              </w:rPr>
              <w:t>с</w:t>
            </w:r>
            <w:r w:rsidRPr="00E0481C">
              <w:rPr>
                <w:lang w:val="ru-RU" w:eastAsia="ru-RU" w:bidi="ar-SA"/>
              </w:rPr>
              <w:t>сажирского транспорта</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w:t>
            </w:r>
            <w:r w:rsidRPr="00E0481C">
              <w:rPr>
                <w:lang w:val="ru-RU" w:eastAsia="ru-RU" w:bidi="ar-SA"/>
              </w:rPr>
              <w:t>й</w:t>
            </w:r>
            <w:r w:rsidRPr="00E0481C">
              <w:rPr>
                <w:lang w:val="ru-RU" w:eastAsia="ru-RU" w:bidi="ar-SA"/>
              </w:rPr>
              <w:t>ство территории</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Водоотведение</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Электропотребление</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кВт. ч/год</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Расход газа</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6.5</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Общее потребление тепла на отопление, вентиляцию, горячее водоснабжение</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Количество твердых бытовых отходов</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утилизируемых</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инженерной подг</w:t>
            </w:r>
            <w:r w:rsidRPr="00E0481C">
              <w:rPr>
                <w:lang w:val="ru-RU" w:eastAsia="ru-RU" w:bidi="ar-SA"/>
              </w:rPr>
              <w:t>о</w:t>
            </w:r>
            <w:r w:rsidRPr="00E0481C">
              <w:rPr>
                <w:lang w:val="ru-RU" w:eastAsia="ru-RU" w:bidi="ar-SA"/>
              </w:rPr>
              <w:t>товке</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иных видах инженерного оборудования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Охрана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Озеленение санитарно-защитных зон</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Уровень загрязнения атмосферного воздуха</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7.3</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Уровень шумового воздействия</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Дб</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7.4</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охране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Ориентировочная стоимость строительства по первоочередным мероприятиям реализ</w:t>
            </w:r>
            <w:r w:rsidRPr="00E0481C">
              <w:rPr>
                <w:lang w:val="ru-RU" w:eastAsia="ru-RU" w:bidi="ar-SA"/>
              </w:rPr>
              <w:t>а</w:t>
            </w:r>
            <w:r w:rsidRPr="00E0481C">
              <w:rPr>
                <w:lang w:val="ru-RU" w:eastAsia="ru-RU" w:bidi="ar-SA"/>
              </w:rPr>
              <w:t>ции проекта, всего</w:t>
            </w:r>
          </w:p>
        </w:tc>
        <w:tc>
          <w:tcPr>
            <w:tcW w:w="189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.руб.</w:t>
            </w:r>
          </w:p>
        </w:tc>
        <w:tc>
          <w:tcPr>
            <w:tcW w:w="1440" w:type="dxa"/>
            <w:tcBorders>
              <w:top w:val="single" w:sz="4" w:space="0" w:color="auto"/>
              <w:left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жилищное строительство</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социальная инфраструктура</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улично-дорожная сеть и общественный па</w:t>
            </w:r>
            <w:r w:rsidRPr="00E0481C">
              <w:rPr>
                <w:lang w:val="ru-RU" w:eastAsia="ru-RU" w:bidi="ar-SA"/>
              </w:rPr>
              <w:t>с</w:t>
            </w:r>
            <w:r w:rsidRPr="00E0481C">
              <w:rPr>
                <w:lang w:val="ru-RU" w:eastAsia="ru-RU" w:bidi="ar-SA"/>
              </w:rPr>
              <w:t>сажирский транспорт</w:t>
            </w:r>
          </w:p>
        </w:tc>
        <w:tc>
          <w:tcPr>
            <w:tcW w:w="189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w:t>
            </w:r>
            <w:r w:rsidRPr="00E0481C">
              <w:rPr>
                <w:lang w:val="ru-RU" w:eastAsia="ru-RU" w:bidi="ar-SA"/>
              </w:rPr>
              <w:t>й</w:t>
            </w:r>
            <w:r w:rsidRPr="00E0481C">
              <w:rPr>
                <w:lang w:val="ru-RU" w:eastAsia="ru-RU" w:bidi="ar-SA"/>
              </w:rPr>
              <w:t>ство территории</w:t>
            </w:r>
          </w:p>
        </w:tc>
        <w:tc>
          <w:tcPr>
            <w:tcW w:w="189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val="restart"/>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6"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Удельные затраты на 1 жителя</w:t>
            </w:r>
          </w:p>
        </w:tc>
        <w:tc>
          <w:tcPr>
            <w:tcW w:w="189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руб.</w:t>
            </w:r>
          </w:p>
        </w:tc>
        <w:tc>
          <w:tcPr>
            <w:tcW w:w="144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F65AE4"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1 кв. м общей площади квартир жилых домов нового строительства</w:t>
            </w:r>
          </w:p>
        </w:tc>
        <w:tc>
          <w:tcPr>
            <w:tcW w:w="189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r w:rsidR="00567C50" w:rsidRPr="00E0481C" w:rsidTr="009B6AB8">
        <w:tc>
          <w:tcPr>
            <w:tcW w:w="979" w:type="dxa"/>
            <w:vMerge/>
            <w:tcBorders>
              <w:top w:val="single" w:sz="4" w:space="0" w:color="auto"/>
              <w:bottom w:val="single" w:sz="4" w:space="0" w:color="auto"/>
              <w:right w:val="single" w:sz="4"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rPr>
                <w:lang w:val="ru-RU" w:eastAsia="ru-RU" w:bidi="ar-SA"/>
              </w:rPr>
            </w:pPr>
            <w:r w:rsidRPr="00E0481C">
              <w:rPr>
                <w:lang w:val="ru-RU" w:eastAsia="ru-RU" w:bidi="ar-SA"/>
              </w:rPr>
              <w:t>на 1 га территории</w:t>
            </w:r>
          </w:p>
        </w:tc>
        <w:tc>
          <w:tcPr>
            <w:tcW w:w="189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E0481C" w:rsidRDefault="00567C50" w:rsidP="009B6AB8">
            <w:pPr>
              <w:keepNext/>
              <w:keepLines/>
              <w:widowControl w:val="0"/>
              <w:suppressAutoHyphens w:val="0"/>
              <w:autoSpaceDE w:val="0"/>
              <w:autoSpaceDN w:val="0"/>
              <w:adjustRightInd w:val="0"/>
              <w:jc w:val="both"/>
              <w:rPr>
                <w:lang w:val="ru-RU" w:eastAsia="ru-RU" w:bidi="ar-SA"/>
              </w:rPr>
            </w:pPr>
          </w:p>
        </w:tc>
      </w:tr>
    </w:tbl>
    <w:p w:rsidR="00567C50" w:rsidRPr="00E0481C" w:rsidRDefault="00567C50" w:rsidP="00567C50">
      <w:pPr>
        <w:keepNext/>
        <w:keepLines/>
        <w:suppressAutoHyphens w:val="0"/>
        <w:rPr>
          <w:sz w:val="24"/>
          <w:szCs w:val="24"/>
          <w:lang w:val="ru-RU" w:eastAsia="ru-RU" w:bidi="ar-SA"/>
        </w:rPr>
        <w:sectPr w:rsidR="00567C50" w:rsidRPr="00E0481C" w:rsidSect="00E0481C">
          <w:pgSz w:w="11906" w:h="16838"/>
          <w:pgMar w:top="1134" w:right="851" w:bottom="1134" w:left="1701" w:header="709" w:footer="709" w:gutter="0"/>
          <w:cols w:space="708"/>
          <w:docGrid w:linePitch="360"/>
        </w:sectPr>
      </w:pPr>
    </w:p>
    <w:p w:rsidR="00567C50" w:rsidRDefault="00567C50" w:rsidP="00567C50">
      <w:pPr>
        <w:keepNext/>
        <w:keepLines/>
        <w:autoSpaceDE w:val="0"/>
        <w:autoSpaceDN w:val="0"/>
        <w:adjustRightInd w:val="0"/>
        <w:ind w:firstLine="540"/>
        <w:jc w:val="right"/>
        <w:rPr>
          <w:sz w:val="24"/>
          <w:szCs w:val="24"/>
          <w:lang w:val="ru-RU"/>
        </w:rPr>
      </w:pPr>
      <w:r>
        <w:rPr>
          <w:sz w:val="24"/>
          <w:szCs w:val="24"/>
          <w:lang w:val="ru-RU"/>
        </w:rPr>
        <w:lastRenderedPageBreak/>
        <w:t>Приложение 4</w:t>
      </w:r>
    </w:p>
    <w:p w:rsidR="00567C50" w:rsidRDefault="00567C50" w:rsidP="00567C50">
      <w:pPr>
        <w:keepNext/>
        <w:keepLines/>
        <w:autoSpaceDE w:val="0"/>
        <w:autoSpaceDN w:val="0"/>
        <w:adjustRightInd w:val="0"/>
        <w:ind w:firstLine="540"/>
        <w:jc w:val="center"/>
        <w:rPr>
          <w:sz w:val="24"/>
          <w:szCs w:val="24"/>
          <w:lang w:val="ru-RU"/>
        </w:rPr>
      </w:pPr>
    </w:p>
    <w:p w:rsidR="00567C50" w:rsidRPr="001F5BA3" w:rsidRDefault="00567C50" w:rsidP="00567C50">
      <w:pPr>
        <w:autoSpaceDE w:val="0"/>
        <w:autoSpaceDN w:val="0"/>
        <w:adjustRightInd w:val="0"/>
        <w:jc w:val="center"/>
        <w:rPr>
          <w:b/>
          <w:sz w:val="24"/>
          <w:szCs w:val="24"/>
          <w:lang w:val="ru-RU"/>
        </w:rPr>
      </w:pPr>
      <w:r w:rsidRPr="001F5BA3">
        <w:rPr>
          <w:b/>
          <w:sz w:val="24"/>
          <w:szCs w:val="24"/>
          <w:lang w:val="ru-RU"/>
        </w:rPr>
        <w:t>Нормы расчета учреждений и предприятий обслуживания и размеры земельных участков</w:t>
      </w:r>
      <w:r w:rsidRPr="001F5BA3">
        <w:rPr>
          <w:b/>
          <w:sz w:val="24"/>
          <w:szCs w:val="24"/>
          <w:lang w:val="ru-RU"/>
        </w:rPr>
        <w:br/>
        <w:t>для их размещения</w:t>
      </w:r>
    </w:p>
    <w:p w:rsidR="00567C50" w:rsidRPr="001F5BA3" w:rsidRDefault="00567C50" w:rsidP="00567C50">
      <w:pPr>
        <w:autoSpaceDE w:val="0"/>
        <w:autoSpaceDN w:val="0"/>
        <w:adjustRightInd w:val="0"/>
        <w:jc w:val="both"/>
        <w:rPr>
          <w:sz w:val="24"/>
          <w:szCs w:val="24"/>
          <w:lang w:val="ru-RU"/>
        </w:rPr>
      </w:pPr>
    </w:p>
    <w:p w:rsidR="00567C50" w:rsidRPr="001F5BA3" w:rsidRDefault="00567C50" w:rsidP="00567C50">
      <w:pPr>
        <w:autoSpaceDE w:val="0"/>
        <w:autoSpaceDN w:val="0"/>
        <w:adjustRightInd w:val="0"/>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6"/>
        <w:gridCol w:w="839"/>
        <w:gridCol w:w="4038"/>
        <w:gridCol w:w="3290"/>
        <w:gridCol w:w="3995"/>
      </w:tblGrid>
      <w:tr w:rsidR="00567C50" w:rsidRPr="001F5BA3" w:rsidTr="009B6AB8">
        <w:trPr>
          <w:trHeight w:val="910"/>
        </w:trPr>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Учреждения, предприятия, сооружения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Единица измерения</w:t>
            </w:r>
          </w:p>
        </w:tc>
        <w:tc>
          <w:tcPr>
            <w:tcW w:w="4038"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Рекомендуемая обеспеченность на 1000 жителей (в пределах минимума)</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Размер земельного участка, кв. м</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Примечание</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3</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4</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5</w:t>
            </w:r>
          </w:p>
        </w:tc>
      </w:tr>
      <w:tr w:rsidR="00567C50" w:rsidRPr="001F5BA3"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Учреждения образования</w:t>
            </w:r>
          </w:p>
        </w:tc>
      </w:tr>
      <w:tr w:rsidR="00567C50" w:rsidRPr="001F5BA3" w:rsidTr="009B6AB8">
        <w:trPr>
          <w:trHeight w:val="1781"/>
        </w:trPr>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Дошкольные образовательные учреждения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место</w:t>
            </w:r>
          </w:p>
        </w:tc>
        <w:tc>
          <w:tcPr>
            <w:tcW w:w="4038" w:type="dxa"/>
            <w:tcBorders>
              <w:top w:val="single" w:sz="6" w:space="0" w:color="auto"/>
              <w:left w:val="single" w:sz="2"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расчет по демографии с учетом уровня обеспеченности детей дошкольными учреждениями для ориентировочных расчетов - 28</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на территории жилой застройки размещать из расчета 100 мест на 1 тыс. чел.</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для отдельно стоящих зданий при вместимости до 100 мест - 40, свыше 100 мест - 35, для встроенных при вместимости более 100 мест - не менее 29</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уровень обеспеченности детей (1 - 6 лет) дошкольными учреждениями: </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сельские поселения - 50%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Площадь групповой площадки для детей ясельного возраста - 7,5 кв. м на 1 место. Радиус обслуживания при малоэтажной застройке - 500 м</w:t>
            </w:r>
          </w:p>
        </w:tc>
      </w:tr>
      <w:tr w:rsidR="00567C50" w:rsidRPr="001F5BA3" w:rsidTr="009B6AB8">
        <w:trPr>
          <w:trHeight w:val="3047"/>
        </w:trPr>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Общеобразовательные школы, лицеи, гимназии, кадетские училища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расчет по демографии с учетом уровня охвата школьников для ориентировочных расчетов – 111.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том числе для X - XI классов – 17.</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Не менее 160 на 1 тыс.жителей.</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 вместимости:</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 400 мест - 50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400 - 500 мест - 60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500 - 600 мест - 50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600 - 800 мест - 40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800 - 1100 мест - 33</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1100 - 1500 мест - 21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1500 - 2000 мест - 17</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2000 и более - 16,</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с учетом площади спортивной зоны и здания школы. В условиях реконструкции возможно </w:t>
            </w:r>
            <w:r w:rsidRPr="001F5BA3">
              <w:rPr>
                <w:sz w:val="24"/>
                <w:szCs w:val="24"/>
                <w:lang w:val="ru-RU"/>
              </w:rPr>
              <w:lastRenderedPageBreak/>
              <w:t>уменьшение на 20%</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w:t>
            </w:r>
          </w:p>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Крытые бассейны для дошкольников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7328" w:type="dxa"/>
            <w:gridSpan w:val="2"/>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Школы-интернаты</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 вместимости:</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200 - 300 мест - 70,</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300 - 500 мест - 65,</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500 и более мест - 45</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 размещении на земельном участке школы здания интерната (спального корпуса) площадь земельного участка следует увеличить на 0,2 га</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Учреждения начального профессионального образования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 общего числа школьников, 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автотрактородромы следует размещать вне селитебной территории</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Внешкольные учреждения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10% от общего числа школьников, в том числе по видам зданий:</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дворец творчества - 3,3%;</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станция юных техников - 0,9%;</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станция юных натуралистов - 0,4%;</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детско-юношеская спортивная школа - 2,3%;</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детская школа искусств или музыкальная, художественная, хореографическая школа - 2,7%</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сельских поселениях места для внешкольных учреждений допускается предусматривать в зданиях общеобразовательных школ</w:t>
            </w:r>
          </w:p>
        </w:tc>
      </w:tr>
      <w:tr w:rsidR="00567C50" w:rsidRPr="00F65AE4"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II. Учреждения здравоохранения и социального обслуживания</w:t>
            </w:r>
          </w:p>
        </w:tc>
      </w:tr>
      <w:tr w:rsidR="00567C50" w:rsidRPr="00F65AE4" w:rsidTr="009B6AB8">
        <w:trPr>
          <w:trHeight w:val="910"/>
        </w:trPr>
        <w:tc>
          <w:tcPr>
            <w:tcW w:w="2516" w:type="dxa"/>
            <w:vMerge w:val="restart"/>
            <w:tcBorders>
              <w:top w:val="single" w:sz="6" w:space="0" w:color="auto"/>
              <w:left w:val="single" w:sz="6" w:space="0" w:color="auto"/>
              <w:bottom w:val="nil"/>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Амбулаторно-поликлиническая сеть, диспансеры без стационара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посещение в смену</w:t>
            </w:r>
          </w:p>
        </w:tc>
        <w:tc>
          <w:tcPr>
            <w:tcW w:w="4038" w:type="dxa"/>
            <w:vMerge w:val="restart"/>
            <w:tcBorders>
              <w:top w:val="single" w:sz="6" w:space="0" w:color="auto"/>
              <w:left w:val="single" w:sz="6" w:space="0" w:color="auto"/>
              <w:bottom w:val="nil"/>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с учетом системы расселения возможна сельская амбулатория 20% общего норматива</w:t>
            </w:r>
          </w:p>
        </w:tc>
        <w:tc>
          <w:tcPr>
            <w:tcW w:w="3290" w:type="dxa"/>
            <w:vMerge w:val="restart"/>
            <w:tcBorders>
              <w:top w:val="single" w:sz="6" w:space="0" w:color="auto"/>
              <w:left w:val="single" w:sz="6" w:space="0" w:color="auto"/>
              <w:bottom w:val="nil"/>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0,1 га на 100 посещений в смену, но не менее 0,3 га на объект</w:t>
            </w:r>
          </w:p>
          <w:p w:rsidR="00567C50" w:rsidRPr="001F5BA3" w:rsidRDefault="00567C50" w:rsidP="009B6AB8">
            <w:pPr>
              <w:autoSpaceDE w:val="0"/>
              <w:autoSpaceDN w:val="0"/>
              <w:adjustRightInd w:val="0"/>
              <w:jc w:val="both"/>
              <w:rPr>
                <w:sz w:val="24"/>
                <w:szCs w:val="24"/>
                <w:lang w:val="ru-RU"/>
              </w:rPr>
            </w:pPr>
          </w:p>
        </w:tc>
        <w:tc>
          <w:tcPr>
            <w:tcW w:w="3995" w:type="dxa"/>
            <w:vMerge w:val="restart"/>
            <w:tcBorders>
              <w:top w:val="single" w:sz="6" w:space="0" w:color="auto"/>
              <w:left w:val="single" w:sz="6" w:space="0" w:color="auto"/>
              <w:bottom w:val="nil"/>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vMerge/>
            <w:tcBorders>
              <w:left w:val="single" w:sz="6"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p>
        </w:tc>
        <w:tc>
          <w:tcPr>
            <w:tcW w:w="839" w:type="dxa"/>
            <w:tcBorders>
              <w:top w:val="single" w:sz="4" w:space="0" w:color="auto"/>
              <w:left w:val="single" w:sz="2"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w:t>
            </w:r>
          </w:p>
        </w:tc>
        <w:tc>
          <w:tcPr>
            <w:tcW w:w="4038" w:type="dxa"/>
            <w:vMerge/>
            <w:tcBorders>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vMerge/>
            <w:tcBorders>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tcBorders>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Фельдшерские или фельдшерско-акушерские пункты</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 га</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пределах зоны 30-минутной доступности на спецавтомобиле</w:t>
            </w:r>
          </w:p>
        </w:tc>
      </w:tr>
      <w:tr w:rsidR="00567C50" w:rsidRPr="00F65AE4" w:rsidTr="009B6AB8">
        <w:tc>
          <w:tcPr>
            <w:tcW w:w="2516" w:type="dxa"/>
            <w:vMerge w:val="restart"/>
            <w:tcBorders>
              <w:top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Выдвижные пункты медицинской помощи</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автомобиль</w:t>
            </w:r>
          </w:p>
        </w:tc>
        <w:tc>
          <w:tcPr>
            <w:tcW w:w="4038" w:type="dxa"/>
            <w:vMerge w:val="restart"/>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w:t>
            </w:r>
          </w:p>
        </w:tc>
        <w:tc>
          <w:tcPr>
            <w:tcW w:w="3290"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0,05 га на 1 автомобиль, но не менее 0,1 га.</w:t>
            </w:r>
          </w:p>
        </w:tc>
        <w:tc>
          <w:tcPr>
            <w:tcW w:w="3995" w:type="dxa"/>
            <w:vMerge w:val="restart"/>
            <w:tcBorders>
              <w:top w:val="single" w:sz="4" w:space="0" w:color="auto"/>
              <w:left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vMerge/>
            <w:tcBorders>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автомобиль</w:t>
            </w:r>
          </w:p>
        </w:tc>
        <w:tc>
          <w:tcPr>
            <w:tcW w:w="4038" w:type="dxa"/>
            <w:vMerge/>
            <w:tcBorders>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tcBorders>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6" w:space="0" w:color="auto"/>
              <w:left w:val="single" w:sz="6"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Аптеки групп:</w:t>
            </w:r>
          </w:p>
        </w:tc>
        <w:tc>
          <w:tcPr>
            <w:tcW w:w="839"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2" w:space="0" w:color="auto"/>
              <w:left w:val="single" w:sz="2"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val="restart"/>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I - II</w:t>
            </w:r>
          </w:p>
        </w:tc>
        <w:tc>
          <w:tcPr>
            <w:tcW w:w="839"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0,3 га</w:t>
            </w:r>
          </w:p>
        </w:tc>
        <w:tc>
          <w:tcPr>
            <w:tcW w:w="3995"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III - V</w:t>
            </w:r>
          </w:p>
        </w:tc>
        <w:tc>
          <w:tcPr>
            <w:tcW w:w="839"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0,25 га</w:t>
            </w:r>
          </w:p>
        </w:tc>
        <w:tc>
          <w:tcPr>
            <w:tcW w:w="3995"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VI - VIII</w:t>
            </w:r>
          </w:p>
        </w:tc>
        <w:tc>
          <w:tcPr>
            <w:tcW w:w="839"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 га</w:t>
            </w:r>
          </w:p>
        </w:tc>
        <w:tc>
          <w:tcPr>
            <w:tcW w:w="3995"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Аптечные киоски на территориях малоэтажной застройки </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10,0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0,05 га на объект, или встроенные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- 800 м</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Молочные кухни (для </w:t>
            </w:r>
            <w:r w:rsidRPr="001F5BA3">
              <w:rPr>
                <w:sz w:val="24"/>
                <w:szCs w:val="24"/>
                <w:lang w:val="ru-RU"/>
              </w:rPr>
              <w:lastRenderedPageBreak/>
              <w:t>детей до 1 года)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Порц</w:t>
            </w:r>
            <w:r w:rsidRPr="001F5BA3">
              <w:rPr>
                <w:sz w:val="24"/>
                <w:szCs w:val="24"/>
                <w:lang w:val="ru-RU"/>
              </w:rPr>
              <w:lastRenderedPageBreak/>
              <w:t>ий в сутки на 1 ребенка</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4</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0,015 га на 1 тыс. порций в </w:t>
            </w:r>
            <w:r w:rsidRPr="001F5BA3">
              <w:rPr>
                <w:sz w:val="24"/>
                <w:szCs w:val="24"/>
                <w:lang w:val="ru-RU"/>
              </w:rPr>
              <w:lastRenderedPageBreak/>
              <w:t>сутки, но не менее 0,15 га</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Раздаточные пункты молочных кухонь (для детей до 1 года)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 на 1 ребенка</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0,3</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встроенные</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- 500 м</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Центр социального обслуживания пожилых граждан и инвалидов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центр</w:t>
            </w:r>
          </w:p>
        </w:tc>
        <w:tc>
          <w:tcPr>
            <w:tcW w:w="7328" w:type="dxa"/>
            <w:gridSpan w:val="2"/>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встроено-пристроенные.</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1 центр на жилой район</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Центр социальной помощи семье и детям</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центр</w:t>
            </w:r>
          </w:p>
        </w:tc>
        <w:tc>
          <w:tcPr>
            <w:tcW w:w="7328" w:type="dxa"/>
            <w:gridSpan w:val="2"/>
            <w:vMerge/>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IV. Учреждения культуры и искусства</w:t>
            </w:r>
          </w:p>
        </w:tc>
      </w:tr>
      <w:tr w:rsidR="00567C50" w:rsidRPr="001F5BA3" w:rsidTr="009B6AB8">
        <w:trPr>
          <w:trHeight w:val="459"/>
        </w:trPr>
        <w:tc>
          <w:tcPr>
            <w:tcW w:w="2516" w:type="dxa"/>
            <w:tcBorders>
              <w:top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Клубы</w:t>
            </w:r>
          </w:p>
        </w:tc>
        <w:tc>
          <w:tcPr>
            <w:tcW w:w="839"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80</w:t>
            </w:r>
          </w:p>
        </w:tc>
        <w:tc>
          <w:tcPr>
            <w:tcW w:w="3290"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rPr>
          <w:trHeight w:val="1410"/>
        </w:trPr>
        <w:tc>
          <w:tcPr>
            <w:tcW w:w="2516" w:type="dxa"/>
            <w:tcBorders>
              <w:top w:val="single" w:sz="6" w:space="0" w:color="auto"/>
              <w:left w:val="single" w:sz="6"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Клубы сельских поселений, тыс. чел.</w:t>
            </w:r>
          </w:p>
          <w:p w:rsidR="00567C50" w:rsidRPr="001F5BA3" w:rsidRDefault="00567C50" w:rsidP="009B6AB8">
            <w:pPr>
              <w:autoSpaceDE w:val="0"/>
              <w:autoSpaceDN w:val="0"/>
              <w:adjustRightInd w:val="0"/>
              <w:jc w:val="both"/>
              <w:rPr>
                <w:sz w:val="24"/>
                <w:szCs w:val="24"/>
                <w:lang w:val="ru-RU"/>
              </w:rPr>
            </w:pP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6" w:space="0" w:color="auto"/>
              <w:left w:val="single" w:sz="2"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p>
          <w:p w:rsidR="00567C50" w:rsidRPr="001F5BA3" w:rsidRDefault="00567C50" w:rsidP="009B6AB8">
            <w:pPr>
              <w:autoSpaceDE w:val="0"/>
              <w:autoSpaceDN w:val="0"/>
              <w:adjustRightInd w:val="0"/>
              <w:jc w:val="both"/>
              <w:rPr>
                <w:sz w:val="24"/>
                <w:szCs w:val="24"/>
                <w:lang w:val="ru-RU"/>
              </w:rPr>
            </w:pPr>
          </w:p>
          <w:p w:rsidR="00567C50" w:rsidRPr="001F5BA3" w:rsidRDefault="00567C50" w:rsidP="009B6AB8">
            <w:pPr>
              <w:autoSpaceDE w:val="0"/>
              <w:autoSpaceDN w:val="0"/>
              <w:adjustRightInd w:val="0"/>
              <w:jc w:val="both"/>
              <w:rPr>
                <w:sz w:val="24"/>
                <w:szCs w:val="24"/>
                <w:lang w:val="ru-RU"/>
              </w:rPr>
            </w:pPr>
          </w:p>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меньшую вместимость клубов и библиотек следует принимать для больших поселений</w:t>
            </w:r>
          </w:p>
        </w:tc>
      </w:tr>
      <w:tr w:rsidR="00567C50" w:rsidRPr="00F65AE4" w:rsidTr="009B6AB8">
        <w:tc>
          <w:tcPr>
            <w:tcW w:w="2516" w:type="dxa"/>
            <w:tcBorders>
              <w:top w:val="single" w:sz="6" w:space="0" w:color="auto"/>
              <w:left w:val="single" w:sz="6"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Сельские массовые библиотеки, тыс. чел.:</w:t>
            </w:r>
          </w:p>
        </w:tc>
        <w:tc>
          <w:tcPr>
            <w:tcW w:w="839"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тыс. единиц хранения/м</w:t>
            </w:r>
            <w:r w:rsidRPr="001F5BA3">
              <w:rPr>
                <w:sz w:val="24"/>
                <w:szCs w:val="24"/>
                <w:lang w:val="ru-RU"/>
              </w:rPr>
              <w:lastRenderedPageBreak/>
              <w:t>есто</w:t>
            </w:r>
          </w:p>
        </w:tc>
        <w:tc>
          <w:tcPr>
            <w:tcW w:w="4038" w:type="dxa"/>
            <w:tcBorders>
              <w:top w:val="single" w:sz="6" w:space="0" w:color="auto"/>
              <w:left w:val="single" w:sz="2"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val="restart"/>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зона обслуживания в пределах 30-минутной доступности</w:t>
            </w:r>
          </w:p>
        </w:tc>
      </w:tr>
      <w:tr w:rsidR="00567C50" w:rsidRPr="001F5BA3" w:rsidTr="009B6AB8">
        <w:tc>
          <w:tcPr>
            <w:tcW w:w="2516" w:type="dxa"/>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свыше 1 до 3</w:t>
            </w:r>
          </w:p>
        </w:tc>
        <w:tc>
          <w:tcPr>
            <w:tcW w:w="839"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tcBorders>
              <w:top w:val="single" w:sz="4" w:space="0" w:color="auto"/>
              <w:left w:val="single" w:sz="6" w:space="0" w:color="auto"/>
              <w:bottom w:val="single" w:sz="6"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6 – 7,5</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5-6</w:t>
            </w:r>
          </w:p>
        </w:tc>
        <w:tc>
          <w:tcPr>
            <w:tcW w:w="3290" w:type="dxa"/>
            <w:vMerge/>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V. Физкультурно-спортивные сооружения</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Территория плоскостных спортивных сооружений</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0,9 га</w:t>
            </w:r>
          </w:p>
        </w:tc>
        <w:tc>
          <w:tcPr>
            <w:tcW w:w="3995" w:type="dxa"/>
            <w:vMerge w:val="restart"/>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 Радиус обслуживания помещений для физкультурно-оздоровительных занятий, в т. ч. для территорий малоэтажной застройки - 1500 м</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Помещения для физкультурно-оздоровительных занятий </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Спортивный зал общего пользования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Спортивно-тренажерный зал повседневного обслуживания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Бассейн (открытый и закрытый общего пользования)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зеркала воды</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25</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vMerge/>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Детско-юношеская спортивная школа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площади пола зала</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1,5 га на объект</w:t>
            </w:r>
          </w:p>
        </w:tc>
        <w:tc>
          <w:tcPr>
            <w:tcW w:w="3995"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Спортивно-досуговый центр на территориях малоэтажной </w:t>
            </w:r>
            <w:r w:rsidRPr="001F5BA3">
              <w:rPr>
                <w:sz w:val="24"/>
                <w:szCs w:val="24"/>
                <w:lang w:val="ru-RU"/>
              </w:rPr>
              <w:lastRenderedPageBreak/>
              <w:t xml:space="preserve">застройки </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 xml:space="preserve">кв. м площади </w:t>
            </w:r>
            <w:r w:rsidRPr="001F5BA3">
              <w:rPr>
                <w:sz w:val="24"/>
                <w:szCs w:val="24"/>
                <w:lang w:val="ru-RU"/>
              </w:rPr>
              <w:lastRenderedPageBreak/>
              <w:t>пола зала</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300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0,5 га на объект</w:t>
            </w:r>
          </w:p>
        </w:tc>
        <w:tc>
          <w:tcPr>
            <w:tcW w:w="3995" w:type="dxa"/>
            <w:vMerge/>
            <w:tcBorders>
              <w:top w:val="single" w:sz="4" w:space="0" w:color="auto"/>
              <w:left w:val="single" w:sz="6" w:space="0" w:color="auto"/>
              <w:bottom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VI. Предприятия торговли и общественного питания</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Магазины продовольственных товаров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100</w:t>
            </w:r>
          </w:p>
        </w:tc>
        <w:tc>
          <w:tcPr>
            <w:tcW w:w="3290" w:type="dxa"/>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на объект;</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 10 до 15 - 0,8 - 1,1 га на объект;</w:t>
            </w:r>
          </w:p>
          <w:p w:rsidR="00567C50" w:rsidRPr="001F5BA3" w:rsidRDefault="00567C50" w:rsidP="009B6AB8">
            <w:pPr>
              <w:autoSpaceDE w:val="0"/>
              <w:autoSpaceDN w:val="0"/>
              <w:adjustRightInd w:val="0"/>
              <w:jc w:val="both"/>
              <w:rPr>
                <w:sz w:val="24"/>
                <w:szCs w:val="24"/>
                <w:lang w:val="ru-RU"/>
              </w:rPr>
            </w:pPr>
          </w:p>
        </w:tc>
        <w:tc>
          <w:tcPr>
            <w:tcW w:w="3995" w:type="dxa"/>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предприятий торговли - 500 м</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Магазины непродовольственных товаров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200</w:t>
            </w:r>
          </w:p>
        </w:tc>
        <w:tc>
          <w:tcPr>
            <w:tcW w:w="3290" w:type="dxa"/>
            <w:tcBorders>
              <w:top w:val="single" w:sz="4" w:space="0" w:color="auto"/>
              <w:left w:val="single" w:sz="2"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торговые центры сельских поселений с числом жителей, тыс. чел.:</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 1 до 3 – 0,2-0,4га</w:t>
            </w:r>
          </w:p>
        </w:tc>
        <w:tc>
          <w:tcPr>
            <w:tcW w:w="3995" w:type="dxa"/>
            <w:tcBorders>
              <w:top w:val="single" w:sz="4" w:space="0" w:color="auto"/>
              <w:left w:val="single" w:sz="2"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Мелкооптовые рынки, ярмарки</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торговой площади</w:t>
            </w:r>
          </w:p>
        </w:tc>
        <w:tc>
          <w:tcPr>
            <w:tcW w:w="7328" w:type="dxa"/>
            <w:gridSpan w:val="2"/>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Рынки- в соответствии с планом, предусматривающим организацию рынков на территории Краснодарского края.</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Ярмарки на основании решения органов местного самоуправления муниципального образования.</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Рыночные комплексы розничной торговли</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торговой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24 - 30</w:t>
            </w:r>
          </w:p>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на 1 кв. м торговой площади в зависимости от вместимости:</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 600 кв. м - 14;</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свыше 3000 кв. м - 7</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торговое место принимается в размере 6 кв. м торговой площади</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Предприятие общественного питания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посадочное 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40</w:t>
            </w:r>
          </w:p>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 числе мест, га на 100 мест:</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 50 - 0,25 - 0,2 га;</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 50 до 150 - 0,2 - 0,15 га;</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свыше 150 - 0,1 га</w:t>
            </w:r>
          </w:p>
        </w:tc>
        <w:tc>
          <w:tcPr>
            <w:tcW w:w="3995" w:type="dxa"/>
            <w:vMerge w:val="restart"/>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w:t>
            </w:r>
            <w:r w:rsidRPr="001F5BA3">
              <w:rPr>
                <w:sz w:val="24"/>
                <w:szCs w:val="24"/>
                <w:lang w:val="ru-RU"/>
              </w:rPr>
              <w:lastRenderedPageBreak/>
              <w:t xml:space="preserve">максимальную смену. Заготовочные предприятия общественного питания рассчитываются по норме - 300 кг в сутки на 1 тыс. чел. </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vMerge/>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VI. Учреждения и предприятия бытового и коммунального обслуживания</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Предприятия бытового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рабочее 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7</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0,15 га на объект - для территорий малоэтажной застройки </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том числе: непосредственного обслуживания населения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рабочее 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4</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на 10 рабочих мест для предприятий мощностью, рабочих мест:</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10 - 50 - 0,1 - 0,2 га;</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50 - 150 - 0,05 - 0,08 га;</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свыше 150 - 0,03 - 0,04 га</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встроено-пристроенные. Радиус обслуживания населения на территории жилых районов:</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сельских поселениях - 2000 м</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прачечные самообслуживания, мини-прачечные</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кг/ смену</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20</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0,1 - 0,2 га на объект</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населения на территории жилых районов:</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сельских поселениях - 2000 м</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Предприятия по химчистке</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кг/ смену</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2,3</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0,5 - 1,0 га на объект</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сельских поселениях - 2000 м</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химчистки самообслуживания, мини-химчистки</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кг/ смену</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1,2</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0,1 - 0,2 га на объект</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Банно-оздоровительный комплекс</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помывочное 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7</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0,2 - 0,4 га на объект</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6" w:space="0" w:color="auto"/>
              <w:left w:val="single" w:sz="6" w:space="0" w:color="auto"/>
              <w:bottom w:val="single" w:sz="4" w:space="0" w:color="auto"/>
              <w:right w:val="single" w:sz="2"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Жилищно-эксплуатационная организации:</w:t>
            </w:r>
          </w:p>
        </w:tc>
        <w:tc>
          <w:tcPr>
            <w:tcW w:w="839" w:type="dxa"/>
            <w:vMerge w:val="restart"/>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6" w:space="0" w:color="auto"/>
              <w:left w:val="single" w:sz="2"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290" w:type="dxa"/>
            <w:tcBorders>
              <w:top w:val="single" w:sz="6" w:space="0" w:color="auto"/>
              <w:left w:val="single" w:sz="2"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на микрорайон</w:t>
            </w:r>
          </w:p>
        </w:tc>
        <w:tc>
          <w:tcPr>
            <w:tcW w:w="839" w:type="dxa"/>
            <w:vMerge/>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p>
        </w:tc>
        <w:tc>
          <w:tcPr>
            <w:tcW w:w="4038"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 10 тыс. жителей)</w:t>
            </w:r>
          </w:p>
        </w:tc>
        <w:tc>
          <w:tcPr>
            <w:tcW w:w="3290"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0,3 га</w:t>
            </w:r>
          </w:p>
        </w:tc>
        <w:tc>
          <w:tcPr>
            <w:tcW w:w="3995" w:type="dxa"/>
            <w:tcBorders>
              <w:top w:val="single" w:sz="4"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встроено-пристроенные</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Гостиницы (коммунальные)</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6</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 числе мест гостиницы:</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 25 до 100 - 55;</w:t>
            </w:r>
          </w:p>
          <w:p w:rsidR="00567C50" w:rsidRPr="001F5BA3" w:rsidRDefault="00567C50" w:rsidP="009B6AB8">
            <w:pPr>
              <w:autoSpaceDE w:val="0"/>
              <w:autoSpaceDN w:val="0"/>
              <w:adjustRightInd w:val="0"/>
              <w:jc w:val="both"/>
              <w:rPr>
                <w:sz w:val="24"/>
                <w:szCs w:val="24"/>
                <w:lang w:val="ru-RU"/>
              </w:rPr>
            </w:pP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Пожарное депо</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пожарный автомобиль</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0,4</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0,55 - 2,2 га на объект</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расчет произведен по НПБ 101-95</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3 км Необходимо обеспечить максимальное время прибытия пожарного подразделения не более 20 мин.</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Общественный туалет</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прибор</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3</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(2 - для женщин и 1 для мужчин)</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- 150 м</w:t>
            </w:r>
          </w:p>
        </w:tc>
      </w:tr>
      <w:tr w:rsidR="00567C50" w:rsidRPr="00F65AE4" w:rsidTr="009B6AB8">
        <w:trPr>
          <w:trHeight w:val="465"/>
        </w:trPr>
        <w:tc>
          <w:tcPr>
            <w:tcW w:w="2516" w:type="dxa"/>
            <w:tcBorders>
              <w:top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Кладбище традиционного захоронения</w:t>
            </w:r>
          </w:p>
        </w:tc>
        <w:tc>
          <w:tcPr>
            <w:tcW w:w="839"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га</w:t>
            </w:r>
          </w:p>
        </w:tc>
        <w:tc>
          <w:tcPr>
            <w:tcW w:w="4038"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0,24</w:t>
            </w:r>
          </w:p>
        </w:tc>
        <w:tc>
          <w:tcPr>
            <w:tcW w:w="3290"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размещается за пределами территории населенных пунктов</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Бюро похоронного обслуживания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объект на поселение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Дом траурных обрядов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объект на поселение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Пункт приема вторичного сырья</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 объект на микрорайон с населением до 20 тыс. чел.</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0,01 га</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14678" w:type="dxa"/>
            <w:gridSpan w:val="5"/>
            <w:tcBorders>
              <w:top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VIII. Административно-деловые и хозяйственные учреждения</w:t>
            </w:r>
          </w:p>
        </w:tc>
      </w:tr>
      <w:tr w:rsidR="00567C50" w:rsidRPr="001F5BA3" w:rsidTr="009B6AB8">
        <w:trPr>
          <w:trHeight w:val="1380"/>
        </w:trPr>
        <w:tc>
          <w:tcPr>
            <w:tcW w:w="2516" w:type="dxa"/>
            <w:tcBorders>
              <w:top w:val="single" w:sz="6" w:space="0" w:color="auto"/>
              <w:left w:val="single" w:sz="6"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lastRenderedPageBreak/>
              <w:t>Административно-управленческие учреждения и организации</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 xml:space="preserve">для территорий малоэтажной застройки </w:t>
            </w:r>
          </w:p>
        </w:tc>
        <w:tc>
          <w:tcPr>
            <w:tcW w:w="839"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tc>
        <w:tc>
          <w:tcPr>
            <w:tcW w:w="3290" w:type="dxa"/>
            <w:tcBorders>
              <w:top w:val="single" w:sz="4" w:space="0" w:color="auto"/>
              <w:left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0,1 - 0,15 га на объект</w:t>
            </w:r>
          </w:p>
        </w:tc>
        <w:tc>
          <w:tcPr>
            <w:tcW w:w="3995" w:type="dxa"/>
            <w:tcBorders>
              <w:top w:val="single" w:sz="4" w:space="0" w:color="auto"/>
              <w:lef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1200 м</w:t>
            </w: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Отделения милиции</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0,3 - 0,5 га</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сельской местности может обслуживать комплекс сельских поселений</w:t>
            </w:r>
          </w:p>
        </w:tc>
      </w:tr>
      <w:tr w:rsidR="00567C50" w:rsidRPr="00F65AE4" w:rsidTr="009B6AB8">
        <w:tc>
          <w:tcPr>
            <w:tcW w:w="2516" w:type="dxa"/>
            <w:tcBorders>
              <w:top w:val="single" w:sz="6" w:space="0" w:color="auto"/>
              <w:left w:val="single" w:sz="6" w:space="0" w:color="auto"/>
              <w:bottom w:val="single" w:sz="4" w:space="0" w:color="auto"/>
              <w:right w:val="single" w:sz="6"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Опорные пункты охраны порядка</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кв. м общей площади</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 составе отделения милиции</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8</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встроено-пристроенное</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- 750 м</w:t>
            </w:r>
          </w:p>
        </w:tc>
      </w:tr>
      <w:tr w:rsidR="00567C50" w:rsidRPr="001F5BA3"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Банки, конторы, офисы, коммерческо-деловые объекты</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объект</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по заданию на проектирование</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p>
        </w:tc>
      </w:tr>
      <w:tr w:rsidR="00567C50" w:rsidRPr="00F65AE4" w:rsidTr="009B6AB8">
        <w:tc>
          <w:tcPr>
            <w:tcW w:w="2516" w:type="dxa"/>
            <w:tcBorders>
              <w:top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Отделения, филиалы банка (операционное место обслуживания вкладчиков)</w:t>
            </w:r>
          </w:p>
        </w:tc>
        <w:tc>
          <w:tcPr>
            <w:tcW w:w="839"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1</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операционное место</w:t>
            </w:r>
          </w:p>
        </w:tc>
        <w:tc>
          <w:tcPr>
            <w:tcW w:w="4038"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0,3 - 0,5</w:t>
            </w:r>
          </w:p>
        </w:tc>
        <w:tc>
          <w:tcPr>
            <w:tcW w:w="3290" w:type="dxa"/>
            <w:tcBorders>
              <w:top w:val="single" w:sz="4" w:space="0" w:color="auto"/>
              <w:left w:val="single" w:sz="4" w:space="0" w:color="auto"/>
              <w:bottom w:val="single" w:sz="4" w:space="0" w:color="auto"/>
              <w:right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0,05 га - при 3-операционных местах;</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0,4 га - при 20-операционных местах</w:t>
            </w:r>
          </w:p>
        </w:tc>
        <w:tc>
          <w:tcPr>
            <w:tcW w:w="3995" w:type="dxa"/>
            <w:tcBorders>
              <w:top w:val="single" w:sz="4" w:space="0" w:color="auto"/>
              <w:left w:val="single" w:sz="4" w:space="0" w:color="auto"/>
              <w:bottom w:val="single" w:sz="4" w:space="0" w:color="auto"/>
            </w:tcBorders>
          </w:tcPr>
          <w:p w:rsidR="00567C50" w:rsidRPr="001F5BA3" w:rsidRDefault="00567C50" w:rsidP="009B6AB8">
            <w:pPr>
              <w:autoSpaceDE w:val="0"/>
              <w:autoSpaceDN w:val="0"/>
              <w:adjustRightInd w:val="0"/>
              <w:jc w:val="both"/>
              <w:rPr>
                <w:sz w:val="24"/>
                <w:szCs w:val="24"/>
                <w:lang w:val="ru-RU"/>
              </w:rPr>
            </w:pPr>
            <w:r w:rsidRPr="001F5BA3">
              <w:rPr>
                <w:sz w:val="24"/>
                <w:szCs w:val="24"/>
                <w:lang w:val="ru-RU"/>
              </w:rPr>
              <w:t>возможно встроено-пристроенные</w:t>
            </w:r>
          </w:p>
          <w:p w:rsidR="00567C50" w:rsidRPr="001F5BA3" w:rsidRDefault="00567C50" w:rsidP="009B6AB8">
            <w:pPr>
              <w:autoSpaceDE w:val="0"/>
              <w:autoSpaceDN w:val="0"/>
              <w:adjustRightInd w:val="0"/>
              <w:jc w:val="both"/>
              <w:rPr>
                <w:sz w:val="24"/>
                <w:szCs w:val="24"/>
                <w:lang w:val="ru-RU"/>
              </w:rPr>
            </w:pPr>
            <w:r w:rsidRPr="001F5BA3">
              <w:rPr>
                <w:sz w:val="24"/>
                <w:szCs w:val="24"/>
                <w:lang w:val="ru-RU"/>
              </w:rPr>
              <w:t>радиус обслуживания - 500 м</w:t>
            </w:r>
          </w:p>
        </w:tc>
      </w:tr>
    </w:tbl>
    <w:p w:rsidR="00567C50" w:rsidRPr="001F5BA3" w:rsidRDefault="00567C50" w:rsidP="00567C50">
      <w:pPr>
        <w:autoSpaceDE w:val="0"/>
        <w:autoSpaceDN w:val="0"/>
        <w:adjustRightInd w:val="0"/>
        <w:jc w:val="both"/>
        <w:rPr>
          <w:sz w:val="24"/>
          <w:szCs w:val="24"/>
          <w:lang w:val="ru-RU"/>
        </w:rPr>
      </w:pPr>
    </w:p>
    <w:p w:rsidR="00567C50" w:rsidRPr="00577B71" w:rsidRDefault="00567C50" w:rsidP="00567C50">
      <w:pPr>
        <w:autoSpaceDE w:val="0"/>
        <w:autoSpaceDN w:val="0"/>
        <w:adjustRightInd w:val="0"/>
        <w:jc w:val="both"/>
        <w:rPr>
          <w:lang w:val="ru-RU"/>
        </w:rPr>
        <w:sectPr w:rsidR="00567C50" w:rsidRPr="00577B71" w:rsidSect="00567C50">
          <w:pgSz w:w="16840" w:h="11906" w:orient="landscape"/>
          <w:pgMar w:top="851" w:right="1134" w:bottom="1701" w:left="1134" w:header="720" w:footer="720" w:gutter="0"/>
          <w:pgNumType w:start="109"/>
          <w:cols w:space="720"/>
          <w:titlePg/>
          <w:docGrid w:linePitch="272"/>
        </w:sectPr>
      </w:pPr>
    </w:p>
    <w:p w:rsidR="00567C50" w:rsidRPr="00577B71" w:rsidRDefault="00567C50" w:rsidP="00567C50">
      <w:pPr>
        <w:autoSpaceDE w:val="0"/>
        <w:autoSpaceDN w:val="0"/>
        <w:adjustRightInd w:val="0"/>
        <w:jc w:val="both"/>
        <w:rPr>
          <w:lang w:val="ru-RU"/>
        </w:rPr>
      </w:pPr>
    </w:p>
    <w:p w:rsidR="00567C50" w:rsidRPr="008E6016" w:rsidRDefault="00567C50" w:rsidP="00567C50">
      <w:pPr>
        <w:autoSpaceDE w:val="0"/>
        <w:autoSpaceDN w:val="0"/>
        <w:adjustRightInd w:val="0"/>
        <w:ind w:firstLine="540"/>
        <w:jc w:val="both"/>
        <w:rPr>
          <w:lang w:val="ru-RU"/>
        </w:rPr>
      </w:pPr>
    </w:p>
    <w:p w:rsidR="00567C50" w:rsidRPr="00A86B8B" w:rsidRDefault="00567C50" w:rsidP="00567C50">
      <w:pPr>
        <w:autoSpaceDE w:val="0"/>
        <w:autoSpaceDN w:val="0"/>
        <w:adjustRightInd w:val="0"/>
        <w:jc w:val="right"/>
        <w:outlineLvl w:val="2"/>
        <w:rPr>
          <w:sz w:val="24"/>
          <w:szCs w:val="24"/>
          <w:lang w:val="ru-RU"/>
        </w:rPr>
      </w:pPr>
      <w:r w:rsidRPr="00A86B8B">
        <w:rPr>
          <w:sz w:val="24"/>
          <w:szCs w:val="24"/>
          <w:lang w:val="ru-RU"/>
        </w:rPr>
        <w:t>Приложение 5</w:t>
      </w:r>
    </w:p>
    <w:p w:rsidR="00567C50" w:rsidRPr="00A86B8B" w:rsidRDefault="00567C50" w:rsidP="00567C50">
      <w:pPr>
        <w:autoSpaceDE w:val="0"/>
        <w:autoSpaceDN w:val="0"/>
        <w:adjustRightInd w:val="0"/>
        <w:jc w:val="right"/>
        <w:rPr>
          <w:sz w:val="24"/>
          <w:szCs w:val="24"/>
          <w:lang w:val="ru-RU"/>
        </w:rPr>
      </w:pPr>
      <w:r w:rsidRPr="00A86B8B">
        <w:rPr>
          <w:sz w:val="24"/>
          <w:szCs w:val="24"/>
          <w:lang w:val="ru-RU"/>
        </w:rPr>
        <w:t>(рекомендуемое)</w:t>
      </w:r>
    </w:p>
    <w:p w:rsidR="00567C50" w:rsidRPr="00A86B8B" w:rsidRDefault="00567C50" w:rsidP="00567C50">
      <w:pPr>
        <w:autoSpaceDE w:val="0"/>
        <w:autoSpaceDN w:val="0"/>
        <w:adjustRightInd w:val="0"/>
        <w:ind w:firstLine="540"/>
        <w:jc w:val="both"/>
        <w:rPr>
          <w:sz w:val="24"/>
          <w:szCs w:val="24"/>
          <w:lang w:val="ru-RU"/>
        </w:rPr>
      </w:pPr>
    </w:p>
    <w:p w:rsidR="00567C50" w:rsidRPr="009E6FB4" w:rsidRDefault="00567C50" w:rsidP="00567C50">
      <w:pPr>
        <w:autoSpaceDE w:val="0"/>
        <w:autoSpaceDN w:val="0"/>
        <w:adjustRightInd w:val="0"/>
        <w:ind w:firstLine="540"/>
        <w:jc w:val="center"/>
        <w:rPr>
          <w:b/>
          <w:sz w:val="24"/>
          <w:szCs w:val="24"/>
          <w:lang w:val="ru-RU"/>
        </w:rPr>
      </w:pPr>
      <w:r w:rsidRPr="009E6FB4">
        <w:rPr>
          <w:b/>
          <w:sz w:val="24"/>
          <w:szCs w:val="24"/>
          <w:lang w:val="ru-RU"/>
        </w:rPr>
        <w:t>Состав и площади</w:t>
      </w:r>
    </w:p>
    <w:p w:rsidR="00567C50" w:rsidRPr="009E6FB4" w:rsidRDefault="00567C50" w:rsidP="00567C50">
      <w:pPr>
        <w:autoSpaceDE w:val="0"/>
        <w:autoSpaceDN w:val="0"/>
        <w:adjustRightInd w:val="0"/>
        <w:ind w:firstLine="540"/>
        <w:jc w:val="center"/>
        <w:rPr>
          <w:b/>
          <w:sz w:val="24"/>
          <w:szCs w:val="24"/>
          <w:lang w:val="ru-RU"/>
        </w:rPr>
      </w:pPr>
      <w:r w:rsidRPr="009E6FB4">
        <w:rPr>
          <w:b/>
          <w:sz w:val="24"/>
          <w:szCs w:val="24"/>
          <w:lang w:val="ru-RU"/>
        </w:rPr>
        <w:t>земельных участков учебно-воспитательных учреждений</w:t>
      </w:r>
    </w:p>
    <w:p w:rsidR="00567C50" w:rsidRPr="009E6FB4" w:rsidRDefault="00567C50" w:rsidP="00567C50">
      <w:pPr>
        <w:autoSpaceDE w:val="0"/>
        <w:autoSpaceDN w:val="0"/>
        <w:adjustRightInd w:val="0"/>
        <w:ind w:firstLine="540"/>
        <w:jc w:val="center"/>
        <w:rPr>
          <w:b/>
          <w:sz w:val="24"/>
          <w:szCs w:val="24"/>
          <w:lang w:val="ru-RU"/>
        </w:rPr>
      </w:pPr>
    </w:p>
    <w:p w:rsidR="00567C50" w:rsidRPr="009E6FB4" w:rsidRDefault="00567C50" w:rsidP="00567C50">
      <w:pPr>
        <w:autoSpaceDE w:val="0"/>
        <w:autoSpaceDN w:val="0"/>
        <w:adjustRightInd w:val="0"/>
        <w:ind w:firstLine="540"/>
        <w:jc w:val="center"/>
        <w:rPr>
          <w:b/>
          <w:sz w:val="24"/>
          <w:szCs w:val="24"/>
          <w:lang w:val="ru-RU"/>
        </w:rPr>
      </w:pPr>
      <w:r w:rsidRPr="009E6FB4">
        <w:rPr>
          <w:b/>
          <w:sz w:val="24"/>
          <w:szCs w:val="24"/>
          <w:lang w:val="ru-RU"/>
        </w:rPr>
        <w:t>Состав земельных участков детских дошкольных учреждений</w:t>
      </w:r>
    </w:p>
    <w:p w:rsidR="00567C50" w:rsidRPr="00A86B8B" w:rsidRDefault="00567C50" w:rsidP="00567C50">
      <w:pPr>
        <w:autoSpaceDE w:val="0"/>
        <w:autoSpaceDN w:val="0"/>
        <w:adjustRightInd w:val="0"/>
        <w:ind w:firstLine="540"/>
        <w:jc w:val="both"/>
        <w:rPr>
          <w:sz w:val="24"/>
          <w:szCs w:val="24"/>
          <w:lang w:val="ru-RU"/>
        </w:rPr>
      </w:pPr>
    </w:p>
    <w:tbl>
      <w:tblPr>
        <w:tblW w:w="9356" w:type="dxa"/>
        <w:tblInd w:w="70" w:type="dxa"/>
        <w:tblLayout w:type="fixed"/>
        <w:tblCellMar>
          <w:left w:w="70" w:type="dxa"/>
          <w:right w:w="70" w:type="dxa"/>
        </w:tblCellMar>
        <w:tblLook w:val="0000" w:firstRow="0" w:lastRow="0" w:firstColumn="0" w:lastColumn="0" w:noHBand="0" w:noVBand="0"/>
      </w:tblPr>
      <w:tblGrid>
        <w:gridCol w:w="5940"/>
        <w:gridCol w:w="1080"/>
        <w:gridCol w:w="810"/>
        <w:gridCol w:w="810"/>
        <w:gridCol w:w="716"/>
      </w:tblGrid>
      <w:tr w:rsidR="00567C50" w:rsidRPr="00F65AE4" w:rsidTr="009B6AB8">
        <w:trPr>
          <w:cantSplit/>
          <w:trHeight w:val="480"/>
        </w:trPr>
        <w:tc>
          <w:tcPr>
            <w:tcW w:w="5940" w:type="dxa"/>
            <w:vMerge w:val="restart"/>
            <w:tcBorders>
              <w:top w:val="single" w:sz="6" w:space="0" w:color="auto"/>
              <w:left w:val="single" w:sz="6" w:space="0" w:color="auto"/>
              <w:bottom w:val="nil"/>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Элементы территории            </w:t>
            </w:r>
          </w:p>
        </w:tc>
        <w:tc>
          <w:tcPr>
            <w:tcW w:w="3416"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Площади элементов участков, </w:t>
            </w:r>
            <w:r w:rsidRPr="00A86B8B">
              <w:rPr>
                <w:rFonts w:ascii="Times New Roman" w:hAnsi="Times New Roman" w:cs="Times New Roman"/>
                <w:sz w:val="24"/>
                <w:szCs w:val="24"/>
              </w:rPr>
              <w:br/>
              <w:t xml:space="preserve">м2 при количестве мест    </w:t>
            </w:r>
            <w:r w:rsidRPr="00A86B8B">
              <w:rPr>
                <w:rFonts w:ascii="Times New Roman" w:hAnsi="Times New Roman" w:cs="Times New Roman"/>
                <w:sz w:val="24"/>
                <w:szCs w:val="24"/>
              </w:rPr>
              <w:br/>
              <w:t xml:space="preserve">в учреждении         </w:t>
            </w:r>
          </w:p>
        </w:tc>
      </w:tr>
      <w:tr w:rsidR="00567C50" w:rsidRPr="00A86B8B" w:rsidTr="009B6AB8">
        <w:trPr>
          <w:cantSplit/>
          <w:trHeight w:val="240"/>
        </w:trPr>
        <w:tc>
          <w:tcPr>
            <w:tcW w:w="5940" w:type="dxa"/>
            <w:vMerge/>
            <w:tcBorders>
              <w:top w:val="nil"/>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до 50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95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140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более 140</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 Площадь застройки:                      </w:t>
            </w:r>
          </w:p>
        </w:tc>
        <w:tc>
          <w:tcPr>
            <w:tcW w:w="3416"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F65AE4" w:rsidTr="009B6AB8">
        <w:trPr>
          <w:cantSplit/>
          <w:trHeight w:val="48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а) здания                                  </w:t>
            </w:r>
          </w:p>
        </w:tc>
        <w:tc>
          <w:tcPr>
            <w:tcW w:w="3416"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определяется в зависимости от</w:t>
            </w:r>
            <w:r w:rsidRPr="00A86B8B">
              <w:rPr>
                <w:rFonts w:ascii="Times New Roman" w:hAnsi="Times New Roman" w:cs="Times New Roman"/>
                <w:sz w:val="24"/>
                <w:szCs w:val="24"/>
              </w:rPr>
              <w:br/>
              <w:t xml:space="preserve">конкретного объемно-         </w:t>
            </w:r>
            <w:r w:rsidRPr="00A86B8B">
              <w:rPr>
                <w:rFonts w:ascii="Times New Roman" w:hAnsi="Times New Roman" w:cs="Times New Roman"/>
                <w:sz w:val="24"/>
                <w:szCs w:val="24"/>
              </w:rPr>
              <w:br/>
              <w:t xml:space="preserve">планировочного решения       </w:t>
            </w:r>
          </w:p>
        </w:tc>
      </w:tr>
      <w:tr w:rsidR="00567C50" w:rsidRPr="00A86B8B" w:rsidTr="009B6AB8">
        <w:trPr>
          <w:cantSplit/>
          <w:trHeight w:val="36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б) теневых (защитных) навесов с            </w:t>
            </w:r>
            <w:r w:rsidRPr="00A86B8B">
              <w:rPr>
                <w:rFonts w:ascii="Times New Roman" w:hAnsi="Times New Roman" w:cs="Times New Roman"/>
                <w:sz w:val="24"/>
                <w:szCs w:val="24"/>
              </w:rPr>
              <w:br/>
              <w:t xml:space="preserve">трехсторонним ветрозащитным ограждением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80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160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240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320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 Детские площадки: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а) групповые для детей ясельного возраста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190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150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б) групповые для детей дошкольного возраста</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180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540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720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1080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 общая физкультурная площадка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150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150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250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250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г) огород-ягодник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д) теплица (с зоологическим уголком)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60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80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80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120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 Зеленые насаждения                      </w:t>
            </w:r>
          </w:p>
        </w:tc>
        <w:tc>
          <w:tcPr>
            <w:tcW w:w="3416"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20 - 30% от площади участка </w:t>
            </w:r>
          </w:p>
        </w:tc>
      </w:tr>
      <w:tr w:rsidR="00567C50" w:rsidRPr="00A86B8B" w:rsidTr="009B6AB8">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 Хозяйственная площадка                  </w:t>
            </w:r>
          </w:p>
        </w:tc>
        <w:tc>
          <w:tcPr>
            <w:tcW w:w="10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70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71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145   </w:t>
            </w:r>
          </w:p>
        </w:tc>
      </w:tr>
    </w:tbl>
    <w:p w:rsidR="00567C50" w:rsidRPr="00A86B8B" w:rsidRDefault="00567C50" w:rsidP="00567C50">
      <w:pPr>
        <w:autoSpaceDE w:val="0"/>
        <w:autoSpaceDN w:val="0"/>
        <w:adjustRightInd w:val="0"/>
        <w:ind w:firstLine="540"/>
        <w:jc w:val="both"/>
        <w:rPr>
          <w:sz w:val="24"/>
          <w:szCs w:val="24"/>
          <w:lang w:val="ru-RU"/>
        </w:rPr>
      </w:pPr>
    </w:p>
    <w:p w:rsidR="00567C50" w:rsidRPr="009E6FB4" w:rsidRDefault="00567C50" w:rsidP="00567C50">
      <w:pPr>
        <w:autoSpaceDE w:val="0"/>
        <w:autoSpaceDN w:val="0"/>
        <w:adjustRightInd w:val="0"/>
        <w:ind w:firstLine="540"/>
        <w:jc w:val="center"/>
        <w:rPr>
          <w:b/>
          <w:sz w:val="24"/>
          <w:szCs w:val="24"/>
          <w:lang w:val="ru-RU"/>
        </w:rPr>
      </w:pPr>
      <w:r w:rsidRPr="009E6FB4">
        <w:rPr>
          <w:b/>
          <w:sz w:val="24"/>
          <w:szCs w:val="24"/>
          <w:lang w:val="ru-RU"/>
        </w:rPr>
        <w:t>Состав и площади земельных участков общеобразовательных школ</w:t>
      </w:r>
    </w:p>
    <w:p w:rsidR="00567C50" w:rsidRPr="00A86B8B" w:rsidRDefault="00567C50" w:rsidP="00567C50">
      <w:pPr>
        <w:autoSpaceDE w:val="0"/>
        <w:autoSpaceDN w:val="0"/>
        <w:adjustRightInd w:val="0"/>
        <w:ind w:firstLine="540"/>
        <w:jc w:val="both"/>
        <w:rPr>
          <w:sz w:val="24"/>
          <w:szCs w:val="24"/>
          <w:lang w:val="ru-RU"/>
        </w:rPr>
      </w:pPr>
    </w:p>
    <w:tbl>
      <w:tblPr>
        <w:tblW w:w="9356" w:type="dxa"/>
        <w:tblInd w:w="70" w:type="dxa"/>
        <w:tblLayout w:type="fixed"/>
        <w:tblCellMar>
          <w:left w:w="70" w:type="dxa"/>
          <w:right w:w="70" w:type="dxa"/>
        </w:tblCellMar>
        <w:tblLook w:val="0000" w:firstRow="0" w:lastRow="0" w:firstColumn="0" w:lastColumn="0" w:noHBand="0" w:noVBand="0"/>
      </w:tblPr>
      <w:tblGrid>
        <w:gridCol w:w="4995"/>
        <w:gridCol w:w="1350"/>
        <w:gridCol w:w="1215"/>
        <w:gridCol w:w="810"/>
        <w:gridCol w:w="986"/>
      </w:tblGrid>
      <w:tr w:rsidR="00567C50" w:rsidRPr="00A86B8B" w:rsidTr="009B6AB8">
        <w:trPr>
          <w:cantSplit/>
          <w:trHeight w:val="240"/>
        </w:trPr>
        <w:tc>
          <w:tcPr>
            <w:tcW w:w="4995" w:type="dxa"/>
            <w:vMerge w:val="restart"/>
            <w:tcBorders>
              <w:top w:val="single" w:sz="6" w:space="0" w:color="auto"/>
              <w:left w:val="single" w:sz="6" w:space="0" w:color="auto"/>
              <w:bottom w:val="nil"/>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Элементы территории         </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Площадь, м2             </w:t>
            </w:r>
          </w:p>
        </w:tc>
      </w:tr>
      <w:tr w:rsidR="00567C50" w:rsidRPr="00F65AE4" w:rsidTr="009B6AB8">
        <w:trPr>
          <w:cantSplit/>
          <w:trHeight w:val="480"/>
        </w:trPr>
        <w:tc>
          <w:tcPr>
            <w:tcW w:w="4995" w:type="dxa"/>
            <w:vMerge/>
            <w:tcBorders>
              <w:top w:val="nil"/>
              <w:left w:val="single" w:sz="6" w:space="0" w:color="auto"/>
              <w:bottom w:val="nil"/>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    </w:t>
            </w:r>
            <w:r w:rsidRPr="00A86B8B">
              <w:rPr>
                <w:rFonts w:ascii="Times New Roman" w:hAnsi="Times New Roman" w:cs="Times New Roman"/>
                <w:sz w:val="24"/>
                <w:szCs w:val="24"/>
              </w:rPr>
              <w:br/>
              <w:t>начальных</w:t>
            </w:r>
            <w:r w:rsidRPr="00A86B8B">
              <w:rPr>
                <w:rFonts w:ascii="Times New Roman" w:hAnsi="Times New Roman" w:cs="Times New Roman"/>
                <w:sz w:val="24"/>
                <w:szCs w:val="24"/>
              </w:rPr>
              <w:br/>
              <w:t xml:space="preserve">школах  </w:t>
            </w:r>
          </w:p>
        </w:tc>
        <w:tc>
          <w:tcPr>
            <w:tcW w:w="1215" w:type="dxa"/>
            <w:vMerge w:val="restart"/>
            <w:tcBorders>
              <w:top w:val="single" w:sz="6" w:space="0" w:color="auto"/>
              <w:left w:val="single" w:sz="6" w:space="0" w:color="auto"/>
              <w:bottom w:val="nil"/>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    </w:t>
            </w:r>
            <w:r w:rsidRPr="00A86B8B">
              <w:rPr>
                <w:rFonts w:ascii="Times New Roman" w:hAnsi="Times New Roman" w:cs="Times New Roman"/>
                <w:sz w:val="24"/>
                <w:szCs w:val="24"/>
              </w:rPr>
              <w:br/>
              <w:t>неполных</w:t>
            </w:r>
            <w:r w:rsidRPr="00A86B8B">
              <w:rPr>
                <w:rFonts w:ascii="Times New Roman" w:hAnsi="Times New Roman" w:cs="Times New Roman"/>
                <w:sz w:val="24"/>
                <w:szCs w:val="24"/>
              </w:rPr>
              <w:br/>
              <w:t xml:space="preserve">средних </w:t>
            </w:r>
            <w:r w:rsidRPr="00A86B8B">
              <w:rPr>
                <w:rFonts w:ascii="Times New Roman" w:hAnsi="Times New Roman" w:cs="Times New Roman"/>
                <w:sz w:val="24"/>
                <w:szCs w:val="24"/>
              </w:rPr>
              <w:br/>
              <w:t xml:space="preserve">школах </w:t>
            </w:r>
          </w:p>
        </w:tc>
        <w:tc>
          <w:tcPr>
            <w:tcW w:w="1796" w:type="dxa"/>
            <w:gridSpan w:val="2"/>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в средних шк</w:t>
            </w:r>
            <w:r w:rsidRPr="00A86B8B">
              <w:rPr>
                <w:rFonts w:ascii="Times New Roman" w:hAnsi="Times New Roman" w:cs="Times New Roman"/>
                <w:sz w:val="24"/>
                <w:szCs w:val="24"/>
              </w:rPr>
              <w:t>о</w:t>
            </w:r>
            <w:r w:rsidRPr="00A86B8B">
              <w:rPr>
                <w:rFonts w:ascii="Times New Roman" w:hAnsi="Times New Roman" w:cs="Times New Roman"/>
                <w:sz w:val="24"/>
                <w:szCs w:val="24"/>
              </w:rPr>
              <w:t xml:space="preserve">лах </w:t>
            </w:r>
            <w:r w:rsidRPr="00A86B8B">
              <w:rPr>
                <w:rFonts w:ascii="Times New Roman" w:hAnsi="Times New Roman" w:cs="Times New Roman"/>
                <w:sz w:val="24"/>
                <w:szCs w:val="24"/>
              </w:rPr>
              <w:br/>
              <w:t xml:space="preserve">при количестве  </w:t>
            </w:r>
            <w:r w:rsidRPr="00A86B8B">
              <w:rPr>
                <w:rFonts w:ascii="Times New Roman" w:hAnsi="Times New Roman" w:cs="Times New Roman"/>
                <w:sz w:val="24"/>
                <w:szCs w:val="24"/>
              </w:rPr>
              <w:br/>
              <w:t xml:space="preserve">смен   </w:t>
            </w:r>
          </w:p>
        </w:tc>
      </w:tr>
      <w:tr w:rsidR="00567C50" w:rsidRPr="00A86B8B" w:rsidTr="009B6AB8">
        <w:trPr>
          <w:cantSplit/>
          <w:trHeight w:val="240"/>
        </w:trPr>
        <w:tc>
          <w:tcPr>
            <w:tcW w:w="4995" w:type="dxa"/>
            <w:vMerge/>
            <w:tcBorders>
              <w:top w:val="nil"/>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215" w:type="dxa"/>
            <w:vMerge/>
            <w:tcBorders>
              <w:top w:val="nil"/>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ind w:right="639"/>
              <w:rPr>
                <w:rFonts w:ascii="Times New Roman" w:hAnsi="Times New Roman" w:cs="Times New Roman"/>
                <w:sz w:val="24"/>
                <w:szCs w:val="24"/>
              </w:rPr>
            </w:pPr>
            <w:r w:rsidRPr="00A86B8B">
              <w:rPr>
                <w:rFonts w:ascii="Times New Roman" w:hAnsi="Times New Roman" w:cs="Times New Roman"/>
                <w:sz w:val="24"/>
                <w:szCs w:val="24"/>
              </w:rPr>
              <w:t xml:space="preserve">2  </w:t>
            </w:r>
          </w:p>
        </w:tc>
      </w:tr>
      <w:tr w:rsidR="00567C50" w:rsidRPr="00F65AE4" w:rsidTr="009B6AB8">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 Физкультурно-спортивная зона, в  </w:t>
            </w:r>
            <w:r w:rsidRPr="00A86B8B">
              <w:rPr>
                <w:rFonts w:ascii="Times New Roman" w:hAnsi="Times New Roman" w:cs="Times New Roman"/>
                <w:sz w:val="24"/>
                <w:szCs w:val="24"/>
              </w:rPr>
              <w:br/>
              <w:t xml:space="preserve">том числе:                          </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школьный стадион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4200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4200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4200 </w:t>
            </w:r>
          </w:p>
        </w:tc>
      </w:tr>
      <w:tr w:rsidR="00567C50" w:rsidRPr="00A86B8B" w:rsidTr="009B6AB8">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площадки для спортивных игр         </w:t>
            </w:r>
            <w:r w:rsidRPr="00A86B8B">
              <w:rPr>
                <w:rFonts w:ascii="Times New Roman" w:hAnsi="Times New Roman" w:cs="Times New Roman"/>
                <w:sz w:val="24"/>
                <w:szCs w:val="24"/>
              </w:rPr>
              <w:br/>
              <w:t xml:space="preserve">(волейбол - 162 м2, баскетбол - 364 </w:t>
            </w:r>
            <w:r w:rsidRPr="00A86B8B">
              <w:rPr>
                <w:rFonts w:ascii="Times New Roman" w:hAnsi="Times New Roman" w:cs="Times New Roman"/>
                <w:sz w:val="24"/>
                <w:szCs w:val="24"/>
              </w:rPr>
              <w:br/>
              <w:t xml:space="preserve">м2)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162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364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526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1052 </w:t>
            </w:r>
          </w:p>
        </w:tc>
      </w:tr>
      <w:tr w:rsidR="00567C50" w:rsidRPr="00A86B8B" w:rsidTr="009B6AB8">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комбинированная площадка для        </w:t>
            </w:r>
            <w:r w:rsidRPr="00A86B8B">
              <w:rPr>
                <w:rFonts w:ascii="Times New Roman" w:hAnsi="Times New Roman" w:cs="Times New Roman"/>
                <w:sz w:val="24"/>
                <w:szCs w:val="24"/>
              </w:rPr>
              <w:br/>
              <w:t xml:space="preserve">спортивных игр, метания мяча,       </w:t>
            </w:r>
            <w:r w:rsidRPr="00A86B8B">
              <w:rPr>
                <w:rFonts w:ascii="Times New Roman" w:hAnsi="Times New Roman" w:cs="Times New Roman"/>
                <w:sz w:val="24"/>
                <w:szCs w:val="24"/>
              </w:rPr>
              <w:br/>
              <w:t xml:space="preserve">прыжков в высоту и длину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400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480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480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480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крытый манеж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полоса препятствий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500 </w:t>
            </w:r>
          </w:p>
        </w:tc>
      </w:tr>
      <w:tr w:rsidR="00567C50" w:rsidRPr="00F65AE4"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2. Учебно-опытная зона, в том числе:</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теплица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170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170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240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lastRenderedPageBreak/>
              <w:t xml:space="preserve">участок начальных классов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200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r>
      <w:tr w:rsidR="00567C50" w:rsidRPr="00A86B8B" w:rsidTr="009B6AB8">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метеорологическая и географическая  </w:t>
            </w:r>
            <w:r w:rsidRPr="00A86B8B">
              <w:rPr>
                <w:rFonts w:ascii="Times New Roman" w:hAnsi="Times New Roman" w:cs="Times New Roman"/>
                <w:sz w:val="24"/>
                <w:szCs w:val="24"/>
              </w:rPr>
              <w:br/>
              <w:t xml:space="preserve">площадки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r>
      <w:tr w:rsidR="00567C50" w:rsidRPr="00F65AE4" w:rsidTr="009B6AB8">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участок для огородных культур       </w:t>
            </w:r>
            <w:r w:rsidRPr="00A86B8B">
              <w:rPr>
                <w:rFonts w:ascii="Times New Roman" w:hAnsi="Times New Roman" w:cs="Times New Roman"/>
                <w:sz w:val="24"/>
                <w:szCs w:val="24"/>
              </w:rPr>
              <w:br/>
              <w:t xml:space="preserve">открытого грунта                    </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 зависимости от местных условий </w:t>
            </w:r>
          </w:p>
        </w:tc>
      </w:tr>
      <w:tr w:rsidR="00567C50" w:rsidRPr="00F65AE4"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учебно-производственный участок     </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 зависимости от местных условий  </w:t>
            </w:r>
          </w:p>
        </w:tc>
      </w:tr>
      <w:tr w:rsidR="00567C50" w:rsidRPr="00F65AE4" w:rsidTr="009B6AB8">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3. Зона отдыха, в том числе площадки</w:t>
            </w:r>
            <w:r w:rsidRPr="00A86B8B">
              <w:rPr>
                <w:rFonts w:ascii="Times New Roman" w:hAnsi="Times New Roman" w:cs="Times New Roman"/>
                <w:sz w:val="24"/>
                <w:szCs w:val="24"/>
              </w:rPr>
              <w:br/>
              <w:t xml:space="preserve">для подвижных игр:                  </w:t>
            </w:r>
          </w:p>
        </w:tc>
        <w:tc>
          <w:tcPr>
            <w:tcW w:w="4361" w:type="dxa"/>
            <w:gridSpan w:val="4"/>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1-х классов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2 - 4-х классов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300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300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600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5 - 9-х классов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125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125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250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площадки тихого отдыха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200 </w:t>
            </w:r>
          </w:p>
        </w:tc>
      </w:tr>
      <w:tr w:rsidR="00567C50" w:rsidRPr="00A86B8B" w:rsidTr="009B6AB8">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 Хозяйственная зона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500   </w:t>
            </w:r>
          </w:p>
        </w:tc>
        <w:tc>
          <w:tcPr>
            <w:tcW w:w="1215"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500   </w:t>
            </w:r>
          </w:p>
        </w:tc>
        <w:tc>
          <w:tcPr>
            <w:tcW w:w="81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500 </w:t>
            </w:r>
          </w:p>
        </w:tc>
        <w:tc>
          <w:tcPr>
            <w:tcW w:w="986"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625 </w:t>
            </w:r>
          </w:p>
        </w:tc>
      </w:tr>
      <w:tr w:rsidR="00567C50" w:rsidRPr="00F65AE4" w:rsidTr="009B6AB8">
        <w:trPr>
          <w:cantSplit/>
          <w:trHeight w:val="1080"/>
        </w:trPr>
        <w:tc>
          <w:tcPr>
            <w:tcW w:w="9356" w:type="dxa"/>
            <w:gridSpan w:val="5"/>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Примечания:                                                           </w:t>
            </w:r>
            <w:r w:rsidRPr="00A86B8B">
              <w:rPr>
                <w:rFonts w:ascii="Times New Roman" w:hAnsi="Times New Roman" w:cs="Times New Roman"/>
                <w:sz w:val="24"/>
                <w:szCs w:val="24"/>
              </w:rPr>
              <w:br/>
              <w:t xml:space="preserve">1. Школьный стадион может не предусматриваться.                       </w:t>
            </w:r>
            <w:r w:rsidRPr="00A86B8B">
              <w:rPr>
                <w:rFonts w:ascii="Times New Roman" w:hAnsi="Times New Roman" w:cs="Times New Roman"/>
                <w:sz w:val="24"/>
                <w:szCs w:val="24"/>
              </w:rPr>
              <w:br/>
              <w:t>2. Строительство крытого манежа необходимо в условиях, когда при школе</w:t>
            </w:r>
            <w:r w:rsidRPr="00A86B8B">
              <w:rPr>
                <w:rFonts w:ascii="Times New Roman" w:hAnsi="Times New Roman" w:cs="Times New Roman"/>
                <w:sz w:val="24"/>
                <w:szCs w:val="24"/>
              </w:rPr>
              <w:br/>
              <w:t xml:space="preserve">не предусматривается стадион.                                            </w:t>
            </w:r>
            <w:r w:rsidRPr="00A86B8B">
              <w:rPr>
                <w:rFonts w:ascii="Times New Roman" w:hAnsi="Times New Roman" w:cs="Times New Roman"/>
                <w:sz w:val="24"/>
                <w:szCs w:val="24"/>
              </w:rPr>
              <w:br/>
              <w:t>3.   Площадь   озеленения   следует   принимать   не менее 20%  от площади  участка.  В</w:t>
            </w:r>
            <w:r w:rsidRPr="00A86B8B">
              <w:rPr>
                <w:rFonts w:ascii="Times New Roman" w:hAnsi="Times New Roman" w:cs="Times New Roman"/>
                <w:sz w:val="24"/>
                <w:szCs w:val="24"/>
              </w:rPr>
              <w:br/>
              <w:t>площадь озеленения включаются защитные полосы,  живая  изгородь,  газоны,</w:t>
            </w:r>
            <w:r w:rsidRPr="00A86B8B">
              <w:rPr>
                <w:rFonts w:ascii="Times New Roman" w:hAnsi="Times New Roman" w:cs="Times New Roman"/>
                <w:sz w:val="24"/>
                <w:szCs w:val="24"/>
              </w:rPr>
              <w:br/>
              <w:t xml:space="preserve">цветники, зеленые насаждения учебно-опытной зоны.                        </w:t>
            </w:r>
          </w:p>
        </w:tc>
      </w:tr>
    </w:tbl>
    <w:p w:rsidR="00567C50" w:rsidRPr="00A86B8B" w:rsidRDefault="00567C50" w:rsidP="00567C50">
      <w:pPr>
        <w:autoSpaceDE w:val="0"/>
        <w:autoSpaceDN w:val="0"/>
        <w:adjustRightInd w:val="0"/>
        <w:ind w:firstLine="540"/>
        <w:jc w:val="both"/>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Default="00567C50" w:rsidP="00567C50">
      <w:pPr>
        <w:autoSpaceDE w:val="0"/>
        <w:autoSpaceDN w:val="0"/>
        <w:adjustRightInd w:val="0"/>
        <w:jc w:val="right"/>
        <w:outlineLvl w:val="2"/>
        <w:rPr>
          <w:sz w:val="24"/>
          <w:szCs w:val="24"/>
          <w:lang w:val="ru-RU"/>
        </w:rPr>
      </w:pPr>
    </w:p>
    <w:p w:rsidR="00090902" w:rsidRPr="00A86B8B" w:rsidRDefault="00090902"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r w:rsidRPr="00A86B8B">
        <w:rPr>
          <w:sz w:val="24"/>
          <w:szCs w:val="24"/>
          <w:lang w:val="ru-RU"/>
        </w:rPr>
        <w:lastRenderedPageBreak/>
        <w:t>Приложение 6</w:t>
      </w:r>
    </w:p>
    <w:p w:rsidR="00567C50" w:rsidRPr="00A86B8B" w:rsidRDefault="00567C50" w:rsidP="00567C50">
      <w:pPr>
        <w:autoSpaceDE w:val="0"/>
        <w:autoSpaceDN w:val="0"/>
        <w:adjustRightInd w:val="0"/>
        <w:jc w:val="right"/>
        <w:rPr>
          <w:sz w:val="24"/>
          <w:szCs w:val="24"/>
          <w:lang w:val="ru-RU"/>
        </w:rPr>
      </w:pPr>
      <w:r w:rsidRPr="00A86B8B">
        <w:rPr>
          <w:sz w:val="24"/>
          <w:szCs w:val="24"/>
          <w:lang w:val="ru-RU"/>
        </w:rPr>
        <w:t>(рекомендуемое)</w:t>
      </w:r>
    </w:p>
    <w:p w:rsidR="00567C50" w:rsidRPr="00A86B8B" w:rsidRDefault="00567C50" w:rsidP="00567C50">
      <w:pPr>
        <w:autoSpaceDE w:val="0"/>
        <w:autoSpaceDN w:val="0"/>
        <w:adjustRightInd w:val="0"/>
        <w:ind w:firstLine="540"/>
        <w:jc w:val="both"/>
        <w:rPr>
          <w:sz w:val="24"/>
          <w:szCs w:val="24"/>
          <w:lang w:val="ru-RU"/>
        </w:rPr>
      </w:pPr>
    </w:p>
    <w:p w:rsidR="00567C50" w:rsidRPr="009E6FB4" w:rsidRDefault="00567C50" w:rsidP="00567C50">
      <w:pPr>
        <w:autoSpaceDE w:val="0"/>
        <w:autoSpaceDN w:val="0"/>
        <w:adjustRightInd w:val="0"/>
        <w:jc w:val="center"/>
        <w:rPr>
          <w:b/>
          <w:sz w:val="24"/>
          <w:szCs w:val="24"/>
          <w:lang w:val="ru-RU"/>
        </w:rPr>
      </w:pPr>
      <w:r w:rsidRPr="009E6FB4">
        <w:rPr>
          <w:b/>
          <w:sz w:val="24"/>
          <w:szCs w:val="24"/>
          <w:lang w:val="ru-RU"/>
        </w:rPr>
        <w:t>Нормы расчета стоянок автомобилей</w:t>
      </w:r>
    </w:p>
    <w:p w:rsidR="00567C50" w:rsidRPr="00A86B8B" w:rsidRDefault="00567C50" w:rsidP="00567C50">
      <w:pPr>
        <w:autoSpaceDE w:val="0"/>
        <w:autoSpaceDN w:val="0"/>
        <w:adjustRightInd w:val="0"/>
        <w:ind w:firstLine="540"/>
        <w:jc w:val="both"/>
        <w:rPr>
          <w:sz w:val="24"/>
          <w:szCs w:val="24"/>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4860"/>
        <w:gridCol w:w="3780"/>
        <w:gridCol w:w="1350"/>
      </w:tblGrid>
      <w:tr w:rsidR="00567C50" w:rsidRPr="00F65AE4" w:rsidTr="009B6AB8">
        <w:trPr>
          <w:cantSplit/>
          <w:trHeight w:val="72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Здания и сооружения,        </w:t>
            </w:r>
            <w:r w:rsidRPr="00A86B8B">
              <w:rPr>
                <w:rFonts w:ascii="Times New Roman" w:hAnsi="Times New Roman" w:cs="Times New Roman"/>
                <w:sz w:val="24"/>
                <w:szCs w:val="24"/>
              </w:rPr>
              <w:br/>
              <w:t xml:space="preserve">объекты отдыха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Расчетная единица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Число  </w:t>
            </w:r>
            <w:r w:rsidRPr="00A86B8B">
              <w:rPr>
                <w:rFonts w:ascii="Times New Roman" w:hAnsi="Times New Roman" w:cs="Times New Roman"/>
                <w:sz w:val="24"/>
                <w:szCs w:val="24"/>
              </w:rPr>
              <w:br/>
              <w:t xml:space="preserve">машино- </w:t>
            </w:r>
            <w:r w:rsidRPr="00A86B8B">
              <w:rPr>
                <w:rFonts w:ascii="Times New Roman" w:hAnsi="Times New Roman" w:cs="Times New Roman"/>
                <w:sz w:val="24"/>
                <w:szCs w:val="24"/>
              </w:rPr>
              <w:br/>
              <w:t xml:space="preserve">мест на </w:t>
            </w:r>
            <w:r w:rsidRPr="00A86B8B">
              <w:rPr>
                <w:rFonts w:ascii="Times New Roman" w:hAnsi="Times New Roman" w:cs="Times New Roman"/>
                <w:sz w:val="24"/>
                <w:szCs w:val="24"/>
              </w:rPr>
              <w:br/>
              <w:t>расчетную</w:t>
            </w:r>
            <w:r w:rsidRPr="00A86B8B">
              <w:rPr>
                <w:rFonts w:ascii="Times New Roman" w:hAnsi="Times New Roman" w:cs="Times New Roman"/>
                <w:sz w:val="24"/>
                <w:szCs w:val="24"/>
              </w:rPr>
              <w:br/>
              <w:t xml:space="preserve">единицу </w:t>
            </w:r>
          </w:p>
        </w:tc>
      </w:tr>
      <w:tr w:rsidR="00567C50" w:rsidRPr="00A86B8B" w:rsidTr="009B6AB8">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Рекреационные объекты                                                    </w:t>
            </w:r>
          </w:p>
        </w:tc>
      </w:tr>
      <w:tr w:rsidR="00567C50" w:rsidRPr="00A86B8B" w:rsidTr="009B6AB8">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Базы кратковременного отдыха       </w:t>
            </w:r>
            <w:r w:rsidRPr="00A86B8B">
              <w:rPr>
                <w:rFonts w:ascii="Times New Roman" w:hAnsi="Times New Roman" w:cs="Times New Roman"/>
                <w:sz w:val="24"/>
                <w:szCs w:val="24"/>
              </w:rPr>
              <w:br/>
              <w:t xml:space="preserve">(спортивные, лыжные, рыболовные)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единовременных         </w:t>
            </w:r>
            <w:r w:rsidRPr="00A86B8B">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Береговые базы маломерного флота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Предприятия общественного питания, </w:t>
            </w:r>
            <w:r w:rsidRPr="00A86B8B">
              <w:rPr>
                <w:rFonts w:ascii="Times New Roman" w:hAnsi="Times New Roman" w:cs="Times New Roman"/>
                <w:sz w:val="24"/>
                <w:szCs w:val="24"/>
              </w:rPr>
              <w:br/>
              <w:t xml:space="preserve">торговли, коммунально-бытового     </w:t>
            </w:r>
            <w:r w:rsidRPr="00A86B8B">
              <w:rPr>
                <w:rFonts w:ascii="Times New Roman" w:hAnsi="Times New Roman" w:cs="Times New Roman"/>
                <w:sz w:val="24"/>
                <w:szCs w:val="24"/>
              </w:rPr>
              <w:br/>
              <w:t xml:space="preserve">обслуживания в зонах отдыха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мест в залах или       </w:t>
            </w:r>
            <w:r w:rsidRPr="00A86B8B">
              <w:rPr>
                <w:rFonts w:ascii="Times New Roman" w:hAnsi="Times New Roman" w:cs="Times New Roman"/>
                <w:sz w:val="24"/>
                <w:szCs w:val="24"/>
              </w:rPr>
              <w:br/>
              <w:t xml:space="preserve">единовременных посетителей </w:t>
            </w:r>
            <w:r w:rsidRPr="00A86B8B">
              <w:rPr>
                <w:rFonts w:ascii="Times New Roman" w:hAnsi="Times New Roman" w:cs="Times New Roman"/>
                <w:sz w:val="24"/>
                <w:szCs w:val="24"/>
              </w:rPr>
              <w:br/>
              <w:t xml:space="preserve">и персонала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7 - 10   </w:t>
            </w:r>
          </w:p>
        </w:tc>
      </w:tr>
      <w:tr w:rsidR="00567C50" w:rsidRPr="00A86B8B" w:rsidTr="009B6AB8">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Здания и сооружения                                                      </w:t>
            </w:r>
          </w:p>
        </w:tc>
      </w:tr>
      <w:tr w:rsidR="00567C50" w:rsidRPr="00F65AE4"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Учреждения управления, кредитно-   </w:t>
            </w:r>
            <w:r w:rsidRPr="00A86B8B">
              <w:rPr>
                <w:rFonts w:ascii="Times New Roman" w:hAnsi="Times New Roman" w:cs="Times New Roman"/>
                <w:sz w:val="24"/>
                <w:szCs w:val="24"/>
              </w:rPr>
              <w:br/>
              <w:t>финансовые и юридические учреждения</w:t>
            </w:r>
            <w:r w:rsidRPr="00A86B8B">
              <w:rPr>
                <w:rFonts w:ascii="Times New Roman" w:hAnsi="Times New Roman" w:cs="Times New Roman"/>
                <w:sz w:val="24"/>
                <w:szCs w:val="24"/>
              </w:rPr>
              <w:br/>
              <w:t xml:space="preserve">значений: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Окружного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работающих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20 - 30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Местного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10 - 20  </w:t>
            </w:r>
          </w:p>
        </w:tc>
      </w:tr>
      <w:tr w:rsidR="00567C50" w:rsidRPr="00A86B8B"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Научные и проектные организации,   </w:t>
            </w:r>
            <w:r w:rsidRPr="00A86B8B">
              <w:rPr>
                <w:rFonts w:ascii="Times New Roman" w:hAnsi="Times New Roman" w:cs="Times New Roman"/>
                <w:sz w:val="24"/>
                <w:szCs w:val="24"/>
              </w:rPr>
              <w:br/>
              <w:t xml:space="preserve">высшие и средние специальные       </w:t>
            </w:r>
            <w:r w:rsidRPr="00A86B8B">
              <w:rPr>
                <w:rFonts w:ascii="Times New Roman" w:hAnsi="Times New Roman" w:cs="Times New Roman"/>
                <w:sz w:val="24"/>
                <w:szCs w:val="24"/>
              </w:rPr>
              <w:br/>
              <w:t xml:space="preserve">учебные заведения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Промышленные предприятия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работающих в двух      </w:t>
            </w:r>
            <w:r w:rsidRPr="00A86B8B">
              <w:rPr>
                <w:rFonts w:ascii="Times New Roman" w:hAnsi="Times New Roman" w:cs="Times New Roman"/>
                <w:sz w:val="24"/>
                <w:szCs w:val="24"/>
              </w:rPr>
              <w:br/>
              <w:t xml:space="preserve">смежных сменах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Больницы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коек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Поликлиники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посещений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20       </w:t>
            </w:r>
          </w:p>
        </w:tc>
      </w:tr>
      <w:tr w:rsidR="00567C50" w:rsidRPr="00A86B8B"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Спортивные здания и сооружения с   </w:t>
            </w:r>
            <w:r w:rsidRPr="00A86B8B">
              <w:rPr>
                <w:rFonts w:ascii="Times New Roman" w:hAnsi="Times New Roman" w:cs="Times New Roman"/>
                <w:sz w:val="24"/>
                <w:szCs w:val="24"/>
              </w:rPr>
              <w:br/>
              <w:t xml:space="preserve">трибунами вместимостью более 500   </w:t>
            </w:r>
            <w:r w:rsidRPr="00A86B8B">
              <w:rPr>
                <w:rFonts w:ascii="Times New Roman" w:hAnsi="Times New Roman" w:cs="Times New Roman"/>
                <w:sz w:val="24"/>
                <w:szCs w:val="24"/>
              </w:rPr>
              <w:br/>
              <w:t xml:space="preserve">зрителей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5 - 7    </w:t>
            </w:r>
          </w:p>
        </w:tc>
      </w:tr>
      <w:tr w:rsidR="00567C50" w:rsidRPr="00A86B8B" w:rsidTr="009B6AB8">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Театры, кинотеатры, цирки,         </w:t>
            </w:r>
            <w:r w:rsidRPr="00A86B8B">
              <w:rPr>
                <w:rFonts w:ascii="Times New Roman" w:hAnsi="Times New Roman" w:cs="Times New Roman"/>
                <w:sz w:val="24"/>
                <w:szCs w:val="24"/>
              </w:rPr>
              <w:br/>
              <w:t xml:space="preserve">концертные залы, выставки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100 мест или единовременных</w:t>
            </w:r>
            <w:r w:rsidRPr="00A86B8B">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Парки культуры и отдыха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единовременных         </w:t>
            </w:r>
            <w:r w:rsidRPr="00A86B8B">
              <w:rPr>
                <w:rFonts w:ascii="Times New Roman" w:hAnsi="Times New Roman" w:cs="Times New Roman"/>
                <w:sz w:val="24"/>
                <w:szCs w:val="24"/>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5 - 7    </w:t>
            </w:r>
          </w:p>
        </w:tc>
      </w:tr>
      <w:tr w:rsidR="00567C50" w:rsidRPr="00A86B8B"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Торговые центры, универмаги,       </w:t>
            </w:r>
            <w:r w:rsidRPr="00A86B8B">
              <w:rPr>
                <w:rFonts w:ascii="Times New Roman" w:hAnsi="Times New Roman" w:cs="Times New Roman"/>
                <w:sz w:val="24"/>
                <w:szCs w:val="24"/>
              </w:rPr>
              <w:br/>
              <w:t xml:space="preserve">магазины с площадью торговых залов </w:t>
            </w:r>
            <w:r w:rsidRPr="00A86B8B">
              <w:rPr>
                <w:rFonts w:ascii="Times New Roman" w:hAnsi="Times New Roman" w:cs="Times New Roman"/>
                <w:sz w:val="24"/>
                <w:szCs w:val="24"/>
              </w:rPr>
              <w:br/>
              <w:t xml:space="preserve">более 200 м2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м2 торговой площади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5 - 7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Рынки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50 торговых мест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40 - 50  </w:t>
            </w:r>
          </w:p>
        </w:tc>
      </w:tr>
      <w:tr w:rsidR="00567C50" w:rsidRPr="00A86B8B" w:rsidTr="009B6AB8">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Рестораны и кафе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10 - 15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Гостиницы высшего разряда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12 - 20  </w:t>
            </w:r>
          </w:p>
        </w:tc>
      </w:tr>
      <w:tr w:rsidR="00567C50" w:rsidRPr="00A86B8B" w:rsidTr="009B6AB8">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Прочие гостиницы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6 - 8    </w:t>
            </w:r>
          </w:p>
        </w:tc>
      </w:tr>
      <w:tr w:rsidR="00567C50" w:rsidRPr="00A86B8B" w:rsidTr="009B6AB8">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Вокзалы всех видов транспорта      </w:t>
            </w:r>
          </w:p>
        </w:tc>
        <w:tc>
          <w:tcPr>
            <w:tcW w:w="378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100 пассажиров дальнего и  </w:t>
            </w:r>
            <w:r w:rsidRPr="00A86B8B">
              <w:rPr>
                <w:rFonts w:ascii="Times New Roman" w:hAnsi="Times New Roman" w:cs="Times New Roman"/>
                <w:sz w:val="24"/>
                <w:szCs w:val="24"/>
              </w:rPr>
              <w:br/>
              <w:t xml:space="preserve">местного сообщений,        </w:t>
            </w:r>
            <w:r w:rsidRPr="00A86B8B">
              <w:rPr>
                <w:rFonts w:ascii="Times New Roman" w:hAnsi="Times New Roman" w:cs="Times New Roman"/>
                <w:sz w:val="24"/>
                <w:szCs w:val="24"/>
              </w:rPr>
              <w:br/>
              <w:t xml:space="preserve">прибывающих в час "пик"    </w:t>
            </w:r>
          </w:p>
        </w:tc>
        <w:tc>
          <w:tcPr>
            <w:tcW w:w="1350" w:type="dxa"/>
            <w:tcBorders>
              <w:top w:val="single" w:sz="6" w:space="0" w:color="auto"/>
              <w:left w:val="single" w:sz="6" w:space="0" w:color="auto"/>
              <w:bottom w:val="single" w:sz="6" w:space="0" w:color="auto"/>
              <w:right w:val="single" w:sz="6" w:space="0" w:color="auto"/>
            </w:tcBorders>
          </w:tcPr>
          <w:p w:rsidR="00567C50" w:rsidRPr="00A86B8B" w:rsidRDefault="00567C50" w:rsidP="009B6AB8">
            <w:pPr>
              <w:pStyle w:val="ConsPlusCell"/>
              <w:widowControl/>
              <w:rPr>
                <w:rFonts w:ascii="Times New Roman" w:hAnsi="Times New Roman" w:cs="Times New Roman"/>
                <w:sz w:val="24"/>
                <w:szCs w:val="24"/>
              </w:rPr>
            </w:pPr>
            <w:r w:rsidRPr="00A86B8B">
              <w:rPr>
                <w:rFonts w:ascii="Times New Roman" w:hAnsi="Times New Roman" w:cs="Times New Roman"/>
                <w:sz w:val="24"/>
                <w:szCs w:val="24"/>
              </w:rPr>
              <w:t xml:space="preserve">15 - 20  </w:t>
            </w:r>
          </w:p>
        </w:tc>
      </w:tr>
    </w:tbl>
    <w:p w:rsidR="00567C50" w:rsidRPr="00A86B8B" w:rsidRDefault="00567C50" w:rsidP="00567C50">
      <w:pPr>
        <w:autoSpaceDE w:val="0"/>
        <w:autoSpaceDN w:val="0"/>
        <w:adjustRightInd w:val="0"/>
        <w:ind w:firstLine="540"/>
        <w:jc w:val="both"/>
        <w:rPr>
          <w:sz w:val="24"/>
          <w:szCs w:val="24"/>
        </w:rPr>
      </w:pPr>
    </w:p>
    <w:p w:rsidR="00567C50" w:rsidRPr="00A86B8B" w:rsidRDefault="00567C50" w:rsidP="00567C50">
      <w:pPr>
        <w:autoSpaceDE w:val="0"/>
        <w:autoSpaceDN w:val="0"/>
        <w:adjustRightInd w:val="0"/>
        <w:ind w:firstLine="540"/>
        <w:jc w:val="both"/>
        <w:rPr>
          <w:sz w:val="24"/>
          <w:szCs w:val="24"/>
          <w:lang w:val="ru-RU"/>
        </w:rPr>
      </w:pPr>
      <w:r w:rsidRPr="00A86B8B">
        <w:rPr>
          <w:sz w:val="24"/>
          <w:szCs w:val="24"/>
          <w:lang w:val="ru-RU"/>
        </w:rPr>
        <w:t>Примечание: Длина пешеходных подходов от стоянок для временного хранения легковых автомобилей до объектов в зонах массового отдыха не должна превышать 800 м.</w:t>
      </w:r>
    </w:p>
    <w:p w:rsidR="00567C50" w:rsidRPr="00A86B8B" w:rsidRDefault="00567C50" w:rsidP="00567C50">
      <w:pPr>
        <w:autoSpaceDE w:val="0"/>
        <w:autoSpaceDN w:val="0"/>
        <w:adjustRightInd w:val="0"/>
        <w:jc w:val="right"/>
        <w:outlineLvl w:val="2"/>
        <w:rPr>
          <w:sz w:val="24"/>
          <w:szCs w:val="24"/>
          <w:lang w:val="ru-RU"/>
        </w:rPr>
      </w:pPr>
    </w:p>
    <w:p w:rsidR="00567C50" w:rsidRPr="00A86B8B" w:rsidRDefault="00567C50" w:rsidP="00567C50">
      <w:pPr>
        <w:autoSpaceDE w:val="0"/>
        <w:autoSpaceDN w:val="0"/>
        <w:adjustRightInd w:val="0"/>
        <w:jc w:val="right"/>
        <w:outlineLvl w:val="2"/>
        <w:rPr>
          <w:sz w:val="24"/>
          <w:szCs w:val="24"/>
          <w:lang w:val="ru-RU"/>
        </w:rPr>
      </w:pPr>
      <w:r w:rsidRPr="00A86B8B">
        <w:rPr>
          <w:sz w:val="24"/>
          <w:szCs w:val="24"/>
          <w:lang w:val="ru-RU"/>
        </w:rPr>
        <w:lastRenderedPageBreak/>
        <w:t>Приложение 7</w:t>
      </w:r>
    </w:p>
    <w:p w:rsidR="00567C50" w:rsidRPr="00A86B8B" w:rsidRDefault="00567C50" w:rsidP="00567C50">
      <w:pPr>
        <w:autoSpaceDE w:val="0"/>
        <w:autoSpaceDN w:val="0"/>
        <w:adjustRightInd w:val="0"/>
        <w:jc w:val="right"/>
        <w:rPr>
          <w:sz w:val="24"/>
          <w:szCs w:val="24"/>
          <w:lang w:val="ru-RU"/>
        </w:rPr>
      </w:pPr>
      <w:r w:rsidRPr="00A86B8B">
        <w:rPr>
          <w:sz w:val="24"/>
          <w:szCs w:val="24"/>
          <w:lang w:val="ru-RU"/>
        </w:rPr>
        <w:t>(рекомендуемое)</w:t>
      </w:r>
    </w:p>
    <w:p w:rsidR="00567C50" w:rsidRPr="00A86B8B" w:rsidRDefault="00567C50" w:rsidP="00567C50">
      <w:pPr>
        <w:autoSpaceDE w:val="0"/>
        <w:autoSpaceDN w:val="0"/>
        <w:adjustRightInd w:val="0"/>
        <w:ind w:firstLine="540"/>
        <w:jc w:val="both"/>
        <w:rPr>
          <w:sz w:val="24"/>
          <w:szCs w:val="24"/>
          <w:lang w:val="ru-RU"/>
        </w:rPr>
      </w:pPr>
    </w:p>
    <w:p w:rsidR="00567C50" w:rsidRPr="00A86B8B" w:rsidRDefault="00567C50" w:rsidP="00567C50">
      <w:pPr>
        <w:suppressAutoHyphens w:val="0"/>
        <w:jc w:val="center"/>
        <w:rPr>
          <w:b/>
          <w:sz w:val="24"/>
          <w:szCs w:val="24"/>
          <w:lang w:val="ru-RU" w:eastAsia="ru-RU" w:bidi="ar-SA"/>
        </w:rPr>
      </w:pPr>
      <w:r w:rsidRPr="00A86B8B">
        <w:rPr>
          <w:b/>
          <w:sz w:val="24"/>
          <w:szCs w:val="24"/>
          <w:lang w:val="ru-RU" w:eastAsia="ru-RU" w:bidi="ar-SA"/>
        </w:rPr>
        <w:t>Нормы расхода воды потребителями</w:t>
      </w:r>
    </w:p>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1620"/>
        <w:gridCol w:w="1260"/>
        <w:gridCol w:w="1260"/>
      </w:tblGrid>
      <w:tr w:rsidR="00567C50" w:rsidRPr="00F65AE4" w:rsidTr="009B6AB8">
        <w:tc>
          <w:tcPr>
            <w:tcW w:w="5508" w:type="dxa"/>
            <w:vMerge w:val="restart"/>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Водопотребители</w:t>
            </w:r>
          </w:p>
        </w:tc>
        <w:tc>
          <w:tcPr>
            <w:tcW w:w="1620" w:type="dxa"/>
            <w:vMerge w:val="restart"/>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Измеритель</w:t>
            </w:r>
          </w:p>
        </w:tc>
        <w:tc>
          <w:tcPr>
            <w:tcW w:w="2520" w:type="dxa"/>
            <w:gridSpan w:val="2"/>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Норма расхода воды (в том числе горячей), л</w:t>
            </w:r>
          </w:p>
        </w:tc>
      </w:tr>
      <w:tr w:rsidR="00567C50" w:rsidRPr="00A86B8B" w:rsidTr="009B6AB8">
        <w:tc>
          <w:tcPr>
            <w:tcW w:w="5508" w:type="dxa"/>
            <w:vMerge/>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620" w:type="dxa"/>
            <w:vMerge/>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 средние сутки</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 сутки наибол</w:t>
            </w:r>
            <w:r w:rsidRPr="00A86B8B">
              <w:rPr>
                <w:sz w:val="24"/>
                <w:szCs w:val="24"/>
                <w:lang w:val="ru-RU" w:eastAsia="ru-RU" w:bidi="ar-SA"/>
              </w:rPr>
              <w:t>ь</w:t>
            </w:r>
            <w:r w:rsidRPr="00A86B8B">
              <w:rPr>
                <w:sz w:val="24"/>
                <w:szCs w:val="24"/>
                <w:lang w:val="ru-RU" w:eastAsia="ru-RU" w:bidi="ar-SA"/>
              </w:rPr>
              <w:t>шего в</w:t>
            </w:r>
            <w:r w:rsidRPr="00A86B8B">
              <w:rPr>
                <w:sz w:val="24"/>
                <w:szCs w:val="24"/>
                <w:lang w:val="ru-RU" w:eastAsia="ru-RU" w:bidi="ar-SA"/>
              </w:rPr>
              <w:t>о</w:t>
            </w:r>
            <w:r w:rsidRPr="00A86B8B">
              <w:rPr>
                <w:sz w:val="24"/>
                <w:szCs w:val="24"/>
                <w:lang w:val="ru-RU" w:eastAsia="ru-RU" w:bidi="ar-SA"/>
              </w:rPr>
              <w:t>доп</w:t>
            </w:r>
            <w:r w:rsidRPr="00A86B8B">
              <w:rPr>
                <w:sz w:val="24"/>
                <w:szCs w:val="24"/>
                <w:lang w:val="ru-RU" w:eastAsia="ru-RU" w:bidi="ar-SA"/>
              </w:rPr>
              <w:t>о</w:t>
            </w:r>
            <w:r w:rsidRPr="00A86B8B">
              <w:rPr>
                <w:sz w:val="24"/>
                <w:szCs w:val="24"/>
                <w:lang w:val="ru-RU" w:eastAsia="ru-RU" w:bidi="ar-SA"/>
              </w:rPr>
              <w:t>требл</w:t>
            </w:r>
            <w:r w:rsidRPr="00A86B8B">
              <w:rPr>
                <w:sz w:val="24"/>
                <w:szCs w:val="24"/>
                <w:lang w:val="ru-RU" w:eastAsia="ru-RU" w:bidi="ar-SA"/>
              </w:rPr>
              <w:t>е</w:t>
            </w:r>
            <w:r w:rsidRPr="00A86B8B">
              <w:rPr>
                <w:sz w:val="24"/>
                <w:szCs w:val="24"/>
                <w:lang w:val="ru-RU" w:eastAsia="ru-RU" w:bidi="ar-SA"/>
              </w:rPr>
              <w:t>ния</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95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газоснабжением</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водопроводом, канализацией и ваннами с вод</w:t>
            </w:r>
            <w:r w:rsidRPr="00A86B8B">
              <w:rPr>
                <w:sz w:val="24"/>
                <w:szCs w:val="24"/>
                <w:lang w:val="ru-RU" w:eastAsia="ru-RU" w:bidi="ar-SA"/>
              </w:rPr>
              <w:t>о</w:t>
            </w:r>
            <w:r w:rsidRPr="00A86B8B">
              <w:rPr>
                <w:sz w:val="24"/>
                <w:szCs w:val="24"/>
                <w:lang w:val="ru-RU" w:eastAsia="ru-RU" w:bidi="ar-SA"/>
              </w:rPr>
              <w:t>нагревателями,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180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водопроводом, канализацией и ваннами с газ</w:t>
            </w:r>
            <w:r w:rsidRPr="00A86B8B">
              <w:rPr>
                <w:sz w:val="24"/>
                <w:szCs w:val="24"/>
                <w:lang w:val="ru-RU" w:eastAsia="ru-RU" w:bidi="ar-SA"/>
              </w:rPr>
              <w:t>о</w:t>
            </w:r>
            <w:r w:rsidRPr="00A86B8B">
              <w:rPr>
                <w:sz w:val="24"/>
                <w:szCs w:val="24"/>
                <w:lang w:val="ru-RU" w:eastAsia="ru-RU" w:bidi="ar-SA"/>
              </w:rPr>
              <w:t>выми водонагревателями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190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225</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быстродействующими газовыми нагревателями и многоточечным водоразбором</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210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централизованным горячим водоснабжением, оборудованные умывальниками, мойками и душ</w:t>
            </w:r>
            <w:r w:rsidRPr="00A86B8B">
              <w:rPr>
                <w:sz w:val="24"/>
                <w:szCs w:val="24"/>
                <w:lang w:val="ru-RU" w:eastAsia="ru-RU" w:bidi="ar-SA"/>
              </w:rPr>
              <w:t>а</w:t>
            </w:r>
            <w:r w:rsidRPr="00A86B8B">
              <w:rPr>
                <w:sz w:val="24"/>
                <w:szCs w:val="24"/>
                <w:lang w:val="ru-RU" w:eastAsia="ru-RU" w:bidi="ar-SA"/>
              </w:rPr>
              <w:t>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195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230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230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275</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ваннами длиной от 1500 до 1700 мм, оборуд</w:t>
            </w:r>
            <w:r w:rsidRPr="00A86B8B">
              <w:rPr>
                <w:sz w:val="24"/>
                <w:szCs w:val="24"/>
                <w:lang w:val="ru-RU" w:eastAsia="ru-RU" w:bidi="ar-SA"/>
              </w:rPr>
              <w:t>о</w:t>
            </w:r>
            <w:r w:rsidRPr="00A86B8B">
              <w:rPr>
                <w:sz w:val="24"/>
                <w:szCs w:val="24"/>
                <w:lang w:val="ru-RU" w:eastAsia="ru-RU" w:bidi="ar-SA"/>
              </w:rPr>
              <w:t>ванными душами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300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высотой свыше 12 этажей с централизованным г</w:t>
            </w:r>
            <w:r w:rsidRPr="00A86B8B">
              <w:rPr>
                <w:sz w:val="24"/>
                <w:szCs w:val="24"/>
                <w:lang w:val="ru-RU" w:eastAsia="ru-RU" w:bidi="ar-SA"/>
              </w:rPr>
              <w:t>о</w:t>
            </w:r>
            <w:r w:rsidRPr="00A86B8B">
              <w:rPr>
                <w:sz w:val="24"/>
                <w:szCs w:val="24"/>
                <w:lang w:val="ru-RU" w:eastAsia="ru-RU" w:bidi="ar-SA"/>
              </w:rPr>
              <w:t>рячим водоснабжением и повышенными требов</w:t>
            </w:r>
            <w:r w:rsidRPr="00A86B8B">
              <w:rPr>
                <w:sz w:val="24"/>
                <w:szCs w:val="24"/>
                <w:lang w:val="ru-RU" w:eastAsia="ru-RU" w:bidi="ar-SA"/>
              </w:rPr>
              <w:t>а</w:t>
            </w:r>
            <w:r w:rsidRPr="00A86B8B">
              <w:rPr>
                <w:sz w:val="24"/>
                <w:szCs w:val="24"/>
                <w:lang w:val="ru-RU" w:eastAsia="ru-RU" w:bidi="ar-SA"/>
              </w:rPr>
              <w:t>ниями к их благоустройству</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360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400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Общежития:</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общими душевыми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85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110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140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160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Гостиницы, пансионаты и мотели с общими ва</w:t>
            </w:r>
            <w:r w:rsidRPr="00A86B8B">
              <w:rPr>
                <w:sz w:val="24"/>
                <w:szCs w:val="24"/>
                <w:lang w:val="ru-RU" w:eastAsia="ru-RU" w:bidi="ar-SA"/>
              </w:rPr>
              <w:t>н</w:t>
            </w:r>
            <w:r w:rsidRPr="00A86B8B">
              <w:rPr>
                <w:sz w:val="24"/>
                <w:szCs w:val="24"/>
                <w:lang w:val="ru-RU" w:eastAsia="ru-RU" w:bidi="ar-SA"/>
              </w:rPr>
              <w:t>нами и душами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120</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Гостиницы и пансионаты с душами во всех о</w:t>
            </w:r>
            <w:r w:rsidRPr="00A86B8B">
              <w:rPr>
                <w:sz w:val="24"/>
                <w:szCs w:val="24"/>
                <w:lang w:val="ru-RU" w:eastAsia="ru-RU" w:bidi="ar-SA"/>
              </w:rPr>
              <w:t>т</w:t>
            </w:r>
            <w:r w:rsidRPr="00A86B8B">
              <w:rPr>
                <w:sz w:val="24"/>
                <w:szCs w:val="24"/>
                <w:lang w:val="ru-RU" w:eastAsia="ru-RU" w:bidi="ar-SA"/>
              </w:rPr>
              <w:t>дельных номерах</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230</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230</w:t>
            </w:r>
          </w:p>
        </w:tc>
      </w:tr>
      <w:tr w:rsidR="00567C50" w:rsidRPr="00F65AE4"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Гостиницы с ваннами в отдельных номерах, пр</w:t>
            </w:r>
            <w:r w:rsidRPr="00A86B8B">
              <w:rPr>
                <w:sz w:val="24"/>
                <w:szCs w:val="24"/>
                <w:lang w:val="ru-RU" w:eastAsia="ru-RU" w:bidi="ar-SA"/>
              </w:rPr>
              <w:t>о</w:t>
            </w:r>
            <w:r w:rsidRPr="00A86B8B">
              <w:rPr>
                <w:sz w:val="24"/>
                <w:szCs w:val="24"/>
                <w:lang w:val="ru-RU" w:eastAsia="ru-RU" w:bidi="ar-SA"/>
              </w:rPr>
              <w:t>цент от общего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до 25</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до 75</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до 100</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300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300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Больницы: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115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115</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lastRenderedPageBreak/>
              <w:t>инфекционные</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240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240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больной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13</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21,5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сырье, и праче</w:t>
            </w:r>
            <w:r w:rsidRPr="00A86B8B">
              <w:rPr>
                <w:sz w:val="24"/>
                <w:szCs w:val="24"/>
                <w:lang w:val="ru-RU" w:eastAsia="ru-RU" w:bidi="ar-SA"/>
              </w:rPr>
              <w:t>ч</w:t>
            </w:r>
            <w:r w:rsidRPr="00A86B8B">
              <w:rPr>
                <w:sz w:val="24"/>
                <w:szCs w:val="24"/>
                <w:lang w:val="ru-RU" w:eastAsia="ru-RU" w:bidi="ar-SA"/>
              </w:rPr>
              <w:t>ными, оборудованными автоматическими ст</w:t>
            </w:r>
            <w:r w:rsidRPr="00A86B8B">
              <w:rPr>
                <w:sz w:val="24"/>
                <w:szCs w:val="24"/>
                <w:lang w:val="ru-RU" w:eastAsia="ru-RU" w:bidi="ar-SA"/>
              </w:rPr>
              <w:t>и</w:t>
            </w:r>
            <w:r w:rsidRPr="00A86B8B">
              <w:rPr>
                <w:sz w:val="24"/>
                <w:szCs w:val="24"/>
                <w:lang w:val="ru-RU" w:eastAsia="ru-RU" w:bidi="ar-SA"/>
              </w:rPr>
              <w:t>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75</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105</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39</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55</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сырье, и праче</w:t>
            </w:r>
            <w:r w:rsidRPr="00A86B8B">
              <w:rPr>
                <w:sz w:val="24"/>
                <w:szCs w:val="24"/>
                <w:lang w:val="ru-RU" w:eastAsia="ru-RU" w:bidi="ar-SA"/>
              </w:rPr>
              <w:t>ч</w:t>
            </w:r>
            <w:r w:rsidRPr="00A86B8B">
              <w:rPr>
                <w:sz w:val="24"/>
                <w:szCs w:val="24"/>
                <w:lang w:val="ru-RU" w:eastAsia="ru-RU" w:bidi="ar-SA"/>
              </w:rPr>
              <w:t>ными, оборудованными автоматическими ст</w:t>
            </w:r>
            <w:r w:rsidRPr="00A86B8B">
              <w:rPr>
                <w:sz w:val="24"/>
                <w:szCs w:val="24"/>
                <w:lang w:val="ru-RU" w:eastAsia="ru-RU" w:bidi="ar-SA"/>
              </w:rPr>
              <w:t>и</w:t>
            </w:r>
            <w:r w:rsidRPr="00A86B8B">
              <w:rPr>
                <w:sz w:val="24"/>
                <w:szCs w:val="24"/>
                <w:lang w:val="ru-RU" w:eastAsia="ru-RU" w:bidi="ar-SA"/>
              </w:rPr>
              <w:t>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93</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130</w:t>
            </w:r>
          </w:p>
        </w:tc>
      </w:tr>
      <w:tr w:rsidR="00567C50" w:rsidRPr="00F65AE4"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Детские лагеря (в том числе круглогодичного де</w:t>
            </w:r>
            <w:r w:rsidRPr="00A86B8B">
              <w:rPr>
                <w:sz w:val="24"/>
                <w:szCs w:val="24"/>
                <w:lang w:val="ru-RU" w:eastAsia="ru-RU" w:bidi="ar-SA"/>
              </w:rPr>
              <w:t>й</w:t>
            </w:r>
            <w:r w:rsidRPr="00A86B8B">
              <w:rPr>
                <w:sz w:val="24"/>
                <w:szCs w:val="24"/>
                <w:lang w:val="ru-RU" w:eastAsia="ru-RU" w:bidi="ar-SA"/>
              </w:rPr>
              <w:t>ствия):</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сырье, и праче</w:t>
            </w:r>
            <w:r w:rsidRPr="00A86B8B">
              <w:rPr>
                <w:sz w:val="24"/>
                <w:szCs w:val="24"/>
                <w:lang w:val="ru-RU" w:eastAsia="ru-RU" w:bidi="ar-SA"/>
              </w:rPr>
              <w:t>ч</w:t>
            </w:r>
            <w:r w:rsidRPr="00A86B8B">
              <w:rPr>
                <w:sz w:val="24"/>
                <w:szCs w:val="24"/>
                <w:lang w:val="ru-RU" w:eastAsia="ru-RU" w:bidi="ar-SA"/>
              </w:rPr>
              <w:t>ными, оборудованными автоматическими ст</w:t>
            </w:r>
            <w:r w:rsidRPr="00A86B8B">
              <w:rPr>
                <w:sz w:val="24"/>
                <w:szCs w:val="24"/>
                <w:lang w:val="ru-RU" w:eastAsia="ru-RU" w:bidi="ar-SA"/>
              </w:rPr>
              <w:t>и</w:t>
            </w:r>
            <w:r w:rsidRPr="00A86B8B">
              <w:rPr>
                <w:sz w:val="24"/>
                <w:szCs w:val="24"/>
                <w:lang w:val="ru-RU" w:eastAsia="ru-RU" w:bidi="ar-SA"/>
              </w:rPr>
              <w:t>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55</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55</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Прачечные:</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механизированные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кг сухого белья</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75</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немеханизированные</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кг сухого белья</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16</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Учебные заведения (в том числе высшие и средние специальные) с душевыми при гимнастических залах и буфетами, реализующими готовую пр</w:t>
            </w:r>
            <w:r w:rsidRPr="00A86B8B">
              <w:rPr>
                <w:sz w:val="24"/>
                <w:szCs w:val="24"/>
                <w:lang w:val="ru-RU" w:eastAsia="ru-RU" w:bidi="ar-SA"/>
              </w:rPr>
              <w:t>о</w:t>
            </w:r>
            <w:r w:rsidRPr="00A86B8B">
              <w:rPr>
                <w:sz w:val="24"/>
                <w:szCs w:val="24"/>
                <w:lang w:val="ru-RU" w:eastAsia="ru-RU" w:bidi="ar-SA"/>
              </w:rPr>
              <w:t>дукцию</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учащийся и 1 преподав</w:t>
            </w:r>
            <w:r w:rsidRPr="00A86B8B">
              <w:rPr>
                <w:sz w:val="24"/>
                <w:szCs w:val="24"/>
                <w:lang w:val="ru-RU" w:eastAsia="ru-RU" w:bidi="ar-SA"/>
              </w:rPr>
              <w:t>а</w:t>
            </w:r>
            <w:r w:rsidRPr="00A86B8B">
              <w:rPr>
                <w:sz w:val="24"/>
                <w:szCs w:val="24"/>
                <w:lang w:val="ru-RU" w:eastAsia="ru-RU" w:bidi="ar-SA"/>
              </w:rPr>
              <w:t>тель</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17,2</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Лаборатории высших и средних специальных учебных заведений</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прибор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224</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260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Общеобразовательные школы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учащийся и 1 преподав</w:t>
            </w:r>
            <w:r w:rsidRPr="00A86B8B">
              <w:rPr>
                <w:sz w:val="24"/>
                <w:szCs w:val="24"/>
                <w:lang w:val="ru-RU" w:eastAsia="ru-RU" w:bidi="ar-SA"/>
              </w:rPr>
              <w:t>а</w:t>
            </w:r>
            <w:r w:rsidRPr="00A86B8B">
              <w:rPr>
                <w:sz w:val="24"/>
                <w:szCs w:val="24"/>
                <w:lang w:val="ru-RU" w:eastAsia="ru-RU" w:bidi="ar-SA"/>
              </w:rPr>
              <w:t>тель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11,5</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то же</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14</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Профессионально-технические училища с душ</w:t>
            </w:r>
            <w:r w:rsidRPr="00A86B8B">
              <w:rPr>
                <w:sz w:val="24"/>
                <w:szCs w:val="24"/>
                <w:lang w:val="ru-RU" w:eastAsia="ru-RU" w:bidi="ar-SA"/>
              </w:rPr>
              <w:t>е</w:t>
            </w:r>
            <w:r w:rsidRPr="00A86B8B">
              <w:rPr>
                <w:sz w:val="24"/>
                <w:szCs w:val="24"/>
                <w:lang w:val="ru-RU" w:eastAsia="ru-RU" w:bidi="ar-SA"/>
              </w:rPr>
              <w:t>выми при гимнастических залах и столовыми, р</w:t>
            </w:r>
            <w:r w:rsidRPr="00A86B8B">
              <w:rPr>
                <w:sz w:val="24"/>
                <w:szCs w:val="24"/>
                <w:lang w:val="ru-RU" w:eastAsia="ru-RU" w:bidi="ar-SA"/>
              </w:rPr>
              <w:t>а</w:t>
            </w:r>
            <w:r w:rsidRPr="00A86B8B">
              <w:rPr>
                <w:sz w:val="24"/>
                <w:szCs w:val="24"/>
                <w:lang w:val="ru-RU" w:eastAsia="ru-RU" w:bidi="ar-SA"/>
              </w:rPr>
              <w:t>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учащийся и 1 преподав</w:t>
            </w:r>
            <w:r w:rsidRPr="00A86B8B">
              <w:rPr>
                <w:sz w:val="24"/>
                <w:szCs w:val="24"/>
                <w:lang w:val="ru-RU" w:eastAsia="ru-RU" w:bidi="ar-SA"/>
              </w:rPr>
              <w:t>а</w:t>
            </w:r>
            <w:r w:rsidRPr="00A86B8B">
              <w:rPr>
                <w:sz w:val="24"/>
                <w:szCs w:val="24"/>
                <w:lang w:val="ru-RU" w:eastAsia="ru-RU" w:bidi="ar-SA"/>
              </w:rPr>
              <w:t>тель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20</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23</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учащийся и 1 преподав</w:t>
            </w:r>
            <w:r w:rsidRPr="00A86B8B">
              <w:rPr>
                <w:sz w:val="24"/>
                <w:szCs w:val="24"/>
                <w:lang w:val="ru-RU" w:eastAsia="ru-RU" w:bidi="ar-SA"/>
              </w:rPr>
              <w:t>а</w:t>
            </w:r>
            <w:r w:rsidRPr="00A86B8B">
              <w:rPr>
                <w:sz w:val="24"/>
                <w:szCs w:val="24"/>
                <w:lang w:val="ru-RU" w:eastAsia="ru-RU" w:bidi="ar-SA"/>
              </w:rPr>
              <w:t>тель в смену</w:t>
            </w: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9</w:t>
            </w: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10,5</w:t>
            </w:r>
          </w:p>
        </w:tc>
      </w:tr>
      <w:tr w:rsidR="00567C50" w:rsidRPr="00F65AE4"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учебными (с душевыми при гимнастических залах)</w:t>
            </w:r>
          </w:p>
        </w:tc>
        <w:tc>
          <w:tcPr>
            <w:tcW w:w="1620" w:type="dxa"/>
            <w:vMerge/>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спальными</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70</w:t>
            </w:r>
          </w:p>
        </w:tc>
      </w:tr>
      <w:tr w:rsidR="00567C50" w:rsidRPr="00F65AE4"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Научно-исследовательские институты и лаборат</w:t>
            </w:r>
            <w:r w:rsidRPr="00A86B8B">
              <w:rPr>
                <w:sz w:val="24"/>
                <w:szCs w:val="24"/>
                <w:lang w:val="ru-RU" w:eastAsia="ru-RU" w:bidi="ar-SA"/>
              </w:rPr>
              <w:t>о</w:t>
            </w:r>
            <w:r w:rsidRPr="00A86B8B">
              <w:rPr>
                <w:sz w:val="24"/>
                <w:szCs w:val="24"/>
                <w:lang w:val="ru-RU" w:eastAsia="ru-RU" w:bidi="ar-SA"/>
              </w:rPr>
              <w:t>рии:</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химического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lastRenderedPageBreak/>
              <w:t>щий</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lastRenderedPageBreak/>
              <w:t>460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570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lastRenderedPageBreak/>
              <w:t>биологического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310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370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физического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155</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естественных наук</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16</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Аптеки:</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16</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310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370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реализуемой в обеденном зале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условное блюдо</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продаваемой на дом</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условное блюдо</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мясные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6700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рыбные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6400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овощные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4400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кулинарные</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т</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7700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Магазины: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продовольственные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 в смену (20 кв. м то</w:t>
            </w:r>
            <w:r w:rsidRPr="00A86B8B">
              <w:rPr>
                <w:sz w:val="24"/>
                <w:szCs w:val="24"/>
                <w:lang w:val="ru-RU" w:eastAsia="ru-RU" w:bidi="ar-SA"/>
              </w:rPr>
              <w:t>р</w:t>
            </w:r>
            <w:r w:rsidRPr="00A86B8B">
              <w:rPr>
                <w:sz w:val="24"/>
                <w:szCs w:val="24"/>
                <w:lang w:val="ru-RU" w:eastAsia="ru-RU" w:bidi="ar-SA"/>
              </w:rPr>
              <w:t>гового зала)</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промтоварные</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работа</w:t>
            </w:r>
            <w:r w:rsidRPr="00A86B8B">
              <w:rPr>
                <w:sz w:val="24"/>
                <w:szCs w:val="24"/>
                <w:lang w:val="ru-RU" w:eastAsia="ru-RU" w:bidi="ar-SA"/>
              </w:rPr>
              <w:t>ю</w:t>
            </w:r>
            <w:r w:rsidRPr="00A86B8B">
              <w:rPr>
                <w:sz w:val="24"/>
                <w:szCs w:val="24"/>
                <w:lang w:val="ru-RU" w:eastAsia="ru-RU" w:bidi="ar-SA"/>
              </w:rPr>
              <w:t>щий в смену</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16</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Парикмахерские</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рабочее место в см</w:t>
            </w:r>
            <w:r w:rsidRPr="00A86B8B">
              <w:rPr>
                <w:sz w:val="24"/>
                <w:szCs w:val="24"/>
                <w:lang w:val="ru-RU" w:eastAsia="ru-RU" w:bidi="ar-SA"/>
              </w:rPr>
              <w:t>е</w:t>
            </w:r>
            <w:r w:rsidRPr="00A86B8B">
              <w:rPr>
                <w:sz w:val="24"/>
                <w:szCs w:val="24"/>
                <w:lang w:val="ru-RU" w:eastAsia="ru-RU" w:bidi="ar-SA"/>
              </w:rPr>
              <w:t>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56</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60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Кинотеатры</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Клубы</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8,6</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Театры: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артистов</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50</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спортсменов</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пополнение бассейна</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процент вм</w:t>
            </w:r>
            <w:r w:rsidRPr="00A86B8B">
              <w:rPr>
                <w:sz w:val="24"/>
                <w:szCs w:val="24"/>
                <w:lang w:val="ru-RU" w:eastAsia="ru-RU" w:bidi="ar-SA"/>
              </w:rPr>
              <w:t>е</w:t>
            </w:r>
            <w:r w:rsidRPr="00A86B8B">
              <w:rPr>
                <w:sz w:val="24"/>
                <w:szCs w:val="24"/>
                <w:lang w:val="ru-RU" w:eastAsia="ru-RU" w:bidi="ar-SA"/>
              </w:rPr>
              <w:t>стимости бассейна в сутки</w:t>
            </w: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w:t>
            </w: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100</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Бани:</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для мытья в мыльной с тазами на скамьях и оп</w:t>
            </w:r>
            <w:r w:rsidRPr="00A86B8B">
              <w:rPr>
                <w:sz w:val="24"/>
                <w:szCs w:val="24"/>
                <w:lang w:val="ru-RU" w:eastAsia="ru-RU" w:bidi="ar-SA"/>
              </w:rPr>
              <w:t>о</w:t>
            </w:r>
            <w:r w:rsidRPr="00A86B8B">
              <w:rPr>
                <w:sz w:val="24"/>
                <w:szCs w:val="24"/>
                <w:lang w:val="ru-RU" w:eastAsia="ru-RU" w:bidi="ar-SA"/>
              </w:rPr>
              <w:lastRenderedPageBreak/>
              <w:t>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lastRenderedPageBreak/>
              <w:t>1 посетитель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180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lastRenderedPageBreak/>
              <w:t>то же с приемом оздоровительных процедур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290</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душевая кабина</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360</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ванная кабина</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посетитель</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540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Душевые в бытовых помещениях промышленных предприятий</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500</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Цеха с тепловыделениями свыше 84 кДж на 1 куб. м/ч</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45</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Остальные цеха</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25</w:t>
            </w:r>
          </w:p>
        </w:tc>
      </w:tr>
      <w:tr w:rsidR="00567C50" w:rsidRPr="00A86B8B" w:rsidTr="009B6AB8">
        <w:tc>
          <w:tcPr>
            <w:tcW w:w="550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травяного покрова</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футбольного поля</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0,5</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1,5</w:t>
            </w:r>
          </w:p>
        </w:tc>
      </w:tr>
      <w:tr w:rsidR="00567C50" w:rsidRPr="00A86B8B" w:rsidTr="009B6AB8">
        <w:tc>
          <w:tcPr>
            <w:tcW w:w="550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усовершенствованных покрытий, тротуаров, пл</w:t>
            </w:r>
            <w:r w:rsidRPr="00A86B8B">
              <w:rPr>
                <w:sz w:val="24"/>
                <w:szCs w:val="24"/>
                <w:lang w:val="ru-RU" w:eastAsia="ru-RU" w:bidi="ar-SA"/>
              </w:rPr>
              <w:t>о</w:t>
            </w:r>
            <w:r w:rsidRPr="00A86B8B">
              <w:rPr>
                <w:sz w:val="24"/>
                <w:szCs w:val="24"/>
                <w:lang w:val="ru-RU" w:eastAsia="ru-RU" w:bidi="ar-SA"/>
              </w:rPr>
              <w:t>щадей, заводских проездов</w:t>
            </w:r>
          </w:p>
        </w:tc>
        <w:tc>
          <w:tcPr>
            <w:tcW w:w="162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0,4 - 0,5</w:t>
            </w:r>
          </w:p>
        </w:tc>
        <w:tc>
          <w:tcPr>
            <w:tcW w:w="126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0,4 - 0,5</w:t>
            </w:r>
          </w:p>
        </w:tc>
      </w:tr>
      <w:tr w:rsidR="00567C50" w:rsidRPr="00A86B8B" w:rsidTr="009B6AB8">
        <w:tc>
          <w:tcPr>
            <w:tcW w:w="550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3 - 6</w:t>
            </w:r>
          </w:p>
        </w:tc>
        <w:tc>
          <w:tcPr>
            <w:tcW w:w="126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3 - 6</w:t>
            </w:r>
          </w:p>
        </w:tc>
      </w:tr>
      <w:tr w:rsidR="00567C50" w:rsidRPr="00A86B8B" w:rsidTr="009B6AB8">
        <w:tc>
          <w:tcPr>
            <w:tcW w:w="5508" w:type="dxa"/>
            <w:tcBorders>
              <w:top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1 кв. м</w:t>
            </w:r>
          </w:p>
        </w:tc>
        <w:tc>
          <w:tcPr>
            <w:tcW w:w="126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0,5</w:t>
            </w:r>
          </w:p>
        </w:tc>
        <w:tc>
          <w:tcPr>
            <w:tcW w:w="1260" w:type="dxa"/>
            <w:tcBorders>
              <w:top w:val="single" w:sz="4" w:space="0" w:color="auto"/>
              <w:left w:val="single" w:sz="4" w:space="0" w:color="auto"/>
              <w:bottom w:val="single" w:sz="4" w:space="0" w:color="auto"/>
            </w:tcBorders>
          </w:tcPr>
          <w:p w:rsidR="00567C50" w:rsidRPr="00A86B8B" w:rsidRDefault="00567C50" w:rsidP="009B6AB8">
            <w:pPr>
              <w:suppressAutoHyphens w:val="0"/>
              <w:rPr>
                <w:sz w:val="24"/>
                <w:szCs w:val="24"/>
                <w:lang w:val="ru-RU" w:eastAsia="ru-RU" w:bidi="ar-SA"/>
              </w:rPr>
            </w:pPr>
            <w:r w:rsidRPr="00A86B8B">
              <w:rPr>
                <w:sz w:val="24"/>
                <w:szCs w:val="24"/>
                <w:lang w:val="ru-RU" w:eastAsia="ru-RU" w:bidi="ar-SA"/>
              </w:rPr>
              <w:t>0,5</w:t>
            </w:r>
          </w:p>
        </w:tc>
      </w:tr>
    </w:tbl>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Примечания.</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1. Нормы расхода воды установлены для основных потребителей и включают все д</w:t>
      </w:r>
      <w:r w:rsidRPr="00A86B8B">
        <w:rPr>
          <w:sz w:val="24"/>
          <w:szCs w:val="24"/>
          <w:lang w:val="ru-RU" w:eastAsia="ru-RU" w:bidi="ar-SA"/>
        </w:rPr>
        <w:t>о</w:t>
      </w:r>
      <w:r w:rsidRPr="00A86B8B">
        <w:rPr>
          <w:sz w:val="24"/>
          <w:szCs w:val="24"/>
          <w:lang w:val="ru-RU" w:eastAsia="ru-RU" w:bidi="ar-SA"/>
        </w:rPr>
        <w:t>полнительные расходы (обслуживающим персоналом, душевыми для обслуживающего персонала, посетителями, на уборку помещений и другое).</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Потребление воды в групповых душевых и на ножные ванны в бытовых зданиях и п</w:t>
      </w:r>
      <w:r w:rsidRPr="00A86B8B">
        <w:rPr>
          <w:sz w:val="24"/>
          <w:szCs w:val="24"/>
          <w:lang w:val="ru-RU" w:eastAsia="ru-RU" w:bidi="ar-SA"/>
        </w:rPr>
        <w:t>о</w:t>
      </w:r>
      <w:r w:rsidRPr="00A86B8B">
        <w:rPr>
          <w:sz w:val="24"/>
          <w:szCs w:val="24"/>
          <w:lang w:val="ru-RU" w:eastAsia="ru-RU" w:bidi="ar-SA"/>
        </w:rPr>
        <w:t>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w:t>
      </w:r>
      <w:r w:rsidRPr="00A86B8B">
        <w:rPr>
          <w:sz w:val="24"/>
          <w:szCs w:val="24"/>
          <w:lang w:val="ru-RU" w:eastAsia="ru-RU" w:bidi="ar-SA"/>
        </w:rPr>
        <w:t>о</w:t>
      </w:r>
      <w:r w:rsidRPr="00A86B8B">
        <w:rPr>
          <w:sz w:val="24"/>
          <w:szCs w:val="24"/>
          <w:lang w:val="ru-RU" w:eastAsia="ru-RU" w:bidi="ar-SA"/>
        </w:rPr>
        <w:t>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w:t>
      </w:r>
      <w:r w:rsidRPr="00A86B8B">
        <w:rPr>
          <w:sz w:val="24"/>
          <w:szCs w:val="24"/>
          <w:lang w:val="ru-RU" w:eastAsia="ru-RU" w:bidi="ar-SA"/>
        </w:rPr>
        <w:t>о</w:t>
      </w:r>
      <w:r w:rsidRPr="00A86B8B">
        <w:rPr>
          <w:sz w:val="24"/>
          <w:szCs w:val="24"/>
          <w:lang w:val="ru-RU" w:eastAsia="ru-RU" w:bidi="ar-SA"/>
        </w:rPr>
        <w:t>требления, включающие расход воды на указанные нужды.</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2. Нормы расхода воды в средние сутки приведены для выполнения технико-экономических сравнений вариантов.</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3. Расход воды на производственные нужды, не указанный в настоящей таблице, след</w:t>
      </w:r>
      <w:r w:rsidRPr="00A86B8B">
        <w:rPr>
          <w:sz w:val="24"/>
          <w:szCs w:val="24"/>
          <w:lang w:val="ru-RU" w:eastAsia="ru-RU" w:bidi="ar-SA"/>
        </w:rPr>
        <w:t>у</w:t>
      </w:r>
      <w:r w:rsidRPr="00A86B8B">
        <w:rPr>
          <w:sz w:val="24"/>
          <w:szCs w:val="24"/>
          <w:lang w:val="ru-RU" w:eastAsia="ru-RU" w:bidi="ar-SA"/>
        </w:rPr>
        <w:t>ет принимать в соответствии с техническими заданиями и указаниями по проектиров</w:t>
      </w:r>
      <w:r w:rsidRPr="00A86B8B">
        <w:rPr>
          <w:sz w:val="24"/>
          <w:szCs w:val="24"/>
          <w:lang w:val="ru-RU" w:eastAsia="ru-RU" w:bidi="ar-SA"/>
        </w:rPr>
        <w:t>а</w:t>
      </w:r>
      <w:r w:rsidRPr="00A86B8B">
        <w:rPr>
          <w:sz w:val="24"/>
          <w:szCs w:val="24"/>
          <w:lang w:val="ru-RU" w:eastAsia="ru-RU" w:bidi="ar-SA"/>
        </w:rPr>
        <w:t>нию.</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5. Норма расхода воды на поливку установлена из расчета одной поливки. Число п</w:t>
      </w:r>
      <w:r w:rsidRPr="00A86B8B">
        <w:rPr>
          <w:sz w:val="24"/>
          <w:szCs w:val="24"/>
          <w:lang w:val="ru-RU" w:eastAsia="ru-RU" w:bidi="ar-SA"/>
        </w:rPr>
        <w:t>о</w:t>
      </w:r>
      <w:r w:rsidRPr="00A86B8B">
        <w:rPr>
          <w:sz w:val="24"/>
          <w:szCs w:val="24"/>
          <w:lang w:val="ru-RU" w:eastAsia="ru-RU" w:bidi="ar-SA"/>
        </w:rPr>
        <w:t>ливок в сутки следует принимать в зависимости от климатических условий.</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5. Норма расхода воды на поливку установлена из расчета одной поливки. Число п</w:t>
      </w:r>
      <w:r w:rsidRPr="00A86B8B">
        <w:rPr>
          <w:sz w:val="24"/>
          <w:szCs w:val="24"/>
          <w:lang w:val="ru-RU" w:eastAsia="ru-RU" w:bidi="ar-SA"/>
        </w:rPr>
        <w:t>о</w:t>
      </w:r>
      <w:r w:rsidRPr="00A86B8B">
        <w:rPr>
          <w:sz w:val="24"/>
          <w:szCs w:val="24"/>
          <w:lang w:val="ru-RU" w:eastAsia="ru-RU" w:bidi="ar-SA"/>
        </w:rPr>
        <w:t>ливок в сутки следует принимать в зависимости от климатических условий.</w:t>
      </w:r>
    </w:p>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p>
    <w:p w:rsidR="00567C50" w:rsidRPr="00A86B8B" w:rsidRDefault="00567C50" w:rsidP="00567C50">
      <w:pPr>
        <w:widowControl w:val="0"/>
        <w:suppressAutoHyphens w:val="0"/>
        <w:autoSpaceDE w:val="0"/>
        <w:autoSpaceDN w:val="0"/>
        <w:adjustRightInd w:val="0"/>
        <w:ind w:firstLine="720"/>
        <w:jc w:val="right"/>
        <w:rPr>
          <w:rFonts w:ascii="Arial" w:hAnsi="Arial" w:cs="Arial"/>
          <w:sz w:val="24"/>
          <w:szCs w:val="24"/>
          <w:lang w:val="ru-RU" w:eastAsia="ru-RU" w:bidi="ar-SA"/>
        </w:rPr>
      </w:pPr>
      <w:bookmarkStart w:id="27" w:name="sub_113"/>
    </w:p>
    <w:p w:rsidR="00567C50" w:rsidRDefault="00567C50" w:rsidP="00567C50">
      <w:pPr>
        <w:widowControl w:val="0"/>
        <w:suppressAutoHyphens w:val="0"/>
        <w:autoSpaceDE w:val="0"/>
        <w:autoSpaceDN w:val="0"/>
        <w:adjustRightInd w:val="0"/>
        <w:ind w:firstLine="720"/>
        <w:jc w:val="right"/>
        <w:rPr>
          <w:rFonts w:ascii="Arial" w:hAnsi="Arial" w:cs="Arial"/>
          <w:lang w:val="ru-RU" w:eastAsia="ru-RU" w:bidi="ar-SA"/>
        </w:rPr>
      </w:pPr>
    </w:p>
    <w:p w:rsidR="00567C50" w:rsidRDefault="00567C50" w:rsidP="00567C50">
      <w:pPr>
        <w:widowControl w:val="0"/>
        <w:suppressAutoHyphens w:val="0"/>
        <w:autoSpaceDE w:val="0"/>
        <w:autoSpaceDN w:val="0"/>
        <w:adjustRightInd w:val="0"/>
        <w:ind w:firstLine="720"/>
        <w:jc w:val="right"/>
        <w:rPr>
          <w:rFonts w:ascii="Arial" w:hAnsi="Arial" w:cs="Arial"/>
          <w:lang w:val="ru-RU" w:eastAsia="ru-RU" w:bidi="ar-SA"/>
        </w:rPr>
      </w:pPr>
    </w:p>
    <w:p w:rsidR="00567C50" w:rsidRDefault="00567C50" w:rsidP="00567C50">
      <w:pPr>
        <w:widowControl w:val="0"/>
        <w:suppressAutoHyphens w:val="0"/>
        <w:autoSpaceDE w:val="0"/>
        <w:autoSpaceDN w:val="0"/>
        <w:adjustRightInd w:val="0"/>
        <w:ind w:firstLine="720"/>
        <w:jc w:val="right"/>
        <w:rPr>
          <w:rFonts w:ascii="Arial" w:hAnsi="Arial" w:cs="Arial"/>
          <w:lang w:val="ru-RU" w:eastAsia="ru-RU" w:bidi="ar-SA"/>
        </w:rPr>
      </w:pPr>
    </w:p>
    <w:p w:rsidR="00567C50" w:rsidRPr="00A86B8B" w:rsidRDefault="00567C50" w:rsidP="00567C50">
      <w:pPr>
        <w:widowControl w:val="0"/>
        <w:suppressAutoHyphens w:val="0"/>
        <w:autoSpaceDE w:val="0"/>
        <w:autoSpaceDN w:val="0"/>
        <w:adjustRightInd w:val="0"/>
        <w:ind w:firstLine="720"/>
        <w:jc w:val="right"/>
        <w:rPr>
          <w:rFonts w:ascii="Arial" w:hAnsi="Arial" w:cs="Arial"/>
          <w:sz w:val="24"/>
          <w:szCs w:val="24"/>
          <w:lang w:val="ru-RU" w:eastAsia="ru-RU" w:bidi="ar-SA"/>
        </w:rPr>
      </w:pPr>
    </w:p>
    <w:p w:rsidR="00567C50" w:rsidRPr="00A86B8B" w:rsidRDefault="00567C50" w:rsidP="00567C50">
      <w:pPr>
        <w:widowControl w:val="0"/>
        <w:suppressAutoHyphens w:val="0"/>
        <w:autoSpaceDE w:val="0"/>
        <w:autoSpaceDN w:val="0"/>
        <w:adjustRightInd w:val="0"/>
        <w:jc w:val="right"/>
        <w:rPr>
          <w:sz w:val="24"/>
          <w:szCs w:val="24"/>
          <w:lang w:val="ru-RU" w:eastAsia="ru-RU" w:bidi="ar-SA"/>
        </w:rPr>
      </w:pPr>
      <w:r w:rsidRPr="00A86B8B">
        <w:rPr>
          <w:sz w:val="24"/>
          <w:szCs w:val="24"/>
          <w:lang w:val="ru-RU" w:eastAsia="ru-RU" w:bidi="ar-SA"/>
        </w:rPr>
        <w:lastRenderedPageBreak/>
        <w:t>Приложение 8</w:t>
      </w:r>
    </w:p>
    <w:p w:rsidR="00567C50" w:rsidRPr="00A86B8B" w:rsidRDefault="00567C50" w:rsidP="00567C50">
      <w:pPr>
        <w:widowControl w:val="0"/>
        <w:suppressAutoHyphens w:val="0"/>
        <w:autoSpaceDE w:val="0"/>
        <w:autoSpaceDN w:val="0"/>
        <w:adjustRightInd w:val="0"/>
        <w:jc w:val="right"/>
        <w:rPr>
          <w:sz w:val="24"/>
          <w:szCs w:val="24"/>
          <w:lang w:val="ru-RU" w:eastAsia="ru-RU" w:bidi="ar-SA"/>
        </w:rPr>
      </w:pPr>
      <w:r w:rsidRPr="00A86B8B">
        <w:rPr>
          <w:sz w:val="24"/>
          <w:szCs w:val="24"/>
          <w:lang w:val="ru-RU" w:eastAsia="ru-RU" w:bidi="ar-SA"/>
        </w:rPr>
        <w:t>(рекомендуемое)</w:t>
      </w:r>
      <w:r w:rsidRPr="00A86B8B">
        <w:rPr>
          <w:sz w:val="24"/>
          <w:szCs w:val="24"/>
          <w:lang w:val="ru-RU" w:eastAsia="ru-RU" w:bidi="ar-SA"/>
        </w:rPr>
        <w:br/>
      </w:r>
      <w:bookmarkEnd w:id="27"/>
    </w:p>
    <w:p w:rsidR="00567C50" w:rsidRPr="00A86B8B" w:rsidRDefault="00567C50" w:rsidP="00567C50">
      <w:pPr>
        <w:suppressAutoHyphens w:val="0"/>
        <w:rPr>
          <w:sz w:val="24"/>
          <w:szCs w:val="24"/>
          <w:lang w:val="ru-RU" w:eastAsia="ru-RU" w:bidi="ar-SA"/>
        </w:rPr>
      </w:pPr>
    </w:p>
    <w:tbl>
      <w:tblPr>
        <w:tblW w:w="94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1685"/>
        <w:gridCol w:w="2543"/>
      </w:tblGrid>
      <w:tr w:rsidR="00567C50" w:rsidRPr="00A86B8B" w:rsidTr="009B6AB8">
        <w:trPr>
          <w:trHeight w:val="473"/>
        </w:trPr>
        <w:tc>
          <w:tcPr>
            <w:tcW w:w="9491" w:type="dxa"/>
            <w:gridSpan w:val="3"/>
            <w:tcBorders>
              <w:top w:val="single" w:sz="4" w:space="0" w:color="auto"/>
              <w:bottom w:val="single" w:sz="4" w:space="0" w:color="auto"/>
            </w:tcBorders>
          </w:tcPr>
          <w:p w:rsidR="00567C50" w:rsidRPr="009E6FB4" w:rsidRDefault="00567C50" w:rsidP="009B6AB8">
            <w:pPr>
              <w:widowControl w:val="0"/>
              <w:suppressAutoHyphens w:val="0"/>
              <w:autoSpaceDE w:val="0"/>
              <w:autoSpaceDN w:val="0"/>
              <w:adjustRightInd w:val="0"/>
              <w:jc w:val="center"/>
              <w:rPr>
                <w:b/>
                <w:sz w:val="24"/>
                <w:szCs w:val="24"/>
                <w:lang w:val="ru-RU" w:eastAsia="ru-RU" w:bidi="ar-SA"/>
              </w:rPr>
            </w:pPr>
            <w:r w:rsidRPr="009E6FB4">
              <w:rPr>
                <w:b/>
                <w:sz w:val="24"/>
                <w:szCs w:val="24"/>
                <w:lang w:val="ru-RU" w:eastAsia="ru-RU" w:bidi="ar-SA"/>
              </w:rPr>
              <w:t>Укрупненные показатели электропотребления</w:t>
            </w:r>
          </w:p>
          <w:p w:rsidR="00567C50" w:rsidRPr="00A86B8B" w:rsidRDefault="00567C50" w:rsidP="009B6AB8">
            <w:pPr>
              <w:widowControl w:val="0"/>
              <w:suppressAutoHyphens w:val="0"/>
              <w:autoSpaceDE w:val="0"/>
              <w:autoSpaceDN w:val="0"/>
              <w:adjustRightInd w:val="0"/>
              <w:rPr>
                <w:sz w:val="24"/>
                <w:szCs w:val="24"/>
                <w:lang w:val="ru-RU" w:eastAsia="ru-RU" w:bidi="ar-SA"/>
              </w:rPr>
            </w:pPr>
          </w:p>
        </w:tc>
      </w:tr>
      <w:tr w:rsidR="00567C50" w:rsidRPr="00F65AE4" w:rsidTr="009B6AB8">
        <w:trPr>
          <w:trHeight w:val="930"/>
        </w:trPr>
        <w:tc>
          <w:tcPr>
            <w:tcW w:w="5263"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Степень благоустройства поселений</w:t>
            </w:r>
          </w:p>
        </w:tc>
        <w:tc>
          <w:tcPr>
            <w:tcW w:w="1685"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Электроп</w:t>
            </w:r>
            <w:r w:rsidRPr="00A86B8B">
              <w:rPr>
                <w:sz w:val="24"/>
                <w:szCs w:val="24"/>
                <w:lang w:val="ru-RU" w:eastAsia="ru-RU" w:bidi="ar-SA"/>
              </w:rPr>
              <w:t>о</w:t>
            </w:r>
            <w:r w:rsidRPr="00A86B8B">
              <w:rPr>
                <w:sz w:val="24"/>
                <w:szCs w:val="24"/>
                <w:lang w:val="ru-RU" w:eastAsia="ru-RU" w:bidi="ar-SA"/>
              </w:rPr>
              <w:t>требление, кВт-ч/год на 1 чел.</w:t>
            </w:r>
          </w:p>
        </w:tc>
        <w:tc>
          <w:tcPr>
            <w:tcW w:w="254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Использование ма</w:t>
            </w:r>
            <w:r w:rsidRPr="00A86B8B">
              <w:rPr>
                <w:sz w:val="24"/>
                <w:szCs w:val="24"/>
                <w:lang w:val="ru-RU" w:eastAsia="ru-RU" w:bidi="ar-SA"/>
              </w:rPr>
              <w:t>к</w:t>
            </w:r>
            <w:r w:rsidRPr="00A86B8B">
              <w:rPr>
                <w:sz w:val="24"/>
                <w:szCs w:val="24"/>
                <w:lang w:val="ru-RU" w:eastAsia="ru-RU" w:bidi="ar-SA"/>
              </w:rPr>
              <w:t>симума электрической нагрузки, ч/год</w:t>
            </w:r>
          </w:p>
        </w:tc>
      </w:tr>
      <w:tr w:rsidR="00567C50" w:rsidRPr="00A86B8B" w:rsidTr="009B6AB8">
        <w:trPr>
          <w:trHeight w:val="229"/>
        </w:trPr>
        <w:tc>
          <w:tcPr>
            <w:tcW w:w="5263"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855</w:t>
            </w:r>
          </w:p>
        </w:tc>
        <w:tc>
          <w:tcPr>
            <w:tcW w:w="2543"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3690</w:t>
            </w:r>
          </w:p>
        </w:tc>
      </w:tr>
    </w:tbl>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r w:rsidRPr="00A86B8B">
        <w:rPr>
          <w:color w:val="0000FF"/>
          <w:sz w:val="24"/>
          <w:szCs w:val="24"/>
          <w:lang w:val="ru-RU" w:eastAsia="ru-RU" w:bidi="ar-SA"/>
        </w:rPr>
        <w:t xml:space="preserve">    </w:t>
      </w:r>
      <w:r w:rsidRPr="00A86B8B">
        <w:rPr>
          <w:sz w:val="24"/>
          <w:szCs w:val="24"/>
          <w:lang w:val="ru-RU" w:eastAsia="ru-RU" w:bidi="ar-SA"/>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w:t>
      </w:r>
      <w:r w:rsidRPr="00A86B8B">
        <w:rPr>
          <w:sz w:val="24"/>
          <w:szCs w:val="24"/>
          <w:lang w:val="ru-RU" w:eastAsia="ru-RU" w:bidi="ar-SA"/>
        </w:rPr>
        <w:t>о</w:t>
      </w:r>
      <w:r w:rsidRPr="00A86B8B">
        <w:rPr>
          <w:sz w:val="24"/>
          <w:szCs w:val="24"/>
          <w:lang w:val="ru-RU" w:eastAsia="ru-RU" w:bidi="ar-SA"/>
        </w:rPr>
        <w:t>отведения и теплоснабжения.</w:t>
      </w:r>
    </w:p>
    <w:p w:rsidR="00567C50" w:rsidRPr="00A86B8B" w:rsidRDefault="00567C50" w:rsidP="00567C50">
      <w:pPr>
        <w:autoSpaceDE w:val="0"/>
        <w:autoSpaceDN w:val="0"/>
        <w:adjustRightInd w:val="0"/>
        <w:ind w:firstLine="540"/>
        <w:jc w:val="both"/>
        <w:rPr>
          <w:sz w:val="24"/>
          <w:szCs w:val="24"/>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autoSpaceDE w:val="0"/>
        <w:autoSpaceDN w:val="0"/>
        <w:adjustRightInd w:val="0"/>
        <w:ind w:firstLine="540"/>
        <w:jc w:val="both"/>
        <w:rPr>
          <w:lang w:val="ru-RU"/>
        </w:rPr>
      </w:pPr>
    </w:p>
    <w:p w:rsidR="00567C50" w:rsidRDefault="00567C50" w:rsidP="00567C50">
      <w:pPr>
        <w:widowControl w:val="0"/>
        <w:suppressAutoHyphens w:val="0"/>
        <w:autoSpaceDE w:val="0"/>
        <w:autoSpaceDN w:val="0"/>
        <w:adjustRightInd w:val="0"/>
        <w:rPr>
          <w:lang w:val="ru-RU"/>
        </w:rPr>
      </w:pPr>
      <w:bookmarkStart w:id="28" w:name="sub_114"/>
    </w:p>
    <w:p w:rsidR="00567C50" w:rsidRDefault="00567C50" w:rsidP="00567C50">
      <w:pPr>
        <w:widowControl w:val="0"/>
        <w:suppressAutoHyphens w:val="0"/>
        <w:autoSpaceDE w:val="0"/>
        <w:autoSpaceDN w:val="0"/>
        <w:adjustRightInd w:val="0"/>
        <w:rPr>
          <w:rFonts w:ascii="Arial" w:hAnsi="Arial" w:cs="Arial"/>
          <w:lang w:val="ru-RU" w:eastAsia="ru-RU" w:bidi="ar-SA"/>
        </w:rPr>
      </w:pPr>
    </w:p>
    <w:p w:rsidR="00567C50" w:rsidRDefault="00567C50" w:rsidP="00567C50">
      <w:pPr>
        <w:widowControl w:val="0"/>
        <w:suppressAutoHyphens w:val="0"/>
        <w:autoSpaceDE w:val="0"/>
        <w:autoSpaceDN w:val="0"/>
        <w:adjustRightInd w:val="0"/>
        <w:ind w:firstLine="720"/>
        <w:jc w:val="right"/>
        <w:rPr>
          <w:rFonts w:ascii="Arial" w:hAnsi="Arial" w:cs="Arial"/>
          <w:lang w:val="ru-RU" w:eastAsia="ru-RU" w:bidi="ar-SA"/>
        </w:rPr>
      </w:pPr>
    </w:p>
    <w:bookmarkEnd w:id="28"/>
    <w:p w:rsidR="00567C50" w:rsidRDefault="00567C50" w:rsidP="00567C50">
      <w:pPr>
        <w:widowControl w:val="0"/>
        <w:suppressAutoHyphens w:val="0"/>
        <w:autoSpaceDE w:val="0"/>
        <w:autoSpaceDN w:val="0"/>
        <w:adjustRightInd w:val="0"/>
        <w:ind w:firstLine="720"/>
        <w:jc w:val="right"/>
        <w:rPr>
          <w:rFonts w:ascii="Arial" w:hAnsi="Arial" w:cs="Arial"/>
          <w:lang w:val="ru-RU" w:eastAsia="ru-RU" w:bidi="ar-SA"/>
        </w:rPr>
      </w:pPr>
    </w:p>
    <w:p w:rsidR="00567C50" w:rsidRPr="00A86B8B" w:rsidRDefault="00567C50" w:rsidP="00567C50">
      <w:pPr>
        <w:widowControl w:val="0"/>
        <w:suppressAutoHyphens w:val="0"/>
        <w:autoSpaceDE w:val="0"/>
        <w:autoSpaceDN w:val="0"/>
        <w:adjustRightInd w:val="0"/>
        <w:ind w:firstLine="720"/>
        <w:jc w:val="right"/>
        <w:rPr>
          <w:rFonts w:ascii="Arial" w:hAnsi="Arial" w:cs="Arial"/>
          <w:sz w:val="24"/>
          <w:szCs w:val="24"/>
          <w:lang w:val="ru-RU" w:eastAsia="ru-RU" w:bidi="ar-SA"/>
        </w:rPr>
      </w:pPr>
    </w:p>
    <w:p w:rsidR="00567C50" w:rsidRPr="00A86B8B" w:rsidRDefault="00567C50" w:rsidP="00567C50">
      <w:pPr>
        <w:widowControl w:val="0"/>
        <w:suppressAutoHyphens w:val="0"/>
        <w:autoSpaceDE w:val="0"/>
        <w:autoSpaceDN w:val="0"/>
        <w:adjustRightInd w:val="0"/>
        <w:spacing w:before="108"/>
        <w:jc w:val="right"/>
        <w:outlineLvl w:val="0"/>
        <w:rPr>
          <w:bCs/>
          <w:sz w:val="24"/>
          <w:szCs w:val="24"/>
          <w:lang w:val="ru-RU" w:eastAsia="ru-RU" w:bidi="ar-SA"/>
        </w:rPr>
      </w:pPr>
      <w:r w:rsidRPr="00A86B8B">
        <w:rPr>
          <w:bCs/>
          <w:sz w:val="24"/>
          <w:szCs w:val="24"/>
          <w:lang w:val="ru-RU" w:eastAsia="ru-RU" w:bidi="ar-SA"/>
        </w:rPr>
        <w:lastRenderedPageBreak/>
        <w:t>Приложение 9</w:t>
      </w:r>
    </w:p>
    <w:p w:rsidR="00567C50" w:rsidRPr="00A86B8B" w:rsidRDefault="00567C50" w:rsidP="00567C50">
      <w:pPr>
        <w:widowControl w:val="0"/>
        <w:suppressAutoHyphens w:val="0"/>
        <w:autoSpaceDE w:val="0"/>
        <w:autoSpaceDN w:val="0"/>
        <w:adjustRightInd w:val="0"/>
        <w:spacing w:before="108"/>
        <w:jc w:val="right"/>
        <w:outlineLvl w:val="0"/>
        <w:rPr>
          <w:bCs/>
          <w:sz w:val="24"/>
          <w:szCs w:val="24"/>
          <w:lang w:val="ru-RU" w:eastAsia="ru-RU" w:bidi="ar-SA"/>
        </w:rPr>
      </w:pPr>
      <w:r w:rsidRPr="00A86B8B">
        <w:rPr>
          <w:bCs/>
          <w:sz w:val="24"/>
          <w:szCs w:val="24"/>
          <w:lang w:val="ru-RU" w:eastAsia="ru-RU" w:bidi="ar-SA"/>
        </w:rPr>
        <w:t>(рекомендуемое)</w:t>
      </w:r>
      <w:r w:rsidRPr="00A86B8B">
        <w:rPr>
          <w:bCs/>
          <w:sz w:val="24"/>
          <w:szCs w:val="24"/>
          <w:lang w:val="ru-RU" w:eastAsia="ru-RU" w:bidi="ar-SA"/>
        </w:rPr>
        <w:br/>
      </w:r>
    </w:p>
    <w:p w:rsidR="00567C50" w:rsidRPr="00A86B8B" w:rsidRDefault="00567C50" w:rsidP="00567C50">
      <w:pPr>
        <w:suppressAutoHyphens w:val="0"/>
        <w:rPr>
          <w:sz w:val="24"/>
          <w:szCs w:val="24"/>
          <w:lang w:val="ru-RU" w:eastAsia="ru-RU" w:bidi="ar-SA"/>
        </w:rPr>
      </w:pPr>
    </w:p>
    <w:p w:rsidR="00567C50" w:rsidRPr="009E6FB4" w:rsidRDefault="00567C50" w:rsidP="00567C50">
      <w:pPr>
        <w:widowControl w:val="0"/>
        <w:suppressAutoHyphens w:val="0"/>
        <w:autoSpaceDE w:val="0"/>
        <w:autoSpaceDN w:val="0"/>
        <w:adjustRightInd w:val="0"/>
        <w:spacing w:before="108"/>
        <w:jc w:val="center"/>
        <w:outlineLvl w:val="0"/>
        <w:rPr>
          <w:b/>
          <w:bCs/>
          <w:sz w:val="24"/>
          <w:szCs w:val="24"/>
          <w:lang w:val="ru-RU" w:eastAsia="ru-RU" w:bidi="ar-SA"/>
        </w:rPr>
      </w:pPr>
      <w:r w:rsidRPr="009E6FB4">
        <w:rPr>
          <w:b/>
          <w:bCs/>
          <w:sz w:val="24"/>
          <w:szCs w:val="24"/>
          <w:lang w:val="ru-RU" w:eastAsia="ru-RU" w:bidi="ar-SA"/>
        </w:rPr>
        <w:t>Нормы тепловой энергии на отопление</w:t>
      </w:r>
    </w:p>
    <w:p w:rsidR="00567C50" w:rsidRPr="00A86B8B" w:rsidRDefault="00567C50" w:rsidP="00567C50">
      <w:pPr>
        <w:suppressAutoHyphens w:val="0"/>
        <w:rPr>
          <w:sz w:val="24"/>
          <w:szCs w:val="24"/>
          <w:lang w:val="ru-RU" w:eastAsia="ru-RU" w:bidi="ar-SA"/>
        </w:rPr>
      </w:pPr>
    </w:p>
    <w:tbl>
      <w:tblPr>
        <w:tblW w:w="9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6"/>
        <w:gridCol w:w="1430"/>
        <w:gridCol w:w="1468"/>
        <w:gridCol w:w="1373"/>
        <w:gridCol w:w="1374"/>
      </w:tblGrid>
      <w:tr w:rsidR="00567C50" w:rsidRPr="00A86B8B" w:rsidTr="009B6AB8">
        <w:trPr>
          <w:trHeight w:val="1803"/>
        </w:trPr>
        <w:tc>
          <w:tcPr>
            <w:tcW w:w="9671" w:type="dxa"/>
            <w:gridSpan w:val="5"/>
            <w:tcBorders>
              <w:top w:val="single" w:sz="4" w:space="0" w:color="auto"/>
              <w:bottom w:val="single" w:sz="2"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bookmarkStart w:id="29" w:name="sub_1141"/>
            <w:bookmarkEnd w:id="29"/>
          </w:p>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 xml:space="preserve">1. Нормируемый удельный расход тепловой энергии на отопление </w:t>
            </w:r>
            <w:r w:rsidR="00F65AE4">
              <w:rPr>
                <w:noProof/>
                <w:sz w:val="24"/>
                <w:szCs w:val="24"/>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20.25pt;height:21.75pt;visibility:visible;mso-wrap-style:square">
                  <v:imagedata r:id="rId37" o:title=""/>
                </v:shape>
              </w:pict>
            </w:r>
            <w:r w:rsidRPr="00A86B8B">
              <w:rPr>
                <w:sz w:val="24"/>
                <w:szCs w:val="24"/>
                <w:lang w:val="ru-RU" w:eastAsia="ru-RU" w:bidi="ar-SA"/>
              </w:rPr>
              <w:br/>
              <w:t>жилых домов одноквартирных отдельно стоящих и блокированных,</w:t>
            </w:r>
            <w:r w:rsidRPr="00A86B8B">
              <w:rPr>
                <w:sz w:val="24"/>
                <w:szCs w:val="24"/>
                <w:lang w:val="ru-RU" w:eastAsia="ru-RU" w:bidi="ar-SA"/>
              </w:rPr>
              <w:br/>
              <w:t>кДж/(</w:t>
            </w:r>
            <w:r w:rsidR="00F65AE4">
              <w:rPr>
                <w:noProof/>
                <w:sz w:val="24"/>
                <w:szCs w:val="24"/>
                <w:lang w:val="ru-RU" w:eastAsia="ru-RU" w:bidi="ar-SA"/>
              </w:rPr>
              <w:pict>
                <v:shape id="Рисунок 11" o:spid="_x0000_i1026" type="#_x0000_t75" style="width:14.25pt;height:20.25pt;visibility:visible;mso-wrap-style:square">
                  <v:imagedata r:id="rId38" o:title=""/>
                </v:shape>
              </w:pict>
            </w:r>
            <w:r w:rsidRPr="00A86B8B">
              <w:rPr>
                <w:sz w:val="24"/>
                <w:szCs w:val="24"/>
                <w:lang w:val="ru-RU" w:eastAsia="ru-RU" w:bidi="ar-SA"/>
              </w:rPr>
              <w:t xml:space="preserve"> х °С х сут)</w:t>
            </w:r>
          </w:p>
          <w:p w:rsidR="00567C50" w:rsidRPr="00A86B8B" w:rsidRDefault="00567C50" w:rsidP="009B6AB8">
            <w:pPr>
              <w:widowControl w:val="0"/>
              <w:suppressAutoHyphens w:val="0"/>
              <w:autoSpaceDE w:val="0"/>
              <w:autoSpaceDN w:val="0"/>
              <w:adjustRightInd w:val="0"/>
              <w:jc w:val="right"/>
              <w:rPr>
                <w:sz w:val="24"/>
                <w:szCs w:val="24"/>
                <w:lang w:val="ru-RU" w:eastAsia="ru-RU" w:bidi="ar-SA"/>
              </w:rPr>
            </w:pPr>
            <w:r w:rsidRPr="00A86B8B">
              <w:rPr>
                <w:sz w:val="24"/>
                <w:szCs w:val="24"/>
                <w:lang w:val="ru-RU" w:eastAsia="ru-RU" w:bidi="ar-SA"/>
              </w:rPr>
              <w:t>Таблица 1</w:t>
            </w:r>
          </w:p>
          <w:p w:rsidR="00567C50" w:rsidRPr="00A86B8B" w:rsidRDefault="00567C50" w:rsidP="009B6AB8">
            <w:pPr>
              <w:widowControl w:val="0"/>
              <w:suppressAutoHyphens w:val="0"/>
              <w:autoSpaceDE w:val="0"/>
              <w:autoSpaceDN w:val="0"/>
              <w:adjustRightInd w:val="0"/>
              <w:jc w:val="both"/>
              <w:rPr>
                <w:sz w:val="24"/>
                <w:szCs w:val="24"/>
                <w:lang w:val="ru-RU" w:eastAsia="ru-RU" w:bidi="ar-SA"/>
              </w:rPr>
            </w:pPr>
          </w:p>
        </w:tc>
      </w:tr>
      <w:tr w:rsidR="00567C50" w:rsidRPr="00A86B8B" w:rsidTr="009B6AB8">
        <w:trPr>
          <w:trHeight w:val="224"/>
        </w:trPr>
        <w:tc>
          <w:tcPr>
            <w:tcW w:w="4026" w:type="dxa"/>
            <w:vMerge w:val="restart"/>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Отапливаемая площадь домов, м</w:t>
            </w:r>
          </w:p>
        </w:tc>
        <w:tc>
          <w:tcPr>
            <w:tcW w:w="5644" w:type="dxa"/>
            <w:gridSpan w:val="4"/>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С числом этажей</w:t>
            </w:r>
          </w:p>
        </w:tc>
      </w:tr>
      <w:tr w:rsidR="00567C50" w:rsidRPr="00A86B8B" w:rsidTr="009B6AB8">
        <w:trPr>
          <w:trHeight w:val="143"/>
        </w:trPr>
        <w:tc>
          <w:tcPr>
            <w:tcW w:w="4026" w:type="dxa"/>
            <w:vMerge/>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both"/>
              <w:rPr>
                <w:sz w:val="24"/>
                <w:szCs w:val="24"/>
                <w:lang w:val="ru-RU" w:eastAsia="ru-RU" w:bidi="ar-SA"/>
              </w:rPr>
            </w:pP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4</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60 и менее</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140</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100</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125</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135</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150</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110</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120</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130</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250</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100</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105</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110</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115</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400</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90</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95</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100</w:t>
            </w:r>
          </w:p>
        </w:tc>
      </w:tr>
      <w:tr w:rsidR="00567C50" w:rsidRPr="00A86B8B" w:rsidTr="009B6AB8">
        <w:trPr>
          <w:trHeight w:val="224"/>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600</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80</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85</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90</w:t>
            </w:r>
          </w:p>
        </w:tc>
      </w:tr>
      <w:tr w:rsidR="00567C50" w:rsidRPr="00A86B8B" w:rsidTr="009B6AB8">
        <w:trPr>
          <w:trHeight w:val="239"/>
        </w:trPr>
        <w:tc>
          <w:tcPr>
            <w:tcW w:w="40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1000 и более</w:t>
            </w:r>
          </w:p>
        </w:tc>
        <w:tc>
          <w:tcPr>
            <w:tcW w:w="143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70</w:t>
            </w:r>
          </w:p>
        </w:tc>
        <w:tc>
          <w:tcPr>
            <w:tcW w:w="1373"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75</w:t>
            </w:r>
          </w:p>
        </w:tc>
        <w:tc>
          <w:tcPr>
            <w:tcW w:w="1373"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80</w:t>
            </w:r>
          </w:p>
        </w:tc>
      </w:tr>
    </w:tbl>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Примечание</w:t>
      </w:r>
    </w:p>
    <w:p w:rsidR="00567C50" w:rsidRPr="00A86B8B" w:rsidRDefault="00567C50" w:rsidP="00567C50">
      <w:pPr>
        <w:suppressAutoHyphens w:val="0"/>
        <w:rPr>
          <w:sz w:val="24"/>
          <w:szCs w:val="24"/>
          <w:lang w:val="ru-RU" w:eastAsia="ru-RU" w:bidi="ar-SA"/>
        </w:rPr>
      </w:pPr>
      <w:r w:rsidRPr="00A86B8B">
        <w:rPr>
          <w:sz w:val="24"/>
          <w:szCs w:val="24"/>
          <w:lang w:val="ru-RU" w:eastAsia="ru-RU" w:bidi="ar-SA"/>
        </w:rPr>
        <w:t xml:space="preserve">     При промежуточных значениях отапливаемой площади дома в интервале 60 - 100 кв. м значения </w:t>
      </w:r>
      <w:r w:rsidR="00F65AE4">
        <w:rPr>
          <w:noProof/>
          <w:sz w:val="24"/>
          <w:szCs w:val="24"/>
          <w:lang w:val="ru-RU" w:eastAsia="ru-RU" w:bidi="ar-SA"/>
        </w:rPr>
        <w:pict>
          <v:shape id="_x0000_i1027" type="#_x0000_t75" style="width:20.25pt;height:21.75pt;visibility:visible;mso-wrap-style:square">
            <v:imagedata r:id="rId39" o:title=""/>
          </v:shape>
        </w:pict>
      </w:r>
      <w:r w:rsidRPr="00A86B8B">
        <w:rPr>
          <w:sz w:val="24"/>
          <w:szCs w:val="24"/>
          <w:lang w:val="ru-RU" w:eastAsia="ru-RU" w:bidi="ar-SA"/>
        </w:rPr>
        <w:t xml:space="preserve"> должны определяться по линейной интерполяции.</w:t>
      </w:r>
    </w:p>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1182"/>
        <w:gridCol w:w="1620"/>
        <w:gridCol w:w="900"/>
        <w:gridCol w:w="720"/>
        <w:gridCol w:w="720"/>
        <w:gridCol w:w="900"/>
      </w:tblGrid>
      <w:tr w:rsidR="00567C50" w:rsidRPr="00A86B8B" w:rsidTr="009B6AB8">
        <w:tc>
          <w:tcPr>
            <w:tcW w:w="9468" w:type="dxa"/>
            <w:gridSpan w:val="7"/>
            <w:tcBorders>
              <w:top w:val="single" w:sz="4" w:space="0" w:color="auto"/>
              <w:bottom w:val="single" w:sz="2"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bookmarkStart w:id="30" w:name="sub_1142"/>
            <w:r w:rsidRPr="00A86B8B">
              <w:rPr>
                <w:sz w:val="24"/>
                <w:szCs w:val="24"/>
                <w:lang w:val="ru-RU" w:eastAsia="ru-RU" w:bidi="ar-SA"/>
              </w:rPr>
              <w:t xml:space="preserve">2. Нормируемый удельный расход тепловой энергии на отопление зданий </w:t>
            </w:r>
            <w:r w:rsidR="00F65AE4">
              <w:rPr>
                <w:noProof/>
                <w:sz w:val="24"/>
                <w:szCs w:val="24"/>
                <w:lang w:val="ru-RU" w:eastAsia="ru-RU" w:bidi="ar-SA"/>
              </w:rPr>
              <w:pict>
                <v:shape id="_x0000_i1028" type="#_x0000_t75" style="width:20.25pt;height:21.75pt;visibility:visible;mso-wrap-style:square">
                  <v:imagedata r:id="rId40" o:title=""/>
                </v:shape>
              </w:pict>
            </w:r>
            <w:r w:rsidRPr="00A86B8B">
              <w:rPr>
                <w:sz w:val="24"/>
                <w:szCs w:val="24"/>
                <w:lang w:val="ru-RU" w:eastAsia="ru-RU" w:bidi="ar-SA"/>
              </w:rPr>
              <w:t>,</w:t>
            </w:r>
            <w:r w:rsidRPr="00A86B8B">
              <w:rPr>
                <w:sz w:val="24"/>
                <w:szCs w:val="24"/>
                <w:lang w:val="ru-RU" w:eastAsia="ru-RU" w:bidi="ar-SA"/>
              </w:rPr>
              <w:br/>
              <w:t>кДж/(</w:t>
            </w:r>
            <w:r w:rsidR="00F65AE4">
              <w:rPr>
                <w:noProof/>
                <w:sz w:val="24"/>
                <w:szCs w:val="24"/>
                <w:lang w:val="ru-RU" w:eastAsia="ru-RU" w:bidi="ar-SA"/>
              </w:rPr>
              <w:pict>
                <v:shape id="_x0000_i1029" type="#_x0000_t75" style="width:14.25pt;height:20.25pt;visibility:visible;mso-wrap-style:square">
                  <v:imagedata r:id="rId41" o:title=""/>
                </v:shape>
              </w:pict>
            </w:r>
            <w:r w:rsidRPr="00A86B8B">
              <w:rPr>
                <w:sz w:val="24"/>
                <w:szCs w:val="24"/>
                <w:lang w:val="ru-RU" w:eastAsia="ru-RU" w:bidi="ar-SA"/>
              </w:rPr>
              <w:t xml:space="preserve"> х °С х сут) или [кДж/(</w:t>
            </w:r>
            <w:r w:rsidR="00F65AE4">
              <w:rPr>
                <w:noProof/>
                <w:sz w:val="24"/>
                <w:szCs w:val="24"/>
                <w:lang w:val="ru-RU" w:eastAsia="ru-RU" w:bidi="ar-SA"/>
              </w:rPr>
              <w:pict>
                <v:shape id="_x0000_i1030" type="#_x0000_t75" style="width:14.25pt;height:20.25pt;visibility:visible;mso-wrap-style:square">
                  <v:imagedata r:id="rId42" o:title=""/>
                </v:shape>
              </w:pict>
            </w:r>
            <w:r w:rsidRPr="00A86B8B">
              <w:rPr>
                <w:sz w:val="24"/>
                <w:szCs w:val="24"/>
                <w:lang w:val="ru-RU" w:eastAsia="ru-RU" w:bidi="ar-SA"/>
              </w:rPr>
              <w:t xml:space="preserve"> х °С х сут)]</w:t>
            </w:r>
            <w:bookmarkEnd w:id="30"/>
          </w:p>
          <w:p w:rsidR="00567C50" w:rsidRPr="00A86B8B" w:rsidRDefault="00567C50" w:rsidP="009B6AB8">
            <w:pPr>
              <w:widowControl w:val="0"/>
              <w:suppressAutoHyphens w:val="0"/>
              <w:autoSpaceDE w:val="0"/>
              <w:autoSpaceDN w:val="0"/>
              <w:adjustRightInd w:val="0"/>
              <w:jc w:val="right"/>
              <w:rPr>
                <w:sz w:val="24"/>
                <w:szCs w:val="24"/>
                <w:lang w:val="ru-RU" w:eastAsia="ru-RU" w:bidi="ar-SA"/>
              </w:rPr>
            </w:pPr>
            <w:r w:rsidRPr="00A86B8B">
              <w:rPr>
                <w:sz w:val="24"/>
                <w:szCs w:val="24"/>
                <w:lang w:val="ru-RU" w:eastAsia="ru-RU" w:bidi="ar-SA"/>
              </w:rPr>
              <w:t>Таблица 2</w:t>
            </w:r>
          </w:p>
        </w:tc>
      </w:tr>
      <w:tr w:rsidR="00567C50" w:rsidRPr="00A86B8B" w:rsidTr="009B6AB8">
        <w:tc>
          <w:tcPr>
            <w:tcW w:w="3426" w:type="dxa"/>
            <w:vMerge w:val="restart"/>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Типы зданий</w:t>
            </w:r>
          </w:p>
        </w:tc>
        <w:tc>
          <w:tcPr>
            <w:tcW w:w="6042" w:type="dxa"/>
            <w:gridSpan w:val="6"/>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Этажность зданий</w:t>
            </w:r>
          </w:p>
        </w:tc>
      </w:tr>
      <w:tr w:rsidR="00567C50" w:rsidRPr="00A86B8B" w:rsidTr="009B6AB8">
        <w:tc>
          <w:tcPr>
            <w:tcW w:w="3426" w:type="dxa"/>
            <w:vMerge/>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jc w:val="both"/>
              <w:rPr>
                <w:sz w:val="24"/>
                <w:szCs w:val="24"/>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1 - 3</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4, 5</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6, 7</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8, 9</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10, 11</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12 и выше</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1</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4</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5</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6</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 Жилые, гостиницы, общ</w:t>
            </w:r>
            <w:r w:rsidRPr="00A86B8B">
              <w:rPr>
                <w:sz w:val="24"/>
                <w:szCs w:val="24"/>
                <w:lang w:val="ru-RU" w:eastAsia="ru-RU" w:bidi="ar-SA"/>
              </w:rPr>
              <w:t>е</w:t>
            </w:r>
            <w:r w:rsidRPr="00A86B8B">
              <w:rPr>
                <w:sz w:val="24"/>
                <w:szCs w:val="24"/>
                <w:lang w:val="ru-RU" w:eastAsia="ru-RU" w:bidi="ar-SA"/>
              </w:rPr>
              <w:t>жития</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По та</w:t>
            </w:r>
            <w:r w:rsidRPr="00A86B8B">
              <w:rPr>
                <w:sz w:val="24"/>
                <w:szCs w:val="24"/>
                <w:lang w:val="ru-RU" w:eastAsia="ru-RU" w:bidi="ar-SA"/>
              </w:rPr>
              <w:t>б</w:t>
            </w:r>
            <w:r w:rsidRPr="00A86B8B">
              <w:rPr>
                <w:sz w:val="24"/>
                <w:szCs w:val="24"/>
                <w:lang w:val="ru-RU" w:eastAsia="ru-RU" w:bidi="ar-SA"/>
              </w:rPr>
              <w:t>лице "А"</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85 [31] для 4-этажных о</w:t>
            </w:r>
            <w:r w:rsidRPr="00A86B8B">
              <w:rPr>
                <w:sz w:val="24"/>
                <w:szCs w:val="24"/>
                <w:lang w:val="ru-RU" w:eastAsia="ru-RU" w:bidi="ar-SA"/>
              </w:rPr>
              <w:t>д</w:t>
            </w:r>
            <w:r w:rsidRPr="00A86B8B">
              <w:rPr>
                <w:sz w:val="24"/>
                <w:szCs w:val="24"/>
                <w:lang w:val="ru-RU" w:eastAsia="ru-RU" w:bidi="ar-SA"/>
              </w:rPr>
              <w:t>нокварти</w:t>
            </w:r>
            <w:r w:rsidRPr="00A86B8B">
              <w:rPr>
                <w:sz w:val="24"/>
                <w:szCs w:val="24"/>
                <w:lang w:val="ru-RU" w:eastAsia="ru-RU" w:bidi="ar-SA"/>
              </w:rPr>
              <w:t>р</w:t>
            </w:r>
            <w:r w:rsidRPr="00A86B8B">
              <w:rPr>
                <w:sz w:val="24"/>
                <w:szCs w:val="24"/>
                <w:lang w:val="ru-RU" w:eastAsia="ru-RU" w:bidi="ar-SA"/>
              </w:rPr>
              <w:t>ных и блок</w:t>
            </w:r>
            <w:r w:rsidRPr="00A86B8B">
              <w:rPr>
                <w:sz w:val="24"/>
                <w:szCs w:val="24"/>
                <w:lang w:val="ru-RU" w:eastAsia="ru-RU" w:bidi="ar-SA"/>
              </w:rPr>
              <w:t>и</w:t>
            </w:r>
            <w:r w:rsidRPr="00A86B8B">
              <w:rPr>
                <w:sz w:val="24"/>
                <w:szCs w:val="24"/>
                <w:lang w:val="ru-RU" w:eastAsia="ru-RU" w:bidi="ar-SA"/>
              </w:rPr>
              <w:t>рованных</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80</w:t>
            </w:r>
          </w:p>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76</w:t>
            </w:r>
          </w:p>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[27,5]</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72</w:t>
            </w:r>
          </w:p>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[26]</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70</w:t>
            </w:r>
          </w:p>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[25]</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домов - по таблице "А"</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 Общественные, кроме пер</w:t>
            </w:r>
            <w:r w:rsidRPr="00A86B8B">
              <w:rPr>
                <w:sz w:val="24"/>
                <w:szCs w:val="24"/>
                <w:lang w:val="ru-RU" w:eastAsia="ru-RU" w:bidi="ar-SA"/>
              </w:rPr>
              <w:t>е</w:t>
            </w:r>
            <w:r w:rsidRPr="00A86B8B">
              <w:rPr>
                <w:sz w:val="24"/>
                <w:szCs w:val="24"/>
                <w:lang w:val="ru-RU" w:eastAsia="ru-RU" w:bidi="ar-SA"/>
              </w:rPr>
              <w:t>численных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[42]; [38]; [36] соотве</w:t>
            </w:r>
            <w:r w:rsidRPr="00A86B8B">
              <w:rPr>
                <w:sz w:val="24"/>
                <w:szCs w:val="24"/>
                <w:lang w:val="ru-RU" w:eastAsia="ru-RU" w:bidi="ar-SA"/>
              </w:rPr>
              <w:t>т</w:t>
            </w:r>
            <w:r w:rsidRPr="00A86B8B">
              <w:rPr>
                <w:sz w:val="24"/>
                <w:szCs w:val="24"/>
                <w:lang w:val="ru-RU" w:eastAsia="ru-RU" w:bidi="ar-SA"/>
              </w:rPr>
              <w:t>ственно нараст</w:t>
            </w:r>
            <w:r w:rsidRPr="00A86B8B">
              <w:rPr>
                <w:sz w:val="24"/>
                <w:szCs w:val="24"/>
                <w:lang w:val="ru-RU" w:eastAsia="ru-RU" w:bidi="ar-SA"/>
              </w:rPr>
              <w:t>а</w:t>
            </w:r>
            <w:r w:rsidRPr="00A86B8B">
              <w:rPr>
                <w:sz w:val="24"/>
                <w:szCs w:val="24"/>
                <w:lang w:val="ru-RU" w:eastAsia="ru-RU" w:bidi="ar-SA"/>
              </w:rPr>
              <w:lastRenderedPageBreak/>
              <w:t>нию этажн</w:t>
            </w:r>
            <w:r w:rsidRPr="00A86B8B">
              <w:rPr>
                <w:sz w:val="24"/>
                <w:szCs w:val="24"/>
                <w:lang w:val="ru-RU" w:eastAsia="ru-RU" w:bidi="ar-SA"/>
              </w:rPr>
              <w:t>о</w:t>
            </w:r>
            <w:r w:rsidRPr="00A86B8B">
              <w:rPr>
                <w:sz w:val="24"/>
                <w:szCs w:val="24"/>
                <w:lang w:val="ru-RU" w:eastAsia="ru-RU" w:bidi="ar-SA"/>
              </w:rPr>
              <w:t>сти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lastRenderedPageBreak/>
              <w:t>[32]</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[31]</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[29,5]</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[28]</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lastRenderedPageBreak/>
              <w:t>3. Поликлиники и лечебные учреждения,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[34]; [33]; [32] соотве</w:t>
            </w:r>
            <w:r w:rsidRPr="00A86B8B">
              <w:rPr>
                <w:sz w:val="24"/>
                <w:szCs w:val="24"/>
                <w:lang w:val="ru-RU" w:eastAsia="ru-RU" w:bidi="ar-SA"/>
              </w:rPr>
              <w:t>т</w:t>
            </w:r>
            <w:r w:rsidRPr="00A86B8B">
              <w:rPr>
                <w:sz w:val="24"/>
                <w:szCs w:val="24"/>
                <w:lang w:val="ru-RU" w:eastAsia="ru-RU" w:bidi="ar-SA"/>
              </w:rPr>
              <w:t>ственно нараст</w:t>
            </w:r>
            <w:r w:rsidRPr="00A86B8B">
              <w:rPr>
                <w:sz w:val="24"/>
                <w:szCs w:val="24"/>
                <w:lang w:val="ru-RU" w:eastAsia="ru-RU" w:bidi="ar-SA"/>
              </w:rPr>
              <w:t>а</w:t>
            </w:r>
            <w:r w:rsidRPr="00A86B8B">
              <w:rPr>
                <w:sz w:val="24"/>
                <w:szCs w:val="24"/>
                <w:lang w:val="ru-RU" w:eastAsia="ru-RU" w:bidi="ar-SA"/>
              </w:rPr>
              <w:t>нию этажн</w:t>
            </w:r>
            <w:r w:rsidRPr="00A86B8B">
              <w:rPr>
                <w:sz w:val="24"/>
                <w:szCs w:val="24"/>
                <w:lang w:val="ru-RU" w:eastAsia="ru-RU" w:bidi="ar-SA"/>
              </w:rPr>
              <w:t>о</w:t>
            </w:r>
            <w:r w:rsidRPr="00A86B8B">
              <w:rPr>
                <w:sz w:val="24"/>
                <w:szCs w:val="24"/>
                <w:lang w:val="ru-RU" w:eastAsia="ru-RU" w:bidi="ar-SA"/>
              </w:rPr>
              <w:t>сти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[31]</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[30]</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[28]</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[45]</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5. Сервисного обслуживания (согласно разделу 3 прилож</w:t>
            </w:r>
            <w:r w:rsidRPr="00A86B8B">
              <w:rPr>
                <w:sz w:val="24"/>
                <w:szCs w:val="24"/>
                <w:lang w:val="ru-RU" w:eastAsia="ru-RU" w:bidi="ar-SA"/>
              </w:rPr>
              <w:t>е</w:t>
            </w:r>
            <w:r w:rsidRPr="00A86B8B">
              <w:rPr>
                <w:sz w:val="24"/>
                <w:szCs w:val="24"/>
                <w:lang w:val="ru-RU" w:eastAsia="ru-RU" w:bidi="ar-SA"/>
              </w:rPr>
              <w:t>ния 1 СНиП 2.08.02-89*)</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[23]; [22]; [21] соотве</w:t>
            </w:r>
            <w:r w:rsidRPr="00A86B8B">
              <w:rPr>
                <w:sz w:val="24"/>
                <w:szCs w:val="24"/>
                <w:lang w:val="ru-RU" w:eastAsia="ru-RU" w:bidi="ar-SA"/>
              </w:rPr>
              <w:t>т</w:t>
            </w:r>
            <w:r w:rsidRPr="00A86B8B">
              <w:rPr>
                <w:sz w:val="24"/>
                <w:szCs w:val="24"/>
                <w:lang w:val="ru-RU" w:eastAsia="ru-RU" w:bidi="ar-SA"/>
              </w:rPr>
              <w:t>ственно нараст</w:t>
            </w:r>
            <w:r w:rsidRPr="00A86B8B">
              <w:rPr>
                <w:sz w:val="24"/>
                <w:szCs w:val="24"/>
                <w:lang w:val="ru-RU" w:eastAsia="ru-RU" w:bidi="ar-SA"/>
              </w:rPr>
              <w:t>а</w:t>
            </w:r>
            <w:r w:rsidRPr="00A86B8B">
              <w:rPr>
                <w:sz w:val="24"/>
                <w:szCs w:val="24"/>
                <w:lang w:val="ru-RU" w:eastAsia="ru-RU" w:bidi="ar-SA"/>
              </w:rPr>
              <w:t>нию этажн</w:t>
            </w:r>
            <w:r w:rsidRPr="00A86B8B">
              <w:rPr>
                <w:sz w:val="24"/>
                <w:szCs w:val="24"/>
                <w:lang w:val="ru-RU" w:eastAsia="ru-RU" w:bidi="ar-SA"/>
              </w:rPr>
              <w:t>о</w:t>
            </w:r>
            <w:r w:rsidRPr="00A86B8B">
              <w:rPr>
                <w:sz w:val="24"/>
                <w:szCs w:val="24"/>
                <w:lang w:val="ru-RU" w:eastAsia="ru-RU" w:bidi="ar-SA"/>
              </w:rPr>
              <w:t>сти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[20]</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[20]</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w:t>
            </w:r>
          </w:p>
        </w:tc>
      </w:tr>
      <w:tr w:rsidR="00567C50" w:rsidRPr="00A86B8B" w:rsidTr="009B6AB8">
        <w:tc>
          <w:tcPr>
            <w:tcW w:w="3426"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6. Административного назн</w:t>
            </w:r>
            <w:r w:rsidRPr="00A86B8B">
              <w:rPr>
                <w:sz w:val="24"/>
                <w:szCs w:val="24"/>
                <w:lang w:val="ru-RU" w:eastAsia="ru-RU" w:bidi="ar-SA"/>
              </w:rPr>
              <w:t>а</w:t>
            </w:r>
            <w:r w:rsidRPr="00A86B8B">
              <w:rPr>
                <w:sz w:val="24"/>
                <w:szCs w:val="24"/>
                <w:lang w:val="ru-RU" w:eastAsia="ru-RU" w:bidi="ar-SA"/>
              </w:rPr>
              <w:t>чения: офисы; банки; научно-исследовательские и проек</w:t>
            </w:r>
            <w:r w:rsidRPr="00A86B8B">
              <w:rPr>
                <w:sz w:val="24"/>
                <w:szCs w:val="24"/>
                <w:lang w:val="ru-RU" w:eastAsia="ru-RU" w:bidi="ar-SA"/>
              </w:rPr>
              <w:t>т</w:t>
            </w:r>
            <w:r w:rsidRPr="00A86B8B">
              <w:rPr>
                <w:sz w:val="24"/>
                <w:szCs w:val="24"/>
                <w:lang w:val="ru-RU" w:eastAsia="ru-RU" w:bidi="ar-SA"/>
              </w:rPr>
              <w:t>ные организации; судебно-юридические учреждения и прокуратура, редакционно-издательские организации (за исключением типографии); административные учрежд</w:t>
            </w:r>
            <w:r w:rsidRPr="00A86B8B">
              <w:rPr>
                <w:sz w:val="24"/>
                <w:szCs w:val="24"/>
                <w:lang w:val="ru-RU" w:eastAsia="ru-RU" w:bidi="ar-SA"/>
              </w:rPr>
              <w:t>е</w:t>
            </w:r>
            <w:r w:rsidRPr="00A86B8B">
              <w:rPr>
                <w:sz w:val="24"/>
                <w:szCs w:val="24"/>
                <w:lang w:val="ru-RU" w:eastAsia="ru-RU" w:bidi="ar-SA"/>
              </w:rPr>
              <w:t>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[36]; [34]; [33] соотве</w:t>
            </w:r>
            <w:r w:rsidRPr="00A86B8B">
              <w:rPr>
                <w:sz w:val="24"/>
                <w:szCs w:val="24"/>
                <w:lang w:val="ru-RU" w:eastAsia="ru-RU" w:bidi="ar-SA"/>
              </w:rPr>
              <w:t>т</w:t>
            </w:r>
            <w:r w:rsidRPr="00A86B8B">
              <w:rPr>
                <w:sz w:val="24"/>
                <w:szCs w:val="24"/>
                <w:lang w:val="ru-RU" w:eastAsia="ru-RU" w:bidi="ar-SA"/>
              </w:rPr>
              <w:t>ственно нараст</w:t>
            </w:r>
            <w:r w:rsidRPr="00A86B8B">
              <w:rPr>
                <w:sz w:val="24"/>
                <w:szCs w:val="24"/>
                <w:lang w:val="ru-RU" w:eastAsia="ru-RU" w:bidi="ar-SA"/>
              </w:rPr>
              <w:t>а</w:t>
            </w:r>
            <w:r w:rsidRPr="00A86B8B">
              <w:rPr>
                <w:sz w:val="24"/>
                <w:szCs w:val="24"/>
                <w:lang w:val="ru-RU" w:eastAsia="ru-RU" w:bidi="ar-SA"/>
              </w:rPr>
              <w:t>нию этажн</w:t>
            </w:r>
            <w:r w:rsidRPr="00A86B8B">
              <w:rPr>
                <w:sz w:val="24"/>
                <w:szCs w:val="24"/>
                <w:lang w:val="ru-RU" w:eastAsia="ru-RU" w:bidi="ar-SA"/>
              </w:rPr>
              <w:t>о</w:t>
            </w:r>
            <w:r w:rsidRPr="00A86B8B">
              <w:rPr>
                <w:sz w:val="24"/>
                <w:szCs w:val="24"/>
                <w:lang w:val="ru-RU" w:eastAsia="ru-RU" w:bidi="ar-SA"/>
              </w:rPr>
              <w:t>сти</w:t>
            </w:r>
          </w:p>
        </w:tc>
        <w:tc>
          <w:tcPr>
            <w:tcW w:w="16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[27]</w:t>
            </w:r>
          </w:p>
        </w:tc>
        <w:tc>
          <w:tcPr>
            <w:tcW w:w="90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[24]</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[22]</w:t>
            </w:r>
          </w:p>
        </w:tc>
        <w:tc>
          <w:tcPr>
            <w:tcW w:w="72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[20]</w:t>
            </w:r>
          </w:p>
        </w:tc>
        <w:tc>
          <w:tcPr>
            <w:tcW w:w="90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jc w:val="center"/>
              <w:rPr>
                <w:sz w:val="24"/>
                <w:szCs w:val="24"/>
                <w:lang w:val="ru-RU" w:eastAsia="ru-RU" w:bidi="ar-SA"/>
              </w:rPr>
            </w:pPr>
            <w:r w:rsidRPr="00A86B8B">
              <w:rPr>
                <w:sz w:val="24"/>
                <w:szCs w:val="24"/>
                <w:lang w:val="ru-RU" w:eastAsia="ru-RU" w:bidi="ar-SA"/>
              </w:rPr>
              <w:t>[20]</w:t>
            </w:r>
          </w:p>
        </w:tc>
      </w:tr>
    </w:tbl>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Default="00567C50" w:rsidP="00567C50">
      <w:pPr>
        <w:rPr>
          <w:lang w:val="ru-RU"/>
        </w:rPr>
      </w:pPr>
    </w:p>
    <w:p w:rsidR="00567C50" w:rsidRPr="00A86B8B" w:rsidRDefault="00567C50" w:rsidP="00567C50">
      <w:pPr>
        <w:rPr>
          <w:sz w:val="24"/>
          <w:szCs w:val="24"/>
          <w:lang w:val="ru-RU"/>
        </w:rPr>
      </w:pPr>
    </w:p>
    <w:p w:rsidR="00567C50" w:rsidRPr="00A86B8B" w:rsidRDefault="00567C50" w:rsidP="00567C50">
      <w:pPr>
        <w:suppressAutoHyphens w:val="0"/>
        <w:ind w:firstLine="539"/>
        <w:jc w:val="right"/>
        <w:rPr>
          <w:sz w:val="24"/>
          <w:szCs w:val="24"/>
          <w:lang w:val="ru-RU" w:eastAsia="ru-RU" w:bidi="ar-SA"/>
        </w:rPr>
      </w:pPr>
      <w:bookmarkStart w:id="31" w:name="sub_115"/>
      <w:r w:rsidRPr="00A86B8B">
        <w:rPr>
          <w:sz w:val="24"/>
          <w:szCs w:val="24"/>
          <w:lang w:val="ru-RU" w:eastAsia="ru-RU" w:bidi="ar-SA"/>
        </w:rPr>
        <w:t>Приложение 10</w:t>
      </w:r>
      <w:r w:rsidRPr="00A86B8B">
        <w:rPr>
          <w:sz w:val="24"/>
          <w:szCs w:val="24"/>
          <w:lang w:val="ru-RU" w:eastAsia="ru-RU" w:bidi="ar-SA"/>
        </w:rPr>
        <w:br/>
      </w:r>
      <w:bookmarkEnd w:id="31"/>
      <w:r w:rsidRPr="00A86B8B">
        <w:rPr>
          <w:sz w:val="24"/>
          <w:szCs w:val="24"/>
          <w:lang w:val="ru-RU" w:eastAsia="ru-RU" w:bidi="ar-SA"/>
        </w:rPr>
        <w:t>(рекомендуемое)</w:t>
      </w:r>
    </w:p>
    <w:p w:rsidR="00567C50" w:rsidRPr="00A86B8B" w:rsidRDefault="00567C50" w:rsidP="00567C50">
      <w:pPr>
        <w:widowControl w:val="0"/>
        <w:suppressAutoHyphens w:val="0"/>
        <w:autoSpaceDE w:val="0"/>
        <w:autoSpaceDN w:val="0"/>
        <w:adjustRightInd w:val="0"/>
        <w:ind w:firstLine="720"/>
        <w:jc w:val="right"/>
        <w:rPr>
          <w:rFonts w:ascii="Arial" w:hAnsi="Arial" w:cs="Arial"/>
          <w:color w:val="0000FF"/>
          <w:sz w:val="24"/>
          <w:szCs w:val="24"/>
          <w:lang w:val="ru-RU" w:eastAsia="ru-RU" w:bidi="ar-SA"/>
        </w:rPr>
      </w:pPr>
    </w:p>
    <w:p w:rsidR="00567C50" w:rsidRPr="00A86B8B" w:rsidRDefault="00567C50" w:rsidP="00567C50">
      <w:pPr>
        <w:suppressAutoHyphens w:val="0"/>
        <w:rPr>
          <w:sz w:val="24"/>
          <w:szCs w:val="24"/>
          <w:lang w:val="ru-RU" w:eastAsia="ru-RU" w:bidi="ar-SA"/>
        </w:rPr>
      </w:pPr>
    </w:p>
    <w:p w:rsidR="00567C50" w:rsidRPr="009E6FB4" w:rsidRDefault="00567C50" w:rsidP="00567C50">
      <w:pPr>
        <w:widowControl w:val="0"/>
        <w:suppressAutoHyphens w:val="0"/>
        <w:autoSpaceDE w:val="0"/>
        <w:autoSpaceDN w:val="0"/>
        <w:adjustRightInd w:val="0"/>
        <w:spacing w:before="108"/>
        <w:jc w:val="center"/>
        <w:outlineLvl w:val="0"/>
        <w:rPr>
          <w:b/>
          <w:bCs/>
          <w:sz w:val="24"/>
          <w:szCs w:val="24"/>
          <w:lang w:val="ru-RU" w:eastAsia="ru-RU" w:bidi="ar-SA"/>
        </w:rPr>
      </w:pPr>
      <w:r w:rsidRPr="009E6FB4">
        <w:rPr>
          <w:b/>
          <w:bCs/>
          <w:sz w:val="24"/>
          <w:szCs w:val="24"/>
          <w:lang w:val="ru-RU" w:eastAsia="ru-RU" w:bidi="ar-SA"/>
        </w:rPr>
        <w:t>Указания по устройству ограждений площадок и участков предприятий,</w:t>
      </w:r>
      <w:r w:rsidRPr="009E6FB4">
        <w:rPr>
          <w:b/>
          <w:bCs/>
          <w:sz w:val="24"/>
          <w:szCs w:val="24"/>
          <w:lang w:val="ru-RU" w:eastAsia="ru-RU" w:bidi="ar-SA"/>
        </w:rPr>
        <w:br/>
        <w:t>зданий и сооружений.</w:t>
      </w:r>
    </w:p>
    <w:p w:rsidR="00567C50" w:rsidRPr="00A86B8B" w:rsidRDefault="00567C50" w:rsidP="00567C50">
      <w:pPr>
        <w:suppressAutoHyphens w:val="0"/>
        <w:rPr>
          <w:sz w:val="24"/>
          <w:szCs w:val="24"/>
          <w:lang w:val="ru-RU" w:eastAsia="ru-RU" w:bidi="ar-SA"/>
        </w:rPr>
      </w:pPr>
    </w:p>
    <w:p w:rsidR="00567C50" w:rsidRPr="00A86B8B" w:rsidRDefault="00567C50" w:rsidP="00567C50">
      <w:pPr>
        <w:suppressAutoHyphens w:val="0"/>
        <w:ind w:firstLine="539"/>
        <w:jc w:val="both"/>
        <w:rPr>
          <w:sz w:val="24"/>
          <w:szCs w:val="24"/>
          <w:lang w:val="ru-RU" w:eastAsia="ru-RU" w:bidi="ar-SA"/>
        </w:rPr>
      </w:pPr>
      <w:bookmarkStart w:id="32" w:name="sub_1151"/>
      <w:r w:rsidRPr="00A86B8B">
        <w:rPr>
          <w:sz w:val="24"/>
          <w:szCs w:val="24"/>
          <w:lang w:val="ru-RU" w:eastAsia="ru-RU" w:bidi="ar-SA"/>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32"/>
    <w:p w:rsidR="00567C50" w:rsidRPr="00A86B8B" w:rsidRDefault="00567C50" w:rsidP="00567C50">
      <w:pPr>
        <w:suppressAutoHyphens w:val="0"/>
        <w:ind w:firstLine="539"/>
        <w:jc w:val="both"/>
        <w:rPr>
          <w:sz w:val="24"/>
          <w:szCs w:val="24"/>
          <w:lang w:val="ru-RU" w:eastAsia="ru-RU" w:bidi="ar-SA"/>
        </w:rPr>
      </w:pPr>
      <w:r w:rsidRPr="00A86B8B">
        <w:rPr>
          <w:sz w:val="24"/>
          <w:szCs w:val="24"/>
          <w:lang w:val="ru-RU" w:eastAsia="ru-RU" w:bidi="ar-SA"/>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w:t>
      </w:r>
      <w:r w:rsidRPr="00A86B8B">
        <w:rPr>
          <w:sz w:val="24"/>
          <w:szCs w:val="24"/>
          <w:lang w:val="ru-RU" w:eastAsia="ru-RU" w:bidi="ar-SA"/>
        </w:rPr>
        <w:t>к</w:t>
      </w:r>
      <w:r w:rsidRPr="00A86B8B">
        <w:rPr>
          <w:sz w:val="24"/>
          <w:szCs w:val="24"/>
          <w:lang w:val="ru-RU" w:eastAsia="ru-RU" w:bidi="ar-SA"/>
        </w:rPr>
        <w:t>тирование, согласованных уполномоченными представителями органов местного сам</w:t>
      </w:r>
      <w:r w:rsidRPr="00A86B8B">
        <w:rPr>
          <w:sz w:val="24"/>
          <w:szCs w:val="24"/>
          <w:lang w:val="ru-RU" w:eastAsia="ru-RU" w:bidi="ar-SA"/>
        </w:rPr>
        <w:t>о</w:t>
      </w:r>
      <w:r w:rsidRPr="00A86B8B">
        <w:rPr>
          <w:sz w:val="24"/>
          <w:szCs w:val="24"/>
          <w:lang w:val="ru-RU" w:eastAsia="ru-RU" w:bidi="ar-SA"/>
        </w:rPr>
        <w:t>управления (главный архитектор, главный художник, дизайнер).</w:t>
      </w:r>
    </w:p>
    <w:p w:rsidR="00567C50" w:rsidRPr="00A86B8B" w:rsidRDefault="00567C50" w:rsidP="00567C50">
      <w:pPr>
        <w:suppressAutoHyphens w:val="0"/>
        <w:ind w:firstLine="539"/>
        <w:jc w:val="both"/>
        <w:rPr>
          <w:sz w:val="24"/>
          <w:szCs w:val="24"/>
          <w:lang w:val="ru-RU" w:eastAsia="ru-RU" w:bidi="ar-SA"/>
        </w:rPr>
      </w:pPr>
      <w:r w:rsidRPr="00A86B8B">
        <w:rPr>
          <w:sz w:val="24"/>
          <w:szCs w:val="24"/>
          <w:lang w:val="ru-RU" w:eastAsia="ru-RU" w:bidi="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567C50" w:rsidRPr="00A86B8B" w:rsidRDefault="00567C50" w:rsidP="00567C50">
      <w:pPr>
        <w:suppressAutoHyphens w:val="0"/>
        <w:ind w:firstLine="539"/>
        <w:jc w:val="both"/>
        <w:rPr>
          <w:sz w:val="24"/>
          <w:szCs w:val="24"/>
          <w:lang w:val="ru-RU" w:eastAsia="ru-RU" w:bidi="ar-SA"/>
        </w:rPr>
      </w:pPr>
      <w:bookmarkStart w:id="33" w:name="sub_1152"/>
      <w:r w:rsidRPr="00A86B8B">
        <w:rPr>
          <w:sz w:val="24"/>
          <w:szCs w:val="24"/>
          <w:lang w:val="ru-RU" w:eastAsia="ru-RU" w:bidi="ar-SA"/>
        </w:rPr>
        <w:t>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w:t>
      </w:r>
      <w:r w:rsidRPr="00A86B8B">
        <w:rPr>
          <w:sz w:val="24"/>
          <w:szCs w:val="24"/>
          <w:lang w:val="ru-RU" w:eastAsia="ru-RU" w:bidi="ar-SA"/>
        </w:rPr>
        <w:t>о</w:t>
      </w:r>
      <w:r w:rsidRPr="00A86B8B">
        <w:rPr>
          <w:sz w:val="24"/>
          <w:szCs w:val="24"/>
          <w:lang w:val="ru-RU" w:eastAsia="ru-RU" w:bidi="ar-SA"/>
        </w:rPr>
        <w:t>стоянок, спортивных площадок, в декоративных целях для условного разделения элеме</w:t>
      </w:r>
      <w:r w:rsidRPr="00A86B8B">
        <w:rPr>
          <w:sz w:val="24"/>
          <w:szCs w:val="24"/>
          <w:lang w:val="ru-RU" w:eastAsia="ru-RU" w:bidi="ar-SA"/>
        </w:rPr>
        <w:t>н</w:t>
      </w:r>
      <w:r w:rsidRPr="00A86B8B">
        <w:rPr>
          <w:sz w:val="24"/>
          <w:szCs w:val="24"/>
          <w:lang w:val="ru-RU" w:eastAsia="ru-RU" w:bidi="ar-SA"/>
        </w:rPr>
        <w:t>тов территории благоустройства, а также различных лестниц и пандусов.</w:t>
      </w:r>
    </w:p>
    <w:bookmarkEnd w:id="33"/>
    <w:p w:rsidR="00567C50" w:rsidRPr="00A86B8B" w:rsidRDefault="00567C50" w:rsidP="00567C50">
      <w:pPr>
        <w:suppressAutoHyphens w:val="0"/>
        <w:ind w:firstLine="539"/>
        <w:jc w:val="both"/>
        <w:rPr>
          <w:sz w:val="24"/>
          <w:szCs w:val="24"/>
          <w:lang w:val="ru-RU" w:eastAsia="ru-RU" w:bidi="ar-SA"/>
        </w:rPr>
      </w:pPr>
      <w:r w:rsidRPr="00A86B8B">
        <w:rPr>
          <w:sz w:val="24"/>
          <w:szCs w:val="24"/>
          <w:lang w:val="ru-RU" w:eastAsia="ru-RU" w:bidi="ar-SA"/>
        </w:rPr>
        <w:t>Высота ограждений должна быть не более 2 м.</w:t>
      </w:r>
    </w:p>
    <w:p w:rsidR="00567C50" w:rsidRPr="00A86B8B" w:rsidRDefault="00567C50" w:rsidP="00567C50">
      <w:pPr>
        <w:suppressAutoHyphens w:val="0"/>
        <w:ind w:firstLine="539"/>
        <w:jc w:val="both"/>
        <w:rPr>
          <w:sz w:val="24"/>
          <w:szCs w:val="24"/>
          <w:lang w:val="ru-RU" w:eastAsia="ru-RU" w:bidi="ar-SA"/>
        </w:rPr>
      </w:pPr>
      <w:r w:rsidRPr="00A86B8B">
        <w:rPr>
          <w:sz w:val="24"/>
          <w:szCs w:val="24"/>
          <w:lang w:val="ru-RU" w:eastAsia="ru-RU" w:bidi="ar-SA"/>
        </w:rPr>
        <w:t>Во всех случаях запрещается предусматривать ограждения:</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территорий общего имущества многоквартирного дома, расположенных в жилой застройке;</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территорий, резервируемых для последующего расширения предприятий;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предприятий горнодобывающей и горнообрабатывающей промышленности;</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зданий распределительных устройств и подстанций;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сооружений коммунального назначения (полей фильтрации, орошения и т.п.);</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складов малоценного сырья и материалов;</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причалов для погрузки и выгрузки сыпучих и других малоценных материалов;</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железнодорожных станций (за исключением участков, где ограждение требуется по условиям охраны, эксплуатации или техники безопасности);</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вспомогательных зданий и сооружений, располагаемых на предзаводских площадках промышленных предприятий;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жилых зданий;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магазинов, универмагов, торговых центров и других торговых предприятий;</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столовых, кафе, ресторанов и других предприятий общественного питания;</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предприятий бытового обслуживания населения;</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lastRenderedPageBreak/>
        <w:t>- поликлиник, диспансеров и других лечебных учреждений, не имеющих стационаров;</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отдельных спортивных зданий (спортивных залов, крытых плавательных бассейнов и т.п.);</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зданий управления;</w:t>
      </w:r>
    </w:p>
    <w:p w:rsidR="00567C50" w:rsidRPr="00A86B8B" w:rsidRDefault="00567C50" w:rsidP="00567C50">
      <w:pPr>
        <w:ind w:firstLine="851"/>
        <w:jc w:val="both"/>
        <w:rPr>
          <w:sz w:val="24"/>
          <w:szCs w:val="24"/>
          <w:lang w:val="ru-RU" w:eastAsia="ru-RU" w:bidi="ar-SA"/>
        </w:rPr>
      </w:pPr>
      <w:r w:rsidRPr="00A86B8B">
        <w:rPr>
          <w:sz w:val="24"/>
          <w:szCs w:val="24"/>
          <w:lang w:val="ru-RU" w:eastAsia="ru-RU" w:bidi="ar-SA"/>
        </w:rPr>
        <w:t>- театров, клубов, Дворцов культуры, кинотеатров и других зрелищных зданий.</w:t>
      </w:r>
    </w:p>
    <w:p w:rsidR="00567C50" w:rsidRPr="00A86B8B" w:rsidRDefault="00567C50" w:rsidP="00567C50">
      <w:pPr>
        <w:suppressAutoHyphens w:val="0"/>
        <w:ind w:firstLine="539"/>
        <w:jc w:val="both"/>
        <w:rPr>
          <w:sz w:val="24"/>
          <w:szCs w:val="24"/>
          <w:lang w:val="ru-RU" w:eastAsia="ru-RU" w:bidi="ar-SA"/>
        </w:rPr>
      </w:pPr>
      <w:bookmarkStart w:id="34" w:name="sub_1153"/>
      <w:r w:rsidRPr="00A86B8B">
        <w:rPr>
          <w:sz w:val="24"/>
          <w:szCs w:val="24"/>
          <w:lang w:val="ru-RU" w:eastAsia="ru-RU" w:bidi="ar-SA"/>
        </w:rPr>
        <w:t>3. В проектах оград следует предусматривать экономичные конструкции индустр</w:t>
      </w:r>
      <w:r w:rsidRPr="00A86B8B">
        <w:rPr>
          <w:sz w:val="24"/>
          <w:szCs w:val="24"/>
          <w:lang w:val="ru-RU" w:eastAsia="ru-RU" w:bidi="ar-SA"/>
        </w:rPr>
        <w:t>и</w:t>
      </w:r>
      <w:r w:rsidRPr="00A86B8B">
        <w:rPr>
          <w:sz w:val="24"/>
          <w:szCs w:val="24"/>
          <w:lang w:val="ru-RU" w:eastAsia="ru-RU" w:bidi="ar-SA"/>
        </w:rPr>
        <w:t>ального изготовления, соответствующие эксплуатационным и современным эстетическим требованиям.</w:t>
      </w:r>
    </w:p>
    <w:p w:rsidR="00567C50" w:rsidRPr="00A86B8B" w:rsidRDefault="00567C50" w:rsidP="00567C50">
      <w:pPr>
        <w:suppressAutoHyphens w:val="0"/>
        <w:ind w:firstLine="539"/>
        <w:jc w:val="both"/>
        <w:rPr>
          <w:sz w:val="24"/>
          <w:szCs w:val="24"/>
          <w:lang w:val="ru-RU" w:eastAsia="ru-RU" w:bidi="ar-SA"/>
        </w:rPr>
      </w:pPr>
      <w:bookmarkStart w:id="35" w:name="sub_1154"/>
      <w:bookmarkEnd w:id="34"/>
      <w:r w:rsidRPr="00A86B8B">
        <w:rPr>
          <w:sz w:val="24"/>
          <w:szCs w:val="24"/>
          <w:lang w:val="ru-RU" w:eastAsia="ru-RU" w:bidi="ar-SA"/>
        </w:rPr>
        <w:t>4. Ограждения, как правило, не следует предусматривать вдоль фасадов зданий, ра</w:t>
      </w:r>
      <w:r w:rsidRPr="00A86B8B">
        <w:rPr>
          <w:sz w:val="24"/>
          <w:szCs w:val="24"/>
          <w:lang w:val="ru-RU" w:eastAsia="ru-RU" w:bidi="ar-SA"/>
        </w:rPr>
        <w:t>с</w:t>
      </w:r>
      <w:r w:rsidRPr="00A86B8B">
        <w:rPr>
          <w:sz w:val="24"/>
          <w:szCs w:val="24"/>
          <w:lang w:val="ru-RU" w:eastAsia="ru-RU" w:bidi="ar-SA"/>
        </w:rPr>
        <w:t>положенных на границах площадки. В этих случаях ограждение должно предусматриват</w:t>
      </w:r>
      <w:r w:rsidRPr="00A86B8B">
        <w:rPr>
          <w:sz w:val="24"/>
          <w:szCs w:val="24"/>
          <w:lang w:val="ru-RU" w:eastAsia="ru-RU" w:bidi="ar-SA"/>
        </w:rPr>
        <w:t>ь</w:t>
      </w:r>
      <w:r w:rsidRPr="00A86B8B">
        <w:rPr>
          <w:sz w:val="24"/>
          <w:szCs w:val="24"/>
          <w:lang w:val="ru-RU" w:eastAsia="ru-RU" w:bidi="ar-SA"/>
        </w:rPr>
        <w:t>ся только в разрывах между зданиями.</w:t>
      </w:r>
    </w:p>
    <w:p w:rsidR="00567C50" w:rsidRPr="00A86B8B" w:rsidRDefault="00567C50" w:rsidP="00567C50">
      <w:pPr>
        <w:suppressAutoHyphens w:val="0"/>
        <w:ind w:firstLine="539"/>
        <w:jc w:val="both"/>
        <w:rPr>
          <w:sz w:val="24"/>
          <w:szCs w:val="24"/>
          <w:lang w:val="ru-RU" w:eastAsia="ru-RU" w:bidi="ar-SA"/>
        </w:rPr>
      </w:pPr>
      <w:bookmarkStart w:id="36" w:name="sub_1155"/>
      <w:bookmarkEnd w:id="35"/>
      <w:r w:rsidRPr="00A86B8B">
        <w:rPr>
          <w:sz w:val="24"/>
          <w:szCs w:val="24"/>
          <w:lang w:val="ru-RU" w:eastAsia="ru-RU" w:bidi="ar-SA"/>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567C50" w:rsidRPr="00A86B8B" w:rsidRDefault="00567C50" w:rsidP="00567C50">
      <w:pPr>
        <w:suppressAutoHyphens w:val="0"/>
        <w:ind w:firstLine="539"/>
        <w:jc w:val="both"/>
        <w:rPr>
          <w:sz w:val="24"/>
          <w:szCs w:val="24"/>
          <w:lang w:val="ru-RU" w:eastAsia="ru-RU" w:bidi="ar-SA"/>
        </w:rPr>
      </w:pPr>
      <w:bookmarkStart w:id="37" w:name="sub_1156"/>
      <w:bookmarkEnd w:id="36"/>
      <w:r w:rsidRPr="00A86B8B">
        <w:rPr>
          <w:sz w:val="24"/>
          <w:szCs w:val="24"/>
          <w:lang w:val="ru-RU" w:eastAsia="ru-RU" w:bidi="ar-SA"/>
        </w:rPr>
        <w:t>6. Высоту и вид ограждения следует принимать в соответствии со следующей табл</w:t>
      </w:r>
      <w:r w:rsidRPr="00A86B8B">
        <w:rPr>
          <w:sz w:val="24"/>
          <w:szCs w:val="24"/>
          <w:lang w:val="ru-RU" w:eastAsia="ru-RU" w:bidi="ar-SA"/>
        </w:rPr>
        <w:t>и</w:t>
      </w:r>
      <w:r w:rsidRPr="00A86B8B">
        <w:rPr>
          <w:sz w:val="24"/>
          <w:szCs w:val="24"/>
          <w:lang w:val="ru-RU" w:eastAsia="ru-RU" w:bidi="ar-SA"/>
        </w:rPr>
        <w:t>цей:</w:t>
      </w:r>
    </w:p>
    <w:bookmarkEnd w:id="37"/>
    <w:p w:rsidR="00567C50" w:rsidRPr="00A86B8B" w:rsidRDefault="00567C50" w:rsidP="00567C50">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1440"/>
        <w:gridCol w:w="2880"/>
      </w:tblGrid>
      <w:tr w:rsidR="00567C50" w:rsidRPr="00A86B8B" w:rsidTr="009B6AB8">
        <w:trPr>
          <w:trHeight w:val="366"/>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Высота огражд</w:t>
            </w:r>
            <w:r w:rsidRPr="00A86B8B">
              <w:rPr>
                <w:sz w:val="24"/>
                <w:szCs w:val="24"/>
                <w:lang w:val="ru-RU" w:eastAsia="ru-RU" w:bidi="ar-SA"/>
              </w:rPr>
              <w:t>е</w:t>
            </w:r>
            <w:r w:rsidRPr="00A86B8B">
              <w:rPr>
                <w:sz w:val="24"/>
                <w:szCs w:val="24"/>
                <w:lang w:val="ru-RU" w:eastAsia="ru-RU" w:bidi="ar-SA"/>
              </w:rPr>
              <w:t>ния, м</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Рекомендуемый вид ограждения</w:t>
            </w:r>
          </w:p>
        </w:tc>
      </w:tr>
      <w:tr w:rsidR="00567C50" w:rsidRPr="00A86B8B" w:rsidTr="009B6AB8">
        <w:trPr>
          <w:trHeight w:val="177"/>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3</w:t>
            </w:r>
          </w:p>
        </w:tc>
      </w:tr>
      <w:tr w:rsidR="00567C50" w:rsidRPr="00F65AE4" w:rsidTr="009B6AB8">
        <w:trPr>
          <w:trHeight w:val="720"/>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 Предприятия и объекты, на территории к</w:t>
            </w:r>
            <w:r w:rsidRPr="00A86B8B">
              <w:rPr>
                <w:sz w:val="24"/>
                <w:szCs w:val="24"/>
                <w:lang w:val="ru-RU" w:eastAsia="ru-RU" w:bidi="ar-SA"/>
              </w:rPr>
              <w:t>о</w:t>
            </w:r>
            <w:r w:rsidRPr="00A86B8B">
              <w:rPr>
                <w:sz w:val="24"/>
                <w:szCs w:val="24"/>
                <w:lang w:val="ru-RU" w:eastAsia="ru-RU" w:bidi="ar-SA"/>
              </w:rPr>
              <w:t>торых предусмотрено регулярное движение наземного транспорта, а также другие предпр</w:t>
            </w:r>
            <w:r w:rsidRPr="00A86B8B">
              <w:rPr>
                <w:sz w:val="24"/>
                <w:szCs w:val="24"/>
                <w:lang w:val="ru-RU" w:eastAsia="ru-RU" w:bidi="ar-SA"/>
              </w:rPr>
              <w:t>и</w:t>
            </w:r>
            <w:r w:rsidRPr="00A86B8B">
              <w:rPr>
                <w:sz w:val="24"/>
                <w:szCs w:val="24"/>
                <w:lang w:val="ru-RU" w:eastAsia="ru-RU" w:bidi="ar-SA"/>
              </w:rPr>
              <w:t>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F65AE4" w:rsidTr="009B6AB8">
        <w:trPr>
          <w:trHeight w:val="897"/>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 Предприятия по переработке пищевых, сел</w:t>
            </w:r>
            <w:r w:rsidRPr="00A86B8B">
              <w:rPr>
                <w:sz w:val="24"/>
                <w:szCs w:val="24"/>
                <w:lang w:val="ru-RU" w:eastAsia="ru-RU" w:bidi="ar-SA"/>
              </w:rPr>
              <w:t>ь</w:t>
            </w:r>
            <w:r w:rsidRPr="00A86B8B">
              <w:rPr>
                <w:sz w:val="24"/>
                <w:szCs w:val="24"/>
                <w:lang w:val="ru-RU" w:eastAsia="ru-RU" w:bidi="ar-SA"/>
              </w:rPr>
              <w:t>скохозяйственных и других продуктов, огра</w:t>
            </w:r>
            <w:r w:rsidRPr="00A86B8B">
              <w:rPr>
                <w:sz w:val="24"/>
                <w:szCs w:val="24"/>
                <w:lang w:val="ru-RU" w:eastAsia="ru-RU" w:bidi="ar-SA"/>
              </w:rPr>
              <w:t>ж</w:t>
            </w:r>
            <w:r w:rsidRPr="00A86B8B">
              <w:rPr>
                <w:sz w:val="24"/>
                <w:szCs w:val="24"/>
                <w:lang w:val="ru-RU" w:eastAsia="ru-RU" w:bidi="ar-SA"/>
              </w:rPr>
              <w:t>даемые по санитарным требованиям (мясом</w:t>
            </w:r>
            <w:r w:rsidRPr="00A86B8B">
              <w:rPr>
                <w:sz w:val="24"/>
                <w:szCs w:val="24"/>
                <w:lang w:val="ru-RU" w:eastAsia="ru-RU" w:bidi="ar-SA"/>
              </w:rPr>
              <w:t>о</w:t>
            </w:r>
            <w:r w:rsidRPr="00A86B8B">
              <w:rPr>
                <w:sz w:val="24"/>
                <w:szCs w:val="24"/>
                <w:lang w:val="ru-RU" w:eastAsia="ru-RU" w:bidi="ar-SA"/>
              </w:rPr>
              <w:t>лочные и рыбообрабатывающие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с цоколем или железобетонное р</w:t>
            </w:r>
            <w:r w:rsidRPr="00A86B8B">
              <w:rPr>
                <w:sz w:val="24"/>
                <w:szCs w:val="24"/>
                <w:lang w:val="ru-RU" w:eastAsia="ru-RU" w:bidi="ar-SA"/>
              </w:rPr>
              <w:t>е</w:t>
            </w:r>
            <w:r w:rsidRPr="00A86B8B">
              <w:rPr>
                <w:sz w:val="24"/>
                <w:szCs w:val="24"/>
                <w:lang w:val="ru-RU" w:eastAsia="ru-RU" w:bidi="ar-SA"/>
              </w:rPr>
              <w:t>шетчатое с цоколем</w:t>
            </w:r>
          </w:p>
        </w:tc>
      </w:tr>
      <w:tr w:rsidR="00567C50" w:rsidRPr="00F65AE4" w:rsidTr="009B6AB8">
        <w:trPr>
          <w:trHeight w:val="543"/>
        </w:trPr>
        <w:tc>
          <w:tcPr>
            <w:tcW w:w="514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3. Предприятия по производству ценной пр</w:t>
            </w:r>
            <w:r w:rsidRPr="00A86B8B">
              <w:rPr>
                <w:sz w:val="24"/>
                <w:szCs w:val="24"/>
                <w:lang w:val="ru-RU" w:eastAsia="ru-RU" w:bidi="ar-SA"/>
              </w:rPr>
              <w:t>о</w:t>
            </w:r>
            <w:r w:rsidRPr="00A86B8B">
              <w:rPr>
                <w:sz w:val="24"/>
                <w:szCs w:val="24"/>
                <w:lang w:val="ru-RU" w:eastAsia="ru-RU" w:bidi="ar-SA"/>
              </w:rPr>
              <w:t>дукции, склады ценных материалов и оборуд</w:t>
            </w:r>
            <w:r w:rsidRPr="00A86B8B">
              <w:rPr>
                <w:sz w:val="24"/>
                <w:szCs w:val="24"/>
                <w:lang w:val="ru-RU" w:eastAsia="ru-RU" w:bidi="ar-SA"/>
              </w:rPr>
              <w:t>о</w:t>
            </w:r>
            <w:r w:rsidRPr="00A86B8B">
              <w:rPr>
                <w:sz w:val="24"/>
                <w:szCs w:val="24"/>
                <w:lang w:val="ru-RU" w:eastAsia="ru-RU" w:bidi="ar-SA"/>
              </w:rPr>
              <w:t>вания, при размещении их в нескольких н</w:t>
            </w:r>
            <w:r w:rsidRPr="00A86B8B">
              <w:rPr>
                <w:sz w:val="24"/>
                <w:szCs w:val="24"/>
                <w:lang w:val="ru-RU" w:eastAsia="ru-RU" w:bidi="ar-SA"/>
              </w:rPr>
              <w:t>е</w:t>
            </w:r>
            <w:r w:rsidRPr="00A86B8B">
              <w:rPr>
                <w:sz w:val="24"/>
                <w:szCs w:val="24"/>
                <w:lang w:val="ru-RU" w:eastAsia="ru-RU" w:bidi="ar-SA"/>
              </w:rPr>
              <w:t>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A86B8B" w:rsidTr="009B6AB8">
        <w:trPr>
          <w:trHeight w:val="354"/>
        </w:trPr>
        <w:tc>
          <w:tcPr>
            <w:tcW w:w="514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То же особо ценных материалов, оборудования и продукции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железобетонное спло</w:t>
            </w:r>
            <w:r w:rsidRPr="00A86B8B">
              <w:rPr>
                <w:sz w:val="24"/>
                <w:szCs w:val="24"/>
                <w:lang w:val="ru-RU" w:eastAsia="ru-RU" w:bidi="ar-SA"/>
              </w:rPr>
              <w:t>ш</w:t>
            </w:r>
            <w:r w:rsidRPr="00A86B8B">
              <w:rPr>
                <w:sz w:val="24"/>
                <w:szCs w:val="24"/>
                <w:lang w:val="ru-RU" w:eastAsia="ru-RU" w:bidi="ar-SA"/>
              </w:rPr>
              <w:t>ное</w:t>
            </w:r>
          </w:p>
        </w:tc>
      </w:tr>
      <w:tr w:rsidR="00567C50" w:rsidRPr="00F65AE4" w:rsidTr="009B6AB8">
        <w:trPr>
          <w:trHeight w:val="909"/>
        </w:trPr>
        <w:tc>
          <w:tcPr>
            <w:tcW w:w="514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4. Объекты на территории населенных пунктов, ограждаемые по требованиям техники безопа</w:t>
            </w:r>
            <w:r w:rsidRPr="00A86B8B">
              <w:rPr>
                <w:sz w:val="24"/>
                <w:szCs w:val="24"/>
                <w:lang w:val="ru-RU" w:eastAsia="ru-RU" w:bidi="ar-SA"/>
              </w:rPr>
              <w:t>с</w:t>
            </w:r>
            <w:r w:rsidRPr="00A86B8B">
              <w:rPr>
                <w:sz w:val="24"/>
                <w:szCs w:val="24"/>
                <w:lang w:val="ru-RU" w:eastAsia="ru-RU" w:bidi="ar-SA"/>
              </w:rPr>
              <w:t>ности или по санитарно-гигиеническим треб</w:t>
            </w:r>
            <w:r w:rsidRPr="00A86B8B">
              <w:rPr>
                <w:sz w:val="24"/>
                <w:szCs w:val="24"/>
                <w:lang w:val="ru-RU" w:eastAsia="ru-RU" w:bidi="ar-SA"/>
              </w:rPr>
              <w:t>о</w:t>
            </w:r>
            <w:r w:rsidRPr="00A86B8B">
              <w:rPr>
                <w:sz w:val="24"/>
                <w:szCs w:val="24"/>
                <w:lang w:val="ru-RU" w:eastAsia="ru-RU" w:bidi="ar-SA"/>
              </w:rPr>
              <w:t>ваниям (открытые распределительные устро</w:t>
            </w:r>
            <w:r w:rsidRPr="00A86B8B">
              <w:rPr>
                <w:sz w:val="24"/>
                <w:szCs w:val="24"/>
                <w:lang w:val="ru-RU" w:eastAsia="ru-RU" w:bidi="ar-SA"/>
              </w:rPr>
              <w:t>й</w:t>
            </w:r>
            <w:r w:rsidRPr="00A86B8B">
              <w:rPr>
                <w:sz w:val="24"/>
                <w:szCs w:val="24"/>
                <w:lang w:val="ru-RU" w:eastAsia="ru-RU" w:bidi="ar-SA"/>
              </w:rPr>
              <w:t>ства, подстанции, артскважины, водозаборы и т.п.)</w:t>
            </w:r>
          </w:p>
        </w:tc>
        <w:tc>
          <w:tcPr>
            <w:tcW w:w="144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A86B8B" w:rsidTr="009B6AB8">
        <w:trPr>
          <w:trHeight w:val="177"/>
        </w:trPr>
        <w:tc>
          <w:tcPr>
            <w:tcW w:w="5148"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4"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колючая проволока</w:t>
            </w:r>
          </w:p>
        </w:tc>
      </w:tr>
      <w:tr w:rsidR="00567C50" w:rsidRPr="00A86B8B" w:rsidTr="009B6AB8">
        <w:trPr>
          <w:trHeight w:val="177"/>
        </w:trPr>
        <w:tc>
          <w:tcPr>
            <w:tcW w:w="5148" w:type="dxa"/>
            <w:tcBorders>
              <w:top w:val="single" w:sz="4" w:space="0" w:color="auto"/>
              <w:left w:val="single" w:sz="2" w:space="0" w:color="auto"/>
              <w:bottom w:val="single" w:sz="2" w:space="0" w:color="auto"/>
              <w:right w:val="single" w:sz="2"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1,2</w:t>
            </w:r>
          </w:p>
        </w:tc>
        <w:tc>
          <w:tcPr>
            <w:tcW w:w="2880" w:type="dxa"/>
            <w:tcBorders>
              <w:top w:val="single" w:sz="4" w:space="0" w:color="auto"/>
              <w:left w:val="single" w:sz="2" w:space="0" w:color="auto"/>
              <w:bottom w:val="single" w:sz="2" w:space="0" w:color="auto"/>
              <w:right w:val="single" w:sz="2"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w:t>
            </w:r>
          </w:p>
        </w:tc>
      </w:tr>
      <w:tr w:rsidR="00567C50" w:rsidRPr="00F65AE4" w:rsidTr="009B6AB8">
        <w:trPr>
          <w:trHeight w:val="720"/>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5. Объекты транспортного назначения, огра</w:t>
            </w:r>
            <w:r w:rsidRPr="00A86B8B">
              <w:rPr>
                <w:sz w:val="24"/>
                <w:szCs w:val="24"/>
                <w:lang w:val="ru-RU" w:eastAsia="ru-RU" w:bidi="ar-SA"/>
              </w:rPr>
              <w:t>ж</w:t>
            </w:r>
            <w:r w:rsidRPr="00A86B8B">
              <w:rPr>
                <w:sz w:val="24"/>
                <w:szCs w:val="24"/>
                <w:lang w:val="ru-RU" w:eastAsia="ru-RU" w:bidi="ar-SA"/>
              </w:rPr>
              <w:t xml:space="preserve">даемые по требованиям техники безопасности (опасные участки скоростных железных дорог </w:t>
            </w:r>
            <w:r w:rsidRPr="00A86B8B">
              <w:rPr>
                <w:sz w:val="24"/>
                <w:szCs w:val="24"/>
                <w:lang w:val="ru-RU" w:eastAsia="ru-RU" w:bidi="ar-SA"/>
              </w:rPr>
              <w:lastRenderedPageBreak/>
              <w:t>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lastRenderedPageBreak/>
              <w:t>не менее 1,2</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колючая проволока (вне населе</w:t>
            </w:r>
            <w:r w:rsidRPr="00A86B8B">
              <w:rPr>
                <w:sz w:val="24"/>
                <w:szCs w:val="24"/>
                <w:lang w:val="ru-RU" w:eastAsia="ru-RU" w:bidi="ar-SA"/>
              </w:rPr>
              <w:t>н</w:t>
            </w:r>
            <w:r w:rsidRPr="00A86B8B">
              <w:rPr>
                <w:sz w:val="24"/>
                <w:szCs w:val="24"/>
                <w:lang w:val="ru-RU" w:eastAsia="ru-RU" w:bidi="ar-SA"/>
              </w:rPr>
              <w:t>ных пунктов)</w:t>
            </w:r>
          </w:p>
        </w:tc>
      </w:tr>
      <w:tr w:rsidR="00567C50" w:rsidRPr="00F65AE4" w:rsidTr="009B6AB8">
        <w:trPr>
          <w:trHeight w:val="531"/>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lastRenderedPageBreak/>
              <w:t>6. Сельскохозяйственные предприятия, огра</w:t>
            </w:r>
            <w:r w:rsidRPr="00A86B8B">
              <w:rPr>
                <w:sz w:val="24"/>
                <w:szCs w:val="24"/>
                <w:lang w:val="ru-RU" w:eastAsia="ru-RU" w:bidi="ar-SA"/>
              </w:rPr>
              <w:t>ж</w:t>
            </w:r>
            <w:r w:rsidRPr="00A86B8B">
              <w:rPr>
                <w:sz w:val="24"/>
                <w:szCs w:val="24"/>
                <w:lang w:val="ru-RU" w:eastAsia="ru-RU" w:bidi="ar-SA"/>
              </w:rPr>
              <w:t>даемые по ветеринарным или санитарным тр</w:t>
            </w:r>
            <w:r w:rsidRPr="00A86B8B">
              <w:rPr>
                <w:sz w:val="24"/>
                <w:szCs w:val="24"/>
                <w:lang w:val="ru-RU" w:eastAsia="ru-RU" w:bidi="ar-SA"/>
              </w:rPr>
              <w:t>е</w:t>
            </w:r>
            <w:r w:rsidRPr="00A86B8B">
              <w:rPr>
                <w:sz w:val="24"/>
                <w:szCs w:val="24"/>
                <w:lang w:val="ru-RU" w:eastAsia="ru-RU" w:bidi="ar-SA"/>
              </w:rPr>
              <w:t>бованиям</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с цоколем или железобетонное р</w:t>
            </w:r>
            <w:r w:rsidRPr="00A86B8B">
              <w:rPr>
                <w:sz w:val="24"/>
                <w:szCs w:val="24"/>
                <w:lang w:val="ru-RU" w:eastAsia="ru-RU" w:bidi="ar-SA"/>
              </w:rPr>
              <w:t>е</w:t>
            </w:r>
            <w:r w:rsidRPr="00A86B8B">
              <w:rPr>
                <w:sz w:val="24"/>
                <w:szCs w:val="24"/>
                <w:lang w:val="ru-RU" w:eastAsia="ru-RU" w:bidi="ar-SA"/>
              </w:rPr>
              <w:t>шетчатое с цоколем</w:t>
            </w:r>
          </w:p>
        </w:tc>
      </w:tr>
      <w:tr w:rsidR="00567C50" w:rsidRPr="00F65AE4" w:rsidTr="009B6AB8">
        <w:trPr>
          <w:trHeight w:val="366"/>
        </w:trPr>
        <w:tc>
          <w:tcPr>
            <w:tcW w:w="514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7. Больницы (кроме инфекционных и психиа</w:t>
            </w:r>
            <w:r w:rsidRPr="00A86B8B">
              <w:rPr>
                <w:sz w:val="24"/>
                <w:szCs w:val="24"/>
                <w:lang w:val="ru-RU" w:eastAsia="ru-RU" w:bidi="ar-SA"/>
              </w:rPr>
              <w:t>т</w:t>
            </w:r>
            <w:r w:rsidRPr="00A86B8B">
              <w:rPr>
                <w:sz w:val="24"/>
                <w:szCs w:val="24"/>
                <w:lang w:val="ru-RU" w:eastAsia="ru-RU" w:bidi="ar-SA"/>
              </w:rPr>
              <w:t>рических)</w:t>
            </w:r>
          </w:p>
        </w:tc>
        <w:tc>
          <w:tcPr>
            <w:tcW w:w="144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A86B8B" w:rsidTr="009B6AB8">
        <w:trPr>
          <w:trHeight w:val="177"/>
        </w:trPr>
        <w:tc>
          <w:tcPr>
            <w:tcW w:w="514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железобетонное спло</w:t>
            </w:r>
            <w:r w:rsidRPr="00A86B8B">
              <w:rPr>
                <w:sz w:val="24"/>
                <w:szCs w:val="24"/>
                <w:lang w:val="ru-RU" w:eastAsia="ru-RU" w:bidi="ar-SA"/>
              </w:rPr>
              <w:t>ш</w:t>
            </w:r>
            <w:r w:rsidRPr="00A86B8B">
              <w:rPr>
                <w:sz w:val="24"/>
                <w:szCs w:val="24"/>
                <w:lang w:val="ru-RU" w:eastAsia="ru-RU" w:bidi="ar-SA"/>
              </w:rPr>
              <w:t>ное</w:t>
            </w:r>
          </w:p>
        </w:tc>
      </w:tr>
      <w:tr w:rsidR="00567C50" w:rsidRPr="00F65AE4" w:rsidTr="009B6AB8">
        <w:trPr>
          <w:trHeight w:val="909"/>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1,2</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живая изгородь, стальная сетка или ограда из гла</w:t>
            </w:r>
            <w:r w:rsidRPr="00A86B8B">
              <w:rPr>
                <w:sz w:val="24"/>
                <w:szCs w:val="24"/>
                <w:lang w:val="ru-RU" w:eastAsia="ru-RU" w:bidi="ar-SA"/>
              </w:rPr>
              <w:t>д</w:t>
            </w:r>
            <w:r w:rsidRPr="00A86B8B">
              <w:rPr>
                <w:sz w:val="24"/>
                <w:szCs w:val="24"/>
                <w:lang w:val="ru-RU" w:eastAsia="ru-RU" w:bidi="ar-SA"/>
              </w:rPr>
              <w:t>кой проволоки, устана</w:t>
            </w:r>
            <w:r w:rsidRPr="00A86B8B">
              <w:rPr>
                <w:sz w:val="24"/>
                <w:szCs w:val="24"/>
                <w:lang w:val="ru-RU" w:eastAsia="ru-RU" w:bidi="ar-SA"/>
              </w:rPr>
              <w:t>в</w:t>
            </w:r>
            <w:r w:rsidRPr="00A86B8B">
              <w:rPr>
                <w:sz w:val="24"/>
                <w:szCs w:val="24"/>
                <w:lang w:val="ru-RU" w:eastAsia="ru-RU" w:bidi="ar-SA"/>
              </w:rPr>
              <w:t>ливаемая между рядами живой изгороди</w:t>
            </w:r>
          </w:p>
        </w:tc>
      </w:tr>
      <w:tr w:rsidR="00567C50" w:rsidRPr="00F65AE4" w:rsidTr="009B6AB8">
        <w:trPr>
          <w:trHeight w:val="531"/>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9. Общеобразовательные школы и професси</w:t>
            </w:r>
            <w:r w:rsidRPr="00A86B8B">
              <w:rPr>
                <w:sz w:val="24"/>
                <w:szCs w:val="24"/>
                <w:lang w:val="ru-RU" w:eastAsia="ru-RU" w:bidi="ar-SA"/>
              </w:rPr>
              <w:t>о</w:t>
            </w:r>
            <w:r w:rsidRPr="00A86B8B">
              <w:rPr>
                <w:sz w:val="24"/>
                <w:szCs w:val="24"/>
                <w:lang w:val="ru-RU" w:eastAsia="ru-RU" w:bidi="ar-SA"/>
              </w:rPr>
              <w:t>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1,2</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(живая изгородь для участков внутри микрорайонов)</w:t>
            </w:r>
          </w:p>
        </w:tc>
      </w:tr>
      <w:tr w:rsidR="00567C50" w:rsidRPr="00F65AE4" w:rsidTr="009B6AB8">
        <w:trPr>
          <w:trHeight w:val="366"/>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не менее 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F65AE4" w:rsidTr="009B6AB8">
        <w:trPr>
          <w:trHeight w:val="189"/>
        </w:trPr>
        <w:tc>
          <w:tcPr>
            <w:tcW w:w="5148"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11. Спортивные комплексы, стадионы, катки, открытые бассейны и другие спортивные с</w:t>
            </w:r>
            <w:r w:rsidRPr="00A86B8B">
              <w:rPr>
                <w:sz w:val="24"/>
                <w:szCs w:val="24"/>
                <w:lang w:val="ru-RU" w:eastAsia="ru-RU" w:bidi="ar-SA"/>
              </w:rPr>
              <w:t>о</w:t>
            </w:r>
            <w:r w:rsidRPr="00A86B8B">
              <w:rPr>
                <w:sz w:val="24"/>
                <w:szCs w:val="24"/>
                <w:lang w:val="ru-RU" w:eastAsia="ru-RU" w:bidi="ar-SA"/>
              </w:rPr>
              <w:t>оружения (при контролируемом входе посет</w:t>
            </w:r>
            <w:r w:rsidRPr="00A86B8B">
              <w:rPr>
                <w:sz w:val="24"/>
                <w:szCs w:val="24"/>
                <w:lang w:val="ru-RU" w:eastAsia="ru-RU" w:bidi="ar-SA"/>
              </w:rPr>
              <w:t>и</w:t>
            </w:r>
            <w:r w:rsidRPr="00A86B8B">
              <w:rPr>
                <w:sz w:val="24"/>
                <w:szCs w:val="24"/>
                <w:lang w:val="ru-RU" w:eastAsia="ru-RU" w:bidi="ar-SA"/>
              </w:rPr>
              <w:t>телей)</w:t>
            </w:r>
          </w:p>
        </w:tc>
        <w:tc>
          <w:tcPr>
            <w:tcW w:w="144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w:t>
            </w:r>
          </w:p>
        </w:tc>
        <w:tc>
          <w:tcPr>
            <w:tcW w:w="2880" w:type="dxa"/>
            <w:tcBorders>
              <w:top w:val="single" w:sz="6" w:space="0" w:color="auto"/>
              <w:left w:val="single" w:sz="6" w:space="0" w:color="auto"/>
              <w:bottom w:val="single" w:sz="4"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сварные или литые металлические секции, железобетонное решетчатое</w:t>
            </w:r>
          </w:p>
        </w:tc>
      </w:tr>
      <w:tr w:rsidR="00567C50" w:rsidRPr="00F65AE4" w:rsidTr="009B6AB8">
        <w:trPr>
          <w:trHeight w:val="543"/>
        </w:trPr>
        <w:tc>
          <w:tcPr>
            <w:tcW w:w="5148"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Открытые спортивные площадки в жилых з</w:t>
            </w:r>
            <w:r w:rsidRPr="00A86B8B">
              <w:rPr>
                <w:sz w:val="24"/>
                <w:szCs w:val="24"/>
                <w:lang w:val="ru-RU" w:eastAsia="ru-RU" w:bidi="ar-SA"/>
              </w:rPr>
              <w:t>о</w:t>
            </w:r>
            <w:r w:rsidRPr="00A86B8B">
              <w:rPr>
                <w:sz w:val="24"/>
                <w:szCs w:val="24"/>
                <w:lang w:val="ru-RU" w:eastAsia="ru-RU" w:bidi="ar-SA"/>
              </w:rPr>
              <w:t>нах</w:t>
            </w:r>
          </w:p>
        </w:tc>
        <w:tc>
          <w:tcPr>
            <w:tcW w:w="144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2 - 4,5</w:t>
            </w:r>
          </w:p>
        </w:tc>
        <w:tc>
          <w:tcPr>
            <w:tcW w:w="2880" w:type="dxa"/>
            <w:tcBorders>
              <w:top w:val="single" w:sz="4" w:space="0" w:color="auto"/>
              <w:left w:val="single" w:sz="6" w:space="0" w:color="auto"/>
              <w:bottom w:val="single" w:sz="6" w:space="0" w:color="auto"/>
              <w:right w:val="single" w:sz="6"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сварная или плетеная сетка повыше</w:t>
            </w:r>
            <w:r w:rsidRPr="00A86B8B">
              <w:rPr>
                <w:sz w:val="24"/>
                <w:szCs w:val="24"/>
                <w:lang w:val="ru-RU" w:eastAsia="ru-RU" w:bidi="ar-SA"/>
              </w:rPr>
              <w:t>н</w:t>
            </w:r>
            <w:r w:rsidRPr="00A86B8B">
              <w:rPr>
                <w:sz w:val="24"/>
                <w:szCs w:val="24"/>
                <w:lang w:val="ru-RU" w:eastAsia="ru-RU" w:bidi="ar-SA"/>
              </w:rPr>
              <w:t>ного эстетического уро</w:t>
            </w:r>
            <w:r w:rsidRPr="00A86B8B">
              <w:rPr>
                <w:sz w:val="24"/>
                <w:szCs w:val="24"/>
                <w:lang w:val="ru-RU" w:eastAsia="ru-RU" w:bidi="ar-SA"/>
              </w:rPr>
              <w:t>в</w:t>
            </w:r>
            <w:r w:rsidRPr="00A86B8B">
              <w:rPr>
                <w:sz w:val="24"/>
                <w:szCs w:val="24"/>
                <w:lang w:val="ru-RU" w:eastAsia="ru-RU" w:bidi="ar-SA"/>
              </w:rPr>
              <w:t>ня</w:t>
            </w:r>
          </w:p>
        </w:tc>
      </w:tr>
      <w:tr w:rsidR="00567C50" w:rsidRPr="00F65AE4" w:rsidTr="009B6AB8">
        <w:trPr>
          <w:trHeight w:val="543"/>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12. Летние сооружения в парках при контрол</w:t>
            </w:r>
            <w:r w:rsidRPr="00A86B8B">
              <w:rPr>
                <w:sz w:val="24"/>
                <w:szCs w:val="24"/>
                <w:lang w:val="ru-RU" w:eastAsia="ru-RU" w:bidi="ar-SA"/>
              </w:rPr>
              <w:t>и</w:t>
            </w:r>
            <w:r w:rsidRPr="00A86B8B">
              <w:rPr>
                <w:sz w:val="24"/>
                <w:szCs w:val="24"/>
                <w:lang w:val="ru-RU" w:eastAsia="ru-RU" w:bidi="ar-SA"/>
              </w:rPr>
              <w:t>руемом входе посетителей (танцевальные пл</w:t>
            </w:r>
            <w:r w:rsidRPr="00A86B8B">
              <w:rPr>
                <w:sz w:val="24"/>
                <w:szCs w:val="24"/>
                <w:lang w:val="ru-RU" w:eastAsia="ru-RU" w:bidi="ar-SA"/>
              </w:rPr>
              <w:t>о</w:t>
            </w:r>
            <w:r w:rsidRPr="00A86B8B">
              <w:rPr>
                <w:sz w:val="24"/>
                <w:szCs w:val="24"/>
                <w:lang w:val="ru-RU" w:eastAsia="ru-RU" w:bidi="ar-SA"/>
              </w:rPr>
              <w:t>щадки аттракционы и т.п.)</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(при необходимости охраны) или живая изгородь</w:t>
            </w:r>
          </w:p>
        </w:tc>
      </w:tr>
      <w:tr w:rsidR="00567C50" w:rsidRPr="00F65AE4" w:rsidTr="009B6AB8">
        <w:trPr>
          <w:trHeight w:val="354"/>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 или жел</w:t>
            </w:r>
            <w:r w:rsidRPr="00A86B8B">
              <w:rPr>
                <w:sz w:val="24"/>
                <w:szCs w:val="24"/>
                <w:lang w:val="ru-RU" w:eastAsia="ru-RU" w:bidi="ar-SA"/>
              </w:rPr>
              <w:t>е</w:t>
            </w:r>
            <w:r w:rsidRPr="00A86B8B">
              <w:rPr>
                <w:sz w:val="24"/>
                <w:szCs w:val="24"/>
                <w:lang w:val="ru-RU" w:eastAsia="ru-RU" w:bidi="ar-SA"/>
              </w:rPr>
              <w:t>зобетонное решетчатое</w:t>
            </w:r>
          </w:p>
        </w:tc>
      </w:tr>
      <w:tr w:rsidR="00567C50" w:rsidRPr="00A86B8B" w:rsidTr="009B6AB8">
        <w:trPr>
          <w:trHeight w:val="177"/>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14. Охраняемые объекты радиовещания и тел</w:t>
            </w:r>
            <w:r w:rsidRPr="00A86B8B">
              <w:rPr>
                <w:sz w:val="24"/>
                <w:szCs w:val="24"/>
                <w:lang w:val="ru-RU" w:eastAsia="ru-RU" w:bidi="ar-SA"/>
              </w:rPr>
              <w:t>е</w:t>
            </w:r>
            <w:r w:rsidRPr="00A86B8B">
              <w:rPr>
                <w:sz w:val="24"/>
                <w:szCs w:val="24"/>
                <w:lang w:val="ru-RU" w:eastAsia="ru-RU" w:bidi="ar-SA"/>
              </w:rPr>
              <w:t>видения</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2</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стальная сетка</w:t>
            </w:r>
          </w:p>
        </w:tc>
      </w:tr>
      <w:tr w:rsidR="00567C50" w:rsidRPr="00F65AE4" w:rsidTr="009B6AB8">
        <w:trPr>
          <w:trHeight w:val="555"/>
        </w:trPr>
        <w:tc>
          <w:tcPr>
            <w:tcW w:w="5148" w:type="dxa"/>
            <w:tcBorders>
              <w:top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15. Хозяйственные зоны предприятий общ</w:t>
            </w:r>
            <w:r w:rsidRPr="00A86B8B">
              <w:rPr>
                <w:sz w:val="24"/>
                <w:szCs w:val="24"/>
                <w:lang w:val="ru-RU" w:eastAsia="ru-RU" w:bidi="ar-SA"/>
              </w:rPr>
              <w:t>е</w:t>
            </w:r>
            <w:r w:rsidRPr="00A86B8B">
              <w:rPr>
                <w:sz w:val="24"/>
                <w:szCs w:val="24"/>
                <w:lang w:val="ru-RU" w:eastAsia="ru-RU" w:bidi="ar-SA"/>
              </w:rPr>
              <w:t>ственного питания и бытового обслуживания населения магазинов, санаториев, домов отд</w:t>
            </w:r>
            <w:r w:rsidRPr="00A86B8B">
              <w:rPr>
                <w:sz w:val="24"/>
                <w:szCs w:val="24"/>
                <w:lang w:val="ru-RU" w:eastAsia="ru-RU" w:bidi="ar-SA"/>
              </w:rPr>
              <w:t>ы</w:t>
            </w:r>
            <w:r w:rsidRPr="00A86B8B">
              <w:rPr>
                <w:sz w:val="24"/>
                <w:szCs w:val="24"/>
                <w:lang w:val="ru-RU" w:eastAsia="ru-RU" w:bidi="ar-SA"/>
              </w:rPr>
              <w:t>ха, гостиниц и т.п.</w:t>
            </w:r>
          </w:p>
        </w:tc>
        <w:tc>
          <w:tcPr>
            <w:tcW w:w="1440" w:type="dxa"/>
            <w:tcBorders>
              <w:top w:val="single" w:sz="4" w:space="0" w:color="auto"/>
              <w:left w:val="single" w:sz="4" w:space="0" w:color="auto"/>
              <w:bottom w:val="single" w:sz="4" w:space="0" w:color="auto"/>
              <w:right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1,6</w:t>
            </w:r>
          </w:p>
        </w:tc>
        <w:tc>
          <w:tcPr>
            <w:tcW w:w="2880" w:type="dxa"/>
            <w:tcBorders>
              <w:top w:val="single" w:sz="4" w:space="0" w:color="auto"/>
              <w:left w:val="single" w:sz="4" w:space="0" w:color="auto"/>
              <w:bottom w:val="single" w:sz="4" w:space="0" w:color="auto"/>
            </w:tcBorders>
          </w:tcPr>
          <w:p w:rsidR="00567C50" w:rsidRPr="00A86B8B" w:rsidRDefault="00567C50" w:rsidP="009B6AB8">
            <w:pPr>
              <w:widowControl w:val="0"/>
              <w:suppressAutoHyphens w:val="0"/>
              <w:autoSpaceDE w:val="0"/>
              <w:autoSpaceDN w:val="0"/>
              <w:adjustRightInd w:val="0"/>
              <w:rPr>
                <w:sz w:val="24"/>
                <w:szCs w:val="24"/>
                <w:lang w:val="ru-RU" w:eastAsia="ru-RU" w:bidi="ar-SA"/>
              </w:rPr>
            </w:pPr>
            <w:r w:rsidRPr="00A86B8B">
              <w:rPr>
                <w:sz w:val="24"/>
                <w:szCs w:val="24"/>
                <w:lang w:val="ru-RU" w:eastAsia="ru-RU" w:bidi="ar-SA"/>
              </w:rPr>
              <w:t>живая изгородь, стальная сетка (при необходим</w:t>
            </w:r>
            <w:r w:rsidRPr="00A86B8B">
              <w:rPr>
                <w:sz w:val="24"/>
                <w:szCs w:val="24"/>
                <w:lang w:val="ru-RU" w:eastAsia="ru-RU" w:bidi="ar-SA"/>
              </w:rPr>
              <w:t>о</w:t>
            </w:r>
            <w:r w:rsidRPr="00A86B8B">
              <w:rPr>
                <w:sz w:val="24"/>
                <w:szCs w:val="24"/>
                <w:lang w:val="ru-RU" w:eastAsia="ru-RU" w:bidi="ar-SA"/>
              </w:rPr>
              <w:t>сти охраны)</w:t>
            </w:r>
          </w:p>
        </w:tc>
      </w:tr>
    </w:tbl>
    <w:p w:rsidR="00567C50" w:rsidRPr="00A86B8B" w:rsidRDefault="00567C50" w:rsidP="00567C50">
      <w:pPr>
        <w:suppressAutoHyphens w:val="0"/>
        <w:rPr>
          <w:sz w:val="24"/>
          <w:szCs w:val="24"/>
          <w:lang w:val="ru-RU" w:eastAsia="ru-RU" w:bidi="ar-SA"/>
        </w:rPr>
      </w:pPr>
      <w:bookmarkStart w:id="38" w:name="sub_1157"/>
    </w:p>
    <w:bookmarkEnd w:id="38"/>
    <w:p w:rsidR="00567C50" w:rsidRPr="00A86B8B" w:rsidRDefault="00567C50" w:rsidP="00567C50">
      <w:pPr>
        <w:jc w:val="both"/>
        <w:rPr>
          <w:sz w:val="24"/>
          <w:szCs w:val="24"/>
          <w:lang w:val="ru-RU" w:eastAsia="ru-RU" w:bidi="ar-SA"/>
        </w:rPr>
      </w:pPr>
      <w:r w:rsidRPr="00A86B8B">
        <w:rPr>
          <w:sz w:val="24"/>
          <w:szCs w:val="24"/>
          <w:lang w:val="ru-RU" w:eastAsia="ru-RU" w:bidi="ar-SA"/>
        </w:rPr>
        <w:t xml:space="preserve">      Примечания:</w:t>
      </w:r>
    </w:p>
    <w:p w:rsidR="00567C50" w:rsidRPr="00A86B8B" w:rsidRDefault="00567C50" w:rsidP="00567C50">
      <w:pPr>
        <w:jc w:val="both"/>
        <w:rPr>
          <w:sz w:val="24"/>
          <w:szCs w:val="24"/>
          <w:lang w:val="ru-RU" w:eastAsia="ru-RU" w:bidi="ar-SA"/>
        </w:rPr>
      </w:pPr>
      <w:r w:rsidRPr="00A86B8B">
        <w:rPr>
          <w:sz w:val="24"/>
          <w:szCs w:val="24"/>
          <w:lang w:val="ru-RU" w:eastAsia="ru-RU" w:bidi="ar-SA"/>
        </w:rPr>
        <w:t xml:space="preserve">    1. Живая изгородь представляет собой рядовую (1 - 3 рада) посадку кустарников и деревьев специальных пород.</w:t>
      </w:r>
    </w:p>
    <w:p w:rsidR="00567C50" w:rsidRPr="00A86B8B" w:rsidRDefault="00567C50" w:rsidP="00567C50">
      <w:pPr>
        <w:jc w:val="both"/>
        <w:rPr>
          <w:sz w:val="24"/>
          <w:szCs w:val="24"/>
          <w:lang w:val="ru-RU" w:eastAsia="ru-RU" w:bidi="ar-SA"/>
        </w:rPr>
      </w:pPr>
      <w:r w:rsidRPr="00A86B8B">
        <w:rPr>
          <w:sz w:val="24"/>
          <w:szCs w:val="24"/>
          <w:lang w:val="ru-RU" w:eastAsia="ru-RU" w:bidi="ar-SA"/>
        </w:rPr>
        <w:t xml:space="preserve">    Выбор пород кустарников и деревьев для живых изгородей следует производить с учетом почвенно-климатических условий.</w:t>
      </w:r>
    </w:p>
    <w:p w:rsidR="00567C50" w:rsidRPr="00A86B8B" w:rsidRDefault="00567C50" w:rsidP="00567C50">
      <w:pPr>
        <w:jc w:val="both"/>
        <w:rPr>
          <w:sz w:val="24"/>
          <w:szCs w:val="24"/>
          <w:lang w:val="ru-RU" w:eastAsia="ru-RU" w:bidi="ar-SA"/>
        </w:rPr>
      </w:pPr>
      <w:r w:rsidRPr="00A86B8B">
        <w:rPr>
          <w:sz w:val="24"/>
          <w:szCs w:val="24"/>
          <w:lang w:val="ru-RU" w:eastAsia="ru-RU" w:bidi="ar-SA"/>
        </w:rPr>
        <w:t xml:space="preserve">   2. Устройство оград следует выполнять в соответствии со СНиП III-10-75 "Благоустройство территорий".</w:t>
      </w:r>
    </w:p>
    <w:p w:rsidR="00567C50" w:rsidRPr="00A86B8B" w:rsidRDefault="00567C50" w:rsidP="00567C50">
      <w:pPr>
        <w:suppressAutoHyphens w:val="0"/>
        <w:rPr>
          <w:sz w:val="24"/>
          <w:szCs w:val="24"/>
          <w:lang w:val="ru-RU" w:eastAsia="ru-RU" w:bidi="ar-SA"/>
        </w:rPr>
      </w:pPr>
    </w:p>
    <w:p w:rsidR="00567C50" w:rsidRPr="001C47AC" w:rsidRDefault="00567C50" w:rsidP="00567C50">
      <w:pPr>
        <w:suppressAutoHyphens w:val="0"/>
        <w:rPr>
          <w:sz w:val="24"/>
          <w:szCs w:val="24"/>
          <w:lang w:val="ru-RU" w:eastAsia="ru-RU" w:bidi="ar-SA"/>
        </w:rPr>
      </w:pPr>
    </w:p>
    <w:p w:rsidR="00567C50" w:rsidRDefault="00567C50" w:rsidP="00567C50">
      <w:pPr>
        <w:keepNext/>
        <w:keepLines/>
        <w:ind w:firstLine="539"/>
        <w:jc w:val="both"/>
        <w:rPr>
          <w:sz w:val="24"/>
          <w:szCs w:val="24"/>
          <w:lang w:val="ru-RU" w:eastAsia="ru-RU" w:bidi="ar-SA"/>
        </w:rPr>
      </w:pPr>
      <w:r>
        <w:rPr>
          <w:sz w:val="24"/>
          <w:szCs w:val="24"/>
          <w:lang w:val="ru-RU" w:eastAsia="ru-RU" w:bidi="ar-SA"/>
        </w:rPr>
        <w:lastRenderedPageBreak/>
        <w:t xml:space="preserve">                                                                                                                       Приложение 11</w:t>
      </w:r>
    </w:p>
    <w:p w:rsidR="00567C50" w:rsidRDefault="00567C50" w:rsidP="00567C50">
      <w:pPr>
        <w:keepNext/>
        <w:keepLines/>
        <w:ind w:firstLine="539"/>
        <w:jc w:val="center"/>
        <w:rPr>
          <w:sz w:val="24"/>
          <w:szCs w:val="24"/>
          <w:lang w:val="ru-RU" w:eastAsia="ru-RU" w:bidi="ar-SA"/>
        </w:rPr>
      </w:pPr>
    </w:p>
    <w:p w:rsidR="00567C50" w:rsidRDefault="00567C50" w:rsidP="00567C50">
      <w:pPr>
        <w:keepNext/>
        <w:keepLines/>
        <w:ind w:firstLine="539"/>
        <w:jc w:val="center"/>
        <w:rPr>
          <w:sz w:val="24"/>
          <w:szCs w:val="24"/>
          <w:lang w:val="ru-RU" w:eastAsia="ru-RU" w:bidi="ar-SA"/>
        </w:rPr>
      </w:pPr>
    </w:p>
    <w:p w:rsidR="00567C50" w:rsidRPr="009E6FB4" w:rsidRDefault="00567C50" w:rsidP="00567C50">
      <w:pPr>
        <w:keepNext/>
        <w:keepLines/>
        <w:ind w:firstLine="539"/>
        <w:jc w:val="center"/>
        <w:rPr>
          <w:b/>
          <w:sz w:val="24"/>
          <w:szCs w:val="24"/>
          <w:lang w:val="ru-RU" w:eastAsia="ru-RU" w:bidi="ar-SA"/>
        </w:rPr>
      </w:pPr>
      <w:r w:rsidRPr="009E6FB4">
        <w:rPr>
          <w:b/>
          <w:sz w:val="24"/>
          <w:szCs w:val="24"/>
          <w:lang w:val="ru-RU" w:eastAsia="ru-RU" w:bidi="ar-SA"/>
        </w:rPr>
        <w:t>Благоустройство придомовой территории в части создания спортивно-игровой инфраструктуры</w:t>
      </w:r>
    </w:p>
    <w:p w:rsidR="00567C50"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На придомовых территориях рекомендуется размещать площадки для игр детей, отдыха взрослых, занятий спортом.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(хоккейные коробки, площадки для активных игр и т.п.) и оборудование специальных мест для катания на самокатах, роликовых досках и коньках.</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Площадки для игр детей на территориях жилых комплексов следует проектировать из расчета 0,5-0,7 кв. м на 1 жителя. Размеры и условия размещения площадок следует проектировать в зависимости от возрастных групп населения и места размещения в жилой застройке.</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xml:space="preserve">Площадки для детей преддошкольного возраста могут иметь незначительные размеры (50-75 кв. м), размещаться отдельно или совмещаться с площадками для тихого отдыха для взрослых - в этом случае общая площадь площадки должна быть не менее 80 кв.м. </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Оптимальный размер игровых площадок для детей дошкольного возраста - 70-150 кв.м, школьного возраста - 100-300 кв.м, комплексных игровых площадок - 900-1600 кв.м.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Допускается объединение площадок для дошкольного возраста с площадками отдыха для взрослых (размер площадки - не менее 150 кв.м).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Соседствующие детские и взрослые площадки следует разделять густыми зелеными посадками и (пли) декоративными стенками.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Для сопряжения поверхностей площадки и газона следует применять садовые бортовые камни со скошенными или закругленными краями.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lastRenderedPageBreak/>
        <w:t xml:space="preserve">Детские площадки должны быть озеленены посадками деревьев и кустарника, инсолироваться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Размещение игрового оборудования следует проектировать с учетом нормативных параметров безопасности. Все площадки должны быть обеспечены подъездами для инвалидов либо пандусами.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xml:space="preserve">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Площадки отдыха на жилых территориях следует проектировать из расчета 0,1-0,2 кв.м на 1 жителя. Оптимальный размер площадки 50-100 кв.м, минимальный размер площадки отдыха - не менее 15-20 кв.м.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Допускается совмещение площадок тихого отдыха с детскими площадками. Покрытие площадки рекомендуется проектировать в виде плиточного мощения.</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При совмещении площадок отдыха и детских площадок не допускается устройство твердых видов покрытия в зоне детских игр.</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Минимальные размеры спортивных площадок следует принимать по таблице 1.</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699"/>
        <w:gridCol w:w="5788"/>
      </w:tblGrid>
      <w:tr w:rsidR="00567C50" w:rsidRPr="00921529" w:rsidTr="009B6AB8">
        <w:tc>
          <w:tcPr>
            <w:tcW w:w="2093"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  Вид площадки</w:t>
            </w:r>
          </w:p>
          <w:p w:rsidR="00567C50" w:rsidRPr="00921529" w:rsidRDefault="00567C50" w:rsidP="009B6AB8">
            <w:pPr>
              <w:keepNext/>
              <w:keepLines/>
              <w:ind w:firstLine="539"/>
              <w:jc w:val="both"/>
              <w:rPr>
                <w:sz w:val="24"/>
                <w:szCs w:val="24"/>
                <w:lang w:val="ru-RU" w:eastAsia="ru-RU" w:bidi="ar-SA"/>
              </w:rPr>
            </w:pP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Минимальные размеры площадки, м</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          </w:t>
            </w: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                       Рекомендуемый тип покрытия</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Настольный теннис</w:t>
            </w: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8,0 х 4,3</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твердое, с искусственным покрытием, из древесины </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Теннис</w:t>
            </w: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36,0 х 16,0</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Бадминтон</w:t>
            </w: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16,4 х 7,0</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Волейбол</w:t>
            </w: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23,0 х 14,0</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Баскетбол</w:t>
            </w:r>
          </w:p>
        </w:tc>
        <w:tc>
          <w:tcPr>
            <w:tcW w:w="1575"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28,0 х 15,0</w:t>
            </w:r>
          </w:p>
        </w:tc>
        <w:tc>
          <w:tcPr>
            <w:tcW w:w="590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Универсальная для спортивных игр</w:t>
            </w:r>
          </w:p>
        </w:tc>
        <w:tc>
          <w:tcPr>
            <w:tcW w:w="1575" w:type="dxa"/>
            <w:tcBorders>
              <w:top w:val="single" w:sz="4" w:space="0" w:color="auto"/>
              <w:left w:val="single" w:sz="4" w:space="0" w:color="auto"/>
              <w:bottom w:val="single" w:sz="4" w:space="0" w:color="auto"/>
              <w:right w:val="single" w:sz="4" w:space="0" w:color="auto"/>
            </w:tcBorders>
            <w:vAlign w:val="center"/>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36,0 х 18,0</w:t>
            </w:r>
          </w:p>
        </w:tc>
        <w:tc>
          <w:tcPr>
            <w:tcW w:w="5903" w:type="dxa"/>
            <w:tcBorders>
              <w:top w:val="single" w:sz="4" w:space="0" w:color="auto"/>
              <w:left w:val="single" w:sz="4" w:space="0" w:color="auto"/>
              <w:bottom w:val="single" w:sz="4" w:space="0" w:color="auto"/>
              <w:right w:val="single" w:sz="4" w:space="0" w:color="auto"/>
            </w:tcBorders>
            <w:vAlign w:val="center"/>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bl>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lastRenderedPageBreak/>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Комплексные физкультурно-спортивные площадки для детей дошкольного возраста (75 детей) должны иметь площадь не менее 150 кв.м, школьного возраста (100 детей) - не менее 250 кв.м.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 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применять вертикальное озеленение. 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Игровое и спортивное оборудование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Оборудование должно иметь Гигиеническое заключение на конечный продукт и на его комплектующие. Гарантийный срок на продукцию должен составлять не менее 5 лет.</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Целесообразно предусматривать следующие требования к материалу игрового оборудования и условиям его обработки: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lastRenderedPageBreak/>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для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 покрытие);</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не допускается выполнение склизов для горок и комплексов из черного металла.</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Требования к конструкциям игрового оборудования должны исключать острые углы, способствующие застреванию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xml:space="preserve">При размещении игрового оборудования на детских игровых площадках необходимо соблюдать минимальные расстояния безопасности, установленные в таблице 2.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Таблица 2</w:t>
      </w:r>
    </w:p>
    <w:p w:rsidR="00567C50" w:rsidRPr="00921529" w:rsidRDefault="00567C50" w:rsidP="00567C50">
      <w:pPr>
        <w:keepNext/>
        <w:keepLines/>
        <w:ind w:firstLine="539"/>
        <w:jc w:val="both"/>
        <w:rPr>
          <w:sz w:val="24"/>
          <w:szCs w:val="24"/>
          <w:lang w:val="ru-RU" w:eastAsia="ru-RU" w:bidi="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7491"/>
      </w:tblGrid>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96" w:type="dxa"/>
            <w:tcBorders>
              <w:top w:val="single" w:sz="4" w:space="0" w:color="auto"/>
              <w:left w:val="single" w:sz="4" w:space="0" w:color="auto"/>
              <w:bottom w:val="single" w:sz="4" w:space="0" w:color="auto"/>
              <w:right w:val="single" w:sz="4" w:space="0" w:color="auto"/>
            </w:tcBorders>
            <w:vAlign w:val="center"/>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Рекомендации</w:t>
            </w: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Borders>
              <w:top w:val="single" w:sz="4" w:space="0" w:color="auto"/>
              <w:left w:val="single" w:sz="4" w:space="0" w:color="auto"/>
              <w:bottom w:val="single" w:sz="4" w:space="0" w:color="auto"/>
              <w:right w:val="single" w:sz="4" w:space="0" w:color="auto"/>
            </w:tcBorders>
            <w:vAlign w:val="center"/>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Качели</w:t>
            </w:r>
          </w:p>
        </w:tc>
        <w:tc>
          <w:tcPr>
            <w:tcW w:w="7496"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96"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96"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567C50" w:rsidRPr="00921529" w:rsidRDefault="00567C50" w:rsidP="009B6AB8">
            <w:pPr>
              <w:keepNext/>
              <w:keepLines/>
              <w:ind w:firstLine="539"/>
              <w:jc w:val="both"/>
              <w:rPr>
                <w:sz w:val="24"/>
                <w:szCs w:val="24"/>
                <w:lang w:val="ru-RU" w:eastAsia="ru-RU" w:bidi="ar-SA"/>
              </w:rPr>
            </w:pP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w:t>
            </w: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96"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w:t>
            </w:r>
            <w:r w:rsidRPr="00921529">
              <w:rPr>
                <w:sz w:val="24"/>
                <w:szCs w:val="24"/>
                <w:lang w:val="ru-RU" w:eastAsia="ru-RU" w:bidi="ar-SA"/>
              </w:rPr>
              <w:lastRenderedPageBreak/>
              <w:t>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Требования к параметрам игрового оборудования и его отдельных частей рекомендуется принимать согласно таблице 3.</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Таблица 3</w:t>
      </w:r>
    </w:p>
    <w:p w:rsidR="00567C50" w:rsidRPr="00921529" w:rsidRDefault="00567C50" w:rsidP="00567C50">
      <w:pPr>
        <w:keepNext/>
        <w:keepLines/>
        <w:ind w:firstLine="539"/>
        <w:jc w:val="both"/>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101"/>
        <w:gridCol w:w="4360"/>
      </w:tblGrid>
      <w:tr w:rsidR="00567C50" w:rsidRPr="00921529" w:rsidTr="009B6AB8">
        <w:tc>
          <w:tcPr>
            <w:tcW w:w="2110"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Возраст</w:t>
            </w:r>
          </w:p>
          <w:p w:rsidR="00567C50" w:rsidRPr="00921529" w:rsidRDefault="00567C50" w:rsidP="009B6AB8">
            <w:pPr>
              <w:keepNext/>
              <w:keepLines/>
              <w:ind w:firstLine="539"/>
              <w:jc w:val="both"/>
              <w:rPr>
                <w:sz w:val="24"/>
                <w:szCs w:val="24"/>
                <w:lang w:val="ru-RU" w:eastAsia="ru-RU" w:bidi="ar-SA"/>
              </w:rPr>
            </w:pP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Назначение оборудования</w:t>
            </w:r>
          </w:p>
        </w:tc>
        <w:tc>
          <w:tcPr>
            <w:tcW w:w="436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Игровое и физкультурное оборудование</w:t>
            </w: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1</w:t>
            </w:r>
          </w:p>
          <w:p w:rsidR="00567C50" w:rsidRPr="00921529" w:rsidRDefault="00567C50" w:rsidP="009B6AB8">
            <w:pPr>
              <w:keepNext/>
              <w:keepLines/>
              <w:ind w:firstLine="539"/>
              <w:jc w:val="both"/>
              <w:rPr>
                <w:sz w:val="24"/>
                <w:szCs w:val="24"/>
                <w:lang w:val="ru-RU" w:eastAsia="ru-RU" w:bidi="ar-SA"/>
              </w:rPr>
            </w:pP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3</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Дети преддошкольного возраста (1-3 лет)</w:t>
            </w:r>
          </w:p>
        </w:tc>
        <w:tc>
          <w:tcPr>
            <w:tcW w:w="3101"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А) для тихих игр, тренировки усидчивости, терпения, развития фантазии</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Б) для тренировки лазания, ходьбы, перешагивания, подлезания, равновесия</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 для тренировки вестибулярного аппарата, укрепления мышечной системы, совершенствования чувства равновесия, ориентировки в пространстве</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tc>
        <w:tc>
          <w:tcPr>
            <w:tcW w:w="4360"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песочницы открытые и с крышами, домики</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горки, пирамиды, шведские стенки, бумы, городки с пластиковыми</w:t>
            </w: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спусками, переходами, физкультур- ными элементами</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качели, балансиры, качалки на пружинках, карусели</w:t>
            </w:r>
          </w:p>
        </w:tc>
      </w:tr>
      <w:tr w:rsidR="00567C50" w:rsidRPr="00921529"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1</w:t>
            </w: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3</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Дети дошкольного возраста (3-7 лет)</w:t>
            </w: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 xml:space="preserve">А) для обучения и совершенствования лазания, равновесия, перешагивания, </w:t>
            </w:r>
            <w:r w:rsidRPr="00921529">
              <w:rPr>
                <w:sz w:val="24"/>
                <w:szCs w:val="24"/>
                <w:lang w:val="ru-RU" w:eastAsia="ru-RU" w:bidi="ar-SA"/>
              </w:rPr>
              <w:lastRenderedPageBreak/>
              <w:t>перепрыгивания, спрыгивания</w:t>
            </w: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Б) для развития силы, гибкости, координации движений</w:t>
            </w: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В) для развития глазомера, точности движения, ловкости, для обучения метания в цель</w:t>
            </w:r>
          </w:p>
        </w:tc>
        <w:tc>
          <w:tcPr>
            <w:tcW w:w="4360" w:type="dxa"/>
            <w:tcBorders>
              <w:top w:val="single" w:sz="4" w:space="0" w:color="auto"/>
              <w:left w:val="single" w:sz="4" w:space="0" w:color="auto"/>
              <w:bottom w:val="single" w:sz="4" w:space="0" w:color="auto"/>
              <w:right w:val="single" w:sz="4" w:space="0" w:color="auto"/>
            </w:tcBorders>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lastRenderedPageBreak/>
              <w:t>пирамиды, шведские стенки, бумы, городки с пластиковыми спусками, переходами, физкультурными элемен- тами</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гимнастические стенки, физкультурные элементы, низкие турники</w:t>
            </w:r>
          </w:p>
          <w:p w:rsidR="00567C50" w:rsidRPr="00921529" w:rsidRDefault="00567C50" w:rsidP="009B6AB8">
            <w:pPr>
              <w:keepNext/>
              <w:keepLines/>
              <w:ind w:firstLine="539"/>
              <w:jc w:val="both"/>
              <w:rPr>
                <w:sz w:val="24"/>
                <w:szCs w:val="24"/>
                <w:lang w:val="ru-RU" w:eastAsia="ru-RU" w:bidi="ar-SA"/>
              </w:rPr>
            </w:pPr>
          </w:p>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мишени для бросания мяча, кольце- бросы, баскетбольные щиты, миниво- рота</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lastRenderedPageBreak/>
              <w:t xml:space="preserve">Дети школьного возраста </w:t>
            </w: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А) для общего физического развития</w:t>
            </w:r>
          </w:p>
        </w:tc>
        <w:tc>
          <w:tcPr>
            <w:tcW w:w="436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567C50" w:rsidRPr="00F65AE4" w:rsidTr="009B6AB8">
        <w:tc>
          <w:tcPr>
            <w:tcW w:w="211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Дети старшего школьного возраста</w:t>
            </w:r>
          </w:p>
        </w:tc>
        <w:tc>
          <w:tcPr>
            <w:tcW w:w="3101"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А) для улучшения мышеч- ной силы, телосложения и общего физического разви- тия</w:t>
            </w:r>
          </w:p>
        </w:tc>
        <w:tc>
          <w:tcPr>
            <w:tcW w:w="4360"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Рекомендации по установке игрового оборудования приведены</w:t>
      </w:r>
      <w:r w:rsidR="009E6FB4">
        <w:rPr>
          <w:sz w:val="24"/>
          <w:szCs w:val="24"/>
          <w:lang w:val="ru-RU" w:eastAsia="ru-RU" w:bidi="ar-SA"/>
        </w:rPr>
        <w:t xml:space="preserve"> </w:t>
      </w:r>
      <w:r w:rsidRPr="00921529">
        <w:rPr>
          <w:sz w:val="24"/>
          <w:szCs w:val="24"/>
          <w:lang w:val="ru-RU" w:eastAsia="ru-RU" w:bidi="ar-SA"/>
        </w:rPr>
        <w:t>в таблице 4.</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8"/>
      </w:tblGrid>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78"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Минимальное расстояние между игровыми элементами</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Качели</w:t>
            </w:r>
          </w:p>
        </w:tc>
        <w:tc>
          <w:tcPr>
            <w:tcW w:w="7478"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не менее 1,5 м в стороны от боковых конструкций и не менее 2,0 м вперед (назад) от крайних точек качели в состоянии наклона</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78"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не менее 1,0 м в стороны от боковых конструкций и не менее 1,5 м от крайних точек качалки в состоянии наклона</w:t>
            </w:r>
          </w:p>
        </w:tc>
      </w:tr>
      <w:tr w:rsidR="00567C50" w:rsidRPr="00F65AE4" w:rsidTr="009B6AB8">
        <w:trPr>
          <w:trHeight w:val="704"/>
        </w:trPr>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78"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не менее 2,0 м в стороны от боковых конструкций и не менее 3,0 м вверх от нижней вращающейся поверхности карусели</w:t>
            </w:r>
          </w:p>
        </w:tc>
      </w:tr>
      <w:tr w:rsidR="00567C50" w:rsidRPr="00F65AE4" w:rsidTr="009B6AB8">
        <w:tc>
          <w:tcPr>
            <w:tcW w:w="2093"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78" w:type="dxa"/>
            <w:tcBorders>
              <w:top w:val="single" w:sz="4" w:space="0" w:color="auto"/>
              <w:left w:val="single" w:sz="4" w:space="0" w:color="auto"/>
              <w:bottom w:val="single" w:sz="4" w:space="0" w:color="auto"/>
              <w:right w:val="single" w:sz="4" w:space="0" w:color="auto"/>
            </w:tcBorders>
            <w:hideMark/>
          </w:tcPr>
          <w:p w:rsidR="00567C50" w:rsidRPr="00921529" w:rsidRDefault="00567C50" w:rsidP="009B6AB8">
            <w:pPr>
              <w:keepNext/>
              <w:keepLines/>
              <w:ind w:firstLine="539"/>
              <w:jc w:val="both"/>
              <w:rPr>
                <w:sz w:val="24"/>
                <w:szCs w:val="24"/>
                <w:lang w:val="ru-RU" w:eastAsia="ru-RU" w:bidi="ar-SA"/>
              </w:rPr>
            </w:pPr>
            <w:r w:rsidRPr="00921529">
              <w:rPr>
                <w:sz w:val="24"/>
                <w:szCs w:val="24"/>
                <w:lang w:val="ru-RU" w:eastAsia="ru-RU" w:bidi="ar-SA"/>
              </w:rPr>
              <w:t>не менее 1,0 м от боковых сторон и 2,0 м вперед от нижнего ската горки или городка</w:t>
            </w:r>
          </w:p>
        </w:tc>
      </w:tr>
    </w:tbl>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Определены следующие виды покрытий:</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твердые (капитальные) для спортивных площадок - монолитные или сборные, выполняемые из асфальтобетона, цементобетона (в том числе с искусственным синтетическим покрытием), природного камня, влагостойкой древесины твердых пород и аналогичных материалов;</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lastRenderedPageBreak/>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газонные для спортивных полей - выполняемые по специальным технологиям подготовки и посадки травяного покрова;</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 комбинированные для зон отдыха взрослых - представляющие сочетания покрытий, указанных выше (например: плитка, утопленная в газон и т.д.).</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В проектах рекомендуется предусматривать условия беспрепятственного и удобного передвижения маломобильных групп населения - инвалидов (далее -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Р 51261.</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При ширине лестниц 2,5 м и более на основных подходах к зданию следует дополнительно предусматривать разделительные поручни.</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567C50" w:rsidRPr="00921529" w:rsidRDefault="00567C50" w:rsidP="00567C50">
      <w:pPr>
        <w:keepNext/>
        <w:keepLines/>
        <w:ind w:firstLine="539"/>
        <w:jc w:val="both"/>
        <w:rPr>
          <w:sz w:val="24"/>
          <w:szCs w:val="24"/>
          <w:lang w:val="ru-RU" w:eastAsia="ru-RU" w:bidi="ar-SA"/>
        </w:rPr>
      </w:pPr>
      <w:r w:rsidRPr="00921529">
        <w:rPr>
          <w:sz w:val="24"/>
          <w:szCs w:val="24"/>
          <w:lang w:val="ru-RU" w:eastAsia="ru-RU" w:bidi="ar-SA"/>
        </w:rPr>
        <w:t>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921529" w:rsidRDefault="00567C50" w:rsidP="00567C50">
      <w:pPr>
        <w:keepNext/>
        <w:keepLines/>
        <w:ind w:firstLine="539"/>
        <w:jc w:val="both"/>
        <w:rPr>
          <w:sz w:val="24"/>
          <w:szCs w:val="24"/>
          <w:lang w:val="ru-RU" w:eastAsia="ru-RU" w:bidi="ar-SA"/>
        </w:rPr>
      </w:pPr>
    </w:p>
    <w:p w:rsidR="00567C50" w:rsidRPr="00F34202" w:rsidRDefault="00567C50" w:rsidP="00567C50">
      <w:pPr>
        <w:rPr>
          <w:lang w:val="ru-RU"/>
        </w:rPr>
      </w:pPr>
    </w:p>
    <w:p w:rsidR="00BA39B5" w:rsidRPr="00921529" w:rsidRDefault="00BA39B5" w:rsidP="00567C50">
      <w:pPr>
        <w:keepNext/>
        <w:keepLines/>
        <w:autoSpaceDE w:val="0"/>
        <w:autoSpaceDN w:val="0"/>
        <w:adjustRightInd w:val="0"/>
        <w:ind w:firstLine="540"/>
        <w:jc w:val="center"/>
        <w:rPr>
          <w:sz w:val="24"/>
          <w:szCs w:val="24"/>
          <w:lang w:val="ru-RU" w:eastAsia="ru-RU" w:bidi="ar-SA"/>
        </w:rPr>
      </w:pPr>
    </w:p>
    <w:sectPr w:rsidR="00BA39B5" w:rsidRPr="009215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52" w:rsidRDefault="00274C52" w:rsidP="000A7C6D">
      <w:r>
        <w:separator/>
      </w:r>
    </w:p>
  </w:endnote>
  <w:endnote w:type="continuationSeparator" w:id="0">
    <w:p w:rsidR="00274C52" w:rsidRDefault="00274C52" w:rsidP="000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Default="00813DAA" w:rsidP="00D818F9">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13DAA" w:rsidRDefault="00813DAA" w:rsidP="00D818F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Pr="00196FA7" w:rsidRDefault="00813DAA" w:rsidP="00196FA7">
    <w:pPr>
      <w:pStyle w:val="ac"/>
      <w:pBdr>
        <w:top w:val="thinThickSmallGap" w:sz="24" w:space="1" w:color="622423"/>
      </w:pBdr>
      <w:tabs>
        <w:tab w:val="clear" w:pos="4677"/>
      </w:tabs>
      <w:rPr>
        <w:rFonts w:ascii="Cambria" w:hAnsi="Cambria" w:cs="Times New Roman"/>
        <w:lang w:val="ru-RU"/>
      </w:rPr>
    </w:pPr>
    <w:r>
      <w:rPr>
        <w:rFonts w:ascii="Cambria" w:hAnsi="Cambria" w:cs="Times New Roman"/>
        <w:lang w:val="ru-RU"/>
      </w:rPr>
      <w:t>МНГП Михайловского сельского поселения</w:t>
    </w:r>
    <w:r w:rsidRPr="00196FA7">
      <w:rPr>
        <w:rFonts w:ascii="Cambria" w:hAnsi="Cambria" w:cs="Times New Roman"/>
        <w:lang w:val="ru-RU"/>
      </w:rPr>
      <w:tab/>
      <w:t xml:space="preserve">Страница </w:t>
    </w:r>
    <w:r w:rsidRPr="00196FA7">
      <w:rPr>
        <w:rFonts w:ascii="Calibri" w:hAnsi="Calibri" w:cs="Times New Roman"/>
      </w:rPr>
      <w:fldChar w:fldCharType="begin"/>
    </w:r>
    <w:r>
      <w:instrText>PAGE</w:instrText>
    </w:r>
    <w:r w:rsidRPr="00196FA7">
      <w:rPr>
        <w:lang w:val="ru-RU"/>
      </w:rPr>
      <w:instrText xml:space="preserve">   \* </w:instrText>
    </w:r>
    <w:r>
      <w:instrText>MERGEFORMAT</w:instrText>
    </w:r>
    <w:r w:rsidRPr="00196FA7">
      <w:rPr>
        <w:rFonts w:ascii="Calibri" w:hAnsi="Calibri" w:cs="Times New Roman"/>
      </w:rPr>
      <w:fldChar w:fldCharType="separate"/>
    </w:r>
    <w:r w:rsidR="00F65AE4" w:rsidRPr="00F65AE4">
      <w:rPr>
        <w:rFonts w:ascii="Cambria" w:hAnsi="Cambria" w:cs="Times New Roman"/>
        <w:noProof/>
        <w:lang w:val="ru-RU"/>
      </w:rPr>
      <w:t>15</w:t>
    </w:r>
    <w:r w:rsidRPr="00196FA7">
      <w:rPr>
        <w:rFonts w:ascii="Cambria" w:hAnsi="Cambria" w:cs="Times New Roman"/>
      </w:rPr>
      <w:fldChar w:fldCharType="end"/>
    </w:r>
  </w:p>
  <w:p w:rsidR="00813DAA" w:rsidRPr="000E45B4" w:rsidRDefault="00813DAA" w:rsidP="00D818F9">
    <w:pPr>
      <w:pStyle w:val="ac"/>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Pr="00196FA7" w:rsidRDefault="00813DAA" w:rsidP="003F1B7F">
    <w:pPr>
      <w:pStyle w:val="ac"/>
      <w:pBdr>
        <w:top w:val="thinThickSmallGap" w:sz="24" w:space="1" w:color="622423"/>
      </w:pBdr>
      <w:tabs>
        <w:tab w:val="clear" w:pos="4677"/>
      </w:tabs>
      <w:rPr>
        <w:rFonts w:ascii="Cambria" w:hAnsi="Cambria" w:cs="Times New Roman"/>
        <w:lang w:val="ru-RU"/>
      </w:rPr>
    </w:pPr>
    <w:r>
      <w:rPr>
        <w:rFonts w:ascii="Cambria" w:hAnsi="Cambria" w:cs="Times New Roman"/>
        <w:lang w:val="ru-RU"/>
      </w:rPr>
      <w:t>МНГП Вознесенского сельского поселения</w:t>
    </w:r>
    <w:r w:rsidRPr="003F1B7F">
      <w:rPr>
        <w:rFonts w:ascii="Cambria" w:hAnsi="Cambria" w:cs="Times New Roman"/>
        <w:lang w:val="ru-RU"/>
      </w:rPr>
      <w:tab/>
      <w:t xml:space="preserve">Страница </w:t>
    </w:r>
    <w:r w:rsidRPr="003F1B7F">
      <w:rPr>
        <w:rFonts w:ascii="Calibri" w:hAnsi="Calibri" w:cs="Times New Roman"/>
      </w:rPr>
      <w:fldChar w:fldCharType="begin"/>
    </w:r>
    <w:r>
      <w:instrText>PAGE</w:instrText>
    </w:r>
    <w:r w:rsidRPr="00196FA7">
      <w:rPr>
        <w:lang w:val="ru-RU"/>
      </w:rPr>
      <w:instrText xml:space="preserve">   \* </w:instrText>
    </w:r>
    <w:r>
      <w:instrText>MERGEFORMAT</w:instrText>
    </w:r>
    <w:r w:rsidRPr="003F1B7F">
      <w:rPr>
        <w:rFonts w:ascii="Calibri" w:hAnsi="Calibri" w:cs="Times New Roman"/>
      </w:rPr>
      <w:fldChar w:fldCharType="separate"/>
    </w:r>
    <w:r w:rsidRPr="00CF1694">
      <w:rPr>
        <w:rFonts w:ascii="Cambria" w:hAnsi="Cambria" w:cs="Times New Roman"/>
        <w:noProof/>
        <w:lang w:val="ru-RU"/>
      </w:rPr>
      <w:t>1</w:t>
    </w:r>
    <w:r w:rsidRPr="003F1B7F">
      <w:rPr>
        <w:rFonts w:ascii="Cambria" w:hAnsi="Cambria" w:cs="Times New Roman"/>
      </w:rPr>
      <w:fldChar w:fldCharType="end"/>
    </w:r>
  </w:p>
  <w:p w:rsidR="00813DAA" w:rsidRPr="00196FA7" w:rsidRDefault="00813DAA">
    <w:pPr>
      <w:pStyle w:val="ac"/>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Default="00813DAA">
    <w:pPr>
      <w:pStyle w:val="ac"/>
      <w:jc w:val="right"/>
    </w:pPr>
    <w:r>
      <w:fldChar w:fldCharType="begin"/>
    </w:r>
    <w:r>
      <w:instrText>PAGE   \* MERGEFORMAT</w:instrText>
    </w:r>
    <w:r>
      <w:fldChar w:fldCharType="separate"/>
    </w:r>
    <w:r w:rsidR="00F65AE4" w:rsidRPr="00F65AE4">
      <w:rPr>
        <w:noProof/>
        <w:lang w:val="ru-RU"/>
      </w:rPr>
      <w:t>137</w:t>
    </w:r>
    <w:r>
      <w:fldChar w:fldCharType="end"/>
    </w:r>
  </w:p>
  <w:p w:rsidR="00813DAA" w:rsidRDefault="00813DA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Default="00813DAA">
    <w:pPr>
      <w:pStyle w:val="ac"/>
      <w:jc w:val="right"/>
    </w:pPr>
    <w:r>
      <w:fldChar w:fldCharType="begin"/>
    </w:r>
    <w:r>
      <w:instrText>PAGE   \* MERGEFORMAT</w:instrText>
    </w:r>
    <w:r>
      <w:fldChar w:fldCharType="separate"/>
    </w:r>
    <w:r w:rsidR="00F65AE4" w:rsidRPr="00F65AE4">
      <w:rPr>
        <w:noProof/>
        <w:lang w:val="ru-RU"/>
      </w:rPr>
      <w:t>109</w:t>
    </w:r>
    <w:r>
      <w:fldChar w:fldCharType="end"/>
    </w:r>
  </w:p>
  <w:p w:rsidR="00813DAA" w:rsidRPr="00245693" w:rsidRDefault="00813DAA">
    <w:pPr>
      <w:pStyle w:val="ac"/>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52" w:rsidRDefault="00274C52" w:rsidP="000A7C6D">
      <w:r>
        <w:separator/>
      </w:r>
    </w:p>
  </w:footnote>
  <w:footnote w:type="continuationSeparator" w:id="0">
    <w:p w:rsidR="00274C52" w:rsidRDefault="00274C52" w:rsidP="000A7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AA" w:rsidRPr="00567C50" w:rsidRDefault="00813DAA" w:rsidP="00567C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4278F"/>
    <w:multiLevelType w:val="multilevel"/>
    <w:tmpl w:val="B86C83F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2">
    <w:nsid w:val="0A620254"/>
    <w:multiLevelType w:val="hybridMultilevel"/>
    <w:tmpl w:val="4D2045C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1436196"/>
    <w:multiLevelType w:val="multilevel"/>
    <w:tmpl w:val="10C6B74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8F288F"/>
    <w:multiLevelType w:val="multilevel"/>
    <w:tmpl w:val="413282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911A42"/>
    <w:multiLevelType w:val="multilevel"/>
    <w:tmpl w:val="AD169CC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
    <w:nsid w:val="48A76007"/>
    <w:multiLevelType w:val="hybridMultilevel"/>
    <w:tmpl w:val="B3149AD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03A7787"/>
    <w:multiLevelType w:val="multilevel"/>
    <w:tmpl w:val="8186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0D24962"/>
    <w:multiLevelType w:val="multilevel"/>
    <w:tmpl w:val="FE26A1C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050"/>
        </w:tabs>
        <w:ind w:left="1050" w:hanging="840"/>
      </w:pPr>
      <w:rPr>
        <w:rFonts w:hint="default"/>
      </w:rPr>
    </w:lvl>
    <w:lvl w:ilvl="2">
      <w:start w:val="32"/>
      <w:numFmt w:val="decimal"/>
      <w:lvlText w:val="%1.%2.%3."/>
      <w:lvlJc w:val="left"/>
      <w:pPr>
        <w:tabs>
          <w:tab w:val="num" w:pos="1260"/>
        </w:tabs>
        <w:ind w:left="1260" w:hanging="840"/>
      </w:pPr>
      <w:rPr>
        <w:rFonts w:hint="default"/>
      </w:rPr>
    </w:lvl>
    <w:lvl w:ilvl="3">
      <w:start w:val="1"/>
      <w:numFmt w:val="decimal"/>
      <w:lvlText w:val="%1.%2.%3.%4."/>
      <w:lvlJc w:val="left"/>
      <w:pPr>
        <w:tabs>
          <w:tab w:val="num" w:pos="1470"/>
        </w:tabs>
        <w:ind w:left="1470" w:hanging="84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9">
    <w:nsid w:val="54B577B7"/>
    <w:multiLevelType w:val="hybridMultilevel"/>
    <w:tmpl w:val="4A40D3E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1A13F8"/>
    <w:multiLevelType w:val="hybridMultilevel"/>
    <w:tmpl w:val="9C90DD0C"/>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5C8A71F1"/>
    <w:multiLevelType w:val="hybridMultilevel"/>
    <w:tmpl w:val="F984D186"/>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16769C3"/>
    <w:multiLevelType w:val="hybridMultilevel"/>
    <w:tmpl w:val="4BAEC95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07B70DE"/>
    <w:multiLevelType w:val="hybridMultilevel"/>
    <w:tmpl w:val="9488C748"/>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7"/>
  </w:num>
  <w:num w:numId="14">
    <w:abstractNumId w:val="4"/>
  </w:num>
  <w:num w:numId="15">
    <w:abstractNumId w:val="3"/>
  </w:num>
  <w:num w:numId="16">
    <w:abstractNumId w:val="8"/>
  </w:num>
  <w:num w:numId="17">
    <w:abstractNumId w:val="1"/>
  </w:num>
  <w:num w:numId="18">
    <w:abstractNumId w:val="6"/>
  </w:num>
  <w:num w:numId="19">
    <w:abstractNumId w:val="9"/>
  </w:num>
  <w:num w:numId="20">
    <w:abstractNumId w:val="11"/>
  </w:num>
  <w:num w:numId="21">
    <w:abstractNumId w:val="12"/>
  </w:num>
  <w:num w:numId="22">
    <w:abstractNumId w:val="10"/>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D97"/>
    <w:rsid w:val="000025DB"/>
    <w:rsid w:val="0000654C"/>
    <w:rsid w:val="0001013C"/>
    <w:rsid w:val="00010370"/>
    <w:rsid w:val="00011959"/>
    <w:rsid w:val="00011B1E"/>
    <w:rsid w:val="00012247"/>
    <w:rsid w:val="000127BD"/>
    <w:rsid w:val="00012F6E"/>
    <w:rsid w:val="00034270"/>
    <w:rsid w:val="00056BD2"/>
    <w:rsid w:val="00067A43"/>
    <w:rsid w:val="00071BF0"/>
    <w:rsid w:val="00076578"/>
    <w:rsid w:val="0008668D"/>
    <w:rsid w:val="000869AA"/>
    <w:rsid w:val="00090902"/>
    <w:rsid w:val="00092A60"/>
    <w:rsid w:val="00092B10"/>
    <w:rsid w:val="00094552"/>
    <w:rsid w:val="00095184"/>
    <w:rsid w:val="0009683F"/>
    <w:rsid w:val="000A34CC"/>
    <w:rsid w:val="000A7C6D"/>
    <w:rsid w:val="000B05FA"/>
    <w:rsid w:val="000C4BA4"/>
    <w:rsid w:val="000C5C11"/>
    <w:rsid w:val="000D16CE"/>
    <w:rsid w:val="000D1FBB"/>
    <w:rsid w:val="000E45B4"/>
    <w:rsid w:val="000E6068"/>
    <w:rsid w:val="000E6B01"/>
    <w:rsid w:val="000F2437"/>
    <w:rsid w:val="00101A39"/>
    <w:rsid w:val="0010246A"/>
    <w:rsid w:val="001030F1"/>
    <w:rsid w:val="00104C9D"/>
    <w:rsid w:val="00105A27"/>
    <w:rsid w:val="001256C9"/>
    <w:rsid w:val="001265F4"/>
    <w:rsid w:val="001300EC"/>
    <w:rsid w:val="00137C29"/>
    <w:rsid w:val="00142C56"/>
    <w:rsid w:val="00144418"/>
    <w:rsid w:val="0014609B"/>
    <w:rsid w:val="001463E6"/>
    <w:rsid w:val="00150645"/>
    <w:rsid w:val="00154421"/>
    <w:rsid w:val="001547CB"/>
    <w:rsid w:val="00157FC0"/>
    <w:rsid w:val="001702E6"/>
    <w:rsid w:val="00173B18"/>
    <w:rsid w:val="00180489"/>
    <w:rsid w:val="00183DA3"/>
    <w:rsid w:val="00186F9C"/>
    <w:rsid w:val="00190923"/>
    <w:rsid w:val="00196FA7"/>
    <w:rsid w:val="001C25DF"/>
    <w:rsid w:val="001C47AC"/>
    <w:rsid w:val="001D057A"/>
    <w:rsid w:val="001D0727"/>
    <w:rsid w:val="001D6E0D"/>
    <w:rsid w:val="001E218A"/>
    <w:rsid w:val="001E28DF"/>
    <w:rsid w:val="001F5BA3"/>
    <w:rsid w:val="001F5C12"/>
    <w:rsid w:val="001F693C"/>
    <w:rsid w:val="001F6D3E"/>
    <w:rsid w:val="0020181E"/>
    <w:rsid w:val="00205406"/>
    <w:rsid w:val="002062AA"/>
    <w:rsid w:val="002073CF"/>
    <w:rsid w:val="00210E78"/>
    <w:rsid w:val="00216E6F"/>
    <w:rsid w:val="002214C1"/>
    <w:rsid w:val="00226E79"/>
    <w:rsid w:val="002279AC"/>
    <w:rsid w:val="00233F36"/>
    <w:rsid w:val="00235E99"/>
    <w:rsid w:val="00245693"/>
    <w:rsid w:val="00245811"/>
    <w:rsid w:val="0025531F"/>
    <w:rsid w:val="002557D4"/>
    <w:rsid w:val="002617D2"/>
    <w:rsid w:val="002644BE"/>
    <w:rsid w:val="00274C52"/>
    <w:rsid w:val="00292820"/>
    <w:rsid w:val="002B08CF"/>
    <w:rsid w:val="002B4682"/>
    <w:rsid w:val="002B61F8"/>
    <w:rsid w:val="002C1114"/>
    <w:rsid w:val="002D2798"/>
    <w:rsid w:val="002D5EE8"/>
    <w:rsid w:val="002E1AD8"/>
    <w:rsid w:val="002E356D"/>
    <w:rsid w:val="002E4AF3"/>
    <w:rsid w:val="002E6187"/>
    <w:rsid w:val="002E674D"/>
    <w:rsid w:val="00300ECA"/>
    <w:rsid w:val="003034E9"/>
    <w:rsid w:val="00303956"/>
    <w:rsid w:val="0033056A"/>
    <w:rsid w:val="003368C2"/>
    <w:rsid w:val="00342B82"/>
    <w:rsid w:val="00343D6C"/>
    <w:rsid w:val="00345CE9"/>
    <w:rsid w:val="00351287"/>
    <w:rsid w:val="00354D6C"/>
    <w:rsid w:val="00356490"/>
    <w:rsid w:val="003565E5"/>
    <w:rsid w:val="00360BE3"/>
    <w:rsid w:val="003709A0"/>
    <w:rsid w:val="00373F2C"/>
    <w:rsid w:val="00374073"/>
    <w:rsid w:val="003762C1"/>
    <w:rsid w:val="00382A98"/>
    <w:rsid w:val="00383216"/>
    <w:rsid w:val="0039314A"/>
    <w:rsid w:val="003945EE"/>
    <w:rsid w:val="003957CD"/>
    <w:rsid w:val="00395D35"/>
    <w:rsid w:val="003A00DD"/>
    <w:rsid w:val="003A1BBF"/>
    <w:rsid w:val="003A38DA"/>
    <w:rsid w:val="003A3BE9"/>
    <w:rsid w:val="003A628A"/>
    <w:rsid w:val="003A63EA"/>
    <w:rsid w:val="003C395F"/>
    <w:rsid w:val="003D2DD5"/>
    <w:rsid w:val="003D4836"/>
    <w:rsid w:val="003D708E"/>
    <w:rsid w:val="003F1B7F"/>
    <w:rsid w:val="003F2CDF"/>
    <w:rsid w:val="003F4CDC"/>
    <w:rsid w:val="004001F9"/>
    <w:rsid w:val="004016C6"/>
    <w:rsid w:val="00401C69"/>
    <w:rsid w:val="00410FC5"/>
    <w:rsid w:val="00411494"/>
    <w:rsid w:val="004115A9"/>
    <w:rsid w:val="00415C2D"/>
    <w:rsid w:val="00423134"/>
    <w:rsid w:val="004344F6"/>
    <w:rsid w:val="00443E3E"/>
    <w:rsid w:val="00443F46"/>
    <w:rsid w:val="00451B96"/>
    <w:rsid w:val="004537A2"/>
    <w:rsid w:val="00474107"/>
    <w:rsid w:val="00474907"/>
    <w:rsid w:val="00475373"/>
    <w:rsid w:val="004915C2"/>
    <w:rsid w:val="004921EA"/>
    <w:rsid w:val="00496E54"/>
    <w:rsid w:val="004A69A2"/>
    <w:rsid w:val="004B104E"/>
    <w:rsid w:val="004B633F"/>
    <w:rsid w:val="004C3A78"/>
    <w:rsid w:val="004D3D42"/>
    <w:rsid w:val="004D7437"/>
    <w:rsid w:val="004E0584"/>
    <w:rsid w:val="004E0D4D"/>
    <w:rsid w:val="004E7963"/>
    <w:rsid w:val="004F5F56"/>
    <w:rsid w:val="00501078"/>
    <w:rsid w:val="00510427"/>
    <w:rsid w:val="00510842"/>
    <w:rsid w:val="005121AD"/>
    <w:rsid w:val="005209A1"/>
    <w:rsid w:val="00530E3F"/>
    <w:rsid w:val="00531DF8"/>
    <w:rsid w:val="00541560"/>
    <w:rsid w:val="005471F3"/>
    <w:rsid w:val="00562B9D"/>
    <w:rsid w:val="005635FA"/>
    <w:rsid w:val="00565333"/>
    <w:rsid w:val="0056561D"/>
    <w:rsid w:val="00567C50"/>
    <w:rsid w:val="005709A4"/>
    <w:rsid w:val="00574543"/>
    <w:rsid w:val="00575EAC"/>
    <w:rsid w:val="005769E5"/>
    <w:rsid w:val="00577B71"/>
    <w:rsid w:val="00593297"/>
    <w:rsid w:val="005A5756"/>
    <w:rsid w:val="005A6E38"/>
    <w:rsid w:val="005C2271"/>
    <w:rsid w:val="005C4238"/>
    <w:rsid w:val="005C7845"/>
    <w:rsid w:val="005D35A7"/>
    <w:rsid w:val="005D51D0"/>
    <w:rsid w:val="005D6068"/>
    <w:rsid w:val="005D6876"/>
    <w:rsid w:val="005F19C8"/>
    <w:rsid w:val="005F2E4B"/>
    <w:rsid w:val="005F6C48"/>
    <w:rsid w:val="006173D2"/>
    <w:rsid w:val="006222D9"/>
    <w:rsid w:val="00627ED3"/>
    <w:rsid w:val="00633ACE"/>
    <w:rsid w:val="00637E6E"/>
    <w:rsid w:val="00640698"/>
    <w:rsid w:val="00641215"/>
    <w:rsid w:val="00642C1F"/>
    <w:rsid w:val="00644EBE"/>
    <w:rsid w:val="0065124A"/>
    <w:rsid w:val="00654744"/>
    <w:rsid w:val="00664A9F"/>
    <w:rsid w:val="006654FB"/>
    <w:rsid w:val="006661EE"/>
    <w:rsid w:val="00673162"/>
    <w:rsid w:val="00675E55"/>
    <w:rsid w:val="0069173E"/>
    <w:rsid w:val="00696E9E"/>
    <w:rsid w:val="006B2C51"/>
    <w:rsid w:val="006B4533"/>
    <w:rsid w:val="006B6FE7"/>
    <w:rsid w:val="006B724C"/>
    <w:rsid w:val="006C1D0D"/>
    <w:rsid w:val="006C30D6"/>
    <w:rsid w:val="006D0004"/>
    <w:rsid w:val="006D7D32"/>
    <w:rsid w:val="006E1079"/>
    <w:rsid w:val="006E6CBE"/>
    <w:rsid w:val="006F6F46"/>
    <w:rsid w:val="0070026E"/>
    <w:rsid w:val="00705306"/>
    <w:rsid w:val="0072069A"/>
    <w:rsid w:val="007236D2"/>
    <w:rsid w:val="00723E8C"/>
    <w:rsid w:val="00743CDF"/>
    <w:rsid w:val="0074718A"/>
    <w:rsid w:val="0075473E"/>
    <w:rsid w:val="00760E28"/>
    <w:rsid w:val="00762B1B"/>
    <w:rsid w:val="007634A4"/>
    <w:rsid w:val="007651F9"/>
    <w:rsid w:val="0076641E"/>
    <w:rsid w:val="007734AF"/>
    <w:rsid w:val="00782608"/>
    <w:rsid w:val="007827ED"/>
    <w:rsid w:val="00782AB2"/>
    <w:rsid w:val="0078304D"/>
    <w:rsid w:val="007932E0"/>
    <w:rsid w:val="007A4C87"/>
    <w:rsid w:val="007A7D9E"/>
    <w:rsid w:val="007B06BC"/>
    <w:rsid w:val="007B2E6A"/>
    <w:rsid w:val="007B310E"/>
    <w:rsid w:val="007C0441"/>
    <w:rsid w:val="007C5871"/>
    <w:rsid w:val="007E3D5F"/>
    <w:rsid w:val="007E3FBE"/>
    <w:rsid w:val="007E41C0"/>
    <w:rsid w:val="007F3043"/>
    <w:rsid w:val="007F6ED1"/>
    <w:rsid w:val="007F76D9"/>
    <w:rsid w:val="008049E2"/>
    <w:rsid w:val="00813DAA"/>
    <w:rsid w:val="008240D6"/>
    <w:rsid w:val="0083517D"/>
    <w:rsid w:val="00836698"/>
    <w:rsid w:val="00837131"/>
    <w:rsid w:val="00852DD3"/>
    <w:rsid w:val="00864B8F"/>
    <w:rsid w:val="00885317"/>
    <w:rsid w:val="008857F6"/>
    <w:rsid w:val="00890902"/>
    <w:rsid w:val="008911EB"/>
    <w:rsid w:val="0089698B"/>
    <w:rsid w:val="008A03A6"/>
    <w:rsid w:val="008A0A12"/>
    <w:rsid w:val="008A0FE6"/>
    <w:rsid w:val="008A30B1"/>
    <w:rsid w:val="008B73C2"/>
    <w:rsid w:val="008C0AD0"/>
    <w:rsid w:val="008C0EA6"/>
    <w:rsid w:val="008C1021"/>
    <w:rsid w:val="008C32E4"/>
    <w:rsid w:val="008D1D9B"/>
    <w:rsid w:val="008D5BB1"/>
    <w:rsid w:val="008E6016"/>
    <w:rsid w:val="008E7EC0"/>
    <w:rsid w:val="008F1401"/>
    <w:rsid w:val="008F26A5"/>
    <w:rsid w:val="008F427C"/>
    <w:rsid w:val="009015EE"/>
    <w:rsid w:val="009018B2"/>
    <w:rsid w:val="00912E9A"/>
    <w:rsid w:val="00916020"/>
    <w:rsid w:val="00920417"/>
    <w:rsid w:val="00920552"/>
    <w:rsid w:val="00921529"/>
    <w:rsid w:val="00921E83"/>
    <w:rsid w:val="009278D2"/>
    <w:rsid w:val="009314A1"/>
    <w:rsid w:val="00942FE7"/>
    <w:rsid w:val="009513F1"/>
    <w:rsid w:val="009514D0"/>
    <w:rsid w:val="00953089"/>
    <w:rsid w:val="00954B8F"/>
    <w:rsid w:val="00957B45"/>
    <w:rsid w:val="009608CB"/>
    <w:rsid w:val="00972616"/>
    <w:rsid w:val="009736E8"/>
    <w:rsid w:val="009812FD"/>
    <w:rsid w:val="00990E36"/>
    <w:rsid w:val="00992E58"/>
    <w:rsid w:val="00994E65"/>
    <w:rsid w:val="009A1444"/>
    <w:rsid w:val="009A27D7"/>
    <w:rsid w:val="009A419A"/>
    <w:rsid w:val="009B5395"/>
    <w:rsid w:val="009B6AB8"/>
    <w:rsid w:val="009B7946"/>
    <w:rsid w:val="009C57C8"/>
    <w:rsid w:val="009D51AD"/>
    <w:rsid w:val="009E3F43"/>
    <w:rsid w:val="009E6FB4"/>
    <w:rsid w:val="009F1F67"/>
    <w:rsid w:val="009F36F9"/>
    <w:rsid w:val="009F649E"/>
    <w:rsid w:val="009F6E0D"/>
    <w:rsid w:val="00A149D9"/>
    <w:rsid w:val="00A14F34"/>
    <w:rsid w:val="00A23E63"/>
    <w:rsid w:val="00A63645"/>
    <w:rsid w:val="00A77F36"/>
    <w:rsid w:val="00A86B8B"/>
    <w:rsid w:val="00AA616D"/>
    <w:rsid w:val="00AA6B74"/>
    <w:rsid w:val="00AE09B2"/>
    <w:rsid w:val="00AE256F"/>
    <w:rsid w:val="00AF1812"/>
    <w:rsid w:val="00AF2305"/>
    <w:rsid w:val="00AF2F64"/>
    <w:rsid w:val="00B16740"/>
    <w:rsid w:val="00B215C5"/>
    <w:rsid w:val="00B263B7"/>
    <w:rsid w:val="00B339E5"/>
    <w:rsid w:val="00B34694"/>
    <w:rsid w:val="00B35BD3"/>
    <w:rsid w:val="00B4003D"/>
    <w:rsid w:val="00B40D68"/>
    <w:rsid w:val="00B433D9"/>
    <w:rsid w:val="00B6114A"/>
    <w:rsid w:val="00B61B3E"/>
    <w:rsid w:val="00B76AEB"/>
    <w:rsid w:val="00B84F60"/>
    <w:rsid w:val="00BA36FD"/>
    <w:rsid w:val="00BA39B5"/>
    <w:rsid w:val="00BB1289"/>
    <w:rsid w:val="00BB17B7"/>
    <w:rsid w:val="00BB55E9"/>
    <w:rsid w:val="00BC2D49"/>
    <w:rsid w:val="00BC4D74"/>
    <w:rsid w:val="00BC5E12"/>
    <w:rsid w:val="00BD29C4"/>
    <w:rsid w:val="00BE37A3"/>
    <w:rsid w:val="00BF055B"/>
    <w:rsid w:val="00BF06A3"/>
    <w:rsid w:val="00BF2E15"/>
    <w:rsid w:val="00BF5D0A"/>
    <w:rsid w:val="00C06474"/>
    <w:rsid w:val="00C07358"/>
    <w:rsid w:val="00C13AC1"/>
    <w:rsid w:val="00C15DC4"/>
    <w:rsid w:val="00C15DC8"/>
    <w:rsid w:val="00C21062"/>
    <w:rsid w:val="00C22C0A"/>
    <w:rsid w:val="00C2681B"/>
    <w:rsid w:val="00C42C0F"/>
    <w:rsid w:val="00C44224"/>
    <w:rsid w:val="00C5369B"/>
    <w:rsid w:val="00C57D26"/>
    <w:rsid w:val="00C6014E"/>
    <w:rsid w:val="00C65F18"/>
    <w:rsid w:val="00C7052A"/>
    <w:rsid w:val="00C74D97"/>
    <w:rsid w:val="00C80839"/>
    <w:rsid w:val="00C937DE"/>
    <w:rsid w:val="00CA111B"/>
    <w:rsid w:val="00CA1189"/>
    <w:rsid w:val="00CB626F"/>
    <w:rsid w:val="00CC4B64"/>
    <w:rsid w:val="00CC6092"/>
    <w:rsid w:val="00CF1694"/>
    <w:rsid w:val="00CF1978"/>
    <w:rsid w:val="00CF62CA"/>
    <w:rsid w:val="00CF6B9F"/>
    <w:rsid w:val="00D0379B"/>
    <w:rsid w:val="00D07E6D"/>
    <w:rsid w:val="00D127D0"/>
    <w:rsid w:val="00D1426F"/>
    <w:rsid w:val="00D20B83"/>
    <w:rsid w:val="00D24005"/>
    <w:rsid w:val="00D255B2"/>
    <w:rsid w:val="00D27AFC"/>
    <w:rsid w:val="00D31DDC"/>
    <w:rsid w:val="00D32F6A"/>
    <w:rsid w:val="00D35CCC"/>
    <w:rsid w:val="00D41C5F"/>
    <w:rsid w:val="00D57180"/>
    <w:rsid w:val="00D57BD1"/>
    <w:rsid w:val="00D611CA"/>
    <w:rsid w:val="00D72633"/>
    <w:rsid w:val="00D80575"/>
    <w:rsid w:val="00D818F9"/>
    <w:rsid w:val="00D86A94"/>
    <w:rsid w:val="00D91134"/>
    <w:rsid w:val="00D91B9B"/>
    <w:rsid w:val="00D9299C"/>
    <w:rsid w:val="00D94AE8"/>
    <w:rsid w:val="00D94F32"/>
    <w:rsid w:val="00D97D9B"/>
    <w:rsid w:val="00DA3FE9"/>
    <w:rsid w:val="00DA5E10"/>
    <w:rsid w:val="00DB23FB"/>
    <w:rsid w:val="00DC24EE"/>
    <w:rsid w:val="00DC3F31"/>
    <w:rsid w:val="00DF00BE"/>
    <w:rsid w:val="00DF78D1"/>
    <w:rsid w:val="00E031F4"/>
    <w:rsid w:val="00E0481C"/>
    <w:rsid w:val="00E05223"/>
    <w:rsid w:val="00E0536C"/>
    <w:rsid w:val="00E1254B"/>
    <w:rsid w:val="00E12D7D"/>
    <w:rsid w:val="00E208D1"/>
    <w:rsid w:val="00E35894"/>
    <w:rsid w:val="00E376AA"/>
    <w:rsid w:val="00E41B82"/>
    <w:rsid w:val="00E548EE"/>
    <w:rsid w:val="00E60B61"/>
    <w:rsid w:val="00E70F14"/>
    <w:rsid w:val="00E772AB"/>
    <w:rsid w:val="00E82589"/>
    <w:rsid w:val="00E82C93"/>
    <w:rsid w:val="00E8382F"/>
    <w:rsid w:val="00E951D2"/>
    <w:rsid w:val="00EA1099"/>
    <w:rsid w:val="00EA3DB4"/>
    <w:rsid w:val="00EB2BFE"/>
    <w:rsid w:val="00EB5C25"/>
    <w:rsid w:val="00EB6CF5"/>
    <w:rsid w:val="00EC399A"/>
    <w:rsid w:val="00ED0340"/>
    <w:rsid w:val="00ED27F8"/>
    <w:rsid w:val="00ED341A"/>
    <w:rsid w:val="00ED6EED"/>
    <w:rsid w:val="00EE5B2A"/>
    <w:rsid w:val="00EE5DB2"/>
    <w:rsid w:val="00EF047E"/>
    <w:rsid w:val="00F030C3"/>
    <w:rsid w:val="00F0641F"/>
    <w:rsid w:val="00F1550B"/>
    <w:rsid w:val="00F175FB"/>
    <w:rsid w:val="00F20125"/>
    <w:rsid w:val="00F35BB6"/>
    <w:rsid w:val="00F42A78"/>
    <w:rsid w:val="00F53138"/>
    <w:rsid w:val="00F53FC5"/>
    <w:rsid w:val="00F5421E"/>
    <w:rsid w:val="00F5678B"/>
    <w:rsid w:val="00F64D53"/>
    <w:rsid w:val="00F65198"/>
    <w:rsid w:val="00F65A4D"/>
    <w:rsid w:val="00F65AE4"/>
    <w:rsid w:val="00F75762"/>
    <w:rsid w:val="00F836DC"/>
    <w:rsid w:val="00F91180"/>
    <w:rsid w:val="00F927DD"/>
    <w:rsid w:val="00F94251"/>
    <w:rsid w:val="00F954C5"/>
    <w:rsid w:val="00FA33D5"/>
    <w:rsid w:val="00FA77E7"/>
    <w:rsid w:val="00FB116C"/>
    <w:rsid w:val="00FB140E"/>
    <w:rsid w:val="00FC2293"/>
    <w:rsid w:val="00FC36C0"/>
    <w:rsid w:val="00FD142D"/>
    <w:rsid w:val="00FD72C5"/>
    <w:rsid w:val="00FD7718"/>
    <w:rsid w:val="00FD7A8B"/>
    <w:rsid w:val="00FE65DB"/>
    <w:rsid w:val="00FE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73"/>
    <w:pPr>
      <w:suppressAutoHyphens/>
    </w:pPr>
    <w:rPr>
      <w:lang w:val="en-US" w:eastAsia="hi-IN" w:bidi="hi-IN"/>
    </w:rPr>
  </w:style>
  <w:style w:type="paragraph" w:styleId="1">
    <w:name w:val="heading 1"/>
    <w:basedOn w:val="a"/>
    <w:next w:val="a"/>
    <w:link w:val="10"/>
    <w:qFormat/>
    <w:rsid w:val="00675E55"/>
    <w:pPr>
      <w:keepNext/>
      <w:spacing w:before="240" w:after="60"/>
      <w:outlineLvl w:val="0"/>
    </w:pPr>
    <w:rPr>
      <w:rFonts w:ascii="Arial" w:hAnsi="Arial"/>
      <w:b/>
      <w:kern w:val="1"/>
      <w:sz w:val="28"/>
    </w:rPr>
  </w:style>
  <w:style w:type="paragraph" w:styleId="2">
    <w:name w:val="heading 2"/>
    <w:basedOn w:val="a"/>
    <w:next w:val="a"/>
    <w:link w:val="20"/>
    <w:qFormat/>
    <w:rsid w:val="00675E55"/>
    <w:pPr>
      <w:keepNext/>
      <w:spacing w:before="240" w:after="60"/>
      <w:outlineLvl w:val="1"/>
    </w:pPr>
    <w:rPr>
      <w:rFonts w:ascii="Arial" w:hAnsi="Arial"/>
      <w:b/>
      <w:i/>
    </w:rPr>
  </w:style>
  <w:style w:type="paragraph" w:styleId="3">
    <w:name w:val="heading 3"/>
    <w:basedOn w:val="a"/>
    <w:next w:val="a"/>
    <w:link w:val="30"/>
    <w:qFormat/>
    <w:rsid w:val="00675E55"/>
    <w:pPr>
      <w:keepNext/>
      <w:spacing w:before="240" w:after="60"/>
      <w:outlineLvl w:val="2"/>
    </w:pPr>
    <w:rPr>
      <w:b/>
    </w:rPr>
  </w:style>
  <w:style w:type="paragraph" w:styleId="4">
    <w:name w:val="heading 4"/>
    <w:basedOn w:val="a"/>
    <w:next w:val="a"/>
    <w:link w:val="40"/>
    <w:unhideWhenUsed/>
    <w:qFormat/>
    <w:rsid w:val="00CF6B9F"/>
    <w:pPr>
      <w:keepNext/>
      <w:spacing w:before="240" w:after="60"/>
      <w:outlineLvl w:val="3"/>
    </w:pPr>
    <w:rPr>
      <w:rFonts w:ascii="Calibri" w:hAnsi="Calibri" w:cs="Mangal"/>
      <w:b/>
      <w:bCs/>
      <w:sz w:val="28"/>
      <w:szCs w:val="25"/>
    </w:rPr>
  </w:style>
  <w:style w:type="paragraph" w:styleId="5">
    <w:name w:val="heading 5"/>
    <w:basedOn w:val="a"/>
    <w:next w:val="a"/>
    <w:link w:val="50"/>
    <w:uiPriority w:val="9"/>
    <w:semiHidden/>
    <w:unhideWhenUsed/>
    <w:qFormat/>
    <w:rsid w:val="00CF6B9F"/>
    <w:pPr>
      <w:spacing w:before="240" w:after="60"/>
      <w:outlineLvl w:val="4"/>
    </w:pPr>
    <w:rPr>
      <w:rFonts w:ascii="Calibri" w:hAnsi="Calibri" w:cs="Mangal"/>
      <w:b/>
      <w:bCs/>
      <w:i/>
      <w:iCs/>
      <w:sz w:val="26"/>
      <w:szCs w:val="23"/>
    </w:rPr>
  </w:style>
  <w:style w:type="paragraph" w:styleId="6">
    <w:name w:val="heading 6"/>
    <w:basedOn w:val="a"/>
    <w:next w:val="a"/>
    <w:link w:val="60"/>
    <w:uiPriority w:val="9"/>
    <w:semiHidden/>
    <w:unhideWhenUsed/>
    <w:qFormat/>
    <w:rsid w:val="00CF6B9F"/>
    <w:pPr>
      <w:spacing w:before="240" w:after="60"/>
      <w:outlineLvl w:val="5"/>
    </w:pPr>
    <w:rPr>
      <w:rFonts w:ascii="Calibri" w:hAnsi="Calibri" w:cs="Mangal"/>
      <w:b/>
      <w:bCs/>
      <w:sz w:val="22"/>
    </w:rPr>
  </w:style>
  <w:style w:type="paragraph" w:styleId="7">
    <w:name w:val="heading 7"/>
    <w:basedOn w:val="a"/>
    <w:next w:val="a"/>
    <w:link w:val="70"/>
    <w:uiPriority w:val="9"/>
    <w:semiHidden/>
    <w:unhideWhenUsed/>
    <w:qFormat/>
    <w:rsid w:val="00CF6B9F"/>
    <w:pPr>
      <w:spacing w:before="240" w:after="60"/>
      <w:outlineLvl w:val="6"/>
    </w:pPr>
    <w:rPr>
      <w:rFonts w:ascii="Calibri" w:hAnsi="Calibri" w:cs="Mangal"/>
      <w:sz w:val="24"/>
      <w:szCs w:val="21"/>
    </w:rPr>
  </w:style>
  <w:style w:type="paragraph" w:styleId="8">
    <w:name w:val="heading 8"/>
    <w:basedOn w:val="a"/>
    <w:next w:val="a"/>
    <w:link w:val="80"/>
    <w:uiPriority w:val="9"/>
    <w:semiHidden/>
    <w:unhideWhenUsed/>
    <w:qFormat/>
    <w:rsid w:val="00CF6B9F"/>
    <w:pPr>
      <w:spacing w:before="240" w:after="60"/>
      <w:outlineLvl w:val="7"/>
    </w:pPr>
    <w:rPr>
      <w:rFonts w:ascii="Calibri" w:hAnsi="Calibri" w:cs="Mangal"/>
      <w:i/>
      <w:iCs/>
      <w:sz w:val="24"/>
      <w:szCs w:val="21"/>
    </w:rPr>
  </w:style>
  <w:style w:type="paragraph" w:styleId="9">
    <w:name w:val="heading 9"/>
    <w:basedOn w:val="a"/>
    <w:next w:val="a"/>
    <w:link w:val="90"/>
    <w:uiPriority w:val="9"/>
    <w:semiHidden/>
    <w:unhideWhenUsed/>
    <w:qFormat/>
    <w:rsid w:val="00CF6B9F"/>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6B9F"/>
    <w:rPr>
      <w:rFonts w:ascii="Arial" w:hAnsi="Arial"/>
      <w:b/>
      <w:kern w:val="1"/>
      <w:sz w:val="28"/>
      <w:lang w:val="en-US" w:eastAsia="hi-IN" w:bidi="hi-IN"/>
    </w:rPr>
  </w:style>
  <w:style w:type="character" w:customStyle="1" w:styleId="20">
    <w:name w:val="Заголовок 2 Знак"/>
    <w:link w:val="2"/>
    <w:rsid w:val="00CF6B9F"/>
    <w:rPr>
      <w:rFonts w:ascii="Arial" w:hAnsi="Arial"/>
      <w:b/>
      <w:i/>
      <w:lang w:val="en-US" w:eastAsia="hi-IN" w:bidi="hi-IN"/>
    </w:rPr>
  </w:style>
  <w:style w:type="character" w:customStyle="1" w:styleId="30">
    <w:name w:val="Заголовок 3 Знак"/>
    <w:link w:val="3"/>
    <w:rsid w:val="00CF6B9F"/>
    <w:rPr>
      <w:b/>
      <w:lang w:val="en-US" w:eastAsia="hi-IN" w:bidi="hi-IN"/>
    </w:rPr>
  </w:style>
  <w:style w:type="character" w:customStyle="1" w:styleId="40">
    <w:name w:val="Заголовок 4 Знак"/>
    <w:link w:val="4"/>
    <w:rsid w:val="00CF6B9F"/>
    <w:rPr>
      <w:rFonts w:ascii="Calibri" w:eastAsia="Times New Roman" w:hAnsi="Calibri" w:cs="Mangal"/>
      <w:b/>
      <w:bCs/>
      <w:sz w:val="28"/>
      <w:szCs w:val="25"/>
      <w:lang w:val="en-US" w:eastAsia="hi-IN" w:bidi="hi-IN"/>
    </w:rPr>
  </w:style>
  <w:style w:type="character" w:customStyle="1" w:styleId="50">
    <w:name w:val="Заголовок 5 Знак"/>
    <w:link w:val="5"/>
    <w:uiPriority w:val="9"/>
    <w:semiHidden/>
    <w:rsid w:val="00CF6B9F"/>
    <w:rPr>
      <w:rFonts w:ascii="Calibri" w:eastAsia="Times New Roman" w:hAnsi="Calibri" w:cs="Mangal"/>
      <w:b/>
      <w:bCs/>
      <w:i/>
      <w:iCs/>
      <w:sz w:val="26"/>
      <w:szCs w:val="23"/>
      <w:lang w:val="en-US" w:eastAsia="hi-IN" w:bidi="hi-IN"/>
    </w:rPr>
  </w:style>
  <w:style w:type="character" w:customStyle="1" w:styleId="60">
    <w:name w:val="Заголовок 6 Знак"/>
    <w:link w:val="6"/>
    <w:uiPriority w:val="9"/>
    <w:semiHidden/>
    <w:rsid w:val="00CF6B9F"/>
    <w:rPr>
      <w:rFonts w:ascii="Calibri" w:eastAsia="Times New Roman" w:hAnsi="Calibri" w:cs="Mangal"/>
      <w:b/>
      <w:bCs/>
      <w:sz w:val="22"/>
      <w:lang w:val="en-US" w:eastAsia="hi-IN" w:bidi="hi-IN"/>
    </w:rPr>
  </w:style>
  <w:style w:type="character" w:customStyle="1" w:styleId="70">
    <w:name w:val="Заголовок 7 Знак"/>
    <w:link w:val="7"/>
    <w:uiPriority w:val="9"/>
    <w:semiHidden/>
    <w:rsid w:val="00CF6B9F"/>
    <w:rPr>
      <w:rFonts w:ascii="Calibri" w:eastAsia="Times New Roman" w:hAnsi="Calibri" w:cs="Mangal"/>
      <w:sz w:val="24"/>
      <w:szCs w:val="21"/>
      <w:lang w:val="en-US" w:eastAsia="hi-IN" w:bidi="hi-IN"/>
    </w:rPr>
  </w:style>
  <w:style w:type="character" w:customStyle="1" w:styleId="80">
    <w:name w:val="Заголовок 8 Знак"/>
    <w:link w:val="8"/>
    <w:uiPriority w:val="9"/>
    <w:semiHidden/>
    <w:rsid w:val="00CF6B9F"/>
    <w:rPr>
      <w:rFonts w:ascii="Calibri" w:eastAsia="Times New Roman" w:hAnsi="Calibri" w:cs="Mangal"/>
      <w:i/>
      <w:iCs/>
      <w:sz w:val="24"/>
      <w:szCs w:val="21"/>
      <w:lang w:val="en-US" w:eastAsia="hi-IN" w:bidi="hi-IN"/>
    </w:rPr>
  </w:style>
  <w:style w:type="character" w:customStyle="1" w:styleId="90">
    <w:name w:val="Заголовок 9 Знак"/>
    <w:link w:val="9"/>
    <w:uiPriority w:val="9"/>
    <w:semiHidden/>
    <w:rsid w:val="00CF6B9F"/>
    <w:rPr>
      <w:rFonts w:ascii="Cambria" w:eastAsia="Times New Roman" w:hAnsi="Cambria" w:cs="Mangal"/>
      <w:sz w:val="22"/>
      <w:lang w:val="en-US" w:eastAsia="hi-IN" w:bidi="hi-IN"/>
    </w:rPr>
  </w:style>
  <w:style w:type="paragraph" w:styleId="a3">
    <w:name w:val="caption"/>
    <w:basedOn w:val="a"/>
    <w:next w:val="a"/>
    <w:uiPriority w:val="35"/>
    <w:semiHidden/>
    <w:unhideWhenUsed/>
    <w:qFormat/>
    <w:rsid w:val="00CF6B9F"/>
    <w:rPr>
      <w:rFonts w:cs="Mangal"/>
      <w:b/>
      <w:bCs/>
      <w:szCs w:val="18"/>
    </w:rPr>
  </w:style>
  <w:style w:type="paragraph" w:customStyle="1" w:styleId="ConsPlusNormal">
    <w:name w:val="ConsPlusNormal"/>
    <w:rsid w:val="00C74D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4D9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4D97"/>
    <w:pPr>
      <w:widowControl w:val="0"/>
      <w:autoSpaceDE w:val="0"/>
      <w:autoSpaceDN w:val="0"/>
      <w:adjustRightInd w:val="0"/>
    </w:pPr>
    <w:rPr>
      <w:b/>
      <w:bCs/>
    </w:rPr>
  </w:style>
  <w:style w:type="paragraph" w:customStyle="1" w:styleId="ConsPlusCell">
    <w:name w:val="ConsPlusCell"/>
    <w:uiPriority w:val="99"/>
    <w:rsid w:val="00C74D97"/>
    <w:pPr>
      <w:widowControl w:val="0"/>
      <w:autoSpaceDE w:val="0"/>
      <w:autoSpaceDN w:val="0"/>
      <w:adjustRightInd w:val="0"/>
    </w:pPr>
    <w:rPr>
      <w:rFonts w:ascii="Arial" w:hAnsi="Arial" w:cs="Arial"/>
    </w:rPr>
  </w:style>
  <w:style w:type="paragraph" w:customStyle="1" w:styleId="ConsPlusDocList">
    <w:name w:val="ConsPlusDocList"/>
    <w:uiPriority w:val="99"/>
    <w:rsid w:val="00C74D97"/>
    <w:pPr>
      <w:widowControl w:val="0"/>
      <w:autoSpaceDE w:val="0"/>
      <w:autoSpaceDN w:val="0"/>
      <w:adjustRightInd w:val="0"/>
    </w:pPr>
    <w:rPr>
      <w:rFonts w:ascii="Courier New" w:hAnsi="Courier New" w:cs="Courier New"/>
    </w:rPr>
  </w:style>
  <w:style w:type="paragraph" w:customStyle="1" w:styleId="a4">
    <w:name w:val="Нормальный (таблица)"/>
    <w:basedOn w:val="a"/>
    <w:next w:val="a"/>
    <w:rsid w:val="00FD7A8B"/>
    <w:pPr>
      <w:widowControl w:val="0"/>
      <w:suppressAutoHyphens w:val="0"/>
      <w:autoSpaceDE w:val="0"/>
      <w:autoSpaceDN w:val="0"/>
      <w:adjustRightInd w:val="0"/>
      <w:jc w:val="both"/>
    </w:pPr>
    <w:rPr>
      <w:rFonts w:ascii="Arial" w:hAnsi="Arial" w:cs="Arial"/>
      <w:lang w:val="ru-RU" w:eastAsia="ru-RU" w:bidi="ar-SA"/>
    </w:rPr>
  </w:style>
  <w:style w:type="table" w:styleId="a5">
    <w:name w:val="Table Grid"/>
    <w:basedOn w:val="a1"/>
    <w:rsid w:val="00FD7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475373"/>
    <w:rPr>
      <w:rFonts w:ascii="Calibri" w:hAnsi="Calibri"/>
      <w:sz w:val="22"/>
      <w:szCs w:val="22"/>
    </w:rPr>
  </w:style>
  <w:style w:type="character" w:customStyle="1" w:styleId="a7">
    <w:name w:val="Без интервала Знак"/>
    <w:link w:val="a6"/>
    <w:uiPriority w:val="1"/>
    <w:rsid w:val="00475373"/>
    <w:rPr>
      <w:rFonts w:ascii="Calibri" w:hAnsi="Calibri"/>
      <w:sz w:val="22"/>
      <w:szCs w:val="22"/>
    </w:rPr>
  </w:style>
  <w:style w:type="paragraph" w:styleId="a8">
    <w:name w:val="Balloon Text"/>
    <w:basedOn w:val="a"/>
    <w:link w:val="a9"/>
    <w:uiPriority w:val="99"/>
    <w:semiHidden/>
    <w:unhideWhenUsed/>
    <w:rsid w:val="00475373"/>
    <w:rPr>
      <w:rFonts w:ascii="Tahoma" w:hAnsi="Tahoma" w:cs="Mangal"/>
      <w:sz w:val="16"/>
      <w:szCs w:val="14"/>
    </w:rPr>
  </w:style>
  <w:style w:type="character" w:customStyle="1" w:styleId="a9">
    <w:name w:val="Текст выноски Знак"/>
    <w:link w:val="a8"/>
    <w:uiPriority w:val="99"/>
    <w:semiHidden/>
    <w:rsid w:val="00475373"/>
    <w:rPr>
      <w:rFonts w:ascii="Tahoma" w:hAnsi="Tahoma" w:cs="Mangal"/>
      <w:sz w:val="16"/>
      <w:szCs w:val="14"/>
      <w:lang w:val="en-US" w:eastAsia="hi-IN" w:bidi="hi-IN"/>
    </w:rPr>
  </w:style>
  <w:style w:type="paragraph" w:styleId="aa">
    <w:name w:val="header"/>
    <w:basedOn w:val="a"/>
    <w:link w:val="ab"/>
    <w:uiPriority w:val="99"/>
    <w:unhideWhenUsed/>
    <w:rsid w:val="000A7C6D"/>
    <w:pPr>
      <w:tabs>
        <w:tab w:val="center" w:pos="4677"/>
        <w:tab w:val="right" w:pos="9355"/>
      </w:tabs>
    </w:pPr>
    <w:rPr>
      <w:rFonts w:cs="Mangal"/>
      <w:szCs w:val="18"/>
    </w:rPr>
  </w:style>
  <w:style w:type="character" w:customStyle="1" w:styleId="ab">
    <w:name w:val="Верхний колонтитул Знак"/>
    <w:link w:val="aa"/>
    <w:uiPriority w:val="99"/>
    <w:rsid w:val="000A7C6D"/>
    <w:rPr>
      <w:rFonts w:cs="Mangal"/>
      <w:szCs w:val="18"/>
      <w:lang w:val="en-US" w:eastAsia="hi-IN" w:bidi="hi-IN"/>
    </w:rPr>
  </w:style>
  <w:style w:type="paragraph" w:styleId="ac">
    <w:name w:val="footer"/>
    <w:basedOn w:val="a"/>
    <w:link w:val="ad"/>
    <w:uiPriority w:val="99"/>
    <w:unhideWhenUsed/>
    <w:rsid w:val="000A7C6D"/>
    <w:pPr>
      <w:tabs>
        <w:tab w:val="center" w:pos="4677"/>
        <w:tab w:val="right" w:pos="9355"/>
      </w:tabs>
    </w:pPr>
    <w:rPr>
      <w:rFonts w:cs="Mangal"/>
      <w:szCs w:val="18"/>
    </w:rPr>
  </w:style>
  <w:style w:type="character" w:customStyle="1" w:styleId="ad">
    <w:name w:val="Нижний колонтитул Знак"/>
    <w:link w:val="ac"/>
    <w:uiPriority w:val="99"/>
    <w:rsid w:val="000A7C6D"/>
    <w:rPr>
      <w:rFonts w:cs="Mangal"/>
      <w:szCs w:val="18"/>
      <w:lang w:val="en-US" w:eastAsia="hi-IN" w:bidi="hi-IN"/>
    </w:rPr>
  </w:style>
  <w:style w:type="numbering" w:customStyle="1" w:styleId="11">
    <w:name w:val="Нет списка1"/>
    <w:next w:val="a2"/>
    <w:semiHidden/>
    <w:rsid w:val="001030F1"/>
  </w:style>
  <w:style w:type="paragraph" w:styleId="ae">
    <w:name w:val="Normal (Web)"/>
    <w:basedOn w:val="a"/>
    <w:rsid w:val="001030F1"/>
    <w:pPr>
      <w:suppressAutoHyphens w:val="0"/>
      <w:spacing w:before="100" w:beforeAutospacing="1" w:after="100" w:afterAutospacing="1"/>
    </w:pPr>
    <w:rPr>
      <w:sz w:val="24"/>
      <w:szCs w:val="24"/>
      <w:lang w:val="ru-RU" w:eastAsia="ru-RU" w:bidi="ar-SA"/>
    </w:rPr>
  </w:style>
  <w:style w:type="character" w:customStyle="1" w:styleId="af">
    <w:name w:val="Цветовое выделение"/>
    <w:rsid w:val="001030F1"/>
    <w:rPr>
      <w:color w:val="0000FF"/>
      <w:sz w:val="20"/>
      <w:szCs w:val="20"/>
    </w:rPr>
  </w:style>
  <w:style w:type="paragraph" w:customStyle="1" w:styleId="af0">
    <w:name w:val="Заголовок приложения"/>
    <w:basedOn w:val="a"/>
    <w:next w:val="a"/>
    <w:rsid w:val="001030F1"/>
    <w:pPr>
      <w:widowControl w:val="0"/>
      <w:suppressAutoHyphens w:val="0"/>
      <w:autoSpaceDE w:val="0"/>
      <w:autoSpaceDN w:val="0"/>
      <w:adjustRightInd w:val="0"/>
      <w:ind w:firstLine="720"/>
      <w:jc w:val="right"/>
    </w:pPr>
    <w:rPr>
      <w:rFonts w:ascii="Arial" w:hAnsi="Arial" w:cs="Arial"/>
      <w:color w:val="0000FF"/>
      <w:lang w:val="ru-RU" w:eastAsia="ru-RU" w:bidi="ar-SA"/>
    </w:rPr>
  </w:style>
  <w:style w:type="paragraph" w:customStyle="1" w:styleId="ConsNormal">
    <w:name w:val="ConsNormal"/>
    <w:rsid w:val="001030F1"/>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1030F1"/>
    <w:pPr>
      <w:widowControl w:val="0"/>
      <w:autoSpaceDE w:val="0"/>
      <w:autoSpaceDN w:val="0"/>
      <w:adjustRightInd w:val="0"/>
      <w:ind w:right="19772"/>
    </w:pPr>
    <w:rPr>
      <w:rFonts w:ascii="Courier New" w:eastAsia="SimSun" w:hAnsi="Courier New" w:cs="Courier New"/>
      <w:lang w:eastAsia="zh-CN"/>
    </w:rPr>
  </w:style>
  <w:style w:type="character" w:styleId="af1">
    <w:name w:val="page number"/>
    <w:rsid w:val="001030F1"/>
  </w:style>
  <w:style w:type="numbering" w:customStyle="1" w:styleId="21">
    <w:name w:val="Нет списка2"/>
    <w:next w:val="a2"/>
    <w:semiHidden/>
    <w:rsid w:val="00E0481C"/>
  </w:style>
  <w:style w:type="character" w:styleId="af2">
    <w:name w:val="line number"/>
    <w:uiPriority w:val="99"/>
    <w:semiHidden/>
    <w:unhideWhenUsed/>
    <w:rsid w:val="009A419A"/>
  </w:style>
  <w:style w:type="character" w:styleId="af3">
    <w:name w:val="Hyperlink"/>
    <w:uiPriority w:val="99"/>
    <w:unhideWhenUsed/>
    <w:rsid w:val="00205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7859">
      <w:bodyDiv w:val="1"/>
      <w:marLeft w:val="0"/>
      <w:marRight w:val="0"/>
      <w:marTop w:val="0"/>
      <w:marBottom w:val="0"/>
      <w:divBdr>
        <w:top w:val="none" w:sz="0" w:space="0" w:color="auto"/>
        <w:left w:val="none" w:sz="0" w:space="0" w:color="auto"/>
        <w:bottom w:val="none" w:sz="0" w:space="0" w:color="auto"/>
        <w:right w:val="none" w:sz="0" w:space="0" w:color="auto"/>
      </w:divBdr>
    </w:div>
    <w:div w:id="713971325">
      <w:bodyDiv w:val="1"/>
      <w:marLeft w:val="0"/>
      <w:marRight w:val="0"/>
      <w:marTop w:val="0"/>
      <w:marBottom w:val="0"/>
      <w:divBdr>
        <w:top w:val="none" w:sz="0" w:space="0" w:color="auto"/>
        <w:left w:val="none" w:sz="0" w:space="0" w:color="auto"/>
        <w:bottom w:val="none" w:sz="0" w:space="0" w:color="auto"/>
        <w:right w:val="none" w:sz="0" w:space="0" w:color="auto"/>
      </w:divBdr>
    </w:div>
    <w:div w:id="1094547934">
      <w:bodyDiv w:val="1"/>
      <w:marLeft w:val="0"/>
      <w:marRight w:val="0"/>
      <w:marTop w:val="0"/>
      <w:marBottom w:val="0"/>
      <w:divBdr>
        <w:top w:val="none" w:sz="0" w:space="0" w:color="auto"/>
        <w:left w:val="none" w:sz="0" w:space="0" w:color="auto"/>
        <w:bottom w:val="none" w:sz="0" w:space="0" w:color="auto"/>
        <w:right w:val="none" w:sz="0" w:space="0" w:color="auto"/>
      </w:divBdr>
    </w:div>
    <w:div w:id="1417097757">
      <w:bodyDiv w:val="1"/>
      <w:marLeft w:val="0"/>
      <w:marRight w:val="0"/>
      <w:marTop w:val="0"/>
      <w:marBottom w:val="0"/>
      <w:divBdr>
        <w:top w:val="none" w:sz="0" w:space="0" w:color="auto"/>
        <w:left w:val="none" w:sz="0" w:space="0" w:color="auto"/>
        <w:bottom w:val="none" w:sz="0" w:space="0" w:color="auto"/>
        <w:right w:val="none" w:sz="0" w:space="0" w:color="auto"/>
      </w:divBdr>
    </w:div>
    <w:div w:id="16298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904C46907669D4DDF691DA849A2C08078534B03EEE556677C7BBC552C2E52E389C9331398CDADAFCE31260B3LEN" TargetMode="External"/><Relationship Id="rId18" Type="http://schemas.openxmlformats.org/officeDocument/2006/relationships/hyperlink" Target="consultantplus://offline/ref=3A24801EB9B138FCEA77ABFA4FBB64317732C874F1FF22E8B5F168429A4Do7N" TargetMode="External"/><Relationship Id="rId26" Type="http://schemas.openxmlformats.org/officeDocument/2006/relationships/hyperlink" Target="consultantplus://offline/ref=A2BDCA012255ADD42AD74BB8B0A254C60B14D9376F88794D8A21C8BE5C5C30C46C2311B7459C3F85f2I7M" TargetMode="External"/><Relationship Id="rId39"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consultantplus://offline/ref=3A24801EB9B138FCEA77ABF95DD73B3B713A957DF9F22FBFEAAE331FCDDE911F782E74569EF969A6F3C6EA45o0N" TargetMode="External"/><Relationship Id="rId34" Type="http://schemas.openxmlformats.org/officeDocument/2006/relationships/header" Target="header1.xml"/><Relationship Id="rId42"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consultantplus://offline/ref=904C46907669D4DDF691C4898C40570D8B3CEC37E35B362A90BD920DB9L2N" TargetMode="External"/><Relationship Id="rId17" Type="http://schemas.openxmlformats.org/officeDocument/2006/relationships/hyperlink" Target="consultantplus://offline/ref=3A24801EB9B138FCEA77ABFA4FBB64317439CC75FBA175EAE4A46644o7N" TargetMode="External"/><Relationship Id="rId25" Type="http://schemas.openxmlformats.org/officeDocument/2006/relationships/hyperlink" Target="consultantplus://offline/ref=A2BDCA012255ADD42AD74BB8B0A254C60B14D9376F88794D8A21C8BE5C5C30C46C2311B7459C3F85f2I7M" TargetMode="External"/><Relationship Id="rId33" Type="http://schemas.openxmlformats.org/officeDocument/2006/relationships/footer" Target="footer3.xm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consultantplus://offline/ref=904C46907669D4DDF691DA849A2C08078534B03EEE556677C7BBC552C2E52E389C9331398CDADAFCE31260B3L9N" TargetMode="External"/><Relationship Id="rId20" Type="http://schemas.openxmlformats.org/officeDocument/2006/relationships/hyperlink" Target="consultantplus://offline/ref=3A24801EB9B138FCEA77ABF95DD73B3B713A957DF9F42FB9EFAE331FCDDE911F47o8N" TargetMode="External"/><Relationship Id="rId29" Type="http://schemas.openxmlformats.org/officeDocument/2006/relationships/hyperlink" Target="consultantplus://offline/ref=BCC3A77268651035DBC7D6C4188DD2B604FE7C264FE311BC25A7C2DA5D252D91B199A1D6F3923240RFT7M"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3BFEFDA6EA6070A5702A26A060D2D24DA0AFD4B9917656BE4AE5010D8C917A8BM1A8N" TargetMode="External"/><Relationship Id="rId24" Type="http://schemas.openxmlformats.org/officeDocument/2006/relationships/hyperlink" Target="consultantplus://offline/ref=2E44BD4D6CB598D9F6A0DD309D5F1D7228C07022B4A8212A7045C9EDG006L" TargetMode="External"/><Relationship Id="rId32" Type="http://schemas.openxmlformats.org/officeDocument/2006/relationships/footer" Target="footer2.xml"/><Relationship Id="rId37" Type="http://schemas.openxmlformats.org/officeDocument/2006/relationships/image" Target="media/image1.emf"/><Relationship Id="rId40" Type="http://schemas.openxmlformats.org/officeDocument/2006/relationships/image" Target="media/image4.emf"/><Relationship Id="rId5" Type="http://schemas.microsoft.com/office/2007/relationships/stylesWithEffects" Target="stylesWithEffects.xml"/><Relationship Id="rId15" Type="http://schemas.openxmlformats.org/officeDocument/2006/relationships/hyperlink" Target="consultantplus://offline/ref=904C46907669D4DDF691DA849A2C08078534B03EEE556677C7BBC552C2E52E389C9331398CDADAFCE31262B3LFN" TargetMode="External"/><Relationship Id="rId23" Type="http://schemas.openxmlformats.org/officeDocument/2006/relationships/hyperlink" Target="consultantplus://offline/ref=7644CB84CF6C2967BD77EB08274D7EDACEB894929F4509E0A2D200FD827052521F1BD962B2AE68FEtCD1I" TargetMode="External"/><Relationship Id="rId28" Type="http://schemas.openxmlformats.org/officeDocument/2006/relationships/hyperlink" Target="consultantplus://offline/ref=A2BDCA012255ADD42AD74BB8B0A254C60B14D9376F88794D8A21C8BE5C5C30C46C2311B7459C3D8Cf2I3M" TargetMode="External"/><Relationship Id="rId36" Type="http://schemas.openxmlformats.org/officeDocument/2006/relationships/footer" Target="footer5.xml"/><Relationship Id="rId10" Type="http://schemas.openxmlformats.org/officeDocument/2006/relationships/hyperlink" Target="consultantplus://offline/ref=E107402A462D40E51F6E619E6563981AA626062B1A0110A77B2C6B20E1FDB29CB3604D847ECB9394CA7CE1lFjFI" TargetMode="External"/><Relationship Id="rId19" Type="http://schemas.openxmlformats.org/officeDocument/2006/relationships/hyperlink" Target="consultantplus://offline/ref=3A24801EB9B138FCEA77ABFA4FBB64317730CE73F7F622E8B5F168429A4Do7N"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904C46907669D4DDF691C4898C40570D8B3CEC37E35B362A90BD920D92E37B78DC95647AC8D7D9BFLDN" TargetMode="External"/><Relationship Id="rId22" Type="http://schemas.openxmlformats.org/officeDocument/2006/relationships/hyperlink" Target="consultantplus://offline/ref=D4417C69D2117CD628B9E5B7D1921762B501DB34A870285A0C94EBEA8ADD8AE31BAA75C26F43AEDF255C23U6P7G" TargetMode="External"/><Relationship Id="rId27" Type="http://schemas.openxmlformats.org/officeDocument/2006/relationships/hyperlink" Target="consultantplus://offline/ref=A2BDCA012255ADD42AD74BB8B0A254C60B14D9376F88794D8A21C8BE5C5C30C46C2311B7459C3F85f2I7M" TargetMode="External"/><Relationship Id="rId30" Type="http://schemas.openxmlformats.org/officeDocument/2006/relationships/hyperlink" Target="consultantplus://offline/ref=1D746962015220FBA593B24C0110D99D3525A1B5FEF704250B7B26D2J1Z4M" TargetMode="External"/><Relationship Id="rId35" Type="http://schemas.openxmlformats.org/officeDocument/2006/relationships/footer" Target="footer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75BB9-7055-4F13-B888-4C6730BD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50947</Words>
  <Characters>290400</Characters>
  <Application>Microsoft Office Word</Application>
  <DocSecurity>0</DocSecurity>
  <Lines>2420</Lines>
  <Paragraphs>681</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vt:lpstr>
    </vt:vector>
  </TitlesOfParts>
  <Company>GRAD</Company>
  <LinksUpToDate>false</LinksUpToDate>
  <CharactersWithSpaces>340666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dc:title>
  <dc:creator>Сотников</dc:creator>
  <cp:lastModifiedBy>Сотников</cp:lastModifiedBy>
  <cp:revision>15</cp:revision>
  <cp:lastPrinted>2013-07-08T12:54:00Z</cp:lastPrinted>
  <dcterms:created xsi:type="dcterms:W3CDTF">2013-05-29T03:35:00Z</dcterms:created>
  <dcterms:modified xsi:type="dcterms:W3CDTF">2013-10-10T14:35:00Z</dcterms:modified>
</cp:coreProperties>
</file>