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D" w:rsidRDefault="00CD18DD" w:rsidP="00B73E94">
      <w:pPr>
        <w:jc w:val="center"/>
        <w:rPr>
          <w:b/>
          <w:bCs/>
          <w:sz w:val="28"/>
          <w:szCs w:val="28"/>
        </w:rPr>
      </w:pPr>
      <w:r>
        <w:rPr>
          <w:b/>
          <w:bCs/>
          <w:sz w:val="28"/>
          <w:szCs w:val="28"/>
        </w:rPr>
        <w:t>Российская Федерация</w:t>
      </w:r>
    </w:p>
    <w:p w:rsidR="00CD18DD" w:rsidRDefault="00CD18DD" w:rsidP="00B73E94">
      <w:pPr>
        <w:jc w:val="center"/>
        <w:rPr>
          <w:b/>
          <w:bCs/>
          <w:sz w:val="28"/>
          <w:szCs w:val="28"/>
        </w:rPr>
      </w:pPr>
      <w:r>
        <w:rPr>
          <w:b/>
          <w:bCs/>
          <w:sz w:val="28"/>
          <w:szCs w:val="28"/>
        </w:rPr>
        <w:t>Иркутская область</w:t>
      </w:r>
    </w:p>
    <w:p w:rsidR="00CD18DD" w:rsidRDefault="00CD18DD" w:rsidP="00B73E94">
      <w:pPr>
        <w:jc w:val="center"/>
        <w:rPr>
          <w:b/>
          <w:bCs/>
          <w:sz w:val="28"/>
          <w:szCs w:val="28"/>
        </w:rPr>
      </w:pPr>
      <w:r>
        <w:rPr>
          <w:b/>
          <w:bCs/>
          <w:sz w:val="28"/>
          <w:szCs w:val="28"/>
        </w:rPr>
        <w:t xml:space="preserve">Усольское районное муниципальное образование </w:t>
      </w:r>
    </w:p>
    <w:p w:rsidR="00CD18DD" w:rsidRDefault="00CD18DD" w:rsidP="00B73E94">
      <w:pPr>
        <w:jc w:val="center"/>
        <w:rPr>
          <w:b/>
          <w:bCs/>
          <w:spacing w:val="40"/>
          <w:sz w:val="28"/>
          <w:szCs w:val="28"/>
        </w:rPr>
      </w:pPr>
      <w:r>
        <w:rPr>
          <w:b/>
          <w:bCs/>
          <w:spacing w:val="40"/>
          <w:sz w:val="28"/>
          <w:szCs w:val="28"/>
        </w:rPr>
        <w:t>АДМИНИСТРАЦИЯ</w:t>
      </w:r>
    </w:p>
    <w:p w:rsidR="00CD18DD" w:rsidRDefault="00CD18DD" w:rsidP="00B73E94">
      <w:pPr>
        <w:jc w:val="center"/>
        <w:rPr>
          <w:b/>
          <w:bCs/>
          <w:sz w:val="28"/>
          <w:szCs w:val="28"/>
        </w:rPr>
      </w:pPr>
      <w:r>
        <w:rPr>
          <w:b/>
          <w:bCs/>
          <w:sz w:val="28"/>
          <w:szCs w:val="28"/>
        </w:rPr>
        <w:t>Городского поселения</w:t>
      </w:r>
    </w:p>
    <w:p w:rsidR="00CD18DD" w:rsidRDefault="00CD18DD" w:rsidP="00B73E94">
      <w:pPr>
        <w:jc w:val="center"/>
        <w:rPr>
          <w:b/>
          <w:bCs/>
          <w:sz w:val="28"/>
          <w:szCs w:val="28"/>
        </w:rPr>
      </w:pPr>
      <w:r>
        <w:rPr>
          <w:b/>
          <w:bCs/>
          <w:sz w:val="28"/>
          <w:szCs w:val="28"/>
        </w:rPr>
        <w:t>Тельминского муниципального образования</w:t>
      </w:r>
    </w:p>
    <w:p w:rsidR="00CD18DD" w:rsidRDefault="00CD18DD" w:rsidP="00B73E94">
      <w:pPr>
        <w:spacing w:before="100" w:beforeAutospacing="1"/>
        <w:jc w:val="center"/>
        <w:rPr>
          <w:b/>
          <w:bCs/>
          <w:spacing w:val="40"/>
          <w:sz w:val="28"/>
          <w:szCs w:val="28"/>
        </w:rPr>
      </w:pPr>
      <w:r>
        <w:rPr>
          <w:b/>
          <w:bCs/>
          <w:spacing w:val="40"/>
          <w:sz w:val="28"/>
          <w:szCs w:val="28"/>
        </w:rPr>
        <w:t>ПОСТАНОВЛЕНИЕ</w:t>
      </w:r>
    </w:p>
    <w:p w:rsidR="00CD18DD" w:rsidRDefault="00CD18DD" w:rsidP="00B73E94">
      <w:pPr>
        <w:tabs>
          <w:tab w:val="left" w:pos="8820"/>
        </w:tabs>
        <w:spacing w:before="100" w:beforeAutospacing="1"/>
        <w:jc w:val="both"/>
        <w:rPr>
          <w:sz w:val="28"/>
          <w:szCs w:val="28"/>
        </w:rPr>
      </w:pPr>
      <w:r>
        <w:rPr>
          <w:sz w:val="28"/>
          <w:szCs w:val="28"/>
        </w:rPr>
        <w:t>От 20.03.2015 г.</w:t>
      </w:r>
      <w:r>
        <w:rPr>
          <w:sz w:val="28"/>
          <w:szCs w:val="28"/>
        </w:rPr>
        <w:tab/>
        <w:t>№ 70</w:t>
      </w:r>
    </w:p>
    <w:p w:rsidR="00CD18DD" w:rsidRDefault="00CD18DD" w:rsidP="00B73E94">
      <w:pPr>
        <w:jc w:val="center"/>
        <w:rPr>
          <w:sz w:val="28"/>
          <w:szCs w:val="28"/>
        </w:rPr>
      </w:pPr>
      <w:r>
        <w:rPr>
          <w:sz w:val="28"/>
          <w:szCs w:val="28"/>
        </w:rPr>
        <w:t>р.п. Тельма</w:t>
      </w:r>
    </w:p>
    <w:p w:rsidR="00CD18DD" w:rsidRDefault="00CD18DD" w:rsidP="00B73E94">
      <w:pPr>
        <w:pStyle w:val="ConsPlusTitle"/>
        <w:widowControl/>
        <w:jc w:val="center"/>
        <w:rPr>
          <w:sz w:val="16"/>
          <w:szCs w:val="16"/>
        </w:rPr>
      </w:pPr>
    </w:p>
    <w:p w:rsidR="00CD18DD" w:rsidRDefault="00CD18DD" w:rsidP="00B73E94">
      <w:pPr>
        <w:ind w:left="142"/>
        <w:jc w:val="center"/>
        <w:rPr>
          <w:b/>
          <w:bCs/>
          <w:sz w:val="28"/>
          <w:szCs w:val="28"/>
        </w:rPr>
      </w:pPr>
      <w:r>
        <w:rPr>
          <w:b/>
          <w:bCs/>
          <w:sz w:val="28"/>
          <w:szCs w:val="28"/>
        </w:rPr>
        <w:t>Об утверждении схемы водоснабжения и водоотведения  городского поселения Тельминского муниципального образования на период до 2032 года</w:t>
      </w:r>
    </w:p>
    <w:p w:rsidR="00CD18DD" w:rsidRDefault="00CD18DD" w:rsidP="00B73E94">
      <w:pPr>
        <w:ind w:left="142"/>
        <w:jc w:val="center"/>
        <w:rPr>
          <w:color w:val="111111"/>
          <w:sz w:val="28"/>
          <w:szCs w:val="28"/>
        </w:rPr>
      </w:pPr>
    </w:p>
    <w:p w:rsidR="00CD18DD" w:rsidRDefault="00CD18DD" w:rsidP="00B73E94">
      <w:pPr>
        <w:ind w:firstLine="720"/>
        <w:jc w:val="both"/>
        <w:rPr>
          <w:color w:val="000000"/>
          <w:sz w:val="28"/>
          <w:szCs w:val="28"/>
        </w:rPr>
      </w:pPr>
      <w:r>
        <w:rPr>
          <w:sz w:val="28"/>
          <w:szCs w:val="28"/>
        </w:rPr>
        <w:t>В связи с необходимостью утверждения схемы водоснабжения и водоотведения  Тельминского муниципального образования в соответствие с действующим законодательством,</w:t>
      </w:r>
      <w:r>
        <w:rPr>
          <w:color w:val="111111"/>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законодательством Иркутской области, руководствуясь статьями 31, 47 Устава Тельминского муниципального образования, учитывая протокол публичных слушаний, заключение о результатах публичных слушаний по проекту схемы водоснабжения и водоотведения  городского поселения Тельминского муниципального образования на период до 2032г., </w:t>
      </w:r>
      <w:r>
        <w:rPr>
          <w:color w:val="000000"/>
          <w:sz w:val="28"/>
          <w:szCs w:val="28"/>
        </w:rPr>
        <w:t>администрация городского поселения Тельминского муниципального образования</w:t>
      </w:r>
    </w:p>
    <w:p w:rsidR="00CD18DD" w:rsidRDefault="00CD18DD" w:rsidP="00B73E94">
      <w:pPr>
        <w:ind w:left="142"/>
        <w:jc w:val="both"/>
        <w:rPr>
          <w:sz w:val="28"/>
          <w:szCs w:val="28"/>
        </w:rPr>
      </w:pPr>
      <w:r>
        <w:rPr>
          <w:sz w:val="28"/>
          <w:szCs w:val="28"/>
        </w:rPr>
        <w:t>П О С Т А Н О В Л Я Е Т:</w:t>
      </w:r>
    </w:p>
    <w:p w:rsidR="00CD18DD" w:rsidRDefault="00CD18DD" w:rsidP="00B73E94">
      <w:pPr>
        <w:ind w:left="142"/>
        <w:jc w:val="both"/>
        <w:rPr>
          <w:sz w:val="28"/>
          <w:szCs w:val="28"/>
        </w:rPr>
      </w:pPr>
      <w:r>
        <w:rPr>
          <w:sz w:val="28"/>
          <w:szCs w:val="28"/>
        </w:rPr>
        <w:t xml:space="preserve">1. Утвердить </w:t>
      </w:r>
      <w:r>
        <w:rPr>
          <w:color w:val="111111"/>
          <w:sz w:val="28"/>
          <w:szCs w:val="28"/>
        </w:rPr>
        <w:t>схему водоснабжения и водоотведения  городского поселения Тельминского муниципального образования на период до 2032г.</w:t>
      </w:r>
    </w:p>
    <w:p w:rsidR="00CD18DD" w:rsidRDefault="00CD18DD" w:rsidP="00B73E94">
      <w:pPr>
        <w:ind w:left="142"/>
        <w:jc w:val="both"/>
        <w:rPr>
          <w:sz w:val="28"/>
          <w:szCs w:val="28"/>
        </w:rPr>
      </w:pPr>
      <w:r>
        <w:rPr>
          <w:sz w:val="28"/>
          <w:szCs w:val="28"/>
        </w:rPr>
        <w:t xml:space="preserve">2. Опубликовать данное постановление в средствах массовой информации в течение 10 дней после утверждения. </w:t>
      </w:r>
    </w:p>
    <w:p w:rsidR="00CD18DD" w:rsidRDefault="00CD18DD" w:rsidP="00B73E94">
      <w:pPr>
        <w:ind w:left="142"/>
        <w:jc w:val="both"/>
        <w:rPr>
          <w:sz w:val="28"/>
          <w:szCs w:val="28"/>
        </w:rPr>
      </w:pPr>
    </w:p>
    <w:p w:rsidR="00CD18DD" w:rsidRDefault="00CD18DD" w:rsidP="00B73E94">
      <w:pPr>
        <w:ind w:left="142"/>
        <w:jc w:val="both"/>
        <w:rPr>
          <w:sz w:val="28"/>
          <w:szCs w:val="28"/>
        </w:rPr>
      </w:pPr>
      <w:r>
        <w:rPr>
          <w:sz w:val="28"/>
          <w:szCs w:val="28"/>
        </w:rPr>
        <w:t xml:space="preserve">Глава городского поселения </w:t>
      </w:r>
    </w:p>
    <w:p w:rsidR="00CD18DD" w:rsidRDefault="00CD18DD" w:rsidP="00B73E94">
      <w:pPr>
        <w:ind w:left="142"/>
        <w:jc w:val="both"/>
        <w:rPr>
          <w:sz w:val="28"/>
          <w:szCs w:val="28"/>
        </w:rPr>
      </w:pPr>
      <w:r>
        <w:rPr>
          <w:sz w:val="28"/>
          <w:szCs w:val="28"/>
        </w:rPr>
        <w:t xml:space="preserve">Тельминского </w:t>
      </w:r>
    </w:p>
    <w:p w:rsidR="00CD18DD" w:rsidRDefault="00CD18DD" w:rsidP="00B73E94">
      <w:pPr>
        <w:tabs>
          <w:tab w:val="left" w:pos="7371"/>
        </w:tabs>
        <w:ind w:left="142"/>
        <w:rPr>
          <w:sz w:val="28"/>
          <w:szCs w:val="28"/>
        </w:rPr>
      </w:pPr>
      <w:r>
        <w:rPr>
          <w:sz w:val="28"/>
          <w:szCs w:val="28"/>
        </w:rPr>
        <w:t>муниципального образования                                                                М.А. Ерофеев</w:t>
      </w:r>
    </w:p>
    <w:p w:rsidR="00CD18DD" w:rsidRDefault="00CD18DD" w:rsidP="00B73E94">
      <w:pPr>
        <w:jc w:val="center"/>
      </w:pPr>
      <w:r>
        <w:rPr>
          <w:sz w:val="28"/>
          <w:szCs w:val="28"/>
        </w:rPr>
        <w:br w:type="page"/>
        <w:t xml:space="preserve"> </w:t>
      </w:r>
    </w:p>
    <w:p w:rsidR="00CD18DD" w:rsidRDefault="00CD18DD" w:rsidP="004F6CB1">
      <w:pPr>
        <w:jc w:val="center"/>
      </w:pPr>
    </w:p>
    <w:p w:rsidR="00CD18DD" w:rsidRDefault="00CD18DD" w:rsidP="004F6CB1">
      <w:pPr>
        <w:jc w:val="center"/>
      </w:pPr>
    </w:p>
    <w:p w:rsidR="00CD18DD" w:rsidRDefault="00CD18DD" w:rsidP="00B73E94">
      <w:pPr>
        <w:pStyle w:val="Header"/>
        <w:tabs>
          <w:tab w:val="left" w:pos="6379"/>
        </w:tabs>
        <w:ind w:left="6379"/>
        <w:jc w:val="both"/>
      </w:pPr>
      <w:r>
        <w:t>Утверждено постановлением администрации</w:t>
      </w:r>
    </w:p>
    <w:p w:rsidR="00CD18DD" w:rsidRDefault="00CD18DD" w:rsidP="00B73E94">
      <w:pPr>
        <w:pStyle w:val="Header"/>
        <w:tabs>
          <w:tab w:val="left" w:pos="6096"/>
          <w:tab w:val="left" w:pos="6379"/>
        </w:tabs>
        <w:ind w:left="6379"/>
      </w:pPr>
      <w:r>
        <w:t xml:space="preserve">Городского поселения Тельминского </w:t>
      </w:r>
    </w:p>
    <w:p w:rsidR="00CD18DD" w:rsidRDefault="00CD18DD" w:rsidP="00B73E94">
      <w:pPr>
        <w:pStyle w:val="Header"/>
        <w:tabs>
          <w:tab w:val="left" w:pos="6379"/>
        </w:tabs>
        <w:ind w:left="6379"/>
        <w:jc w:val="both"/>
      </w:pPr>
      <w:r>
        <w:t>Муниципального образования от 20.03.2015 г. №70</w:t>
      </w:r>
    </w:p>
    <w:p w:rsidR="00CD18DD" w:rsidRDefault="00CD18DD" w:rsidP="004F6CB1">
      <w:pPr>
        <w:jc w:val="center"/>
      </w:pPr>
    </w:p>
    <w:p w:rsidR="00CD18DD" w:rsidRPr="006D726E" w:rsidRDefault="00CD18DD" w:rsidP="004F6CB1">
      <w:pPr>
        <w:jc w:val="center"/>
      </w:pPr>
    </w:p>
    <w:p w:rsidR="00CD18DD" w:rsidRPr="006D726E" w:rsidRDefault="00CD18DD" w:rsidP="004F6CB1">
      <w:pPr>
        <w:jc w:val="center"/>
      </w:pPr>
    </w:p>
    <w:p w:rsidR="00CD18DD" w:rsidRDefault="00CD18DD" w:rsidP="004F6CB1">
      <w:pPr>
        <w:jc w:val="center"/>
      </w:pPr>
    </w:p>
    <w:p w:rsidR="00CD18DD" w:rsidRPr="00163C48" w:rsidRDefault="00CD18DD" w:rsidP="004F6CB1">
      <w:pPr>
        <w:spacing w:after="0"/>
        <w:jc w:val="center"/>
        <w:rPr>
          <w:b/>
          <w:bCs/>
          <w:sz w:val="36"/>
          <w:szCs w:val="36"/>
        </w:rPr>
      </w:pPr>
      <w:r w:rsidRPr="00163C48">
        <w:rPr>
          <w:b/>
          <w:bCs/>
          <w:sz w:val="36"/>
          <w:szCs w:val="36"/>
        </w:rPr>
        <w:t>Схема водоснабжения и водоотведения</w:t>
      </w:r>
    </w:p>
    <w:p w:rsidR="00CD18DD" w:rsidRPr="00163C48" w:rsidRDefault="00CD18DD" w:rsidP="004F6CB1">
      <w:pPr>
        <w:spacing w:after="0"/>
        <w:jc w:val="center"/>
        <w:rPr>
          <w:b/>
          <w:bCs/>
          <w:sz w:val="36"/>
          <w:szCs w:val="36"/>
        </w:rPr>
      </w:pPr>
      <w:r>
        <w:rPr>
          <w:b/>
          <w:bCs/>
          <w:sz w:val="36"/>
          <w:szCs w:val="36"/>
        </w:rPr>
        <w:t>городского поселения Тельминского муниципального образования Усольского района Иркутской области</w:t>
      </w:r>
    </w:p>
    <w:p w:rsidR="00CD18DD" w:rsidRPr="002A248F" w:rsidRDefault="00CD18DD" w:rsidP="004F6CB1"/>
    <w:p w:rsidR="00CD18DD" w:rsidRPr="002A248F" w:rsidRDefault="00CD18DD" w:rsidP="004F6CB1"/>
    <w:p w:rsidR="00CD18DD" w:rsidRPr="002A248F" w:rsidRDefault="00CD18DD" w:rsidP="004F6CB1"/>
    <w:p w:rsidR="00CD18DD" w:rsidRPr="002A248F" w:rsidRDefault="00CD18DD" w:rsidP="004F6CB1"/>
    <w:p w:rsidR="00CD18DD" w:rsidRPr="002A248F" w:rsidRDefault="00CD18DD" w:rsidP="004F6CB1"/>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4F6CB1">
      <w:pPr>
        <w:jc w:val="center"/>
      </w:pPr>
    </w:p>
    <w:p w:rsidR="00CD18DD" w:rsidRDefault="00CD18DD" w:rsidP="008F1519">
      <w:pPr>
        <w:pStyle w:val="Heading4"/>
        <w:spacing w:before="69"/>
        <w:ind w:left="0"/>
        <w:jc w:val="right"/>
        <w:rPr>
          <w:rFonts w:ascii="Times New Roman" w:hAnsi="Times New Roman" w:cs="Times New Roman"/>
          <w:b w:val="0"/>
          <w:bCs w:val="0"/>
          <w:spacing w:val="-1"/>
          <w:lang w:val="ru-RU"/>
        </w:rPr>
      </w:pPr>
    </w:p>
    <w:p w:rsidR="00CD18DD" w:rsidRDefault="00CD18DD" w:rsidP="008F1519">
      <w:pPr>
        <w:pStyle w:val="Heading4"/>
        <w:spacing w:before="69"/>
        <w:ind w:left="0"/>
        <w:jc w:val="right"/>
        <w:rPr>
          <w:rFonts w:ascii="Times New Roman" w:hAnsi="Times New Roman" w:cs="Times New Roman"/>
          <w:b w:val="0"/>
          <w:bCs w:val="0"/>
          <w:spacing w:val="-1"/>
          <w:lang w:val="ru-RU"/>
        </w:rPr>
      </w:pPr>
    </w:p>
    <w:p w:rsidR="00CD18DD" w:rsidRDefault="00CD18DD" w:rsidP="008F1519">
      <w:pPr>
        <w:pStyle w:val="Heading4"/>
        <w:spacing w:before="69"/>
        <w:ind w:left="0"/>
        <w:jc w:val="right"/>
        <w:rPr>
          <w:rFonts w:ascii="Times New Roman" w:hAnsi="Times New Roman" w:cs="Times New Roman"/>
          <w:b w:val="0"/>
          <w:bCs w:val="0"/>
          <w:spacing w:val="-1"/>
          <w:lang w:val="ru-RU"/>
        </w:rPr>
      </w:pPr>
    </w:p>
    <w:p w:rsidR="00CD18DD" w:rsidRDefault="00CD18DD" w:rsidP="008F1519">
      <w:pPr>
        <w:pStyle w:val="Heading4"/>
        <w:spacing w:before="69"/>
        <w:ind w:left="0"/>
        <w:jc w:val="right"/>
        <w:rPr>
          <w:rFonts w:ascii="Times New Roman" w:hAnsi="Times New Roman" w:cs="Times New Roman"/>
          <w:b w:val="0"/>
          <w:bCs w:val="0"/>
          <w:spacing w:val="-1"/>
          <w:lang w:val="ru-RU"/>
        </w:rPr>
      </w:pPr>
    </w:p>
    <w:p w:rsidR="00CD18DD" w:rsidRDefault="00CD18DD" w:rsidP="008F1519">
      <w:pPr>
        <w:pStyle w:val="Heading4"/>
        <w:spacing w:before="69"/>
        <w:ind w:left="0"/>
        <w:jc w:val="right"/>
        <w:rPr>
          <w:rFonts w:ascii="Times New Roman" w:hAnsi="Times New Roman" w:cs="Times New Roman"/>
          <w:b w:val="0"/>
          <w:bCs w:val="0"/>
          <w:spacing w:val="-1"/>
          <w:lang w:val="ru-RU"/>
        </w:rPr>
      </w:pPr>
    </w:p>
    <w:p w:rsidR="00CD18DD" w:rsidRDefault="00CD18DD"/>
    <w:p w:rsidR="00CD18DD" w:rsidRPr="008D2682" w:rsidRDefault="00CD18DD" w:rsidP="008F1519">
      <w:pPr>
        <w:pStyle w:val="TOCHeading"/>
        <w:rPr>
          <w:color w:val="auto"/>
        </w:rPr>
      </w:pPr>
      <w:r w:rsidRPr="008D2682">
        <w:rPr>
          <w:color w:val="auto"/>
        </w:rPr>
        <w:t>Содержание</w:t>
      </w:r>
    </w:p>
    <w:p w:rsidR="00CD18DD" w:rsidRDefault="00CD18DD" w:rsidP="004D2896">
      <w:pPr>
        <w:pStyle w:val="TOC1"/>
        <w:rPr>
          <w:rFonts w:ascii="Calibri" w:hAnsi="Calibri" w:cs="Calibri"/>
          <w:sz w:val="22"/>
          <w:szCs w:val="22"/>
        </w:rPr>
      </w:pPr>
      <w:r w:rsidRPr="008D2682">
        <w:fldChar w:fldCharType="begin"/>
      </w:r>
      <w:r w:rsidRPr="008D2682">
        <w:instrText xml:space="preserve"> TOC \o "1-3" \h \z \u </w:instrText>
      </w:r>
      <w:r w:rsidRPr="008D2682">
        <w:fldChar w:fldCharType="separate"/>
      </w:r>
      <w:hyperlink w:anchor="_Toc361734852" w:history="1">
        <w:r w:rsidRPr="005D1D54">
          <w:rPr>
            <w:rStyle w:val="Hyperlink"/>
          </w:rPr>
          <w:t>ВВЕДЕНИЕ</w:t>
        </w:r>
        <w:r>
          <w:rPr>
            <w:webHidden/>
          </w:rPr>
          <w:tab/>
        </w:r>
        <w:r>
          <w:rPr>
            <w:webHidden/>
          </w:rPr>
          <w:fldChar w:fldCharType="begin"/>
        </w:r>
        <w:r>
          <w:rPr>
            <w:webHidden/>
          </w:rPr>
          <w:instrText xml:space="preserve"> PAGEREF _Toc361734852 \h </w:instrText>
        </w:r>
        <w:r>
          <w:rPr>
            <w:webHidden/>
          </w:rPr>
          <w:fldChar w:fldCharType="separate"/>
        </w:r>
        <w:r>
          <w:rPr>
            <w:webHidden/>
          </w:rPr>
          <w:t>4</w:t>
        </w:r>
        <w:r>
          <w:rPr>
            <w:webHidden/>
          </w:rPr>
          <w:fldChar w:fldCharType="end"/>
        </w:r>
      </w:hyperlink>
    </w:p>
    <w:p w:rsidR="00CD18DD" w:rsidRDefault="00CD18DD" w:rsidP="004D2896">
      <w:pPr>
        <w:pStyle w:val="TOC1"/>
        <w:rPr>
          <w:rFonts w:ascii="Calibri" w:hAnsi="Calibri" w:cs="Calibri"/>
          <w:sz w:val="22"/>
          <w:szCs w:val="22"/>
        </w:rPr>
      </w:pPr>
      <w:r w:rsidRPr="008F1519">
        <w:rPr>
          <w:rStyle w:val="Hyperlink"/>
          <w:color w:val="auto"/>
          <w:u w:val="none"/>
        </w:rPr>
        <w:t xml:space="preserve">1. </w:t>
      </w:r>
      <w:hyperlink w:anchor="_Toc361734853" w:history="1">
        <w:r w:rsidRPr="005D1D54">
          <w:rPr>
            <w:rStyle w:val="Hyperlink"/>
          </w:rPr>
          <w:t>ПАСПОРТ СХЕМЫ</w:t>
        </w:r>
        <w:r>
          <w:rPr>
            <w:webHidden/>
          </w:rPr>
          <w:tab/>
        </w:r>
        <w:r>
          <w:rPr>
            <w:webHidden/>
          </w:rPr>
          <w:fldChar w:fldCharType="begin"/>
        </w:r>
        <w:r>
          <w:rPr>
            <w:webHidden/>
          </w:rPr>
          <w:instrText xml:space="preserve"> PAGEREF _Toc361734853 \h </w:instrText>
        </w:r>
        <w:r>
          <w:rPr>
            <w:webHidden/>
          </w:rPr>
          <w:fldChar w:fldCharType="separate"/>
        </w:r>
        <w:r>
          <w:rPr>
            <w:webHidden/>
          </w:rPr>
          <w:t>5</w:t>
        </w:r>
        <w:r>
          <w:rPr>
            <w:webHidden/>
          </w:rPr>
          <w:fldChar w:fldCharType="end"/>
        </w:r>
      </w:hyperlink>
    </w:p>
    <w:p w:rsidR="00CD18DD" w:rsidRDefault="00CD18DD" w:rsidP="004D2896">
      <w:pPr>
        <w:pStyle w:val="TOC1"/>
        <w:rPr>
          <w:rFonts w:ascii="Calibri" w:hAnsi="Calibri" w:cs="Calibri"/>
          <w:sz w:val="22"/>
          <w:szCs w:val="22"/>
        </w:rPr>
      </w:pPr>
      <w:hyperlink w:anchor="_Toc361734854" w:history="1">
        <w:r>
          <w:rPr>
            <w:rStyle w:val="Hyperlink"/>
          </w:rPr>
          <w:t>2</w:t>
        </w:r>
        <w:r w:rsidRPr="005D1D54">
          <w:rPr>
            <w:rStyle w:val="Hyperlink"/>
          </w:rPr>
          <w:t>. СХЕМА ВОДОСНАБЖЕНИЯ</w:t>
        </w:r>
        <w:r>
          <w:rPr>
            <w:webHidden/>
          </w:rPr>
          <w:tab/>
        </w:r>
        <w:r>
          <w:rPr>
            <w:webHidden/>
          </w:rPr>
          <w:fldChar w:fldCharType="begin"/>
        </w:r>
        <w:r>
          <w:rPr>
            <w:webHidden/>
          </w:rPr>
          <w:instrText xml:space="preserve"> PAGEREF _Toc361734854 \h </w:instrText>
        </w:r>
        <w:r>
          <w:rPr>
            <w:webHidden/>
          </w:rPr>
          <w:fldChar w:fldCharType="separate"/>
        </w:r>
        <w:r>
          <w:rPr>
            <w:webHidden/>
          </w:rPr>
          <w:t>7</w:t>
        </w:r>
        <w:r>
          <w:rPr>
            <w:webHidden/>
          </w:rPr>
          <w:fldChar w:fldCharType="end"/>
        </w:r>
      </w:hyperlink>
    </w:p>
    <w:p w:rsidR="00CD18DD" w:rsidRDefault="00CD18DD" w:rsidP="004D2896">
      <w:pPr>
        <w:pStyle w:val="TOC2"/>
        <w:rPr>
          <w:rFonts w:ascii="Calibri" w:hAnsi="Calibri" w:cs="Calibri"/>
          <w:noProof/>
          <w:sz w:val="22"/>
          <w:szCs w:val="22"/>
        </w:rPr>
      </w:pPr>
      <w:hyperlink w:anchor="_Toc361734855" w:history="1">
        <w:r>
          <w:rPr>
            <w:rStyle w:val="Hyperlink"/>
            <w:noProof/>
          </w:rPr>
          <w:t>2</w:t>
        </w:r>
        <w:r w:rsidRPr="005D1D54">
          <w:rPr>
            <w:rStyle w:val="Hyperlink"/>
            <w:noProof/>
          </w:rPr>
          <w:t>.1 Существующее положение в сфере водоснабжения муниципального образования</w:t>
        </w:r>
        <w:r>
          <w:rPr>
            <w:noProof/>
            <w:webHidden/>
          </w:rPr>
          <w:tab/>
        </w:r>
        <w:r>
          <w:rPr>
            <w:noProof/>
            <w:webHidden/>
          </w:rPr>
          <w:fldChar w:fldCharType="begin"/>
        </w:r>
        <w:r>
          <w:rPr>
            <w:noProof/>
            <w:webHidden/>
          </w:rPr>
          <w:instrText xml:space="preserve"> PAGEREF _Toc361734855 \h </w:instrText>
        </w:r>
        <w:r>
          <w:rPr>
            <w:noProof/>
          </w:rPr>
        </w:r>
        <w:r>
          <w:rPr>
            <w:noProof/>
            <w:webHidden/>
          </w:rPr>
          <w:fldChar w:fldCharType="separate"/>
        </w:r>
        <w:r>
          <w:rPr>
            <w:noProof/>
            <w:webHidden/>
          </w:rPr>
          <w:t>7</w:t>
        </w:r>
        <w:r>
          <w:rPr>
            <w:noProof/>
            <w:webHidden/>
          </w:rPr>
          <w:fldChar w:fldCharType="end"/>
        </w:r>
      </w:hyperlink>
    </w:p>
    <w:p w:rsidR="00CD18DD" w:rsidRDefault="00CD18DD" w:rsidP="004D2896">
      <w:pPr>
        <w:pStyle w:val="TOC3"/>
        <w:rPr>
          <w:rFonts w:ascii="Calibri" w:hAnsi="Calibri" w:cs="Calibri"/>
          <w:noProof/>
          <w:sz w:val="22"/>
          <w:szCs w:val="22"/>
        </w:rPr>
      </w:pPr>
      <w:hyperlink w:anchor="_Toc361734856" w:history="1">
        <w:r>
          <w:rPr>
            <w:rStyle w:val="Hyperlink"/>
            <w:noProof/>
          </w:rPr>
          <w:t>2</w:t>
        </w:r>
        <w:r w:rsidRPr="005D1D54">
          <w:rPr>
            <w:rStyle w:val="Hyperlink"/>
            <w:noProof/>
          </w:rPr>
          <w:t>.1.1 Описание структуры системы водоснабжения муниципального образования.</w:t>
        </w:r>
        <w:r>
          <w:rPr>
            <w:noProof/>
            <w:webHidden/>
          </w:rPr>
          <w:tab/>
        </w:r>
        <w:r>
          <w:rPr>
            <w:noProof/>
            <w:webHidden/>
          </w:rPr>
          <w:fldChar w:fldCharType="begin"/>
        </w:r>
        <w:r>
          <w:rPr>
            <w:noProof/>
            <w:webHidden/>
          </w:rPr>
          <w:instrText xml:space="preserve"> PAGEREF _Toc361734856 \h </w:instrText>
        </w:r>
        <w:r>
          <w:rPr>
            <w:noProof/>
          </w:rPr>
        </w:r>
        <w:r>
          <w:rPr>
            <w:noProof/>
            <w:webHidden/>
          </w:rPr>
          <w:fldChar w:fldCharType="separate"/>
        </w:r>
        <w:r>
          <w:rPr>
            <w:noProof/>
            <w:webHidden/>
          </w:rPr>
          <w:t>7</w:t>
        </w:r>
        <w:r>
          <w:rPr>
            <w:noProof/>
            <w:webHidden/>
          </w:rPr>
          <w:fldChar w:fldCharType="end"/>
        </w:r>
      </w:hyperlink>
    </w:p>
    <w:p w:rsidR="00CD18DD" w:rsidRDefault="00CD18DD" w:rsidP="004D2896">
      <w:pPr>
        <w:pStyle w:val="TOC3"/>
        <w:rPr>
          <w:rFonts w:ascii="Calibri" w:hAnsi="Calibri" w:cs="Calibri"/>
          <w:noProof/>
          <w:sz w:val="22"/>
          <w:szCs w:val="22"/>
        </w:rPr>
      </w:pPr>
      <w:hyperlink w:anchor="_Toc361734857" w:history="1">
        <w:r>
          <w:rPr>
            <w:rStyle w:val="Hyperlink"/>
            <w:noProof/>
          </w:rPr>
          <w:t>2</w:t>
        </w:r>
        <w:r w:rsidRPr="005D1D54">
          <w:rPr>
            <w:rStyle w:val="Hyperlink"/>
            <w:noProof/>
          </w:rPr>
          <w:t>.1.2 Описание и функционирования систем водоснабжения.</w:t>
        </w:r>
        <w:r>
          <w:rPr>
            <w:noProof/>
            <w:webHidden/>
          </w:rPr>
          <w:tab/>
        </w:r>
        <w:r>
          <w:rPr>
            <w:noProof/>
            <w:webHidden/>
          </w:rPr>
          <w:fldChar w:fldCharType="begin"/>
        </w:r>
        <w:r>
          <w:rPr>
            <w:noProof/>
            <w:webHidden/>
          </w:rPr>
          <w:instrText xml:space="preserve"> PAGEREF _Toc361734857 \h </w:instrText>
        </w:r>
        <w:r>
          <w:rPr>
            <w:noProof/>
          </w:rPr>
        </w:r>
        <w:r>
          <w:rPr>
            <w:noProof/>
            <w:webHidden/>
          </w:rPr>
          <w:fldChar w:fldCharType="separate"/>
        </w:r>
        <w:r>
          <w:rPr>
            <w:noProof/>
            <w:webHidden/>
          </w:rPr>
          <w:t>7</w:t>
        </w:r>
        <w:r>
          <w:rPr>
            <w:noProof/>
            <w:webHidden/>
          </w:rPr>
          <w:fldChar w:fldCharType="end"/>
        </w:r>
      </w:hyperlink>
    </w:p>
    <w:p w:rsidR="00CD18DD" w:rsidRPr="00F71FE3" w:rsidRDefault="00CD18DD" w:rsidP="00F71FE3">
      <w:pPr>
        <w:pStyle w:val="TOC3"/>
        <w:rPr>
          <w:noProof/>
          <w:lang w:val="en-US"/>
        </w:rPr>
      </w:pPr>
      <w:hyperlink w:anchor="_Toc361734858" w:history="1">
        <w:r>
          <w:rPr>
            <w:rStyle w:val="Hyperlink"/>
            <w:noProof/>
          </w:rPr>
          <w:t>2</w:t>
        </w:r>
        <w:r w:rsidRPr="005D1D54">
          <w:rPr>
            <w:rStyle w:val="Hyperlink"/>
            <w:noProof/>
          </w:rPr>
          <w:t>.1.3 Описание существующих технических и технологических проблем в водоснабжении муниципального образования</w:t>
        </w:r>
        <w:r>
          <w:rPr>
            <w:noProof/>
            <w:webHidden/>
          </w:rPr>
          <w:tab/>
        </w:r>
        <w:r>
          <w:rPr>
            <w:noProof/>
            <w:webHidden/>
            <w:lang w:val="en-US"/>
          </w:rPr>
          <w:t>…………</w:t>
        </w:r>
      </w:hyperlink>
      <w:r>
        <w:rPr>
          <w:noProof/>
          <w:lang w:val="en-US"/>
        </w:rPr>
        <w:t>8</w:t>
      </w:r>
    </w:p>
    <w:p w:rsidR="00CD18DD" w:rsidRPr="00F71FE3" w:rsidRDefault="00CD18DD" w:rsidP="00F71FE3">
      <w:pPr>
        <w:pStyle w:val="TOC2"/>
        <w:rPr>
          <w:rFonts w:ascii="Calibri" w:hAnsi="Calibri" w:cs="Calibri"/>
          <w:noProof/>
          <w:sz w:val="22"/>
          <w:szCs w:val="22"/>
          <w:lang w:val="en-US"/>
        </w:rPr>
      </w:pPr>
      <w:hyperlink w:anchor="_Toc361734859" w:history="1">
        <w:r>
          <w:rPr>
            <w:rStyle w:val="Hyperlink"/>
            <w:noProof/>
          </w:rPr>
          <w:t>2</w:t>
        </w:r>
        <w:r w:rsidRPr="005D1D54">
          <w:rPr>
            <w:rStyle w:val="Hyperlink"/>
            <w:noProof/>
          </w:rPr>
          <w:t>.2 Существующие балансы водопотребления</w:t>
        </w:r>
        <w:r>
          <w:rPr>
            <w:noProof/>
            <w:webHidden/>
          </w:rPr>
          <w:tab/>
        </w:r>
        <w:r>
          <w:rPr>
            <w:noProof/>
            <w:webHidden/>
          </w:rPr>
          <w:fldChar w:fldCharType="begin"/>
        </w:r>
        <w:r>
          <w:rPr>
            <w:noProof/>
            <w:webHidden/>
          </w:rPr>
          <w:instrText xml:space="preserve"> PAGEREF _Toc361734859 \h </w:instrText>
        </w:r>
        <w:r>
          <w:rPr>
            <w:noProof/>
          </w:rPr>
        </w:r>
        <w:r>
          <w:rPr>
            <w:noProof/>
            <w:webHidden/>
          </w:rPr>
          <w:fldChar w:fldCharType="separate"/>
        </w:r>
        <w:r>
          <w:rPr>
            <w:noProof/>
            <w:webHidden/>
          </w:rPr>
          <w:t>9</w:t>
        </w:r>
        <w:r>
          <w:rPr>
            <w:noProof/>
            <w:webHidden/>
          </w:rPr>
          <w:fldChar w:fldCharType="end"/>
        </w:r>
      </w:hyperlink>
    </w:p>
    <w:p w:rsidR="00CD18DD" w:rsidRPr="00D54EF0" w:rsidRDefault="00CD18DD" w:rsidP="004D2896">
      <w:pPr>
        <w:pStyle w:val="TOC2"/>
      </w:pPr>
      <w:hyperlink w:anchor="_Toc361734861" w:history="1">
        <w:r>
          <w:rPr>
            <w:rStyle w:val="Hyperlink"/>
            <w:noProof/>
          </w:rPr>
          <w:t>2</w:t>
        </w:r>
        <w:r w:rsidRPr="005D1D54">
          <w:rPr>
            <w:rStyle w:val="Hyperlink"/>
            <w:noProof/>
          </w:rPr>
          <w:t>.4 Предложения по строительству, реконструкции и модернизации объектов систем водоснабжения</w:t>
        </w:r>
        <w:r>
          <w:rPr>
            <w:noProof/>
            <w:webHidden/>
          </w:rPr>
          <w:tab/>
        </w:r>
        <w:r>
          <w:rPr>
            <w:noProof/>
            <w:webHidden/>
          </w:rPr>
          <w:fldChar w:fldCharType="begin"/>
        </w:r>
        <w:r>
          <w:rPr>
            <w:noProof/>
            <w:webHidden/>
          </w:rPr>
          <w:instrText xml:space="preserve"> PAGEREF _Toc361734861 \h </w:instrText>
        </w:r>
        <w:r>
          <w:rPr>
            <w:noProof/>
          </w:rPr>
        </w:r>
        <w:r>
          <w:rPr>
            <w:noProof/>
            <w:webHidden/>
          </w:rPr>
          <w:fldChar w:fldCharType="separate"/>
        </w:r>
        <w:r>
          <w:rPr>
            <w:noProof/>
            <w:webHidden/>
          </w:rPr>
          <w:t>12</w:t>
        </w:r>
        <w:r>
          <w:rPr>
            <w:noProof/>
            <w:webHidden/>
          </w:rPr>
          <w:fldChar w:fldCharType="end"/>
        </w:r>
      </w:hyperlink>
    </w:p>
    <w:p w:rsidR="00CD18DD" w:rsidRDefault="00CD18DD" w:rsidP="004D2896">
      <w:pPr>
        <w:pStyle w:val="TOC2"/>
        <w:rPr>
          <w:rFonts w:ascii="Calibri" w:hAnsi="Calibri" w:cs="Calibri"/>
          <w:noProof/>
          <w:sz w:val="22"/>
          <w:szCs w:val="22"/>
        </w:rPr>
      </w:pPr>
      <w:hyperlink w:anchor="_Toc361734862" w:history="1">
        <w:r>
          <w:rPr>
            <w:rStyle w:val="Hyperlink"/>
            <w:noProof/>
          </w:rPr>
          <w:t>2</w:t>
        </w:r>
        <w:r w:rsidRPr="005D1D54">
          <w:rPr>
            <w:rStyle w:val="Hyperlink"/>
            <w:noProof/>
          </w:rPr>
          <w:t>.5. Оценка капитальных вложений в новое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_Toc361734862 \h </w:instrText>
        </w:r>
        <w:r>
          <w:rPr>
            <w:noProof/>
          </w:rPr>
        </w:r>
        <w:r>
          <w:rPr>
            <w:noProof/>
            <w:webHidden/>
          </w:rPr>
          <w:fldChar w:fldCharType="separate"/>
        </w:r>
        <w:r>
          <w:rPr>
            <w:noProof/>
            <w:webHidden/>
          </w:rPr>
          <w:t>15</w:t>
        </w:r>
        <w:r>
          <w:rPr>
            <w:noProof/>
            <w:webHidden/>
          </w:rPr>
          <w:fldChar w:fldCharType="end"/>
        </w:r>
      </w:hyperlink>
    </w:p>
    <w:p w:rsidR="00CD18DD" w:rsidRDefault="00CD18DD" w:rsidP="004D2896">
      <w:pPr>
        <w:pStyle w:val="TOC1"/>
        <w:rPr>
          <w:rFonts w:ascii="Calibri" w:hAnsi="Calibri" w:cs="Calibri"/>
          <w:sz w:val="22"/>
          <w:szCs w:val="22"/>
        </w:rPr>
      </w:pPr>
      <w:hyperlink w:anchor="_Toc361734863" w:history="1">
        <w:r>
          <w:rPr>
            <w:rStyle w:val="Hyperlink"/>
          </w:rPr>
          <w:t>3</w:t>
        </w:r>
        <w:r w:rsidRPr="005D1D54">
          <w:rPr>
            <w:rStyle w:val="Hyperlink"/>
          </w:rPr>
          <w:t>. СХЕМА ВОДООТВЕДЕНИЯ.</w:t>
        </w:r>
        <w:r>
          <w:rPr>
            <w:webHidden/>
          </w:rPr>
          <w:tab/>
        </w:r>
        <w:r>
          <w:rPr>
            <w:webHidden/>
          </w:rPr>
          <w:fldChar w:fldCharType="begin"/>
        </w:r>
        <w:r>
          <w:rPr>
            <w:webHidden/>
          </w:rPr>
          <w:instrText xml:space="preserve"> PAGEREF _Toc361734863 \h </w:instrText>
        </w:r>
        <w:r>
          <w:rPr>
            <w:webHidden/>
          </w:rPr>
          <w:fldChar w:fldCharType="separate"/>
        </w:r>
        <w:r>
          <w:rPr>
            <w:webHidden/>
          </w:rPr>
          <w:t>17</w:t>
        </w:r>
        <w:r>
          <w:rPr>
            <w:webHidden/>
          </w:rPr>
          <w:fldChar w:fldCharType="end"/>
        </w:r>
      </w:hyperlink>
    </w:p>
    <w:p w:rsidR="00CD18DD" w:rsidRDefault="00CD18DD" w:rsidP="004D2896">
      <w:pPr>
        <w:pStyle w:val="TOC2"/>
        <w:rPr>
          <w:rFonts w:ascii="Calibri" w:hAnsi="Calibri" w:cs="Calibri"/>
          <w:noProof/>
          <w:sz w:val="22"/>
          <w:szCs w:val="22"/>
        </w:rPr>
      </w:pPr>
      <w:hyperlink w:anchor="_Toc361734864" w:history="1">
        <w:r>
          <w:rPr>
            <w:rStyle w:val="Hyperlink"/>
            <w:noProof/>
          </w:rPr>
          <w:t>3</w:t>
        </w:r>
        <w:r w:rsidRPr="005D1D54">
          <w:rPr>
            <w:rStyle w:val="Hyperlink"/>
            <w:noProof/>
          </w:rPr>
          <w:t>.1 Существующее положение в сфере водоотведения муниципального образования</w:t>
        </w:r>
        <w:r>
          <w:rPr>
            <w:noProof/>
            <w:webHidden/>
          </w:rPr>
          <w:tab/>
        </w:r>
        <w:r>
          <w:rPr>
            <w:noProof/>
            <w:webHidden/>
          </w:rPr>
          <w:fldChar w:fldCharType="begin"/>
        </w:r>
        <w:r>
          <w:rPr>
            <w:noProof/>
            <w:webHidden/>
          </w:rPr>
          <w:instrText xml:space="preserve"> PAGEREF _Toc361734864 \h </w:instrText>
        </w:r>
        <w:r>
          <w:rPr>
            <w:noProof/>
          </w:rPr>
        </w:r>
        <w:r>
          <w:rPr>
            <w:noProof/>
            <w:webHidden/>
          </w:rPr>
          <w:fldChar w:fldCharType="separate"/>
        </w:r>
        <w:r>
          <w:rPr>
            <w:noProof/>
            <w:webHidden/>
          </w:rPr>
          <w:t>17</w:t>
        </w:r>
        <w:r>
          <w:rPr>
            <w:noProof/>
            <w:webHidden/>
          </w:rPr>
          <w:fldChar w:fldCharType="end"/>
        </w:r>
      </w:hyperlink>
    </w:p>
    <w:p w:rsidR="00CD18DD" w:rsidRPr="001E757B" w:rsidRDefault="00CD18DD" w:rsidP="004D2896">
      <w:pPr>
        <w:pStyle w:val="TOC2"/>
        <w:rPr>
          <w:rFonts w:ascii="Calibri" w:hAnsi="Calibri" w:cs="Calibri"/>
          <w:noProof/>
          <w:sz w:val="22"/>
          <w:szCs w:val="22"/>
          <w:lang w:val="en-US"/>
        </w:rPr>
      </w:pPr>
      <w:hyperlink w:anchor="_Toc361734868" w:history="1">
        <w:r>
          <w:rPr>
            <w:rStyle w:val="Hyperlink"/>
            <w:noProof/>
          </w:rPr>
          <w:t>3</w:t>
        </w:r>
        <w:r w:rsidRPr="005D1D54">
          <w:rPr>
            <w:rStyle w:val="Hyperlink"/>
            <w:noProof/>
          </w:rPr>
          <w:t>.2 Существующие балансы системы водоотведения</w:t>
        </w:r>
        <w:r>
          <w:rPr>
            <w:noProof/>
            <w:webHidden/>
          </w:rPr>
          <w:tab/>
        </w:r>
        <w:r>
          <w:rPr>
            <w:noProof/>
            <w:webHidden/>
          </w:rPr>
          <w:fldChar w:fldCharType="begin"/>
        </w:r>
        <w:r>
          <w:rPr>
            <w:noProof/>
            <w:webHidden/>
          </w:rPr>
          <w:instrText xml:space="preserve"> PAGEREF n32 \h </w:instrText>
        </w:r>
        <w:r>
          <w:rPr>
            <w:noProof/>
          </w:rPr>
        </w:r>
        <w:r>
          <w:rPr>
            <w:noProof/>
            <w:webHidden/>
          </w:rPr>
          <w:fldChar w:fldCharType="separate"/>
        </w:r>
        <w:r>
          <w:rPr>
            <w:noProof/>
            <w:webHidden/>
          </w:rPr>
          <w:t>17</w:t>
        </w:r>
        <w:r>
          <w:rPr>
            <w:noProof/>
            <w:webHidden/>
          </w:rPr>
          <w:fldChar w:fldCharType="end"/>
        </w:r>
      </w:hyperlink>
    </w:p>
    <w:p w:rsidR="00CD18DD" w:rsidRDefault="00CD18DD" w:rsidP="004D2896">
      <w:pPr>
        <w:pStyle w:val="TOC2"/>
        <w:rPr>
          <w:rFonts w:ascii="Calibri" w:hAnsi="Calibri" w:cs="Calibri"/>
          <w:noProof/>
          <w:sz w:val="22"/>
          <w:szCs w:val="22"/>
        </w:rPr>
      </w:pPr>
      <w:hyperlink w:anchor="_Toc361734869" w:history="1">
        <w:r>
          <w:rPr>
            <w:rStyle w:val="Hyperlink"/>
            <w:noProof/>
          </w:rPr>
          <w:t>3</w:t>
        </w:r>
        <w:r w:rsidRPr="005D1D54">
          <w:rPr>
            <w:rStyle w:val="Hyperlink"/>
            <w:noProof/>
          </w:rPr>
          <w:t>.3 Перспективные расчетные расходы сточных вод</w:t>
        </w:r>
        <w:r>
          <w:rPr>
            <w:noProof/>
            <w:webHidden/>
          </w:rPr>
          <w:tab/>
        </w:r>
        <w:r>
          <w:rPr>
            <w:noProof/>
            <w:webHidden/>
          </w:rPr>
          <w:fldChar w:fldCharType="begin"/>
        </w:r>
        <w:r>
          <w:rPr>
            <w:noProof/>
            <w:webHidden/>
          </w:rPr>
          <w:instrText xml:space="preserve"> PAGEREF _Toc361734869 \h </w:instrText>
        </w:r>
        <w:r>
          <w:rPr>
            <w:noProof/>
          </w:rPr>
        </w:r>
        <w:r>
          <w:rPr>
            <w:noProof/>
            <w:webHidden/>
          </w:rPr>
          <w:fldChar w:fldCharType="separate"/>
        </w:r>
        <w:r>
          <w:rPr>
            <w:noProof/>
            <w:webHidden/>
          </w:rPr>
          <w:t>17</w:t>
        </w:r>
        <w:r>
          <w:rPr>
            <w:noProof/>
            <w:webHidden/>
          </w:rPr>
          <w:fldChar w:fldCharType="end"/>
        </w:r>
      </w:hyperlink>
    </w:p>
    <w:p w:rsidR="00CD18DD" w:rsidRDefault="00CD18DD" w:rsidP="004D2896">
      <w:pPr>
        <w:pStyle w:val="TOC2"/>
        <w:rPr>
          <w:rFonts w:ascii="Calibri" w:hAnsi="Calibri" w:cs="Calibri"/>
          <w:noProof/>
          <w:sz w:val="22"/>
          <w:szCs w:val="22"/>
        </w:rPr>
      </w:pPr>
      <w:hyperlink w:anchor="_Toc361734870" w:history="1">
        <w:r>
          <w:rPr>
            <w:rStyle w:val="Hyperlink"/>
            <w:noProof/>
          </w:rPr>
          <w:t>3</w:t>
        </w:r>
        <w:r w:rsidRPr="005D1D54">
          <w:rPr>
            <w:rStyle w:val="Hyperlink"/>
            <w:noProof/>
          </w:rPr>
          <w:t>.4 Предложения по строительству, реконструкции и модернизации объектов централизованных систем водоотведения.</w:t>
        </w:r>
        <w:r>
          <w:rPr>
            <w:noProof/>
            <w:webHidden/>
          </w:rPr>
          <w:tab/>
        </w:r>
        <w:r>
          <w:rPr>
            <w:noProof/>
            <w:webHidden/>
          </w:rPr>
          <w:fldChar w:fldCharType="begin"/>
        </w:r>
        <w:r>
          <w:rPr>
            <w:noProof/>
            <w:webHidden/>
          </w:rPr>
          <w:instrText xml:space="preserve"> PAGEREF _Toc361734870 \h </w:instrText>
        </w:r>
        <w:r>
          <w:rPr>
            <w:noProof/>
          </w:rPr>
        </w:r>
        <w:r>
          <w:rPr>
            <w:noProof/>
            <w:webHidden/>
          </w:rPr>
          <w:fldChar w:fldCharType="separate"/>
        </w:r>
        <w:r>
          <w:rPr>
            <w:noProof/>
            <w:webHidden/>
          </w:rPr>
          <w:t>17</w:t>
        </w:r>
        <w:r>
          <w:rPr>
            <w:noProof/>
            <w:webHidden/>
          </w:rPr>
          <w:fldChar w:fldCharType="end"/>
        </w:r>
      </w:hyperlink>
    </w:p>
    <w:p w:rsidR="00CD18DD" w:rsidRDefault="00CD18DD" w:rsidP="004D2896">
      <w:pPr>
        <w:pStyle w:val="TOC2"/>
        <w:rPr>
          <w:rFonts w:ascii="Calibri" w:hAnsi="Calibri" w:cs="Calibri"/>
          <w:noProof/>
          <w:sz w:val="22"/>
          <w:szCs w:val="22"/>
        </w:rPr>
      </w:pPr>
      <w:hyperlink w:anchor="_Toc361734871" w:history="1">
        <w:r>
          <w:rPr>
            <w:rStyle w:val="Hyperlink"/>
            <w:noProof/>
          </w:rPr>
          <w:t>3</w:t>
        </w:r>
        <w:r w:rsidRPr="005D1D54">
          <w:rPr>
            <w:rStyle w:val="Hyperlink"/>
            <w:noProof/>
          </w:rPr>
          <w:t>.5. Оценка капитальных вложений в новое строительство, реконструкцию и модернизацию объектов централизованных систем водоотведения</w:t>
        </w:r>
        <w:r>
          <w:rPr>
            <w:noProof/>
            <w:webHidden/>
          </w:rPr>
          <w:tab/>
        </w:r>
        <w:r>
          <w:rPr>
            <w:noProof/>
            <w:webHidden/>
          </w:rPr>
          <w:fldChar w:fldCharType="begin"/>
        </w:r>
        <w:r>
          <w:rPr>
            <w:noProof/>
            <w:webHidden/>
          </w:rPr>
          <w:instrText xml:space="preserve"> PAGEREF _Toc361734871 \h </w:instrText>
        </w:r>
        <w:r>
          <w:rPr>
            <w:noProof/>
          </w:rPr>
        </w:r>
        <w:r>
          <w:rPr>
            <w:noProof/>
            <w:webHidden/>
          </w:rPr>
          <w:fldChar w:fldCharType="separate"/>
        </w:r>
        <w:r>
          <w:rPr>
            <w:noProof/>
            <w:webHidden/>
          </w:rPr>
          <w:t>18</w:t>
        </w:r>
        <w:r>
          <w:rPr>
            <w:noProof/>
            <w:webHidden/>
          </w:rPr>
          <w:fldChar w:fldCharType="end"/>
        </w:r>
      </w:hyperlink>
    </w:p>
    <w:p w:rsidR="00CD18DD" w:rsidRDefault="00CD18DD" w:rsidP="004D2896">
      <w:pPr>
        <w:pStyle w:val="TOC1"/>
      </w:pPr>
      <w:hyperlink w:anchor="_Toc361734872" w:history="1">
        <w:r>
          <w:rPr>
            <w:rStyle w:val="Hyperlink"/>
          </w:rPr>
          <w:t>4</w:t>
        </w:r>
        <w:r w:rsidRPr="005D1D54">
          <w:rPr>
            <w:rStyle w:val="Hyperlink"/>
          </w:rPr>
          <w:t>. СРОКИ И ЭТАПЫ РЕАЛИЗАЦИИ СХЕМЫ ВОДОСНАБЖЕНИЯ И ВОДООТВЕДЕНИЯ</w:t>
        </w:r>
        <w:r>
          <w:rPr>
            <w:webHidden/>
          </w:rPr>
          <w:tab/>
        </w:r>
        <w:r>
          <w:rPr>
            <w:webHidden/>
          </w:rPr>
          <w:fldChar w:fldCharType="begin"/>
        </w:r>
        <w:r>
          <w:rPr>
            <w:webHidden/>
          </w:rPr>
          <w:instrText xml:space="preserve"> PAGEREF _Toc361734872 \h </w:instrText>
        </w:r>
        <w:r>
          <w:rPr>
            <w:webHidden/>
          </w:rPr>
          <w:fldChar w:fldCharType="separate"/>
        </w:r>
        <w:r>
          <w:rPr>
            <w:webHidden/>
          </w:rPr>
          <w:t>21</w:t>
        </w:r>
        <w:r>
          <w:rPr>
            <w:webHidden/>
          </w:rPr>
          <w:fldChar w:fldCharType="end"/>
        </w:r>
      </w:hyperlink>
    </w:p>
    <w:p w:rsidR="00CD18DD" w:rsidRPr="00AF5B7C" w:rsidRDefault="00CD18DD" w:rsidP="00AF5B7C">
      <w:r>
        <w:t>Приложение………………………………………………………………………………………….21</w:t>
      </w:r>
    </w:p>
    <w:p w:rsidR="00CD18DD" w:rsidRPr="000072CD" w:rsidRDefault="00CD18DD" w:rsidP="00D54EF0">
      <w:pPr>
        <w:pStyle w:val="Heading1"/>
        <w:pageBreakBefore/>
        <w:spacing w:before="0"/>
        <w:ind w:firstLine="709"/>
        <w:rPr>
          <w:rFonts w:ascii="Times New Roman" w:hAnsi="Times New Roman" w:cs="Times New Roman"/>
          <w:b w:val="0"/>
          <w:bCs w:val="0"/>
          <w:color w:val="auto"/>
        </w:rPr>
      </w:pPr>
      <w:r w:rsidRPr="008D2682">
        <w:fldChar w:fldCharType="end"/>
      </w:r>
      <w:bookmarkStart w:id="0" w:name="_Toc360611479"/>
      <w:bookmarkStart w:id="1" w:name="_Toc360612754"/>
      <w:bookmarkStart w:id="2" w:name="_Toc360613172"/>
      <w:bookmarkStart w:id="3" w:name="_Toc360633074"/>
      <w:bookmarkStart w:id="4" w:name="_Toc361734852"/>
      <w:r w:rsidRPr="000072CD">
        <w:rPr>
          <w:rFonts w:ascii="Times New Roman" w:hAnsi="Times New Roman" w:cs="Times New Roman"/>
          <w:b w:val="0"/>
          <w:bCs w:val="0"/>
          <w:color w:val="auto"/>
        </w:rPr>
        <w:t>ВВЕДЕНИЕ</w:t>
      </w:r>
      <w:bookmarkEnd w:id="0"/>
      <w:bookmarkEnd w:id="1"/>
      <w:bookmarkEnd w:id="2"/>
      <w:bookmarkEnd w:id="3"/>
      <w:bookmarkEnd w:id="4"/>
    </w:p>
    <w:p w:rsidR="00CD18DD" w:rsidRPr="008D2682" w:rsidRDefault="00CD18DD" w:rsidP="003F0676">
      <w:pPr>
        <w:pStyle w:val="a"/>
      </w:pPr>
    </w:p>
    <w:p w:rsidR="00CD18DD" w:rsidRPr="008D2682" w:rsidRDefault="00CD18DD" w:rsidP="003F0676">
      <w:pPr>
        <w:pStyle w:val="a"/>
      </w:pPr>
      <w:r w:rsidRPr="008D2682">
        <w:t xml:space="preserve">Схема водоснабжения и водоотведения </w:t>
      </w:r>
      <w:r>
        <w:t xml:space="preserve">городского поселения Тельминского муниципального образования </w:t>
      </w:r>
      <w:r w:rsidRPr="008D2682">
        <w:t>на период до 20</w:t>
      </w:r>
      <w:r>
        <w:t>32</w:t>
      </w:r>
      <w:r w:rsidRPr="008D2682">
        <w:t xml:space="preserve"> года  разработана на основании следующих документов:</w:t>
      </w:r>
    </w:p>
    <w:p w:rsidR="00CD18DD" w:rsidRPr="008D2682" w:rsidRDefault="00CD18DD" w:rsidP="003F0676">
      <w:pPr>
        <w:pStyle w:val="a"/>
      </w:pPr>
      <w:r w:rsidRPr="008D2682">
        <w:t xml:space="preserve">- </w:t>
      </w:r>
      <w:r w:rsidRPr="000072CD">
        <w:t>Договор</w:t>
      </w:r>
      <w:r>
        <w:t>а</w:t>
      </w:r>
      <w:r w:rsidRPr="000072CD">
        <w:t xml:space="preserve"> № 87\13на проведение работ по разработке схемы водоснабжения</w:t>
      </w:r>
      <w:r w:rsidRPr="008D2682">
        <w:t xml:space="preserve"> утверждённого Главой администрации </w:t>
      </w:r>
      <w:r>
        <w:t>городского поселения Тельминского муниципального образования Усольского района Иркутской области</w:t>
      </w:r>
      <w:r w:rsidRPr="008D2682">
        <w:t>.</w:t>
      </w:r>
    </w:p>
    <w:p w:rsidR="00CD18DD" w:rsidRDefault="00CD18DD" w:rsidP="003F0676">
      <w:pPr>
        <w:pStyle w:val="a"/>
      </w:pPr>
      <w:r w:rsidRPr="008D2682">
        <w:t xml:space="preserve">- Генерального плана </w:t>
      </w:r>
      <w:r>
        <w:t>городского поселения Тельминского муниципального образования</w:t>
      </w:r>
      <w:r w:rsidRPr="008D2682">
        <w:t>.</w:t>
      </w:r>
    </w:p>
    <w:p w:rsidR="00CD18DD" w:rsidRPr="008D2682" w:rsidRDefault="00CD18DD" w:rsidP="003F0676">
      <w:pPr>
        <w:pStyle w:val="a"/>
      </w:pPr>
      <w:r>
        <w:t>- С учетом схемы теплоснабжения утв. постановлением №147 от 31.10.2013 г.</w:t>
      </w:r>
    </w:p>
    <w:p w:rsidR="00CD18DD" w:rsidRPr="008D2682" w:rsidRDefault="00CD18DD" w:rsidP="003F0676">
      <w:pPr>
        <w:pStyle w:val="a"/>
      </w:pPr>
      <w:r w:rsidRPr="008D2682">
        <w:t xml:space="preserve">А также в соответствии с требованиями федерального закона от 07.12.2011 </w:t>
      </w:r>
      <w:r w:rsidRPr="008D2682">
        <w:rPr>
          <w:lang w:val="en-US"/>
        </w:rPr>
        <w:t>N</w:t>
      </w:r>
      <w:r w:rsidRPr="008D2682">
        <w:t>416-Ф3 (ред. от 30.12.2012) «О водоснабжении и водоотведении».</w:t>
      </w:r>
    </w:p>
    <w:p w:rsidR="00CD18DD" w:rsidRPr="008D2682" w:rsidRDefault="00CD18DD" w:rsidP="003F0676">
      <w:pPr>
        <w:pStyle w:val="a"/>
      </w:pPr>
      <w:r w:rsidRPr="008D2682">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CD18DD" w:rsidRPr="008D2682" w:rsidRDefault="00CD18DD" w:rsidP="003F0676">
      <w:pPr>
        <w:pStyle w:val="a"/>
      </w:pPr>
      <w:r w:rsidRPr="008D2682">
        <w:t>Схема водоснабжения и водоотведения содержит:</w:t>
      </w:r>
    </w:p>
    <w:p w:rsidR="00CD18DD" w:rsidRPr="008D2682" w:rsidRDefault="00CD18DD" w:rsidP="003F0676">
      <w:pPr>
        <w:pStyle w:val="a"/>
      </w:pPr>
      <w:r w:rsidRPr="008D2682">
        <w:t>основные направления, принципы, задачи и целевые показатели развития централизованных систем водоснабжения и водоотведения;</w:t>
      </w:r>
    </w:p>
    <w:p w:rsidR="00CD18DD" w:rsidRPr="008D2682" w:rsidRDefault="00CD18DD" w:rsidP="003F0676">
      <w:pPr>
        <w:pStyle w:val="a"/>
      </w:pPr>
      <w:r w:rsidRPr="008D2682">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округов;</w:t>
      </w:r>
    </w:p>
    <w:p w:rsidR="00CD18DD" w:rsidRPr="008D2682" w:rsidRDefault="00CD18DD" w:rsidP="003F0676">
      <w:pPr>
        <w:pStyle w:val="a"/>
      </w:pPr>
      <w:r w:rsidRPr="008D2682">
        <w:t>зоны водоснабжения и водоотведения;</w:t>
      </w:r>
    </w:p>
    <w:p w:rsidR="00CD18DD" w:rsidRPr="008D2682" w:rsidRDefault="00CD18DD" w:rsidP="003F0676">
      <w:pPr>
        <w:pStyle w:val="a"/>
      </w:pPr>
      <w:r w:rsidRPr="008D2682">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CD18DD" w:rsidRPr="008D2682" w:rsidRDefault="00CD18DD" w:rsidP="003F0676">
      <w:pPr>
        <w:pStyle w:val="a"/>
      </w:pPr>
      <w:r w:rsidRPr="008D2682">
        <w:t>границы планируемых зон размещения объектов централизованных систем горячего водоснабжения, холодного водоснабжения и (или) водоотведения;</w:t>
      </w:r>
    </w:p>
    <w:p w:rsidR="00CD18DD" w:rsidRPr="008D2682" w:rsidRDefault="00CD18DD" w:rsidP="003F0676">
      <w:pPr>
        <w:pStyle w:val="a"/>
      </w:pPr>
      <w:r w:rsidRPr="008D2682">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D18DD" w:rsidRPr="008D2682" w:rsidRDefault="00CD18DD" w:rsidP="003F0676">
      <w:pPr>
        <w:pStyle w:val="a"/>
      </w:pPr>
      <w:r w:rsidRPr="008D2682">
        <w:t>Мероприятия охватывают следующие объекты системы коммунальной инфраструктуры:</w:t>
      </w:r>
    </w:p>
    <w:p w:rsidR="00CD18DD" w:rsidRPr="008D2682" w:rsidRDefault="00CD18DD" w:rsidP="003F0676">
      <w:pPr>
        <w:pStyle w:val="a"/>
      </w:pPr>
      <w:r w:rsidRPr="008D2682">
        <w:t>Водоснабжение:</w:t>
      </w:r>
    </w:p>
    <w:p w:rsidR="00CD18DD" w:rsidRPr="008D2682" w:rsidRDefault="00CD18DD" w:rsidP="003F0676">
      <w:pPr>
        <w:pStyle w:val="a"/>
      </w:pPr>
      <w:r w:rsidRPr="008D2682">
        <w:t>- магистральные сети водоснабжения;</w:t>
      </w:r>
    </w:p>
    <w:p w:rsidR="00CD18DD" w:rsidRPr="008D2682" w:rsidRDefault="00CD18DD" w:rsidP="003F0676">
      <w:pPr>
        <w:pStyle w:val="a"/>
      </w:pPr>
      <w:r w:rsidRPr="008D2682">
        <w:t>- водозаборы;</w:t>
      </w:r>
    </w:p>
    <w:p w:rsidR="00CD18DD" w:rsidRPr="008D2682" w:rsidRDefault="00CD18DD" w:rsidP="003F0676">
      <w:pPr>
        <w:pStyle w:val="a"/>
      </w:pPr>
      <w:r w:rsidRPr="008D2682">
        <w:t>- водоочистные сооружения;</w:t>
      </w:r>
    </w:p>
    <w:p w:rsidR="00CD18DD" w:rsidRPr="008D2682" w:rsidRDefault="00CD18DD" w:rsidP="003F0676">
      <w:pPr>
        <w:pStyle w:val="a"/>
      </w:pPr>
      <w:r w:rsidRPr="008D2682">
        <w:t xml:space="preserve">- </w:t>
      </w:r>
      <w:r>
        <w:t>скважины для забора воды</w:t>
      </w:r>
      <w:r w:rsidRPr="008D2682">
        <w:t>;</w:t>
      </w:r>
    </w:p>
    <w:p w:rsidR="00CD18DD" w:rsidRDefault="00CD18DD" w:rsidP="003F0676">
      <w:pPr>
        <w:pStyle w:val="a"/>
      </w:pPr>
      <w:r w:rsidRPr="008D2682">
        <w:t>- насосные станции</w:t>
      </w:r>
      <w:r>
        <w:t>,</w:t>
      </w:r>
    </w:p>
    <w:p w:rsidR="00CD18DD" w:rsidRPr="007C17C5" w:rsidRDefault="00CD18DD" w:rsidP="003F0676">
      <w:pPr>
        <w:pStyle w:val="a"/>
      </w:pPr>
      <w:r>
        <w:t>-резервуар чистой воды.</w:t>
      </w:r>
    </w:p>
    <w:p w:rsidR="00CD18DD" w:rsidRPr="008D2682" w:rsidRDefault="00CD18DD" w:rsidP="003F0676">
      <w:pPr>
        <w:pStyle w:val="a"/>
      </w:pPr>
      <w:r w:rsidRPr="008D2682">
        <w:t>Водоотведение:</w:t>
      </w:r>
    </w:p>
    <w:p w:rsidR="00CD18DD" w:rsidRPr="008D2682" w:rsidRDefault="00CD18DD" w:rsidP="003F0676">
      <w:pPr>
        <w:pStyle w:val="a"/>
      </w:pPr>
      <w:r w:rsidRPr="008D2682">
        <w:tab/>
        <w:t>- магистральные сети водоотведения;</w:t>
      </w:r>
    </w:p>
    <w:p w:rsidR="00CD18DD" w:rsidRPr="008D2682" w:rsidRDefault="00CD18DD" w:rsidP="003F0676">
      <w:pPr>
        <w:pStyle w:val="a"/>
      </w:pPr>
      <w:r w:rsidRPr="008D2682">
        <w:tab/>
        <w:t>- канализационные насосные станции;</w:t>
      </w:r>
    </w:p>
    <w:p w:rsidR="00CD18DD" w:rsidRDefault="00CD18DD" w:rsidP="003F0676">
      <w:pPr>
        <w:pStyle w:val="a"/>
      </w:pPr>
      <w:r w:rsidRPr="008D2682">
        <w:tab/>
        <w:t>- канализационные очистные сооружения.</w:t>
      </w:r>
    </w:p>
    <w:p w:rsidR="00CD18DD" w:rsidRPr="004D2896" w:rsidRDefault="00CD18DD" w:rsidP="004D2896">
      <w:pPr>
        <w:pStyle w:val="Heading1"/>
        <w:numPr>
          <w:ilvl w:val="0"/>
          <w:numId w:val="3"/>
        </w:numPr>
        <w:spacing w:before="0" w:line="360" w:lineRule="auto"/>
        <w:rPr>
          <w:rFonts w:ascii="Times New Roman" w:hAnsi="Times New Roman" w:cs="Times New Roman"/>
          <w:b w:val="0"/>
          <w:bCs w:val="0"/>
          <w:color w:val="auto"/>
        </w:rPr>
      </w:pPr>
      <w:bookmarkStart w:id="5" w:name="_Toc361734853"/>
      <w:bookmarkStart w:id="6" w:name="_Ref395794299"/>
      <w:r w:rsidRPr="004D2896">
        <w:rPr>
          <w:rFonts w:ascii="Times New Roman" w:hAnsi="Times New Roman" w:cs="Times New Roman"/>
          <w:b w:val="0"/>
          <w:bCs w:val="0"/>
          <w:color w:val="auto"/>
        </w:rPr>
        <w:t>ПАСПОРТ СХЕМЫ</w:t>
      </w:r>
      <w:bookmarkEnd w:id="5"/>
      <w:bookmarkEnd w:id="6"/>
    </w:p>
    <w:p w:rsidR="00CD18DD" w:rsidRPr="003F0676" w:rsidRDefault="00CD18DD" w:rsidP="003F0676">
      <w:pPr>
        <w:pStyle w:val="a"/>
        <w:rPr>
          <w:b/>
          <w:bCs/>
        </w:rPr>
      </w:pPr>
      <w:r w:rsidRPr="003F0676">
        <w:rPr>
          <w:b/>
          <w:bCs/>
        </w:rPr>
        <w:t>Наименование</w:t>
      </w:r>
    </w:p>
    <w:p w:rsidR="00CD18DD" w:rsidRDefault="00CD18DD" w:rsidP="003F0676">
      <w:pPr>
        <w:pStyle w:val="a"/>
      </w:pPr>
      <w:r w:rsidRPr="008D2682">
        <w:t xml:space="preserve">Схема водоснабжения и водоотведения </w:t>
      </w:r>
      <w:r>
        <w:t>городского поселения Тельминского муниципального образования Усольского района Иркутской области</w:t>
      </w:r>
      <w:r w:rsidRPr="008D2682">
        <w:t>.</w:t>
      </w:r>
    </w:p>
    <w:p w:rsidR="00CD18DD" w:rsidRPr="008D2682" w:rsidRDefault="00CD18DD" w:rsidP="003F0676">
      <w:pPr>
        <w:pStyle w:val="a"/>
      </w:pPr>
    </w:p>
    <w:p w:rsidR="00CD18DD" w:rsidRPr="008D2682" w:rsidRDefault="00CD18DD" w:rsidP="003F0676">
      <w:pPr>
        <w:pStyle w:val="a"/>
        <w:rPr>
          <w:b/>
          <w:bCs/>
        </w:rPr>
      </w:pPr>
      <w:r w:rsidRPr="008D2682">
        <w:rPr>
          <w:b/>
          <w:bCs/>
        </w:rPr>
        <w:t>Инициатор проекта (муниципальный заказчик).</w:t>
      </w:r>
    </w:p>
    <w:p w:rsidR="00CD18DD" w:rsidRPr="008D2682" w:rsidRDefault="00CD18DD" w:rsidP="003F0676">
      <w:pPr>
        <w:pStyle w:val="a"/>
      </w:pPr>
      <w:r w:rsidRPr="008D2682">
        <w:t xml:space="preserve">Глава администрации </w:t>
      </w:r>
      <w:r>
        <w:t>городского поселения Тельминского муниципального образования</w:t>
      </w:r>
      <w:r w:rsidRPr="008D2682">
        <w:t>.</w:t>
      </w:r>
    </w:p>
    <w:p w:rsidR="00CD18DD" w:rsidRDefault="00CD18DD" w:rsidP="003F0676">
      <w:pPr>
        <w:pStyle w:val="a"/>
        <w:rPr>
          <w:b/>
          <w:bCs/>
        </w:rPr>
      </w:pPr>
    </w:p>
    <w:p w:rsidR="00CD18DD" w:rsidRPr="008D2682" w:rsidRDefault="00CD18DD" w:rsidP="003F0676">
      <w:pPr>
        <w:pStyle w:val="a"/>
        <w:rPr>
          <w:b/>
          <w:bCs/>
        </w:rPr>
      </w:pPr>
      <w:r w:rsidRPr="008D2682">
        <w:rPr>
          <w:b/>
          <w:bCs/>
        </w:rPr>
        <w:t>Местонахождение объекта</w:t>
      </w:r>
    </w:p>
    <w:p w:rsidR="00CD18DD" w:rsidRPr="004D2896" w:rsidRDefault="00CD18DD" w:rsidP="003F0676">
      <w:pPr>
        <w:pStyle w:val="a"/>
      </w:pPr>
      <w:r>
        <w:t>Российская Федерация</w:t>
      </w:r>
      <w:r w:rsidRPr="004D2896">
        <w:t>, Иркутская область, Усольский район, р.п.Тельма, ул.</w:t>
      </w:r>
      <w:r>
        <w:t>Крупской, д.</w:t>
      </w:r>
      <w:r w:rsidRPr="004D2896">
        <w:t xml:space="preserve">11 </w:t>
      </w:r>
    </w:p>
    <w:p w:rsidR="00CD18DD" w:rsidRDefault="00CD18DD" w:rsidP="003F0676">
      <w:pPr>
        <w:pStyle w:val="a"/>
        <w:rPr>
          <w:b/>
          <w:bCs/>
        </w:rPr>
      </w:pPr>
    </w:p>
    <w:p w:rsidR="00CD18DD" w:rsidRPr="008D2682" w:rsidRDefault="00CD18DD" w:rsidP="003F0676">
      <w:pPr>
        <w:pStyle w:val="a"/>
        <w:rPr>
          <w:b/>
          <w:bCs/>
        </w:rPr>
      </w:pPr>
      <w:r w:rsidRPr="008D2682">
        <w:rPr>
          <w:b/>
          <w:bCs/>
        </w:rPr>
        <w:t>Нормативно-правовая база для разработки схемы.</w:t>
      </w:r>
    </w:p>
    <w:p w:rsidR="00CD18DD" w:rsidRPr="008D2682" w:rsidRDefault="00CD18DD" w:rsidP="00CC5640">
      <w:pPr>
        <w:pStyle w:val="a"/>
      </w:pPr>
      <w:r w:rsidRPr="008D2682">
        <w:t xml:space="preserve">- </w:t>
      </w:r>
      <w:r w:rsidRPr="008D2682">
        <w:tab/>
        <w:t>Федеральн</w:t>
      </w:r>
      <w:r>
        <w:t>ый закон</w:t>
      </w:r>
      <w:r w:rsidRPr="008D2682">
        <w:t xml:space="preserve"> от 07.12.2011 </w:t>
      </w:r>
      <w:r w:rsidRPr="008D2682">
        <w:rPr>
          <w:lang w:val="en-US"/>
        </w:rPr>
        <w:t>N</w:t>
      </w:r>
      <w:r w:rsidRPr="008D2682">
        <w:t xml:space="preserve"> 416-Ф3 (ред. От 30.12.2012) «О Водоснабжении и водоотведении»</w:t>
      </w:r>
    </w:p>
    <w:p w:rsidR="00CD18DD" w:rsidRPr="008D2682" w:rsidRDefault="00CD18DD" w:rsidP="00CC5640">
      <w:pPr>
        <w:pStyle w:val="a"/>
      </w:pPr>
      <w:r w:rsidRPr="008D2682">
        <w:t xml:space="preserve">- </w:t>
      </w:r>
      <w:r w:rsidRPr="008D2682">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D18DD" w:rsidRPr="008D2682" w:rsidRDefault="00CD18DD" w:rsidP="00CC5640">
      <w:pPr>
        <w:pStyle w:val="a"/>
      </w:pPr>
      <w:r w:rsidRPr="008D2682">
        <w:t xml:space="preserve">- </w:t>
      </w:r>
      <w:r w:rsidRPr="008D2682">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CD18DD" w:rsidRPr="008D2682" w:rsidRDefault="00CD18DD" w:rsidP="00CC5640">
      <w:pPr>
        <w:pStyle w:val="a"/>
      </w:pPr>
      <w:r w:rsidRPr="008D2682">
        <w:t>-</w:t>
      </w:r>
      <w:r>
        <w:tab/>
      </w:r>
      <w:r w:rsidRPr="008D2682">
        <w:t>СП 10.13130.2009 «Системы противопожарной защиты. Внутренний противопожарный водопровод. Требования пожарной безопасности»;</w:t>
      </w:r>
    </w:p>
    <w:p w:rsidR="00CD18DD" w:rsidRDefault="00CD18DD" w:rsidP="00CC5640">
      <w:pPr>
        <w:pStyle w:val="a"/>
      </w:pPr>
      <w:r w:rsidRPr="008D2682">
        <w:t>-</w:t>
      </w:r>
      <w:r>
        <w:tab/>
      </w:r>
      <w:r w:rsidRPr="008D2682">
        <w:t>СП 8.13130.2009 «Системы противопожарной защиты. Источники наружного противопожарного водоснабжения. Требования пожарной безопасности».</w:t>
      </w:r>
    </w:p>
    <w:p w:rsidR="00CD18DD" w:rsidRPr="008D2682" w:rsidRDefault="00CD18DD" w:rsidP="00CC5640">
      <w:pPr>
        <w:pStyle w:val="a"/>
      </w:pPr>
    </w:p>
    <w:p w:rsidR="00CD18DD" w:rsidRPr="008D2682" w:rsidRDefault="00CD18DD" w:rsidP="00CC5640">
      <w:pPr>
        <w:pStyle w:val="a"/>
        <w:rPr>
          <w:b/>
          <w:bCs/>
        </w:rPr>
      </w:pPr>
      <w:r w:rsidRPr="008D2682">
        <w:rPr>
          <w:b/>
          <w:bCs/>
        </w:rPr>
        <w:t>Цели схемы</w:t>
      </w:r>
    </w:p>
    <w:p w:rsidR="00CD18DD" w:rsidRPr="008D2682" w:rsidRDefault="00CD18DD" w:rsidP="00CC5640">
      <w:pPr>
        <w:pStyle w:val="a"/>
      </w:pPr>
      <w:r w:rsidRPr="008D2682">
        <w:t>Целями схемы являются:</w:t>
      </w:r>
    </w:p>
    <w:p w:rsidR="00CD18DD" w:rsidRPr="008D2682" w:rsidRDefault="00CD18DD" w:rsidP="00CC5640">
      <w:pPr>
        <w:pStyle w:val="a"/>
      </w:pPr>
      <w:r w:rsidRPr="008D2682">
        <w:rPr>
          <w:b/>
          <w:bCs/>
        </w:rPr>
        <w:t xml:space="preserve">- </w:t>
      </w:r>
      <w:r w:rsidRPr="008D2682">
        <w:rPr>
          <w:b/>
          <w:bCs/>
        </w:rPr>
        <w:tab/>
      </w:r>
      <w:r w:rsidRPr="008D2682">
        <w:t>развитие систем централизованного водоснабжения и водоотведения для существующего и нового строительства жилищного фонда в период до 20</w:t>
      </w:r>
      <w:r>
        <w:t>32</w:t>
      </w:r>
      <w:r w:rsidRPr="008D2682">
        <w:t xml:space="preserve">г. </w:t>
      </w:r>
    </w:p>
    <w:p w:rsidR="00CD18DD" w:rsidRPr="008D2682" w:rsidRDefault="00CD18DD" w:rsidP="00CC5640">
      <w:pPr>
        <w:pStyle w:val="a"/>
      </w:pPr>
      <w:r w:rsidRPr="008D2682">
        <w:t>-</w:t>
      </w:r>
      <w:r w:rsidRPr="008D2682">
        <w:tab/>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CD18DD" w:rsidRPr="008D2682" w:rsidRDefault="00CD18DD" w:rsidP="00CC5640">
      <w:pPr>
        <w:pStyle w:val="a"/>
      </w:pPr>
      <w:r w:rsidRPr="008D2682">
        <w:t xml:space="preserve">- </w:t>
      </w:r>
      <w:r w:rsidRPr="008D2682">
        <w:tab/>
        <w:t>улучшение работы систем водоснабжения и водоотведения;</w:t>
      </w:r>
    </w:p>
    <w:p w:rsidR="00CD18DD" w:rsidRPr="008D2682" w:rsidRDefault="00CD18DD" w:rsidP="00CC5640">
      <w:pPr>
        <w:pStyle w:val="a"/>
      </w:pPr>
      <w:r w:rsidRPr="008D2682">
        <w:t xml:space="preserve">- </w:t>
      </w:r>
      <w:r w:rsidRPr="008D2682">
        <w:tab/>
        <w:t>повышение качества питьевой воды;</w:t>
      </w:r>
    </w:p>
    <w:p w:rsidR="00CD18DD" w:rsidRDefault="00CD18DD" w:rsidP="00CC5640">
      <w:pPr>
        <w:pStyle w:val="a"/>
      </w:pPr>
      <w:r w:rsidRPr="008D2682">
        <w:t xml:space="preserve">- </w:t>
      </w:r>
      <w:r w:rsidRPr="008D2682">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CD18DD" w:rsidRPr="008D2682" w:rsidRDefault="00CD18DD" w:rsidP="00CC5640">
      <w:pPr>
        <w:pStyle w:val="a"/>
      </w:pPr>
    </w:p>
    <w:p w:rsidR="00CD18DD" w:rsidRPr="008D2682" w:rsidRDefault="00CD18DD" w:rsidP="00CC5640">
      <w:pPr>
        <w:pStyle w:val="a"/>
        <w:rPr>
          <w:b/>
          <w:bCs/>
        </w:rPr>
      </w:pPr>
      <w:r w:rsidRPr="008D2682">
        <w:rPr>
          <w:b/>
          <w:bCs/>
        </w:rPr>
        <w:t>Способ достижения поставленных целей</w:t>
      </w:r>
    </w:p>
    <w:p w:rsidR="00CD18DD" w:rsidRPr="008D2682" w:rsidRDefault="00CD18DD" w:rsidP="00CC5640">
      <w:pPr>
        <w:pStyle w:val="a"/>
      </w:pPr>
      <w:r w:rsidRPr="008D2682">
        <w:t>Для достижения поставленных целей следует реализовать следующие мероприятия:</w:t>
      </w:r>
    </w:p>
    <w:p w:rsidR="00CD18DD" w:rsidRPr="008D2682" w:rsidRDefault="00CD18DD" w:rsidP="00CC5640">
      <w:pPr>
        <w:pStyle w:val="a"/>
      </w:pPr>
      <w:r w:rsidRPr="008D2682">
        <w:t xml:space="preserve">- </w:t>
      </w:r>
      <w:r w:rsidRPr="008D2682">
        <w:tab/>
        <w:t>реконструкция существующих водозаборных узлов и существующих ВОС</w:t>
      </w:r>
      <w:r>
        <w:t xml:space="preserve"> (водопроводная очистная станция)</w:t>
      </w:r>
      <w:r w:rsidRPr="008D2682">
        <w:t>;</w:t>
      </w:r>
    </w:p>
    <w:p w:rsidR="00CD18DD" w:rsidRPr="008D2682" w:rsidRDefault="00CD18DD" w:rsidP="00CC5640">
      <w:pPr>
        <w:pStyle w:val="a"/>
      </w:pPr>
      <w:r>
        <w:t xml:space="preserve">- </w:t>
      </w:r>
      <w:r w:rsidRPr="008D2682">
        <w:t>строительство новых водозаборных узлов с установкой ВОС;</w:t>
      </w:r>
    </w:p>
    <w:p w:rsidR="00CD18DD" w:rsidRPr="008D2682" w:rsidRDefault="00CD18DD" w:rsidP="00CC5640">
      <w:pPr>
        <w:pStyle w:val="a"/>
      </w:pPr>
      <w:r w:rsidRPr="008D2682">
        <w:t xml:space="preserve">- </w:t>
      </w:r>
      <w:r w:rsidRPr="008D2682">
        <w:tab/>
        <w:t xml:space="preserve">строительство сетей магистральных водопроводов, обеспечивающих возможность постоянного водоснабжения </w:t>
      </w:r>
      <w:r>
        <w:t>городского поселения Тельминского муниципального образования</w:t>
      </w:r>
      <w:r w:rsidRPr="008D2682">
        <w:t xml:space="preserve"> в целом;</w:t>
      </w:r>
    </w:p>
    <w:p w:rsidR="00CD18DD" w:rsidRPr="008D2682" w:rsidRDefault="00CD18DD" w:rsidP="00CC5640">
      <w:pPr>
        <w:pStyle w:val="a"/>
      </w:pPr>
      <w:r>
        <w:t xml:space="preserve">- </w:t>
      </w:r>
      <w:r w:rsidRPr="008D2682">
        <w:t xml:space="preserve">прокладка новых канализационных сетей в  неканализованных районах </w:t>
      </w:r>
      <w:r>
        <w:t>городского поселения Тельминского муниципального образования</w:t>
      </w:r>
      <w:r w:rsidRPr="008D2682">
        <w:t>;</w:t>
      </w:r>
    </w:p>
    <w:p w:rsidR="00CD18DD" w:rsidRPr="008D2682" w:rsidRDefault="00CD18DD" w:rsidP="00CC5640">
      <w:pPr>
        <w:pStyle w:val="a"/>
      </w:pPr>
      <w:r w:rsidRPr="008D2682">
        <w:t xml:space="preserve">- </w:t>
      </w:r>
      <w:r w:rsidRPr="008D2682">
        <w:tab/>
        <w:t>реконструкция существующих канализационных сетей и модернизация канализационных очистных сооружений;</w:t>
      </w:r>
    </w:p>
    <w:p w:rsidR="00CD18DD" w:rsidRPr="008D2682" w:rsidRDefault="00CD18DD" w:rsidP="00CC5640">
      <w:pPr>
        <w:pStyle w:val="a"/>
      </w:pPr>
      <w:r w:rsidRPr="008D2682">
        <w:t xml:space="preserve">- </w:t>
      </w:r>
      <w:r w:rsidRPr="008D2682">
        <w:tab/>
        <w:t>установка приборов учёта;</w:t>
      </w:r>
    </w:p>
    <w:p w:rsidR="00CD18DD" w:rsidRDefault="00CD18DD" w:rsidP="00CC5640">
      <w:pPr>
        <w:pStyle w:val="a"/>
      </w:pPr>
      <w:r w:rsidRPr="008D2682">
        <w:t xml:space="preserve">- </w:t>
      </w:r>
      <w:r w:rsidRPr="008D2682">
        <w:tab/>
        <w:t>снижение вредного воздействия на окружающую среду.</w:t>
      </w:r>
    </w:p>
    <w:p w:rsidR="00CD18DD" w:rsidRPr="008D2682" w:rsidRDefault="00CD18DD" w:rsidP="00CC5640">
      <w:pPr>
        <w:pStyle w:val="a"/>
      </w:pPr>
    </w:p>
    <w:p w:rsidR="00CD18DD" w:rsidRPr="008D2682" w:rsidRDefault="00CD18DD" w:rsidP="00CC5640">
      <w:pPr>
        <w:pStyle w:val="a"/>
        <w:rPr>
          <w:b/>
          <w:bCs/>
        </w:rPr>
      </w:pPr>
      <w:r w:rsidRPr="008D2682">
        <w:rPr>
          <w:b/>
          <w:bCs/>
        </w:rPr>
        <w:t>Сроки и этапы реализации схемы</w:t>
      </w:r>
    </w:p>
    <w:p w:rsidR="00CD18DD" w:rsidRPr="008D2682" w:rsidRDefault="00CD18DD" w:rsidP="00CC5640">
      <w:pPr>
        <w:pStyle w:val="a"/>
      </w:pPr>
      <w:r w:rsidRPr="008D2682">
        <w:t>Первый этап 201</w:t>
      </w:r>
      <w:r w:rsidRPr="00B315DA">
        <w:t>4</w:t>
      </w:r>
      <w:r w:rsidRPr="008D2682">
        <w:t>-202</w:t>
      </w:r>
      <w:r>
        <w:t>2</w:t>
      </w:r>
      <w:r w:rsidRPr="008D2682">
        <w:t>г.</w:t>
      </w:r>
    </w:p>
    <w:p w:rsidR="00CD18DD" w:rsidRDefault="00CD18DD" w:rsidP="00CC5640">
      <w:pPr>
        <w:pStyle w:val="a"/>
      </w:pPr>
      <w:r>
        <w:t>строительство куста скважин для забора воды для пос. Саннолыжный и пос. Озёрный</w:t>
      </w:r>
    </w:p>
    <w:p w:rsidR="00CD18DD" w:rsidRDefault="00CD18DD" w:rsidP="00CC5640">
      <w:pPr>
        <w:pStyle w:val="a"/>
      </w:pPr>
      <w:r>
        <w:t>строительство ВОС для обеспечения пос. Саннолыжный и пос. Озерный</w:t>
      </w:r>
    </w:p>
    <w:p w:rsidR="00CD18DD" w:rsidRDefault="00CD18DD" w:rsidP="00CC5640">
      <w:pPr>
        <w:pStyle w:val="a"/>
      </w:pPr>
      <w:r w:rsidRPr="008D2682">
        <w:t>строительство магистральных водопроводов для обеспечения водой территории с существующей и новой застройкой</w:t>
      </w:r>
    </w:p>
    <w:p w:rsidR="00CD18DD" w:rsidRPr="007C17C5" w:rsidRDefault="00CD18DD" w:rsidP="00CC5640">
      <w:pPr>
        <w:pStyle w:val="a"/>
      </w:pPr>
      <w:r>
        <w:t>строительство резервуара чистой воды на котельной ТШФ</w:t>
      </w:r>
    </w:p>
    <w:p w:rsidR="00CD18DD" w:rsidRPr="00876051" w:rsidRDefault="00CD18DD" w:rsidP="00CC5640">
      <w:pPr>
        <w:pStyle w:val="a"/>
      </w:pPr>
      <w:r w:rsidRPr="008D2682">
        <w:t>Второй этап 202</w:t>
      </w:r>
      <w:r>
        <w:t>2</w:t>
      </w:r>
      <w:r w:rsidRPr="008D2682">
        <w:t>-20</w:t>
      </w:r>
      <w:r>
        <w:t>32</w:t>
      </w:r>
      <w:r w:rsidRPr="008D2682">
        <w:t>г.</w:t>
      </w:r>
    </w:p>
    <w:p w:rsidR="00CD18DD" w:rsidRDefault="00CD18DD" w:rsidP="00CC5640">
      <w:pPr>
        <w:pStyle w:val="a"/>
      </w:pPr>
      <w:r>
        <w:t>строительство новых КОС</w:t>
      </w:r>
    </w:p>
    <w:p w:rsidR="00CD18DD" w:rsidRDefault="00CD18DD" w:rsidP="00CC5640">
      <w:pPr>
        <w:pStyle w:val="a"/>
      </w:pPr>
      <w:r>
        <w:t>строительство сбросных напорных и безнапорных коллекторов</w:t>
      </w:r>
    </w:p>
    <w:p w:rsidR="00CD18DD" w:rsidRDefault="00CD18DD" w:rsidP="00CC5640">
      <w:pPr>
        <w:pStyle w:val="a"/>
      </w:pPr>
      <w:r>
        <w:t>строительство нового КНС</w:t>
      </w:r>
    </w:p>
    <w:p w:rsidR="00CD18DD" w:rsidRDefault="00CD18DD" w:rsidP="00CC5640">
      <w:pPr>
        <w:pStyle w:val="a"/>
      </w:pPr>
      <w:r>
        <w:t>установка выгребов полной заводской готовности с последующим вывозом стоков на проектируемые КОС.</w:t>
      </w:r>
    </w:p>
    <w:p w:rsidR="00CD18DD" w:rsidRDefault="00CD18DD" w:rsidP="00CC5640">
      <w:pPr>
        <w:pStyle w:val="a"/>
      </w:pPr>
      <w:r w:rsidRPr="005F4320">
        <w:t>реконструкция поверхностного водозабора</w:t>
      </w:r>
      <w:r>
        <w:t xml:space="preserve"> в р.п. Тельма</w:t>
      </w:r>
    </w:p>
    <w:p w:rsidR="00CD18DD" w:rsidRPr="00876051" w:rsidRDefault="00CD18DD" w:rsidP="00CC5640">
      <w:pPr>
        <w:pStyle w:val="a"/>
      </w:pPr>
      <w:r>
        <w:t>реконструкция насосной станции в р.п. Тельма</w:t>
      </w:r>
    </w:p>
    <w:p w:rsidR="00CD18DD" w:rsidRDefault="00CD18DD" w:rsidP="00CC5640">
      <w:pPr>
        <w:pStyle w:val="a"/>
      </w:pPr>
      <w:r w:rsidRPr="008D2682">
        <w:t>реконструкция ВОС;</w:t>
      </w:r>
    </w:p>
    <w:p w:rsidR="00CD18DD" w:rsidRPr="008D2682" w:rsidRDefault="00CD18DD" w:rsidP="00CC5640">
      <w:pPr>
        <w:pStyle w:val="a"/>
      </w:pPr>
      <w:r>
        <w:t>реконструкция</w:t>
      </w:r>
      <w:r w:rsidRPr="008D2682">
        <w:t xml:space="preserve"> магистральных водопроводов </w:t>
      </w:r>
      <w:r>
        <w:t>сетей</w:t>
      </w:r>
    </w:p>
    <w:p w:rsidR="00CD18DD" w:rsidRPr="008D2682" w:rsidRDefault="00CD18DD" w:rsidP="00CC5640">
      <w:pPr>
        <w:pStyle w:val="a"/>
      </w:pPr>
      <w:r w:rsidRPr="008D2682">
        <w:t>строительство магистральных водопроводов для обеспечения водой территории с существующей и новой застройкой;</w:t>
      </w:r>
    </w:p>
    <w:p w:rsidR="00CD18DD" w:rsidRPr="008D2682" w:rsidRDefault="00CD18DD" w:rsidP="00CC5640">
      <w:pPr>
        <w:pStyle w:val="a"/>
      </w:pPr>
      <w:r w:rsidRPr="008D2682">
        <w:t>реконструкция  КНС;</w:t>
      </w:r>
    </w:p>
    <w:p w:rsidR="00CD18DD" w:rsidRPr="00876051" w:rsidRDefault="00CD18DD" w:rsidP="00CC5640">
      <w:pPr>
        <w:pStyle w:val="a"/>
      </w:pPr>
    </w:p>
    <w:p w:rsidR="00CD18DD" w:rsidRPr="008D2682" w:rsidRDefault="00CD18DD" w:rsidP="00CC5640">
      <w:pPr>
        <w:pStyle w:val="a"/>
        <w:rPr>
          <w:b/>
          <w:bCs/>
        </w:rPr>
      </w:pPr>
      <w:r w:rsidRPr="008D2682">
        <w:rPr>
          <w:b/>
          <w:bCs/>
        </w:rPr>
        <w:t>Ожидаемые результаты от реализации мероприятий схемы</w:t>
      </w:r>
    </w:p>
    <w:p w:rsidR="00CD18DD" w:rsidRPr="008D2682" w:rsidRDefault="00CD18DD" w:rsidP="00CC5640">
      <w:pPr>
        <w:pStyle w:val="a"/>
      </w:pPr>
      <w:r w:rsidRPr="008D2682">
        <w:t>Повышение качества предоставления коммунальных услуг.</w:t>
      </w:r>
    </w:p>
    <w:p w:rsidR="00CD18DD" w:rsidRPr="008D2682" w:rsidRDefault="00CD18DD" w:rsidP="00CC5640">
      <w:pPr>
        <w:pStyle w:val="a"/>
      </w:pPr>
      <w:r w:rsidRPr="008D2682">
        <w:t>Реконструкция и замена  устаревшего оборудования и сетей.</w:t>
      </w:r>
    </w:p>
    <w:p w:rsidR="00CD18DD" w:rsidRPr="008D2682" w:rsidRDefault="00CD18DD" w:rsidP="00CC5640">
      <w:pPr>
        <w:pStyle w:val="a"/>
      </w:pPr>
      <w:r w:rsidRPr="008D2682">
        <w:t>Увеличение мощности систем водоснабжения и водоотведения.</w:t>
      </w:r>
    </w:p>
    <w:p w:rsidR="00CD18DD" w:rsidRDefault="00CD18DD" w:rsidP="00CC5640">
      <w:pPr>
        <w:pStyle w:val="a"/>
      </w:pPr>
      <w:r w:rsidRPr="008D2682">
        <w:t>Улучшение экологической ситуации на территории сельского поселения.</w:t>
      </w:r>
    </w:p>
    <w:p w:rsidR="00CD18DD" w:rsidRDefault="00CD18DD" w:rsidP="00CC5640">
      <w:pPr>
        <w:pStyle w:val="a"/>
      </w:pPr>
      <w:r w:rsidRPr="003E0689">
        <w:t>Создание коммунальной инфраструктуры для комфортного проживания населения, а также дальнейшего развития сельского поселения.</w:t>
      </w:r>
    </w:p>
    <w:p w:rsidR="00CD18DD" w:rsidRDefault="00CD18DD" w:rsidP="003E0689">
      <w:pPr>
        <w:pStyle w:val="ListParagraph"/>
        <w:spacing w:after="0" w:line="360" w:lineRule="auto"/>
        <w:ind w:left="709"/>
      </w:pPr>
    </w:p>
    <w:p w:rsidR="00CD18DD" w:rsidRPr="003E0689" w:rsidRDefault="00CD18DD" w:rsidP="003E0689"/>
    <w:p w:rsidR="00CD18DD" w:rsidRPr="003E0689" w:rsidRDefault="00CD18DD" w:rsidP="003E0689"/>
    <w:p w:rsidR="00CD18DD" w:rsidRDefault="00CD18DD" w:rsidP="003E0689">
      <w:pPr>
        <w:pStyle w:val="Heading1"/>
        <w:numPr>
          <w:ilvl w:val="0"/>
          <w:numId w:val="3"/>
        </w:numPr>
        <w:spacing w:before="0" w:line="360" w:lineRule="auto"/>
        <w:rPr>
          <w:rFonts w:ascii="Times New Roman" w:hAnsi="Times New Roman" w:cs="Times New Roman"/>
          <w:b w:val="0"/>
          <w:bCs w:val="0"/>
          <w:color w:val="auto"/>
        </w:rPr>
      </w:pPr>
      <w:bookmarkStart w:id="7" w:name="_Toc361734854"/>
      <w:r w:rsidRPr="003E0689">
        <w:rPr>
          <w:rFonts w:ascii="Times New Roman" w:hAnsi="Times New Roman" w:cs="Times New Roman"/>
          <w:b w:val="0"/>
          <w:bCs w:val="0"/>
          <w:color w:val="auto"/>
        </w:rPr>
        <w:t>СХЕМА ВОДОСНАБЖЕНИЯ</w:t>
      </w:r>
      <w:bookmarkEnd w:id="7"/>
    </w:p>
    <w:p w:rsidR="00CD18DD" w:rsidRDefault="00CD18DD" w:rsidP="00CC5640">
      <w:pPr>
        <w:pStyle w:val="a"/>
        <w:rPr>
          <w:b/>
          <w:bCs/>
        </w:rPr>
      </w:pPr>
      <w:bookmarkStart w:id="8" w:name="_Toc360540868"/>
      <w:bookmarkStart w:id="9" w:name="_Toc360540966"/>
      <w:bookmarkStart w:id="10" w:name="_Toc360541029"/>
      <w:bookmarkStart w:id="11" w:name="_Toc360541441"/>
      <w:bookmarkStart w:id="12" w:name="_Toc360611448"/>
      <w:bookmarkStart w:id="13" w:name="_Toc360611482"/>
      <w:bookmarkStart w:id="14" w:name="_Toc360612757"/>
      <w:bookmarkStart w:id="15" w:name="_Toc360613175"/>
      <w:bookmarkStart w:id="16" w:name="_Toc360633077"/>
      <w:bookmarkStart w:id="17" w:name="_Toc361734855"/>
      <w:r w:rsidRPr="00CC5640">
        <w:rPr>
          <w:b/>
          <w:bCs/>
        </w:rPr>
        <w:t>2.1 Существующее положение в сфере водоснабжения муниципального образования</w:t>
      </w:r>
      <w:bookmarkEnd w:id="8"/>
      <w:bookmarkEnd w:id="9"/>
      <w:bookmarkEnd w:id="10"/>
      <w:bookmarkEnd w:id="11"/>
      <w:bookmarkEnd w:id="12"/>
      <w:bookmarkEnd w:id="13"/>
      <w:bookmarkEnd w:id="14"/>
      <w:bookmarkEnd w:id="15"/>
      <w:bookmarkEnd w:id="16"/>
      <w:bookmarkEnd w:id="17"/>
    </w:p>
    <w:p w:rsidR="00CD18DD" w:rsidRPr="00CC5640" w:rsidRDefault="00CD18DD" w:rsidP="00CC5640">
      <w:pPr>
        <w:pStyle w:val="a"/>
        <w:rPr>
          <w:b/>
          <w:bCs/>
        </w:rPr>
      </w:pPr>
    </w:p>
    <w:p w:rsidR="00CD18DD" w:rsidRPr="00CC5640" w:rsidRDefault="00CD18DD" w:rsidP="00CC5640">
      <w:pPr>
        <w:pStyle w:val="a"/>
        <w:rPr>
          <w:b/>
          <w:bCs/>
        </w:rPr>
      </w:pPr>
      <w:bookmarkStart w:id="18" w:name="_Toc360540869"/>
      <w:bookmarkStart w:id="19" w:name="_Toc360540967"/>
      <w:bookmarkStart w:id="20" w:name="_Toc360541030"/>
      <w:bookmarkStart w:id="21" w:name="_Toc360541442"/>
      <w:bookmarkStart w:id="22" w:name="_Toc360611449"/>
      <w:bookmarkStart w:id="23" w:name="_Toc360611483"/>
      <w:bookmarkStart w:id="24" w:name="_Toc360612758"/>
      <w:bookmarkStart w:id="25" w:name="_Toc360613176"/>
      <w:bookmarkStart w:id="26" w:name="_Toc360633078"/>
      <w:bookmarkStart w:id="27" w:name="_Toc361734856"/>
      <w:r w:rsidRPr="00CC5640">
        <w:rPr>
          <w:b/>
          <w:bCs/>
        </w:rPr>
        <w:t>2.1.1 Описание структуры системы водоснабжения муниципального образования</w:t>
      </w:r>
      <w:bookmarkEnd w:id="18"/>
      <w:bookmarkEnd w:id="19"/>
      <w:bookmarkEnd w:id="20"/>
      <w:bookmarkEnd w:id="21"/>
      <w:bookmarkEnd w:id="22"/>
      <w:bookmarkEnd w:id="23"/>
      <w:bookmarkEnd w:id="24"/>
      <w:bookmarkEnd w:id="25"/>
      <w:bookmarkEnd w:id="26"/>
      <w:bookmarkEnd w:id="27"/>
    </w:p>
    <w:p w:rsidR="00CD18DD" w:rsidRPr="003E0689" w:rsidRDefault="00CD18DD" w:rsidP="00CC5640">
      <w:pPr>
        <w:pStyle w:val="a"/>
      </w:pPr>
      <w:r>
        <w:t>Городское поселение Тельминского муниципального образования</w:t>
      </w:r>
      <w:r w:rsidRPr="003E0689">
        <w:t xml:space="preserve">расположено </w:t>
      </w:r>
      <w:r>
        <w:t>на югеИркутской</w:t>
      </w:r>
      <w:r w:rsidRPr="003E0689">
        <w:t xml:space="preserve"> области, к северу от г. </w:t>
      </w:r>
      <w:r>
        <w:t>Иркутск</w:t>
      </w:r>
      <w:r w:rsidRPr="003E0689">
        <w:t xml:space="preserve">. В состав </w:t>
      </w:r>
      <w:r>
        <w:t>городского</w:t>
      </w:r>
      <w:r w:rsidRPr="003E0689">
        <w:t xml:space="preserve"> поселения входят следующие населённые пункты с количеством населения (на 201</w:t>
      </w:r>
      <w:r>
        <w:t>2</w:t>
      </w:r>
      <w:r w:rsidRPr="003E0689">
        <w:t>г.):</w:t>
      </w:r>
    </w:p>
    <w:p w:rsidR="00CD18DD" w:rsidRDefault="00CD18DD" w:rsidP="00FE3F9D">
      <w:pPr>
        <w:pStyle w:val="ListParagraph"/>
        <w:numPr>
          <w:ilvl w:val="0"/>
          <w:numId w:val="9"/>
        </w:numPr>
        <w:spacing w:after="0" w:line="360" w:lineRule="auto"/>
      </w:pPr>
      <w:r>
        <w:t>р.п. Тельма – 4709 человек;</w:t>
      </w:r>
    </w:p>
    <w:p w:rsidR="00CD18DD" w:rsidRDefault="00CD18DD" w:rsidP="00FE3F9D">
      <w:pPr>
        <w:pStyle w:val="ListParagraph"/>
        <w:numPr>
          <w:ilvl w:val="0"/>
          <w:numId w:val="9"/>
        </w:numPr>
        <w:spacing w:after="0" w:line="360" w:lineRule="auto"/>
      </w:pPr>
      <w:r>
        <w:t>п. Ершовка – 59 человек;</w:t>
      </w:r>
    </w:p>
    <w:p w:rsidR="00CD18DD" w:rsidRDefault="00CD18DD" w:rsidP="00FE3F9D">
      <w:pPr>
        <w:pStyle w:val="ListParagraph"/>
        <w:numPr>
          <w:ilvl w:val="0"/>
          <w:numId w:val="9"/>
        </w:numPr>
        <w:spacing w:after="0" w:line="360" w:lineRule="auto"/>
      </w:pPr>
      <w:r>
        <w:t>п. Озёрный – 57 человек;</w:t>
      </w:r>
    </w:p>
    <w:p w:rsidR="00CD18DD" w:rsidRDefault="00CD18DD" w:rsidP="00FE3F9D">
      <w:pPr>
        <w:pStyle w:val="ListParagraph"/>
        <w:numPr>
          <w:ilvl w:val="0"/>
          <w:numId w:val="9"/>
        </w:numPr>
        <w:spacing w:after="0" w:line="360" w:lineRule="auto"/>
      </w:pPr>
      <w:r>
        <w:t>п. Саннолыжный – 40 человек;</w:t>
      </w:r>
    </w:p>
    <w:p w:rsidR="00CD18DD" w:rsidRDefault="00CD18DD" w:rsidP="00FE3F9D">
      <w:pPr>
        <w:pStyle w:val="ListParagraph"/>
        <w:numPr>
          <w:ilvl w:val="0"/>
          <w:numId w:val="9"/>
        </w:numPr>
        <w:spacing w:after="0" w:line="360" w:lineRule="auto"/>
      </w:pPr>
      <w:r>
        <w:t>д. Сапиновка – 45 человек;</w:t>
      </w:r>
    </w:p>
    <w:p w:rsidR="00CD18DD" w:rsidRPr="00CC5640" w:rsidRDefault="00CD18DD" w:rsidP="00CC5640">
      <w:pPr>
        <w:pStyle w:val="ListParagraph"/>
        <w:numPr>
          <w:ilvl w:val="0"/>
          <w:numId w:val="9"/>
        </w:numPr>
        <w:spacing w:after="0" w:line="360" w:lineRule="auto"/>
      </w:pPr>
      <w:r>
        <w:t>п. Тюменск – 64 человека</w:t>
      </w:r>
    </w:p>
    <w:p w:rsidR="00CD18DD" w:rsidRPr="003E0689" w:rsidRDefault="00CD18DD" w:rsidP="00CC5640">
      <w:pPr>
        <w:pStyle w:val="a"/>
      </w:pPr>
      <w:r w:rsidRPr="003E0689">
        <w:t>Итого общая численность населения на 201</w:t>
      </w:r>
      <w:r>
        <w:t>2</w:t>
      </w:r>
      <w:r w:rsidRPr="003E0689">
        <w:t xml:space="preserve">г. составляет </w:t>
      </w:r>
      <w:r>
        <w:t>4974</w:t>
      </w:r>
      <w:r w:rsidRPr="003E0689">
        <w:t xml:space="preserve"> человек. </w:t>
      </w:r>
    </w:p>
    <w:p w:rsidR="00CD18DD" w:rsidRDefault="00CD18DD" w:rsidP="00CC5640">
      <w:pPr>
        <w:pStyle w:val="a"/>
      </w:pPr>
      <w:r w:rsidRPr="003E0689">
        <w:t xml:space="preserve">В состав </w:t>
      </w:r>
      <w:r>
        <w:t>Тельминского МО</w:t>
      </w:r>
      <w:r w:rsidRPr="003E0689">
        <w:t xml:space="preserve"> входят </w:t>
      </w:r>
      <w:r>
        <w:t>6</w:t>
      </w:r>
      <w:r w:rsidRPr="003E0689">
        <w:t xml:space="preserve"> населённых пунктов. </w:t>
      </w:r>
      <w:r>
        <w:t>Источниками водоснабжения Тельминского муниципального образования являются подземные и поверхностные воды.</w:t>
      </w:r>
      <w:r w:rsidRPr="008C7099">
        <w:t>Большая часть населения снабжается водой за счет индивидуальных водозаборных скважин и шахтных колодцев, а другая часть за счет ряда водозаборных скважин и трубопроводов, объединенных в централизованную систему водоснабжения. Часть населения снабжается водой за счет поверхностного водозабора и  трубопроводов, объединенных в централизованную систему водоснабжения.</w:t>
      </w:r>
    </w:p>
    <w:p w:rsidR="00CD18DD" w:rsidRDefault="00CD18DD" w:rsidP="00CC5640">
      <w:pPr>
        <w:pStyle w:val="a"/>
      </w:pPr>
      <w:r>
        <w:t>Водопроводные очистные сооружения на территории Тельминского МО отсутствуют.</w:t>
      </w:r>
    </w:p>
    <w:p w:rsidR="00CD18DD" w:rsidRPr="00C266C0" w:rsidRDefault="00CD18DD" w:rsidP="00876051">
      <w:pPr>
        <w:pStyle w:val="a"/>
      </w:pPr>
    </w:p>
    <w:p w:rsidR="00CD18DD" w:rsidRPr="00876051" w:rsidRDefault="00CD18DD" w:rsidP="00876051">
      <w:pPr>
        <w:pStyle w:val="a"/>
        <w:rPr>
          <w:b/>
          <w:bCs/>
        </w:rPr>
      </w:pPr>
      <w:bookmarkStart w:id="28" w:name="_Toc360540973"/>
      <w:bookmarkStart w:id="29" w:name="_Toc360541031"/>
      <w:bookmarkStart w:id="30" w:name="_Toc360541443"/>
      <w:bookmarkStart w:id="31" w:name="_Toc360611450"/>
      <w:bookmarkStart w:id="32" w:name="_Toc360611484"/>
      <w:bookmarkStart w:id="33" w:name="_Toc360612759"/>
      <w:bookmarkStart w:id="34" w:name="_Toc360613177"/>
      <w:bookmarkStart w:id="35" w:name="_Toc360633079"/>
      <w:bookmarkStart w:id="36" w:name="_Toc361734857"/>
      <w:r w:rsidRPr="00876051">
        <w:rPr>
          <w:b/>
          <w:bCs/>
        </w:rPr>
        <w:t>2.1.2 Описание и функционирования систем водоснабжения</w:t>
      </w:r>
      <w:bookmarkEnd w:id="28"/>
      <w:bookmarkEnd w:id="29"/>
      <w:bookmarkEnd w:id="30"/>
      <w:bookmarkEnd w:id="31"/>
      <w:bookmarkEnd w:id="32"/>
      <w:bookmarkEnd w:id="33"/>
      <w:bookmarkEnd w:id="34"/>
      <w:bookmarkEnd w:id="35"/>
      <w:bookmarkEnd w:id="36"/>
    </w:p>
    <w:p w:rsidR="00CD18DD" w:rsidRPr="00876051" w:rsidRDefault="00CD18DD" w:rsidP="00876051">
      <w:pPr>
        <w:pStyle w:val="a"/>
        <w:jc w:val="center"/>
        <w:rPr>
          <w:b/>
          <w:bCs/>
        </w:rPr>
      </w:pPr>
      <w:r w:rsidRPr="00876051">
        <w:rPr>
          <w:b/>
          <w:bCs/>
        </w:rPr>
        <w:t>р.п. Тельма</w:t>
      </w:r>
    </w:p>
    <w:p w:rsidR="00CD18DD" w:rsidRPr="00DD2588" w:rsidRDefault="00CD18DD" w:rsidP="00876051">
      <w:pPr>
        <w:pStyle w:val="a"/>
      </w:pPr>
      <w:r w:rsidRPr="00DD2588">
        <w:t xml:space="preserve">На территории населенного пункта представлена централизованная система водоснабжения, включающая в себя два водозабора и хозяйственно-питьевой водопровод. </w:t>
      </w:r>
    </w:p>
    <w:p w:rsidR="00CD18DD" w:rsidRPr="00DD2588" w:rsidRDefault="00CD18DD" w:rsidP="00876051">
      <w:pPr>
        <w:pStyle w:val="a"/>
      </w:pPr>
      <w:r w:rsidRPr="00DD2588">
        <w:t xml:space="preserve">В северной части р.п. Тельма на р. Ангара расположен водозабор для обеспечения водой котельных и потребителей, включающий в себя водозабор открытого типа, производительностью 350 м3/сут, насосную станцию первого подъема. </w:t>
      </w:r>
    </w:p>
    <w:p w:rsidR="00CD18DD" w:rsidRPr="00DD2588" w:rsidRDefault="00CD18DD" w:rsidP="00876051">
      <w:pPr>
        <w:pStyle w:val="a"/>
      </w:pPr>
      <w:r w:rsidRPr="00DD2588">
        <w:t>В центральной и южной части населенного пункта подача воды осуществляется из подземного источника – артезианских скважин, производительностью 22,6 м3/сут. Вода подается в водонапорную башню с последующим распределением в разводящую водопроводную сеть.</w:t>
      </w:r>
    </w:p>
    <w:p w:rsidR="00CD18DD" w:rsidRPr="00DD2588" w:rsidRDefault="00CD18DD" w:rsidP="00876051">
      <w:pPr>
        <w:pStyle w:val="a"/>
      </w:pPr>
      <w:r w:rsidRPr="00DD2588">
        <w:t xml:space="preserve">Общая протяженность сетей водоснабжения 3,5 км. </w:t>
      </w:r>
    </w:p>
    <w:p w:rsidR="00CD18DD" w:rsidRPr="00876051" w:rsidRDefault="00CD18DD" w:rsidP="00876051">
      <w:pPr>
        <w:pStyle w:val="a"/>
        <w:jc w:val="center"/>
        <w:rPr>
          <w:b/>
          <w:bCs/>
        </w:rPr>
      </w:pPr>
      <w:r w:rsidRPr="00876051">
        <w:rPr>
          <w:b/>
          <w:bCs/>
        </w:rPr>
        <w:t>д. Сапиновка, пос. Ершовка, пос. Озерный, пос. Саннолыжный, пос. Тюменск</w:t>
      </w:r>
    </w:p>
    <w:p w:rsidR="00CD18DD" w:rsidRPr="00DD2588" w:rsidRDefault="00CD18DD" w:rsidP="00876051">
      <w:pPr>
        <w:pStyle w:val="a"/>
      </w:pPr>
      <w:r w:rsidRPr="00DD2588">
        <w:t xml:space="preserve">В населенных пунктах централизованная система водоснабжения отсутствует. Водоснабжение жилой, общественно-деловой осуществляется из индивидуальных скважин и шахтных колодцев. </w:t>
      </w:r>
    </w:p>
    <w:p w:rsidR="00CD18DD" w:rsidRPr="00DD2588" w:rsidRDefault="00CD18DD" w:rsidP="00876051">
      <w:pPr>
        <w:pStyle w:val="a"/>
      </w:pPr>
      <w:r w:rsidRPr="00DD2588">
        <w:t>В д. Сапиновка расположена скважина для забора воды и водонапорная башня, используемые для технических нужд.</w:t>
      </w:r>
    </w:p>
    <w:p w:rsidR="00CD18DD" w:rsidRPr="00DD2588" w:rsidRDefault="00CD18DD" w:rsidP="00876051">
      <w:pPr>
        <w:pStyle w:val="a"/>
      </w:pPr>
      <w:r w:rsidRPr="00DD2588">
        <w:t>В пос. Ершовка, пос. Тюменск расположены скважины для забора воды, используемые для хозяйственно-питьевых нужд.</w:t>
      </w:r>
    </w:p>
    <w:p w:rsidR="00CD18DD" w:rsidRPr="00DD2588" w:rsidRDefault="00CD18DD" w:rsidP="00876051">
      <w:pPr>
        <w:pStyle w:val="a"/>
      </w:pPr>
      <w:r w:rsidRPr="00DD2588">
        <w:t>В пос. Саннолыжный, пос. Озерный расположены скважины для забора воды и водонапорные башни, используемые для хозяйственно-питьевых нужд.</w:t>
      </w:r>
    </w:p>
    <w:p w:rsidR="00CD18DD" w:rsidRPr="00E14ADF" w:rsidRDefault="00CD18DD" w:rsidP="00E14ADF">
      <w:pPr>
        <w:ind w:firstLine="708"/>
      </w:pPr>
    </w:p>
    <w:p w:rsidR="00CD18DD" w:rsidRPr="00E14ADF" w:rsidRDefault="00CD18DD" w:rsidP="00E14ADF">
      <w:pPr>
        <w:ind w:firstLine="708"/>
      </w:pPr>
      <w:r w:rsidRPr="00E14ADF">
        <w:t>Таблица 1 – Основные технические характеристики источников водоснабжения и других объектов системы</w:t>
      </w:r>
    </w:p>
    <w:tbl>
      <w:tblPr>
        <w:tblW w:w="9413" w:type="dxa"/>
        <w:tblInd w:w="-106" w:type="dxa"/>
        <w:tblLayout w:type="fixed"/>
        <w:tblLook w:val="00A0"/>
      </w:tblPr>
      <w:tblGrid>
        <w:gridCol w:w="560"/>
        <w:gridCol w:w="2007"/>
        <w:gridCol w:w="1785"/>
        <w:gridCol w:w="1256"/>
        <w:gridCol w:w="1637"/>
        <w:gridCol w:w="992"/>
        <w:gridCol w:w="1176"/>
      </w:tblGrid>
      <w:tr w:rsidR="00CD18DD" w:rsidRPr="008D2682">
        <w:trPr>
          <w:trHeight w:val="1020"/>
        </w:trPr>
        <w:tc>
          <w:tcPr>
            <w:tcW w:w="560" w:type="dxa"/>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 № п/п</w:t>
            </w:r>
          </w:p>
        </w:tc>
        <w:tc>
          <w:tcPr>
            <w:tcW w:w="2007"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Наимнеование объекта и его местоположение</w:t>
            </w:r>
          </w:p>
        </w:tc>
        <w:tc>
          <w:tcPr>
            <w:tcW w:w="1785"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Состав водозаборного узла</w:t>
            </w:r>
          </w:p>
        </w:tc>
        <w:tc>
          <w:tcPr>
            <w:tcW w:w="1256"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Год ввода в эксплуат.</w:t>
            </w:r>
          </w:p>
        </w:tc>
        <w:tc>
          <w:tcPr>
            <w:tcW w:w="1637"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Производительность,м³/сут</w:t>
            </w:r>
          </w:p>
        </w:tc>
        <w:tc>
          <w:tcPr>
            <w:tcW w:w="992"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Глубина, м</w:t>
            </w:r>
          </w:p>
        </w:tc>
        <w:tc>
          <w:tcPr>
            <w:tcW w:w="1176" w:type="dxa"/>
            <w:tcBorders>
              <w:top w:val="single" w:sz="4" w:space="0" w:color="auto"/>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Наличие ЗСО 1 пояса, м</w:t>
            </w:r>
          </w:p>
        </w:tc>
      </w:tr>
      <w:tr w:rsidR="00CD18DD" w:rsidRPr="008D2682">
        <w:trPr>
          <w:trHeight w:val="255"/>
        </w:trPr>
        <w:tc>
          <w:tcPr>
            <w:tcW w:w="560" w:type="dxa"/>
            <w:tcBorders>
              <w:top w:val="nil"/>
              <w:left w:val="single" w:sz="4" w:space="0" w:color="auto"/>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1</w:t>
            </w:r>
          </w:p>
        </w:tc>
        <w:tc>
          <w:tcPr>
            <w:tcW w:w="2007"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2</w:t>
            </w:r>
          </w:p>
        </w:tc>
        <w:tc>
          <w:tcPr>
            <w:tcW w:w="1785"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3</w:t>
            </w:r>
          </w:p>
        </w:tc>
        <w:tc>
          <w:tcPr>
            <w:tcW w:w="1256"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4</w:t>
            </w:r>
          </w:p>
        </w:tc>
        <w:tc>
          <w:tcPr>
            <w:tcW w:w="1637"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5</w:t>
            </w:r>
          </w:p>
        </w:tc>
        <w:tc>
          <w:tcPr>
            <w:tcW w:w="992"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rPr>
                <w:b/>
                <w:bCs/>
              </w:rPr>
            </w:pPr>
            <w:r w:rsidRPr="00266F52">
              <w:rPr>
                <w:b/>
                <w:bCs/>
                <w:sz w:val="22"/>
                <w:szCs w:val="22"/>
              </w:rPr>
              <w:t>6</w:t>
            </w:r>
          </w:p>
        </w:tc>
        <w:tc>
          <w:tcPr>
            <w:tcW w:w="117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rPr>
                <w:b/>
                <w:bCs/>
              </w:rPr>
            </w:pPr>
            <w:r w:rsidRPr="00266F52">
              <w:rPr>
                <w:b/>
                <w:bCs/>
                <w:sz w:val="22"/>
                <w:szCs w:val="22"/>
              </w:rPr>
              <w:t>7</w:t>
            </w:r>
          </w:p>
        </w:tc>
      </w:tr>
      <w:tr w:rsidR="00CD18DD" w:rsidRPr="008D2682">
        <w:trPr>
          <w:trHeight w:val="315"/>
        </w:trPr>
        <w:tc>
          <w:tcPr>
            <w:tcW w:w="560" w:type="dxa"/>
            <w:vMerge w:val="restart"/>
            <w:tcBorders>
              <w:top w:val="nil"/>
              <w:left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1</w:t>
            </w:r>
          </w:p>
          <w:p w:rsidR="00CD18DD" w:rsidRPr="00266F52" w:rsidRDefault="00CD18DD" w:rsidP="003C5982">
            <w:pPr>
              <w:spacing w:after="0" w:line="240" w:lineRule="auto"/>
            </w:pPr>
          </w:p>
          <w:p w:rsidR="00CD18DD" w:rsidRPr="00266F52" w:rsidRDefault="00CD18DD" w:rsidP="003C5982">
            <w:pPr>
              <w:spacing w:after="0" w:line="240" w:lineRule="auto"/>
            </w:pPr>
          </w:p>
        </w:tc>
        <w:tc>
          <w:tcPr>
            <w:tcW w:w="2007" w:type="dxa"/>
            <w:vMerge w:val="restart"/>
            <w:tcBorders>
              <w:top w:val="nil"/>
              <w:left w:val="single" w:sz="4" w:space="0" w:color="auto"/>
              <w:right w:val="single" w:sz="4" w:space="0" w:color="auto"/>
            </w:tcBorders>
            <w:vAlign w:val="center"/>
          </w:tcPr>
          <w:p w:rsidR="00CD18DD" w:rsidRPr="00266F52" w:rsidRDefault="00CD18DD" w:rsidP="00400F8D">
            <w:pPr>
              <w:spacing w:after="0" w:line="240" w:lineRule="auto"/>
              <w:jc w:val="center"/>
            </w:pPr>
            <w:r w:rsidRPr="00266F52">
              <w:rPr>
                <w:sz w:val="22"/>
                <w:szCs w:val="22"/>
              </w:rPr>
              <w:t>ВЗУ (водозаборная установка),</w:t>
            </w:r>
          </w:p>
          <w:p w:rsidR="00CD18DD" w:rsidRPr="00266F52" w:rsidRDefault="00CD18DD" w:rsidP="00400F8D">
            <w:pPr>
              <w:spacing w:after="0" w:line="240" w:lineRule="auto"/>
              <w:jc w:val="center"/>
            </w:pPr>
            <w:r w:rsidRPr="00266F52">
              <w:rPr>
                <w:sz w:val="22"/>
                <w:szCs w:val="22"/>
              </w:rPr>
              <w:t>р.п. Тельма</w:t>
            </w:r>
          </w:p>
        </w:tc>
        <w:tc>
          <w:tcPr>
            <w:tcW w:w="1785" w:type="dxa"/>
            <w:tcBorders>
              <w:top w:val="nil"/>
              <w:left w:val="nil"/>
              <w:bottom w:val="single" w:sz="4" w:space="0" w:color="auto"/>
              <w:right w:val="single" w:sz="4" w:space="0" w:color="auto"/>
            </w:tcBorders>
          </w:tcPr>
          <w:p w:rsidR="00CD18DD" w:rsidRPr="00266F52" w:rsidRDefault="00CD18DD" w:rsidP="003C5982">
            <w:pPr>
              <w:spacing w:after="0" w:line="240" w:lineRule="auto"/>
              <w:jc w:val="center"/>
            </w:pPr>
            <w:r w:rsidRPr="00266F52">
              <w:rPr>
                <w:sz w:val="22"/>
                <w:szCs w:val="22"/>
              </w:rPr>
              <w:t>водозабор</w:t>
            </w:r>
          </w:p>
        </w:tc>
        <w:tc>
          <w:tcPr>
            <w:tcW w:w="1256"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nil"/>
              <w:left w:val="nil"/>
              <w:bottom w:val="single" w:sz="4" w:space="0" w:color="auto"/>
              <w:right w:val="single" w:sz="4" w:space="0" w:color="auto"/>
            </w:tcBorders>
          </w:tcPr>
          <w:p w:rsidR="00CD18DD" w:rsidRPr="00266F52" w:rsidRDefault="00CD18DD" w:rsidP="003C5982">
            <w:pPr>
              <w:spacing w:after="0" w:line="240" w:lineRule="auto"/>
              <w:jc w:val="center"/>
            </w:pPr>
            <w:r w:rsidRPr="00266F52">
              <w:rPr>
                <w:sz w:val="22"/>
                <w:szCs w:val="22"/>
              </w:rPr>
              <w:t>350</w:t>
            </w:r>
          </w:p>
        </w:tc>
        <w:tc>
          <w:tcPr>
            <w:tcW w:w="992"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17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300"/>
        </w:trPr>
        <w:tc>
          <w:tcPr>
            <w:tcW w:w="560" w:type="dxa"/>
            <w:vMerge/>
            <w:tcBorders>
              <w:left w:val="single" w:sz="4" w:space="0" w:color="auto"/>
              <w:right w:val="single" w:sz="4" w:space="0" w:color="auto"/>
            </w:tcBorders>
            <w:vAlign w:val="center"/>
          </w:tcPr>
          <w:p w:rsidR="00CD18DD" w:rsidRPr="00266F52" w:rsidRDefault="00CD18DD" w:rsidP="003C5982">
            <w:pPr>
              <w:spacing w:after="0" w:line="240" w:lineRule="auto"/>
            </w:pPr>
          </w:p>
        </w:tc>
        <w:tc>
          <w:tcPr>
            <w:tcW w:w="2007" w:type="dxa"/>
            <w:vMerge/>
            <w:tcBorders>
              <w:left w:val="single" w:sz="4" w:space="0" w:color="auto"/>
              <w:right w:val="single" w:sz="4" w:space="0" w:color="auto"/>
            </w:tcBorders>
            <w:vAlign w:val="center"/>
          </w:tcPr>
          <w:p w:rsidR="00CD18DD" w:rsidRPr="00266F52" w:rsidRDefault="00CD18DD" w:rsidP="003C5982">
            <w:pPr>
              <w:spacing w:after="0" w:line="240" w:lineRule="auto"/>
            </w:pPr>
          </w:p>
        </w:tc>
        <w:tc>
          <w:tcPr>
            <w:tcW w:w="1785"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нас.станция 1-го подъёма</w:t>
            </w:r>
          </w:p>
        </w:tc>
        <w:tc>
          <w:tcPr>
            <w:tcW w:w="1256"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nil"/>
              <w:left w:val="nil"/>
              <w:bottom w:val="single" w:sz="4" w:space="0" w:color="auto"/>
              <w:right w:val="single" w:sz="4" w:space="0" w:color="auto"/>
            </w:tcBorders>
          </w:tcPr>
          <w:p w:rsidR="00CD18DD" w:rsidRPr="00266F52" w:rsidRDefault="00CD18DD" w:rsidP="003C5982">
            <w:pPr>
              <w:spacing w:after="0" w:line="240" w:lineRule="auto"/>
              <w:jc w:val="center"/>
            </w:pPr>
            <w:r w:rsidRPr="00266F52">
              <w:rPr>
                <w:sz w:val="22"/>
                <w:szCs w:val="22"/>
              </w:rPr>
              <w:t>350</w:t>
            </w:r>
          </w:p>
        </w:tc>
        <w:tc>
          <w:tcPr>
            <w:tcW w:w="992"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17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938"/>
        </w:trPr>
        <w:tc>
          <w:tcPr>
            <w:tcW w:w="560" w:type="dxa"/>
            <w:vMerge/>
            <w:tcBorders>
              <w:left w:val="single" w:sz="4" w:space="0" w:color="auto"/>
              <w:bottom w:val="single" w:sz="4" w:space="0" w:color="000000"/>
              <w:right w:val="single" w:sz="4" w:space="0" w:color="auto"/>
            </w:tcBorders>
            <w:vAlign w:val="center"/>
          </w:tcPr>
          <w:p w:rsidR="00CD18DD" w:rsidRPr="00266F52" w:rsidRDefault="00CD18DD" w:rsidP="003C5982">
            <w:pPr>
              <w:spacing w:after="0" w:line="240" w:lineRule="auto"/>
            </w:pPr>
          </w:p>
        </w:tc>
        <w:tc>
          <w:tcPr>
            <w:tcW w:w="2007" w:type="dxa"/>
            <w:vMerge/>
            <w:tcBorders>
              <w:left w:val="single" w:sz="4" w:space="0" w:color="auto"/>
              <w:bottom w:val="single" w:sz="4" w:space="0" w:color="000000"/>
              <w:right w:val="single" w:sz="4" w:space="0" w:color="auto"/>
            </w:tcBorders>
            <w:vAlign w:val="center"/>
          </w:tcPr>
          <w:p w:rsidR="00CD18DD" w:rsidRPr="00266F52" w:rsidRDefault="00CD18DD" w:rsidP="003C5982">
            <w:pPr>
              <w:spacing w:after="0" w:line="240" w:lineRule="auto"/>
            </w:pPr>
          </w:p>
        </w:tc>
        <w:tc>
          <w:tcPr>
            <w:tcW w:w="1785" w:type="dxa"/>
            <w:tcBorders>
              <w:top w:val="single" w:sz="4" w:space="0" w:color="auto"/>
              <w:left w:val="single" w:sz="4" w:space="0" w:color="auto"/>
              <w:right w:val="single" w:sz="4" w:space="0" w:color="auto"/>
            </w:tcBorders>
            <w:vAlign w:val="center"/>
          </w:tcPr>
          <w:p w:rsidR="00CD18DD" w:rsidRPr="00266F52" w:rsidRDefault="00CD18DD" w:rsidP="00AE3FB8">
            <w:pPr>
              <w:spacing w:after="0" w:line="240" w:lineRule="auto"/>
              <w:jc w:val="center"/>
            </w:pPr>
            <w:r w:rsidRPr="00266F52">
              <w:rPr>
                <w:sz w:val="22"/>
                <w:szCs w:val="22"/>
              </w:rPr>
              <w:t xml:space="preserve">РЧВ </w:t>
            </w:r>
            <w:r w:rsidRPr="00266F52">
              <w:rPr>
                <w:sz w:val="22"/>
                <w:szCs w:val="22"/>
                <w:lang w:val="en-US"/>
              </w:rPr>
              <w:t>V</w:t>
            </w:r>
            <w:r w:rsidRPr="00266F52">
              <w:rPr>
                <w:sz w:val="22"/>
                <w:szCs w:val="22"/>
              </w:rPr>
              <w:t>=</w:t>
            </w:r>
            <w:r w:rsidRPr="00266F52">
              <w:rPr>
                <w:sz w:val="22"/>
                <w:szCs w:val="22"/>
                <w:lang w:val="en-US"/>
              </w:rPr>
              <w:t>20</w:t>
            </w:r>
            <w:r w:rsidRPr="00266F52">
              <w:rPr>
                <w:sz w:val="22"/>
                <w:szCs w:val="22"/>
              </w:rPr>
              <w:t>м</w:t>
            </w:r>
            <w:r w:rsidRPr="00266F52">
              <w:rPr>
                <w:sz w:val="22"/>
                <w:szCs w:val="22"/>
                <w:vertAlign w:val="superscript"/>
              </w:rPr>
              <w:t>3</w:t>
            </w:r>
          </w:p>
        </w:tc>
        <w:tc>
          <w:tcPr>
            <w:tcW w:w="1256" w:type="dxa"/>
            <w:tcBorders>
              <w:top w:val="single" w:sz="4" w:space="0" w:color="auto"/>
              <w:left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single" w:sz="4" w:space="0" w:color="auto"/>
              <w:left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c>
          <w:tcPr>
            <w:tcW w:w="992" w:type="dxa"/>
            <w:tcBorders>
              <w:top w:val="single" w:sz="4" w:space="0" w:color="auto"/>
              <w:left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c>
          <w:tcPr>
            <w:tcW w:w="1176" w:type="dxa"/>
            <w:tcBorders>
              <w:top w:val="single" w:sz="4" w:space="0" w:color="auto"/>
              <w:left w:val="single" w:sz="4" w:space="0" w:color="auto"/>
              <w:right w:val="single" w:sz="4" w:space="0" w:color="auto"/>
            </w:tcBorders>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255"/>
        </w:trPr>
        <w:tc>
          <w:tcPr>
            <w:tcW w:w="560" w:type="dxa"/>
            <w:vMerge w:val="restart"/>
            <w:tcBorders>
              <w:top w:val="single" w:sz="4" w:space="0" w:color="auto"/>
              <w:left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2</w:t>
            </w:r>
          </w:p>
        </w:tc>
        <w:tc>
          <w:tcPr>
            <w:tcW w:w="2007" w:type="dxa"/>
            <w:vMerge w:val="restart"/>
            <w:tcBorders>
              <w:top w:val="single" w:sz="4" w:space="0" w:color="auto"/>
              <w:left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артезианская скважина,</w:t>
            </w:r>
          </w:p>
          <w:p w:rsidR="00CD18DD" w:rsidRPr="00266F52" w:rsidRDefault="00CD18DD" w:rsidP="003C5982">
            <w:pPr>
              <w:spacing w:after="0" w:line="240" w:lineRule="auto"/>
              <w:jc w:val="center"/>
            </w:pPr>
            <w:r w:rsidRPr="00266F52">
              <w:rPr>
                <w:sz w:val="22"/>
                <w:szCs w:val="22"/>
              </w:rPr>
              <w:t>р.п. Тельма</w:t>
            </w:r>
          </w:p>
        </w:tc>
        <w:tc>
          <w:tcPr>
            <w:tcW w:w="1785"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артезианская скважина</w:t>
            </w:r>
          </w:p>
        </w:tc>
        <w:tc>
          <w:tcPr>
            <w:tcW w:w="125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22,6</w:t>
            </w:r>
          </w:p>
        </w:tc>
        <w:tc>
          <w:tcPr>
            <w:tcW w:w="992"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60</w:t>
            </w:r>
          </w:p>
        </w:tc>
        <w:tc>
          <w:tcPr>
            <w:tcW w:w="117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30</w:t>
            </w:r>
          </w:p>
        </w:tc>
      </w:tr>
      <w:tr w:rsidR="00CD18DD" w:rsidRPr="008D2682">
        <w:trPr>
          <w:trHeight w:val="255"/>
        </w:trPr>
        <w:tc>
          <w:tcPr>
            <w:tcW w:w="560" w:type="dxa"/>
            <w:vMerge/>
            <w:tcBorders>
              <w:left w:val="single" w:sz="4" w:space="0" w:color="auto"/>
              <w:right w:val="single" w:sz="4" w:space="0" w:color="auto"/>
            </w:tcBorders>
            <w:vAlign w:val="center"/>
          </w:tcPr>
          <w:p w:rsidR="00CD18DD" w:rsidRPr="00266F52" w:rsidRDefault="00CD18DD" w:rsidP="003C5982">
            <w:pPr>
              <w:spacing w:after="0" w:line="240" w:lineRule="auto"/>
            </w:pPr>
          </w:p>
        </w:tc>
        <w:tc>
          <w:tcPr>
            <w:tcW w:w="2007" w:type="dxa"/>
            <w:vMerge/>
            <w:tcBorders>
              <w:left w:val="single" w:sz="4" w:space="0" w:color="auto"/>
              <w:right w:val="single" w:sz="4" w:space="0" w:color="auto"/>
            </w:tcBorders>
            <w:vAlign w:val="center"/>
          </w:tcPr>
          <w:p w:rsidR="00CD18DD" w:rsidRPr="00266F52" w:rsidRDefault="00CD18DD" w:rsidP="003C5982">
            <w:pPr>
              <w:spacing w:after="0" w:line="240" w:lineRule="auto"/>
              <w:jc w:val="center"/>
            </w:pPr>
          </w:p>
        </w:tc>
        <w:tc>
          <w:tcPr>
            <w:tcW w:w="1785" w:type="dxa"/>
            <w:tcBorders>
              <w:top w:val="single" w:sz="4" w:space="0" w:color="auto"/>
              <w:left w:val="nil"/>
              <w:bottom w:val="single" w:sz="4" w:space="0" w:color="auto"/>
              <w:right w:val="single" w:sz="4" w:space="0" w:color="auto"/>
            </w:tcBorders>
            <w:noWrap/>
            <w:vAlign w:val="center"/>
          </w:tcPr>
          <w:p w:rsidR="00CD18DD" w:rsidRPr="00266F52" w:rsidRDefault="00CD18DD" w:rsidP="00400F8D">
            <w:pPr>
              <w:spacing w:after="0" w:line="240" w:lineRule="auto"/>
              <w:jc w:val="center"/>
            </w:pPr>
            <w:r w:rsidRPr="00266F52">
              <w:rPr>
                <w:sz w:val="22"/>
                <w:szCs w:val="22"/>
              </w:rPr>
              <w:t>водонапорная башня</w:t>
            </w:r>
          </w:p>
        </w:tc>
        <w:tc>
          <w:tcPr>
            <w:tcW w:w="125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992"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17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255"/>
        </w:trPr>
        <w:tc>
          <w:tcPr>
            <w:tcW w:w="560" w:type="dxa"/>
            <w:vMerge/>
            <w:tcBorders>
              <w:left w:val="single" w:sz="4" w:space="0" w:color="auto"/>
              <w:bottom w:val="single" w:sz="4" w:space="0" w:color="000000"/>
              <w:right w:val="single" w:sz="4" w:space="0" w:color="auto"/>
            </w:tcBorders>
            <w:vAlign w:val="center"/>
          </w:tcPr>
          <w:p w:rsidR="00CD18DD" w:rsidRPr="00266F52" w:rsidRDefault="00CD18DD" w:rsidP="003C5982">
            <w:pPr>
              <w:spacing w:after="0" w:line="240" w:lineRule="auto"/>
            </w:pPr>
          </w:p>
        </w:tc>
        <w:tc>
          <w:tcPr>
            <w:tcW w:w="2007" w:type="dxa"/>
            <w:vMerge/>
            <w:tcBorders>
              <w:left w:val="single" w:sz="4" w:space="0" w:color="auto"/>
              <w:bottom w:val="single" w:sz="4" w:space="0" w:color="000000"/>
              <w:right w:val="single" w:sz="4" w:space="0" w:color="auto"/>
            </w:tcBorders>
            <w:vAlign w:val="center"/>
          </w:tcPr>
          <w:p w:rsidR="00CD18DD" w:rsidRPr="00266F52" w:rsidRDefault="00CD18DD" w:rsidP="003C5982">
            <w:pPr>
              <w:spacing w:after="0" w:line="240" w:lineRule="auto"/>
              <w:jc w:val="center"/>
            </w:pPr>
          </w:p>
        </w:tc>
        <w:tc>
          <w:tcPr>
            <w:tcW w:w="1785" w:type="dxa"/>
            <w:tcBorders>
              <w:top w:val="single" w:sz="4" w:space="0" w:color="auto"/>
              <w:left w:val="nil"/>
              <w:bottom w:val="single" w:sz="4" w:space="0" w:color="auto"/>
              <w:right w:val="single" w:sz="4" w:space="0" w:color="auto"/>
            </w:tcBorders>
            <w:noWrap/>
            <w:vAlign w:val="center"/>
          </w:tcPr>
          <w:p w:rsidR="00CD18DD" w:rsidRPr="00266F52" w:rsidRDefault="00CD18DD" w:rsidP="00400F8D">
            <w:pPr>
              <w:spacing w:after="0" w:line="240" w:lineRule="auto"/>
              <w:jc w:val="center"/>
              <w:rPr>
                <w:vertAlign w:val="superscript"/>
              </w:rPr>
            </w:pPr>
            <w:r w:rsidRPr="00266F52">
              <w:rPr>
                <w:sz w:val="22"/>
                <w:szCs w:val="22"/>
              </w:rPr>
              <w:t xml:space="preserve">РЧВ </w:t>
            </w:r>
            <w:r w:rsidRPr="00266F52">
              <w:rPr>
                <w:sz w:val="22"/>
                <w:szCs w:val="22"/>
                <w:lang w:val="en-US"/>
              </w:rPr>
              <w:t>V=22</w:t>
            </w:r>
            <w:r w:rsidRPr="00266F52">
              <w:rPr>
                <w:sz w:val="22"/>
                <w:szCs w:val="22"/>
              </w:rPr>
              <w:t>м</w:t>
            </w:r>
            <w:r w:rsidRPr="00266F52">
              <w:rPr>
                <w:sz w:val="22"/>
                <w:szCs w:val="22"/>
                <w:vertAlign w:val="superscript"/>
              </w:rPr>
              <w:t>3</w:t>
            </w:r>
          </w:p>
        </w:tc>
        <w:tc>
          <w:tcPr>
            <w:tcW w:w="125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637"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992"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176" w:type="dxa"/>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bl>
    <w:p w:rsidR="00CD18DD" w:rsidRPr="00DD2588" w:rsidRDefault="00CD18DD" w:rsidP="00DD2588">
      <w:pPr>
        <w:tabs>
          <w:tab w:val="left" w:pos="1591"/>
        </w:tabs>
        <w:spacing w:after="0" w:line="240" w:lineRule="auto"/>
        <w:ind w:firstLine="709"/>
      </w:pPr>
    </w:p>
    <w:p w:rsidR="00CD18DD" w:rsidRDefault="00CD18DD" w:rsidP="00E14ADF">
      <w:pPr>
        <w:tabs>
          <w:tab w:val="left" w:pos="1591"/>
        </w:tabs>
        <w:spacing w:after="0"/>
        <w:ind w:firstLine="709"/>
        <w:jc w:val="both"/>
      </w:pPr>
      <w:r w:rsidRPr="008D2682">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D18DD" w:rsidRDefault="00CD18DD" w:rsidP="007729E0">
      <w:pPr>
        <w:tabs>
          <w:tab w:val="left" w:pos="1591"/>
        </w:tabs>
        <w:spacing w:after="0"/>
        <w:ind w:firstLine="709"/>
      </w:pPr>
      <w:r w:rsidRPr="008D2682">
        <w:t>Характеристики насосного оборудования представлены в таблице 2.</w:t>
      </w:r>
    </w:p>
    <w:p w:rsidR="00CD18DD" w:rsidRDefault="00CD18DD" w:rsidP="00E14ADF">
      <w:pPr>
        <w:tabs>
          <w:tab w:val="left" w:pos="8441"/>
        </w:tabs>
        <w:ind w:firstLine="708"/>
      </w:pPr>
    </w:p>
    <w:p w:rsidR="00CD18DD" w:rsidRPr="00E14ADF" w:rsidRDefault="00CD18DD" w:rsidP="00E14ADF">
      <w:pPr>
        <w:tabs>
          <w:tab w:val="left" w:pos="8441"/>
        </w:tabs>
        <w:ind w:firstLine="708"/>
      </w:pPr>
      <w:r w:rsidRPr="00E14ADF">
        <w:t>Таблица 2 – Характеристики насосного оборудования установленного на ВЗУ Тельминского МО</w:t>
      </w:r>
    </w:p>
    <w:tbl>
      <w:tblPr>
        <w:tblW w:w="10469" w:type="dxa"/>
        <w:tblInd w:w="-106" w:type="dxa"/>
        <w:tblLayout w:type="fixed"/>
        <w:tblLook w:val="00A0"/>
      </w:tblPr>
      <w:tblGrid>
        <w:gridCol w:w="625"/>
        <w:gridCol w:w="2007"/>
        <w:gridCol w:w="1606"/>
        <w:gridCol w:w="1432"/>
        <w:gridCol w:w="1274"/>
        <w:gridCol w:w="927"/>
        <w:gridCol w:w="1372"/>
        <w:gridCol w:w="1226"/>
      </w:tblGrid>
      <w:tr w:rsidR="00CD18DD" w:rsidRPr="008D2682">
        <w:trPr>
          <w:trHeight w:val="300"/>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 № п/п</w:t>
            </w:r>
          </w:p>
        </w:tc>
        <w:tc>
          <w:tcPr>
            <w:tcW w:w="2007" w:type="dxa"/>
            <w:vMerge w:val="restart"/>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Наимнеование узла и его местоположение</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Кол-во и объем резервуаров, м³</w:t>
            </w:r>
          </w:p>
        </w:tc>
        <w:tc>
          <w:tcPr>
            <w:tcW w:w="5005" w:type="dxa"/>
            <w:gridSpan w:val="4"/>
            <w:tcBorders>
              <w:top w:val="single" w:sz="4" w:space="0" w:color="auto"/>
              <w:left w:val="nil"/>
              <w:bottom w:val="single" w:sz="4" w:space="0" w:color="auto"/>
              <w:right w:val="single" w:sz="4" w:space="0" w:color="auto"/>
            </w:tcBorders>
            <w:noWrap/>
            <w:vAlign w:val="center"/>
          </w:tcPr>
          <w:p w:rsidR="00CD18DD" w:rsidRPr="00266F52" w:rsidRDefault="00CD18DD" w:rsidP="003C5982">
            <w:pPr>
              <w:spacing w:after="0" w:line="240" w:lineRule="auto"/>
              <w:jc w:val="center"/>
              <w:rPr>
                <w:b/>
                <w:bCs/>
              </w:rPr>
            </w:pPr>
            <w:r w:rsidRPr="00266F52">
              <w:rPr>
                <w:b/>
                <w:bCs/>
                <w:sz w:val="22"/>
                <w:szCs w:val="22"/>
              </w:rPr>
              <w:t xml:space="preserve">Оборудование </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Примечание</w:t>
            </w:r>
          </w:p>
        </w:tc>
      </w:tr>
      <w:tr w:rsidR="00CD18DD" w:rsidRPr="008D2682">
        <w:trPr>
          <w:trHeight w:val="1035"/>
        </w:trPr>
        <w:tc>
          <w:tcPr>
            <w:tcW w:w="625" w:type="dxa"/>
            <w:vMerge/>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rPr>
                <w:b/>
                <w:bCs/>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rPr>
                <w:b/>
                <w:bCs/>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rPr>
                <w:b/>
                <w:bCs/>
              </w:rPr>
            </w:pPr>
          </w:p>
        </w:tc>
        <w:tc>
          <w:tcPr>
            <w:tcW w:w="1432"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марка насоса</w:t>
            </w:r>
          </w:p>
        </w:tc>
        <w:tc>
          <w:tcPr>
            <w:tcW w:w="1274"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производ. м³/ч</w:t>
            </w:r>
          </w:p>
        </w:tc>
        <w:tc>
          <w:tcPr>
            <w:tcW w:w="927" w:type="dxa"/>
            <w:tcBorders>
              <w:top w:val="nil"/>
              <w:left w:val="nil"/>
              <w:bottom w:val="single" w:sz="4" w:space="0" w:color="auto"/>
              <w:right w:val="single" w:sz="4" w:space="0" w:color="auto"/>
            </w:tcBorders>
            <w:vAlign w:val="center"/>
          </w:tcPr>
          <w:p w:rsidR="00CD18DD" w:rsidRPr="00266F52" w:rsidRDefault="00CD18DD" w:rsidP="003C5982">
            <w:pPr>
              <w:spacing w:after="0" w:line="240" w:lineRule="auto"/>
              <w:jc w:val="center"/>
              <w:rPr>
                <w:b/>
                <w:bCs/>
              </w:rPr>
            </w:pPr>
            <w:r w:rsidRPr="00266F52">
              <w:rPr>
                <w:b/>
                <w:bCs/>
                <w:sz w:val="22"/>
                <w:szCs w:val="22"/>
              </w:rPr>
              <w:t>напор, м</w:t>
            </w:r>
            <w:r w:rsidRPr="00266F52">
              <w:rPr>
                <w:b/>
                <w:bCs/>
                <w:sz w:val="22"/>
                <w:szCs w:val="22"/>
              </w:rPr>
              <w:br/>
              <w:t>сут.</w:t>
            </w:r>
          </w:p>
        </w:tc>
        <w:tc>
          <w:tcPr>
            <w:tcW w:w="1372" w:type="dxa"/>
            <w:tcBorders>
              <w:top w:val="nil"/>
              <w:left w:val="nil"/>
              <w:bottom w:val="single" w:sz="4" w:space="0" w:color="auto"/>
              <w:right w:val="single" w:sz="4" w:space="0" w:color="auto"/>
            </w:tcBorders>
            <w:vAlign w:val="bottom"/>
          </w:tcPr>
          <w:p w:rsidR="00CD18DD" w:rsidRPr="00266F52" w:rsidRDefault="00CD18DD" w:rsidP="003C5982">
            <w:pPr>
              <w:spacing w:after="240" w:line="240" w:lineRule="auto"/>
              <w:jc w:val="center"/>
              <w:rPr>
                <w:b/>
                <w:bCs/>
              </w:rPr>
            </w:pPr>
            <w:r w:rsidRPr="00266F52">
              <w:rPr>
                <w:b/>
                <w:bCs/>
                <w:sz w:val="22"/>
                <w:szCs w:val="22"/>
              </w:rPr>
              <w:t>мощность, кВт</w:t>
            </w:r>
          </w:p>
        </w:tc>
        <w:tc>
          <w:tcPr>
            <w:tcW w:w="1226" w:type="dxa"/>
            <w:vMerge/>
            <w:tcBorders>
              <w:top w:val="single" w:sz="4" w:space="0" w:color="auto"/>
              <w:left w:val="single" w:sz="4" w:space="0" w:color="auto"/>
              <w:bottom w:val="single" w:sz="4" w:space="0" w:color="auto"/>
              <w:right w:val="single" w:sz="4" w:space="0" w:color="auto"/>
            </w:tcBorders>
            <w:vAlign w:val="center"/>
          </w:tcPr>
          <w:p w:rsidR="00CD18DD" w:rsidRPr="00266F52" w:rsidRDefault="00CD18DD" w:rsidP="003C5982">
            <w:pPr>
              <w:spacing w:after="0" w:line="240" w:lineRule="auto"/>
              <w:rPr>
                <w:b/>
                <w:bCs/>
              </w:rPr>
            </w:pPr>
          </w:p>
        </w:tc>
      </w:tr>
      <w:tr w:rsidR="00CD18DD" w:rsidRPr="008D2682">
        <w:trPr>
          <w:trHeight w:val="315"/>
        </w:trPr>
        <w:tc>
          <w:tcPr>
            <w:tcW w:w="625" w:type="dxa"/>
            <w:vMerge w:val="restart"/>
            <w:tcBorders>
              <w:top w:val="nil"/>
              <w:left w:val="single" w:sz="4" w:space="0" w:color="auto"/>
              <w:bottom w:val="single" w:sz="4" w:space="0" w:color="000000"/>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1</w:t>
            </w:r>
          </w:p>
        </w:tc>
        <w:tc>
          <w:tcPr>
            <w:tcW w:w="2007" w:type="dxa"/>
            <w:vMerge w:val="restart"/>
            <w:tcBorders>
              <w:top w:val="nil"/>
              <w:left w:val="single" w:sz="4" w:space="0" w:color="auto"/>
              <w:bottom w:val="nil"/>
              <w:right w:val="single" w:sz="4" w:space="0" w:color="auto"/>
            </w:tcBorders>
            <w:vAlign w:val="center"/>
          </w:tcPr>
          <w:p w:rsidR="00CD18DD" w:rsidRPr="00266F52" w:rsidRDefault="00CD18DD" w:rsidP="00E14ADF">
            <w:pPr>
              <w:spacing w:after="0" w:line="240" w:lineRule="auto"/>
              <w:jc w:val="center"/>
            </w:pPr>
            <w:r w:rsidRPr="00266F52">
              <w:rPr>
                <w:sz w:val="22"/>
                <w:szCs w:val="22"/>
              </w:rPr>
              <w:t>ВЗУ р.п.Тельма</w:t>
            </w:r>
          </w:p>
        </w:tc>
        <w:tc>
          <w:tcPr>
            <w:tcW w:w="1606" w:type="dxa"/>
            <w:vMerge w:val="restart"/>
            <w:tcBorders>
              <w:top w:val="nil"/>
              <w:left w:val="single" w:sz="4" w:space="0" w:color="auto"/>
              <w:bottom w:val="nil"/>
              <w:right w:val="single" w:sz="4" w:space="0" w:color="auto"/>
            </w:tcBorders>
            <w:vAlign w:val="center"/>
          </w:tcPr>
          <w:p w:rsidR="00CD18DD" w:rsidRPr="00266F52" w:rsidRDefault="00CD18DD" w:rsidP="003C5982">
            <w:pPr>
              <w:spacing w:after="0" w:line="240" w:lineRule="auto"/>
              <w:jc w:val="center"/>
            </w:pPr>
            <w:r w:rsidRPr="00266F52">
              <w:rPr>
                <w:sz w:val="22"/>
                <w:szCs w:val="22"/>
              </w:rPr>
              <w:t xml:space="preserve">1 рез. (РЧВ) </w:t>
            </w:r>
            <w:r w:rsidRPr="00266F52">
              <w:rPr>
                <w:sz w:val="22"/>
                <w:szCs w:val="22"/>
                <w:lang w:val="en-US"/>
              </w:rPr>
              <w:t>V</w:t>
            </w:r>
            <w:r w:rsidRPr="00266F52">
              <w:rPr>
                <w:sz w:val="22"/>
                <w:szCs w:val="22"/>
              </w:rPr>
              <w:t>=20м</w:t>
            </w:r>
            <w:r w:rsidRPr="00266F52">
              <w:rPr>
                <w:sz w:val="22"/>
                <w:szCs w:val="22"/>
                <w:lang w:val="en-US"/>
              </w:rPr>
              <w:t>³</w:t>
            </w:r>
          </w:p>
          <w:p w:rsidR="00CD18DD" w:rsidRPr="00266F52" w:rsidRDefault="00CD18DD" w:rsidP="003C5982">
            <w:pPr>
              <w:spacing w:after="0" w:line="240" w:lineRule="auto"/>
              <w:jc w:val="center"/>
            </w:pPr>
          </w:p>
        </w:tc>
        <w:tc>
          <w:tcPr>
            <w:tcW w:w="1432"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274"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60</w:t>
            </w:r>
          </w:p>
        </w:tc>
        <w:tc>
          <w:tcPr>
            <w:tcW w:w="927"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32</w:t>
            </w:r>
          </w:p>
        </w:tc>
        <w:tc>
          <w:tcPr>
            <w:tcW w:w="1372"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7,5</w:t>
            </w:r>
          </w:p>
        </w:tc>
        <w:tc>
          <w:tcPr>
            <w:tcW w:w="122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315"/>
        </w:trPr>
        <w:tc>
          <w:tcPr>
            <w:tcW w:w="625" w:type="dxa"/>
            <w:vMerge/>
            <w:tcBorders>
              <w:top w:val="nil"/>
              <w:left w:val="single" w:sz="4" w:space="0" w:color="auto"/>
              <w:bottom w:val="single" w:sz="4" w:space="0" w:color="000000"/>
              <w:right w:val="single" w:sz="4" w:space="0" w:color="auto"/>
            </w:tcBorders>
            <w:vAlign w:val="center"/>
          </w:tcPr>
          <w:p w:rsidR="00CD18DD" w:rsidRPr="00266F52" w:rsidRDefault="00CD18DD" w:rsidP="003C5982">
            <w:pPr>
              <w:spacing w:after="0" w:line="240" w:lineRule="auto"/>
            </w:pPr>
          </w:p>
        </w:tc>
        <w:tc>
          <w:tcPr>
            <w:tcW w:w="2007" w:type="dxa"/>
            <w:vMerge/>
            <w:tcBorders>
              <w:top w:val="nil"/>
              <w:left w:val="single" w:sz="4" w:space="0" w:color="auto"/>
              <w:bottom w:val="nil"/>
              <w:right w:val="single" w:sz="4" w:space="0" w:color="auto"/>
            </w:tcBorders>
            <w:vAlign w:val="center"/>
          </w:tcPr>
          <w:p w:rsidR="00CD18DD" w:rsidRPr="00266F52" w:rsidRDefault="00CD18DD" w:rsidP="003C5982">
            <w:pPr>
              <w:spacing w:after="0" w:line="240" w:lineRule="auto"/>
            </w:pPr>
          </w:p>
        </w:tc>
        <w:tc>
          <w:tcPr>
            <w:tcW w:w="1606" w:type="dxa"/>
            <w:vMerge/>
            <w:tcBorders>
              <w:top w:val="nil"/>
              <w:left w:val="single" w:sz="4" w:space="0" w:color="auto"/>
              <w:bottom w:val="nil"/>
              <w:right w:val="single" w:sz="4" w:space="0" w:color="auto"/>
            </w:tcBorders>
            <w:vAlign w:val="center"/>
          </w:tcPr>
          <w:p w:rsidR="00CD18DD" w:rsidRPr="00266F52" w:rsidRDefault="00CD18DD" w:rsidP="003C5982">
            <w:pPr>
              <w:spacing w:after="0" w:line="240" w:lineRule="auto"/>
            </w:pPr>
          </w:p>
        </w:tc>
        <w:tc>
          <w:tcPr>
            <w:tcW w:w="1432"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pPr>
            <w:r w:rsidRPr="00266F52">
              <w:rPr>
                <w:sz w:val="22"/>
                <w:szCs w:val="22"/>
              </w:rPr>
              <w:t>-</w:t>
            </w:r>
          </w:p>
        </w:tc>
        <w:tc>
          <w:tcPr>
            <w:tcW w:w="1274"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pPr>
            <w:r w:rsidRPr="00266F52">
              <w:rPr>
                <w:sz w:val="22"/>
                <w:szCs w:val="22"/>
              </w:rPr>
              <w:t>90</w:t>
            </w:r>
          </w:p>
        </w:tc>
        <w:tc>
          <w:tcPr>
            <w:tcW w:w="927"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pPr>
            <w:r w:rsidRPr="00266F52">
              <w:rPr>
                <w:sz w:val="22"/>
                <w:szCs w:val="22"/>
              </w:rPr>
              <w:t>32</w:t>
            </w:r>
          </w:p>
        </w:tc>
        <w:tc>
          <w:tcPr>
            <w:tcW w:w="1372" w:type="dxa"/>
            <w:tcBorders>
              <w:top w:val="nil"/>
              <w:left w:val="nil"/>
              <w:bottom w:val="single" w:sz="4" w:space="0" w:color="auto"/>
              <w:right w:val="single" w:sz="4" w:space="0" w:color="auto"/>
            </w:tcBorders>
            <w:noWrap/>
            <w:vAlign w:val="bottom"/>
          </w:tcPr>
          <w:p w:rsidR="00CD18DD" w:rsidRPr="00266F52" w:rsidRDefault="00CD18DD" w:rsidP="003C5982">
            <w:pPr>
              <w:spacing w:after="0" w:line="240" w:lineRule="auto"/>
              <w:jc w:val="center"/>
            </w:pPr>
            <w:r w:rsidRPr="00266F52">
              <w:rPr>
                <w:sz w:val="22"/>
                <w:szCs w:val="22"/>
              </w:rPr>
              <w:t>18</w:t>
            </w:r>
          </w:p>
        </w:tc>
        <w:tc>
          <w:tcPr>
            <w:tcW w:w="122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r w:rsidR="00CD18DD" w:rsidRPr="008D2682">
        <w:trPr>
          <w:trHeight w:val="255"/>
        </w:trPr>
        <w:tc>
          <w:tcPr>
            <w:tcW w:w="625" w:type="dxa"/>
            <w:tcBorders>
              <w:top w:val="nil"/>
              <w:left w:val="single" w:sz="4" w:space="0" w:color="auto"/>
              <w:bottom w:val="single" w:sz="4" w:space="0" w:color="000000"/>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2</w:t>
            </w:r>
          </w:p>
        </w:tc>
        <w:tc>
          <w:tcPr>
            <w:tcW w:w="2007" w:type="dxa"/>
            <w:tcBorders>
              <w:top w:val="single" w:sz="4" w:space="0" w:color="auto"/>
              <w:left w:val="single" w:sz="4" w:space="0" w:color="auto"/>
              <w:bottom w:val="single" w:sz="4" w:space="0" w:color="000000"/>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артезианская скважина, р.п. Тельма</w:t>
            </w:r>
          </w:p>
        </w:tc>
        <w:tc>
          <w:tcPr>
            <w:tcW w:w="1606" w:type="dxa"/>
            <w:tcBorders>
              <w:top w:val="single" w:sz="4" w:space="0" w:color="auto"/>
              <w:left w:val="single" w:sz="4" w:space="0" w:color="auto"/>
              <w:bottom w:val="single" w:sz="4" w:space="0" w:color="000000"/>
              <w:right w:val="single" w:sz="4" w:space="0" w:color="auto"/>
            </w:tcBorders>
            <w:vAlign w:val="center"/>
          </w:tcPr>
          <w:p w:rsidR="00CD18DD" w:rsidRPr="00266F52" w:rsidRDefault="00CD18DD" w:rsidP="00AE3FB8">
            <w:pPr>
              <w:spacing w:after="0" w:line="240" w:lineRule="auto"/>
              <w:jc w:val="center"/>
            </w:pPr>
            <w:r w:rsidRPr="00266F52">
              <w:rPr>
                <w:sz w:val="22"/>
                <w:szCs w:val="22"/>
              </w:rPr>
              <w:t xml:space="preserve">1 рез. (РЧВ) </w:t>
            </w:r>
            <w:r w:rsidRPr="00266F52">
              <w:rPr>
                <w:sz w:val="22"/>
                <w:szCs w:val="22"/>
                <w:lang w:val="en-US"/>
              </w:rPr>
              <w:t>V</w:t>
            </w:r>
            <w:r w:rsidRPr="00266F52">
              <w:rPr>
                <w:sz w:val="22"/>
                <w:szCs w:val="22"/>
              </w:rPr>
              <w:t>=22м³</w:t>
            </w:r>
          </w:p>
        </w:tc>
        <w:tc>
          <w:tcPr>
            <w:tcW w:w="1432" w:type="dxa"/>
            <w:tcBorders>
              <w:top w:val="nil"/>
              <w:left w:val="nil"/>
              <w:bottom w:val="single" w:sz="4" w:space="0" w:color="auto"/>
              <w:right w:val="single" w:sz="4" w:space="0" w:color="auto"/>
            </w:tcBorders>
            <w:noWrap/>
            <w:vAlign w:val="center"/>
          </w:tcPr>
          <w:p w:rsidR="00CD18DD" w:rsidRPr="00266F52" w:rsidRDefault="00CD18DD" w:rsidP="00AE3FB8">
            <w:pPr>
              <w:spacing w:after="0" w:line="240" w:lineRule="auto"/>
              <w:jc w:val="center"/>
            </w:pPr>
            <w:r w:rsidRPr="00266F52">
              <w:rPr>
                <w:sz w:val="22"/>
                <w:szCs w:val="22"/>
              </w:rPr>
              <w:t>ЭЦВ 6,5-125</w:t>
            </w:r>
          </w:p>
        </w:tc>
        <w:tc>
          <w:tcPr>
            <w:tcW w:w="1274"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125</w:t>
            </w:r>
          </w:p>
        </w:tc>
        <w:tc>
          <w:tcPr>
            <w:tcW w:w="927"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c>
          <w:tcPr>
            <w:tcW w:w="1372"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6,5</w:t>
            </w:r>
          </w:p>
        </w:tc>
        <w:tc>
          <w:tcPr>
            <w:tcW w:w="1226" w:type="dxa"/>
            <w:tcBorders>
              <w:top w:val="nil"/>
              <w:left w:val="nil"/>
              <w:bottom w:val="single" w:sz="4" w:space="0" w:color="auto"/>
              <w:right w:val="single" w:sz="4" w:space="0" w:color="auto"/>
            </w:tcBorders>
            <w:noWrap/>
            <w:vAlign w:val="center"/>
          </w:tcPr>
          <w:p w:rsidR="00CD18DD" w:rsidRPr="00266F52" w:rsidRDefault="00CD18DD" w:rsidP="003C5982">
            <w:pPr>
              <w:spacing w:after="0" w:line="240" w:lineRule="auto"/>
              <w:jc w:val="center"/>
            </w:pPr>
            <w:r w:rsidRPr="00266F52">
              <w:rPr>
                <w:sz w:val="22"/>
                <w:szCs w:val="22"/>
              </w:rPr>
              <w:t>-</w:t>
            </w:r>
          </w:p>
        </w:tc>
      </w:tr>
    </w:tbl>
    <w:p w:rsidR="00CD18DD" w:rsidRDefault="00CD18DD" w:rsidP="007729E0">
      <w:pPr>
        <w:tabs>
          <w:tab w:val="left" w:pos="1591"/>
        </w:tabs>
        <w:spacing w:after="0"/>
        <w:ind w:firstLine="709"/>
      </w:pPr>
    </w:p>
    <w:p w:rsidR="00CD18DD" w:rsidRPr="008D2682" w:rsidRDefault="00CD18DD" w:rsidP="00CC5640">
      <w:pPr>
        <w:pStyle w:val="a"/>
      </w:pPr>
      <w:r w:rsidRPr="008D2682">
        <w:t>Скважина обеспечена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D18DD" w:rsidRPr="00EC5B2A" w:rsidRDefault="00CD18DD" w:rsidP="00CC5640">
      <w:pPr>
        <w:pStyle w:val="a"/>
        <w:rPr>
          <w:b/>
          <w:bCs/>
        </w:rPr>
      </w:pPr>
    </w:p>
    <w:p w:rsidR="00CD18DD" w:rsidRPr="00EC5B2A" w:rsidRDefault="00CD18DD" w:rsidP="00CC5640">
      <w:pPr>
        <w:pStyle w:val="a"/>
        <w:rPr>
          <w:b/>
          <w:bCs/>
        </w:rPr>
      </w:pPr>
    </w:p>
    <w:p w:rsidR="00CD18DD" w:rsidRPr="000420F9" w:rsidRDefault="00CD18DD" w:rsidP="00CC5640">
      <w:pPr>
        <w:pStyle w:val="a"/>
        <w:rPr>
          <w:b/>
          <w:bCs/>
        </w:rPr>
      </w:pPr>
      <w:r w:rsidRPr="000420F9">
        <w:rPr>
          <w:b/>
          <w:bCs/>
        </w:rPr>
        <w:t>Данные лабораторных анализов качества воды</w:t>
      </w:r>
    </w:p>
    <w:p w:rsidR="00CD18DD" w:rsidRDefault="00CD18DD" w:rsidP="00CC5640">
      <w:pPr>
        <w:pStyle w:val="a"/>
      </w:pPr>
      <w:r>
        <w:t>Данные об обследовании состава воды не были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CD18DD" w:rsidRDefault="00CD18DD" w:rsidP="000420F9">
      <w:pPr>
        <w:spacing w:after="0" w:line="360" w:lineRule="auto"/>
        <w:ind w:firstLine="709"/>
        <w:jc w:val="both"/>
      </w:pPr>
    </w:p>
    <w:p w:rsidR="00CD18DD" w:rsidRDefault="00CD18DD" w:rsidP="00E07CDD">
      <w:pPr>
        <w:spacing w:after="0" w:line="240" w:lineRule="auto"/>
        <w:ind w:firstLine="709"/>
        <w:jc w:val="both"/>
        <w:rPr>
          <w:b/>
          <w:bCs/>
        </w:rPr>
      </w:pPr>
      <w:bookmarkStart w:id="37" w:name="n8"/>
      <w:bookmarkEnd w:id="37"/>
      <w:r w:rsidRPr="000420F9">
        <w:rPr>
          <w:b/>
          <w:bCs/>
        </w:rPr>
        <w:t>2.1.3 Описание существующих технических и технологических проблем в водоснабжении муниципального образования:</w:t>
      </w:r>
    </w:p>
    <w:p w:rsidR="00CD18DD" w:rsidRPr="008C7099" w:rsidRDefault="00CD18DD" w:rsidP="00CC5640">
      <w:pPr>
        <w:pStyle w:val="a"/>
      </w:pPr>
      <w:r w:rsidRPr="008C7099">
        <w:t>Анализ современного состояния системы водоснабжения населенных пунктов Тельминского муниципального образования выявил следующее:</w:t>
      </w:r>
    </w:p>
    <w:p w:rsidR="00CD18DD" w:rsidRPr="008C7099" w:rsidRDefault="00CD18DD" w:rsidP="00CC5640">
      <w:pPr>
        <w:pStyle w:val="a"/>
      </w:pPr>
      <w:r>
        <w:t xml:space="preserve">- </w:t>
      </w:r>
      <w:r w:rsidRPr="008C7099">
        <w:t>отсутствует система очистки и обеззараживания воды, что не гарантирует обеспечение населения качественной питьевой водой;</w:t>
      </w:r>
    </w:p>
    <w:p w:rsidR="00CD18DD" w:rsidRPr="008C7099" w:rsidRDefault="00CD18DD" w:rsidP="00CC5640">
      <w:pPr>
        <w:pStyle w:val="a"/>
      </w:pPr>
      <w:r>
        <w:t xml:space="preserve">- </w:t>
      </w:r>
      <w:r w:rsidRPr="008C7099">
        <w:t>в р.п. Тельма отмечается низкий процент охвата населения централизованным водоснабжением;</w:t>
      </w:r>
    </w:p>
    <w:p w:rsidR="00CD18DD" w:rsidRPr="008C7099" w:rsidRDefault="00CD18DD" w:rsidP="00CC5640">
      <w:pPr>
        <w:pStyle w:val="a"/>
      </w:pPr>
      <w:r>
        <w:t xml:space="preserve">- </w:t>
      </w:r>
      <w:r w:rsidRPr="008C7099">
        <w:t>не организованы и не соблюдаются зоны санитарной охраны источников водоснабжения;</w:t>
      </w:r>
    </w:p>
    <w:p w:rsidR="00CD18DD" w:rsidRPr="008C7099" w:rsidRDefault="00CD18DD" w:rsidP="00CC5640">
      <w:pPr>
        <w:pStyle w:val="a"/>
      </w:pPr>
      <w:r>
        <w:t xml:space="preserve">- </w:t>
      </w:r>
      <w:r w:rsidRPr="008C7099">
        <w:t>имеется значительный износ сетей и объектов водоснабжения.</w:t>
      </w:r>
    </w:p>
    <w:p w:rsidR="00CD18DD" w:rsidRDefault="00CD18DD" w:rsidP="00CC5640">
      <w:pPr>
        <w:pStyle w:val="a"/>
      </w:pPr>
      <w:r w:rsidRPr="008C7099">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CD18DD" w:rsidRDefault="00CD18DD" w:rsidP="000420F9">
      <w:pPr>
        <w:spacing w:after="0"/>
        <w:ind w:firstLine="709"/>
        <w:jc w:val="both"/>
      </w:pPr>
    </w:p>
    <w:p w:rsidR="00CD18DD" w:rsidRPr="000420F9" w:rsidRDefault="00CD18DD" w:rsidP="00E07CDD">
      <w:pPr>
        <w:pStyle w:val="Heading2"/>
        <w:spacing w:before="0" w:line="240" w:lineRule="auto"/>
        <w:ind w:firstLine="709"/>
        <w:rPr>
          <w:rFonts w:ascii="Times New Roman" w:hAnsi="Times New Roman" w:cs="Times New Roman"/>
          <w:color w:val="auto"/>
          <w:sz w:val="24"/>
          <w:szCs w:val="24"/>
        </w:rPr>
      </w:pPr>
      <w:bookmarkStart w:id="38" w:name="_Toc360540976"/>
      <w:bookmarkStart w:id="39" w:name="_Toc360541034"/>
      <w:bookmarkStart w:id="40" w:name="_Toc360541445"/>
      <w:bookmarkStart w:id="41" w:name="_Toc360611452"/>
      <w:bookmarkStart w:id="42" w:name="_Toc360611486"/>
      <w:bookmarkStart w:id="43" w:name="_Toc360612761"/>
      <w:bookmarkStart w:id="44" w:name="_Toc360613179"/>
      <w:bookmarkStart w:id="45" w:name="_Toc360633081"/>
      <w:bookmarkStart w:id="46" w:name="_Toc361734859"/>
      <w:r>
        <w:rPr>
          <w:rFonts w:ascii="Times New Roman" w:hAnsi="Times New Roman" w:cs="Times New Roman"/>
          <w:color w:val="auto"/>
          <w:sz w:val="24"/>
          <w:szCs w:val="24"/>
        </w:rPr>
        <w:t>2</w:t>
      </w:r>
      <w:r w:rsidRPr="000420F9">
        <w:rPr>
          <w:rFonts w:ascii="Times New Roman" w:hAnsi="Times New Roman" w:cs="Times New Roman"/>
          <w:color w:val="auto"/>
          <w:sz w:val="24"/>
          <w:szCs w:val="24"/>
        </w:rPr>
        <w:t xml:space="preserve">.2 Существующие балансы </w:t>
      </w:r>
      <w:bookmarkEnd w:id="38"/>
      <w:bookmarkEnd w:id="39"/>
      <w:bookmarkEnd w:id="40"/>
      <w:bookmarkEnd w:id="41"/>
      <w:bookmarkEnd w:id="42"/>
      <w:bookmarkEnd w:id="43"/>
      <w:bookmarkEnd w:id="44"/>
      <w:r w:rsidRPr="000420F9">
        <w:rPr>
          <w:rFonts w:ascii="Times New Roman" w:hAnsi="Times New Roman" w:cs="Times New Roman"/>
          <w:color w:val="auto"/>
          <w:sz w:val="24"/>
          <w:szCs w:val="24"/>
        </w:rPr>
        <w:t>водопотребления</w:t>
      </w:r>
      <w:bookmarkEnd w:id="45"/>
      <w:bookmarkEnd w:id="46"/>
    </w:p>
    <w:p w:rsidR="00CD18DD" w:rsidRPr="00CC5640" w:rsidRDefault="00CD18DD" w:rsidP="00CC5640">
      <w:pPr>
        <w:pStyle w:val="a"/>
      </w:pPr>
      <w:r w:rsidRPr="00CC5640">
        <w:t>Общий баланс водопотребления городского поселения Тельминского МО приведён в таблице 3.</w:t>
      </w:r>
    </w:p>
    <w:p w:rsidR="00CD18DD" w:rsidRPr="00CC5640" w:rsidRDefault="00CD18DD" w:rsidP="00CC5640">
      <w:pPr>
        <w:pStyle w:val="a"/>
      </w:pPr>
      <w:r w:rsidRPr="00CC5640">
        <w:t xml:space="preserve">Учитывая степень благоустройства районов жилой застройки в населенных пунктах Тельминского муниципального образования удельное хозяйственно-питьевое водопотребление на одного жителя среднесуточное (за год) принято в размере 50 л/сут, 140 л/сут, 230л/сут.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CD18DD" w:rsidRPr="003009A5" w:rsidRDefault="00CD18DD" w:rsidP="00CC5640">
      <w:pPr>
        <w:pStyle w:val="a"/>
      </w:pPr>
      <w:r w:rsidRPr="00CC5640">
        <w:t>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w:t>
      </w:r>
      <w:r w:rsidRPr="003009A5">
        <w:t xml:space="preserve"> - одна в сутки.</w:t>
      </w: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Default="00CD18DD" w:rsidP="003009A5">
      <w:pPr>
        <w:pStyle w:val="a"/>
      </w:pPr>
    </w:p>
    <w:p w:rsidR="00CD18DD" w:rsidRPr="002106A2" w:rsidRDefault="00CD18DD" w:rsidP="00A15A83">
      <w:pPr>
        <w:pStyle w:val="a1"/>
        <w:ind w:firstLine="567"/>
        <w:jc w:val="both"/>
        <w:rPr>
          <w:b w:val="0"/>
          <w:bCs w:val="0"/>
          <w:sz w:val="24"/>
          <w:szCs w:val="24"/>
        </w:rPr>
      </w:pPr>
      <w:r w:rsidRPr="00A15A83">
        <w:rPr>
          <w:b w:val="0"/>
          <w:bCs w:val="0"/>
          <w:sz w:val="24"/>
          <w:szCs w:val="24"/>
        </w:rPr>
        <w:t xml:space="preserve">Таблица 3 </w:t>
      </w:r>
      <w:r>
        <w:rPr>
          <w:b w:val="0"/>
          <w:bCs w:val="0"/>
          <w:sz w:val="24"/>
          <w:szCs w:val="24"/>
        </w:rPr>
        <w:t>–Таблица водопотребления Тельминского МО на 2014 год.</w:t>
      </w:r>
    </w:p>
    <w:p w:rsidR="00CD18DD" w:rsidRPr="00A15A83" w:rsidRDefault="00CD18DD" w:rsidP="00A15A83">
      <w:pPr>
        <w:pStyle w:val="a1"/>
        <w:ind w:firstLine="567"/>
        <w:jc w:val="both"/>
        <w:rPr>
          <w:b w:val="0"/>
          <w:bCs w:val="0"/>
          <w:sz w:val="24"/>
          <w:szCs w:val="24"/>
        </w:rPr>
      </w:pPr>
    </w:p>
    <w:tbl>
      <w:tblPr>
        <w:tblW w:w="10622" w:type="dxa"/>
        <w:jc w:val="center"/>
        <w:tblLook w:val="00A0"/>
      </w:tblPr>
      <w:tblGrid>
        <w:gridCol w:w="2447"/>
        <w:gridCol w:w="2166"/>
        <w:gridCol w:w="919"/>
        <w:gridCol w:w="733"/>
        <w:gridCol w:w="882"/>
        <w:gridCol w:w="960"/>
        <w:gridCol w:w="960"/>
        <w:gridCol w:w="960"/>
        <w:gridCol w:w="770"/>
      </w:tblGrid>
      <w:tr w:rsidR="00CD18DD" w:rsidRPr="00CC5640">
        <w:trPr>
          <w:trHeight w:val="283"/>
          <w:jc w:val="center"/>
        </w:trPr>
        <w:tc>
          <w:tcPr>
            <w:tcW w:w="2447" w:type="dxa"/>
            <w:vMerge w:val="restart"/>
            <w:tcBorders>
              <w:top w:val="single" w:sz="4" w:space="0" w:color="auto"/>
              <w:left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Потребитель</w:t>
            </w:r>
          </w:p>
        </w:tc>
        <w:tc>
          <w:tcPr>
            <w:tcW w:w="2166" w:type="dxa"/>
            <w:vMerge w:val="restart"/>
            <w:tcBorders>
              <w:top w:val="single" w:sz="4" w:space="0" w:color="auto"/>
              <w:left w:val="single" w:sz="4" w:space="0" w:color="auto"/>
              <w:right w:val="single" w:sz="4" w:space="0" w:color="auto"/>
            </w:tcBorders>
            <w:vAlign w:val="center"/>
          </w:tcPr>
          <w:p w:rsidR="00CD18DD" w:rsidRPr="00CC5640" w:rsidRDefault="00CD18DD" w:rsidP="002106A2">
            <w:pPr>
              <w:spacing w:line="240" w:lineRule="auto"/>
              <w:jc w:val="center"/>
              <w:rPr>
                <w:b/>
                <w:bCs/>
                <w:sz w:val="20"/>
                <w:szCs w:val="20"/>
              </w:rPr>
            </w:pPr>
            <w:r w:rsidRPr="00CC5640">
              <w:rPr>
                <w:b/>
                <w:bCs/>
                <w:sz w:val="20"/>
                <w:szCs w:val="20"/>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Ед-цаизме- ре- ния</w:t>
            </w:r>
          </w:p>
        </w:tc>
        <w:tc>
          <w:tcPr>
            <w:tcW w:w="733" w:type="dxa"/>
            <w:vMerge w:val="restart"/>
            <w:tcBorders>
              <w:top w:val="single" w:sz="4" w:space="0" w:color="auto"/>
              <w:left w:val="single" w:sz="4" w:space="0" w:color="auto"/>
              <w:bottom w:val="single" w:sz="4" w:space="0" w:color="000000"/>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Кол-во</w:t>
            </w:r>
          </w:p>
        </w:tc>
        <w:tc>
          <w:tcPr>
            <w:tcW w:w="882" w:type="dxa"/>
            <w:vMerge w:val="restart"/>
            <w:tcBorders>
              <w:top w:val="single" w:sz="4" w:space="0" w:color="auto"/>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Средне суточн. норма  на ед. изм.</w:t>
            </w:r>
          </w:p>
        </w:tc>
        <w:tc>
          <w:tcPr>
            <w:tcW w:w="3650" w:type="dxa"/>
            <w:gridSpan w:val="4"/>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Водопотребление</w:t>
            </w:r>
          </w:p>
        </w:tc>
      </w:tr>
      <w:tr w:rsidR="00CD18DD" w:rsidRPr="00CC5640">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vMerge/>
            <w:tcBorders>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Сред.</w:t>
            </w:r>
            <w:r w:rsidRPr="00CC5640">
              <w:rPr>
                <w:b/>
                <w:bCs/>
                <w:sz w:val="20"/>
                <w:szCs w:val="20"/>
              </w:rPr>
              <w:br/>
              <w:t>сут.</w:t>
            </w:r>
            <w:r w:rsidRPr="00CC5640">
              <w:rPr>
                <w:b/>
                <w:bCs/>
                <w:sz w:val="20"/>
                <w:szCs w:val="20"/>
              </w:rPr>
              <w:br/>
              <w:t>м³/сут</w:t>
            </w:r>
          </w:p>
        </w:tc>
        <w:tc>
          <w:tcPr>
            <w:tcW w:w="960" w:type="dxa"/>
            <w:tcBorders>
              <w:top w:val="nil"/>
              <w:left w:val="nil"/>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Годовое</w:t>
            </w:r>
            <w:r w:rsidRPr="00CC5640">
              <w:rPr>
                <w:b/>
                <w:bCs/>
                <w:sz w:val="20"/>
                <w:szCs w:val="20"/>
              </w:rPr>
              <w:br/>
              <w:t>т.м³/год</w:t>
            </w:r>
          </w:p>
        </w:tc>
        <w:tc>
          <w:tcPr>
            <w:tcW w:w="960" w:type="dxa"/>
            <w:tcBorders>
              <w:top w:val="nil"/>
              <w:left w:val="nil"/>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Макс.</w:t>
            </w:r>
            <w:r w:rsidRPr="00CC5640">
              <w:rPr>
                <w:b/>
                <w:bCs/>
                <w:sz w:val="20"/>
                <w:szCs w:val="20"/>
              </w:rPr>
              <w:br/>
              <w:t>сут.</w:t>
            </w:r>
            <w:r w:rsidRPr="00CC5640">
              <w:rPr>
                <w:b/>
                <w:bCs/>
                <w:sz w:val="20"/>
                <w:szCs w:val="20"/>
              </w:rPr>
              <w:br/>
              <w:t>м³/сут</w:t>
            </w:r>
          </w:p>
        </w:tc>
        <w:tc>
          <w:tcPr>
            <w:tcW w:w="770" w:type="dxa"/>
            <w:tcBorders>
              <w:top w:val="nil"/>
              <w:left w:val="nil"/>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Макс.</w:t>
            </w:r>
            <w:r w:rsidRPr="00CC5640">
              <w:rPr>
                <w:b/>
                <w:bCs/>
                <w:sz w:val="20"/>
                <w:szCs w:val="20"/>
              </w:rPr>
              <w:br/>
              <w:t>час.</w:t>
            </w:r>
            <w:r w:rsidRPr="00CC5640">
              <w:rPr>
                <w:b/>
                <w:bCs/>
                <w:sz w:val="20"/>
                <w:szCs w:val="20"/>
              </w:rPr>
              <w:br/>
              <w:t>м³/час</w:t>
            </w:r>
          </w:p>
        </w:tc>
      </w:tr>
      <w:tr w:rsidR="00CD18DD" w:rsidRPr="00CC5640">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1</w:t>
            </w: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2</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3</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4</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7</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8</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9</w:t>
            </w:r>
          </w:p>
        </w:tc>
      </w:tr>
      <w:tr w:rsidR="00CD18DD" w:rsidRPr="00CC5640">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р.п. Тельма</w:t>
            </w:r>
          </w:p>
        </w:tc>
      </w:tr>
      <w:tr w:rsidR="00CD18DD" w:rsidRPr="00CC5640">
        <w:trPr>
          <w:trHeight w:val="283"/>
          <w:jc w:val="center"/>
        </w:trPr>
        <w:tc>
          <w:tcPr>
            <w:tcW w:w="2447" w:type="dxa"/>
            <w:vMerge w:val="restart"/>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after="0" w:line="240" w:lineRule="auto"/>
              <w:jc w:val="center"/>
              <w:rPr>
                <w:b/>
                <w:bCs/>
                <w:sz w:val="20"/>
                <w:szCs w:val="20"/>
              </w:rPr>
            </w:pPr>
            <w:r w:rsidRPr="00CC5640">
              <w:rPr>
                <w:b/>
                <w:bCs/>
                <w:sz w:val="20"/>
                <w:szCs w:val="20"/>
              </w:rPr>
              <w:t>щее положение 2014г.</w:t>
            </w: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4709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230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1083,07</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395,32</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1299,68</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54,15</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108,31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39,53</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129,97</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5,42</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4709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235,45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85,94</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282,54</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11,77</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1426,83</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520,79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1712,20</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71,34</w:t>
            </w:r>
          </w:p>
        </w:tc>
      </w:tr>
      <w:tr w:rsidR="00CD18DD" w:rsidRPr="00CC5640">
        <w:trPr>
          <w:trHeight w:val="283"/>
          <w:jc w:val="center"/>
        </w:trPr>
        <w:tc>
          <w:tcPr>
            <w:tcW w:w="2447" w:type="dxa"/>
            <w:tcBorders>
              <w:top w:val="single" w:sz="4" w:space="0" w:color="auto"/>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2166" w:type="dxa"/>
            <w:tcBorders>
              <w:top w:val="single" w:sz="4" w:space="0" w:color="auto"/>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744"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882"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7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r>
      <w:tr w:rsidR="00CD18DD" w:rsidRPr="00CC5640">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д. Сапиновка</w:t>
            </w:r>
          </w:p>
        </w:tc>
      </w:tr>
      <w:tr w:rsidR="00CD18DD" w:rsidRPr="00CC5640">
        <w:trPr>
          <w:trHeight w:val="283"/>
          <w:jc w:val="center"/>
        </w:trPr>
        <w:tc>
          <w:tcPr>
            <w:tcW w:w="2447" w:type="dxa"/>
            <w:vMerge w:val="restart"/>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after="0" w:line="240" w:lineRule="auto"/>
              <w:jc w:val="center"/>
              <w:rPr>
                <w:b/>
                <w:bCs/>
                <w:sz w:val="20"/>
                <w:szCs w:val="20"/>
              </w:rPr>
            </w:pPr>
            <w:r w:rsidRPr="00CC5640">
              <w:rPr>
                <w:b/>
                <w:bCs/>
                <w:sz w:val="20"/>
                <w:szCs w:val="20"/>
              </w:rPr>
              <w:t>щее положение 2014г.</w:t>
            </w: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45</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2,25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0,82</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2,70</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0,11</w:t>
            </w:r>
          </w:p>
        </w:tc>
      </w:tr>
      <w:tr w:rsidR="00CD18DD" w:rsidRPr="00CC5640">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0,23</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0,08</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0,27</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0,01</w:t>
            </w:r>
          </w:p>
        </w:tc>
      </w:tr>
      <w:tr w:rsidR="00CD18DD" w:rsidRPr="00CC5640">
        <w:trPr>
          <w:trHeight w:val="128"/>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45</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1,8</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0,66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2,16</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0,09</w:t>
            </w:r>
          </w:p>
        </w:tc>
      </w:tr>
      <w:tr w:rsidR="00CD18DD" w:rsidRPr="00CC5640">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4,28</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1,56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5,13</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0,21</w:t>
            </w:r>
          </w:p>
        </w:tc>
      </w:tr>
      <w:tr w:rsidR="00CD18DD" w:rsidRPr="00CC5640">
        <w:trPr>
          <w:trHeight w:val="283"/>
          <w:jc w:val="center"/>
        </w:trPr>
        <w:tc>
          <w:tcPr>
            <w:tcW w:w="2447" w:type="dxa"/>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r>
      <w:tr w:rsidR="00CD18DD" w:rsidRPr="00CC5640">
        <w:trPr>
          <w:trHeight w:val="283"/>
          <w:jc w:val="center"/>
        </w:trPr>
        <w:tc>
          <w:tcPr>
            <w:tcW w:w="10622" w:type="dxa"/>
            <w:gridSpan w:val="9"/>
            <w:tcBorders>
              <w:top w:val="nil"/>
              <w:left w:val="single" w:sz="4" w:space="0" w:color="auto"/>
              <w:bottom w:val="single" w:sz="4" w:space="0" w:color="auto"/>
              <w:right w:val="single" w:sz="4" w:space="0" w:color="auto"/>
            </w:tcBorders>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пос. Саннолыжный</w:t>
            </w:r>
          </w:p>
        </w:tc>
      </w:tr>
      <w:tr w:rsidR="00CD18DD" w:rsidRPr="00CC5640">
        <w:trPr>
          <w:trHeight w:val="283"/>
          <w:jc w:val="center"/>
        </w:trPr>
        <w:tc>
          <w:tcPr>
            <w:tcW w:w="2447" w:type="dxa"/>
            <w:vMerge w:val="restart"/>
            <w:tcBorders>
              <w:top w:val="nil"/>
              <w:left w:val="single" w:sz="4" w:space="0" w:color="auto"/>
              <w:right w:val="nil"/>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line="240" w:lineRule="auto"/>
              <w:jc w:val="center"/>
              <w:rPr>
                <w:b/>
                <w:bCs/>
                <w:sz w:val="20"/>
                <w:szCs w:val="20"/>
              </w:rPr>
            </w:pPr>
            <w:r w:rsidRPr="00CC5640">
              <w:rPr>
                <w:b/>
                <w:bCs/>
                <w:sz w:val="20"/>
                <w:szCs w:val="20"/>
              </w:rPr>
              <w:t>щее положение 2014г.</w:t>
            </w:r>
          </w:p>
        </w:tc>
        <w:tc>
          <w:tcPr>
            <w:tcW w:w="2166" w:type="dxa"/>
            <w:tcBorders>
              <w:top w:val="nil"/>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140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5,46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1,99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6,55</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0,27</w:t>
            </w:r>
          </w:p>
        </w:tc>
      </w:tr>
      <w:tr w:rsidR="00CD18DD" w:rsidRPr="00CC5640">
        <w:trPr>
          <w:trHeight w:val="283"/>
          <w:jc w:val="center"/>
        </w:trPr>
        <w:tc>
          <w:tcPr>
            <w:tcW w:w="2447" w:type="dxa"/>
            <w:vMerge/>
            <w:tcBorders>
              <w:left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0,55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0,66</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0,03</w:t>
            </w:r>
          </w:p>
        </w:tc>
      </w:tr>
      <w:tr w:rsidR="00CD18DD" w:rsidRPr="00CC5640">
        <w:trPr>
          <w:trHeight w:val="283"/>
          <w:jc w:val="center"/>
        </w:trPr>
        <w:tc>
          <w:tcPr>
            <w:tcW w:w="2447" w:type="dxa"/>
            <w:vMerge/>
            <w:tcBorders>
              <w:left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1,95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0,71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2,34</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0,10</w:t>
            </w:r>
          </w:p>
        </w:tc>
      </w:tr>
      <w:tr w:rsidR="00CD18DD" w:rsidRPr="00CC5640">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7,96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2,90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9,55</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0,40</w:t>
            </w:r>
          </w:p>
        </w:tc>
      </w:tr>
      <w:tr w:rsidR="00CD18DD" w:rsidRPr="00CC5640">
        <w:trPr>
          <w:trHeight w:val="283"/>
          <w:jc w:val="center"/>
        </w:trPr>
        <w:tc>
          <w:tcPr>
            <w:tcW w:w="2447" w:type="dxa"/>
            <w:tcBorders>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r>
      <w:tr w:rsidR="00CD18DD" w:rsidRPr="00CC5640">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пос. Озерный</w:t>
            </w:r>
          </w:p>
        </w:tc>
      </w:tr>
      <w:tr w:rsidR="00CD18DD" w:rsidRPr="00CC5640">
        <w:trPr>
          <w:trHeight w:val="283"/>
          <w:jc w:val="center"/>
        </w:trPr>
        <w:tc>
          <w:tcPr>
            <w:tcW w:w="2447" w:type="dxa"/>
            <w:vMerge w:val="restart"/>
            <w:tcBorders>
              <w:top w:val="single" w:sz="4" w:space="0" w:color="auto"/>
              <w:left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line="240" w:lineRule="auto"/>
              <w:jc w:val="center"/>
              <w:rPr>
                <w:b/>
                <w:bCs/>
                <w:sz w:val="20"/>
                <w:szCs w:val="20"/>
              </w:rPr>
            </w:pPr>
            <w:r w:rsidRPr="00CC5640">
              <w:rPr>
                <w:b/>
                <w:bCs/>
                <w:sz w:val="20"/>
                <w:szCs w:val="20"/>
              </w:rPr>
              <w:t>щее положение 2014г.</w:t>
            </w:r>
          </w:p>
        </w:tc>
        <w:tc>
          <w:tcPr>
            <w:tcW w:w="2166"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58</w:t>
            </w:r>
          </w:p>
        </w:tc>
        <w:tc>
          <w:tcPr>
            <w:tcW w:w="882"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140</w:t>
            </w: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8,12</w:t>
            </w: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2,96</w:t>
            </w:r>
          </w:p>
        </w:tc>
        <w:tc>
          <w:tcPr>
            <w:tcW w:w="96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9,74</w:t>
            </w:r>
          </w:p>
        </w:tc>
        <w:tc>
          <w:tcPr>
            <w:tcW w:w="770" w:type="dxa"/>
            <w:tcBorders>
              <w:top w:val="single" w:sz="4" w:space="0" w:color="auto"/>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0,41</w:t>
            </w:r>
          </w:p>
        </w:tc>
      </w:tr>
      <w:tr w:rsidR="00CD18DD" w:rsidRPr="00CC5640">
        <w:trPr>
          <w:trHeight w:val="283"/>
          <w:jc w:val="center"/>
        </w:trPr>
        <w:tc>
          <w:tcPr>
            <w:tcW w:w="2447" w:type="dxa"/>
            <w:vMerge/>
            <w:tcBorders>
              <w:left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0,81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0,30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0,97</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0,04</w:t>
            </w:r>
          </w:p>
        </w:tc>
      </w:tr>
      <w:tr w:rsidR="00CD18DD" w:rsidRPr="00CC5640">
        <w:trPr>
          <w:trHeight w:val="283"/>
          <w:jc w:val="center"/>
        </w:trPr>
        <w:tc>
          <w:tcPr>
            <w:tcW w:w="2447" w:type="dxa"/>
            <w:vMerge/>
            <w:tcBorders>
              <w:left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58</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1,06</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3,48</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0,15</w:t>
            </w:r>
          </w:p>
        </w:tc>
      </w:tr>
      <w:tr w:rsidR="00CD18DD" w:rsidRPr="00CC5640">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11,83</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4,32</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14,20</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0,59</w:t>
            </w:r>
          </w:p>
        </w:tc>
      </w:tr>
      <w:tr w:rsidR="00CD18DD" w:rsidRPr="00CC5640">
        <w:trPr>
          <w:trHeight w:val="283"/>
          <w:jc w:val="center"/>
        </w:trPr>
        <w:tc>
          <w:tcPr>
            <w:tcW w:w="2447" w:type="dxa"/>
            <w:tcBorders>
              <w:top w:val="single" w:sz="4" w:space="0" w:color="auto"/>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r>
      <w:tr w:rsidR="00CD18DD" w:rsidRPr="00CC5640">
        <w:trPr>
          <w:trHeight w:val="283"/>
          <w:jc w:val="center"/>
        </w:trPr>
        <w:tc>
          <w:tcPr>
            <w:tcW w:w="10622" w:type="dxa"/>
            <w:gridSpan w:val="9"/>
            <w:tcBorders>
              <w:top w:val="nil"/>
              <w:left w:val="single" w:sz="4" w:space="0" w:color="auto"/>
              <w:bottom w:val="single" w:sz="4" w:space="0" w:color="auto"/>
              <w:right w:val="single" w:sz="4" w:space="0" w:color="auto"/>
            </w:tcBorders>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пос. Тюменск</w:t>
            </w:r>
          </w:p>
        </w:tc>
      </w:tr>
      <w:tr w:rsidR="00CD18DD" w:rsidRPr="00CC5640">
        <w:trPr>
          <w:trHeight w:val="283"/>
          <w:jc w:val="center"/>
        </w:trPr>
        <w:tc>
          <w:tcPr>
            <w:tcW w:w="2447" w:type="dxa"/>
            <w:vMerge w:val="restart"/>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after="0" w:line="240" w:lineRule="auto"/>
              <w:jc w:val="center"/>
              <w:rPr>
                <w:b/>
                <w:bCs/>
                <w:sz w:val="20"/>
                <w:szCs w:val="20"/>
              </w:rPr>
            </w:pPr>
            <w:r w:rsidRPr="00CC5640">
              <w:rPr>
                <w:b/>
                <w:bCs/>
                <w:sz w:val="20"/>
                <w:szCs w:val="20"/>
              </w:rPr>
              <w:t>щее положение 2014г.</w:t>
            </w: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61</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3,05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1,11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3,66</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0,15</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0,31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0,37</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0,02</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61</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3,05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1,11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3,66</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0,15</w:t>
            </w:r>
          </w:p>
        </w:tc>
      </w:tr>
      <w:tr w:rsidR="00CD18DD" w:rsidRPr="00CC5640">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6,41</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2,34</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7,69</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0,32</w:t>
            </w:r>
          </w:p>
        </w:tc>
      </w:tr>
      <w:tr w:rsidR="00CD18DD" w:rsidRPr="00CC5640">
        <w:trPr>
          <w:trHeight w:val="283"/>
          <w:jc w:val="center"/>
        </w:trPr>
        <w:tc>
          <w:tcPr>
            <w:tcW w:w="2447" w:type="dxa"/>
            <w:tcBorders>
              <w:top w:val="nil"/>
              <w:left w:val="single" w:sz="4" w:space="0" w:color="auto"/>
              <w:bottom w:val="single" w:sz="4" w:space="0" w:color="auto"/>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r>
      <w:tr w:rsidR="00CD18DD" w:rsidRPr="00CC5640">
        <w:trPr>
          <w:trHeight w:val="283"/>
          <w:jc w:val="center"/>
        </w:trPr>
        <w:tc>
          <w:tcPr>
            <w:tcW w:w="10622" w:type="dxa"/>
            <w:gridSpan w:val="9"/>
            <w:tcBorders>
              <w:top w:val="nil"/>
              <w:left w:val="single" w:sz="4" w:space="0" w:color="auto"/>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пос. Ершовка</w:t>
            </w:r>
          </w:p>
        </w:tc>
      </w:tr>
      <w:tr w:rsidR="00CD18DD" w:rsidRPr="00CC5640">
        <w:trPr>
          <w:trHeight w:val="283"/>
          <w:jc w:val="center"/>
        </w:trPr>
        <w:tc>
          <w:tcPr>
            <w:tcW w:w="2447" w:type="dxa"/>
            <w:vMerge w:val="restart"/>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r w:rsidRPr="00CC5640">
              <w:rPr>
                <w:b/>
                <w:bCs/>
                <w:sz w:val="20"/>
                <w:szCs w:val="20"/>
              </w:rPr>
              <w:t>Существую-</w:t>
            </w:r>
          </w:p>
          <w:p w:rsidR="00CD18DD" w:rsidRPr="00CC5640" w:rsidRDefault="00CD18DD" w:rsidP="002106A2">
            <w:pPr>
              <w:spacing w:after="0" w:line="240" w:lineRule="auto"/>
              <w:jc w:val="center"/>
              <w:rPr>
                <w:b/>
                <w:bCs/>
                <w:sz w:val="20"/>
                <w:szCs w:val="20"/>
              </w:rPr>
            </w:pPr>
            <w:r w:rsidRPr="00CC5640">
              <w:rPr>
                <w:b/>
                <w:bCs/>
                <w:sz w:val="20"/>
                <w:szCs w:val="20"/>
              </w:rPr>
              <w:t>щее положение 2014г.</w:t>
            </w: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2,45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0,89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2,94</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0,12</w:t>
            </w:r>
          </w:p>
        </w:tc>
      </w:tr>
      <w:tr w:rsidR="00CD18DD" w:rsidRPr="00CC5640">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10.0</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0,29</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0,01</w:t>
            </w:r>
          </w:p>
        </w:tc>
      </w:tr>
      <w:tr w:rsidR="00CD18DD" w:rsidRPr="00CC5640">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49</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50</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2,45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0,89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2,94</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0,12</w:t>
            </w:r>
          </w:p>
        </w:tc>
      </w:tr>
      <w:tr w:rsidR="00CD18DD" w:rsidRPr="00CC5640">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CC5640" w:rsidRDefault="00CD18DD" w:rsidP="002106A2">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5,15</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1,88</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6,17</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0,26</w:t>
            </w:r>
          </w:p>
        </w:tc>
      </w:tr>
      <w:tr w:rsidR="00CD18DD" w:rsidRPr="00CC5640">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b/>
                <w:bCs/>
                <w:sz w:val="20"/>
                <w:szCs w:val="20"/>
              </w:rPr>
            </w:pPr>
            <w:r w:rsidRPr="00CC5640">
              <w:rPr>
                <w:b/>
                <w:bCs/>
                <w:sz w:val="20"/>
                <w:szCs w:val="20"/>
              </w:rPr>
              <w:t>Всего</w:t>
            </w: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sz w:val="20"/>
                <w:szCs w:val="20"/>
              </w:rPr>
            </w:pPr>
            <w:r w:rsidRPr="00CC5640">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r w:rsidRPr="00CC5640">
              <w:rPr>
                <w:rFonts w:ascii="Times New Roman" w:hAnsi="Times New Roman" w:cs="Times New Roman"/>
                <w:sz w:val="20"/>
                <w:szCs w:val="20"/>
              </w:rPr>
              <w:t>4961</w:t>
            </w: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1462,44</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533,79</w:t>
            </w: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1754,93</w:t>
            </w: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pStyle w:val="NoSpacing"/>
              <w:jc w:val="center"/>
              <w:rPr>
                <w:rFonts w:ascii="Times New Roman" w:hAnsi="Times New Roman" w:cs="Times New Roman"/>
                <w:b/>
                <w:bCs/>
                <w:sz w:val="20"/>
                <w:szCs w:val="20"/>
              </w:rPr>
            </w:pPr>
            <w:r w:rsidRPr="00CC5640">
              <w:rPr>
                <w:rFonts w:ascii="Times New Roman" w:hAnsi="Times New Roman" w:cs="Times New Roman"/>
                <w:b/>
                <w:bCs/>
                <w:sz w:val="20"/>
                <w:szCs w:val="20"/>
              </w:rPr>
              <w:t>73,12</w:t>
            </w:r>
          </w:p>
        </w:tc>
      </w:tr>
      <w:tr w:rsidR="00CD18DD" w:rsidRPr="00CC5640">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2166"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744"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733"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882"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noWrap/>
            <w:vAlign w:val="center"/>
          </w:tcPr>
          <w:p w:rsidR="00CD18DD" w:rsidRPr="00CC5640" w:rsidRDefault="00CD18DD" w:rsidP="002106A2">
            <w:pPr>
              <w:spacing w:after="0" w:line="240" w:lineRule="auto"/>
              <w:jc w:val="center"/>
              <w:rPr>
                <w:rFonts w:ascii="Arial" w:hAnsi="Arial" w:cs="Arial"/>
                <w:sz w:val="20"/>
                <w:szCs w:val="20"/>
              </w:rPr>
            </w:pPr>
          </w:p>
        </w:tc>
      </w:tr>
      <w:tr w:rsidR="00CD18DD" w:rsidRPr="00CC5640">
        <w:trPr>
          <w:trHeight w:val="283"/>
          <w:jc w:val="center"/>
        </w:trPr>
        <w:tc>
          <w:tcPr>
            <w:tcW w:w="10622" w:type="dxa"/>
            <w:gridSpan w:val="9"/>
            <w:noWrap/>
            <w:vAlign w:val="center"/>
          </w:tcPr>
          <w:p w:rsidR="00CD18DD" w:rsidRPr="00CC5640" w:rsidRDefault="00CD18DD" w:rsidP="002106A2">
            <w:pPr>
              <w:spacing w:after="0" w:line="240" w:lineRule="auto"/>
              <w:jc w:val="center"/>
              <w:rPr>
                <w:sz w:val="20"/>
                <w:szCs w:val="20"/>
              </w:rPr>
            </w:pPr>
          </w:p>
        </w:tc>
      </w:tr>
    </w:tbl>
    <w:p w:rsidR="00CD18DD" w:rsidRPr="001B7E83" w:rsidRDefault="00CD18DD" w:rsidP="001B7E83">
      <w:pPr>
        <w:spacing w:after="0" w:line="360" w:lineRule="auto"/>
        <w:rPr>
          <w:sz w:val="20"/>
          <w:szCs w:val="20"/>
        </w:rPr>
      </w:pPr>
      <w:r>
        <w:rPr>
          <w:sz w:val="20"/>
          <w:szCs w:val="20"/>
        </w:rPr>
        <w:t xml:space="preserve">* </w:t>
      </w:r>
      <w:r w:rsidRPr="001B7E83">
        <w:rPr>
          <w:sz w:val="20"/>
          <w:szCs w:val="20"/>
        </w:rPr>
        <w:t>пр</w:t>
      </w:r>
      <w:r>
        <w:rPr>
          <w:sz w:val="20"/>
          <w:szCs w:val="20"/>
        </w:rPr>
        <w:t>ивозное водоснабжение</w:t>
      </w:r>
    </w:p>
    <w:p w:rsidR="00CD18DD" w:rsidRPr="008D2682" w:rsidRDefault="00CD18DD" w:rsidP="001B7E83">
      <w:pPr>
        <w:spacing w:after="0" w:line="360" w:lineRule="auto"/>
        <w:ind w:firstLine="708"/>
        <w:rPr>
          <w:sz w:val="20"/>
          <w:szCs w:val="20"/>
        </w:rPr>
      </w:pPr>
      <w:r>
        <w:rPr>
          <w:sz w:val="20"/>
          <w:szCs w:val="20"/>
        </w:rPr>
        <w:t>1</w:t>
      </w:r>
      <w:r w:rsidRPr="008D2682">
        <w:rPr>
          <w:sz w:val="20"/>
          <w:szCs w:val="20"/>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D18DD" w:rsidRDefault="00CD18DD" w:rsidP="001B7E83">
      <w:pPr>
        <w:tabs>
          <w:tab w:val="left" w:pos="1591"/>
        </w:tabs>
        <w:spacing w:after="0"/>
        <w:ind w:firstLine="709"/>
        <w:rPr>
          <w:sz w:val="20"/>
          <w:szCs w:val="20"/>
        </w:rPr>
      </w:pPr>
      <w:r>
        <w:rPr>
          <w:sz w:val="20"/>
          <w:szCs w:val="20"/>
        </w:rPr>
        <w:t>2</w:t>
      </w:r>
      <w:r w:rsidRPr="008D2682">
        <w:rPr>
          <w:sz w:val="20"/>
          <w:szCs w:val="20"/>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w:t>
      </w:r>
    </w:p>
    <w:p w:rsidR="00CD18DD" w:rsidRDefault="00CD18DD" w:rsidP="001B7E83">
      <w:pPr>
        <w:tabs>
          <w:tab w:val="left" w:pos="1591"/>
        </w:tabs>
        <w:spacing w:after="0"/>
        <w:ind w:firstLine="709"/>
        <w:rPr>
          <w:sz w:val="20"/>
          <w:szCs w:val="20"/>
        </w:rPr>
      </w:pPr>
    </w:p>
    <w:p w:rsidR="00CD18DD" w:rsidRDefault="00CD18DD" w:rsidP="001B7E83">
      <w:pPr>
        <w:tabs>
          <w:tab w:val="left" w:pos="1591"/>
        </w:tabs>
        <w:spacing w:after="0"/>
        <w:ind w:firstLine="709"/>
        <w:rPr>
          <w:sz w:val="20"/>
          <w:szCs w:val="20"/>
        </w:rPr>
      </w:pPr>
    </w:p>
    <w:p w:rsidR="00CD18DD" w:rsidRPr="004A2712" w:rsidRDefault="00CD18DD" w:rsidP="004A2712">
      <w:pPr>
        <w:tabs>
          <w:tab w:val="left" w:pos="1591"/>
        </w:tabs>
        <w:spacing w:after="0"/>
        <w:ind w:firstLine="709"/>
        <w:rPr>
          <w:b/>
          <w:bCs/>
        </w:rPr>
      </w:pPr>
      <w:r>
        <w:rPr>
          <w:b/>
          <w:bCs/>
        </w:rPr>
        <w:t>2.3</w:t>
      </w:r>
      <w:r w:rsidRPr="004A2712">
        <w:rPr>
          <w:b/>
          <w:bCs/>
        </w:rPr>
        <w:t xml:space="preserve"> Перспективное потребление коммунальных ресурсов  в сфере водоснабжения</w:t>
      </w:r>
    </w:p>
    <w:p w:rsidR="00CD18DD" w:rsidRDefault="00CD18DD" w:rsidP="00CC5640">
      <w:pPr>
        <w:pStyle w:val="a"/>
      </w:pPr>
      <w:r w:rsidRPr="004A2712">
        <w:t>Развитие систем водоснабжения и водоотведения на период до 203</w:t>
      </w:r>
      <w:r>
        <w:t>2</w:t>
      </w:r>
      <w:r w:rsidRPr="004A2712">
        <w:t xml:space="preserve"> года учитывает увеличение размера застраиваемой территории и улучшение качества жизни населения.</w:t>
      </w:r>
    </w:p>
    <w:p w:rsidR="00CD18DD" w:rsidRDefault="00CD18DD" w:rsidP="00CC5640">
      <w:pPr>
        <w:pStyle w:val="a"/>
      </w:pPr>
      <w:r w:rsidRPr="004A2712">
        <w:t>В населенных пунктах Тельминского муниципального образования предлагается строительство площадок водозаборных сооружений, а также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 Существующие сети реконструируются. На площадках водозаборных сооружений предусмотрено строительство водозаборных узлов, в состав которых входят: водозаборные скважины в теплых павильонах с установленным водоподъемным оборудованием, водопроводные очистные станции, совмещенные с насосными станциями второго подъема и резервуары чистой воды.</w:t>
      </w:r>
    </w:p>
    <w:p w:rsidR="00CD18DD" w:rsidRPr="008D2682" w:rsidRDefault="00CD18DD" w:rsidP="00CC5640">
      <w:pPr>
        <w:pStyle w:val="a"/>
        <w:rPr>
          <w:sz w:val="23"/>
          <w:szCs w:val="23"/>
        </w:rPr>
      </w:pPr>
      <w:r w:rsidRPr="008D2682">
        <w:rPr>
          <w:sz w:val="23"/>
          <w:szCs w:val="23"/>
        </w:rPr>
        <w:t xml:space="preserve">Данные о численности населения </w:t>
      </w:r>
      <w:r>
        <w:rPr>
          <w:sz w:val="23"/>
          <w:szCs w:val="23"/>
        </w:rPr>
        <w:t>Тельминского муниципального образования</w:t>
      </w:r>
      <w:r w:rsidRPr="008D2682">
        <w:rPr>
          <w:sz w:val="23"/>
          <w:szCs w:val="23"/>
        </w:rPr>
        <w:t xml:space="preserve"> приведены  в таблице </w:t>
      </w:r>
      <w:r>
        <w:rPr>
          <w:sz w:val="23"/>
          <w:szCs w:val="23"/>
        </w:rPr>
        <w:t>4</w:t>
      </w:r>
      <w:r w:rsidRPr="008D2682">
        <w:rPr>
          <w:sz w:val="23"/>
          <w:szCs w:val="23"/>
        </w:rPr>
        <w:t>.</w:t>
      </w:r>
    </w:p>
    <w:p w:rsidR="00CD18DD" w:rsidRPr="008D2682" w:rsidRDefault="00CD18DD" w:rsidP="00CC5640">
      <w:pPr>
        <w:pStyle w:val="a"/>
        <w:rPr>
          <w:b/>
          <w:bCs/>
          <w:sz w:val="28"/>
          <w:szCs w:val="28"/>
        </w:rPr>
      </w:pPr>
      <w:r w:rsidRPr="008D2682">
        <w:t xml:space="preserve">Таблица </w:t>
      </w:r>
      <w:r>
        <w:t>4 – Численность населения Тельминского МО на расчетный срок</w:t>
      </w:r>
    </w:p>
    <w:tbl>
      <w:tblPr>
        <w:tblW w:w="10930" w:type="dxa"/>
        <w:tblInd w:w="2" w:type="dxa"/>
        <w:tblLook w:val="00A0"/>
      </w:tblPr>
      <w:tblGrid>
        <w:gridCol w:w="975"/>
        <w:gridCol w:w="2096"/>
        <w:gridCol w:w="1338"/>
        <w:gridCol w:w="1439"/>
        <w:gridCol w:w="1964"/>
        <w:gridCol w:w="2268"/>
        <w:gridCol w:w="236"/>
        <w:gridCol w:w="614"/>
      </w:tblGrid>
      <w:tr w:rsidR="00CD18DD" w:rsidRPr="008D2682">
        <w:trPr>
          <w:gridAfter w:val="2"/>
          <w:wAfter w:w="850" w:type="dxa"/>
          <w:trHeight w:val="276"/>
        </w:trPr>
        <w:tc>
          <w:tcPr>
            <w:tcW w:w="975" w:type="dxa"/>
            <w:vMerge w:val="restart"/>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jc w:val="center"/>
              <w:rPr>
                <w:b/>
                <w:bCs/>
                <w:sz w:val="20"/>
                <w:szCs w:val="20"/>
              </w:rPr>
            </w:pPr>
            <w:r w:rsidRPr="008D2682">
              <w:rPr>
                <w:b/>
                <w:bCs/>
                <w:sz w:val="20"/>
                <w:szCs w:val="20"/>
              </w:rPr>
              <w:t>№ п/п</w:t>
            </w:r>
          </w:p>
        </w:tc>
        <w:tc>
          <w:tcPr>
            <w:tcW w:w="2096" w:type="dxa"/>
            <w:vMerge w:val="restart"/>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3C5982">
            <w:pPr>
              <w:spacing w:after="0"/>
              <w:jc w:val="center"/>
              <w:rPr>
                <w:b/>
                <w:bCs/>
                <w:sz w:val="20"/>
                <w:szCs w:val="20"/>
              </w:rPr>
            </w:pPr>
            <w:r w:rsidRPr="008D2682">
              <w:rPr>
                <w:b/>
                <w:bCs/>
                <w:sz w:val="20"/>
                <w:szCs w:val="20"/>
              </w:rPr>
              <w:t>Перечень населенных пунктов</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jc w:val="center"/>
              <w:rPr>
                <w:b/>
                <w:bCs/>
                <w:sz w:val="20"/>
                <w:szCs w:val="20"/>
              </w:rPr>
            </w:pPr>
            <w:r w:rsidRPr="008D2682">
              <w:rPr>
                <w:b/>
                <w:bCs/>
                <w:sz w:val="20"/>
                <w:szCs w:val="20"/>
              </w:rPr>
              <w:t>Число постоянных хозяйств</w:t>
            </w:r>
          </w:p>
        </w:tc>
        <w:tc>
          <w:tcPr>
            <w:tcW w:w="5671" w:type="dxa"/>
            <w:gridSpan w:val="3"/>
            <w:tcBorders>
              <w:top w:val="single" w:sz="4" w:space="0" w:color="auto"/>
              <w:left w:val="nil"/>
              <w:bottom w:val="single" w:sz="4" w:space="0" w:color="auto"/>
              <w:right w:val="single" w:sz="4" w:space="0" w:color="000000"/>
            </w:tcBorders>
            <w:vAlign w:val="center"/>
          </w:tcPr>
          <w:p w:rsidR="00CD18DD" w:rsidRPr="008D2682" w:rsidRDefault="00CD18DD" w:rsidP="003C5982">
            <w:pPr>
              <w:spacing w:after="0"/>
              <w:jc w:val="center"/>
              <w:rPr>
                <w:b/>
                <w:bCs/>
                <w:sz w:val="20"/>
                <w:szCs w:val="20"/>
              </w:rPr>
            </w:pPr>
            <w:r w:rsidRPr="008D2682">
              <w:rPr>
                <w:b/>
                <w:bCs/>
                <w:sz w:val="20"/>
                <w:szCs w:val="20"/>
              </w:rPr>
              <w:t> Численность населения, чел.</w:t>
            </w:r>
          </w:p>
        </w:tc>
      </w:tr>
      <w:tr w:rsidR="00CD18DD" w:rsidRPr="008D2682">
        <w:trPr>
          <w:gridAfter w:val="2"/>
          <w:wAfter w:w="850" w:type="dxa"/>
          <w:trHeight w:val="747"/>
        </w:trPr>
        <w:tc>
          <w:tcPr>
            <w:tcW w:w="975" w:type="dxa"/>
            <w:vMerge/>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rPr>
                <w:b/>
                <w:bCs/>
                <w:sz w:val="20"/>
                <w:szCs w:val="20"/>
              </w:rPr>
            </w:pPr>
          </w:p>
        </w:tc>
        <w:tc>
          <w:tcPr>
            <w:tcW w:w="2096" w:type="dxa"/>
            <w:vMerge/>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3C5982">
            <w:pPr>
              <w:spacing w:after="0"/>
              <w:rPr>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rPr>
                <w:b/>
                <w:bCs/>
                <w:sz w:val="20"/>
                <w:szCs w:val="20"/>
              </w:rPr>
            </w:pPr>
          </w:p>
        </w:tc>
        <w:tc>
          <w:tcPr>
            <w:tcW w:w="1439" w:type="dxa"/>
            <w:vMerge w:val="restart"/>
            <w:tcBorders>
              <w:top w:val="nil"/>
              <w:left w:val="single" w:sz="4" w:space="0" w:color="auto"/>
              <w:bottom w:val="single" w:sz="4" w:space="0" w:color="000000"/>
              <w:right w:val="single" w:sz="4" w:space="0" w:color="auto"/>
            </w:tcBorders>
            <w:vAlign w:val="center"/>
          </w:tcPr>
          <w:p w:rsidR="00CD18DD" w:rsidRPr="008D2682" w:rsidRDefault="00CD18DD" w:rsidP="003C5982">
            <w:pPr>
              <w:spacing w:after="0"/>
              <w:jc w:val="center"/>
              <w:rPr>
                <w:b/>
                <w:bCs/>
                <w:sz w:val="20"/>
                <w:szCs w:val="20"/>
              </w:rPr>
            </w:pPr>
            <w:r w:rsidRPr="008D2682">
              <w:rPr>
                <w:b/>
                <w:bCs/>
                <w:sz w:val="20"/>
                <w:szCs w:val="20"/>
              </w:rPr>
              <w:t>Современное состояние, 2013 г</w:t>
            </w:r>
          </w:p>
        </w:tc>
        <w:tc>
          <w:tcPr>
            <w:tcW w:w="4232" w:type="dxa"/>
            <w:gridSpan w:val="2"/>
            <w:tcBorders>
              <w:top w:val="single" w:sz="4" w:space="0" w:color="auto"/>
              <w:left w:val="nil"/>
              <w:bottom w:val="single" w:sz="4" w:space="0" w:color="auto"/>
              <w:right w:val="single" w:sz="4" w:space="0" w:color="auto"/>
            </w:tcBorders>
            <w:vAlign w:val="center"/>
          </w:tcPr>
          <w:p w:rsidR="00CD18DD" w:rsidRPr="008D2682" w:rsidRDefault="00CD18DD" w:rsidP="004A2712">
            <w:pPr>
              <w:spacing w:after="0"/>
              <w:jc w:val="center"/>
              <w:rPr>
                <w:b/>
                <w:bCs/>
                <w:sz w:val="20"/>
                <w:szCs w:val="20"/>
              </w:rPr>
            </w:pPr>
            <w:r w:rsidRPr="008D2682">
              <w:rPr>
                <w:b/>
                <w:bCs/>
                <w:sz w:val="20"/>
                <w:szCs w:val="20"/>
              </w:rPr>
              <w:t>Расчетный срок - 20</w:t>
            </w:r>
            <w:r>
              <w:rPr>
                <w:b/>
                <w:bCs/>
                <w:sz w:val="20"/>
                <w:szCs w:val="20"/>
              </w:rPr>
              <w:t>32</w:t>
            </w:r>
            <w:r w:rsidRPr="008D2682">
              <w:rPr>
                <w:b/>
                <w:bCs/>
                <w:sz w:val="20"/>
                <w:szCs w:val="20"/>
              </w:rPr>
              <w:t>г.</w:t>
            </w:r>
          </w:p>
        </w:tc>
      </w:tr>
      <w:tr w:rsidR="00CD18DD" w:rsidRPr="008D2682">
        <w:trPr>
          <w:gridAfter w:val="2"/>
          <w:wAfter w:w="850" w:type="dxa"/>
          <w:trHeight w:val="193"/>
        </w:trPr>
        <w:tc>
          <w:tcPr>
            <w:tcW w:w="975" w:type="dxa"/>
            <w:vMerge/>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rPr>
                <w:b/>
                <w:bCs/>
                <w:sz w:val="20"/>
                <w:szCs w:val="20"/>
              </w:rPr>
            </w:pPr>
          </w:p>
        </w:tc>
        <w:tc>
          <w:tcPr>
            <w:tcW w:w="2096" w:type="dxa"/>
            <w:vMerge/>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3C5982">
            <w:pPr>
              <w:spacing w:after="0" w:line="240" w:lineRule="auto"/>
              <w:rPr>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rPr>
                <w:b/>
                <w:bCs/>
                <w:sz w:val="20"/>
                <w:szCs w:val="20"/>
              </w:rPr>
            </w:pPr>
          </w:p>
        </w:tc>
        <w:tc>
          <w:tcPr>
            <w:tcW w:w="1439" w:type="dxa"/>
            <w:vMerge/>
            <w:tcBorders>
              <w:top w:val="nil"/>
              <w:left w:val="single" w:sz="4" w:space="0" w:color="auto"/>
              <w:bottom w:val="single" w:sz="4" w:space="0" w:color="000000"/>
              <w:right w:val="single" w:sz="4" w:space="0" w:color="auto"/>
            </w:tcBorders>
            <w:vAlign w:val="center"/>
          </w:tcPr>
          <w:p w:rsidR="00CD18DD" w:rsidRPr="008D2682" w:rsidRDefault="00CD18DD" w:rsidP="003C5982">
            <w:pPr>
              <w:spacing w:after="0" w:line="240" w:lineRule="auto"/>
              <w:jc w:val="center"/>
              <w:rPr>
                <w:b/>
                <w:bCs/>
                <w:sz w:val="20"/>
                <w:szCs w:val="20"/>
              </w:rPr>
            </w:pPr>
          </w:p>
        </w:tc>
        <w:tc>
          <w:tcPr>
            <w:tcW w:w="1964" w:type="dxa"/>
            <w:tcBorders>
              <w:top w:val="nil"/>
              <w:left w:val="nil"/>
              <w:bottom w:val="single" w:sz="4" w:space="0" w:color="auto"/>
              <w:right w:val="single" w:sz="4" w:space="0" w:color="auto"/>
            </w:tcBorders>
            <w:vAlign w:val="center"/>
          </w:tcPr>
          <w:p w:rsidR="00CD18DD" w:rsidRPr="008D2682" w:rsidRDefault="00CD18DD" w:rsidP="00E07CDD">
            <w:pPr>
              <w:spacing w:after="0" w:line="240" w:lineRule="auto"/>
              <w:jc w:val="center"/>
              <w:rPr>
                <w:b/>
                <w:bCs/>
                <w:sz w:val="20"/>
                <w:szCs w:val="20"/>
              </w:rPr>
            </w:pPr>
            <w:r w:rsidRPr="008D2682">
              <w:rPr>
                <w:b/>
                <w:bCs/>
                <w:sz w:val="20"/>
                <w:szCs w:val="20"/>
              </w:rPr>
              <w:t>Прирост</w:t>
            </w:r>
          </w:p>
        </w:tc>
        <w:tc>
          <w:tcPr>
            <w:tcW w:w="2268" w:type="dxa"/>
            <w:tcBorders>
              <w:top w:val="nil"/>
              <w:left w:val="nil"/>
              <w:bottom w:val="single" w:sz="4" w:space="0" w:color="auto"/>
              <w:right w:val="single" w:sz="4" w:space="0" w:color="auto"/>
            </w:tcBorders>
            <w:vAlign w:val="bottom"/>
          </w:tcPr>
          <w:p w:rsidR="00CD18DD" w:rsidRPr="008D2682" w:rsidRDefault="00CD18DD" w:rsidP="00E07CDD">
            <w:pPr>
              <w:spacing w:after="0" w:line="240" w:lineRule="auto"/>
              <w:jc w:val="center"/>
              <w:rPr>
                <w:b/>
                <w:bCs/>
                <w:sz w:val="20"/>
                <w:szCs w:val="20"/>
              </w:rPr>
            </w:pPr>
            <w:r w:rsidRPr="008D2682">
              <w:rPr>
                <w:b/>
                <w:bCs/>
                <w:sz w:val="20"/>
                <w:szCs w:val="20"/>
              </w:rPr>
              <w:t>Итого</w:t>
            </w:r>
          </w:p>
        </w:tc>
      </w:tr>
      <w:tr w:rsidR="00CD18DD" w:rsidRPr="008D2682">
        <w:trPr>
          <w:gridAfter w:val="2"/>
          <w:wAfter w:w="850" w:type="dxa"/>
          <w:trHeight w:val="276"/>
        </w:trPr>
        <w:tc>
          <w:tcPr>
            <w:tcW w:w="975" w:type="dxa"/>
            <w:tcBorders>
              <w:top w:val="nil"/>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1</w:t>
            </w:r>
          </w:p>
        </w:tc>
        <w:tc>
          <w:tcPr>
            <w:tcW w:w="2096"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р.п. Тельма</w:t>
            </w:r>
          </w:p>
        </w:tc>
        <w:tc>
          <w:tcPr>
            <w:tcW w:w="1338" w:type="dxa"/>
            <w:tcBorders>
              <w:top w:val="nil"/>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4709</w:t>
            </w:r>
          </w:p>
        </w:tc>
        <w:tc>
          <w:tcPr>
            <w:tcW w:w="1964"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491</w:t>
            </w:r>
          </w:p>
        </w:tc>
        <w:tc>
          <w:tcPr>
            <w:tcW w:w="2268"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5200</w:t>
            </w:r>
          </w:p>
        </w:tc>
      </w:tr>
      <w:tr w:rsidR="00CD18DD" w:rsidRPr="008D2682">
        <w:trPr>
          <w:gridAfter w:val="2"/>
          <w:wAfter w:w="850" w:type="dxa"/>
          <w:trHeight w:val="276"/>
        </w:trPr>
        <w:tc>
          <w:tcPr>
            <w:tcW w:w="975" w:type="dxa"/>
            <w:tcBorders>
              <w:top w:val="nil"/>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2</w:t>
            </w:r>
          </w:p>
        </w:tc>
        <w:tc>
          <w:tcPr>
            <w:tcW w:w="2096"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д. Сапиновка</w:t>
            </w:r>
          </w:p>
        </w:tc>
        <w:tc>
          <w:tcPr>
            <w:tcW w:w="1338" w:type="dxa"/>
            <w:tcBorders>
              <w:top w:val="nil"/>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45</w:t>
            </w:r>
          </w:p>
        </w:tc>
        <w:tc>
          <w:tcPr>
            <w:tcW w:w="1964"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-5</w:t>
            </w:r>
          </w:p>
        </w:tc>
        <w:tc>
          <w:tcPr>
            <w:tcW w:w="2268"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40</w:t>
            </w:r>
          </w:p>
        </w:tc>
      </w:tr>
      <w:tr w:rsidR="00CD18DD" w:rsidRPr="008D2682">
        <w:trPr>
          <w:gridAfter w:val="2"/>
          <w:wAfter w:w="850" w:type="dxa"/>
          <w:trHeight w:val="276"/>
        </w:trPr>
        <w:tc>
          <w:tcPr>
            <w:tcW w:w="975" w:type="dxa"/>
            <w:tcBorders>
              <w:top w:val="nil"/>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3</w:t>
            </w:r>
          </w:p>
        </w:tc>
        <w:tc>
          <w:tcPr>
            <w:tcW w:w="2096" w:type="dxa"/>
            <w:tcBorders>
              <w:top w:val="nil"/>
              <w:left w:val="nil"/>
              <w:bottom w:val="single" w:sz="4" w:space="0" w:color="auto"/>
              <w:right w:val="single" w:sz="4" w:space="0" w:color="auto"/>
            </w:tcBorders>
            <w:noWrap/>
            <w:vAlign w:val="bottom"/>
          </w:tcPr>
          <w:p w:rsidR="00CD18DD" w:rsidRPr="008D2682" w:rsidRDefault="00CD18DD" w:rsidP="004A2712">
            <w:pPr>
              <w:spacing w:after="0" w:line="240" w:lineRule="auto"/>
              <w:jc w:val="center"/>
              <w:rPr>
                <w:sz w:val="20"/>
                <w:szCs w:val="20"/>
              </w:rPr>
            </w:pPr>
            <w:r>
              <w:rPr>
                <w:sz w:val="20"/>
                <w:szCs w:val="20"/>
              </w:rPr>
              <w:t>пос. Саннолыжный</w:t>
            </w:r>
          </w:p>
        </w:tc>
        <w:tc>
          <w:tcPr>
            <w:tcW w:w="1338" w:type="dxa"/>
            <w:tcBorders>
              <w:top w:val="nil"/>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49</w:t>
            </w:r>
          </w:p>
        </w:tc>
        <w:tc>
          <w:tcPr>
            <w:tcW w:w="1964"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-19</w:t>
            </w:r>
          </w:p>
        </w:tc>
        <w:tc>
          <w:tcPr>
            <w:tcW w:w="2268"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20</w:t>
            </w:r>
          </w:p>
        </w:tc>
      </w:tr>
      <w:tr w:rsidR="00CD18DD" w:rsidRPr="008D2682">
        <w:trPr>
          <w:gridAfter w:val="2"/>
          <w:wAfter w:w="850" w:type="dxa"/>
          <w:trHeight w:val="328"/>
        </w:trPr>
        <w:tc>
          <w:tcPr>
            <w:tcW w:w="975" w:type="dxa"/>
            <w:tcBorders>
              <w:top w:val="nil"/>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4</w:t>
            </w:r>
          </w:p>
        </w:tc>
        <w:tc>
          <w:tcPr>
            <w:tcW w:w="2096" w:type="dxa"/>
            <w:tcBorders>
              <w:top w:val="nil"/>
              <w:left w:val="nil"/>
              <w:bottom w:val="single" w:sz="4" w:space="0" w:color="auto"/>
              <w:right w:val="single" w:sz="4" w:space="0" w:color="auto"/>
            </w:tcBorders>
            <w:noWrap/>
            <w:vAlign w:val="bottom"/>
          </w:tcPr>
          <w:p w:rsidR="00CD18DD" w:rsidRPr="008D2682" w:rsidRDefault="00CD18DD" w:rsidP="004A2712">
            <w:pPr>
              <w:spacing w:after="0" w:line="240" w:lineRule="auto"/>
              <w:jc w:val="center"/>
              <w:rPr>
                <w:sz w:val="20"/>
                <w:szCs w:val="20"/>
              </w:rPr>
            </w:pPr>
            <w:r>
              <w:rPr>
                <w:sz w:val="20"/>
                <w:szCs w:val="20"/>
              </w:rPr>
              <w:t>пос. Озёрный</w:t>
            </w:r>
          </w:p>
        </w:tc>
        <w:tc>
          <w:tcPr>
            <w:tcW w:w="1338" w:type="dxa"/>
            <w:tcBorders>
              <w:top w:val="nil"/>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58</w:t>
            </w:r>
          </w:p>
        </w:tc>
        <w:tc>
          <w:tcPr>
            <w:tcW w:w="1964"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2</w:t>
            </w:r>
          </w:p>
        </w:tc>
        <w:tc>
          <w:tcPr>
            <w:tcW w:w="2268"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60</w:t>
            </w:r>
          </w:p>
        </w:tc>
      </w:tr>
      <w:tr w:rsidR="00CD18DD" w:rsidRPr="008D2682">
        <w:trPr>
          <w:gridAfter w:val="2"/>
          <w:wAfter w:w="850" w:type="dxa"/>
          <w:trHeight w:val="276"/>
        </w:trPr>
        <w:tc>
          <w:tcPr>
            <w:tcW w:w="975" w:type="dxa"/>
            <w:tcBorders>
              <w:top w:val="nil"/>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5</w:t>
            </w:r>
          </w:p>
        </w:tc>
        <w:tc>
          <w:tcPr>
            <w:tcW w:w="2096"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пос. Тюменск</w:t>
            </w:r>
          </w:p>
        </w:tc>
        <w:tc>
          <w:tcPr>
            <w:tcW w:w="1338" w:type="dxa"/>
            <w:tcBorders>
              <w:top w:val="nil"/>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39</w:t>
            </w:r>
          </w:p>
        </w:tc>
        <w:tc>
          <w:tcPr>
            <w:tcW w:w="1964"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9</w:t>
            </w:r>
          </w:p>
        </w:tc>
        <w:tc>
          <w:tcPr>
            <w:tcW w:w="2268" w:type="dxa"/>
            <w:tcBorders>
              <w:top w:val="nil"/>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30</w:t>
            </w:r>
          </w:p>
        </w:tc>
      </w:tr>
      <w:tr w:rsidR="00CD18DD" w:rsidRPr="008D2682">
        <w:trPr>
          <w:gridAfter w:val="2"/>
          <w:wAfter w:w="850" w:type="dxa"/>
          <w:trHeight w:val="276"/>
        </w:trPr>
        <w:tc>
          <w:tcPr>
            <w:tcW w:w="975" w:type="dxa"/>
            <w:tcBorders>
              <w:top w:val="single" w:sz="4" w:space="0" w:color="auto"/>
              <w:left w:val="single" w:sz="4" w:space="0" w:color="auto"/>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6</w:t>
            </w:r>
          </w:p>
        </w:tc>
        <w:tc>
          <w:tcPr>
            <w:tcW w:w="2096" w:type="dxa"/>
            <w:tcBorders>
              <w:top w:val="single" w:sz="4" w:space="0" w:color="auto"/>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пос. Ершовка</w:t>
            </w:r>
          </w:p>
        </w:tc>
        <w:tc>
          <w:tcPr>
            <w:tcW w:w="1338" w:type="dxa"/>
            <w:tcBorders>
              <w:top w:val="single" w:sz="4" w:space="0" w:color="auto"/>
              <w:left w:val="nil"/>
              <w:bottom w:val="single" w:sz="4" w:space="0" w:color="auto"/>
              <w:right w:val="single" w:sz="4" w:space="0" w:color="auto"/>
            </w:tcBorders>
            <w:noWrap/>
            <w:vAlign w:val="center"/>
          </w:tcPr>
          <w:p w:rsidR="00CD18DD" w:rsidRPr="008D2682" w:rsidRDefault="00CD18DD" w:rsidP="003C5982">
            <w:pPr>
              <w:spacing w:after="0" w:line="240" w:lineRule="auto"/>
              <w:jc w:val="center"/>
              <w:rPr>
                <w:sz w:val="20"/>
                <w:szCs w:val="20"/>
              </w:rPr>
            </w:pPr>
            <w:r w:rsidRPr="008D2682">
              <w:rPr>
                <w:sz w:val="20"/>
                <w:szCs w:val="20"/>
              </w:rPr>
              <w:t>-</w:t>
            </w:r>
          </w:p>
        </w:tc>
        <w:tc>
          <w:tcPr>
            <w:tcW w:w="1439" w:type="dxa"/>
            <w:tcBorders>
              <w:top w:val="single" w:sz="4" w:space="0" w:color="auto"/>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61</w:t>
            </w:r>
          </w:p>
        </w:tc>
        <w:tc>
          <w:tcPr>
            <w:tcW w:w="1964" w:type="dxa"/>
            <w:tcBorders>
              <w:top w:val="single" w:sz="4" w:space="0" w:color="auto"/>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31</w:t>
            </w:r>
          </w:p>
        </w:tc>
        <w:tc>
          <w:tcPr>
            <w:tcW w:w="2268" w:type="dxa"/>
            <w:tcBorders>
              <w:top w:val="single" w:sz="4" w:space="0" w:color="auto"/>
              <w:left w:val="nil"/>
              <w:bottom w:val="single" w:sz="4" w:space="0" w:color="auto"/>
              <w:right w:val="single" w:sz="4" w:space="0" w:color="auto"/>
            </w:tcBorders>
            <w:noWrap/>
            <w:vAlign w:val="bottom"/>
          </w:tcPr>
          <w:p w:rsidR="00CD18DD" w:rsidRPr="008D2682" w:rsidRDefault="00CD18DD" w:rsidP="003C5982">
            <w:pPr>
              <w:spacing w:after="0" w:line="240" w:lineRule="auto"/>
              <w:jc w:val="center"/>
              <w:rPr>
                <w:sz w:val="20"/>
                <w:szCs w:val="20"/>
              </w:rPr>
            </w:pPr>
            <w:r>
              <w:rPr>
                <w:sz w:val="20"/>
                <w:szCs w:val="20"/>
              </w:rPr>
              <w:t>30</w:t>
            </w:r>
          </w:p>
        </w:tc>
      </w:tr>
      <w:tr w:rsidR="00CD18DD" w:rsidRPr="008D2682">
        <w:trPr>
          <w:gridAfter w:val="2"/>
          <w:wAfter w:w="850" w:type="dxa"/>
          <w:trHeight w:val="276"/>
        </w:trPr>
        <w:tc>
          <w:tcPr>
            <w:tcW w:w="975" w:type="dxa"/>
            <w:tcBorders>
              <w:top w:val="nil"/>
              <w:left w:val="single" w:sz="4" w:space="0" w:color="auto"/>
              <w:bottom w:val="nil"/>
              <w:right w:val="nil"/>
            </w:tcBorders>
            <w:vAlign w:val="center"/>
          </w:tcPr>
          <w:p w:rsidR="00CD18DD" w:rsidRPr="008D2682" w:rsidRDefault="00CD18DD" w:rsidP="003C5982">
            <w:pPr>
              <w:spacing w:after="0" w:line="240" w:lineRule="auto"/>
              <w:rPr>
                <w:b/>
                <w:bCs/>
                <w:sz w:val="20"/>
                <w:szCs w:val="20"/>
              </w:rPr>
            </w:pPr>
            <w:r w:rsidRPr="008D2682">
              <w:rPr>
                <w:b/>
                <w:bCs/>
                <w:sz w:val="20"/>
                <w:szCs w:val="20"/>
              </w:rPr>
              <w:t> </w:t>
            </w:r>
          </w:p>
        </w:tc>
        <w:tc>
          <w:tcPr>
            <w:tcW w:w="2096" w:type="dxa"/>
            <w:tcBorders>
              <w:top w:val="nil"/>
              <w:left w:val="nil"/>
              <w:bottom w:val="nil"/>
              <w:right w:val="nil"/>
            </w:tcBorders>
            <w:vAlign w:val="center"/>
          </w:tcPr>
          <w:p w:rsidR="00CD18DD" w:rsidRPr="008D2682" w:rsidRDefault="00CD18DD" w:rsidP="003C5982">
            <w:pPr>
              <w:spacing w:after="0" w:line="240" w:lineRule="auto"/>
              <w:rPr>
                <w:b/>
                <w:bCs/>
                <w:sz w:val="20"/>
                <w:szCs w:val="20"/>
              </w:rPr>
            </w:pPr>
            <w:r w:rsidRPr="008D2682">
              <w:rPr>
                <w:b/>
                <w:bCs/>
                <w:sz w:val="20"/>
                <w:szCs w:val="20"/>
              </w:rPr>
              <w:t>Итого</w:t>
            </w:r>
          </w:p>
        </w:tc>
        <w:tc>
          <w:tcPr>
            <w:tcW w:w="1338" w:type="dxa"/>
            <w:tcBorders>
              <w:top w:val="nil"/>
              <w:left w:val="nil"/>
              <w:bottom w:val="nil"/>
              <w:right w:val="single" w:sz="4" w:space="0" w:color="auto"/>
            </w:tcBorders>
            <w:vAlign w:val="center"/>
          </w:tcPr>
          <w:p w:rsidR="00CD18DD" w:rsidRPr="008D2682" w:rsidRDefault="00CD18DD" w:rsidP="003C5982">
            <w:pPr>
              <w:spacing w:after="0" w:line="240" w:lineRule="auto"/>
              <w:rPr>
                <w:b/>
                <w:bCs/>
                <w:sz w:val="20"/>
                <w:szCs w:val="20"/>
              </w:rPr>
            </w:pPr>
            <w:r w:rsidRPr="008D2682">
              <w:rPr>
                <w:b/>
                <w:bCs/>
                <w:sz w:val="20"/>
                <w:szCs w:val="20"/>
              </w:rPr>
              <w:t> </w:t>
            </w:r>
          </w:p>
        </w:tc>
        <w:tc>
          <w:tcPr>
            <w:tcW w:w="1439" w:type="dxa"/>
            <w:tcBorders>
              <w:top w:val="nil"/>
              <w:left w:val="single" w:sz="4" w:space="0" w:color="auto"/>
              <w:bottom w:val="nil"/>
              <w:right w:val="single" w:sz="4" w:space="0" w:color="auto"/>
            </w:tcBorders>
            <w:vAlign w:val="center"/>
          </w:tcPr>
          <w:p w:rsidR="00CD18DD" w:rsidRPr="008D2682" w:rsidRDefault="00CD18DD" w:rsidP="003C5982">
            <w:pPr>
              <w:spacing w:after="0" w:line="240" w:lineRule="auto"/>
              <w:jc w:val="center"/>
              <w:rPr>
                <w:sz w:val="20"/>
                <w:szCs w:val="20"/>
              </w:rPr>
            </w:pPr>
            <w:r>
              <w:rPr>
                <w:sz w:val="20"/>
                <w:szCs w:val="20"/>
              </w:rPr>
              <w:t>4961</w:t>
            </w:r>
          </w:p>
        </w:tc>
        <w:tc>
          <w:tcPr>
            <w:tcW w:w="1964" w:type="dxa"/>
            <w:tcBorders>
              <w:top w:val="nil"/>
              <w:left w:val="single" w:sz="4" w:space="0" w:color="auto"/>
              <w:bottom w:val="nil"/>
              <w:right w:val="single" w:sz="4" w:space="0" w:color="auto"/>
            </w:tcBorders>
            <w:vAlign w:val="center"/>
          </w:tcPr>
          <w:p w:rsidR="00CD18DD" w:rsidRPr="008D2682" w:rsidRDefault="00CD18DD" w:rsidP="003C5982">
            <w:pPr>
              <w:spacing w:after="0" w:line="240" w:lineRule="auto"/>
              <w:jc w:val="center"/>
              <w:rPr>
                <w:sz w:val="20"/>
                <w:szCs w:val="20"/>
              </w:rPr>
            </w:pPr>
            <w:r>
              <w:rPr>
                <w:sz w:val="20"/>
                <w:szCs w:val="20"/>
              </w:rPr>
              <w:t>419</w:t>
            </w:r>
          </w:p>
        </w:tc>
        <w:tc>
          <w:tcPr>
            <w:tcW w:w="2268" w:type="dxa"/>
            <w:tcBorders>
              <w:top w:val="nil"/>
              <w:left w:val="single" w:sz="4" w:space="0" w:color="auto"/>
              <w:bottom w:val="nil"/>
              <w:right w:val="single" w:sz="4" w:space="0" w:color="auto"/>
            </w:tcBorders>
            <w:vAlign w:val="center"/>
          </w:tcPr>
          <w:p w:rsidR="00CD18DD" w:rsidRPr="008D2682" w:rsidRDefault="00CD18DD" w:rsidP="003C5982">
            <w:pPr>
              <w:spacing w:after="0" w:line="240" w:lineRule="auto"/>
              <w:jc w:val="center"/>
              <w:rPr>
                <w:sz w:val="20"/>
                <w:szCs w:val="20"/>
              </w:rPr>
            </w:pPr>
            <w:r>
              <w:rPr>
                <w:sz w:val="20"/>
                <w:szCs w:val="20"/>
              </w:rPr>
              <w:t>5380</w:t>
            </w:r>
          </w:p>
        </w:tc>
      </w:tr>
      <w:tr w:rsidR="00CD18DD" w:rsidRPr="008D2682">
        <w:trPr>
          <w:trHeight w:val="94"/>
        </w:trPr>
        <w:tc>
          <w:tcPr>
            <w:tcW w:w="975" w:type="dxa"/>
            <w:tcBorders>
              <w:top w:val="nil"/>
              <w:left w:val="single" w:sz="4" w:space="0" w:color="auto"/>
              <w:bottom w:val="single" w:sz="4" w:space="0" w:color="auto"/>
              <w:right w:val="nil"/>
            </w:tcBorders>
            <w:vAlign w:val="center"/>
          </w:tcPr>
          <w:p w:rsidR="00CD18DD" w:rsidRPr="008D2682" w:rsidRDefault="00CD18DD" w:rsidP="003C5982">
            <w:pPr>
              <w:spacing w:after="0" w:line="240" w:lineRule="auto"/>
              <w:rPr>
                <w:b/>
                <w:bCs/>
                <w:sz w:val="20"/>
                <w:szCs w:val="20"/>
              </w:rPr>
            </w:pPr>
          </w:p>
        </w:tc>
        <w:tc>
          <w:tcPr>
            <w:tcW w:w="2096" w:type="dxa"/>
            <w:tcBorders>
              <w:top w:val="nil"/>
              <w:left w:val="nil"/>
              <w:bottom w:val="single" w:sz="4" w:space="0" w:color="auto"/>
              <w:right w:val="nil"/>
            </w:tcBorders>
            <w:vAlign w:val="center"/>
          </w:tcPr>
          <w:p w:rsidR="00CD18DD" w:rsidRPr="008D2682" w:rsidRDefault="00CD18DD" w:rsidP="003C5982">
            <w:pPr>
              <w:spacing w:after="0" w:line="240" w:lineRule="auto"/>
              <w:rPr>
                <w:b/>
                <w:bCs/>
                <w:sz w:val="20"/>
                <w:szCs w:val="20"/>
              </w:rPr>
            </w:pPr>
          </w:p>
        </w:tc>
        <w:tc>
          <w:tcPr>
            <w:tcW w:w="1338" w:type="dxa"/>
            <w:tcBorders>
              <w:top w:val="nil"/>
              <w:left w:val="nil"/>
              <w:bottom w:val="single" w:sz="4" w:space="0" w:color="auto"/>
              <w:right w:val="single" w:sz="4" w:space="0" w:color="auto"/>
            </w:tcBorders>
            <w:vAlign w:val="center"/>
          </w:tcPr>
          <w:p w:rsidR="00CD18DD" w:rsidRPr="008D2682" w:rsidRDefault="00CD18DD" w:rsidP="003C5982">
            <w:pPr>
              <w:spacing w:after="0" w:line="240" w:lineRule="auto"/>
              <w:rPr>
                <w:b/>
                <w:bCs/>
                <w:sz w:val="20"/>
                <w:szCs w:val="20"/>
              </w:rPr>
            </w:pPr>
          </w:p>
        </w:tc>
        <w:tc>
          <w:tcPr>
            <w:tcW w:w="1439" w:type="dxa"/>
            <w:tcBorders>
              <w:top w:val="nil"/>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jc w:val="center"/>
              <w:rPr>
                <w:sz w:val="20"/>
                <w:szCs w:val="20"/>
              </w:rPr>
            </w:pPr>
          </w:p>
        </w:tc>
        <w:tc>
          <w:tcPr>
            <w:tcW w:w="2268" w:type="dxa"/>
            <w:tcBorders>
              <w:top w:val="nil"/>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jc w:val="center"/>
              <w:rPr>
                <w:sz w:val="20"/>
                <w:szCs w:val="20"/>
              </w:rPr>
            </w:pPr>
          </w:p>
        </w:tc>
        <w:tc>
          <w:tcPr>
            <w:tcW w:w="236" w:type="dxa"/>
            <w:tcBorders>
              <w:top w:val="nil"/>
              <w:left w:val="nil"/>
              <w:bottom w:val="single" w:sz="4" w:space="0" w:color="auto"/>
              <w:right w:val="single" w:sz="4" w:space="0" w:color="auto"/>
            </w:tcBorders>
            <w:vAlign w:val="center"/>
          </w:tcPr>
          <w:p w:rsidR="00CD18DD" w:rsidRPr="008D2682" w:rsidRDefault="00CD18DD" w:rsidP="003C5982">
            <w:pPr>
              <w:spacing w:after="0" w:line="240" w:lineRule="auto"/>
              <w:jc w:val="center"/>
              <w:rPr>
                <w:sz w:val="20"/>
                <w:szCs w:val="20"/>
              </w:rPr>
            </w:pPr>
          </w:p>
        </w:tc>
        <w:tc>
          <w:tcPr>
            <w:tcW w:w="614" w:type="dxa"/>
            <w:tcBorders>
              <w:top w:val="nil"/>
              <w:left w:val="single" w:sz="4" w:space="0" w:color="auto"/>
              <w:bottom w:val="single" w:sz="4" w:space="0" w:color="auto"/>
              <w:right w:val="single" w:sz="4" w:space="0" w:color="auto"/>
            </w:tcBorders>
            <w:vAlign w:val="center"/>
          </w:tcPr>
          <w:p w:rsidR="00CD18DD" w:rsidRPr="008D2682" w:rsidRDefault="00CD18DD" w:rsidP="003C5982">
            <w:pPr>
              <w:spacing w:after="0" w:line="240" w:lineRule="auto"/>
              <w:jc w:val="center"/>
              <w:rPr>
                <w:sz w:val="20"/>
                <w:szCs w:val="20"/>
              </w:rPr>
            </w:pPr>
          </w:p>
        </w:tc>
      </w:tr>
    </w:tbl>
    <w:p w:rsidR="00CD18DD" w:rsidRDefault="00CD18DD" w:rsidP="004A2712">
      <w:pPr>
        <w:pStyle w:val="a"/>
      </w:pPr>
    </w:p>
    <w:p w:rsidR="00CD18DD" w:rsidRPr="00CC5640" w:rsidRDefault="00CD18DD" w:rsidP="00CC5640">
      <w:pPr>
        <w:pStyle w:val="a"/>
      </w:pPr>
      <w:r w:rsidRPr="00CC5640">
        <w:t>Централизованная система водоснабжения в д. Сапиновка, пос. Тюменск, пос. Ершовка не предусматривается.</w:t>
      </w:r>
    </w:p>
    <w:p w:rsidR="00CD18DD" w:rsidRPr="00CC5640" w:rsidRDefault="00CD18DD" w:rsidP="00CC5640">
      <w:pPr>
        <w:pStyle w:val="a"/>
      </w:pPr>
      <w:r w:rsidRPr="00CC5640">
        <w:t xml:space="preserve">Существующие водозаборные скважины в населенных пунктах, не имеющие в настоящее время водопроводных очистных сооружений, сохраняются для технических целей. </w:t>
      </w:r>
    </w:p>
    <w:p w:rsidR="00CD18DD" w:rsidRPr="00CC5640" w:rsidRDefault="00CD18DD" w:rsidP="00CC5640">
      <w:pPr>
        <w:pStyle w:val="a"/>
      </w:pPr>
      <w:r w:rsidRPr="00CC5640">
        <w:t xml:space="preserve">Учитывая степень благоустройства районов жилой застройки в населенных пунктах Тельминского муниципального образования удельное хозяйственно-питьевое водопотребление на одного жителя среднесуточное (за год) принято в размере 50 л/сут, 140 л/сут, 230л/сут.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CD18DD" w:rsidRDefault="00CD18DD" w:rsidP="00CC5640">
      <w:pPr>
        <w:pStyle w:val="a"/>
      </w:pPr>
      <w:r w:rsidRPr="00CC5640">
        <w:t>Удельное среднесуточное потребление воды на поливку в расчете</w:t>
      </w:r>
      <w:r w:rsidRPr="008C7099">
        <w:t xml:space="preserve">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CD18DD" w:rsidRDefault="00CD18DD" w:rsidP="001B31D1">
      <w:pPr>
        <w:pStyle w:val="a"/>
      </w:pPr>
    </w:p>
    <w:p w:rsidR="00CD18DD" w:rsidRDefault="00CD18DD" w:rsidP="001B31D1">
      <w:pPr>
        <w:pStyle w:val="a"/>
      </w:pPr>
    </w:p>
    <w:p w:rsidR="00CD18DD" w:rsidRDefault="00CD18DD" w:rsidP="001B31D1">
      <w:pPr>
        <w:pStyle w:val="a"/>
      </w:pPr>
    </w:p>
    <w:p w:rsidR="00CD18DD" w:rsidRDefault="00CD18DD" w:rsidP="001B31D1">
      <w:pPr>
        <w:pStyle w:val="a"/>
      </w:pPr>
    </w:p>
    <w:p w:rsidR="00CD18DD" w:rsidRDefault="00CD18DD" w:rsidP="001B31D1">
      <w:pPr>
        <w:pStyle w:val="a"/>
      </w:pPr>
    </w:p>
    <w:p w:rsidR="00CD18DD" w:rsidRDefault="00CD18DD" w:rsidP="001B31D1">
      <w:pPr>
        <w:pStyle w:val="a"/>
      </w:pPr>
    </w:p>
    <w:p w:rsidR="00CD18DD" w:rsidRDefault="00CD18DD" w:rsidP="001B31D1">
      <w:pPr>
        <w:pStyle w:val="a"/>
      </w:pPr>
    </w:p>
    <w:p w:rsidR="00CD18DD" w:rsidRDefault="00CD18DD" w:rsidP="001B31D1">
      <w:pPr>
        <w:pStyle w:val="a"/>
      </w:pPr>
      <w:r>
        <w:t>Таблица 5 – Суммарное водопотребление для Тельминского муниципального образования на расчетный срок до 2032 года.</w:t>
      </w:r>
    </w:p>
    <w:tbl>
      <w:tblPr>
        <w:tblW w:w="10622" w:type="dxa"/>
        <w:jc w:val="center"/>
        <w:tblLook w:val="00A0"/>
      </w:tblPr>
      <w:tblGrid>
        <w:gridCol w:w="2447"/>
        <w:gridCol w:w="2166"/>
        <w:gridCol w:w="919"/>
        <w:gridCol w:w="733"/>
        <w:gridCol w:w="882"/>
        <w:gridCol w:w="960"/>
        <w:gridCol w:w="960"/>
        <w:gridCol w:w="960"/>
        <w:gridCol w:w="770"/>
      </w:tblGrid>
      <w:tr w:rsidR="00CD18DD" w:rsidRPr="008D2682">
        <w:trPr>
          <w:trHeight w:val="283"/>
          <w:jc w:val="center"/>
        </w:trPr>
        <w:tc>
          <w:tcPr>
            <w:tcW w:w="2447" w:type="dxa"/>
            <w:vMerge w:val="restart"/>
            <w:tcBorders>
              <w:top w:val="single" w:sz="4" w:space="0" w:color="auto"/>
              <w:left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Потребитель</w:t>
            </w:r>
          </w:p>
        </w:tc>
        <w:tc>
          <w:tcPr>
            <w:tcW w:w="2166" w:type="dxa"/>
            <w:vMerge w:val="restart"/>
            <w:tcBorders>
              <w:top w:val="single" w:sz="4" w:space="0" w:color="auto"/>
              <w:left w:val="single" w:sz="4" w:space="0" w:color="auto"/>
              <w:right w:val="single" w:sz="4" w:space="0" w:color="auto"/>
            </w:tcBorders>
            <w:vAlign w:val="center"/>
          </w:tcPr>
          <w:p w:rsidR="00CD18DD" w:rsidRPr="008D2682" w:rsidRDefault="00CD18DD" w:rsidP="00C266C0">
            <w:pPr>
              <w:spacing w:line="240" w:lineRule="auto"/>
              <w:jc w:val="center"/>
              <w:rPr>
                <w:b/>
                <w:bCs/>
                <w:sz w:val="20"/>
                <w:szCs w:val="20"/>
              </w:rPr>
            </w:pPr>
            <w:r w:rsidRPr="008D2682">
              <w:rPr>
                <w:b/>
                <w:bCs/>
                <w:sz w:val="20"/>
                <w:szCs w:val="20"/>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Ед-цаизме- ре- ния</w:t>
            </w:r>
          </w:p>
        </w:tc>
        <w:tc>
          <w:tcPr>
            <w:tcW w:w="733" w:type="dxa"/>
            <w:vMerge w:val="restart"/>
            <w:tcBorders>
              <w:top w:val="single" w:sz="4" w:space="0" w:color="auto"/>
              <w:left w:val="single" w:sz="4" w:space="0" w:color="auto"/>
              <w:bottom w:val="single" w:sz="4" w:space="0" w:color="000000"/>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Кол-во</w:t>
            </w:r>
          </w:p>
        </w:tc>
        <w:tc>
          <w:tcPr>
            <w:tcW w:w="882" w:type="dxa"/>
            <w:vMerge w:val="restart"/>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Средне суточн. норма  на ед. изм.</w:t>
            </w:r>
          </w:p>
        </w:tc>
        <w:tc>
          <w:tcPr>
            <w:tcW w:w="3650" w:type="dxa"/>
            <w:gridSpan w:val="4"/>
            <w:tcBorders>
              <w:top w:val="single" w:sz="4" w:space="0" w:color="auto"/>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Водопотребление</w:t>
            </w:r>
          </w:p>
        </w:tc>
      </w:tr>
      <w:tr w:rsidR="00CD18DD" w:rsidRPr="008D2682">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vMerge/>
            <w:tcBorders>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960" w:type="dxa"/>
            <w:tcBorders>
              <w:top w:val="nil"/>
              <w:left w:val="nil"/>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Сред.</w:t>
            </w:r>
            <w:r w:rsidRPr="008D2682">
              <w:rPr>
                <w:b/>
                <w:bCs/>
                <w:sz w:val="20"/>
                <w:szCs w:val="20"/>
              </w:rPr>
              <w:br/>
              <w:t>сут.</w:t>
            </w:r>
            <w:r w:rsidRPr="008D2682">
              <w:rPr>
                <w:b/>
                <w:bCs/>
                <w:sz w:val="20"/>
                <w:szCs w:val="20"/>
              </w:rPr>
              <w:br/>
              <w:t>м³/сут</w:t>
            </w:r>
          </w:p>
        </w:tc>
        <w:tc>
          <w:tcPr>
            <w:tcW w:w="960" w:type="dxa"/>
            <w:tcBorders>
              <w:top w:val="nil"/>
              <w:left w:val="nil"/>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Годовое</w:t>
            </w:r>
            <w:r w:rsidRPr="008D2682">
              <w:rPr>
                <w:b/>
                <w:bCs/>
                <w:sz w:val="20"/>
                <w:szCs w:val="20"/>
              </w:rPr>
              <w:br/>
              <w:t>т.м³/год</w:t>
            </w:r>
          </w:p>
        </w:tc>
        <w:tc>
          <w:tcPr>
            <w:tcW w:w="960" w:type="dxa"/>
            <w:tcBorders>
              <w:top w:val="nil"/>
              <w:left w:val="nil"/>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Макс.</w:t>
            </w:r>
            <w:r w:rsidRPr="008D2682">
              <w:rPr>
                <w:b/>
                <w:bCs/>
                <w:sz w:val="20"/>
                <w:szCs w:val="20"/>
              </w:rPr>
              <w:br/>
              <w:t>сут.</w:t>
            </w:r>
            <w:r w:rsidRPr="008D2682">
              <w:rPr>
                <w:b/>
                <w:bCs/>
                <w:sz w:val="20"/>
                <w:szCs w:val="20"/>
              </w:rPr>
              <w:br/>
              <w:t>м³/сут</w:t>
            </w:r>
          </w:p>
        </w:tc>
        <w:tc>
          <w:tcPr>
            <w:tcW w:w="770" w:type="dxa"/>
            <w:tcBorders>
              <w:top w:val="nil"/>
              <w:left w:val="nil"/>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sidRPr="008D2682">
              <w:rPr>
                <w:b/>
                <w:bCs/>
                <w:sz w:val="20"/>
                <w:szCs w:val="20"/>
              </w:rPr>
              <w:t>Макс.</w:t>
            </w:r>
            <w:r w:rsidRPr="008D2682">
              <w:rPr>
                <w:b/>
                <w:bCs/>
                <w:sz w:val="20"/>
                <w:szCs w:val="20"/>
              </w:rPr>
              <w:br/>
              <w:t>час.</w:t>
            </w:r>
            <w:r w:rsidRPr="008D2682">
              <w:rPr>
                <w:b/>
                <w:bCs/>
                <w:sz w:val="20"/>
                <w:szCs w:val="20"/>
              </w:rPr>
              <w:br/>
              <w:t>м³/час</w:t>
            </w:r>
          </w:p>
        </w:tc>
      </w:tr>
      <w:tr w:rsidR="00CD18DD" w:rsidRPr="008D2682">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1</w:t>
            </w: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2</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3</w:t>
            </w:r>
          </w:p>
        </w:tc>
        <w:tc>
          <w:tcPr>
            <w:tcW w:w="733"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4</w:t>
            </w:r>
          </w:p>
        </w:tc>
        <w:tc>
          <w:tcPr>
            <w:tcW w:w="882"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5</w:t>
            </w: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6</w:t>
            </w: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7</w:t>
            </w: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8</w:t>
            </w:r>
          </w:p>
        </w:tc>
        <w:tc>
          <w:tcPr>
            <w:tcW w:w="77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9</w:t>
            </w:r>
          </w:p>
        </w:tc>
      </w:tr>
      <w:tr w:rsidR="00CD18DD" w:rsidRPr="008D2682">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A537E5">
              <w:rPr>
                <w:b/>
                <w:bCs/>
                <w:sz w:val="22"/>
                <w:szCs w:val="22"/>
              </w:rPr>
              <w:t>р.п. Тельма</w:t>
            </w:r>
          </w:p>
        </w:tc>
      </w:tr>
      <w:tr w:rsidR="00CD18DD" w:rsidRPr="008D2682">
        <w:trPr>
          <w:trHeight w:val="283"/>
          <w:jc w:val="center"/>
        </w:trPr>
        <w:tc>
          <w:tcPr>
            <w:tcW w:w="2447" w:type="dxa"/>
            <w:vMerge w:val="restart"/>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5200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230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1196</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436,54</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1435,20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59,80</w:t>
            </w:r>
          </w:p>
        </w:tc>
      </w:tr>
      <w:tr w:rsidR="00CD18DD" w:rsidRPr="008D2682">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119,60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43,65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143,52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5,98</w:t>
            </w:r>
          </w:p>
        </w:tc>
      </w:tr>
      <w:tr w:rsidR="00CD18DD" w:rsidRPr="008D2682">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5200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260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94,90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312,00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13,00</w:t>
            </w:r>
          </w:p>
        </w:tc>
      </w:tr>
      <w:tr w:rsidR="00CD18DD" w:rsidRPr="008D2682">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1575,60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575,09</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1890,72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78,78</w:t>
            </w:r>
          </w:p>
        </w:tc>
      </w:tr>
      <w:tr w:rsidR="00CD18DD" w:rsidRPr="008D2682">
        <w:trPr>
          <w:trHeight w:val="283"/>
          <w:jc w:val="center"/>
        </w:trPr>
        <w:tc>
          <w:tcPr>
            <w:tcW w:w="2447" w:type="dxa"/>
            <w:tcBorders>
              <w:top w:val="single" w:sz="4" w:space="0" w:color="auto"/>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2166" w:type="dxa"/>
            <w:tcBorders>
              <w:top w:val="single" w:sz="4" w:space="0" w:color="auto"/>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744" w:type="dxa"/>
            <w:tcBorders>
              <w:top w:val="single" w:sz="4" w:space="0" w:color="auto"/>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882"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77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r>
      <w:tr w:rsidR="00CD18DD" w:rsidRPr="008D2682">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д. Сапиновка</w:t>
            </w:r>
          </w:p>
        </w:tc>
      </w:tr>
      <w:tr w:rsidR="00CD18DD" w:rsidRPr="008D2682">
        <w:trPr>
          <w:trHeight w:val="283"/>
          <w:jc w:val="center"/>
        </w:trPr>
        <w:tc>
          <w:tcPr>
            <w:tcW w:w="2447" w:type="dxa"/>
            <w:vMerge w:val="restart"/>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0,73</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0,10</w:t>
            </w:r>
          </w:p>
        </w:tc>
      </w:tr>
      <w:tr w:rsidR="00CD18DD" w:rsidRPr="00A537E5">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0,20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0,07</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0,24</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0,01</w:t>
            </w:r>
          </w:p>
        </w:tc>
      </w:tr>
      <w:tr w:rsidR="00CD18DD" w:rsidRPr="00A537E5">
        <w:trPr>
          <w:trHeight w:val="128"/>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1,6</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0,58</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1,92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0,08</w:t>
            </w:r>
          </w:p>
        </w:tc>
      </w:tr>
      <w:tr w:rsidR="00CD18DD" w:rsidRPr="00A537E5">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3,80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1,39</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4,56</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0,19</w:t>
            </w:r>
          </w:p>
        </w:tc>
      </w:tr>
      <w:tr w:rsidR="00CD18DD" w:rsidRPr="00A537E5">
        <w:trPr>
          <w:trHeight w:val="283"/>
          <w:jc w:val="center"/>
        </w:trPr>
        <w:tc>
          <w:tcPr>
            <w:tcW w:w="2447" w:type="dxa"/>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r>
      <w:tr w:rsidR="00CD18DD" w:rsidRPr="00A537E5">
        <w:trPr>
          <w:trHeight w:val="283"/>
          <w:jc w:val="center"/>
        </w:trPr>
        <w:tc>
          <w:tcPr>
            <w:tcW w:w="10622" w:type="dxa"/>
            <w:gridSpan w:val="9"/>
            <w:tcBorders>
              <w:top w:val="nil"/>
              <w:left w:val="single" w:sz="4" w:space="0" w:color="auto"/>
              <w:bottom w:val="single" w:sz="4" w:space="0" w:color="auto"/>
              <w:right w:val="single" w:sz="4" w:space="0" w:color="auto"/>
            </w:tcBorders>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пос. Саннолыжный</w:t>
            </w:r>
          </w:p>
        </w:tc>
      </w:tr>
      <w:tr w:rsidR="00CD18DD" w:rsidRPr="00A537E5">
        <w:trPr>
          <w:trHeight w:val="283"/>
          <w:jc w:val="center"/>
        </w:trPr>
        <w:tc>
          <w:tcPr>
            <w:tcW w:w="2447" w:type="dxa"/>
            <w:vMerge w:val="restart"/>
            <w:tcBorders>
              <w:top w:val="nil"/>
              <w:left w:val="single" w:sz="4" w:space="0" w:color="auto"/>
              <w:right w:val="nil"/>
            </w:tcBorders>
            <w:vAlign w:val="center"/>
          </w:tcPr>
          <w:p w:rsidR="00CD18DD" w:rsidRPr="008D2682" w:rsidRDefault="00CD18DD" w:rsidP="00C266C0">
            <w:pPr>
              <w:spacing w:line="240" w:lineRule="auto"/>
              <w:jc w:val="center"/>
              <w:rPr>
                <w:b/>
                <w:bCs/>
                <w:sz w:val="20"/>
                <w:szCs w:val="20"/>
              </w:rPr>
            </w:pPr>
            <w:r>
              <w:rPr>
                <w:b/>
                <w:bCs/>
                <w:sz w:val="20"/>
                <w:szCs w:val="20"/>
              </w:rPr>
              <w:t>На срок до 2032 года</w:t>
            </w:r>
          </w:p>
        </w:tc>
        <w:tc>
          <w:tcPr>
            <w:tcW w:w="2166" w:type="dxa"/>
            <w:tcBorders>
              <w:top w:val="nil"/>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140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4,2</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1,53</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5,04</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0,21</w:t>
            </w:r>
          </w:p>
        </w:tc>
      </w:tr>
      <w:tr w:rsidR="00CD18DD" w:rsidRPr="00A537E5">
        <w:trPr>
          <w:trHeight w:val="283"/>
          <w:jc w:val="center"/>
        </w:trPr>
        <w:tc>
          <w:tcPr>
            <w:tcW w:w="2447" w:type="dxa"/>
            <w:vMerge/>
            <w:tcBorders>
              <w:left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0,42</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0,50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0,02</w:t>
            </w:r>
          </w:p>
        </w:tc>
      </w:tr>
      <w:tr w:rsidR="00CD18DD" w:rsidRPr="00A537E5">
        <w:trPr>
          <w:trHeight w:val="283"/>
          <w:jc w:val="center"/>
        </w:trPr>
        <w:tc>
          <w:tcPr>
            <w:tcW w:w="2447" w:type="dxa"/>
            <w:vMerge/>
            <w:tcBorders>
              <w:left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0,55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1,80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0,08</w:t>
            </w:r>
          </w:p>
        </w:tc>
      </w:tr>
      <w:tr w:rsidR="00CD18DD" w:rsidRPr="00A537E5">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6,12</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2,23</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7,34</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0,31</w:t>
            </w:r>
          </w:p>
        </w:tc>
      </w:tr>
      <w:tr w:rsidR="00CD18DD" w:rsidRPr="00A537E5">
        <w:trPr>
          <w:trHeight w:val="283"/>
          <w:jc w:val="center"/>
        </w:trPr>
        <w:tc>
          <w:tcPr>
            <w:tcW w:w="2447" w:type="dxa"/>
            <w:tcBorders>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r>
      <w:tr w:rsidR="00CD18DD" w:rsidRPr="00A537E5">
        <w:trPr>
          <w:trHeight w:val="283"/>
          <w:jc w:val="center"/>
        </w:trPr>
        <w:tc>
          <w:tcPr>
            <w:tcW w:w="10622" w:type="dxa"/>
            <w:gridSpan w:val="9"/>
            <w:tcBorders>
              <w:top w:val="single" w:sz="4" w:space="0" w:color="auto"/>
              <w:left w:val="single" w:sz="4" w:space="0" w:color="auto"/>
              <w:bottom w:val="single" w:sz="4" w:space="0" w:color="auto"/>
              <w:right w:val="single" w:sz="4" w:space="0" w:color="auto"/>
            </w:tcBorders>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пос. Озерный</w:t>
            </w:r>
          </w:p>
        </w:tc>
      </w:tr>
      <w:tr w:rsidR="00CD18DD" w:rsidRPr="00A537E5">
        <w:trPr>
          <w:trHeight w:val="283"/>
          <w:jc w:val="center"/>
        </w:trPr>
        <w:tc>
          <w:tcPr>
            <w:tcW w:w="2447" w:type="dxa"/>
            <w:vMerge w:val="restart"/>
            <w:tcBorders>
              <w:top w:val="single" w:sz="4" w:space="0" w:color="auto"/>
              <w:left w:val="single" w:sz="4" w:space="0" w:color="auto"/>
              <w:right w:val="single" w:sz="4" w:space="0" w:color="auto"/>
            </w:tcBorders>
            <w:noWrap/>
            <w:vAlign w:val="center"/>
          </w:tcPr>
          <w:p w:rsidR="00CD18DD" w:rsidRPr="008D2682" w:rsidRDefault="00CD18DD" w:rsidP="00C266C0">
            <w:pPr>
              <w:spacing w:line="240" w:lineRule="auto"/>
              <w:jc w:val="center"/>
              <w:rPr>
                <w:b/>
                <w:bCs/>
                <w:sz w:val="20"/>
                <w:szCs w:val="20"/>
              </w:rPr>
            </w:pPr>
            <w:r>
              <w:rPr>
                <w:b/>
                <w:bCs/>
                <w:sz w:val="20"/>
                <w:szCs w:val="20"/>
              </w:rPr>
              <w:t>На срок до 2032 года</w:t>
            </w:r>
          </w:p>
        </w:tc>
        <w:tc>
          <w:tcPr>
            <w:tcW w:w="2166" w:type="dxa"/>
            <w:tcBorders>
              <w:top w:val="single" w:sz="4" w:space="0" w:color="auto"/>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single" w:sz="4" w:space="0" w:color="auto"/>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60</w:t>
            </w:r>
          </w:p>
        </w:tc>
        <w:tc>
          <w:tcPr>
            <w:tcW w:w="882"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140</w:t>
            </w: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8,4</w:t>
            </w: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3,07</w:t>
            </w:r>
          </w:p>
        </w:tc>
        <w:tc>
          <w:tcPr>
            <w:tcW w:w="96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10,08</w:t>
            </w:r>
          </w:p>
        </w:tc>
        <w:tc>
          <w:tcPr>
            <w:tcW w:w="770" w:type="dxa"/>
            <w:tcBorders>
              <w:top w:val="single" w:sz="4" w:space="0" w:color="auto"/>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0,42</w:t>
            </w:r>
          </w:p>
        </w:tc>
      </w:tr>
      <w:tr w:rsidR="00CD18DD" w:rsidRPr="00A537E5">
        <w:trPr>
          <w:trHeight w:val="283"/>
          <w:jc w:val="center"/>
        </w:trPr>
        <w:tc>
          <w:tcPr>
            <w:tcW w:w="2447" w:type="dxa"/>
            <w:vMerge/>
            <w:tcBorders>
              <w:left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0,84</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0,31</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1,01</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0,04</w:t>
            </w:r>
          </w:p>
        </w:tc>
      </w:tr>
      <w:tr w:rsidR="00CD18DD" w:rsidRPr="00A537E5">
        <w:trPr>
          <w:trHeight w:val="283"/>
          <w:jc w:val="center"/>
        </w:trPr>
        <w:tc>
          <w:tcPr>
            <w:tcW w:w="2447" w:type="dxa"/>
            <w:vMerge/>
            <w:tcBorders>
              <w:left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60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1,10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3,60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0,15</w:t>
            </w:r>
          </w:p>
        </w:tc>
      </w:tr>
      <w:tr w:rsidR="00CD18DD" w:rsidRPr="00A537E5">
        <w:trPr>
          <w:trHeight w:val="283"/>
          <w:jc w:val="center"/>
        </w:trPr>
        <w:tc>
          <w:tcPr>
            <w:tcW w:w="2447" w:type="dxa"/>
            <w:vMerge/>
            <w:tcBorders>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12,24</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4,47</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14,69</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0,61</w:t>
            </w:r>
          </w:p>
        </w:tc>
      </w:tr>
      <w:tr w:rsidR="00CD18DD" w:rsidRPr="00A537E5">
        <w:trPr>
          <w:trHeight w:val="283"/>
          <w:jc w:val="center"/>
        </w:trPr>
        <w:tc>
          <w:tcPr>
            <w:tcW w:w="2447" w:type="dxa"/>
            <w:tcBorders>
              <w:top w:val="single" w:sz="4" w:space="0" w:color="auto"/>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r>
      <w:tr w:rsidR="00CD18DD" w:rsidRPr="00A537E5">
        <w:trPr>
          <w:trHeight w:val="283"/>
          <w:jc w:val="center"/>
        </w:trPr>
        <w:tc>
          <w:tcPr>
            <w:tcW w:w="10622" w:type="dxa"/>
            <w:gridSpan w:val="9"/>
            <w:tcBorders>
              <w:top w:val="nil"/>
              <w:left w:val="single" w:sz="4" w:space="0" w:color="auto"/>
              <w:bottom w:val="single" w:sz="4" w:space="0" w:color="auto"/>
              <w:right w:val="single" w:sz="4" w:space="0" w:color="auto"/>
            </w:tcBorders>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пос. Тюменск</w:t>
            </w:r>
          </w:p>
        </w:tc>
      </w:tr>
      <w:tr w:rsidR="00CD18DD" w:rsidRPr="00A537E5">
        <w:trPr>
          <w:trHeight w:val="283"/>
          <w:jc w:val="center"/>
        </w:trPr>
        <w:tc>
          <w:tcPr>
            <w:tcW w:w="2447" w:type="dxa"/>
            <w:vMerge w:val="restart"/>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0,55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1,5</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0,08</w:t>
            </w:r>
          </w:p>
        </w:tc>
      </w:tr>
      <w:tr w:rsidR="00CD18DD" w:rsidRPr="00A537E5">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0,18</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0,01</w:t>
            </w:r>
          </w:p>
        </w:tc>
      </w:tr>
      <w:tr w:rsidR="00CD18DD" w:rsidRPr="00A537E5">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30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0,55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1,80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0,08</w:t>
            </w:r>
          </w:p>
        </w:tc>
      </w:tr>
      <w:tr w:rsidR="00CD18DD" w:rsidRPr="00A537E5">
        <w:trPr>
          <w:trHeight w:val="283"/>
          <w:jc w:val="center"/>
        </w:trPr>
        <w:tc>
          <w:tcPr>
            <w:tcW w:w="2447" w:type="dxa"/>
            <w:vMerge/>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3,15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1,15</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3,78</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0,16</w:t>
            </w:r>
          </w:p>
        </w:tc>
      </w:tr>
      <w:tr w:rsidR="00CD18DD" w:rsidRPr="00A537E5">
        <w:trPr>
          <w:trHeight w:val="283"/>
          <w:jc w:val="center"/>
        </w:trPr>
        <w:tc>
          <w:tcPr>
            <w:tcW w:w="2447" w:type="dxa"/>
            <w:tcBorders>
              <w:top w:val="nil"/>
              <w:left w:val="single" w:sz="4" w:space="0" w:color="auto"/>
              <w:bottom w:val="single" w:sz="4" w:space="0" w:color="auto"/>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r>
      <w:tr w:rsidR="00CD18DD" w:rsidRPr="00A537E5">
        <w:trPr>
          <w:trHeight w:val="283"/>
          <w:jc w:val="center"/>
        </w:trPr>
        <w:tc>
          <w:tcPr>
            <w:tcW w:w="10622" w:type="dxa"/>
            <w:gridSpan w:val="9"/>
            <w:tcBorders>
              <w:top w:val="nil"/>
              <w:left w:val="single" w:sz="4" w:space="0" w:color="auto"/>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пос. Ершовка</w:t>
            </w:r>
          </w:p>
        </w:tc>
      </w:tr>
      <w:tr w:rsidR="00CD18DD" w:rsidRPr="00A537E5">
        <w:trPr>
          <w:trHeight w:val="283"/>
          <w:jc w:val="center"/>
        </w:trPr>
        <w:tc>
          <w:tcPr>
            <w:tcW w:w="2447" w:type="dxa"/>
            <w:vMerge w:val="restart"/>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r>
              <w:rPr>
                <w:b/>
                <w:bCs/>
                <w:sz w:val="20"/>
                <w:szCs w:val="20"/>
              </w:rPr>
              <w:t>На срок до 2032 года</w:t>
            </w: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Хоз-питьевые нужды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20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0,37</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Pr>
                <w:rFonts w:ascii="Times New Roman" w:hAnsi="Times New Roman" w:cs="Times New Roman"/>
              </w:rPr>
              <w:t>1</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0,05</w:t>
            </w:r>
          </w:p>
        </w:tc>
      </w:tr>
      <w:tr w:rsidR="00CD18DD" w:rsidRPr="00A537E5">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Неучтённые расходы</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10.0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0,04</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0,12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0,01</w:t>
            </w:r>
          </w:p>
        </w:tc>
      </w:tr>
      <w:tr w:rsidR="00CD18DD" w:rsidRPr="00A537E5">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Полив</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20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0,37</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1,20</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0,05</w:t>
            </w:r>
          </w:p>
        </w:tc>
      </w:tr>
      <w:tr w:rsidR="00CD18DD" w:rsidRPr="00A537E5">
        <w:trPr>
          <w:trHeight w:val="283"/>
          <w:jc w:val="center"/>
        </w:trPr>
        <w:tc>
          <w:tcPr>
            <w:tcW w:w="2447" w:type="dxa"/>
            <w:vMerge/>
            <w:tcBorders>
              <w:top w:val="nil"/>
              <w:left w:val="single" w:sz="4" w:space="0" w:color="auto"/>
              <w:bottom w:val="single" w:sz="4" w:space="0" w:color="000000"/>
              <w:right w:val="single" w:sz="4" w:space="0" w:color="auto"/>
            </w:tcBorders>
            <w:vAlign w:val="center"/>
          </w:tcPr>
          <w:p w:rsidR="00CD18DD" w:rsidRPr="008D2682" w:rsidRDefault="00CD18DD" w:rsidP="00C266C0">
            <w:pPr>
              <w:spacing w:after="0" w:line="240" w:lineRule="auto"/>
              <w:jc w:val="center"/>
              <w:rPr>
                <w:b/>
                <w:bCs/>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Итого: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2,10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0,77</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2,52</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0,11</w:t>
            </w:r>
          </w:p>
        </w:tc>
      </w:tr>
      <w:tr w:rsidR="00CD18DD" w:rsidRPr="00A537E5">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b/>
                <w:bCs/>
                <w:sz w:val="20"/>
                <w:szCs w:val="20"/>
              </w:rPr>
            </w:pPr>
            <w:r w:rsidRPr="008D2682">
              <w:rPr>
                <w:b/>
                <w:bCs/>
                <w:sz w:val="20"/>
                <w:szCs w:val="20"/>
              </w:rPr>
              <w:t>Всего</w:t>
            </w: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sz w:val="20"/>
                <w:szCs w:val="20"/>
              </w:rPr>
            </w:pPr>
            <w:r w:rsidRPr="008D2682">
              <w:rPr>
                <w:sz w:val="20"/>
                <w:szCs w:val="20"/>
              </w:rPr>
              <w:t>чел</w:t>
            </w:r>
          </w:p>
        </w:tc>
        <w:tc>
          <w:tcPr>
            <w:tcW w:w="733"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r w:rsidRPr="00A74BC7">
              <w:rPr>
                <w:rFonts w:ascii="Times New Roman" w:hAnsi="Times New Roman" w:cs="Times New Roman"/>
              </w:rPr>
              <w:t>5380</w:t>
            </w:r>
          </w:p>
        </w:tc>
        <w:tc>
          <w:tcPr>
            <w:tcW w:w="882"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rPr>
            </w:pP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1</w:t>
            </w:r>
            <w:r>
              <w:rPr>
                <w:rFonts w:ascii="Times New Roman" w:hAnsi="Times New Roman" w:cs="Times New Roman"/>
                <w:b/>
                <w:bCs/>
              </w:rPr>
              <w:t>593</w:t>
            </w:r>
            <w:r w:rsidRPr="00A74BC7">
              <w:rPr>
                <w:rFonts w:ascii="Times New Roman" w:hAnsi="Times New Roman" w:cs="Times New Roman"/>
                <w:b/>
                <w:bCs/>
              </w:rPr>
              <w:t>,</w:t>
            </w:r>
            <w:r>
              <w:rPr>
                <w:rFonts w:ascii="Times New Roman" w:hAnsi="Times New Roman" w:cs="Times New Roman"/>
                <w:b/>
                <w:bCs/>
              </w:rPr>
              <w:t>96</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585,10</w:t>
            </w:r>
          </w:p>
        </w:tc>
        <w:tc>
          <w:tcPr>
            <w:tcW w:w="96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Pr>
                <w:rFonts w:ascii="Times New Roman" w:hAnsi="Times New Roman" w:cs="Times New Roman"/>
                <w:b/>
                <w:bCs/>
              </w:rPr>
              <w:t>1917,25</w:t>
            </w:r>
          </w:p>
        </w:tc>
        <w:tc>
          <w:tcPr>
            <w:tcW w:w="770" w:type="dxa"/>
            <w:tcBorders>
              <w:top w:val="nil"/>
              <w:left w:val="nil"/>
              <w:bottom w:val="single" w:sz="4" w:space="0" w:color="auto"/>
              <w:right w:val="single" w:sz="4" w:space="0" w:color="auto"/>
            </w:tcBorders>
            <w:noWrap/>
            <w:vAlign w:val="center"/>
          </w:tcPr>
          <w:p w:rsidR="00CD18DD" w:rsidRPr="00A74BC7" w:rsidRDefault="00CD18DD" w:rsidP="00A74BC7">
            <w:pPr>
              <w:pStyle w:val="NoSpacing"/>
              <w:jc w:val="center"/>
              <w:rPr>
                <w:rFonts w:ascii="Times New Roman" w:hAnsi="Times New Roman" w:cs="Times New Roman"/>
                <w:b/>
                <w:bCs/>
              </w:rPr>
            </w:pPr>
            <w:r w:rsidRPr="00A74BC7">
              <w:rPr>
                <w:rFonts w:ascii="Times New Roman" w:hAnsi="Times New Roman" w:cs="Times New Roman"/>
                <w:b/>
                <w:bCs/>
              </w:rPr>
              <w:t>80,15</w:t>
            </w:r>
          </w:p>
        </w:tc>
      </w:tr>
      <w:tr w:rsidR="00CD18DD" w:rsidRPr="008D2682">
        <w:trPr>
          <w:trHeight w:val="283"/>
          <w:jc w:val="center"/>
        </w:trPr>
        <w:tc>
          <w:tcPr>
            <w:tcW w:w="2447" w:type="dxa"/>
            <w:tcBorders>
              <w:top w:val="nil"/>
              <w:left w:val="single" w:sz="4" w:space="0" w:color="auto"/>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2166"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744"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733"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882"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c>
          <w:tcPr>
            <w:tcW w:w="770" w:type="dxa"/>
            <w:tcBorders>
              <w:top w:val="nil"/>
              <w:left w:val="nil"/>
              <w:bottom w:val="single" w:sz="4" w:space="0" w:color="auto"/>
              <w:right w:val="single" w:sz="4" w:space="0" w:color="auto"/>
            </w:tcBorders>
            <w:noWrap/>
            <w:vAlign w:val="center"/>
          </w:tcPr>
          <w:p w:rsidR="00CD18DD" w:rsidRPr="008D2682" w:rsidRDefault="00CD18DD" w:rsidP="00C266C0">
            <w:pPr>
              <w:spacing w:after="0" w:line="240" w:lineRule="auto"/>
              <w:jc w:val="center"/>
              <w:rPr>
                <w:rFonts w:ascii="Arial" w:hAnsi="Arial" w:cs="Arial"/>
                <w:sz w:val="20"/>
                <w:szCs w:val="20"/>
              </w:rPr>
            </w:pPr>
          </w:p>
        </w:tc>
      </w:tr>
      <w:tr w:rsidR="00CD18DD" w:rsidRPr="008D2682">
        <w:trPr>
          <w:trHeight w:val="283"/>
          <w:jc w:val="center"/>
        </w:trPr>
        <w:tc>
          <w:tcPr>
            <w:tcW w:w="10622" w:type="dxa"/>
            <w:gridSpan w:val="9"/>
            <w:noWrap/>
            <w:vAlign w:val="center"/>
          </w:tcPr>
          <w:p w:rsidR="00CD18DD" w:rsidRPr="008D2682" w:rsidRDefault="00CD18DD" w:rsidP="00C266C0">
            <w:pPr>
              <w:spacing w:after="0" w:line="240" w:lineRule="auto"/>
              <w:jc w:val="center"/>
              <w:rPr>
                <w:sz w:val="20"/>
                <w:szCs w:val="20"/>
              </w:rPr>
            </w:pPr>
          </w:p>
        </w:tc>
      </w:tr>
    </w:tbl>
    <w:p w:rsidR="00CD18DD" w:rsidRDefault="00CD18DD" w:rsidP="001B31D1">
      <w:pPr>
        <w:pStyle w:val="a"/>
      </w:pPr>
    </w:p>
    <w:p w:rsidR="00CD18DD" w:rsidRDefault="00CD18DD" w:rsidP="004A2712">
      <w:pPr>
        <w:pStyle w:val="a"/>
      </w:pPr>
    </w:p>
    <w:p w:rsidR="00CD18DD" w:rsidRDefault="00CD18DD" w:rsidP="004A2712">
      <w:pPr>
        <w:pStyle w:val="a"/>
      </w:pPr>
    </w:p>
    <w:p w:rsidR="00CD18DD" w:rsidRDefault="00CD18DD" w:rsidP="004A2712">
      <w:pPr>
        <w:pStyle w:val="a"/>
      </w:pPr>
    </w:p>
    <w:p w:rsidR="00CD18DD" w:rsidRDefault="00CD18DD" w:rsidP="004A2712">
      <w:pPr>
        <w:pStyle w:val="a"/>
      </w:pPr>
    </w:p>
    <w:p w:rsidR="00CD18DD" w:rsidRPr="00CC5640" w:rsidRDefault="00CD18DD" w:rsidP="00CC5640">
      <w:pPr>
        <w:pStyle w:val="a"/>
        <w:rPr>
          <w:b/>
          <w:bCs/>
        </w:rPr>
      </w:pPr>
      <w:bookmarkStart w:id="47" w:name="_Toc360541448"/>
      <w:bookmarkStart w:id="48" w:name="_Toc360611455"/>
      <w:bookmarkStart w:id="49" w:name="_Toc360611489"/>
      <w:bookmarkStart w:id="50" w:name="_Toc360612764"/>
      <w:bookmarkStart w:id="51" w:name="_Toc360613182"/>
      <w:bookmarkStart w:id="52" w:name="_Toc360633083"/>
      <w:bookmarkStart w:id="53" w:name="_Toc361734861"/>
      <w:r w:rsidRPr="00CC5640">
        <w:rPr>
          <w:b/>
          <w:bCs/>
        </w:rPr>
        <w:t>2.4 Предложения по строительству, реконструкции и модернизации объектов систем водоснабжения</w:t>
      </w:r>
      <w:bookmarkEnd w:id="47"/>
      <w:bookmarkEnd w:id="48"/>
      <w:bookmarkEnd w:id="49"/>
      <w:bookmarkEnd w:id="50"/>
      <w:bookmarkEnd w:id="51"/>
      <w:bookmarkEnd w:id="52"/>
      <w:bookmarkEnd w:id="53"/>
    </w:p>
    <w:p w:rsidR="00CD18DD" w:rsidRPr="008C7099" w:rsidRDefault="00CD18DD" w:rsidP="00CC5640">
      <w:pPr>
        <w:pStyle w:val="a"/>
      </w:pPr>
      <w:r>
        <w:tab/>
      </w:r>
      <w:r w:rsidRPr="008C7099">
        <w:t>В населенных пунктах Тельминского муниципального образования предлагается строительство площадок водозаборных сооружений, а также сетей водоснабжения, охватывающих большую часть водопотребителей, с соблюдением требований СанПиН 2.1.4.1110-02 «Зоны санитарной охраны источников водоснабжения и водопроводов питьевого назначения». Существующие сети реконструируются. На площадках водозаборных сооружений предусмотрено строительство водозаборных узлов, в состав которых входят: водозаборные скважины в теплых павильонах с установленным водоподъемным оборудованием, водопроводные очистные станции, совмещенные с насосными станциями второго подъема и резервуары чистой воды.</w:t>
      </w:r>
    </w:p>
    <w:p w:rsidR="00CD18DD" w:rsidRPr="008C7099" w:rsidRDefault="00CD18DD" w:rsidP="00CC5640">
      <w:pPr>
        <w:pStyle w:val="a"/>
      </w:pPr>
      <w:r w:rsidRPr="008C7099">
        <w:t>Размещение ВОС в р.п. Тельма и пос. Озерный предусмотрено для подготовки воды, соответствующей требованиями:</w:t>
      </w:r>
    </w:p>
    <w:p w:rsidR="00CD18DD" w:rsidRPr="008C7099" w:rsidRDefault="00CD18DD" w:rsidP="00CC5640">
      <w:pPr>
        <w:pStyle w:val="a"/>
      </w:pPr>
      <w:r w:rsidRPr="008C7099">
        <w:t>ГОСТ Р 51232-98 "Вода питьевая. Общие требования к организации и методам контроля качества";</w:t>
      </w:r>
    </w:p>
    <w:p w:rsidR="00CD18DD" w:rsidRPr="008C7099" w:rsidRDefault="00CD18DD" w:rsidP="00CC5640">
      <w:pPr>
        <w:pStyle w:val="a"/>
      </w:pPr>
      <w:r w:rsidRPr="008C7099">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D18DD" w:rsidRPr="008C7099" w:rsidRDefault="00CD18DD" w:rsidP="00CC5640">
      <w:pPr>
        <w:pStyle w:val="a"/>
      </w:pPr>
      <w:r w:rsidRPr="008C7099">
        <w:t>Централизованная система водоснабжения в д. Сапиновка, пос. Тюменск, пос. Ершовка не предусматривается.</w:t>
      </w:r>
    </w:p>
    <w:p w:rsidR="00CD18DD" w:rsidRDefault="00CD18DD" w:rsidP="00CC5640">
      <w:pPr>
        <w:pStyle w:val="a"/>
      </w:pPr>
      <w:r w:rsidRPr="008C7099">
        <w:t>Существующие водозаборные скважины в населенных пунктах, не имеющие в настоящее время водопроводных очистных сооружений, сохраняются для технических целей.</w:t>
      </w:r>
    </w:p>
    <w:p w:rsidR="00CD18DD" w:rsidRPr="008C7099" w:rsidRDefault="00CD18DD" w:rsidP="00764DD9">
      <w:pPr>
        <w:pStyle w:val="Caption"/>
      </w:pPr>
      <w:r>
        <w:tab/>
      </w:r>
      <w:r w:rsidRPr="008C7099">
        <w:t>р.п. Тельма</w:t>
      </w:r>
    </w:p>
    <w:p w:rsidR="00CD18DD" w:rsidRPr="008C7099" w:rsidRDefault="00CD18DD" w:rsidP="00CC5640">
      <w:pPr>
        <w:pStyle w:val="a"/>
      </w:pPr>
      <w:r w:rsidRPr="008C7099">
        <w:t>Для обеспечения р.п. Тельма централизованной системой водоснабжения надлежащего качества на расчетный срок предусмотрены следующие мероприятия:</w:t>
      </w:r>
    </w:p>
    <w:p w:rsidR="00CD18DD" w:rsidRPr="008C7099" w:rsidRDefault="00CD18DD" w:rsidP="00CC5640">
      <w:pPr>
        <w:pStyle w:val="a"/>
      </w:pPr>
      <w:r>
        <w:t xml:space="preserve">- </w:t>
      </w:r>
      <w:r w:rsidRPr="008C7099">
        <w:t>реконструкция поверхностного водозабора с доведением до производительности 1970 м3/сут;</w:t>
      </w:r>
    </w:p>
    <w:p w:rsidR="00CD18DD" w:rsidRPr="008C7099" w:rsidRDefault="00CD18DD" w:rsidP="00CC5640">
      <w:pPr>
        <w:pStyle w:val="a"/>
      </w:pPr>
      <w:r>
        <w:t xml:space="preserve">- </w:t>
      </w:r>
      <w:r w:rsidRPr="008C7099">
        <w:t>реконструкция насосной станции первого подъема с доведением до производительности 1970 м3/сут;</w:t>
      </w:r>
    </w:p>
    <w:p w:rsidR="00CD18DD" w:rsidRPr="008C7099" w:rsidRDefault="00CD18DD" w:rsidP="00CC5640">
      <w:pPr>
        <w:pStyle w:val="a"/>
      </w:pPr>
      <w:r>
        <w:t xml:space="preserve">- </w:t>
      </w:r>
      <w:r w:rsidRPr="008C7099">
        <w:t>строительство ВОС расчетной производительностью 1895 м3/сут;</w:t>
      </w:r>
    </w:p>
    <w:p w:rsidR="00CD18DD" w:rsidRPr="008C7099" w:rsidRDefault="00CD18DD" w:rsidP="00CC5640">
      <w:pPr>
        <w:pStyle w:val="a"/>
      </w:pPr>
      <w:r>
        <w:t xml:space="preserve">- </w:t>
      </w:r>
      <w:r w:rsidRPr="008C7099">
        <w:t>реконструкция магистральных водопроводных сетей с заменой на трубы диаметрами 160 - 225мм, общей протяженностью 3,5 км;</w:t>
      </w:r>
    </w:p>
    <w:p w:rsidR="00CD18DD" w:rsidRDefault="00CD18DD" w:rsidP="00CC5640">
      <w:pPr>
        <w:pStyle w:val="a"/>
      </w:pPr>
      <w:r>
        <w:t xml:space="preserve">- </w:t>
      </w:r>
      <w:r w:rsidRPr="008C7099">
        <w:t>строительство магистральных водопроводных сетей диаметрами 110-225</w:t>
      </w:r>
      <w:r>
        <w:t>мм общей протяженностью 17,8 км;</w:t>
      </w:r>
    </w:p>
    <w:p w:rsidR="00CD18DD" w:rsidRDefault="00CD18DD" w:rsidP="007C17C5">
      <w:pPr>
        <w:pStyle w:val="a"/>
      </w:pPr>
      <w:r>
        <w:t>- строительство резервуара чистой воды на котельной ТШФ;</w:t>
      </w:r>
    </w:p>
    <w:p w:rsidR="00CD18DD" w:rsidRDefault="00CD18DD" w:rsidP="007C17C5">
      <w:pPr>
        <w:pStyle w:val="a"/>
      </w:pPr>
      <w:r>
        <w:t xml:space="preserve">- строительство водопровода от </w:t>
      </w:r>
      <w:r w:rsidRPr="00BB4E67">
        <w:t>скважины Тельминско-Биликтуйского месторождения</w:t>
      </w:r>
      <w:r>
        <w:t xml:space="preserve"> к котельной«</w:t>
      </w:r>
      <w:r w:rsidRPr="00BB4E67">
        <w:t>Совхозная</w:t>
      </w:r>
      <w:r>
        <w:t>».</w:t>
      </w:r>
    </w:p>
    <w:p w:rsidR="00CD18DD" w:rsidRPr="008C7099" w:rsidRDefault="00CD18DD" w:rsidP="00764DD9">
      <w:pPr>
        <w:pStyle w:val="Caption"/>
      </w:pPr>
      <w:bookmarkStart w:id="54" w:name="_GoBack"/>
      <w:bookmarkEnd w:id="54"/>
      <w:r w:rsidRPr="008C7099">
        <w:t>пос. Саннолыжный, пос. Озерный</w:t>
      </w:r>
    </w:p>
    <w:p w:rsidR="00CD18DD" w:rsidRPr="008C7099" w:rsidRDefault="00CD18DD" w:rsidP="00764DD9">
      <w:pPr>
        <w:pStyle w:val="a"/>
      </w:pPr>
      <w:r w:rsidRPr="008C7099">
        <w:t>Для обеспечения пос. Саннолыжный и пос. Озерныйцентрализованной системой водоснабжения надлежащего качества предусмотрены следующие мероприятия:</w:t>
      </w:r>
    </w:p>
    <w:p w:rsidR="00CD18DD" w:rsidRPr="008C7099" w:rsidRDefault="00CD18DD" w:rsidP="00764DD9">
      <w:pPr>
        <w:pStyle w:val="a"/>
      </w:pPr>
      <w:r w:rsidRPr="008C7099">
        <w:t>на первую очередь:</w:t>
      </w:r>
    </w:p>
    <w:p w:rsidR="00CD18DD" w:rsidRPr="008C7099" w:rsidRDefault="00CD18DD" w:rsidP="00764DD9">
      <w:pPr>
        <w:pStyle w:val="List"/>
        <w:ind w:left="0"/>
      </w:pPr>
      <w:r w:rsidRPr="008C7099">
        <w:t>строительство куста скважин для забора воды расчетной производительностью 30 м3/сут;</w:t>
      </w:r>
    </w:p>
    <w:p w:rsidR="00CD18DD" w:rsidRPr="008C7099" w:rsidRDefault="00CD18DD" w:rsidP="00764DD9">
      <w:pPr>
        <w:pStyle w:val="List"/>
        <w:ind w:left="0"/>
      </w:pPr>
      <w:r w:rsidRPr="008C7099">
        <w:t>строительство ВОС расчетной производительностью 26 м3/сут;</w:t>
      </w:r>
    </w:p>
    <w:p w:rsidR="00CD18DD" w:rsidRPr="008C7099" w:rsidRDefault="00CD18DD" w:rsidP="00764DD9">
      <w:pPr>
        <w:pStyle w:val="List"/>
        <w:ind w:left="0"/>
      </w:pPr>
      <w:r w:rsidRPr="008C7099">
        <w:t>строительство магистральных водопроводных сетей диаметрами 110 - 125мм, общей протяженностью 0,65 км;</w:t>
      </w:r>
    </w:p>
    <w:p w:rsidR="00CD18DD" w:rsidRPr="008C7099" w:rsidRDefault="00CD18DD" w:rsidP="00764DD9">
      <w:pPr>
        <w:pStyle w:val="List"/>
        <w:numPr>
          <w:ilvl w:val="0"/>
          <w:numId w:val="0"/>
        </w:numPr>
        <w:ind w:left="567"/>
      </w:pPr>
      <w:r w:rsidRPr="008C7099">
        <w:t>на расчетный срок:</w:t>
      </w:r>
    </w:p>
    <w:p w:rsidR="00CD18DD" w:rsidRPr="008C7099" w:rsidRDefault="00CD18DD" w:rsidP="00764DD9">
      <w:pPr>
        <w:pStyle w:val="List"/>
        <w:ind w:left="0"/>
      </w:pPr>
      <w:r w:rsidRPr="008C7099">
        <w:t>строительство магистральных водопроводных сетей диаметром 110мм, общей протяженностью 3,35 км.</w:t>
      </w:r>
    </w:p>
    <w:p w:rsidR="00CD18DD" w:rsidRPr="008C7099" w:rsidRDefault="00CD18DD" w:rsidP="00764DD9">
      <w:pPr>
        <w:pStyle w:val="Caption"/>
      </w:pPr>
      <w:r w:rsidRPr="008C7099">
        <w:t>д. Сапиновка, пос. Тюменск, пос. Ершовка</w:t>
      </w:r>
    </w:p>
    <w:p w:rsidR="00CD18DD" w:rsidRPr="001B4E94" w:rsidRDefault="00CD18DD" w:rsidP="00CC5640">
      <w:pPr>
        <w:pStyle w:val="a"/>
      </w:pPr>
      <w:r w:rsidRPr="008C7099">
        <w:t xml:space="preserve">Генеральным планом предусматривается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В случае несоответствия качества подземных вод необходимо обеспечить жителей </w:t>
      </w:r>
      <w:r w:rsidRPr="00CC5640">
        <w:t>населенных</w:t>
      </w:r>
      <w:r w:rsidRPr="008C7099">
        <w:t xml:space="preserve"> пунктов водой питьевого качества посредством привозной</w:t>
      </w:r>
      <w:r>
        <w:t xml:space="preserve"> воды в объеме, указанном выше</w:t>
      </w:r>
      <w:r w:rsidRPr="001B4E94">
        <w:t>.</w:t>
      </w:r>
    </w:p>
    <w:p w:rsidR="00CD18DD" w:rsidRPr="00CC5640" w:rsidRDefault="00CD18DD" w:rsidP="00CC5640">
      <w:pPr>
        <w:pStyle w:val="a"/>
      </w:pPr>
      <w:r w:rsidRPr="008C7099">
        <w:t xml:space="preserve">Технические характеристики объектов и сетей системы водоснабжения уточнить на стадии проектирования. При </w:t>
      </w:r>
      <w:r w:rsidRPr="00CC5640">
        <w:t>разработке проектной документации учесть сейсмичность района и предусмотреть мероприятия по пожаротушению согласно требованиям СНиП 2.04.02-84*.</w:t>
      </w:r>
    </w:p>
    <w:p w:rsidR="00CD18DD" w:rsidRPr="00CC5640" w:rsidRDefault="00CD18DD" w:rsidP="00CC5640">
      <w:pPr>
        <w:pStyle w:val="a"/>
      </w:pPr>
      <w:r w:rsidRPr="00CC5640">
        <w:t>В соответствии с проектными решениями определен перечень планируемых для размещения объектов местного значения поселения:</w:t>
      </w:r>
    </w:p>
    <w:p w:rsidR="00CD18DD" w:rsidRPr="00CC5640" w:rsidRDefault="00CD18DD" w:rsidP="00CC5640">
      <w:pPr>
        <w:pStyle w:val="a"/>
      </w:pPr>
      <w:r w:rsidRPr="00CC5640">
        <w:t>-куст скважин для забора воды  -  1 объект;</w:t>
      </w:r>
    </w:p>
    <w:p w:rsidR="00CD18DD" w:rsidRPr="00CC5640" w:rsidRDefault="00CD18DD" w:rsidP="00CC5640">
      <w:pPr>
        <w:pStyle w:val="a"/>
      </w:pPr>
      <w:r w:rsidRPr="00CC5640">
        <w:t>-поверхностный водозабор - 1 объект;</w:t>
      </w:r>
    </w:p>
    <w:p w:rsidR="00CD18DD" w:rsidRPr="008C7099" w:rsidRDefault="00CD18DD" w:rsidP="00CC5640">
      <w:pPr>
        <w:pStyle w:val="a"/>
      </w:pPr>
      <w:r w:rsidRPr="00CC5640">
        <w:t>-насосная станция - 1 объект</w:t>
      </w:r>
      <w:r w:rsidRPr="008C7099">
        <w:t>;</w:t>
      </w:r>
    </w:p>
    <w:p w:rsidR="00CD18DD" w:rsidRDefault="00CD18DD" w:rsidP="00F40558">
      <w:pPr>
        <w:pStyle w:val="a"/>
      </w:pPr>
      <w:r>
        <w:t>-</w:t>
      </w:r>
      <w:r w:rsidRPr="008C7099">
        <w:t>ВОС - 2 объекта;</w:t>
      </w:r>
    </w:p>
    <w:p w:rsidR="00CD18DD" w:rsidRPr="007C17C5" w:rsidRDefault="00CD18DD" w:rsidP="00F40558">
      <w:pPr>
        <w:pStyle w:val="a"/>
      </w:pPr>
      <w:r>
        <w:t>-РЧВ – 1 объект.</w:t>
      </w:r>
    </w:p>
    <w:p w:rsidR="00CD18DD" w:rsidRPr="00764DD9" w:rsidRDefault="00CD18DD" w:rsidP="00F40558">
      <w:pPr>
        <w:pStyle w:val="a"/>
      </w:pPr>
      <w:r>
        <w:t>-</w:t>
      </w:r>
      <w:r w:rsidRPr="008C7099">
        <w:t>водопроводные сети - 25,3 км.</w:t>
      </w:r>
    </w:p>
    <w:p w:rsidR="00CD18DD" w:rsidRDefault="00CD18DD" w:rsidP="00F40558">
      <w:pPr>
        <w:pStyle w:val="a"/>
      </w:pPr>
      <w:r>
        <w:t>Схема будет реализована в период с 2014г. по 2032г. Проект разбивается на два этапа, на каждом из которых планируется реализация намеченных целей:</w:t>
      </w:r>
    </w:p>
    <w:p w:rsidR="00CD18DD" w:rsidRDefault="00CD18DD" w:rsidP="00F40558">
      <w:pPr>
        <w:pStyle w:val="a"/>
      </w:pPr>
      <w:r>
        <w:t>На первый этап 2014-2022г.:</w:t>
      </w:r>
    </w:p>
    <w:p w:rsidR="00CD18DD" w:rsidRPr="008C7099" w:rsidRDefault="00CD18DD" w:rsidP="00F40558">
      <w:pPr>
        <w:pStyle w:val="a"/>
      </w:pPr>
      <w:r>
        <w:t>1. С</w:t>
      </w:r>
      <w:r w:rsidRPr="008C7099">
        <w:t>троительство куста скважин для забора воды расчетной</w:t>
      </w:r>
      <w:r>
        <w:t xml:space="preserve"> производительностью 30 м3/сут для обеспечения пос. Саннолыжный и пос. Озёрный.</w:t>
      </w:r>
    </w:p>
    <w:p w:rsidR="00CD18DD" w:rsidRPr="00CC5640" w:rsidRDefault="00CD18DD" w:rsidP="00CC5640">
      <w:pPr>
        <w:pStyle w:val="a"/>
      </w:pPr>
      <w:r w:rsidRPr="00F40558">
        <w:rPr>
          <w:snapToGrid w:val="0"/>
        </w:rPr>
        <w:t>2.</w:t>
      </w:r>
      <w:r>
        <w:t xml:space="preserve">  С</w:t>
      </w:r>
      <w:r w:rsidRPr="008C7099">
        <w:t>троительство ВОС расчетной производительностью 26 м</w:t>
      </w:r>
      <w:r>
        <w:t xml:space="preserve">3/сут для обеспечения пос. </w:t>
      </w:r>
      <w:r w:rsidRPr="00CC5640">
        <w:t>Саннолыжный и пос. Озёрный.</w:t>
      </w:r>
    </w:p>
    <w:p w:rsidR="00CD18DD" w:rsidRDefault="00CD18DD" w:rsidP="00CC5640">
      <w:pPr>
        <w:pStyle w:val="a"/>
      </w:pPr>
      <w:r w:rsidRPr="00CC5640">
        <w:t>3. Строительство магистральных водопроводных сетей диаметрами 110 - 125мм, общей протяженностью 0,65 км для обеспечения пос. Саннолыжный и пос. Озёрный.</w:t>
      </w:r>
    </w:p>
    <w:p w:rsidR="00CD18DD" w:rsidRPr="007C17C5" w:rsidRDefault="00CD18DD" w:rsidP="00CC5640">
      <w:pPr>
        <w:pStyle w:val="a"/>
      </w:pPr>
      <w:r>
        <w:t>4. С</w:t>
      </w:r>
      <w:r w:rsidRPr="007C17C5">
        <w:t>троительство резервуара чистой воды на котельной ТШФ</w:t>
      </w:r>
      <w:r>
        <w:t>, ёмкостью 20 м</w:t>
      </w:r>
      <w:r>
        <w:rPr>
          <w:vertAlign w:val="superscript"/>
        </w:rPr>
        <w:t>3</w:t>
      </w:r>
      <w:r>
        <w:t>.</w:t>
      </w:r>
    </w:p>
    <w:p w:rsidR="00CD18DD" w:rsidRPr="00CC5640" w:rsidRDefault="00CD18DD" w:rsidP="00CC5640">
      <w:pPr>
        <w:pStyle w:val="a"/>
      </w:pPr>
    </w:p>
    <w:p w:rsidR="00CD18DD" w:rsidRPr="00CC5640" w:rsidRDefault="00CD18DD" w:rsidP="00CC5640">
      <w:pPr>
        <w:pStyle w:val="a"/>
      </w:pPr>
      <w:r w:rsidRPr="00CC5640">
        <w:t>На второй этап 2022-2032г.:</w:t>
      </w:r>
    </w:p>
    <w:p w:rsidR="00CD18DD" w:rsidRPr="00CC5640" w:rsidRDefault="00CD18DD" w:rsidP="00CC5640">
      <w:pPr>
        <w:pStyle w:val="a"/>
      </w:pPr>
      <w:r w:rsidRPr="00CC5640">
        <w:t>1. Реконструкция поверхностного водозабора с доведением до производительности 1970 м3/сут в р.п. Тельма.</w:t>
      </w:r>
    </w:p>
    <w:p w:rsidR="00CD18DD" w:rsidRPr="00CC5640" w:rsidRDefault="00CD18DD" w:rsidP="00CC5640">
      <w:pPr>
        <w:pStyle w:val="a"/>
      </w:pPr>
      <w:r w:rsidRPr="00CC5640">
        <w:t>2. Реконструкция насосной станции первого подъема с доведением до производительности 1970 м3/сут в р.п. Тельма.</w:t>
      </w:r>
    </w:p>
    <w:p w:rsidR="00CD18DD" w:rsidRPr="00CC5640" w:rsidRDefault="00CD18DD" w:rsidP="00CC5640">
      <w:pPr>
        <w:pStyle w:val="a"/>
      </w:pPr>
      <w:r w:rsidRPr="00CC5640">
        <w:t>3.Строительство ВОС расчетной производительностью 1895 м3/сут в р.п. Тельма.</w:t>
      </w:r>
    </w:p>
    <w:p w:rsidR="00CD18DD" w:rsidRPr="00CC5640" w:rsidRDefault="00CD18DD" w:rsidP="00CC5640">
      <w:pPr>
        <w:pStyle w:val="a"/>
      </w:pPr>
      <w:r w:rsidRPr="00CC5640">
        <w:t>4. Реконструкция магистральных водопроводных сетей с заменой на трубы диаметрами 160 - 225мм, общей протяженностью 3,5 км в р.п. Тельма.</w:t>
      </w:r>
    </w:p>
    <w:p w:rsidR="00CD18DD" w:rsidRPr="00CC5640" w:rsidRDefault="00CD18DD" w:rsidP="00CC5640">
      <w:pPr>
        <w:pStyle w:val="a"/>
      </w:pPr>
      <w:r w:rsidRPr="00CC5640">
        <w:t>5. Строительство магистральных водопроводных сетей диаметрами 110-225мм общей протяженностью 17,8 км в р.п. Тельма.</w:t>
      </w:r>
    </w:p>
    <w:p w:rsidR="00CD18DD" w:rsidRDefault="00CD18DD" w:rsidP="00CC5640">
      <w:pPr>
        <w:pStyle w:val="a"/>
      </w:pPr>
      <w:r w:rsidRPr="00CC5640">
        <w:t>6. Строительство магистральных водопроводных сетей диаметром 110 мм, общей протяженностью 3,35 км для обеспечения пос. Саннолыжный и пос. Озёрный</w:t>
      </w:r>
      <w:r>
        <w:t>.</w:t>
      </w:r>
    </w:p>
    <w:p w:rsidR="00CD18DD" w:rsidRDefault="00CD18DD" w:rsidP="00763587">
      <w:pPr>
        <w:pStyle w:val="a"/>
      </w:pPr>
      <w:r>
        <w:t xml:space="preserve">7. Строительство водопровода от </w:t>
      </w:r>
      <w:r w:rsidRPr="00BB4E67">
        <w:t>скважины Тельминско-Биликтуйского месторождения</w:t>
      </w:r>
      <w:r>
        <w:t xml:space="preserve"> к котельной«</w:t>
      </w:r>
      <w:r w:rsidRPr="00BB4E67">
        <w:t>Совхозная</w:t>
      </w:r>
      <w:r>
        <w:t>».</w:t>
      </w:r>
    </w:p>
    <w:p w:rsidR="00CD18DD" w:rsidRDefault="00CD18DD" w:rsidP="00763587">
      <w:pPr>
        <w:pStyle w:val="a"/>
      </w:pPr>
    </w:p>
    <w:p w:rsidR="00CD18DD" w:rsidRDefault="00CD18DD" w:rsidP="00763587">
      <w:pPr>
        <w:pStyle w:val="a"/>
      </w:pPr>
    </w:p>
    <w:p w:rsidR="00CD18DD" w:rsidRPr="00763587" w:rsidRDefault="00CD18DD" w:rsidP="00763587">
      <w:pPr>
        <w:pStyle w:val="a"/>
        <w:rPr>
          <w:b/>
          <w:bCs/>
        </w:rPr>
      </w:pPr>
      <w:bookmarkStart w:id="55" w:name="_Toc361734862"/>
      <w:r>
        <w:rPr>
          <w:b/>
          <w:bCs/>
        </w:rPr>
        <w:t>2</w:t>
      </w:r>
      <w:r w:rsidRPr="00763587">
        <w:rPr>
          <w:b/>
          <w:bCs/>
        </w:rPr>
        <w:t>.5. Оценка капитальных вложений в новое строительство, реконструкцию и модернизацию объектов централизованных систем водоснабжения</w:t>
      </w:r>
      <w:bookmarkEnd w:id="55"/>
    </w:p>
    <w:p w:rsidR="00CD18DD" w:rsidRPr="00614A37" w:rsidRDefault="00CD18DD" w:rsidP="00614A37">
      <w:pPr>
        <w:pStyle w:val="a"/>
        <w:jc w:val="center"/>
        <w:rPr>
          <w:b/>
          <w:bCs/>
        </w:rPr>
      </w:pPr>
      <w:r w:rsidRPr="00614A37">
        <w:rPr>
          <w:b/>
          <w:bCs/>
        </w:rPr>
        <w:t>Общие положения</w:t>
      </w:r>
    </w:p>
    <w:p w:rsidR="00CD18DD" w:rsidRPr="00CC5640" w:rsidRDefault="00CD18DD" w:rsidP="00CC5640">
      <w:pPr>
        <w:pStyle w:val="a"/>
      </w:pPr>
      <w:r w:rsidRPr="00763587">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w:t>
      </w:r>
      <w:r w:rsidRPr="00CC5640">
        <w:t xml:space="preserve">изменилась экономическая основа в строительной сфере. </w:t>
      </w:r>
    </w:p>
    <w:p w:rsidR="00CD18DD" w:rsidRPr="00CC5640" w:rsidRDefault="00CD18DD" w:rsidP="00CC5640">
      <w:pPr>
        <w:pStyle w:val="a"/>
      </w:pPr>
      <w:r w:rsidRPr="00CC5640">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CD18DD" w:rsidRPr="00CC5640" w:rsidRDefault="00CD18DD" w:rsidP="00CC5640">
      <w:pPr>
        <w:pStyle w:val="a"/>
      </w:pPr>
      <w:r w:rsidRPr="00CC5640">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CD18DD" w:rsidRPr="00CC5640" w:rsidRDefault="00CD18DD" w:rsidP="00CC5640">
      <w:pPr>
        <w:pStyle w:val="a"/>
      </w:pPr>
      <w:r w:rsidRPr="00CC5640">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CD18DD" w:rsidRPr="00CC5640" w:rsidRDefault="00CD18DD" w:rsidP="00CC5640">
      <w:pPr>
        <w:pStyle w:val="a"/>
      </w:pPr>
      <w:r w:rsidRPr="00CC5640">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CD18DD" w:rsidRPr="00CC5640" w:rsidRDefault="00CD18DD" w:rsidP="00CC5640">
      <w:pPr>
        <w:pStyle w:val="a"/>
      </w:pPr>
      <w:r w:rsidRPr="00CC5640">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CD18DD" w:rsidRPr="00CC5640" w:rsidRDefault="00CD18DD" w:rsidP="00CC5640">
      <w:pPr>
        <w:pStyle w:val="a"/>
      </w:pPr>
      <w:r w:rsidRPr="00CC5640">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CD18DD" w:rsidRPr="00CC5640" w:rsidRDefault="00CD18DD" w:rsidP="00CC5640">
      <w:pPr>
        <w:pStyle w:val="a"/>
      </w:pPr>
      <w:r w:rsidRPr="00CC5640">
        <w:t>В расчетах не учитывались:</w:t>
      </w:r>
    </w:p>
    <w:p w:rsidR="00CD18DD" w:rsidRPr="00995133" w:rsidRDefault="00CD18DD" w:rsidP="00995133">
      <w:pPr>
        <w:pStyle w:val="a"/>
      </w:pPr>
      <w:r w:rsidRPr="00CC5640">
        <w:t xml:space="preserve">- </w:t>
      </w:r>
      <w:r w:rsidRPr="00995133">
        <w:t>стоимость резервирования и выкупа земельных участков и недвижимости для государственных и муниципальных нужд;</w:t>
      </w:r>
    </w:p>
    <w:p w:rsidR="00CD18DD" w:rsidRPr="00995133" w:rsidRDefault="00CD18DD" w:rsidP="00995133">
      <w:pPr>
        <w:pStyle w:val="a"/>
      </w:pPr>
      <w:r w:rsidRPr="00995133">
        <w:t>- стоимость проведения топографо-геодезических и геологических изысканий на территориях строительства;</w:t>
      </w:r>
    </w:p>
    <w:p w:rsidR="00CD18DD" w:rsidRPr="00995133" w:rsidRDefault="00CD18DD" w:rsidP="00995133">
      <w:pPr>
        <w:pStyle w:val="a"/>
      </w:pPr>
      <w:r w:rsidRPr="00995133">
        <w:t>- стоимость мероприятий по сносу и демонтажу зданий и сооружений на территориях строительства;</w:t>
      </w:r>
    </w:p>
    <w:p w:rsidR="00CD18DD" w:rsidRPr="00995133" w:rsidRDefault="00CD18DD" w:rsidP="00995133">
      <w:pPr>
        <w:pStyle w:val="a"/>
      </w:pPr>
      <w:r w:rsidRPr="00995133">
        <w:t>- стоимость мероприятий по реконструкции существующих объектов;</w:t>
      </w:r>
    </w:p>
    <w:p w:rsidR="00CD18DD" w:rsidRPr="00995133" w:rsidRDefault="00CD18DD" w:rsidP="00995133">
      <w:pPr>
        <w:pStyle w:val="a"/>
      </w:pPr>
      <w:r w:rsidRPr="00995133">
        <w:t xml:space="preserve">- оснащение необходимым оборудованием и благоустройство прилегающей территории; </w:t>
      </w:r>
    </w:p>
    <w:p w:rsidR="00CD18DD" w:rsidRPr="00995133" w:rsidRDefault="00CD18DD" w:rsidP="00995133">
      <w:pPr>
        <w:pStyle w:val="a"/>
      </w:pPr>
      <w:r w:rsidRPr="00995133">
        <w:t>- особенности территории строительства.</w:t>
      </w:r>
    </w:p>
    <w:p w:rsidR="00CD18DD" w:rsidRDefault="00CD18DD" w:rsidP="00995133">
      <w:pPr>
        <w:pStyle w:val="a"/>
      </w:pPr>
      <w:r w:rsidRPr="00995133">
        <w:t>Результаты расчетов (сводная</w:t>
      </w:r>
      <w:r w:rsidRPr="00CC5640">
        <w:t xml:space="preserve"> ведомость стоимости работ</w:t>
      </w:r>
      <w:r w:rsidRPr="00763587">
        <w:t xml:space="preserve">) приведены в таблице </w:t>
      </w:r>
      <w:r>
        <w:t>6</w:t>
      </w:r>
      <w:r w:rsidRPr="00763587">
        <w:t>.</w:t>
      </w:r>
    </w:p>
    <w:p w:rsidR="00CD18DD" w:rsidRDefault="00CD18DD" w:rsidP="00763587">
      <w:pPr>
        <w:pStyle w:val="a"/>
      </w:pPr>
    </w:p>
    <w:p w:rsidR="00CD18DD" w:rsidRPr="00D5214B" w:rsidRDefault="00CD18DD" w:rsidP="00614A37">
      <w:pPr>
        <w:spacing w:line="240" w:lineRule="auto"/>
        <w:ind w:left="1069"/>
        <w:jc w:val="both"/>
        <w:rPr>
          <w:b/>
          <w:bCs/>
        </w:rPr>
      </w:pPr>
      <w:r w:rsidRPr="00D5214B">
        <w:rPr>
          <w:b/>
          <w:bCs/>
        </w:rPr>
        <w:t>Ориентировочная стоимость зданий, соору</w:t>
      </w:r>
      <w:r>
        <w:rPr>
          <w:b/>
          <w:bCs/>
        </w:rPr>
        <w:t>жений и инженерных коммуникаций</w:t>
      </w:r>
    </w:p>
    <w:p w:rsidR="00CD18DD" w:rsidRDefault="00CD18DD" w:rsidP="00614A37">
      <w:pPr>
        <w:ind w:firstLine="567"/>
      </w:pPr>
      <w:r>
        <w:t>Таблица 6 – В</w:t>
      </w:r>
      <w:r w:rsidRPr="00E40629">
        <w:t>едомость объемов и стоимости работ</w:t>
      </w:r>
    </w:p>
    <w:tbl>
      <w:tblPr>
        <w:tblW w:w="9356" w:type="dxa"/>
        <w:tblInd w:w="2" w:type="dxa"/>
        <w:tblLayout w:type="fixed"/>
        <w:tblLook w:val="0000"/>
      </w:tblPr>
      <w:tblGrid>
        <w:gridCol w:w="707"/>
        <w:gridCol w:w="3257"/>
        <w:gridCol w:w="567"/>
        <w:gridCol w:w="853"/>
        <w:gridCol w:w="1277"/>
        <w:gridCol w:w="1277"/>
        <w:gridCol w:w="1418"/>
      </w:tblGrid>
      <w:tr w:rsidR="00CD18DD" w:rsidRPr="007B656F">
        <w:trPr>
          <w:cantSplit/>
          <w:trHeight w:val="295"/>
          <w:tblHeader/>
        </w:trPr>
        <w:tc>
          <w:tcPr>
            <w:tcW w:w="708" w:type="dxa"/>
            <w:vMerge w:val="restart"/>
            <w:tcBorders>
              <w:top w:val="single" w:sz="4" w:space="0" w:color="000000"/>
              <w:left w:val="single" w:sz="4" w:space="0" w:color="000000"/>
            </w:tcBorders>
            <w:vAlign w:val="center"/>
          </w:tcPr>
          <w:p w:rsidR="00CD18DD" w:rsidRPr="00266F52" w:rsidRDefault="00CD18DD" w:rsidP="003F0676">
            <w:pPr>
              <w:snapToGrid w:val="0"/>
              <w:spacing w:after="0"/>
              <w:ind w:left="-108" w:right="-108"/>
              <w:jc w:val="center"/>
              <w:rPr>
                <w:b/>
                <w:bCs/>
                <w:spacing w:val="-10"/>
              </w:rPr>
            </w:pPr>
            <w:r w:rsidRPr="007B656F">
              <w:rPr>
                <w:b/>
                <w:bCs/>
                <w:spacing w:val="-10"/>
                <w:sz w:val="22"/>
                <w:szCs w:val="22"/>
              </w:rPr>
              <w:t>№</w:t>
            </w:r>
          </w:p>
          <w:p w:rsidR="00CD18DD" w:rsidRPr="00266F52" w:rsidRDefault="00CD18DD" w:rsidP="003F0676">
            <w:pPr>
              <w:snapToGrid w:val="0"/>
              <w:spacing w:after="0"/>
              <w:ind w:left="-108" w:right="-108"/>
              <w:jc w:val="center"/>
              <w:rPr>
                <w:b/>
                <w:bCs/>
                <w:spacing w:val="-10"/>
              </w:rPr>
            </w:pPr>
            <w:r w:rsidRPr="007B656F">
              <w:rPr>
                <w:b/>
                <w:bCs/>
                <w:spacing w:val="-10"/>
                <w:sz w:val="22"/>
                <w:szCs w:val="22"/>
              </w:rPr>
              <w:t>п/п</w:t>
            </w:r>
          </w:p>
        </w:tc>
        <w:tc>
          <w:tcPr>
            <w:tcW w:w="3259" w:type="dxa"/>
            <w:vMerge w:val="restart"/>
            <w:tcBorders>
              <w:top w:val="single" w:sz="4" w:space="0" w:color="000000"/>
              <w:left w:val="single" w:sz="4" w:space="0" w:color="000000"/>
            </w:tcBorders>
            <w:vAlign w:val="center"/>
          </w:tcPr>
          <w:p w:rsidR="00CD18DD" w:rsidRPr="00266F52" w:rsidRDefault="00CD18DD" w:rsidP="003F0676">
            <w:pPr>
              <w:snapToGrid w:val="0"/>
              <w:spacing w:after="0"/>
              <w:jc w:val="center"/>
              <w:rPr>
                <w:b/>
                <w:bCs/>
              </w:rPr>
            </w:pPr>
            <w:r w:rsidRPr="007B656F">
              <w:rPr>
                <w:b/>
                <w:bCs/>
                <w:sz w:val="22"/>
                <w:szCs w:val="22"/>
              </w:rPr>
              <w:t>Наименование работ и затрат</w:t>
            </w:r>
          </w:p>
        </w:tc>
        <w:tc>
          <w:tcPr>
            <w:tcW w:w="567" w:type="dxa"/>
            <w:vMerge w:val="restart"/>
            <w:tcBorders>
              <w:top w:val="single" w:sz="4" w:space="0" w:color="000000"/>
              <w:left w:val="single" w:sz="4" w:space="0" w:color="000000"/>
            </w:tcBorders>
            <w:vAlign w:val="center"/>
          </w:tcPr>
          <w:p w:rsidR="00CD18DD" w:rsidRPr="00266F52" w:rsidRDefault="00CD18DD" w:rsidP="003F0676">
            <w:pPr>
              <w:snapToGrid w:val="0"/>
              <w:spacing w:after="0"/>
              <w:jc w:val="center"/>
              <w:rPr>
                <w:b/>
                <w:bCs/>
                <w:spacing w:val="-8"/>
              </w:rPr>
            </w:pPr>
            <w:r w:rsidRPr="007B656F">
              <w:rPr>
                <w:b/>
                <w:bCs/>
                <w:spacing w:val="-8"/>
                <w:sz w:val="22"/>
                <w:szCs w:val="22"/>
              </w:rPr>
              <w:t xml:space="preserve">Ед. </w:t>
            </w:r>
          </w:p>
          <w:p w:rsidR="00CD18DD" w:rsidRPr="00266F52" w:rsidRDefault="00CD18DD" w:rsidP="003F0676">
            <w:pPr>
              <w:snapToGrid w:val="0"/>
              <w:spacing w:after="0"/>
              <w:jc w:val="center"/>
              <w:rPr>
                <w:b/>
                <w:bCs/>
              </w:rPr>
            </w:pPr>
            <w:r w:rsidRPr="007B656F">
              <w:rPr>
                <w:b/>
                <w:bCs/>
                <w:spacing w:val="-8"/>
                <w:sz w:val="22"/>
                <w:szCs w:val="22"/>
              </w:rPr>
              <w:t>изм.</w:t>
            </w:r>
          </w:p>
        </w:tc>
        <w:tc>
          <w:tcPr>
            <w:tcW w:w="850" w:type="dxa"/>
            <w:vMerge w:val="restart"/>
            <w:tcBorders>
              <w:top w:val="single" w:sz="4" w:space="0" w:color="000000"/>
              <w:left w:val="single" w:sz="4" w:space="0" w:color="000000"/>
            </w:tcBorders>
            <w:vAlign w:val="center"/>
          </w:tcPr>
          <w:p w:rsidR="00CD18DD" w:rsidRPr="00266F52" w:rsidRDefault="00CD18DD" w:rsidP="003F0676">
            <w:pPr>
              <w:snapToGrid w:val="0"/>
              <w:spacing w:after="0"/>
              <w:ind w:left="-108" w:right="-108"/>
              <w:jc w:val="center"/>
              <w:rPr>
                <w:b/>
                <w:bCs/>
                <w:color w:val="000000"/>
              </w:rPr>
            </w:pPr>
            <w:r w:rsidRPr="007B656F">
              <w:rPr>
                <w:b/>
                <w:bCs/>
                <w:color w:val="000000"/>
                <w:sz w:val="22"/>
                <w:szCs w:val="22"/>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napToGrid w:val="0"/>
              <w:spacing w:after="0"/>
              <w:ind w:left="-108" w:right="-108"/>
              <w:jc w:val="center"/>
              <w:rPr>
                <w:b/>
                <w:bCs/>
                <w:spacing w:val="-10"/>
              </w:rPr>
            </w:pPr>
            <w:r w:rsidRPr="007B656F">
              <w:rPr>
                <w:b/>
                <w:bCs/>
                <w:color w:val="000000"/>
                <w:sz w:val="22"/>
                <w:szCs w:val="22"/>
              </w:rPr>
              <w:t>Общая стоимость, тыс. руб.</w:t>
            </w:r>
          </w:p>
        </w:tc>
      </w:tr>
      <w:tr w:rsidR="00CD18DD" w:rsidRPr="007B656F">
        <w:trPr>
          <w:cantSplit/>
          <w:trHeight w:val="652"/>
          <w:tblHeader/>
        </w:trPr>
        <w:tc>
          <w:tcPr>
            <w:tcW w:w="708" w:type="dxa"/>
            <w:vMerge/>
            <w:tcBorders>
              <w:left w:val="single" w:sz="4" w:space="0" w:color="000000"/>
              <w:bottom w:val="single" w:sz="4" w:space="0" w:color="000000"/>
            </w:tcBorders>
            <w:vAlign w:val="center"/>
          </w:tcPr>
          <w:p w:rsidR="00CD18DD" w:rsidRPr="00266F52" w:rsidRDefault="00CD18DD" w:rsidP="003F0676">
            <w:pPr>
              <w:snapToGrid w:val="0"/>
              <w:spacing w:after="0"/>
              <w:ind w:left="-108" w:right="-108"/>
              <w:jc w:val="center"/>
              <w:rPr>
                <w:b/>
                <w:bCs/>
                <w:spacing w:val="-10"/>
              </w:rPr>
            </w:pPr>
          </w:p>
        </w:tc>
        <w:tc>
          <w:tcPr>
            <w:tcW w:w="3259" w:type="dxa"/>
            <w:vMerge/>
            <w:tcBorders>
              <w:left w:val="single" w:sz="4" w:space="0" w:color="000000"/>
              <w:bottom w:val="single" w:sz="4" w:space="0" w:color="000000"/>
            </w:tcBorders>
            <w:vAlign w:val="center"/>
          </w:tcPr>
          <w:p w:rsidR="00CD18DD" w:rsidRPr="00266F52" w:rsidRDefault="00CD18DD" w:rsidP="003F0676">
            <w:pPr>
              <w:snapToGrid w:val="0"/>
              <w:spacing w:after="0"/>
              <w:jc w:val="center"/>
              <w:rPr>
                <w:b/>
                <w:bCs/>
              </w:rPr>
            </w:pPr>
          </w:p>
        </w:tc>
        <w:tc>
          <w:tcPr>
            <w:tcW w:w="567" w:type="dxa"/>
            <w:vMerge/>
            <w:tcBorders>
              <w:left w:val="single" w:sz="4" w:space="0" w:color="000000"/>
              <w:bottom w:val="single" w:sz="4" w:space="0" w:color="000000"/>
            </w:tcBorders>
            <w:vAlign w:val="center"/>
          </w:tcPr>
          <w:p w:rsidR="00CD18DD" w:rsidRPr="00266F52" w:rsidRDefault="00CD18DD" w:rsidP="003F0676">
            <w:pPr>
              <w:snapToGrid w:val="0"/>
              <w:spacing w:after="0"/>
              <w:jc w:val="center"/>
              <w:rPr>
                <w:b/>
                <w:bCs/>
                <w:spacing w:val="-8"/>
              </w:rPr>
            </w:pPr>
          </w:p>
        </w:tc>
        <w:tc>
          <w:tcPr>
            <w:tcW w:w="850" w:type="dxa"/>
            <w:vMerge/>
            <w:tcBorders>
              <w:left w:val="single" w:sz="4" w:space="0" w:color="000000"/>
              <w:bottom w:val="single" w:sz="4" w:space="0" w:color="000000"/>
            </w:tcBorders>
            <w:vAlign w:val="center"/>
          </w:tcPr>
          <w:p w:rsidR="00CD18DD" w:rsidRPr="00266F52" w:rsidRDefault="00CD18DD" w:rsidP="003F0676">
            <w:pPr>
              <w:spacing w:after="0"/>
              <w:jc w:val="center"/>
              <w:rPr>
                <w:b/>
                <w:bCs/>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b/>
                <w:bCs/>
                <w:color w:val="000000"/>
              </w:rPr>
            </w:pPr>
            <w:r>
              <w:rPr>
                <w:b/>
                <w:bCs/>
                <w:color w:val="000000"/>
                <w:sz w:val="22"/>
                <w:szCs w:val="22"/>
              </w:rPr>
              <w:t>1 этап 202</w:t>
            </w:r>
            <w:r>
              <w:rPr>
                <w:b/>
                <w:bCs/>
                <w:color w:val="000000"/>
                <w:sz w:val="22"/>
                <w:szCs w:val="22"/>
                <w:lang w:val="en-US"/>
              </w:rPr>
              <w:t>2</w:t>
            </w:r>
            <w:r w:rsidRPr="007B656F">
              <w:rPr>
                <w:b/>
                <w:bCs/>
                <w:color w:val="000000"/>
                <w:sz w:val="22"/>
                <w:szCs w:val="22"/>
              </w:rPr>
              <w:t>г</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b/>
                <w:bCs/>
                <w:color w:val="000000"/>
              </w:rPr>
            </w:pPr>
            <w:r>
              <w:rPr>
                <w:b/>
                <w:bCs/>
                <w:color w:val="000000"/>
                <w:sz w:val="22"/>
                <w:szCs w:val="22"/>
              </w:rPr>
              <w:t>2 этап 203</w:t>
            </w:r>
            <w:r>
              <w:rPr>
                <w:b/>
                <w:bCs/>
                <w:color w:val="000000"/>
                <w:sz w:val="22"/>
                <w:szCs w:val="22"/>
                <w:lang w:val="en-US"/>
              </w:rPr>
              <w:t>2</w:t>
            </w:r>
            <w:r w:rsidRPr="007B656F">
              <w:rPr>
                <w:b/>
                <w:bCs/>
                <w:color w:val="000000"/>
                <w:sz w:val="22"/>
                <w:szCs w:val="22"/>
              </w:rPr>
              <w:t>г.</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napToGrid w:val="0"/>
              <w:spacing w:after="0"/>
              <w:ind w:left="-108" w:right="-108"/>
              <w:jc w:val="center"/>
              <w:rPr>
                <w:b/>
                <w:bCs/>
                <w:spacing w:val="-10"/>
              </w:rPr>
            </w:pPr>
            <w:r w:rsidRPr="007B656F">
              <w:rPr>
                <w:b/>
                <w:bCs/>
                <w:spacing w:val="-10"/>
                <w:sz w:val="22"/>
                <w:szCs w:val="22"/>
              </w:rPr>
              <w:t>всего</w:t>
            </w:r>
          </w:p>
        </w:tc>
      </w:tr>
      <w:tr w:rsidR="00CD18DD" w:rsidRPr="007B656F">
        <w:trPr>
          <w:tblHeader/>
        </w:trPr>
        <w:tc>
          <w:tcPr>
            <w:tcW w:w="708"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1</w:t>
            </w:r>
          </w:p>
        </w:tc>
        <w:tc>
          <w:tcPr>
            <w:tcW w:w="3259"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2</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3</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napToGrid w:val="0"/>
              <w:spacing w:after="0"/>
              <w:jc w:val="center"/>
              <w:rPr>
                <w:b/>
                <w:bCs/>
              </w:rPr>
            </w:pPr>
            <w:r w:rsidRPr="007B656F">
              <w:rPr>
                <w:b/>
                <w:bCs/>
                <w:sz w:val="22"/>
                <w:szCs w:val="22"/>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napToGrid w:val="0"/>
              <w:spacing w:after="0"/>
              <w:jc w:val="center"/>
              <w:rPr>
                <w:b/>
                <w:bCs/>
              </w:rPr>
            </w:pPr>
            <w:r w:rsidRPr="007B656F">
              <w:rPr>
                <w:b/>
                <w:bCs/>
                <w:sz w:val="22"/>
                <w:szCs w:val="22"/>
              </w:rPr>
              <w:t>5</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napToGrid w:val="0"/>
              <w:spacing w:after="0"/>
              <w:jc w:val="center"/>
              <w:rPr>
                <w:b/>
                <w:bCs/>
              </w:rPr>
            </w:pPr>
            <w:r w:rsidRPr="007B656F">
              <w:rPr>
                <w:b/>
                <w:bCs/>
                <w:sz w:val="22"/>
                <w:szCs w:val="22"/>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napToGrid w:val="0"/>
              <w:spacing w:after="0"/>
              <w:jc w:val="center"/>
              <w:rPr>
                <w:b/>
                <w:bCs/>
              </w:rPr>
            </w:pPr>
            <w:r w:rsidRPr="007B656F">
              <w:rPr>
                <w:b/>
                <w:bCs/>
                <w:sz w:val="22"/>
                <w:szCs w:val="22"/>
              </w:rPr>
              <w:t>7</w:t>
            </w:r>
          </w:p>
        </w:tc>
      </w:tr>
      <w:tr w:rsidR="00CD18DD" w:rsidRPr="007B656F">
        <w:trPr>
          <w:trHeight w:val="291"/>
        </w:trPr>
        <w:tc>
          <w:tcPr>
            <w:tcW w:w="9356" w:type="dxa"/>
            <w:gridSpan w:val="7"/>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napToGrid w:val="0"/>
              <w:spacing w:after="0"/>
              <w:jc w:val="center"/>
              <w:rPr>
                <w:b/>
                <w:bCs/>
                <w:u w:val="single"/>
              </w:rPr>
            </w:pPr>
            <w:r w:rsidRPr="007B656F">
              <w:rPr>
                <w:b/>
                <w:bCs/>
                <w:sz w:val="22"/>
                <w:szCs w:val="22"/>
                <w:u w:val="single"/>
              </w:rPr>
              <w:t>Водоснабжение</w:t>
            </w:r>
          </w:p>
        </w:tc>
      </w:tr>
      <w:tr w:rsidR="00CD18DD" w:rsidRPr="007B656F">
        <w:tc>
          <w:tcPr>
            <w:tcW w:w="708"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1.</w:t>
            </w:r>
          </w:p>
        </w:tc>
        <w:tc>
          <w:tcPr>
            <w:tcW w:w="8648" w:type="dxa"/>
            <w:gridSpan w:val="6"/>
            <w:tcBorders>
              <w:top w:val="single" w:sz="4" w:space="0" w:color="000000"/>
              <w:left w:val="single" w:sz="4" w:space="0" w:color="000000"/>
              <w:bottom w:val="single" w:sz="4" w:space="0" w:color="000000"/>
              <w:right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р.п. Тельма</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rPr>
                <w:color w:val="000000"/>
              </w:rPr>
            </w:pPr>
            <w:r w:rsidRPr="007B656F">
              <w:rPr>
                <w:color w:val="000000"/>
                <w:sz w:val="22"/>
                <w:szCs w:val="22"/>
              </w:rPr>
              <w:t>Водопровод из труб ПЭ100: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p>
        </w:tc>
      </w:tr>
      <w:tr w:rsidR="00CD18DD" w:rsidRPr="007B656F">
        <w:trPr>
          <w:trHeight w:val="190"/>
        </w:trPr>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1.1</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84295C">
            <w:pPr>
              <w:spacing w:after="0"/>
              <w:jc w:val="right"/>
              <w:rPr>
                <w:color w:val="000000"/>
              </w:rPr>
            </w:pPr>
            <w:r w:rsidRPr="007B656F">
              <w:rPr>
                <w:color w:val="000000"/>
                <w:sz w:val="22"/>
                <w:szCs w:val="22"/>
              </w:rPr>
              <w:t>Ø160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км</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3,5</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20294,1</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20294,1</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1.2</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sidRPr="007B656F">
              <w:rPr>
                <w:color w:val="000000"/>
                <w:sz w:val="22"/>
                <w:szCs w:val="22"/>
              </w:rPr>
              <w:t>Ø110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км</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17,8</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84612,7</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84612,7</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1.3</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sidRPr="007B656F">
              <w:rPr>
                <w:color w:val="000000"/>
                <w:sz w:val="22"/>
                <w:szCs w:val="22"/>
              </w:rPr>
              <w:t>Строительство ВОС, 80м3/час</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шт</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227199,1</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227199,1</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Pr>
                <w:rFonts w:ascii="Times New Roman" w:hAnsi="Times New Roman" w:cs="Times New Roman"/>
              </w:rPr>
              <w:t>1.4</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Pr>
                <w:color w:val="000000"/>
                <w:sz w:val="22"/>
                <w:szCs w:val="22"/>
              </w:rPr>
              <w:t xml:space="preserve">Строительство РЧВ, </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Pr>
                <w:rFonts w:ascii="Times New Roman" w:hAnsi="Times New Roman" w:cs="Times New Roman"/>
              </w:rPr>
              <w:t>шт.</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Pr>
                <w:color w:val="000000"/>
                <w:sz w:val="22"/>
                <w:szCs w:val="22"/>
              </w:rPr>
              <w:t>423,2</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Pr>
                <w:color w:val="000000"/>
                <w:sz w:val="22"/>
                <w:szCs w:val="22"/>
              </w:rPr>
              <w:t>423,2</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b/>
                <w:bCs/>
                <w:color w:val="000000"/>
              </w:rPr>
            </w:pPr>
            <w:r w:rsidRPr="007B656F">
              <w:rPr>
                <w:b/>
                <w:bCs/>
                <w:color w:val="000000"/>
                <w:sz w:val="22"/>
                <w:szCs w:val="22"/>
              </w:rPr>
              <w:t>Итого:</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b/>
                <w:bCs/>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Pr>
                <w:color w:val="000000"/>
                <w:sz w:val="22"/>
                <w:szCs w:val="22"/>
              </w:rPr>
              <w:t>423,2</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3F0676">
              <w:rPr>
                <w:color w:val="000000"/>
                <w:sz w:val="22"/>
                <w:szCs w:val="22"/>
              </w:rPr>
              <w:t>332105,9</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577E48">
            <w:pPr>
              <w:spacing w:after="0"/>
              <w:jc w:val="center"/>
              <w:rPr>
                <w:color w:val="000000"/>
              </w:rPr>
            </w:pPr>
            <w:r w:rsidRPr="003F0676">
              <w:rPr>
                <w:color w:val="000000"/>
                <w:sz w:val="22"/>
                <w:szCs w:val="22"/>
              </w:rPr>
              <w:t>332</w:t>
            </w:r>
            <w:r>
              <w:rPr>
                <w:color w:val="000000"/>
                <w:sz w:val="22"/>
                <w:szCs w:val="22"/>
              </w:rPr>
              <w:t>529,1</w:t>
            </w:r>
          </w:p>
        </w:tc>
      </w:tr>
      <w:tr w:rsidR="00CD18DD" w:rsidRPr="007B656F">
        <w:tc>
          <w:tcPr>
            <w:tcW w:w="9356" w:type="dxa"/>
            <w:gridSpan w:val="7"/>
            <w:tcBorders>
              <w:top w:val="single" w:sz="4" w:space="0" w:color="000000"/>
              <w:left w:val="single" w:sz="4" w:space="0" w:color="000000"/>
              <w:bottom w:val="single" w:sz="4" w:space="0" w:color="000000"/>
              <w:right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p>
        </w:tc>
      </w:tr>
      <w:tr w:rsidR="00CD18DD" w:rsidRPr="007B656F">
        <w:tc>
          <w:tcPr>
            <w:tcW w:w="708"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2.</w:t>
            </w:r>
          </w:p>
        </w:tc>
        <w:tc>
          <w:tcPr>
            <w:tcW w:w="8648" w:type="dxa"/>
            <w:gridSpan w:val="6"/>
            <w:tcBorders>
              <w:top w:val="single" w:sz="4" w:space="0" w:color="000000"/>
              <w:left w:val="single" w:sz="4" w:space="0" w:color="000000"/>
              <w:bottom w:val="single" w:sz="4" w:space="0" w:color="000000"/>
              <w:right w:val="single" w:sz="4" w:space="0" w:color="000000"/>
            </w:tcBorders>
            <w:vAlign w:val="center"/>
          </w:tcPr>
          <w:p w:rsidR="00CD18DD" w:rsidRPr="007B656F" w:rsidRDefault="00CD18DD" w:rsidP="003F0676">
            <w:pPr>
              <w:pStyle w:val="NoSpacing"/>
              <w:jc w:val="center"/>
              <w:rPr>
                <w:rFonts w:ascii="Times New Roman" w:hAnsi="Times New Roman" w:cs="Times New Roman"/>
                <w:b/>
                <w:bCs/>
              </w:rPr>
            </w:pPr>
            <w:r w:rsidRPr="007B656F">
              <w:rPr>
                <w:rFonts w:ascii="Times New Roman" w:hAnsi="Times New Roman" w:cs="Times New Roman"/>
                <w:b/>
                <w:bCs/>
              </w:rPr>
              <w:t>пос. Саннолыжный, пос. Озёрный</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rPr>
                <w:color w:val="000000"/>
              </w:rPr>
            </w:pPr>
            <w:r w:rsidRPr="007B656F">
              <w:rPr>
                <w:color w:val="000000"/>
                <w:sz w:val="22"/>
                <w:szCs w:val="22"/>
              </w:rPr>
              <w:t>Водопровод из труб ПЭ100: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2.1</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sidRPr="007B656F">
              <w:rPr>
                <w:color w:val="000000"/>
                <w:sz w:val="22"/>
                <w:szCs w:val="22"/>
              </w:rPr>
              <w:t>Ø110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км</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0,65</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2340,6</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2340,6</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2.2</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sidRPr="007B656F">
              <w:rPr>
                <w:color w:val="000000"/>
                <w:sz w:val="22"/>
                <w:szCs w:val="22"/>
              </w:rPr>
              <w:t>Ø110</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км</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3,35</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14620,5</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14620,5</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2.3</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color w:val="000000"/>
              </w:rPr>
            </w:pPr>
            <w:r w:rsidRPr="007B656F">
              <w:rPr>
                <w:color w:val="000000"/>
                <w:sz w:val="22"/>
                <w:szCs w:val="22"/>
              </w:rPr>
              <w:t>Артезианская скважина, 1,25м3/час</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шт</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2401,1</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2401,1</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2.4</w:t>
            </w: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F945DA">
            <w:pPr>
              <w:spacing w:after="0"/>
              <w:jc w:val="right"/>
              <w:rPr>
                <w:color w:val="000000"/>
              </w:rPr>
            </w:pPr>
            <w:r w:rsidRPr="007B656F">
              <w:rPr>
                <w:color w:val="000000"/>
                <w:sz w:val="22"/>
                <w:szCs w:val="22"/>
              </w:rPr>
              <w:t>Строительство ВОС, 1,1м3/час</w:t>
            </w:r>
          </w:p>
        </w:tc>
        <w:tc>
          <w:tcPr>
            <w:tcW w:w="567" w:type="dxa"/>
            <w:tcBorders>
              <w:top w:val="single" w:sz="4" w:space="0" w:color="000000"/>
              <w:left w:val="single" w:sz="4" w:space="0" w:color="000000"/>
              <w:bottom w:val="single" w:sz="4" w:space="0" w:color="000000"/>
            </w:tcBorders>
            <w:vAlign w:val="center"/>
          </w:tcPr>
          <w:p w:rsidR="00CD18DD" w:rsidRPr="007B656F" w:rsidRDefault="00CD18DD" w:rsidP="003F0676">
            <w:pPr>
              <w:pStyle w:val="NoSpacing"/>
              <w:jc w:val="center"/>
              <w:rPr>
                <w:rFonts w:ascii="Times New Roman" w:hAnsi="Times New Roman" w:cs="Times New Roman"/>
              </w:rPr>
            </w:pPr>
            <w:r w:rsidRPr="007B656F">
              <w:rPr>
                <w:rFonts w:ascii="Times New Roman" w:hAnsi="Times New Roman" w:cs="Times New Roman"/>
              </w:rPr>
              <w:t>шт</w:t>
            </w: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3123,9</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7B656F">
              <w:rPr>
                <w:color w:val="000000"/>
                <w:sz w:val="22"/>
                <w:szCs w:val="22"/>
              </w:rPr>
              <w:t>3123,9</w:t>
            </w:r>
          </w:p>
        </w:tc>
      </w:tr>
      <w:tr w:rsidR="00CD18DD" w:rsidRPr="007B656F">
        <w:tc>
          <w:tcPr>
            <w:tcW w:w="708" w:type="dxa"/>
            <w:tcBorders>
              <w:top w:val="single" w:sz="4" w:space="0" w:color="000000"/>
              <w:left w:val="single" w:sz="4" w:space="0" w:color="000000"/>
              <w:bottom w:val="single" w:sz="4" w:space="0" w:color="000000"/>
            </w:tcBorders>
          </w:tcPr>
          <w:p w:rsidR="00CD18DD" w:rsidRPr="007B656F" w:rsidRDefault="00CD18DD" w:rsidP="003F0676">
            <w:pPr>
              <w:pStyle w:val="NoSpacing"/>
              <w:jc w:val="center"/>
              <w:rPr>
                <w:rFonts w:ascii="Times New Roman" w:hAnsi="Times New Roman" w:cs="Times New Roman"/>
              </w:rPr>
            </w:pPr>
          </w:p>
        </w:tc>
        <w:tc>
          <w:tcPr>
            <w:tcW w:w="3259"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right"/>
              <w:rPr>
                <w:b/>
                <w:bCs/>
                <w:color w:val="000000"/>
              </w:rPr>
            </w:pPr>
            <w:r w:rsidRPr="007B656F">
              <w:rPr>
                <w:b/>
                <w:bCs/>
                <w:color w:val="000000"/>
                <w:sz w:val="22"/>
                <w:szCs w:val="22"/>
              </w:rPr>
              <w:t>Итого:</w:t>
            </w:r>
          </w:p>
        </w:tc>
        <w:tc>
          <w:tcPr>
            <w:tcW w:w="567" w:type="dxa"/>
            <w:tcBorders>
              <w:top w:val="single" w:sz="4" w:space="0" w:color="000000"/>
              <w:left w:val="single" w:sz="4" w:space="0" w:color="000000"/>
              <w:bottom w:val="single" w:sz="4" w:space="0" w:color="000000"/>
            </w:tcBorders>
            <w:vAlign w:val="bottom"/>
          </w:tcPr>
          <w:p w:rsidR="00CD18DD" w:rsidRPr="007B656F" w:rsidRDefault="00CD18DD" w:rsidP="003F0676">
            <w:pPr>
              <w:pStyle w:val="NoSpacing"/>
              <w:jc w:val="center"/>
              <w:rPr>
                <w:rFonts w:ascii="Times New Roman" w:hAnsi="Times New Roman" w:cs="Times New Roman"/>
                <w:b/>
                <w:bCs/>
              </w:rPr>
            </w:pPr>
          </w:p>
        </w:tc>
        <w:tc>
          <w:tcPr>
            <w:tcW w:w="850"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b/>
                <w:bCs/>
                <w:color w:val="00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3F0676">
              <w:rPr>
                <w:color w:val="000000"/>
                <w:sz w:val="22"/>
                <w:szCs w:val="22"/>
              </w:rPr>
              <w:t>7865,6</w:t>
            </w:r>
          </w:p>
        </w:tc>
        <w:tc>
          <w:tcPr>
            <w:tcW w:w="1277"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jc w:val="center"/>
              <w:rPr>
                <w:color w:val="000000"/>
              </w:rPr>
            </w:pPr>
            <w:r>
              <w:rPr>
                <w:color w:val="000000"/>
                <w:sz w:val="22"/>
                <w:szCs w:val="22"/>
              </w:rPr>
              <w:t>14620,5</w:t>
            </w:r>
          </w:p>
        </w:tc>
        <w:tc>
          <w:tcPr>
            <w:tcW w:w="1418" w:type="dxa"/>
            <w:tcBorders>
              <w:top w:val="single" w:sz="4" w:space="0" w:color="000000"/>
              <w:left w:val="single" w:sz="4" w:space="0" w:color="000000"/>
              <w:bottom w:val="single" w:sz="4" w:space="0" w:color="000000"/>
              <w:right w:val="single" w:sz="4" w:space="0" w:color="000000"/>
            </w:tcBorders>
            <w:vAlign w:val="center"/>
          </w:tcPr>
          <w:p w:rsidR="00CD18DD" w:rsidRPr="00266F52" w:rsidRDefault="00CD18DD" w:rsidP="003F0676">
            <w:pPr>
              <w:spacing w:after="0"/>
              <w:jc w:val="center"/>
              <w:rPr>
                <w:color w:val="000000"/>
              </w:rPr>
            </w:pPr>
            <w:r w:rsidRPr="003F0676">
              <w:rPr>
                <w:color w:val="000000"/>
                <w:sz w:val="22"/>
                <w:szCs w:val="22"/>
              </w:rPr>
              <w:t>22486,1</w:t>
            </w:r>
          </w:p>
        </w:tc>
      </w:tr>
      <w:tr w:rsidR="00CD18DD" w:rsidRPr="007B656F">
        <w:trPr>
          <w:trHeight w:val="187"/>
        </w:trPr>
        <w:tc>
          <w:tcPr>
            <w:tcW w:w="5387" w:type="dxa"/>
            <w:gridSpan w:val="4"/>
            <w:tcBorders>
              <w:top w:val="single" w:sz="4" w:space="0" w:color="000000"/>
              <w:left w:val="single" w:sz="4" w:space="0" w:color="000000"/>
              <w:bottom w:val="single" w:sz="4" w:space="0" w:color="000000"/>
              <w:right w:val="single" w:sz="4" w:space="0" w:color="000000"/>
            </w:tcBorders>
          </w:tcPr>
          <w:p w:rsidR="00CD18DD" w:rsidRPr="00266F52" w:rsidRDefault="00CD18DD" w:rsidP="00DE5E79">
            <w:pPr>
              <w:spacing w:after="0"/>
              <w:jc w:val="right"/>
              <w:rPr>
                <w:b/>
                <w:bCs/>
                <w:color w:val="000000"/>
              </w:rPr>
            </w:pPr>
            <w:r w:rsidRPr="007B656F">
              <w:rPr>
                <w:b/>
                <w:bCs/>
                <w:color w:val="000000"/>
                <w:sz w:val="22"/>
                <w:szCs w:val="22"/>
              </w:rPr>
              <w:t xml:space="preserve">Всего по Тельминскому МО: </w:t>
            </w:r>
          </w:p>
        </w:tc>
        <w:tc>
          <w:tcPr>
            <w:tcW w:w="1274" w:type="dxa"/>
            <w:tcBorders>
              <w:top w:val="single" w:sz="4" w:space="0" w:color="000000"/>
              <w:left w:val="single" w:sz="4" w:space="0" w:color="000000"/>
              <w:bottom w:val="single" w:sz="4" w:space="0" w:color="000000"/>
              <w:right w:val="single" w:sz="4" w:space="0" w:color="000000"/>
            </w:tcBorders>
          </w:tcPr>
          <w:p w:rsidR="00CD18DD" w:rsidRPr="00266F52" w:rsidRDefault="00CD18DD" w:rsidP="00DE5E79">
            <w:pPr>
              <w:spacing w:after="0"/>
              <w:jc w:val="center"/>
              <w:rPr>
                <w:b/>
                <w:bCs/>
                <w:color w:val="000000"/>
              </w:rPr>
            </w:pPr>
            <w:r>
              <w:rPr>
                <w:b/>
                <w:bCs/>
                <w:color w:val="000000"/>
                <w:sz w:val="22"/>
                <w:szCs w:val="22"/>
              </w:rPr>
              <w:t>8288,8</w:t>
            </w:r>
          </w:p>
        </w:tc>
        <w:tc>
          <w:tcPr>
            <w:tcW w:w="1277" w:type="dxa"/>
            <w:tcBorders>
              <w:top w:val="single" w:sz="4" w:space="0" w:color="000000"/>
              <w:left w:val="single" w:sz="4" w:space="0" w:color="000000"/>
              <w:bottom w:val="single" w:sz="4" w:space="0" w:color="000000"/>
              <w:right w:val="single" w:sz="4" w:space="0" w:color="000000"/>
            </w:tcBorders>
          </w:tcPr>
          <w:p w:rsidR="00CD18DD" w:rsidRPr="00266F52" w:rsidRDefault="00CD18DD" w:rsidP="00DE5E79">
            <w:pPr>
              <w:spacing w:after="0"/>
              <w:jc w:val="center"/>
              <w:rPr>
                <w:b/>
                <w:bCs/>
                <w:color w:val="000000"/>
              </w:rPr>
            </w:pPr>
            <w:r>
              <w:rPr>
                <w:b/>
                <w:bCs/>
                <w:color w:val="000000"/>
                <w:sz w:val="22"/>
                <w:szCs w:val="22"/>
              </w:rPr>
              <w:t>346726,4</w:t>
            </w:r>
          </w:p>
        </w:tc>
        <w:tc>
          <w:tcPr>
            <w:tcW w:w="1418" w:type="dxa"/>
            <w:tcBorders>
              <w:top w:val="single" w:sz="4" w:space="0" w:color="000000"/>
              <w:left w:val="single" w:sz="4" w:space="0" w:color="000000"/>
              <w:bottom w:val="single" w:sz="4" w:space="0" w:color="000000"/>
              <w:right w:val="single" w:sz="4" w:space="0" w:color="000000"/>
            </w:tcBorders>
          </w:tcPr>
          <w:p w:rsidR="00CD18DD" w:rsidRPr="00266F52" w:rsidRDefault="00CD18DD" w:rsidP="007B656F">
            <w:pPr>
              <w:spacing w:after="0"/>
              <w:jc w:val="center"/>
              <w:rPr>
                <w:b/>
                <w:bCs/>
                <w:color w:val="000000"/>
              </w:rPr>
            </w:pPr>
            <w:r>
              <w:rPr>
                <w:b/>
                <w:bCs/>
                <w:color w:val="000000"/>
                <w:sz w:val="22"/>
                <w:szCs w:val="22"/>
              </w:rPr>
              <w:t>355015,2</w:t>
            </w:r>
          </w:p>
        </w:tc>
      </w:tr>
    </w:tbl>
    <w:p w:rsidR="00CD18DD" w:rsidRPr="00614A37" w:rsidRDefault="00CD18DD" w:rsidP="00614A37">
      <w:pPr>
        <w:ind w:firstLine="567"/>
      </w:pPr>
    </w:p>
    <w:p w:rsidR="00CD18DD" w:rsidRPr="00C90D6A" w:rsidRDefault="00CD18DD" w:rsidP="00B86DE5"/>
    <w:p w:rsidR="00CD18DD" w:rsidRDefault="00CD18DD" w:rsidP="00F40558">
      <w:pPr>
        <w:pStyle w:val="a"/>
      </w:pPr>
    </w:p>
    <w:p w:rsidR="00CD18DD" w:rsidRPr="00F40558"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Default="00CD18DD" w:rsidP="00F40558">
      <w:pPr>
        <w:pStyle w:val="a"/>
      </w:pPr>
    </w:p>
    <w:p w:rsidR="00CD18DD" w:rsidRPr="003F0676" w:rsidRDefault="00CD18DD" w:rsidP="003F0676">
      <w:pPr>
        <w:keepNext/>
        <w:keepLines/>
        <w:spacing w:after="0" w:line="360" w:lineRule="auto"/>
        <w:ind w:firstLine="567"/>
        <w:outlineLvl w:val="0"/>
        <w:rPr>
          <w:sz w:val="28"/>
          <w:szCs w:val="28"/>
        </w:rPr>
      </w:pPr>
      <w:bookmarkStart w:id="56" w:name="_Toc360187469"/>
      <w:bookmarkStart w:id="57" w:name="_Toc360540821"/>
      <w:bookmarkStart w:id="58" w:name="_Toc360540879"/>
      <w:bookmarkStart w:id="59" w:name="_Toc360540981"/>
      <w:bookmarkStart w:id="60" w:name="_Toc360541039"/>
      <w:bookmarkStart w:id="61" w:name="_Toc360541449"/>
      <w:bookmarkStart w:id="62" w:name="_Toc360611456"/>
      <w:bookmarkStart w:id="63" w:name="_Toc360611490"/>
      <w:bookmarkStart w:id="64" w:name="_Toc360612765"/>
      <w:bookmarkStart w:id="65" w:name="_Toc360613183"/>
      <w:bookmarkStart w:id="66" w:name="_Toc360633084"/>
      <w:bookmarkStart w:id="67" w:name="_Toc361734863"/>
      <w:r w:rsidRPr="003F0676">
        <w:rPr>
          <w:sz w:val="28"/>
          <w:szCs w:val="28"/>
        </w:rPr>
        <w:t xml:space="preserve">3. </w:t>
      </w:r>
      <w:bookmarkEnd w:id="56"/>
      <w:bookmarkEnd w:id="57"/>
      <w:bookmarkEnd w:id="58"/>
      <w:bookmarkEnd w:id="59"/>
      <w:bookmarkEnd w:id="60"/>
      <w:r w:rsidRPr="003F0676">
        <w:rPr>
          <w:sz w:val="28"/>
          <w:szCs w:val="28"/>
        </w:rPr>
        <w:t>СХЕМА ВОДООТВЕДЕНИЯ</w:t>
      </w:r>
      <w:bookmarkEnd w:id="61"/>
      <w:bookmarkEnd w:id="62"/>
      <w:bookmarkEnd w:id="63"/>
      <w:bookmarkEnd w:id="64"/>
      <w:bookmarkEnd w:id="65"/>
      <w:bookmarkEnd w:id="66"/>
      <w:bookmarkEnd w:id="67"/>
    </w:p>
    <w:p w:rsidR="00CD18DD" w:rsidRPr="003F0676" w:rsidRDefault="00CD18DD" w:rsidP="003F0676"/>
    <w:p w:rsidR="00CD18DD" w:rsidRPr="003F0676" w:rsidRDefault="00CD18DD" w:rsidP="003F0676">
      <w:pPr>
        <w:keepNext/>
        <w:keepLines/>
        <w:spacing w:after="0" w:line="360" w:lineRule="auto"/>
        <w:ind w:firstLine="567"/>
        <w:outlineLvl w:val="1"/>
        <w:rPr>
          <w:b/>
          <w:bCs/>
        </w:rPr>
      </w:pPr>
      <w:bookmarkStart w:id="68" w:name="_Toc360541450"/>
      <w:bookmarkStart w:id="69" w:name="_Toc360611457"/>
      <w:bookmarkStart w:id="70" w:name="_Toc360611491"/>
      <w:bookmarkStart w:id="71" w:name="_Toc360612766"/>
      <w:bookmarkStart w:id="72" w:name="_Toc360613184"/>
      <w:bookmarkStart w:id="73" w:name="_Toc360633085"/>
      <w:bookmarkStart w:id="74" w:name="_Toc361734864"/>
      <w:r w:rsidRPr="003F0676">
        <w:rPr>
          <w:b/>
          <w:bCs/>
        </w:rPr>
        <w:t>3.1 Существующее положение в сфере водоотведения муниципального образования</w:t>
      </w:r>
      <w:bookmarkEnd w:id="68"/>
      <w:bookmarkEnd w:id="69"/>
      <w:bookmarkEnd w:id="70"/>
      <w:bookmarkEnd w:id="71"/>
      <w:bookmarkEnd w:id="72"/>
      <w:bookmarkEnd w:id="73"/>
      <w:bookmarkEnd w:id="74"/>
    </w:p>
    <w:p w:rsidR="00CD18DD" w:rsidRPr="003F0676" w:rsidRDefault="00CD18DD" w:rsidP="003F0676">
      <w:pPr>
        <w:spacing w:before="120" w:after="60" w:line="240" w:lineRule="auto"/>
        <w:ind w:firstLine="567"/>
        <w:jc w:val="both"/>
      </w:pPr>
      <w:r w:rsidRPr="003F0676">
        <w:t>На территории Тельминского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CD18DD" w:rsidRPr="003F0676" w:rsidRDefault="00CD18DD" w:rsidP="003F0676">
      <w:pPr>
        <w:spacing w:before="120" w:after="60" w:line="240" w:lineRule="auto"/>
        <w:ind w:firstLine="567"/>
        <w:jc w:val="both"/>
      </w:pPr>
      <w:r w:rsidRPr="003F0676">
        <w:t>С целью повышения качественного уровня проживания населения и улучшения экологической обстановки на территории Тельминского муниципального образования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rPr>
          <w:b/>
          <w:bCs/>
        </w:rPr>
      </w:pPr>
      <w:bookmarkStart w:id="75" w:name="n32"/>
      <w:bookmarkStart w:id="76" w:name="_Toc360611462"/>
      <w:bookmarkStart w:id="77" w:name="_Toc360611496"/>
      <w:bookmarkStart w:id="78" w:name="_Toc360612772"/>
      <w:bookmarkStart w:id="79" w:name="_Toc360613190"/>
      <w:bookmarkStart w:id="80" w:name="_Toc360633090"/>
      <w:bookmarkStart w:id="81" w:name="_Toc361734869"/>
      <w:bookmarkEnd w:id="75"/>
      <w:r w:rsidRPr="003F0676">
        <w:rPr>
          <w:b/>
          <w:bCs/>
        </w:rPr>
        <w:t>3.2 Перспективные расчетные расходы сточных вод</w:t>
      </w:r>
      <w:bookmarkEnd w:id="76"/>
      <w:bookmarkEnd w:id="77"/>
      <w:bookmarkEnd w:id="78"/>
      <w:bookmarkEnd w:id="79"/>
      <w:bookmarkEnd w:id="80"/>
      <w:bookmarkEnd w:id="81"/>
    </w:p>
    <w:p w:rsidR="00CD18DD" w:rsidRPr="003F0676" w:rsidRDefault="00CD18DD" w:rsidP="003F0676">
      <w:pPr>
        <w:spacing w:before="120" w:after="60" w:line="240" w:lineRule="auto"/>
        <w:ind w:firstLine="567"/>
        <w:jc w:val="both"/>
      </w:pPr>
      <w:r w:rsidRPr="003F0676">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и зелёных насаждений, с учетом коэффициента суточной неравномерности. </w:t>
      </w:r>
    </w:p>
    <w:p w:rsidR="00CD18DD" w:rsidRPr="003F0676" w:rsidRDefault="00CD18DD" w:rsidP="003F0676">
      <w:pPr>
        <w:spacing w:before="120" w:after="60" w:line="240" w:lineRule="auto"/>
        <w:ind w:firstLine="567"/>
        <w:jc w:val="both"/>
      </w:pPr>
      <w:r w:rsidRPr="003F0676">
        <w:t xml:space="preserve">Результаты расчета суммарного расхода сточных вод от </w:t>
      </w:r>
      <w:r>
        <w:t>ТельминскогоМО</w:t>
      </w:r>
      <w:r w:rsidRPr="003F0676">
        <w:t xml:space="preserve"> приведены в таблице </w:t>
      </w:r>
      <w:r>
        <w:t>7</w:t>
      </w:r>
      <w:r w:rsidRPr="003F0676">
        <w:t xml:space="preserve">. </w:t>
      </w:r>
    </w:p>
    <w:p w:rsidR="00CD18DD" w:rsidRPr="003F0676" w:rsidRDefault="00CD18DD" w:rsidP="003F0676">
      <w:pPr>
        <w:spacing w:before="120" w:after="60" w:line="240" w:lineRule="auto"/>
        <w:ind w:firstLine="567"/>
        <w:jc w:val="both"/>
      </w:pPr>
      <w:r w:rsidRPr="003F0676">
        <w:t xml:space="preserve">Таблица </w:t>
      </w:r>
      <w:r>
        <w:t>7</w:t>
      </w:r>
      <w:r w:rsidRPr="003F0676">
        <w:t xml:space="preserve"> – Основные показатели водоотведения Тельминского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3286"/>
        <w:gridCol w:w="1908"/>
        <w:gridCol w:w="1769"/>
        <w:gridCol w:w="1989"/>
      </w:tblGrid>
      <w:tr w:rsidR="00CD18DD" w:rsidRPr="003F0676">
        <w:trPr>
          <w:jc w:val="center"/>
        </w:trPr>
        <w:tc>
          <w:tcPr>
            <w:tcW w:w="618" w:type="dxa"/>
            <w:vAlign w:val="center"/>
          </w:tcPr>
          <w:p w:rsidR="00CD18DD" w:rsidRPr="003F0676" w:rsidRDefault="00CD18DD" w:rsidP="003F0676">
            <w:pPr>
              <w:keepNext/>
              <w:keepLines/>
              <w:spacing w:after="0" w:line="240" w:lineRule="auto"/>
              <w:jc w:val="center"/>
              <w:rPr>
                <w:b/>
                <w:bCs/>
                <w:sz w:val="20"/>
                <w:szCs w:val="20"/>
              </w:rPr>
            </w:pPr>
            <w:r w:rsidRPr="003F0676">
              <w:rPr>
                <w:b/>
                <w:bCs/>
                <w:sz w:val="20"/>
                <w:szCs w:val="20"/>
              </w:rPr>
              <w:t>№ п/п</w:t>
            </w:r>
          </w:p>
        </w:tc>
        <w:tc>
          <w:tcPr>
            <w:tcW w:w="3286" w:type="dxa"/>
            <w:vAlign w:val="center"/>
          </w:tcPr>
          <w:p w:rsidR="00CD18DD" w:rsidRPr="003F0676" w:rsidRDefault="00CD18DD" w:rsidP="003F0676">
            <w:pPr>
              <w:keepNext/>
              <w:keepLines/>
              <w:spacing w:after="0" w:line="240" w:lineRule="auto"/>
              <w:jc w:val="center"/>
              <w:rPr>
                <w:b/>
                <w:bCs/>
                <w:sz w:val="20"/>
                <w:szCs w:val="20"/>
              </w:rPr>
            </w:pPr>
            <w:r w:rsidRPr="003F0676">
              <w:rPr>
                <w:b/>
                <w:bCs/>
                <w:sz w:val="20"/>
                <w:szCs w:val="20"/>
              </w:rPr>
              <w:t>Населенный пункт</w:t>
            </w:r>
          </w:p>
        </w:tc>
        <w:tc>
          <w:tcPr>
            <w:tcW w:w="1908" w:type="dxa"/>
            <w:vAlign w:val="center"/>
          </w:tcPr>
          <w:p w:rsidR="00CD18DD" w:rsidRPr="003F0676" w:rsidRDefault="00CD18DD" w:rsidP="003F0676">
            <w:pPr>
              <w:keepNext/>
              <w:keepLines/>
              <w:spacing w:after="0" w:line="240" w:lineRule="auto"/>
              <w:jc w:val="center"/>
              <w:rPr>
                <w:b/>
                <w:bCs/>
                <w:sz w:val="20"/>
                <w:szCs w:val="20"/>
              </w:rPr>
            </w:pPr>
            <w:r w:rsidRPr="003F0676">
              <w:rPr>
                <w:b/>
                <w:bCs/>
                <w:sz w:val="20"/>
                <w:szCs w:val="20"/>
              </w:rPr>
              <w:t xml:space="preserve">Численность населения, </w:t>
            </w:r>
          </w:p>
          <w:p w:rsidR="00CD18DD" w:rsidRPr="003F0676" w:rsidRDefault="00CD18DD" w:rsidP="003F0676">
            <w:pPr>
              <w:keepNext/>
              <w:keepLines/>
              <w:spacing w:after="0" w:line="240" w:lineRule="auto"/>
              <w:jc w:val="center"/>
              <w:rPr>
                <w:b/>
                <w:bCs/>
                <w:sz w:val="20"/>
                <w:szCs w:val="20"/>
              </w:rPr>
            </w:pPr>
            <w:r w:rsidRPr="003F0676">
              <w:rPr>
                <w:b/>
                <w:bCs/>
                <w:sz w:val="20"/>
                <w:szCs w:val="20"/>
              </w:rPr>
              <w:t>чел.</w:t>
            </w:r>
          </w:p>
        </w:tc>
        <w:tc>
          <w:tcPr>
            <w:tcW w:w="1769" w:type="dxa"/>
            <w:vAlign w:val="center"/>
          </w:tcPr>
          <w:p w:rsidR="00CD18DD" w:rsidRPr="003F0676" w:rsidRDefault="00CD18DD" w:rsidP="003F0676">
            <w:pPr>
              <w:keepNext/>
              <w:keepLines/>
              <w:spacing w:after="0" w:line="240" w:lineRule="auto"/>
              <w:jc w:val="center"/>
              <w:rPr>
                <w:b/>
                <w:bCs/>
                <w:sz w:val="20"/>
                <w:szCs w:val="20"/>
              </w:rPr>
            </w:pPr>
            <w:r w:rsidRPr="003F0676">
              <w:rPr>
                <w:b/>
                <w:bCs/>
                <w:sz w:val="20"/>
                <w:szCs w:val="20"/>
              </w:rPr>
              <w:t>Норма водоотведения, л/сут</w:t>
            </w:r>
          </w:p>
        </w:tc>
        <w:tc>
          <w:tcPr>
            <w:tcW w:w="1989" w:type="dxa"/>
            <w:vAlign w:val="center"/>
          </w:tcPr>
          <w:p w:rsidR="00CD18DD" w:rsidRPr="003F0676" w:rsidRDefault="00CD18DD" w:rsidP="003F0676">
            <w:pPr>
              <w:keepNext/>
              <w:keepLines/>
              <w:spacing w:after="0" w:line="240" w:lineRule="auto"/>
              <w:jc w:val="center"/>
              <w:rPr>
                <w:b/>
                <w:bCs/>
                <w:sz w:val="20"/>
                <w:szCs w:val="20"/>
              </w:rPr>
            </w:pPr>
            <w:r w:rsidRPr="003F0676">
              <w:rPr>
                <w:b/>
                <w:bCs/>
                <w:sz w:val="20"/>
                <w:szCs w:val="20"/>
              </w:rPr>
              <w:t>Объем сточных вод, мі/сут</w:t>
            </w:r>
          </w:p>
        </w:tc>
      </w:tr>
      <w:tr w:rsidR="00CD18DD" w:rsidRPr="003F0676">
        <w:trPr>
          <w:trHeight w:val="274"/>
          <w:jc w:val="center"/>
        </w:trPr>
        <w:tc>
          <w:tcPr>
            <w:tcW w:w="618" w:type="dxa"/>
          </w:tcPr>
          <w:p w:rsidR="00CD18DD" w:rsidRPr="00266F52" w:rsidRDefault="00CD18DD" w:rsidP="003F0676">
            <w:pPr>
              <w:spacing w:after="0" w:line="240" w:lineRule="auto"/>
              <w:jc w:val="center"/>
            </w:pPr>
            <w:r w:rsidRPr="003F0676">
              <w:rPr>
                <w:sz w:val="22"/>
                <w:szCs w:val="22"/>
              </w:rPr>
              <w:t>1</w:t>
            </w:r>
          </w:p>
        </w:tc>
        <w:tc>
          <w:tcPr>
            <w:tcW w:w="3286" w:type="dxa"/>
          </w:tcPr>
          <w:p w:rsidR="00CD18DD" w:rsidRPr="00266F52" w:rsidRDefault="00CD18DD" w:rsidP="003F0676">
            <w:pPr>
              <w:spacing w:after="0" w:line="240" w:lineRule="auto"/>
              <w:jc w:val="center"/>
            </w:pPr>
            <w:r w:rsidRPr="003F0676">
              <w:rPr>
                <w:sz w:val="22"/>
                <w:szCs w:val="22"/>
              </w:rPr>
              <w:t>р.п. Тельма</w:t>
            </w:r>
          </w:p>
        </w:tc>
        <w:tc>
          <w:tcPr>
            <w:tcW w:w="1908" w:type="dxa"/>
          </w:tcPr>
          <w:p w:rsidR="00CD18DD" w:rsidRPr="00266F52" w:rsidRDefault="00CD18DD" w:rsidP="003F0676">
            <w:pPr>
              <w:spacing w:after="0" w:line="240" w:lineRule="auto"/>
              <w:jc w:val="center"/>
            </w:pPr>
            <w:r w:rsidRPr="003F0676">
              <w:rPr>
                <w:sz w:val="22"/>
                <w:szCs w:val="22"/>
              </w:rPr>
              <w:t>5200</w:t>
            </w:r>
          </w:p>
        </w:tc>
        <w:tc>
          <w:tcPr>
            <w:tcW w:w="1769" w:type="dxa"/>
          </w:tcPr>
          <w:p w:rsidR="00CD18DD" w:rsidRPr="00266F52" w:rsidRDefault="00CD18DD" w:rsidP="003F0676">
            <w:pPr>
              <w:spacing w:after="0" w:line="240" w:lineRule="auto"/>
              <w:jc w:val="center"/>
            </w:pPr>
            <w:r w:rsidRPr="003F0676">
              <w:rPr>
                <w:sz w:val="22"/>
                <w:szCs w:val="22"/>
              </w:rPr>
              <w:t>230</w:t>
            </w:r>
          </w:p>
        </w:tc>
        <w:tc>
          <w:tcPr>
            <w:tcW w:w="1989" w:type="dxa"/>
          </w:tcPr>
          <w:p w:rsidR="00CD18DD" w:rsidRPr="00266F52" w:rsidRDefault="00CD18DD" w:rsidP="003F0676">
            <w:pPr>
              <w:spacing w:after="0" w:line="240" w:lineRule="auto"/>
              <w:jc w:val="center"/>
            </w:pPr>
            <w:r w:rsidRPr="003F0676">
              <w:rPr>
                <w:sz w:val="22"/>
                <w:szCs w:val="22"/>
              </w:rPr>
              <w:t>1578,72</w:t>
            </w:r>
          </w:p>
        </w:tc>
      </w:tr>
      <w:tr w:rsidR="00CD18DD" w:rsidRPr="003F0676">
        <w:trPr>
          <w:trHeight w:val="277"/>
          <w:jc w:val="center"/>
        </w:trPr>
        <w:tc>
          <w:tcPr>
            <w:tcW w:w="618" w:type="dxa"/>
          </w:tcPr>
          <w:p w:rsidR="00CD18DD" w:rsidRPr="00266F52" w:rsidRDefault="00CD18DD" w:rsidP="003F0676">
            <w:pPr>
              <w:spacing w:after="0" w:line="240" w:lineRule="auto"/>
              <w:jc w:val="center"/>
            </w:pPr>
            <w:r w:rsidRPr="003F0676">
              <w:rPr>
                <w:sz w:val="22"/>
                <w:szCs w:val="22"/>
              </w:rPr>
              <w:t>2</w:t>
            </w:r>
          </w:p>
        </w:tc>
        <w:tc>
          <w:tcPr>
            <w:tcW w:w="3286" w:type="dxa"/>
            <w:vAlign w:val="center"/>
          </w:tcPr>
          <w:p w:rsidR="00CD18DD" w:rsidRPr="00266F52" w:rsidRDefault="00CD18DD" w:rsidP="003F0676">
            <w:pPr>
              <w:spacing w:after="0" w:line="240" w:lineRule="auto"/>
              <w:jc w:val="center"/>
            </w:pPr>
            <w:r w:rsidRPr="003F0676">
              <w:rPr>
                <w:sz w:val="22"/>
                <w:szCs w:val="22"/>
              </w:rPr>
              <w:t>д. Сапиновка</w:t>
            </w:r>
          </w:p>
        </w:tc>
        <w:tc>
          <w:tcPr>
            <w:tcW w:w="1908" w:type="dxa"/>
          </w:tcPr>
          <w:p w:rsidR="00CD18DD" w:rsidRPr="00266F52" w:rsidRDefault="00CD18DD" w:rsidP="003F0676">
            <w:pPr>
              <w:spacing w:after="0" w:line="240" w:lineRule="auto"/>
              <w:jc w:val="center"/>
            </w:pPr>
            <w:r w:rsidRPr="003F0676">
              <w:rPr>
                <w:sz w:val="22"/>
                <w:szCs w:val="22"/>
              </w:rPr>
              <w:t>40</w:t>
            </w:r>
          </w:p>
        </w:tc>
        <w:tc>
          <w:tcPr>
            <w:tcW w:w="1769" w:type="dxa"/>
          </w:tcPr>
          <w:p w:rsidR="00CD18DD" w:rsidRPr="00266F52" w:rsidRDefault="00CD18DD" w:rsidP="003F0676">
            <w:pPr>
              <w:spacing w:after="0" w:line="240" w:lineRule="auto"/>
              <w:jc w:val="center"/>
            </w:pPr>
            <w:r w:rsidRPr="003F0676">
              <w:rPr>
                <w:sz w:val="22"/>
                <w:szCs w:val="22"/>
              </w:rPr>
              <w:t>50</w:t>
            </w:r>
          </w:p>
        </w:tc>
        <w:tc>
          <w:tcPr>
            <w:tcW w:w="1989" w:type="dxa"/>
          </w:tcPr>
          <w:p w:rsidR="00CD18DD" w:rsidRPr="00266F52" w:rsidRDefault="00CD18DD" w:rsidP="003F0676">
            <w:pPr>
              <w:spacing w:after="0" w:line="240" w:lineRule="auto"/>
              <w:jc w:val="center"/>
            </w:pPr>
            <w:r w:rsidRPr="003F0676">
              <w:rPr>
                <w:sz w:val="22"/>
                <w:szCs w:val="22"/>
              </w:rPr>
              <w:t>2</w:t>
            </w:r>
          </w:p>
        </w:tc>
      </w:tr>
      <w:tr w:rsidR="00CD18DD" w:rsidRPr="003F0676">
        <w:trPr>
          <w:trHeight w:val="277"/>
          <w:jc w:val="center"/>
        </w:trPr>
        <w:tc>
          <w:tcPr>
            <w:tcW w:w="618" w:type="dxa"/>
          </w:tcPr>
          <w:p w:rsidR="00CD18DD" w:rsidRPr="00266F52" w:rsidRDefault="00CD18DD" w:rsidP="003F0676">
            <w:pPr>
              <w:spacing w:after="0" w:line="240" w:lineRule="auto"/>
              <w:jc w:val="center"/>
            </w:pPr>
            <w:r w:rsidRPr="003F0676">
              <w:rPr>
                <w:sz w:val="22"/>
                <w:szCs w:val="22"/>
              </w:rPr>
              <w:t>3</w:t>
            </w:r>
          </w:p>
        </w:tc>
        <w:tc>
          <w:tcPr>
            <w:tcW w:w="3286" w:type="dxa"/>
            <w:vAlign w:val="center"/>
          </w:tcPr>
          <w:p w:rsidR="00CD18DD" w:rsidRPr="00266F52" w:rsidRDefault="00CD18DD" w:rsidP="003F0676">
            <w:pPr>
              <w:spacing w:after="0" w:line="240" w:lineRule="auto"/>
              <w:jc w:val="center"/>
            </w:pPr>
            <w:r w:rsidRPr="003F0676">
              <w:rPr>
                <w:sz w:val="22"/>
                <w:szCs w:val="22"/>
              </w:rPr>
              <w:t>пос. Саннолыжный</w:t>
            </w:r>
          </w:p>
        </w:tc>
        <w:tc>
          <w:tcPr>
            <w:tcW w:w="1908" w:type="dxa"/>
          </w:tcPr>
          <w:p w:rsidR="00CD18DD" w:rsidRPr="00266F52" w:rsidRDefault="00CD18DD" w:rsidP="003F0676">
            <w:pPr>
              <w:spacing w:after="0" w:line="240" w:lineRule="auto"/>
              <w:jc w:val="center"/>
            </w:pPr>
            <w:r w:rsidRPr="003F0676">
              <w:rPr>
                <w:sz w:val="22"/>
                <w:szCs w:val="22"/>
              </w:rPr>
              <w:t>30</w:t>
            </w:r>
          </w:p>
        </w:tc>
        <w:tc>
          <w:tcPr>
            <w:tcW w:w="1769" w:type="dxa"/>
            <w:vAlign w:val="center"/>
          </w:tcPr>
          <w:p w:rsidR="00CD18DD" w:rsidRPr="00266F52" w:rsidRDefault="00CD18DD" w:rsidP="003F0676">
            <w:pPr>
              <w:spacing w:after="0" w:line="240" w:lineRule="auto"/>
              <w:jc w:val="center"/>
            </w:pPr>
            <w:r w:rsidRPr="003F0676">
              <w:rPr>
                <w:sz w:val="22"/>
                <w:szCs w:val="22"/>
              </w:rPr>
              <w:t>140</w:t>
            </w:r>
          </w:p>
        </w:tc>
        <w:tc>
          <w:tcPr>
            <w:tcW w:w="1989" w:type="dxa"/>
          </w:tcPr>
          <w:p w:rsidR="00CD18DD" w:rsidRPr="00266F52" w:rsidRDefault="00CD18DD" w:rsidP="003F0676">
            <w:pPr>
              <w:spacing w:after="0" w:line="240" w:lineRule="auto"/>
              <w:jc w:val="center"/>
            </w:pPr>
            <w:r w:rsidRPr="003F0676">
              <w:rPr>
                <w:sz w:val="22"/>
                <w:szCs w:val="22"/>
              </w:rPr>
              <w:t>5,54</w:t>
            </w:r>
          </w:p>
        </w:tc>
      </w:tr>
      <w:tr w:rsidR="00CD18DD" w:rsidRPr="003F0676">
        <w:trPr>
          <w:trHeight w:val="277"/>
          <w:jc w:val="center"/>
        </w:trPr>
        <w:tc>
          <w:tcPr>
            <w:tcW w:w="618" w:type="dxa"/>
          </w:tcPr>
          <w:p w:rsidR="00CD18DD" w:rsidRPr="00266F52" w:rsidRDefault="00CD18DD" w:rsidP="003F0676">
            <w:pPr>
              <w:spacing w:after="0" w:line="240" w:lineRule="auto"/>
              <w:jc w:val="center"/>
            </w:pPr>
            <w:r w:rsidRPr="003F0676">
              <w:rPr>
                <w:sz w:val="22"/>
                <w:szCs w:val="22"/>
              </w:rPr>
              <w:t>4</w:t>
            </w:r>
          </w:p>
        </w:tc>
        <w:tc>
          <w:tcPr>
            <w:tcW w:w="3286" w:type="dxa"/>
            <w:vAlign w:val="center"/>
          </w:tcPr>
          <w:p w:rsidR="00CD18DD" w:rsidRPr="00266F52" w:rsidRDefault="00CD18DD" w:rsidP="003F0676">
            <w:pPr>
              <w:spacing w:after="0" w:line="240" w:lineRule="auto"/>
              <w:jc w:val="center"/>
            </w:pPr>
            <w:r w:rsidRPr="003F0676">
              <w:rPr>
                <w:sz w:val="22"/>
                <w:szCs w:val="22"/>
              </w:rPr>
              <w:t>пос. Озерный</w:t>
            </w:r>
          </w:p>
        </w:tc>
        <w:tc>
          <w:tcPr>
            <w:tcW w:w="1908" w:type="dxa"/>
          </w:tcPr>
          <w:p w:rsidR="00CD18DD" w:rsidRPr="00266F52" w:rsidRDefault="00CD18DD" w:rsidP="003F0676">
            <w:pPr>
              <w:spacing w:after="0" w:line="240" w:lineRule="auto"/>
              <w:jc w:val="center"/>
            </w:pPr>
            <w:r w:rsidRPr="003F0676">
              <w:rPr>
                <w:sz w:val="22"/>
                <w:szCs w:val="22"/>
              </w:rPr>
              <w:t>60</w:t>
            </w:r>
          </w:p>
        </w:tc>
        <w:tc>
          <w:tcPr>
            <w:tcW w:w="1769" w:type="dxa"/>
            <w:vAlign w:val="center"/>
          </w:tcPr>
          <w:p w:rsidR="00CD18DD" w:rsidRPr="00266F52" w:rsidRDefault="00CD18DD" w:rsidP="003F0676">
            <w:pPr>
              <w:spacing w:after="0" w:line="240" w:lineRule="auto"/>
              <w:jc w:val="center"/>
            </w:pPr>
            <w:r w:rsidRPr="003F0676">
              <w:rPr>
                <w:sz w:val="22"/>
                <w:szCs w:val="22"/>
              </w:rPr>
              <w:t>140</w:t>
            </w:r>
          </w:p>
        </w:tc>
        <w:tc>
          <w:tcPr>
            <w:tcW w:w="1989" w:type="dxa"/>
          </w:tcPr>
          <w:p w:rsidR="00CD18DD" w:rsidRPr="00266F52" w:rsidRDefault="00CD18DD" w:rsidP="003F0676">
            <w:pPr>
              <w:spacing w:after="0" w:line="240" w:lineRule="auto"/>
              <w:jc w:val="center"/>
            </w:pPr>
            <w:r w:rsidRPr="003F0676">
              <w:rPr>
                <w:sz w:val="22"/>
                <w:szCs w:val="22"/>
              </w:rPr>
              <w:t>11,09</w:t>
            </w:r>
          </w:p>
        </w:tc>
      </w:tr>
      <w:tr w:rsidR="00CD18DD" w:rsidRPr="003F0676">
        <w:trPr>
          <w:trHeight w:val="277"/>
          <w:jc w:val="center"/>
        </w:trPr>
        <w:tc>
          <w:tcPr>
            <w:tcW w:w="618" w:type="dxa"/>
          </w:tcPr>
          <w:p w:rsidR="00CD18DD" w:rsidRPr="00266F52" w:rsidRDefault="00CD18DD" w:rsidP="003F0676">
            <w:pPr>
              <w:spacing w:after="0" w:line="240" w:lineRule="auto"/>
              <w:jc w:val="center"/>
            </w:pPr>
            <w:r w:rsidRPr="003F0676">
              <w:rPr>
                <w:sz w:val="22"/>
                <w:szCs w:val="22"/>
              </w:rPr>
              <w:t>5</w:t>
            </w:r>
          </w:p>
        </w:tc>
        <w:tc>
          <w:tcPr>
            <w:tcW w:w="3286" w:type="dxa"/>
            <w:vAlign w:val="center"/>
          </w:tcPr>
          <w:p w:rsidR="00CD18DD" w:rsidRPr="00266F52" w:rsidRDefault="00CD18DD" w:rsidP="003F0676">
            <w:pPr>
              <w:spacing w:after="0" w:line="240" w:lineRule="auto"/>
              <w:jc w:val="center"/>
            </w:pPr>
            <w:r w:rsidRPr="003F0676">
              <w:rPr>
                <w:sz w:val="22"/>
                <w:szCs w:val="22"/>
              </w:rPr>
              <w:t>пос. Тюменск</w:t>
            </w:r>
          </w:p>
        </w:tc>
        <w:tc>
          <w:tcPr>
            <w:tcW w:w="1908" w:type="dxa"/>
          </w:tcPr>
          <w:p w:rsidR="00CD18DD" w:rsidRPr="00266F52" w:rsidRDefault="00CD18DD" w:rsidP="003F0676">
            <w:pPr>
              <w:spacing w:after="0" w:line="240" w:lineRule="auto"/>
              <w:jc w:val="center"/>
            </w:pPr>
            <w:r w:rsidRPr="003F0676">
              <w:rPr>
                <w:sz w:val="22"/>
                <w:szCs w:val="22"/>
              </w:rPr>
              <w:t>30</w:t>
            </w:r>
          </w:p>
        </w:tc>
        <w:tc>
          <w:tcPr>
            <w:tcW w:w="1769" w:type="dxa"/>
            <w:vAlign w:val="center"/>
          </w:tcPr>
          <w:p w:rsidR="00CD18DD" w:rsidRPr="00266F52" w:rsidRDefault="00CD18DD" w:rsidP="003F0676">
            <w:pPr>
              <w:spacing w:after="0" w:line="240" w:lineRule="auto"/>
              <w:jc w:val="center"/>
            </w:pPr>
            <w:r w:rsidRPr="003F0676">
              <w:rPr>
                <w:sz w:val="22"/>
                <w:szCs w:val="22"/>
              </w:rPr>
              <w:t>50</w:t>
            </w:r>
          </w:p>
        </w:tc>
        <w:tc>
          <w:tcPr>
            <w:tcW w:w="1989" w:type="dxa"/>
          </w:tcPr>
          <w:p w:rsidR="00CD18DD" w:rsidRPr="00266F52" w:rsidRDefault="00CD18DD" w:rsidP="003F0676">
            <w:pPr>
              <w:spacing w:after="0" w:line="240" w:lineRule="auto"/>
              <w:jc w:val="center"/>
            </w:pPr>
            <w:r w:rsidRPr="003F0676">
              <w:rPr>
                <w:sz w:val="22"/>
                <w:szCs w:val="22"/>
              </w:rPr>
              <w:t>1,5</w:t>
            </w:r>
          </w:p>
        </w:tc>
      </w:tr>
      <w:tr w:rsidR="00CD18DD" w:rsidRPr="003F0676">
        <w:trPr>
          <w:trHeight w:val="277"/>
          <w:jc w:val="center"/>
        </w:trPr>
        <w:tc>
          <w:tcPr>
            <w:tcW w:w="618" w:type="dxa"/>
          </w:tcPr>
          <w:p w:rsidR="00CD18DD" w:rsidRPr="00266F52" w:rsidRDefault="00CD18DD" w:rsidP="003F0676">
            <w:pPr>
              <w:spacing w:after="0" w:line="240" w:lineRule="auto"/>
              <w:jc w:val="center"/>
            </w:pPr>
            <w:r w:rsidRPr="003F0676">
              <w:rPr>
                <w:sz w:val="22"/>
                <w:szCs w:val="22"/>
              </w:rPr>
              <w:t>6</w:t>
            </w:r>
          </w:p>
        </w:tc>
        <w:tc>
          <w:tcPr>
            <w:tcW w:w="3286" w:type="dxa"/>
            <w:vAlign w:val="center"/>
          </w:tcPr>
          <w:p w:rsidR="00CD18DD" w:rsidRPr="00266F52" w:rsidRDefault="00CD18DD" w:rsidP="003F0676">
            <w:pPr>
              <w:spacing w:after="0" w:line="240" w:lineRule="auto"/>
              <w:jc w:val="center"/>
            </w:pPr>
            <w:r w:rsidRPr="003F0676">
              <w:rPr>
                <w:sz w:val="22"/>
                <w:szCs w:val="22"/>
              </w:rPr>
              <w:t>пос. Ершовка</w:t>
            </w:r>
          </w:p>
        </w:tc>
        <w:tc>
          <w:tcPr>
            <w:tcW w:w="1908" w:type="dxa"/>
          </w:tcPr>
          <w:p w:rsidR="00CD18DD" w:rsidRPr="00266F52" w:rsidRDefault="00CD18DD" w:rsidP="003F0676">
            <w:pPr>
              <w:spacing w:after="0" w:line="240" w:lineRule="auto"/>
              <w:jc w:val="center"/>
            </w:pPr>
            <w:r w:rsidRPr="003F0676">
              <w:rPr>
                <w:sz w:val="22"/>
                <w:szCs w:val="22"/>
              </w:rPr>
              <w:t>20</w:t>
            </w:r>
          </w:p>
        </w:tc>
        <w:tc>
          <w:tcPr>
            <w:tcW w:w="1769" w:type="dxa"/>
            <w:vAlign w:val="center"/>
          </w:tcPr>
          <w:p w:rsidR="00CD18DD" w:rsidRPr="00266F52" w:rsidRDefault="00CD18DD" w:rsidP="003F0676">
            <w:pPr>
              <w:spacing w:after="0" w:line="240" w:lineRule="auto"/>
              <w:jc w:val="center"/>
            </w:pPr>
            <w:r w:rsidRPr="003F0676">
              <w:rPr>
                <w:sz w:val="22"/>
                <w:szCs w:val="22"/>
              </w:rPr>
              <w:t>50</w:t>
            </w:r>
          </w:p>
        </w:tc>
        <w:tc>
          <w:tcPr>
            <w:tcW w:w="1989" w:type="dxa"/>
          </w:tcPr>
          <w:p w:rsidR="00CD18DD" w:rsidRPr="00266F52" w:rsidRDefault="00CD18DD" w:rsidP="003F0676">
            <w:pPr>
              <w:spacing w:after="0" w:line="240" w:lineRule="auto"/>
              <w:jc w:val="center"/>
            </w:pPr>
            <w:r w:rsidRPr="003F0676">
              <w:rPr>
                <w:sz w:val="22"/>
                <w:szCs w:val="22"/>
              </w:rPr>
              <w:t>1,0</w:t>
            </w:r>
          </w:p>
        </w:tc>
      </w:tr>
      <w:tr w:rsidR="00CD18DD" w:rsidRPr="003F0676">
        <w:trPr>
          <w:trHeight w:val="202"/>
          <w:jc w:val="center"/>
        </w:trPr>
        <w:tc>
          <w:tcPr>
            <w:tcW w:w="7581" w:type="dxa"/>
            <w:gridSpan w:val="4"/>
          </w:tcPr>
          <w:p w:rsidR="00CD18DD" w:rsidRPr="00266F52" w:rsidRDefault="00CD18DD" w:rsidP="003F0676">
            <w:pPr>
              <w:spacing w:after="0" w:line="240" w:lineRule="auto"/>
              <w:jc w:val="center"/>
              <w:rPr>
                <w:b/>
                <w:bCs/>
              </w:rPr>
            </w:pPr>
            <w:r w:rsidRPr="003F0676">
              <w:rPr>
                <w:b/>
                <w:bCs/>
                <w:sz w:val="22"/>
                <w:szCs w:val="22"/>
              </w:rPr>
              <w:t>Итого:</w:t>
            </w:r>
          </w:p>
        </w:tc>
        <w:tc>
          <w:tcPr>
            <w:tcW w:w="1989" w:type="dxa"/>
          </w:tcPr>
          <w:p w:rsidR="00CD18DD" w:rsidRPr="00266F52" w:rsidRDefault="00CD18DD" w:rsidP="003F0676">
            <w:pPr>
              <w:spacing w:after="0" w:line="240" w:lineRule="auto"/>
              <w:jc w:val="center"/>
              <w:rPr>
                <w:b/>
                <w:bCs/>
              </w:rPr>
            </w:pPr>
            <w:r w:rsidRPr="003F0676">
              <w:rPr>
                <w:b/>
                <w:bCs/>
                <w:sz w:val="22"/>
                <w:szCs w:val="22"/>
              </w:rPr>
              <w:t>1599,85</w:t>
            </w:r>
          </w:p>
        </w:tc>
      </w:tr>
    </w:tbl>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rPr>
          <w:b/>
          <w:bCs/>
        </w:rPr>
      </w:pPr>
      <w:bookmarkStart w:id="82" w:name="_Toc360611463"/>
      <w:bookmarkStart w:id="83" w:name="_Toc360611497"/>
      <w:bookmarkStart w:id="84" w:name="_Toc360612773"/>
      <w:bookmarkStart w:id="85" w:name="_Toc360613191"/>
      <w:bookmarkStart w:id="86" w:name="_Toc360633091"/>
      <w:bookmarkStart w:id="87" w:name="_Toc361734870"/>
      <w:r w:rsidRPr="003F0676">
        <w:rPr>
          <w:b/>
          <w:bCs/>
        </w:rPr>
        <w:t>3.3 Предложения по строительству, реконструкции и модернизации объектов централизованных систем водоотведения.</w:t>
      </w:r>
      <w:bookmarkEnd w:id="82"/>
      <w:bookmarkEnd w:id="83"/>
      <w:bookmarkEnd w:id="84"/>
      <w:bookmarkEnd w:id="85"/>
      <w:bookmarkEnd w:id="86"/>
      <w:bookmarkEnd w:id="87"/>
    </w:p>
    <w:p w:rsidR="00CD18DD" w:rsidRPr="003F0676" w:rsidRDefault="00CD18DD" w:rsidP="003F0676">
      <w:pPr>
        <w:spacing w:before="120" w:after="60" w:line="240" w:lineRule="auto"/>
        <w:ind w:firstLine="567"/>
        <w:jc w:val="both"/>
      </w:pPr>
      <w:r w:rsidRPr="003F0676">
        <w:t>Перспективная схема водоотведения учитывает развитие сельского поселения, его первоочередную и перспективную застройку, исходя из увеличения степени благоустройства жилых зданий.</w:t>
      </w:r>
    </w:p>
    <w:p w:rsidR="00CD18DD" w:rsidRPr="003F0676" w:rsidRDefault="00CD18DD" w:rsidP="003F0676">
      <w:pPr>
        <w:spacing w:before="120" w:after="60" w:line="240" w:lineRule="auto"/>
        <w:ind w:firstLine="567"/>
        <w:jc w:val="both"/>
      </w:pPr>
      <w:r w:rsidRPr="003F0676">
        <w:t>Перспективная система водоотведения предусматривает дальнейшее строительство единой центральной системы, в которую поступают хозяйственно-бытовые и промышленные стоки.</w:t>
      </w:r>
    </w:p>
    <w:p w:rsidR="00CD18DD" w:rsidRPr="003F0676" w:rsidRDefault="00CD18DD" w:rsidP="003F0676">
      <w:pPr>
        <w:spacing w:before="120" w:after="60" w:line="240" w:lineRule="auto"/>
        <w:ind w:firstLine="567"/>
        <w:jc w:val="both"/>
      </w:pPr>
      <w:r w:rsidRPr="003F0676">
        <w:t>В целях улучшения экологической обстановки на территории Тельминского муниципального образования генеральным планом предлагается организация децентрализованной и централизованной систем водоотведения. Систему децентрализованного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CD18DD" w:rsidRPr="003F0676" w:rsidRDefault="00CD18DD" w:rsidP="003F0676">
      <w:pPr>
        <w:spacing w:before="120" w:after="60" w:line="240" w:lineRule="auto"/>
        <w:ind w:firstLine="567"/>
        <w:jc w:val="both"/>
      </w:pPr>
      <w:r w:rsidRPr="003F0676">
        <w:t>В р.п. Тельма для зон малоэтажной жилой застройки и зонобщественно-делового назначения (центральная и северная часть населенного пункта),  предусмотрена организация централизованной системы водоотведения. Транспортировка стоков осуществляется по напорным и безнапорным коллекторам на проектируемые КОС р.п. Тельма.</w:t>
      </w:r>
    </w:p>
    <w:p w:rsidR="00CD18DD" w:rsidRPr="003F0676" w:rsidRDefault="00CD18DD" w:rsidP="003F0676">
      <w:pPr>
        <w:spacing w:before="120" w:after="60" w:line="240" w:lineRule="auto"/>
        <w:ind w:firstLine="567"/>
        <w:jc w:val="both"/>
      </w:pPr>
      <w:r w:rsidRPr="003F0676">
        <w:t>Размещение площадок для двух проектируемых КОС предусмотрено в северной части р.п. Тельма и южнее д. Сапиновка,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очищенных сточных вод для КОС д. Сапиновка предусмотрен в реку Биликтуйка, для КОС р.п. Тельма - в реку Ангара.</w:t>
      </w:r>
    </w:p>
    <w:p w:rsidR="00CD18DD" w:rsidRPr="003F0676" w:rsidRDefault="00CD18DD" w:rsidP="003F0676">
      <w:pPr>
        <w:spacing w:before="120" w:after="60" w:line="240" w:lineRule="auto"/>
        <w:ind w:firstLine="567"/>
        <w:jc w:val="both"/>
      </w:pPr>
      <w:r w:rsidRPr="003F0676">
        <w:t>Расчетная производительность КОС в р.п. Тельма - 1585 м3/сут (с учетом приема стоков от пос. Тюменск), КОС за южной границей д. Сапиновка - 20 м3/сут (с учетом приема стоков от пос. Саннолыжный, пос. Озерный, пос. Ершовка).</w:t>
      </w:r>
    </w:p>
    <w:p w:rsidR="00CD18DD" w:rsidRPr="003F0676" w:rsidRDefault="00CD18DD" w:rsidP="003F0676">
      <w:pPr>
        <w:spacing w:before="120" w:after="60" w:line="240" w:lineRule="auto"/>
        <w:ind w:firstLine="567"/>
        <w:jc w:val="both"/>
      </w:pPr>
      <w:r w:rsidRPr="003F0676">
        <w:t>Для обеспечения системой водоотведения надлежащего качества на расчетный срок предусмотрены следующие мероприятия:</w:t>
      </w:r>
    </w:p>
    <w:p w:rsidR="00CD18DD" w:rsidRPr="003F0676" w:rsidRDefault="00CD18DD" w:rsidP="003F0676">
      <w:pPr>
        <w:spacing w:before="120" w:after="60" w:line="240" w:lineRule="auto"/>
        <w:ind w:firstLine="567"/>
        <w:jc w:val="center"/>
        <w:rPr>
          <w:b/>
          <w:bCs/>
        </w:rPr>
      </w:pPr>
      <w:r w:rsidRPr="003F0676">
        <w:rPr>
          <w:b/>
          <w:bCs/>
        </w:rPr>
        <w:t>р.п. Тельма</w:t>
      </w:r>
    </w:p>
    <w:p w:rsidR="00CD18DD" w:rsidRPr="003F0676" w:rsidRDefault="00CD18DD" w:rsidP="003F0676">
      <w:pPr>
        <w:spacing w:before="120" w:after="60" w:line="240" w:lineRule="auto"/>
        <w:ind w:firstLine="567"/>
        <w:jc w:val="both"/>
      </w:pPr>
      <w:r w:rsidRPr="003F0676">
        <w:t>– строительство КОС расчетной производительностью 1585 м3/сут;</w:t>
      </w:r>
    </w:p>
    <w:p w:rsidR="00CD18DD" w:rsidRPr="003F0676" w:rsidRDefault="00CD18DD" w:rsidP="003F0676">
      <w:pPr>
        <w:spacing w:before="120" w:after="60" w:line="240" w:lineRule="auto"/>
        <w:ind w:firstLine="567"/>
        <w:jc w:val="both"/>
      </w:pPr>
      <w:r w:rsidRPr="003F0676">
        <w:t>– строительство канализационной насосной станции (КНС) расчетной производительностью 320 м3/сут;</w:t>
      </w:r>
    </w:p>
    <w:p w:rsidR="00CD18DD" w:rsidRPr="003F0676" w:rsidRDefault="00CD18DD" w:rsidP="003F0676">
      <w:pPr>
        <w:spacing w:before="120" w:after="60" w:line="240" w:lineRule="auto"/>
        <w:ind w:firstLine="567"/>
        <w:jc w:val="both"/>
      </w:pPr>
      <w:r w:rsidRPr="003F0676">
        <w:t>– строительство напорного и безнапорного коллектора диаметром 160-225 мм, общей протяженностью 5,0 км.</w:t>
      </w:r>
    </w:p>
    <w:p w:rsidR="00CD18DD" w:rsidRPr="003F0676" w:rsidRDefault="00CD18DD" w:rsidP="003F0676">
      <w:pPr>
        <w:spacing w:before="120" w:after="60" w:line="240" w:lineRule="auto"/>
        <w:ind w:firstLine="567"/>
        <w:jc w:val="center"/>
        <w:rPr>
          <w:b/>
          <w:bCs/>
        </w:rPr>
      </w:pPr>
      <w:r w:rsidRPr="003F0676">
        <w:rPr>
          <w:b/>
          <w:bCs/>
        </w:rPr>
        <w:t>пос. Саннолыжный, пос. Озерный, д. Сапиновка, пос. Ершовка</w:t>
      </w:r>
    </w:p>
    <w:p w:rsidR="00CD18DD" w:rsidRPr="003F0676" w:rsidRDefault="00CD18DD" w:rsidP="003F0676">
      <w:pPr>
        <w:spacing w:before="120" w:after="60" w:line="240" w:lineRule="auto"/>
        <w:ind w:firstLine="567"/>
        <w:jc w:val="both"/>
      </w:pPr>
      <w:r w:rsidRPr="003F0676">
        <w:t>– установка выгребов полной заводской готовности с последующим вывозом стоков на проектируемые канализационные очистные сооружения, расположенные южнее д. Сапиновка.</w:t>
      </w:r>
    </w:p>
    <w:p w:rsidR="00CD18DD" w:rsidRPr="003F0676" w:rsidRDefault="00CD18DD" w:rsidP="003F0676">
      <w:pPr>
        <w:spacing w:before="120" w:after="60" w:line="240" w:lineRule="auto"/>
        <w:ind w:firstLine="567"/>
        <w:jc w:val="center"/>
        <w:rPr>
          <w:b/>
          <w:bCs/>
        </w:rPr>
      </w:pPr>
      <w:r w:rsidRPr="003F0676">
        <w:rPr>
          <w:b/>
          <w:bCs/>
        </w:rPr>
        <w:t>пос. Тюменск</w:t>
      </w:r>
    </w:p>
    <w:p w:rsidR="00CD18DD" w:rsidRPr="003F0676" w:rsidRDefault="00CD18DD" w:rsidP="003F0676">
      <w:pPr>
        <w:spacing w:before="120" w:after="60" w:line="240" w:lineRule="auto"/>
        <w:ind w:firstLine="567"/>
        <w:jc w:val="both"/>
      </w:pPr>
      <w:r w:rsidRPr="003F0676">
        <w:t>– установка выгребов полной заводской готовности с последующим вывозом стоков на проектируемые канализационные очистные сооружения, расположенные в северной части р.п. Тельма.</w:t>
      </w:r>
    </w:p>
    <w:p w:rsidR="00CD18DD" w:rsidRPr="003F0676" w:rsidRDefault="00CD18DD" w:rsidP="003F0676">
      <w:pPr>
        <w:spacing w:before="120" w:after="60" w:line="240" w:lineRule="auto"/>
        <w:ind w:firstLine="567"/>
        <w:jc w:val="both"/>
      </w:pPr>
      <w:r w:rsidRPr="003F0676">
        <w:t>Технические характеристики объектов и сетей системы водоотведения уточнить на стадии проектирования. При разработке проектной документации учесть сейсмичность района согласно СНиП 2.04.03-85.</w:t>
      </w:r>
    </w:p>
    <w:p w:rsidR="00CD18DD" w:rsidRPr="003F0676" w:rsidRDefault="00CD18DD" w:rsidP="003F0676">
      <w:pPr>
        <w:spacing w:before="120" w:after="60" w:line="240" w:lineRule="auto"/>
        <w:ind w:firstLine="567"/>
        <w:jc w:val="both"/>
      </w:pPr>
      <w:r w:rsidRPr="003F0676">
        <w:t>В соответствии с проектными решениями определен перечень планируемых для размещения объектов местного значения поселения:</w:t>
      </w:r>
    </w:p>
    <w:p w:rsidR="00CD18DD" w:rsidRPr="003F0676" w:rsidRDefault="00CD18DD" w:rsidP="003F0676">
      <w:pPr>
        <w:spacing w:before="120" w:after="60" w:line="240" w:lineRule="auto"/>
        <w:ind w:firstLine="567"/>
        <w:jc w:val="both"/>
      </w:pPr>
      <w:r w:rsidRPr="003F0676">
        <w:t>– КОС - 2 объекта;</w:t>
      </w:r>
    </w:p>
    <w:p w:rsidR="00CD18DD" w:rsidRPr="003F0676" w:rsidRDefault="00CD18DD" w:rsidP="003F0676">
      <w:pPr>
        <w:spacing w:before="120" w:after="60" w:line="240" w:lineRule="auto"/>
        <w:ind w:firstLine="567"/>
        <w:jc w:val="both"/>
      </w:pPr>
      <w:r w:rsidRPr="003F0676">
        <w:t>– КНС - 1 объект;</w:t>
      </w:r>
    </w:p>
    <w:p w:rsidR="00CD18DD" w:rsidRPr="003F0676" w:rsidRDefault="00CD18DD" w:rsidP="003F0676">
      <w:pPr>
        <w:spacing w:before="120" w:after="60" w:line="240" w:lineRule="auto"/>
        <w:ind w:firstLine="567"/>
        <w:jc w:val="both"/>
      </w:pPr>
      <w:r w:rsidRPr="003F0676">
        <w:t>– канализационные сети - 5,3 км.</w:t>
      </w: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rPr>
          <w:b/>
          <w:bCs/>
        </w:rPr>
      </w:pPr>
      <w:bookmarkStart w:id="88" w:name="_Toc361734871"/>
      <w:r w:rsidRPr="003F0676">
        <w:rPr>
          <w:b/>
          <w:bCs/>
        </w:rPr>
        <w:t>3.4 Оценка капитальных вложений в новое строительство, реконструкцию и модернизацию объектов централизованных систем водоотведения</w:t>
      </w:r>
      <w:bookmarkEnd w:id="88"/>
    </w:p>
    <w:p w:rsidR="00CD18DD" w:rsidRPr="003F0676" w:rsidRDefault="00CD18DD" w:rsidP="003F0676">
      <w:pPr>
        <w:spacing w:before="120" w:after="60" w:line="240" w:lineRule="auto"/>
        <w:ind w:firstLine="567"/>
        <w:jc w:val="both"/>
      </w:pPr>
      <w:r w:rsidRPr="003F0676">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CD18DD" w:rsidRPr="003F0676" w:rsidRDefault="00CD18DD" w:rsidP="003F0676">
      <w:pPr>
        <w:spacing w:before="120" w:after="60" w:line="240" w:lineRule="auto"/>
        <w:ind w:firstLine="567"/>
        <w:jc w:val="both"/>
      </w:pPr>
      <w:r w:rsidRPr="003F0676">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CD18DD" w:rsidRPr="003F0676" w:rsidRDefault="00CD18DD" w:rsidP="003F0676">
      <w:pPr>
        <w:spacing w:before="120" w:after="60" w:line="240" w:lineRule="auto"/>
        <w:ind w:firstLine="567"/>
        <w:jc w:val="both"/>
      </w:pPr>
      <w:r w:rsidRPr="003F0676">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CD18DD" w:rsidRPr="003F0676" w:rsidRDefault="00CD18DD" w:rsidP="003F0676">
      <w:pPr>
        <w:spacing w:before="120" w:after="60" w:line="240" w:lineRule="auto"/>
        <w:ind w:firstLine="567"/>
        <w:jc w:val="both"/>
      </w:pPr>
      <w:r w:rsidRPr="003F0676">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CD18DD" w:rsidRPr="003F0676" w:rsidRDefault="00CD18DD" w:rsidP="003F0676">
      <w:pPr>
        <w:spacing w:before="120" w:after="60" w:line="240" w:lineRule="auto"/>
        <w:ind w:firstLine="567"/>
        <w:jc w:val="both"/>
      </w:pPr>
      <w:r w:rsidRPr="003F0676">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CD18DD" w:rsidRPr="003F0676" w:rsidRDefault="00CD18DD" w:rsidP="003F0676">
      <w:pPr>
        <w:spacing w:before="120" w:after="60" w:line="240" w:lineRule="auto"/>
        <w:ind w:firstLine="567"/>
        <w:jc w:val="both"/>
      </w:pPr>
      <w:r w:rsidRPr="003F0676">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CD18DD" w:rsidRPr="003F0676" w:rsidRDefault="00CD18DD" w:rsidP="003F0676">
      <w:pPr>
        <w:spacing w:before="120" w:after="60" w:line="240" w:lineRule="auto"/>
        <w:ind w:firstLine="567"/>
        <w:jc w:val="both"/>
      </w:pPr>
      <w:r w:rsidRPr="003F0676">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CD18DD" w:rsidRPr="003F0676" w:rsidRDefault="00CD18DD" w:rsidP="003F0676">
      <w:pPr>
        <w:spacing w:before="120" w:after="60" w:line="240" w:lineRule="auto"/>
        <w:ind w:firstLine="567"/>
        <w:jc w:val="both"/>
      </w:pPr>
      <w:r w:rsidRPr="003F0676">
        <w:t>В расчетах не учитывались:</w:t>
      </w:r>
    </w:p>
    <w:p w:rsidR="00CD18DD" w:rsidRPr="003F0676" w:rsidRDefault="00CD18DD" w:rsidP="003F0676">
      <w:pPr>
        <w:spacing w:before="120" w:after="60" w:line="240" w:lineRule="auto"/>
        <w:ind w:firstLine="567"/>
        <w:jc w:val="both"/>
      </w:pPr>
      <w:r w:rsidRPr="003F0676">
        <w:t>стоимость резервирования и выкупа земельных участков и недвижимости для государственных и муниципальных нужд;</w:t>
      </w:r>
    </w:p>
    <w:p w:rsidR="00CD18DD" w:rsidRPr="003F0676" w:rsidRDefault="00CD18DD" w:rsidP="003F0676">
      <w:pPr>
        <w:spacing w:before="120" w:after="60" w:line="240" w:lineRule="auto"/>
        <w:ind w:firstLine="567"/>
        <w:jc w:val="both"/>
      </w:pPr>
      <w:r w:rsidRPr="003F0676">
        <w:t>стоимость проведения топографо-геодезических и геологических изысканий на территориях строительства;</w:t>
      </w:r>
    </w:p>
    <w:p w:rsidR="00CD18DD" w:rsidRPr="003F0676" w:rsidRDefault="00CD18DD" w:rsidP="003F0676">
      <w:pPr>
        <w:spacing w:before="120" w:after="60" w:line="240" w:lineRule="auto"/>
        <w:ind w:firstLine="567"/>
        <w:jc w:val="both"/>
      </w:pPr>
      <w:r w:rsidRPr="003F0676">
        <w:t>стоимость мероприятий по сносу и демонтажу зданий и сооружений на территориях строительства;</w:t>
      </w:r>
    </w:p>
    <w:p w:rsidR="00CD18DD" w:rsidRPr="003F0676" w:rsidRDefault="00CD18DD" w:rsidP="003F0676">
      <w:pPr>
        <w:spacing w:before="120" w:after="60" w:line="240" w:lineRule="auto"/>
        <w:ind w:firstLine="567"/>
        <w:jc w:val="both"/>
      </w:pPr>
      <w:r w:rsidRPr="003F0676">
        <w:t>стоимость мероприятий по реконструкции существующих объектов;</w:t>
      </w:r>
    </w:p>
    <w:p w:rsidR="00CD18DD" w:rsidRPr="003F0676" w:rsidRDefault="00CD18DD" w:rsidP="003F0676">
      <w:pPr>
        <w:spacing w:before="120" w:after="60" w:line="240" w:lineRule="auto"/>
        <w:ind w:firstLine="567"/>
        <w:jc w:val="both"/>
      </w:pPr>
      <w:r w:rsidRPr="003F0676">
        <w:t xml:space="preserve">оснащение необходимым оборудованием и благоустройство прилегающей территории; </w:t>
      </w:r>
    </w:p>
    <w:p w:rsidR="00CD18DD" w:rsidRPr="003F0676" w:rsidRDefault="00CD18DD" w:rsidP="003F0676">
      <w:pPr>
        <w:spacing w:before="120" w:after="60" w:line="240" w:lineRule="auto"/>
        <w:ind w:firstLine="567"/>
        <w:jc w:val="both"/>
      </w:pPr>
      <w:r w:rsidRPr="003F0676">
        <w:t>особенности территории строительства.</w:t>
      </w:r>
    </w:p>
    <w:p w:rsidR="00CD18DD" w:rsidRPr="003F0676" w:rsidRDefault="00CD18DD" w:rsidP="003F0676">
      <w:pPr>
        <w:spacing w:before="120" w:after="60" w:line="240" w:lineRule="auto"/>
        <w:ind w:firstLine="567"/>
        <w:jc w:val="both"/>
      </w:pPr>
      <w:r w:rsidRPr="003F0676">
        <w:t xml:space="preserve">Результаты расчетов (сводная ведомость стоимости работ) приведены в таблице </w:t>
      </w:r>
      <w:r>
        <w:t>8</w:t>
      </w:r>
      <w:r w:rsidRPr="003F0676">
        <w:t>.</w:t>
      </w:r>
    </w:p>
    <w:p w:rsidR="00CD18DD" w:rsidRPr="003F0676" w:rsidRDefault="00CD18DD" w:rsidP="003F0676">
      <w:pPr>
        <w:spacing w:line="240" w:lineRule="auto"/>
        <w:ind w:left="1069"/>
        <w:jc w:val="both"/>
        <w:rPr>
          <w:b/>
          <w:bCs/>
        </w:rPr>
      </w:pPr>
    </w:p>
    <w:p w:rsidR="00CD18DD" w:rsidRDefault="00CD18DD" w:rsidP="003F0676">
      <w:pPr>
        <w:spacing w:line="240" w:lineRule="auto"/>
        <w:ind w:left="1069"/>
        <w:jc w:val="both"/>
        <w:rPr>
          <w:b/>
          <w:bCs/>
        </w:rPr>
      </w:pPr>
    </w:p>
    <w:p w:rsidR="00CD18DD" w:rsidRDefault="00CD18DD" w:rsidP="003F0676">
      <w:pPr>
        <w:spacing w:line="240" w:lineRule="auto"/>
        <w:ind w:left="1069"/>
        <w:jc w:val="both"/>
        <w:rPr>
          <w:b/>
          <w:bCs/>
        </w:rPr>
      </w:pPr>
    </w:p>
    <w:p w:rsidR="00CD18DD" w:rsidRPr="003F0676" w:rsidRDefault="00CD18DD" w:rsidP="003F0676">
      <w:pPr>
        <w:spacing w:line="240" w:lineRule="auto"/>
        <w:ind w:left="1069"/>
        <w:jc w:val="both"/>
        <w:rPr>
          <w:b/>
          <w:bCs/>
        </w:rPr>
      </w:pPr>
      <w:r w:rsidRPr="003F0676">
        <w:rPr>
          <w:b/>
          <w:bCs/>
        </w:rPr>
        <w:t>Ориентировочная стоимость зданий, сооружений и инженерных коммуникаций</w:t>
      </w:r>
    </w:p>
    <w:p w:rsidR="00CD18DD" w:rsidRPr="003F0676" w:rsidRDefault="00CD18DD" w:rsidP="003F0676">
      <w:pPr>
        <w:ind w:firstLine="708"/>
      </w:pPr>
      <w:r w:rsidRPr="003F0676">
        <w:t xml:space="preserve">Таблица </w:t>
      </w:r>
      <w:r>
        <w:t>8</w:t>
      </w:r>
      <w:r w:rsidRPr="003F0676">
        <w:t xml:space="preserve"> – Ведомость объемов и стоимости работ</w:t>
      </w:r>
    </w:p>
    <w:tbl>
      <w:tblPr>
        <w:tblW w:w="10066" w:type="dxa"/>
        <w:tblInd w:w="2" w:type="dxa"/>
        <w:tblLayout w:type="fixed"/>
        <w:tblLook w:val="0000"/>
      </w:tblPr>
      <w:tblGrid>
        <w:gridCol w:w="565"/>
        <w:gridCol w:w="3404"/>
        <w:gridCol w:w="1419"/>
        <w:gridCol w:w="1701"/>
        <w:gridCol w:w="2977"/>
      </w:tblGrid>
      <w:tr w:rsidR="00CD18DD" w:rsidRPr="003F0676">
        <w:trPr>
          <w:cantSplit/>
          <w:trHeight w:val="957"/>
          <w:tblHeader/>
        </w:trPr>
        <w:tc>
          <w:tcPr>
            <w:tcW w:w="565" w:type="dxa"/>
            <w:tcBorders>
              <w:top w:val="single" w:sz="4" w:space="0" w:color="000000"/>
              <w:left w:val="single" w:sz="4" w:space="0" w:color="000000"/>
            </w:tcBorders>
            <w:vAlign w:val="center"/>
          </w:tcPr>
          <w:p w:rsidR="00CD18DD" w:rsidRPr="003F0676" w:rsidRDefault="00CD18DD" w:rsidP="003F0676">
            <w:pPr>
              <w:snapToGrid w:val="0"/>
              <w:spacing w:after="0"/>
              <w:ind w:left="-108" w:right="-108"/>
              <w:jc w:val="center"/>
              <w:rPr>
                <w:b/>
                <w:bCs/>
                <w:spacing w:val="-10"/>
                <w:sz w:val="20"/>
                <w:szCs w:val="20"/>
              </w:rPr>
            </w:pPr>
            <w:r w:rsidRPr="003F0676">
              <w:rPr>
                <w:b/>
                <w:bCs/>
                <w:spacing w:val="-10"/>
                <w:sz w:val="20"/>
                <w:szCs w:val="20"/>
              </w:rPr>
              <w:t>№</w:t>
            </w:r>
          </w:p>
          <w:p w:rsidR="00CD18DD" w:rsidRPr="003F0676" w:rsidRDefault="00CD18DD" w:rsidP="003F0676">
            <w:pPr>
              <w:snapToGrid w:val="0"/>
              <w:spacing w:after="0"/>
              <w:ind w:left="-108" w:right="-108"/>
              <w:jc w:val="center"/>
              <w:rPr>
                <w:b/>
                <w:bCs/>
                <w:spacing w:val="-10"/>
                <w:sz w:val="20"/>
                <w:szCs w:val="20"/>
              </w:rPr>
            </w:pPr>
            <w:r w:rsidRPr="003F0676">
              <w:rPr>
                <w:b/>
                <w:bCs/>
                <w:spacing w:val="-10"/>
                <w:sz w:val="20"/>
                <w:szCs w:val="20"/>
              </w:rPr>
              <w:t>п/п</w:t>
            </w:r>
          </w:p>
        </w:tc>
        <w:tc>
          <w:tcPr>
            <w:tcW w:w="3404" w:type="dxa"/>
            <w:tcBorders>
              <w:top w:val="single" w:sz="4" w:space="0" w:color="000000"/>
              <w:left w:val="single" w:sz="4" w:space="0" w:color="000000"/>
            </w:tcBorders>
            <w:vAlign w:val="center"/>
          </w:tcPr>
          <w:p w:rsidR="00CD18DD" w:rsidRPr="003F0676" w:rsidRDefault="00CD18DD" w:rsidP="003F0676">
            <w:pPr>
              <w:snapToGrid w:val="0"/>
              <w:spacing w:after="0"/>
              <w:jc w:val="center"/>
              <w:rPr>
                <w:b/>
                <w:bCs/>
                <w:sz w:val="20"/>
                <w:szCs w:val="20"/>
              </w:rPr>
            </w:pPr>
            <w:r w:rsidRPr="003F0676">
              <w:rPr>
                <w:b/>
                <w:bCs/>
                <w:sz w:val="20"/>
                <w:szCs w:val="20"/>
              </w:rPr>
              <w:t>Наименование работ и затрат</w:t>
            </w:r>
          </w:p>
        </w:tc>
        <w:tc>
          <w:tcPr>
            <w:tcW w:w="1419" w:type="dxa"/>
            <w:tcBorders>
              <w:top w:val="single" w:sz="4" w:space="0" w:color="000000"/>
              <w:left w:val="single" w:sz="4" w:space="0" w:color="000000"/>
            </w:tcBorders>
            <w:vAlign w:val="center"/>
          </w:tcPr>
          <w:p w:rsidR="00CD18DD" w:rsidRPr="003F0676" w:rsidRDefault="00CD18DD" w:rsidP="003F0676">
            <w:pPr>
              <w:snapToGrid w:val="0"/>
              <w:spacing w:after="0"/>
              <w:jc w:val="center"/>
              <w:rPr>
                <w:b/>
                <w:bCs/>
                <w:spacing w:val="-8"/>
                <w:sz w:val="20"/>
                <w:szCs w:val="20"/>
              </w:rPr>
            </w:pPr>
            <w:r w:rsidRPr="003F0676">
              <w:rPr>
                <w:b/>
                <w:bCs/>
                <w:spacing w:val="-8"/>
                <w:sz w:val="20"/>
                <w:szCs w:val="20"/>
              </w:rPr>
              <w:t xml:space="preserve">Ед. </w:t>
            </w:r>
          </w:p>
          <w:p w:rsidR="00CD18DD" w:rsidRPr="003F0676" w:rsidRDefault="00CD18DD" w:rsidP="003F0676">
            <w:pPr>
              <w:snapToGrid w:val="0"/>
              <w:spacing w:after="0"/>
              <w:jc w:val="center"/>
              <w:rPr>
                <w:b/>
                <w:bCs/>
                <w:sz w:val="20"/>
                <w:szCs w:val="20"/>
              </w:rPr>
            </w:pPr>
            <w:r w:rsidRPr="003F0676">
              <w:rPr>
                <w:b/>
                <w:bCs/>
                <w:spacing w:val="-8"/>
                <w:sz w:val="20"/>
                <w:szCs w:val="20"/>
              </w:rPr>
              <w:t>изм.</w:t>
            </w:r>
          </w:p>
        </w:tc>
        <w:tc>
          <w:tcPr>
            <w:tcW w:w="1701" w:type="dxa"/>
            <w:tcBorders>
              <w:top w:val="single" w:sz="4" w:space="0" w:color="000000"/>
              <w:left w:val="single" w:sz="4" w:space="0" w:color="000000"/>
            </w:tcBorders>
            <w:vAlign w:val="center"/>
          </w:tcPr>
          <w:p w:rsidR="00CD18DD" w:rsidRPr="003F0676" w:rsidRDefault="00CD18DD" w:rsidP="003F0676">
            <w:pPr>
              <w:snapToGrid w:val="0"/>
              <w:spacing w:after="0"/>
              <w:ind w:left="-108" w:right="-108"/>
              <w:jc w:val="center"/>
              <w:rPr>
                <w:b/>
                <w:bCs/>
                <w:color w:val="000000"/>
                <w:sz w:val="20"/>
                <w:szCs w:val="20"/>
              </w:rPr>
            </w:pPr>
            <w:r w:rsidRPr="003F0676">
              <w:rPr>
                <w:b/>
                <w:bCs/>
                <w:color w:val="000000"/>
                <w:sz w:val="20"/>
                <w:szCs w:val="20"/>
              </w:rPr>
              <w:t>Объем работ</w:t>
            </w:r>
          </w:p>
        </w:tc>
        <w:tc>
          <w:tcPr>
            <w:tcW w:w="2977" w:type="dxa"/>
            <w:tcBorders>
              <w:top w:val="single" w:sz="4" w:space="0" w:color="000000"/>
              <w:left w:val="single" w:sz="4" w:space="0" w:color="000000"/>
              <w:right w:val="single" w:sz="4" w:space="0" w:color="000000"/>
            </w:tcBorders>
            <w:vAlign w:val="center"/>
          </w:tcPr>
          <w:p w:rsidR="00CD18DD" w:rsidRPr="003F0676" w:rsidRDefault="00CD18DD" w:rsidP="003F0676">
            <w:pPr>
              <w:snapToGrid w:val="0"/>
              <w:spacing w:after="0"/>
              <w:ind w:left="-108" w:right="-108"/>
              <w:jc w:val="center"/>
              <w:rPr>
                <w:b/>
                <w:bCs/>
                <w:spacing w:val="-10"/>
                <w:sz w:val="20"/>
                <w:szCs w:val="20"/>
              </w:rPr>
            </w:pPr>
            <w:r w:rsidRPr="003F0676">
              <w:rPr>
                <w:b/>
                <w:bCs/>
                <w:color w:val="000000"/>
                <w:sz w:val="20"/>
                <w:szCs w:val="20"/>
              </w:rPr>
              <w:t>Общая стоимость, тыс. руб.</w:t>
            </w:r>
          </w:p>
        </w:tc>
      </w:tr>
      <w:tr w:rsidR="00CD18DD" w:rsidRPr="003F0676">
        <w:trPr>
          <w:tblHeader/>
        </w:trPr>
        <w:tc>
          <w:tcPr>
            <w:tcW w:w="565"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1</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2</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3</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napToGrid w:val="0"/>
              <w:spacing w:after="0"/>
              <w:jc w:val="center"/>
              <w:rPr>
                <w:b/>
                <w:bCs/>
                <w:sz w:val="20"/>
                <w:szCs w:val="20"/>
              </w:rPr>
            </w:pPr>
            <w:r w:rsidRPr="003F0676">
              <w:rPr>
                <w:b/>
                <w:bCs/>
                <w:sz w:val="20"/>
                <w:szCs w:val="20"/>
              </w:rP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napToGrid w:val="0"/>
              <w:spacing w:after="0"/>
              <w:jc w:val="center"/>
              <w:rPr>
                <w:b/>
                <w:bCs/>
                <w:sz w:val="20"/>
                <w:szCs w:val="20"/>
              </w:rPr>
            </w:pPr>
            <w:r w:rsidRPr="003F0676">
              <w:rPr>
                <w:b/>
                <w:bCs/>
                <w:sz w:val="20"/>
                <w:szCs w:val="20"/>
              </w:rPr>
              <w:t>5</w:t>
            </w:r>
          </w:p>
        </w:tc>
      </w:tr>
      <w:tr w:rsidR="00CD18DD" w:rsidRPr="003F0676">
        <w:trPr>
          <w:trHeight w:val="291"/>
        </w:trPr>
        <w:tc>
          <w:tcPr>
            <w:tcW w:w="10066" w:type="dxa"/>
            <w:gridSpan w:val="5"/>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napToGrid w:val="0"/>
              <w:spacing w:after="0"/>
              <w:jc w:val="center"/>
              <w:rPr>
                <w:b/>
                <w:bCs/>
                <w:sz w:val="20"/>
                <w:szCs w:val="20"/>
                <w:u w:val="single"/>
              </w:rPr>
            </w:pPr>
            <w:r w:rsidRPr="003F0676">
              <w:rPr>
                <w:b/>
                <w:bCs/>
                <w:sz w:val="20"/>
                <w:szCs w:val="20"/>
                <w:u w:val="single"/>
              </w:rPr>
              <w:t>Водоотведение</w:t>
            </w:r>
          </w:p>
        </w:tc>
      </w:tr>
      <w:tr w:rsidR="00CD18DD" w:rsidRPr="003F0676">
        <w:tc>
          <w:tcPr>
            <w:tcW w:w="565"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1.</w:t>
            </w:r>
          </w:p>
        </w:tc>
        <w:tc>
          <w:tcPr>
            <w:tcW w:w="9501" w:type="dxa"/>
            <w:gridSpan w:val="4"/>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р.п. Тельма</w:t>
            </w: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p>
        </w:tc>
        <w:tc>
          <w:tcPr>
            <w:tcW w:w="3404"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rPr>
                <w:color w:val="000000"/>
                <w:sz w:val="20"/>
                <w:szCs w:val="20"/>
              </w:rPr>
            </w:pPr>
            <w:r w:rsidRPr="003F0676">
              <w:rPr>
                <w:color w:val="000000"/>
                <w:sz w:val="20"/>
                <w:szCs w:val="20"/>
              </w:rPr>
              <w:t xml:space="preserve">Канализационные очистные  станции: </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sz w:val="20"/>
                <w:szCs w:val="20"/>
              </w:rPr>
            </w:pP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r w:rsidRPr="003F0676">
              <w:rPr>
                <w:sz w:val="20"/>
                <w:szCs w:val="20"/>
              </w:rPr>
              <w:t>1.2</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right"/>
              <w:rPr>
                <w:color w:val="000000"/>
                <w:sz w:val="20"/>
                <w:szCs w:val="20"/>
              </w:rPr>
            </w:pPr>
            <w:r w:rsidRPr="003F0676">
              <w:rPr>
                <w:color w:val="000000"/>
                <w:sz w:val="20"/>
                <w:szCs w:val="20"/>
              </w:rPr>
              <w:t>q=66м³/час.</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color w:val="000000"/>
                <w:sz w:val="20"/>
                <w:szCs w:val="20"/>
              </w:rPr>
            </w:pPr>
            <w:r w:rsidRPr="003F0676">
              <w:rPr>
                <w:sz w:val="20"/>
                <w:szCs w:val="20"/>
              </w:rPr>
              <w:t>шт.</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220509,9</w:t>
            </w: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r w:rsidRPr="003F0676">
              <w:rPr>
                <w:sz w:val="20"/>
                <w:szCs w:val="20"/>
              </w:rPr>
              <w:t>1.3</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rPr>
                <w:color w:val="000000"/>
                <w:sz w:val="20"/>
                <w:szCs w:val="20"/>
              </w:rPr>
            </w:pPr>
            <w:r w:rsidRPr="003F0676">
              <w:rPr>
                <w:color w:val="000000"/>
                <w:sz w:val="20"/>
                <w:szCs w:val="20"/>
              </w:rPr>
              <w:t>Канализационно-насосная станция</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color w:val="000000"/>
                <w:sz w:val="20"/>
                <w:szCs w:val="20"/>
              </w:rPr>
            </w:pPr>
            <w:r w:rsidRPr="003F0676">
              <w:rPr>
                <w:color w:val="000000"/>
                <w:sz w:val="20"/>
                <w:szCs w:val="20"/>
              </w:rPr>
              <w:t>шт.</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2885,3</w:t>
            </w: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p>
        </w:tc>
        <w:tc>
          <w:tcPr>
            <w:tcW w:w="3404" w:type="dxa"/>
            <w:tcBorders>
              <w:top w:val="single" w:sz="4" w:space="0" w:color="000000"/>
              <w:left w:val="single" w:sz="4" w:space="0" w:color="000000"/>
              <w:bottom w:val="single" w:sz="4" w:space="0" w:color="000000"/>
            </w:tcBorders>
            <w:vAlign w:val="bottom"/>
          </w:tcPr>
          <w:p w:rsidR="00CD18DD" w:rsidRPr="003F0676" w:rsidRDefault="00CD18DD" w:rsidP="003F0676">
            <w:pPr>
              <w:spacing w:after="0" w:line="240" w:lineRule="auto"/>
              <w:rPr>
                <w:color w:val="000000"/>
                <w:sz w:val="20"/>
                <w:szCs w:val="20"/>
              </w:rPr>
            </w:pPr>
            <w:r w:rsidRPr="003F0676">
              <w:rPr>
                <w:color w:val="000000"/>
                <w:sz w:val="20"/>
                <w:szCs w:val="20"/>
              </w:rPr>
              <w:t>Канализация напорная из труб  ПЭ100:</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sz w:val="20"/>
                <w:szCs w:val="20"/>
              </w:rPr>
            </w:pP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r w:rsidRPr="003F0676">
              <w:rPr>
                <w:sz w:val="20"/>
                <w:szCs w:val="20"/>
              </w:rPr>
              <w:t>1.7</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right"/>
              <w:rPr>
                <w:color w:val="000000"/>
                <w:sz w:val="20"/>
                <w:szCs w:val="20"/>
              </w:rPr>
            </w:pPr>
            <w:r w:rsidRPr="003F0676">
              <w:rPr>
                <w:color w:val="000000"/>
                <w:sz w:val="20"/>
                <w:szCs w:val="20"/>
              </w:rPr>
              <w:t>Ø225</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color w:val="000000"/>
                <w:sz w:val="20"/>
                <w:szCs w:val="20"/>
              </w:rPr>
            </w:pPr>
            <w:r w:rsidRPr="003F0676">
              <w:rPr>
                <w:color w:val="000000"/>
                <w:sz w:val="20"/>
                <w:szCs w:val="20"/>
              </w:rPr>
              <w:t>км</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28286,4</w:t>
            </w:r>
          </w:p>
        </w:tc>
      </w:tr>
      <w:tr w:rsidR="00CD18DD" w:rsidRPr="003F0676">
        <w:tc>
          <w:tcPr>
            <w:tcW w:w="7089" w:type="dxa"/>
            <w:gridSpan w:val="4"/>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right"/>
              <w:rPr>
                <w:b/>
                <w:bCs/>
                <w:color w:val="000000"/>
                <w:sz w:val="20"/>
                <w:szCs w:val="20"/>
              </w:rPr>
            </w:pPr>
            <w:r w:rsidRPr="003F0676">
              <w:rPr>
                <w:b/>
                <w:bCs/>
                <w:color w:val="000000"/>
                <w:sz w:val="20"/>
                <w:szCs w:val="20"/>
              </w:rPr>
              <w:t>Итого:</w:t>
            </w:r>
          </w:p>
        </w:tc>
        <w:tc>
          <w:tcPr>
            <w:tcW w:w="2977" w:type="dxa"/>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center"/>
              <w:rPr>
                <w:b/>
                <w:bCs/>
                <w:color w:val="000000"/>
                <w:sz w:val="20"/>
                <w:szCs w:val="20"/>
              </w:rPr>
            </w:pPr>
            <w:r w:rsidRPr="003F0676">
              <w:rPr>
                <w:b/>
                <w:bCs/>
                <w:color w:val="000000"/>
                <w:sz w:val="20"/>
                <w:szCs w:val="20"/>
              </w:rPr>
              <w:t>251681,6</w:t>
            </w:r>
          </w:p>
        </w:tc>
      </w:tr>
      <w:tr w:rsidR="00CD18DD" w:rsidRPr="003F0676">
        <w:tc>
          <w:tcPr>
            <w:tcW w:w="565"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2.</w:t>
            </w:r>
          </w:p>
        </w:tc>
        <w:tc>
          <w:tcPr>
            <w:tcW w:w="9501" w:type="dxa"/>
            <w:gridSpan w:val="4"/>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line="240" w:lineRule="auto"/>
              <w:jc w:val="center"/>
              <w:rPr>
                <w:b/>
                <w:bCs/>
                <w:sz w:val="20"/>
                <w:szCs w:val="20"/>
              </w:rPr>
            </w:pPr>
            <w:r w:rsidRPr="003F0676">
              <w:rPr>
                <w:b/>
                <w:bCs/>
                <w:sz w:val="20"/>
                <w:szCs w:val="20"/>
              </w:rPr>
              <w:t>пос. Саннолыжный, пос. Озёрный, д. Сапиновка, пос. Ершовка, пос. Тюменск</w:t>
            </w: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p>
        </w:tc>
        <w:tc>
          <w:tcPr>
            <w:tcW w:w="3404"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rPr>
                <w:color w:val="000000"/>
                <w:sz w:val="20"/>
                <w:szCs w:val="20"/>
              </w:rPr>
            </w:pPr>
            <w:r w:rsidRPr="003F0676">
              <w:rPr>
                <w:color w:val="000000"/>
                <w:sz w:val="20"/>
                <w:szCs w:val="20"/>
              </w:rPr>
              <w:t xml:space="preserve">Канализационные очистные  станции: </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sz w:val="20"/>
                <w:szCs w:val="20"/>
              </w:rPr>
            </w:pP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r w:rsidRPr="003F0676">
              <w:rPr>
                <w:sz w:val="20"/>
                <w:szCs w:val="20"/>
              </w:rPr>
              <w:t>1.1</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right"/>
              <w:rPr>
                <w:color w:val="000000"/>
                <w:sz w:val="20"/>
                <w:szCs w:val="20"/>
              </w:rPr>
            </w:pPr>
            <w:r w:rsidRPr="003F0676">
              <w:rPr>
                <w:color w:val="000000"/>
                <w:sz w:val="20"/>
                <w:szCs w:val="20"/>
              </w:rPr>
              <w:t>q=0,85м³/час.</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sz w:val="20"/>
                <w:szCs w:val="20"/>
              </w:rPr>
            </w:pPr>
            <w:r w:rsidRPr="003F0676">
              <w:rPr>
                <w:sz w:val="20"/>
                <w:szCs w:val="20"/>
              </w:rPr>
              <w:t>шт.</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2839,9</w:t>
            </w: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p>
        </w:tc>
        <w:tc>
          <w:tcPr>
            <w:tcW w:w="3404" w:type="dxa"/>
            <w:tcBorders>
              <w:top w:val="single" w:sz="4" w:space="0" w:color="000000"/>
              <w:left w:val="single" w:sz="4" w:space="0" w:color="000000"/>
              <w:bottom w:val="single" w:sz="4" w:space="0" w:color="000000"/>
            </w:tcBorders>
            <w:vAlign w:val="bottom"/>
          </w:tcPr>
          <w:p w:rsidR="00CD18DD" w:rsidRPr="003F0676" w:rsidRDefault="00CD18DD" w:rsidP="003F0676">
            <w:pPr>
              <w:spacing w:after="0" w:line="240" w:lineRule="auto"/>
              <w:rPr>
                <w:color w:val="000000"/>
                <w:sz w:val="20"/>
                <w:szCs w:val="20"/>
              </w:rPr>
            </w:pPr>
            <w:r w:rsidRPr="003F0676">
              <w:rPr>
                <w:color w:val="000000"/>
                <w:sz w:val="20"/>
                <w:szCs w:val="20"/>
              </w:rPr>
              <w:t>Канализация напорная из труб  ПЭ100:</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sz w:val="20"/>
                <w:szCs w:val="20"/>
              </w:rPr>
            </w:pP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p>
        </w:tc>
      </w:tr>
      <w:tr w:rsidR="00CD18DD" w:rsidRPr="003F0676">
        <w:tc>
          <w:tcPr>
            <w:tcW w:w="565" w:type="dxa"/>
            <w:tcBorders>
              <w:top w:val="single" w:sz="4" w:space="0" w:color="000000"/>
              <w:left w:val="single" w:sz="4" w:space="0" w:color="000000"/>
              <w:bottom w:val="single" w:sz="4" w:space="0" w:color="000000"/>
            </w:tcBorders>
          </w:tcPr>
          <w:p w:rsidR="00CD18DD" w:rsidRPr="003F0676" w:rsidRDefault="00CD18DD" w:rsidP="003F0676">
            <w:pPr>
              <w:spacing w:after="0" w:line="240" w:lineRule="auto"/>
              <w:jc w:val="center"/>
              <w:rPr>
                <w:sz w:val="20"/>
                <w:szCs w:val="20"/>
              </w:rPr>
            </w:pPr>
            <w:r w:rsidRPr="003F0676">
              <w:rPr>
                <w:sz w:val="20"/>
                <w:szCs w:val="20"/>
              </w:rPr>
              <w:t>1.6</w:t>
            </w:r>
          </w:p>
        </w:tc>
        <w:tc>
          <w:tcPr>
            <w:tcW w:w="3404"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right"/>
              <w:rPr>
                <w:color w:val="000000"/>
                <w:sz w:val="20"/>
                <w:szCs w:val="20"/>
              </w:rPr>
            </w:pPr>
            <w:r w:rsidRPr="003F0676">
              <w:rPr>
                <w:color w:val="000000"/>
                <w:sz w:val="20"/>
                <w:szCs w:val="20"/>
              </w:rPr>
              <w:t>Ø110</w:t>
            </w:r>
          </w:p>
        </w:tc>
        <w:tc>
          <w:tcPr>
            <w:tcW w:w="1419"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line="240" w:lineRule="auto"/>
              <w:jc w:val="center"/>
              <w:rPr>
                <w:color w:val="000000"/>
                <w:sz w:val="20"/>
                <w:szCs w:val="20"/>
              </w:rPr>
            </w:pPr>
            <w:r w:rsidRPr="003F0676">
              <w:rPr>
                <w:color w:val="000000"/>
                <w:sz w:val="20"/>
                <w:szCs w:val="20"/>
              </w:rPr>
              <w:t>км</w:t>
            </w:r>
          </w:p>
        </w:tc>
        <w:tc>
          <w:tcPr>
            <w:tcW w:w="1701" w:type="dxa"/>
            <w:tcBorders>
              <w:top w:val="single" w:sz="4" w:space="0" w:color="000000"/>
              <w:left w:val="single" w:sz="4" w:space="0" w:color="000000"/>
              <w:bottom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0,3</w:t>
            </w:r>
          </w:p>
        </w:tc>
        <w:tc>
          <w:tcPr>
            <w:tcW w:w="2977" w:type="dxa"/>
            <w:tcBorders>
              <w:top w:val="single" w:sz="4" w:space="0" w:color="000000"/>
              <w:left w:val="single" w:sz="4" w:space="0" w:color="000000"/>
              <w:bottom w:val="single" w:sz="4" w:space="0" w:color="000000"/>
              <w:right w:val="single" w:sz="4" w:space="0" w:color="000000"/>
            </w:tcBorders>
            <w:vAlign w:val="center"/>
          </w:tcPr>
          <w:p w:rsidR="00CD18DD" w:rsidRPr="003F0676" w:rsidRDefault="00CD18DD" w:rsidP="003F0676">
            <w:pPr>
              <w:spacing w:after="0"/>
              <w:jc w:val="center"/>
              <w:rPr>
                <w:color w:val="000000"/>
                <w:sz w:val="20"/>
                <w:szCs w:val="20"/>
              </w:rPr>
            </w:pPr>
            <w:r w:rsidRPr="003F0676">
              <w:rPr>
                <w:color w:val="000000"/>
                <w:sz w:val="20"/>
                <w:szCs w:val="20"/>
              </w:rPr>
              <w:t>1138,4</w:t>
            </w:r>
          </w:p>
        </w:tc>
      </w:tr>
      <w:tr w:rsidR="00CD18DD" w:rsidRPr="003F0676">
        <w:tc>
          <w:tcPr>
            <w:tcW w:w="7089" w:type="dxa"/>
            <w:gridSpan w:val="4"/>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right"/>
              <w:rPr>
                <w:b/>
                <w:bCs/>
                <w:color w:val="000000"/>
                <w:sz w:val="20"/>
                <w:szCs w:val="20"/>
              </w:rPr>
            </w:pPr>
            <w:r w:rsidRPr="003F0676">
              <w:rPr>
                <w:b/>
                <w:bCs/>
                <w:color w:val="000000"/>
                <w:sz w:val="20"/>
                <w:szCs w:val="20"/>
              </w:rPr>
              <w:t>Итого:</w:t>
            </w:r>
          </w:p>
        </w:tc>
        <w:tc>
          <w:tcPr>
            <w:tcW w:w="2977" w:type="dxa"/>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center"/>
              <w:rPr>
                <w:b/>
                <w:bCs/>
                <w:color w:val="000000"/>
                <w:sz w:val="20"/>
                <w:szCs w:val="20"/>
              </w:rPr>
            </w:pPr>
            <w:r w:rsidRPr="003F0676">
              <w:rPr>
                <w:b/>
                <w:bCs/>
                <w:color w:val="000000"/>
                <w:sz w:val="20"/>
                <w:szCs w:val="20"/>
              </w:rPr>
              <w:t>3978,3</w:t>
            </w:r>
          </w:p>
        </w:tc>
      </w:tr>
      <w:tr w:rsidR="00CD18DD" w:rsidRPr="003F0676">
        <w:tc>
          <w:tcPr>
            <w:tcW w:w="7089" w:type="dxa"/>
            <w:gridSpan w:val="4"/>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right"/>
              <w:rPr>
                <w:b/>
                <w:bCs/>
                <w:color w:val="000000"/>
                <w:sz w:val="20"/>
                <w:szCs w:val="20"/>
              </w:rPr>
            </w:pPr>
            <w:r w:rsidRPr="003F0676">
              <w:rPr>
                <w:b/>
                <w:bCs/>
                <w:color w:val="000000"/>
                <w:sz w:val="20"/>
                <w:szCs w:val="20"/>
              </w:rPr>
              <w:t>Всего по Тельминскому МО:</w:t>
            </w:r>
          </w:p>
        </w:tc>
        <w:tc>
          <w:tcPr>
            <w:tcW w:w="2977" w:type="dxa"/>
            <w:tcBorders>
              <w:top w:val="single" w:sz="4" w:space="0" w:color="000000"/>
              <w:left w:val="single" w:sz="4" w:space="0" w:color="000000"/>
              <w:bottom w:val="single" w:sz="4" w:space="0" w:color="000000"/>
              <w:right w:val="single" w:sz="4" w:space="0" w:color="000000"/>
            </w:tcBorders>
          </w:tcPr>
          <w:p w:rsidR="00CD18DD" w:rsidRPr="003F0676" w:rsidRDefault="00CD18DD" w:rsidP="003F0676">
            <w:pPr>
              <w:spacing w:after="0"/>
              <w:jc w:val="center"/>
              <w:rPr>
                <w:b/>
                <w:bCs/>
                <w:color w:val="000000"/>
                <w:sz w:val="20"/>
                <w:szCs w:val="20"/>
              </w:rPr>
            </w:pPr>
            <w:r w:rsidRPr="003F0676">
              <w:rPr>
                <w:b/>
                <w:bCs/>
                <w:color w:val="000000"/>
                <w:sz w:val="20"/>
                <w:szCs w:val="20"/>
              </w:rPr>
              <w:t>255659,9</w:t>
            </w:r>
          </w:p>
        </w:tc>
      </w:tr>
    </w:tbl>
    <w:p w:rsidR="00CD18DD" w:rsidRPr="003F0676" w:rsidRDefault="00CD18DD" w:rsidP="003F0676">
      <w:pPr>
        <w:jc w:val="right"/>
      </w:pPr>
    </w:p>
    <w:p w:rsidR="00CD18DD" w:rsidRPr="003F0676" w:rsidRDefault="00CD18DD" w:rsidP="003F0676">
      <w:pPr>
        <w:spacing w:before="120" w:after="60" w:line="240" w:lineRule="auto"/>
        <w:ind w:firstLine="567"/>
        <w:jc w:val="both"/>
      </w:pPr>
      <w:r w:rsidRPr="003F0676">
        <w:t>проектом предусматривается:</w:t>
      </w:r>
    </w:p>
    <w:p w:rsidR="00CD18DD" w:rsidRPr="003F0676" w:rsidRDefault="00CD18DD" w:rsidP="003F0676">
      <w:pPr>
        <w:spacing w:before="120" w:after="60" w:line="240" w:lineRule="auto"/>
        <w:ind w:firstLine="567"/>
        <w:jc w:val="both"/>
      </w:pPr>
      <w:r w:rsidRPr="003F0676">
        <w:t>- "безраструбное" соединение отводящих трубопроводов;</w:t>
      </w:r>
    </w:p>
    <w:p w:rsidR="00CD18DD" w:rsidRPr="003F0676" w:rsidRDefault="00CD18DD" w:rsidP="003F0676">
      <w:pPr>
        <w:spacing w:before="120" w:after="60" w:line="240" w:lineRule="auto"/>
        <w:ind w:firstLine="567"/>
        <w:jc w:val="both"/>
      </w:pPr>
      <w:r w:rsidRPr="003F0676">
        <w:t>- люки смотровых колодцев предусматриваются с водонепроницаемыми уплотнителями;</w:t>
      </w:r>
    </w:p>
    <w:p w:rsidR="00CD18DD" w:rsidRPr="003F0676" w:rsidRDefault="00CD18DD" w:rsidP="003F0676">
      <w:pPr>
        <w:spacing w:before="120" w:after="60" w:line="240" w:lineRule="auto"/>
        <w:ind w:firstLine="567"/>
        <w:jc w:val="both"/>
      </w:pPr>
      <w:r w:rsidRPr="003F0676">
        <w:t>- оснащение канализационных насосных станций  наземным павильоном, входная дверь в который выполняется металлической с водонепроницаемым уплотнителем;</w:t>
      </w:r>
    </w:p>
    <w:p w:rsidR="00CD18DD" w:rsidRPr="003F0676" w:rsidRDefault="00CD18DD" w:rsidP="003F0676">
      <w:pPr>
        <w:spacing w:before="120" w:after="60" w:line="240" w:lineRule="auto"/>
        <w:ind w:firstLine="567"/>
        <w:jc w:val="both"/>
      </w:pPr>
      <w:r w:rsidRPr="003F0676">
        <w:t>- использование в конструкциях канализационных колодцев и насосных станций водонепроницаемых бетонов марки не ниже W6;</w:t>
      </w:r>
    </w:p>
    <w:p w:rsidR="00CD18DD" w:rsidRPr="003F0676" w:rsidRDefault="00CD18DD" w:rsidP="003F0676">
      <w:pPr>
        <w:spacing w:before="120" w:after="60" w:line="240" w:lineRule="auto"/>
        <w:ind w:firstLine="567"/>
        <w:jc w:val="both"/>
      </w:pPr>
      <w:r w:rsidRPr="003F0676">
        <w:t>- нанесение на все бетонные и железобетонные конструкции гидроизоляции, выполненной  по технологии "Пенетрон".</w:t>
      </w:r>
    </w:p>
    <w:p w:rsidR="00CD18DD" w:rsidRPr="003F0676" w:rsidRDefault="00CD18DD" w:rsidP="003F0676">
      <w:pPr>
        <w:spacing w:before="120" w:after="60" w:line="240" w:lineRule="auto"/>
        <w:ind w:firstLine="567"/>
        <w:jc w:val="both"/>
      </w:pPr>
    </w:p>
    <w:p w:rsidR="00CD18DD" w:rsidRPr="003F0676" w:rsidRDefault="00CD18DD" w:rsidP="003F0676">
      <w:pPr>
        <w:keepNext/>
        <w:keepLines/>
        <w:spacing w:after="0" w:line="360" w:lineRule="auto"/>
        <w:ind w:firstLine="709"/>
        <w:outlineLvl w:val="0"/>
      </w:pPr>
      <w:bookmarkStart w:id="89" w:name="_Toc361734872"/>
    </w:p>
    <w:p w:rsidR="00CD18DD" w:rsidRPr="003F0676" w:rsidRDefault="00CD18DD" w:rsidP="003F0676"/>
    <w:p w:rsidR="00CD18DD" w:rsidRPr="003F0676" w:rsidRDefault="00CD18DD" w:rsidP="003F0676"/>
    <w:p w:rsidR="00CD18DD" w:rsidRPr="003F0676" w:rsidRDefault="00CD18DD" w:rsidP="003F0676"/>
    <w:p w:rsidR="00CD18DD" w:rsidRPr="003F0676" w:rsidRDefault="00CD18DD" w:rsidP="003F0676">
      <w:pPr>
        <w:keepNext/>
        <w:keepLines/>
        <w:spacing w:after="0" w:line="360" w:lineRule="auto"/>
        <w:ind w:firstLine="709"/>
        <w:outlineLvl w:val="0"/>
      </w:pPr>
    </w:p>
    <w:p w:rsidR="00CD18DD" w:rsidRPr="003F0676" w:rsidRDefault="00CD18DD" w:rsidP="003F0676">
      <w:pPr>
        <w:keepNext/>
        <w:keepLines/>
        <w:spacing w:after="0" w:line="360" w:lineRule="auto"/>
        <w:ind w:firstLine="709"/>
        <w:outlineLvl w:val="0"/>
      </w:pPr>
    </w:p>
    <w:p w:rsidR="00CD18DD" w:rsidRPr="003F0676" w:rsidRDefault="00CD18DD" w:rsidP="003F0676">
      <w:pPr>
        <w:keepNext/>
        <w:keepLines/>
        <w:spacing w:after="0" w:line="360" w:lineRule="auto"/>
        <w:ind w:firstLine="709"/>
        <w:outlineLvl w:val="0"/>
      </w:pPr>
    </w:p>
    <w:p w:rsidR="00CD18DD" w:rsidRPr="003F0676" w:rsidRDefault="00CD18DD" w:rsidP="003F0676">
      <w:pPr>
        <w:keepNext/>
        <w:keepLines/>
        <w:spacing w:after="0" w:line="360" w:lineRule="auto"/>
        <w:ind w:firstLine="709"/>
        <w:outlineLvl w:val="0"/>
      </w:pPr>
    </w:p>
    <w:p w:rsidR="00CD18DD" w:rsidRPr="003F0676" w:rsidRDefault="00CD18DD" w:rsidP="003F0676"/>
    <w:p w:rsidR="00CD18DD" w:rsidRPr="00BF02FF" w:rsidRDefault="00CD18DD" w:rsidP="00BF02FF">
      <w:pPr>
        <w:keepNext/>
        <w:keepLines/>
        <w:spacing w:after="0" w:line="360" w:lineRule="auto"/>
        <w:ind w:firstLine="709"/>
        <w:jc w:val="both"/>
        <w:outlineLvl w:val="0"/>
        <w:rPr>
          <w:sz w:val="28"/>
          <w:szCs w:val="28"/>
        </w:rPr>
      </w:pPr>
      <w:r w:rsidRPr="00BF02FF">
        <w:rPr>
          <w:sz w:val="28"/>
          <w:szCs w:val="28"/>
        </w:rPr>
        <w:t>4. СРОКИ И ЭТАПЫ РЕАЛИЗАЦИИ СХЕМЫ ВОДОСНАБЖЕНИЯ И ВОДООТВЕДЕНИЯ</w:t>
      </w:r>
      <w:bookmarkEnd w:id="89"/>
    </w:p>
    <w:p w:rsidR="00CD18DD" w:rsidRDefault="00CD18DD" w:rsidP="003F0676">
      <w:pPr>
        <w:spacing w:after="0" w:line="360" w:lineRule="auto"/>
        <w:ind w:firstLine="709"/>
        <w:jc w:val="both"/>
      </w:pPr>
    </w:p>
    <w:p w:rsidR="00CD18DD" w:rsidRPr="003F0676" w:rsidRDefault="00CD18DD" w:rsidP="003F0676">
      <w:pPr>
        <w:spacing w:after="0" w:line="360" w:lineRule="auto"/>
        <w:ind w:firstLine="709"/>
        <w:jc w:val="both"/>
      </w:pPr>
      <w:r w:rsidRPr="003F0676">
        <w:t>Схема будет реализована в период с 2014г. по 2032г. Проект разбивается на два этапа, на каждом из которых планируется реализация намеченных целей:</w:t>
      </w:r>
    </w:p>
    <w:p w:rsidR="00CD18DD" w:rsidRPr="003F0676" w:rsidRDefault="00CD18DD" w:rsidP="003F0676">
      <w:pPr>
        <w:spacing w:before="120" w:after="60" w:line="240" w:lineRule="auto"/>
        <w:ind w:firstLine="567"/>
        <w:jc w:val="both"/>
      </w:pPr>
      <w:r w:rsidRPr="003F0676">
        <w:t>Первый этап 2014-2022г.:</w:t>
      </w:r>
    </w:p>
    <w:p w:rsidR="00CD18DD" w:rsidRPr="003F0676" w:rsidRDefault="00CD18DD" w:rsidP="003F0676">
      <w:pPr>
        <w:spacing w:before="120" w:after="60" w:line="240" w:lineRule="auto"/>
        <w:ind w:firstLine="567"/>
        <w:jc w:val="both"/>
      </w:pPr>
      <w:r w:rsidRPr="003F0676">
        <w:t>1.  Строительство КОС расчетной производительностью 1585 м3/сут в р.п. Тельма.</w:t>
      </w:r>
    </w:p>
    <w:p w:rsidR="00CD18DD" w:rsidRPr="003F0676" w:rsidRDefault="00CD18DD" w:rsidP="003F0676">
      <w:pPr>
        <w:spacing w:before="120" w:after="60" w:line="240" w:lineRule="auto"/>
        <w:ind w:firstLine="567"/>
        <w:jc w:val="both"/>
      </w:pPr>
      <w:r w:rsidRPr="003F0676">
        <w:t>2. Строительство канализационной насосной станции (КНС) расчетной производительностью 320 м3/сут в р.п. Тельма.</w:t>
      </w:r>
    </w:p>
    <w:p w:rsidR="00CD18DD" w:rsidRPr="003F0676" w:rsidRDefault="00CD18DD" w:rsidP="003F0676">
      <w:pPr>
        <w:spacing w:before="120" w:after="60" w:line="240" w:lineRule="auto"/>
        <w:ind w:firstLine="567"/>
        <w:jc w:val="both"/>
      </w:pPr>
      <w:r w:rsidRPr="003F0676">
        <w:t>3. Строительство напорного и безнапорного коллектора диаметром 160-225 мм, общей протяженностью 5,0 км в р.п. Тельма.</w:t>
      </w:r>
    </w:p>
    <w:p w:rsidR="00CD18DD" w:rsidRPr="003F0676" w:rsidRDefault="00CD18DD" w:rsidP="003F0676">
      <w:pPr>
        <w:spacing w:before="120" w:after="60" w:line="240" w:lineRule="auto"/>
        <w:ind w:firstLine="567"/>
        <w:jc w:val="both"/>
      </w:pPr>
      <w:r w:rsidRPr="003F0676">
        <w:t>4. Строительство куста скважин для забора воды расчетной производительностью 30 м3/сут для обеспечения пос. Саннолыжный и пос. Озёрный.</w:t>
      </w:r>
    </w:p>
    <w:p w:rsidR="00CD18DD" w:rsidRPr="003F0676" w:rsidRDefault="00CD18DD" w:rsidP="003F0676">
      <w:pPr>
        <w:spacing w:before="120" w:after="60" w:line="240" w:lineRule="auto"/>
        <w:ind w:firstLine="567"/>
        <w:jc w:val="both"/>
      </w:pPr>
      <w:r w:rsidRPr="003F0676">
        <w:rPr>
          <w:snapToGrid w:val="0"/>
        </w:rPr>
        <w:t>5.</w:t>
      </w:r>
      <w:r w:rsidRPr="003F0676">
        <w:t xml:space="preserve">  Строительство ВОС расчетной производительностью 26 м3/сут для обеспечения пос. Саннолыжный и пос. Озёрный.</w:t>
      </w:r>
    </w:p>
    <w:p w:rsidR="00CD18DD" w:rsidRPr="003F0676" w:rsidRDefault="00CD18DD" w:rsidP="003F0676">
      <w:pPr>
        <w:spacing w:before="120" w:after="60" w:line="240" w:lineRule="auto"/>
        <w:ind w:firstLine="567"/>
        <w:jc w:val="both"/>
      </w:pPr>
      <w:r w:rsidRPr="003F0676">
        <w:t>6. Строительство магистральных водопроводных сетей диаметрами 110 - 125мм, общей протяженностью 0,65 км для обеспечения пос. Саннолыжный и пос. Озёрный.</w:t>
      </w:r>
    </w:p>
    <w:p w:rsidR="00CD18DD" w:rsidRPr="003F0676" w:rsidRDefault="00CD18DD" w:rsidP="003F0676">
      <w:pPr>
        <w:spacing w:before="120" w:after="60" w:line="240" w:lineRule="auto"/>
        <w:ind w:firstLine="567"/>
        <w:jc w:val="both"/>
      </w:pPr>
      <w:r w:rsidRPr="003F0676">
        <w:t>7. Установка выгребов полной заводской готовности с последующим вывозом стоков на проектируемые канализационные очистные сооружения, расположенные южнее д. Сапиновка.</w:t>
      </w:r>
    </w:p>
    <w:p w:rsidR="00CD18DD" w:rsidRDefault="00CD18DD" w:rsidP="003F0676">
      <w:pPr>
        <w:spacing w:before="120" w:after="60" w:line="240" w:lineRule="auto"/>
        <w:ind w:firstLine="567"/>
        <w:jc w:val="both"/>
      </w:pPr>
      <w:r w:rsidRPr="003F0676">
        <w:t>8. Установка выгребов полной заводской готовности с последующим вывозом стоков на проектируемые канализационные очистные сооружения, расположенные в северной части р.п. Тельма.</w:t>
      </w:r>
    </w:p>
    <w:p w:rsidR="00CD18DD" w:rsidRDefault="00CD18DD" w:rsidP="003F0676">
      <w:pPr>
        <w:spacing w:before="120" w:after="60" w:line="240" w:lineRule="auto"/>
        <w:ind w:firstLine="567"/>
        <w:jc w:val="both"/>
      </w:pPr>
      <w:r>
        <w:t>9. С</w:t>
      </w:r>
      <w:r w:rsidRPr="00577E48">
        <w:t>троительство резервуара чистой воды на котельной ТШФ</w:t>
      </w:r>
      <w:r>
        <w:t>.</w:t>
      </w:r>
    </w:p>
    <w:p w:rsidR="00CD18DD" w:rsidRPr="003F0676" w:rsidRDefault="00CD18DD" w:rsidP="003F0676">
      <w:pPr>
        <w:spacing w:before="120" w:after="60" w:line="240" w:lineRule="auto"/>
        <w:ind w:firstLine="567"/>
        <w:jc w:val="both"/>
      </w:pPr>
      <w:r w:rsidRPr="003F0676">
        <w:t>Второй этап 2023-2033г.:</w:t>
      </w:r>
    </w:p>
    <w:p w:rsidR="00CD18DD" w:rsidRPr="003F0676" w:rsidRDefault="00CD18DD" w:rsidP="003F0676">
      <w:pPr>
        <w:spacing w:before="120" w:after="60" w:line="240" w:lineRule="auto"/>
        <w:ind w:firstLine="567"/>
        <w:jc w:val="both"/>
      </w:pPr>
      <w:r w:rsidRPr="003F0676">
        <w:t>1. Реконструкция поверхностного водозабора с доведением до производительности 1970 м3/сут в р.п. Тельма.</w:t>
      </w:r>
    </w:p>
    <w:p w:rsidR="00CD18DD" w:rsidRPr="003F0676" w:rsidRDefault="00CD18DD" w:rsidP="003F0676">
      <w:pPr>
        <w:spacing w:before="120" w:after="60" w:line="240" w:lineRule="auto"/>
        <w:ind w:firstLine="567"/>
        <w:jc w:val="both"/>
      </w:pPr>
      <w:r w:rsidRPr="003F0676">
        <w:t>2. Реконструкция насосной станции первого подъема с доведением до производительности 1970 м3/сут в р.п. Тельма.</w:t>
      </w:r>
    </w:p>
    <w:p w:rsidR="00CD18DD" w:rsidRPr="003F0676" w:rsidRDefault="00CD18DD" w:rsidP="003F0676">
      <w:pPr>
        <w:spacing w:before="120" w:after="60" w:line="240" w:lineRule="auto"/>
        <w:ind w:firstLine="567"/>
        <w:jc w:val="both"/>
      </w:pPr>
      <w:r w:rsidRPr="003F0676">
        <w:t>3. Строительство ВОС расчетной производительностью 1895 м3/сут в р.п. Тельма.</w:t>
      </w:r>
    </w:p>
    <w:p w:rsidR="00CD18DD" w:rsidRPr="003F0676" w:rsidRDefault="00CD18DD" w:rsidP="003F0676">
      <w:pPr>
        <w:spacing w:before="120" w:after="60" w:line="240" w:lineRule="auto"/>
        <w:ind w:firstLine="567"/>
        <w:jc w:val="both"/>
      </w:pPr>
      <w:r w:rsidRPr="003F0676">
        <w:t>4. Реконструкция магистральных водопроводных сетей с заменой на трубы диаметрами 160 - 225мм, общей протяженностью 3,5 км в р.п. Тельма.</w:t>
      </w:r>
    </w:p>
    <w:p w:rsidR="00CD18DD" w:rsidRPr="003F0676" w:rsidRDefault="00CD18DD" w:rsidP="003F0676">
      <w:pPr>
        <w:spacing w:before="120" w:after="60" w:line="240" w:lineRule="auto"/>
        <w:ind w:firstLine="567"/>
        <w:jc w:val="both"/>
      </w:pPr>
      <w:r w:rsidRPr="003F0676">
        <w:t>5. Строительство магистральных водопроводных сетей диаметрами 110-225мм общей протяженностью 17,8 км в р.п. Тельма.</w:t>
      </w:r>
    </w:p>
    <w:p w:rsidR="00CD18DD" w:rsidRPr="003F0676" w:rsidRDefault="00CD18DD" w:rsidP="003F0676">
      <w:pPr>
        <w:spacing w:before="120" w:after="60" w:line="240" w:lineRule="auto"/>
        <w:ind w:firstLine="567"/>
        <w:jc w:val="both"/>
      </w:pPr>
      <w:r w:rsidRPr="003F0676">
        <w:t>6. Строительство магистральных водопроводных сетей диаметром 110 мм, общей протяженностью 3,35 км для обеспечения пос. Саннолыжный и пос. Озёрный.</w:t>
      </w:r>
    </w:p>
    <w:p w:rsidR="00CD18DD" w:rsidRPr="003F0676" w:rsidRDefault="00CD18DD" w:rsidP="00BB4E67">
      <w:pPr>
        <w:spacing w:before="120" w:after="60" w:line="240" w:lineRule="auto"/>
        <w:ind w:firstLine="567"/>
        <w:jc w:val="both"/>
      </w:pPr>
      <w:r>
        <w:t xml:space="preserve">7. Строительство водопровода от </w:t>
      </w:r>
      <w:r w:rsidRPr="00BB4E67">
        <w:t>скважины Тельминско-Биликтуйского месторождения</w:t>
      </w:r>
      <w:r>
        <w:t xml:space="preserve"> к котельной«</w:t>
      </w:r>
      <w:r w:rsidRPr="00BB4E67">
        <w:t>Совхозная</w:t>
      </w:r>
      <w:r>
        <w:t>».</w:t>
      </w: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p>
    <w:p w:rsidR="00CD18DD" w:rsidRPr="003F0676" w:rsidRDefault="00CD18DD" w:rsidP="003F0676">
      <w:pPr>
        <w:spacing w:before="120" w:after="60" w:line="240" w:lineRule="auto"/>
        <w:ind w:firstLine="567"/>
        <w:jc w:val="both"/>
      </w:pPr>
      <w:r w:rsidRPr="003F0676">
        <w:t xml:space="preserve">Таблица </w:t>
      </w:r>
      <w:r>
        <w:t>9</w:t>
      </w:r>
      <w:r w:rsidRPr="003F0676">
        <w:t xml:space="preserve"> – Сводная ведомость стоимости работ по прокладке инженерных сетей водоснабжения и водоотведения</w:t>
      </w:r>
    </w:p>
    <w:p w:rsidR="00CD18DD" w:rsidRPr="003F0676" w:rsidRDefault="00CD18DD" w:rsidP="003F0676">
      <w:pPr>
        <w:spacing w:after="0" w:line="240" w:lineRule="auto"/>
        <w:ind w:left="720"/>
        <w:jc w:val="right"/>
      </w:pPr>
    </w:p>
    <w:tbl>
      <w:tblPr>
        <w:tblW w:w="0" w:type="auto"/>
        <w:tblInd w:w="2" w:type="dxa"/>
        <w:tblLook w:val="0000"/>
      </w:tblPr>
      <w:tblGrid>
        <w:gridCol w:w="531"/>
        <w:gridCol w:w="4225"/>
        <w:gridCol w:w="1843"/>
        <w:gridCol w:w="1844"/>
        <w:gridCol w:w="1524"/>
      </w:tblGrid>
      <w:tr w:rsidR="00CD18DD" w:rsidRPr="003F0676">
        <w:trPr>
          <w:cantSplit/>
        </w:trPr>
        <w:tc>
          <w:tcPr>
            <w:tcW w:w="0" w:type="auto"/>
            <w:vMerge w:val="restart"/>
            <w:tcBorders>
              <w:top w:val="single" w:sz="4" w:space="0" w:color="000000"/>
              <w:left w:val="single" w:sz="4" w:space="0" w:color="000000"/>
            </w:tcBorders>
            <w:vAlign w:val="center"/>
          </w:tcPr>
          <w:p w:rsidR="00CD18DD" w:rsidRPr="00266F52" w:rsidRDefault="00CD18DD" w:rsidP="003F0676">
            <w:pPr>
              <w:spacing w:after="0" w:line="240" w:lineRule="auto"/>
              <w:jc w:val="center"/>
              <w:rPr>
                <w:b/>
                <w:bCs/>
              </w:rPr>
            </w:pPr>
            <w:r w:rsidRPr="00266F52">
              <w:rPr>
                <w:b/>
                <w:bCs/>
                <w:sz w:val="22"/>
                <w:szCs w:val="22"/>
              </w:rPr>
              <w:t>№</w:t>
            </w:r>
          </w:p>
          <w:p w:rsidR="00CD18DD" w:rsidRPr="00266F52" w:rsidRDefault="00CD18DD" w:rsidP="003F0676">
            <w:pPr>
              <w:spacing w:after="0" w:line="240" w:lineRule="auto"/>
              <w:jc w:val="center"/>
              <w:rPr>
                <w:b/>
                <w:bCs/>
              </w:rPr>
            </w:pPr>
            <w:r w:rsidRPr="00266F52">
              <w:rPr>
                <w:b/>
                <w:bCs/>
                <w:sz w:val="22"/>
                <w:szCs w:val="22"/>
              </w:rPr>
              <w:t>п/п</w:t>
            </w:r>
          </w:p>
        </w:tc>
        <w:tc>
          <w:tcPr>
            <w:tcW w:w="4225" w:type="dxa"/>
            <w:vMerge w:val="restart"/>
            <w:tcBorders>
              <w:top w:val="single" w:sz="4" w:space="0" w:color="000000"/>
              <w:left w:val="single" w:sz="4" w:space="0" w:color="000000"/>
            </w:tcBorders>
            <w:vAlign w:val="center"/>
          </w:tcPr>
          <w:p w:rsidR="00CD18DD" w:rsidRPr="00266F52" w:rsidRDefault="00CD18DD" w:rsidP="003F0676">
            <w:pPr>
              <w:spacing w:after="0" w:line="240" w:lineRule="auto"/>
              <w:jc w:val="center"/>
              <w:rPr>
                <w:b/>
                <w:bCs/>
              </w:rPr>
            </w:pPr>
            <w:r w:rsidRPr="00266F52">
              <w:rPr>
                <w:b/>
                <w:bCs/>
                <w:sz w:val="22"/>
                <w:szCs w:val="22"/>
              </w:rPr>
              <w:t>Наименование работ и затрат</w:t>
            </w:r>
          </w:p>
        </w:tc>
        <w:tc>
          <w:tcPr>
            <w:tcW w:w="5211" w:type="dxa"/>
            <w:gridSpan w:val="3"/>
            <w:tcBorders>
              <w:top w:val="single" w:sz="4" w:space="0" w:color="000000"/>
              <w:left w:val="single" w:sz="4" w:space="0" w:color="000000"/>
              <w:bottom w:val="single" w:sz="4" w:space="0" w:color="000000"/>
              <w:right w:val="single" w:sz="4" w:space="0" w:color="000000"/>
            </w:tcBorders>
          </w:tcPr>
          <w:p w:rsidR="00CD18DD" w:rsidRPr="00266F52" w:rsidRDefault="00CD18DD" w:rsidP="003F0676">
            <w:pPr>
              <w:spacing w:after="0" w:line="240" w:lineRule="auto"/>
              <w:jc w:val="center"/>
              <w:rPr>
                <w:b/>
                <w:bCs/>
              </w:rPr>
            </w:pPr>
            <w:r w:rsidRPr="00266F52">
              <w:rPr>
                <w:b/>
                <w:bCs/>
                <w:sz w:val="22"/>
                <w:szCs w:val="22"/>
              </w:rPr>
              <w:t>Общая стоимость, тыс.руб.</w:t>
            </w:r>
          </w:p>
        </w:tc>
      </w:tr>
      <w:tr w:rsidR="00CD18DD" w:rsidRPr="003F0676">
        <w:trPr>
          <w:cantSplit/>
          <w:trHeight w:val="211"/>
        </w:trPr>
        <w:tc>
          <w:tcPr>
            <w:tcW w:w="0" w:type="auto"/>
            <w:vMerge/>
            <w:tcBorders>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p>
        </w:tc>
        <w:tc>
          <w:tcPr>
            <w:tcW w:w="4225" w:type="dxa"/>
            <w:vMerge/>
            <w:tcBorders>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b/>
                <w:bCs/>
                <w:color w:val="000000"/>
              </w:rPr>
            </w:pPr>
            <w:r w:rsidRPr="00266F52">
              <w:rPr>
                <w:b/>
                <w:bCs/>
                <w:color w:val="000000"/>
                <w:sz w:val="22"/>
                <w:szCs w:val="22"/>
              </w:rPr>
              <w:t>1 этап 2023г</w:t>
            </w:r>
          </w:p>
        </w:tc>
        <w:tc>
          <w:tcPr>
            <w:tcW w:w="1844" w:type="dxa"/>
            <w:tcBorders>
              <w:left w:val="single" w:sz="4" w:space="0" w:color="000000"/>
              <w:bottom w:val="single" w:sz="4" w:space="0" w:color="000000"/>
            </w:tcBorders>
            <w:vAlign w:val="center"/>
          </w:tcPr>
          <w:p w:rsidR="00CD18DD" w:rsidRPr="00266F52" w:rsidRDefault="00CD18DD" w:rsidP="003F0676">
            <w:pPr>
              <w:jc w:val="center"/>
              <w:rPr>
                <w:b/>
                <w:bCs/>
                <w:color w:val="000000"/>
              </w:rPr>
            </w:pPr>
            <w:r w:rsidRPr="00266F52">
              <w:rPr>
                <w:b/>
                <w:bCs/>
                <w:color w:val="000000"/>
                <w:sz w:val="22"/>
                <w:szCs w:val="22"/>
              </w:rPr>
              <w:t>2 этап 2033г.</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snapToGrid w:val="0"/>
              <w:ind w:left="-108" w:right="-108"/>
              <w:jc w:val="center"/>
              <w:rPr>
                <w:b/>
                <w:bCs/>
                <w:spacing w:val="-10"/>
              </w:rPr>
            </w:pPr>
            <w:r w:rsidRPr="00266F52">
              <w:rPr>
                <w:b/>
                <w:bCs/>
                <w:spacing w:val="-10"/>
                <w:sz w:val="22"/>
                <w:szCs w:val="22"/>
              </w:rPr>
              <w:t>всего</w:t>
            </w:r>
          </w:p>
        </w:tc>
      </w:tr>
      <w:tr w:rsidR="00CD18DD" w:rsidRPr="003F0676">
        <w:trPr>
          <w:cantSplit/>
          <w:trHeight w:val="211"/>
        </w:trPr>
        <w:tc>
          <w:tcPr>
            <w:tcW w:w="0" w:type="auto"/>
            <w:tcBorders>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r w:rsidRPr="00266F52">
              <w:rPr>
                <w:b/>
                <w:bCs/>
                <w:sz w:val="22"/>
                <w:szCs w:val="22"/>
              </w:rPr>
              <w:t>1</w:t>
            </w: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r w:rsidRPr="00266F52">
              <w:rPr>
                <w:b/>
                <w:bCs/>
                <w:sz w:val="22"/>
                <w:szCs w:val="22"/>
              </w:rPr>
              <w:t>2</w:t>
            </w:r>
          </w:p>
        </w:tc>
        <w:tc>
          <w:tcPr>
            <w:tcW w:w="1843" w:type="dxa"/>
            <w:tcBorders>
              <w:left w:val="single" w:sz="4" w:space="0" w:color="000000"/>
              <w:bottom w:val="single" w:sz="4" w:space="0" w:color="000000"/>
              <w:right w:val="single" w:sz="4" w:space="0" w:color="000000"/>
            </w:tcBorders>
          </w:tcPr>
          <w:p w:rsidR="00CD18DD" w:rsidRPr="00266F52" w:rsidRDefault="00CD18DD" w:rsidP="003F0676">
            <w:pPr>
              <w:spacing w:after="0" w:line="240" w:lineRule="auto"/>
              <w:jc w:val="center"/>
              <w:rPr>
                <w:b/>
                <w:bCs/>
              </w:rPr>
            </w:pPr>
            <w:r w:rsidRPr="00266F52">
              <w:rPr>
                <w:b/>
                <w:bCs/>
                <w:sz w:val="22"/>
                <w:szCs w:val="22"/>
              </w:rPr>
              <w:t>3</w:t>
            </w:r>
          </w:p>
        </w:tc>
        <w:tc>
          <w:tcPr>
            <w:tcW w:w="1844" w:type="dxa"/>
            <w:tcBorders>
              <w:left w:val="single" w:sz="4" w:space="0" w:color="000000"/>
              <w:bottom w:val="single" w:sz="4" w:space="0" w:color="000000"/>
            </w:tcBorders>
          </w:tcPr>
          <w:p w:rsidR="00CD18DD" w:rsidRPr="00266F52" w:rsidRDefault="00CD18DD" w:rsidP="003F0676">
            <w:pPr>
              <w:spacing w:after="0" w:line="240" w:lineRule="auto"/>
              <w:jc w:val="center"/>
              <w:rPr>
                <w:b/>
                <w:bCs/>
              </w:rPr>
            </w:pPr>
            <w:r w:rsidRPr="00266F52">
              <w:rPr>
                <w:b/>
                <w:bCs/>
                <w:sz w:val="22"/>
                <w:szCs w:val="22"/>
              </w:rPr>
              <w:t>4</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rPr>
                <w:b/>
                <w:bCs/>
              </w:rPr>
            </w:pPr>
            <w:r w:rsidRPr="00266F52">
              <w:rPr>
                <w:b/>
                <w:bCs/>
                <w:sz w:val="22"/>
                <w:szCs w:val="22"/>
              </w:rPr>
              <w:t>5</w:t>
            </w:r>
          </w:p>
        </w:tc>
      </w:tr>
      <w:tr w:rsidR="00CD18DD" w:rsidRPr="003F0676">
        <w:tc>
          <w:tcPr>
            <w:tcW w:w="0" w:type="auto"/>
            <w:tcBorders>
              <w:top w:val="single" w:sz="4" w:space="0" w:color="000000"/>
              <w:left w:val="single" w:sz="4" w:space="0" w:color="000000"/>
            </w:tcBorders>
            <w:vAlign w:val="center"/>
          </w:tcPr>
          <w:p w:rsidR="00CD18DD" w:rsidRPr="00266F52" w:rsidRDefault="00CD18DD" w:rsidP="003F0676">
            <w:pPr>
              <w:spacing w:after="0" w:line="240" w:lineRule="auto"/>
            </w:pPr>
            <w:r w:rsidRPr="00266F52">
              <w:rPr>
                <w:sz w:val="22"/>
                <w:szCs w:val="22"/>
              </w:rPr>
              <w:t>1</w:t>
            </w:r>
          </w:p>
        </w:tc>
        <w:tc>
          <w:tcPr>
            <w:tcW w:w="4225" w:type="dxa"/>
            <w:tcBorders>
              <w:top w:val="single" w:sz="4" w:space="0" w:color="000000"/>
              <w:left w:val="single" w:sz="4" w:space="0" w:color="000000"/>
              <w:bottom w:val="single" w:sz="4" w:space="0" w:color="000000"/>
            </w:tcBorders>
            <w:vAlign w:val="center"/>
          </w:tcPr>
          <w:p w:rsidR="00CD18DD" w:rsidRPr="00266F52" w:rsidRDefault="00CD18DD" w:rsidP="003F0676">
            <w:pPr>
              <w:spacing w:after="0" w:line="240" w:lineRule="auto"/>
            </w:pPr>
            <w:r w:rsidRPr="00266F52">
              <w:rPr>
                <w:b/>
                <w:bCs/>
                <w:sz w:val="22"/>
                <w:szCs w:val="22"/>
              </w:rPr>
              <w:t>р.п. Тельма</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pPr>
          </w:p>
        </w:tc>
        <w:tc>
          <w:tcPr>
            <w:tcW w:w="1844" w:type="dxa"/>
            <w:tcBorders>
              <w:left w:val="single" w:sz="4" w:space="0" w:color="000000"/>
              <w:bottom w:val="single" w:sz="4" w:space="0" w:color="000000"/>
            </w:tcBorders>
            <w:vAlign w:val="center"/>
          </w:tcPr>
          <w:p w:rsidR="00CD18DD" w:rsidRPr="00266F52" w:rsidRDefault="00CD18DD" w:rsidP="003F0676">
            <w:pPr>
              <w:spacing w:after="0" w:line="240" w:lineRule="auto"/>
              <w:jc w:val="center"/>
            </w:pP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pPr>
          </w:p>
        </w:tc>
      </w:tr>
      <w:tr w:rsidR="00CD18DD" w:rsidRPr="003F0676">
        <w:tc>
          <w:tcPr>
            <w:tcW w:w="0" w:type="auto"/>
            <w:tcBorders>
              <w:top w:val="single" w:sz="4" w:space="0" w:color="000000"/>
              <w:left w:val="single" w:sz="4" w:space="0" w:color="000000"/>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pPr>
            <w:r w:rsidRPr="00266F52">
              <w:rPr>
                <w:sz w:val="22"/>
                <w:szCs w:val="22"/>
              </w:rPr>
              <w:t>водоснабжение</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Pr>
                <w:color w:val="000000"/>
                <w:sz w:val="22"/>
                <w:szCs w:val="22"/>
              </w:rPr>
              <w:t>423,2</w:t>
            </w:r>
          </w:p>
        </w:tc>
        <w:tc>
          <w:tcPr>
            <w:tcW w:w="1844" w:type="dxa"/>
            <w:tcBorders>
              <w:left w:val="single" w:sz="4" w:space="0" w:color="000000"/>
              <w:bottom w:val="single" w:sz="4" w:space="0" w:color="000000"/>
            </w:tcBorders>
            <w:vAlign w:val="center"/>
          </w:tcPr>
          <w:p w:rsidR="00CD18DD" w:rsidRPr="00266F52" w:rsidRDefault="00CD18DD" w:rsidP="003F0676">
            <w:pPr>
              <w:jc w:val="center"/>
              <w:rPr>
                <w:color w:val="000000"/>
              </w:rPr>
            </w:pPr>
            <w:r w:rsidRPr="003F0676">
              <w:rPr>
                <w:color w:val="000000"/>
                <w:sz w:val="22"/>
                <w:szCs w:val="22"/>
              </w:rPr>
              <w:t>332105,9</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Pr>
                <w:color w:val="000000"/>
                <w:sz w:val="22"/>
                <w:szCs w:val="22"/>
              </w:rPr>
              <w:t>332538,1</w:t>
            </w:r>
          </w:p>
        </w:tc>
      </w:tr>
      <w:tr w:rsidR="00CD18DD" w:rsidRPr="003F0676">
        <w:tc>
          <w:tcPr>
            <w:tcW w:w="0" w:type="auto"/>
            <w:tcBorders>
              <w:top w:val="single" w:sz="4" w:space="0" w:color="000000"/>
              <w:left w:val="single" w:sz="4" w:space="0" w:color="000000"/>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pPr>
            <w:r w:rsidRPr="00266F52">
              <w:rPr>
                <w:sz w:val="22"/>
                <w:szCs w:val="22"/>
              </w:rPr>
              <w:t>водоотведение</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0"/>
                <w:szCs w:val="20"/>
              </w:rPr>
              <w:t>251681,6</w:t>
            </w:r>
          </w:p>
        </w:tc>
        <w:tc>
          <w:tcPr>
            <w:tcW w:w="1844" w:type="dxa"/>
            <w:tcBorders>
              <w:left w:val="single" w:sz="4" w:space="0" w:color="000000"/>
              <w:bottom w:val="single" w:sz="4" w:space="0" w:color="000000"/>
            </w:tcBorders>
            <w:vAlign w:val="center"/>
          </w:tcPr>
          <w:p w:rsidR="00CD18DD" w:rsidRPr="00266F52" w:rsidRDefault="00CD18DD" w:rsidP="003F0676">
            <w:pPr>
              <w:jc w:val="center"/>
              <w:rPr>
                <w:color w:val="000000"/>
              </w:rPr>
            </w:pPr>
            <w:r w:rsidRPr="003F0676">
              <w:rPr>
                <w:color w:val="000000"/>
                <w:sz w:val="22"/>
                <w:szCs w:val="22"/>
              </w:rPr>
              <w:t>-</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0"/>
                <w:szCs w:val="20"/>
              </w:rPr>
              <w:t>251681,6</w:t>
            </w:r>
          </w:p>
        </w:tc>
      </w:tr>
      <w:tr w:rsidR="00CD18DD" w:rsidRPr="003F0676">
        <w:tc>
          <w:tcPr>
            <w:tcW w:w="0" w:type="auto"/>
            <w:tcBorders>
              <w:top w:val="single" w:sz="4" w:space="0" w:color="000000"/>
              <w:left w:val="single" w:sz="4" w:space="0" w:color="000000"/>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jc w:val="right"/>
              <w:rPr>
                <w:b/>
                <w:bCs/>
              </w:rPr>
            </w:pPr>
            <w:r w:rsidRPr="003F0676">
              <w:rPr>
                <w:b/>
                <w:bCs/>
                <w:sz w:val="22"/>
                <w:szCs w:val="22"/>
              </w:rPr>
              <w:t>Итого:</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rPr>
                <w:b/>
                <w:bCs/>
              </w:rPr>
            </w:pPr>
            <w:r>
              <w:rPr>
                <w:b/>
                <w:bCs/>
                <w:sz w:val="22"/>
                <w:szCs w:val="22"/>
              </w:rPr>
              <w:t>252104,8</w:t>
            </w:r>
          </w:p>
        </w:tc>
        <w:tc>
          <w:tcPr>
            <w:tcW w:w="1844" w:type="dxa"/>
            <w:tcBorders>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r w:rsidRPr="003F0676">
              <w:rPr>
                <w:b/>
                <w:bCs/>
                <w:sz w:val="22"/>
                <w:szCs w:val="22"/>
              </w:rPr>
              <w:t>332105,9</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rPr>
                <w:b/>
                <w:bCs/>
              </w:rPr>
            </w:pPr>
            <w:r>
              <w:rPr>
                <w:b/>
                <w:bCs/>
                <w:sz w:val="22"/>
                <w:szCs w:val="22"/>
              </w:rPr>
              <w:t>584219,7</w:t>
            </w:r>
          </w:p>
        </w:tc>
      </w:tr>
      <w:tr w:rsidR="00CD18DD" w:rsidRPr="003F0676">
        <w:tc>
          <w:tcPr>
            <w:tcW w:w="0" w:type="auto"/>
            <w:tcBorders>
              <w:top w:val="single" w:sz="4" w:space="0" w:color="000000"/>
              <w:left w:val="single" w:sz="4" w:space="0" w:color="000000"/>
            </w:tcBorders>
            <w:vAlign w:val="center"/>
          </w:tcPr>
          <w:p w:rsidR="00CD18DD" w:rsidRPr="00266F52" w:rsidRDefault="00CD18DD" w:rsidP="003F0676">
            <w:pPr>
              <w:spacing w:after="0" w:line="240" w:lineRule="auto"/>
            </w:pPr>
            <w:r w:rsidRPr="00266F52">
              <w:rPr>
                <w:sz w:val="22"/>
                <w:szCs w:val="22"/>
              </w:rPr>
              <w:t>2</w:t>
            </w: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pPr>
            <w:r w:rsidRPr="003F0676">
              <w:rPr>
                <w:b/>
                <w:bCs/>
                <w:sz w:val="20"/>
                <w:szCs w:val="20"/>
              </w:rPr>
              <w:t>пос. Саннолыжный, пос. Озёрный, д. Сапиновка, пос. Ершовка, пос. Тюменск</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p>
        </w:tc>
        <w:tc>
          <w:tcPr>
            <w:tcW w:w="1844" w:type="dxa"/>
            <w:tcBorders>
              <w:left w:val="single" w:sz="4" w:space="0" w:color="000000"/>
              <w:bottom w:val="single" w:sz="4" w:space="0" w:color="000000"/>
            </w:tcBorders>
            <w:vAlign w:val="center"/>
          </w:tcPr>
          <w:p w:rsidR="00CD18DD" w:rsidRPr="00266F52" w:rsidRDefault="00CD18DD" w:rsidP="003F0676">
            <w:pPr>
              <w:jc w:val="center"/>
              <w:rPr>
                <w:color w:val="000000"/>
              </w:rPr>
            </w:pP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p>
        </w:tc>
      </w:tr>
      <w:tr w:rsidR="00CD18DD" w:rsidRPr="003F0676">
        <w:tc>
          <w:tcPr>
            <w:tcW w:w="0" w:type="auto"/>
            <w:tcBorders>
              <w:top w:val="single" w:sz="4" w:space="0" w:color="000000"/>
              <w:left w:val="single" w:sz="4" w:space="0" w:color="000000"/>
              <w:bottom w:val="single" w:sz="4" w:space="0" w:color="000000"/>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pPr>
            <w:r w:rsidRPr="00266F52">
              <w:rPr>
                <w:sz w:val="22"/>
                <w:szCs w:val="22"/>
              </w:rPr>
              <w:t>водоснабжение</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2"/>
                <w:szCs w:val="22"/>
              </w:rPr>
              <w:t>7865,6</w:t>
            </w:r>
          </w:p>
        </w:tc>
        <w:tc>
          <w:tcPr>
            <w:tcW w:w="1844" w:type="dxa"/>
            <w:tcBorders>
              <w:left w:val="single" w:sz="4" w:space="0" w:color="000000"/>
              <w:bottom w:val="single" w:sz="4" w:space="0" w:color="000000"/>
            </w:tcBorders>
            <w:vAlign w:val="center"/>
          </w:tcPr>
          <w:p w:rsidR="00CD18DD" w:rsidRPr="00266F52" w:rsidRDefault="00CD18DD" w:rsidP="003F0676">
            <w:pPr>
              <w:jc w:val="center"/>
              <w:rPr>
                <w:color w:val="000000"/>
              </w:rPr>
            </w:pPr>
            <w:r w:rsidRPr="003F0676">
              <w:rPr>
                <w:color w:val="000000"/>
                <w:sz w:val="22"/>
                <w:szCs w:val="22"/>
              </w:rPr>
              <w:t>14620,5</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2"/>
                <w:szCs w:val="22"/>
              </w:rPr>
              <w:t>22486,1</w:t>
            </w:r>
          </w:p>
        </w:tc>
      </w:tr>
      <w:tr w:rsidR="00CD18DD" w:rsidRPr="003F0676">
        <w:tc>
          <w:tcPr>
            <w:tcW w:w="0" w:type="auto"/>
            <w:tcBorders>
              <w:top w:val="single" w:sz="4" w:space="0" w:color="000000"/>
              <w:left w:val="single" w:sz="4" w:space="0" w:color="000000"/>
              <w:bottom w:val="single" w:sz="4" w:space="0" w:color="auto"/>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000000"/>
            </w:tcBorders>
            <w:vAlign w:val="center"/>
          </w:tcPr>
          <w:p w:rsidR="00CD18DD" w:rsidRPr="00266F52" w:rsidRDefault="00CD18DD" w:rsidP="003F0676">
            <w:pPr>
              <w:spacing w:after="0" w:line="240" w:lineRule="auto"/>
            </w:pPr>
            <w:r w:rsidRPr="00266F52">
              <w:rPr>
                <w:sz w:val="22"/>
                <w:szCs w:val="22"/>
              </w:rPr>
              <w:t>водоотведение</w:t>
            </w:r>
          </w:p>
        </w:tc>
        <w:tc>
          <w:tcPr>
            <w:tcW w:w="1843"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2"/>
                <w:szCs w:val="22"/>
              </w:rPr>
              <w:t>3978,3</w:t>
            </w:r>
          </w:p>
        </w:tc>
        <w:tc>
          <w:tcPr>
            <w:tcW w:w="1844" w:type="dxa"/>
            <w:tcBorders>
              <w:left w:val="single" w:sz="4" w:space="0" w:color="000000"/>
              <w:bottom w:val="single" w:sz="4" w:space="0" w:color="000000"/>
            </w:tcBorders>
            <w:vAlign w:val="center"/>
          </w:tcPr>
          <w:p w:rsidR="00CD18DD" w:rsidRPr="00266F52" w:rsidRDefault="00CD18DD" w:rsidP="003F0676">
            <w:pPr>
              <w:jc w:val="center"/>
              <w:rPr>
                <w:color w:val="000000"/>
              </w:rPr>
            </w:pPr>
            <w:r w:rsidRPr="003F0676">
              <w:rPr>
                <w:color w:val="000000"/>
                <w:sz w:val="22"/>
                <w:szCs w:val="22"/>
              </w:rPr>
              <w:t>-</w:t>
            </w:r>
          </w:p>
        </w:tc>
        <w:tc>
          <w:tcPr>
            <w:tcW w:w="1524" w:type="dxa"/>
            <w:tcBorders>
              <w:left w:val="single" w:sz="4" w:space="0" w:color="000000"/>
              <w:bottom w:val="single" w:sz="4" w:space="0" w:color="000000"/>
              <w:right w:val="single" w:sz="4" w:space="0" w:color="000000"/>
            </w:tcBorders>
            <w:vAlign w:val="center"/>
          </w:tcPr>
          <w:p w:rsidR="00CD18DD" w:rsidRPr="00266F52" w:rsidRDefault="00CD18DD" w:rsidP="003F0676">
            <w:pPr>
              <w:jc w:val="center"/>
              <w:rPr>
                <w:color w:val="000000"/>
              </w:rPr>
            </w:pPr>
            <w:r w:rsidRPr="003F0676">
              <w:rPr>
                <w:color w:val="000000"/>
                <w:sz w:val="22"/>
                <w:szCs w:val="22"/>
              </w:rPr>
              <w:t>3978,3</w:t>
            </w:r>
          </w:p>
        </w:tc>
      </w:tr>
      <w:tr w:rsidR="00CD18DD" w:rsidRPr="003F0676">
        <w:tc>
          <w:tcPr>
            <w:tcW w:w="0" w:type="auto"/>
            <w:tcBorders>
              <w:top w:val="single" w:sz="4" w:space="0" w:color="000000"/>
              <w:left w:val="single" w:sz="4" w:space="0" w:color="000000"/>
              <w:bottom w:val="single" w:sz="4" w:space="0" w:color="auto"/>
            </w:tcBorders>
            <w:vAlign w:val="center"/>
          </w:tcPr>
          <w:p w:rsidR="00CD18DD" w:rsidRPr="00266F52" w:rsidRDefault="00CD18DD" w:rsidP="003F0676">
            <w:pPr>
              <w:spacing w:after="0" w:line="240" w:lineRule="auto"/>
            </w:pPr>
          </w:p>
        </w:tc>
        <w:tc>
          <w:tcPr>
            <w:tcW w:w="4225" w:type="dxa"/>
            <w:tcBorders>
              <w:left w:val="single" w:sz="4" w:space="0" w:color="000000"/>
              <w:bottom w:val="single" w:sz="4" w:space="0" w:color="auto"/>
            </w:tcBorders>
            <w:vAlign w:val="center"/>
          </w:tcPr>
          <w:p w:rsidR="00CD18DD" w:rsidRPr="00266F52" w:rsidRDefault="00CD18DD" w:rsidP="003F0676">
            <w:pPr>
              <w:spacing w:after="0" w:line="240" w:lineRule="auto"/>
              <w:jc w:val="right"/>
              <w:rPr>
                <w:b/>
                <w:bCs/>
              </w:rPr>
            </w:pPr>
            <w:r w:rsidRPr="003F0676">
              <w:rPr>
                <w:b/>
                <w:bCs/>
                <w:sz w:val="22"/>
                <w:szCs w:val="22"/>
              </w:rPr>
              <w:t>Итого:</w:t>
            </w:r>
          </w:p>
        </w:tc>
        <w:tc>
          <w:tcPr>
            <w:tcW w:w="1843" w:type="dxa"/>
            <w:tcBorders>
              <w:left w:val="single" w:sz="4" w:space="0" w:color="000000"/>
              <w:bottom w:val="single" w:sz="4" w:space="0" w:color="auto"/>
              <w:right w:val="single" w:sz="4" w:space="0" w:color="000000"/>
            </w:tcBorders>
            <w:vAlign w:val="center"/>
          </w:tcPr>
          <w:p w:rsidR="00CD18DD" w:rsidRPr="00266F52" w:rsidRDefault="00CD18DD" w:rsidP="003F0676">
            <w:pPr>
              <w:spacing w:after="0" w:line="240" w:lineRule="auto"/>
              <w:jc w:val="center"/>
              <w:rPr>
                <w:b/>
                <w:bCs/>
              </w:rPr>
            </w:pPr>
            <w:r w:rsidRPr="003F0676">
              <w:rPr>
                <w:b/>
                <w:bCs/>
                <w:sz w:val="22"/>
                <w:szCs w:val="22"/>
              </w:rPr>
              <w:t>11843,9</w:t>
            </w:r>
          </w:p>
        </w:tc>
        <w:tc>
          <w:tcPr>
            <w:tcW w:w="1844" w:type="dxa"/>
            <w:tcBorders>
              <w:left w:val="single" w:sz="4" w:space="0" w:color="000000"/>
              <w:bottom w:val="single" w:sz="4" w:space="0" w:color="auto"/>
            </w:tcBorders>
            <w:vAlign w:val="center"/>
          </w:tcPr>
          <w:p w:rsidR="00CD18DD" w:rsidRPr="00266F52" w:rsidRDefault="00CD18DD" w:rsidP="003F0676">
            <w:pPr>
              <w:spacing w:after="0" w:line="240" w:lineRule="auto"/>
              <w:jc w:val="center"/>
              <w:rPr>
                <w:b/>
                <w:bCs/>
                <w:color w:val="000000"/>
              </w:rPr>
            </w:pPr>
            <w:r w:rsidRPr="003F0676">
              <w:rPr>
                <w:b/>
                <w:bCs/>
                <w:color w:val="000000"/>
                <w:sz w:val="22"/>
                <w:szCs w:val="22"/>
              </w:rPr>
              <w:t>14620,5</w:t>
            </w:r>
          </w:p>
        </w:tc>
        <w:tc>
          <w:tcPr>
            <w:tcW w:w="1524" w:type="dxa"/>
            <w:tcBorders>
              <w:left w:val="single" w:sz="4" w:space="0" w:color="000000"/>
              <w:bottom w:val="single" w:sz="4" w:space="0" w:color="auto"/>
              <w:right w:val="single" w:sz="4" w:space="0" w:color="000000"/>
            </w:tcBorders>
            <w:vAlign w:val="center"/>
          </w:tcPr>
          <w:p w:rsidR="00CD18DD" w:rsidRPr="00266F52" w:rsidRDefault="00CD18DD" w:rsidP="003F0676">
            <w:pPr>
              <w:spacing w:after="0" w:line="240" w:lineRule="auto"/>
              <w:jc w:val="center"/>
              <w:rPr>
                <w:b/>
                <w:bCs/>
                <w:color w:val="000000"/>
              </w:rPr>
            </w:pPr>
            <w:r w:rsidRPr="003F0676">
              <w:rPr>
                <w:b/>
                <w:bCs/>
                <w:color w:val="000000"/>
                <w:sz w:val="22"/>
                <w:szCs w:val="22"/>
              </w:rPr>
              <w:t>26464,4</w:t>
            </w:r>
          </w:p>
        </w:tc>
      </w:tr>
      <w:tr w:rsidR="00CD18DD" w:rsidRPr="003F0676">
        <w:tc>
          <w:tcPr>
            <w:tcW w:w="0" w:type="auto"/>
            <w:tcBorders>
              <w:top w:val="single" w:sz="4" w:space="0" w:color="auto"/>
              <w:left w:val="single" w:sz="4" w:space="0" w:color="000000"/>
              <w:bottom w:val="single" w:sz="4" w:space="0" w:color="auto"/>
            </w:tcBorders>
            <w:vAlign w:val="center"/>
          </w:tcPr>
          <w:p w:rsidR="00CD18DD" w:rsidRPr="00266F52" w:rsidRDefault="00CD18DD" w:rsidP="003F0676">
            <w:pPr>
              <w:spacing w:after="0" w:line="240" w:lineRule="auto"/>
            </w:pPr>
          </w:p>
        </w:tc>
        <w:tc>
          <w:tcPr>
            <w:tcW w:w="4225" w:type="dxa"/>
            <w:tcBorders>
              <w:top w:val="single" w:sz="4" w:space="0" w:color="auto"/>
              <w:left w:val="single" w:sz="4" w:space="0" w:color="000000"/>
              <w:bottom w:val="single" w:sz="4" w:space="0" w:color="000000"/>
            </w:tcBorders>
            <w:vAlign w:val="center"/>
          </w:tcPr>
          <w:p w:rsidR="00CD18DD" w:rsidRPr="00266F52" w:rsidRDefault="00CD18DD" w:rsidP="003F0676">
            <w:pPr>
              <w:spacing w:after="0" w:line="240" w:lineRule="auto"/>
              <w:jc w:val="right"/>
              <w:rPr>
                <w:b/>
                <w:bCs/>
              </w:rPr>
            </w:pPr>
            <w:r w:rsidRPr="00266F52">
              <w:rPr>
                <w:b/>
                <w:bCs/>
                <w:sz w:val="22"/>
                <w:szCs w:val="22"/>
              </w:rPr>
              <w:t>Всего по Тельминскому МО:</w:t>
            </w:r>
          </w:p>
        </w:tc>
        <w:tc>
          <w:tcPr>
            <w:tcW w:w="1843" w:type="dxa"/>
            <w:tcBorders>
              <w:top w:val="single" w:sz="4" w:space="0" w:color="auto"/>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rPr>
                <w:b/>
                <w:bCs/>
              </w:rPr>
            </w:pPr>
            <w:r>
              <w:rPr>
                <w:b/>
                <w:bCs/>
                <w:sz w:val="22"/>
                <w:szCs w:val="22"/>
              </w:rPr>
              <w:t>263948,7</w:t>
            </w:r>
          </w:p>
        </w:tc>
        <w:tc>
          <w:tcPr>
            <w:tcW w:w="1844" w:type="dxa"/>
            <w:tcBorders>
              <w:top w:val="single" w:sz="4" w:space="0" w:color="auto"/>
              <w:left w:val="single" w:sz="4" w:space="0" w:color="000000"/>
              <w:bottom w:val="single" w:sz="4" w:space="0" w:color="000000"/>
            </w:tcBorders>
            <w:vAlign w:val="center"/>
          </w:tcPr>
          <w:p w:rsidR="00CD18DD" w:rsidRPr="00266F52" w:rsidRDefault="00CD18DD" w:rsidP="003F0676">
            <w:pPr>
              <w:spacing w:after="0" w:line="240" w:lineRule="auto"/>
              <w:jc w:val="center"/>
              <w:rPr>
                <w:b/>
                <w:bCs/>
              </w:rPr>
            </w:pPr>
            <w:r w:rsidRPr="003F0676">
              <w:rPr>
                <w:b/>
                <w:bCs/>
                <w:sz w:val="22"/>
                <w:szCs w:val="22"/>
              </w:rPr>
              <w:t>346726,4</w:t>
            </w:r>
          </w:p>
        </w:tc>
        <w:tc>
          <w:tcPr>
            <w:tcW w:w="1524" w:type="dxa"/>
            <w:tcBorders>
              <w:top w:val="single" w:sz="4" w:space="0" w:color="auto"/>
              <w:left w:val="single" w:sz="4" w:space="0" w:color="000000"/>
              <w:bottom w:val="single" w:sz="4" w:space="0" w:color="000000"/>
              <w:right w:val="single" w:sz="4" w:space="0" w:color="000000"/>
            </w:tcBorders>
            <w:vAlign w:val="center"/>
          </w:tcPr>
          <w:p w:rsidR="00CD18DD" w:rsidRPr="00266F52" w:rsidRDefault="00CD18DD" w:rsidP="003F0676">
            <w:pPr>
              <w:spacing w:after="0" w:line="240" w:lineRule="auto"/>
              <w:jc w:val="center"/>
              <w:rPr>
                <w:b/>
                <w:bCs/>
              </w:rPr>
            </w:pPr>
            <w:r>
              <w:rPr>
                <w:b/>
                <w:bCs/>
                <w:sz w:val="22"/>
                <w:szCs w:val="22"/>
              </w:rPr>
              <w:t>610675,1</w:t>
            </w:r>
          </w:p>
        </w:tc>
      </w:tr>
    </w:tbl>
    <w:p w:rsidR="00CD18DD" w:rsidRDefault="00CD18DD" w:rsidP="003F0676">
      <w:pPr>
        <w:spacing w:before="120" w:after="60" w:line="240" w:lineRule="auto"/>
        <w:ind w:firstLine="567"/>
        <w:jc w:val="both"/>
      </w:pPr>
    </w:p>
    <w:p w:rsidR="00CD18DD" w:rsidRDefault="00CD18DD" w:rsidP="00935608">
      <w:pPr>
        <w:spacing w:before="120" w:after="60" w:line="240" w:lineRule="auto"/>
        <w:ind w:firstLine="567"/>
        <w:jc w:val="both"/>
      </w:pPr>
      <w:r>
        <w:t xml:space="preserve">Таким образом, настоящая схема водоснабжения и водоотведения определяет </w:t>
      </w:r>
      <w:r w:rsidRPr="008D2682">
        <w:t>основные направления, принципы</w:t>
      </w:r>
      <w:r>
        <w:t xml:space="preserve"> и</w:t>
      </w:r>
      <w:r w:rsidRPr="008D2682">
        <w:t xml:space="preserve"> задачи развития централизованных систе</w:t>
      </w:r>
      <w:r>
        <w:t xml:space="preserve">м водоснабжения и водоотведения. </w:t>
      </w:r>
    </w:p>
    <w:p w:rsidR="00CD18DD" w:rsidRPr="008D2682" w:rsidRDefault="00CD18DD" w:rsidP="00935608">
      <w:pPr>
        <w:spacing w:before="120" w:after="60" w:line="240" w:lineRule="auto"/>
        <w:ind w:firstLine="567"/>
        <w:jc w:val="both"/>
      </w:pPr>
      <w:r>
        <w:t xml:space="preserve">Составлены </w:t>
      </w:r>
      <w:r w:rsidRPr="008D2682">
        <w:t>прогнозные балансы потребления</w:t>
      </w:r>
      <w:r>
        <w:t xml:space="preserve"> горячей,</w:t>
      </w:r>
      <w:r w:rsidRPr="008D2682">
        <w:t xml:space="preserve"> питьевой, технической воды, количества и состава сточных вод сроком </w:t>
      </w:r>
      <w:r>
        <w:t>на 18</w:t>
      </w:r>
      <w:r w:rsidRPr="008D2682">
        <w:t xml:space="preserve"> лет с учетом </w:t>
      </w:r>
      <w:r>
        <w:t>генерального плана</w:t>
      </w:r>
      <w:r w:rsidRPr="008D2682">
        <w:t xml:space="preserve"> развития </w:t>
      </w:r>
      <w:r>
        <w:t>Тельминского муниципального образования.</w:t>
      </w:r>
    </w:p>
    <w:p w:rsidR="00CD18DD" w:rsidRPr="008D2682" w:rsidRDefault="00CD18DD" w:rsidP="00935608">
      <w:pPr>
        <w:pStyle w:val="a"/>
      </w:pPr>
      <w:r>
        <w:t>П</w:t>
      </w:r>
      <w:r w:rsidRPr="008D2682">
        <w:t xml:space="preserve">еречень основных мероприятий по реализации схем водоснабжения и водоотведения в разбивке по годам, включая </w:t>
      </w:r>
      <w:r>
        <w:t>оценку стоимости их реализации, был составлен исходя из стоимости объектов-аналогов по укрупненным показателям, поэтому уточнение и детализацию стоимости проектов необходимо осуществлять на каждой стадии дальнейшего проектирования.</w:t>
      </w:r>
    </w:p>
    <w:p w:rsidR="00CD18DD" w:rsidRPr="008C7099" w:rsidRDefault="00CD18DD" w:rsidP="00F40558">
      <w:pPr>
        <w:pStyle w:val="a"/>
      </w:pPr>
      <w:r>
        <w:t>К</w:t>
      </w:r>
      <w:r w:rsidRPr="008D2682">
        <w:t>арт</w:t>
      </w:r>
      <w:r>
        <w:t>а (схема)</w:t>
      </w:r>
      <w:r w:rsidRPr="008D2682">
        <w:t xml:space="preserve"> размещения объектов централизован</w:t>
      </w:r>
      <w:r>
        <w:t>ной</w:t>
      </w:r>
      <w:r w:rsidRPr="008D2682">
        <w:t xml:space="preserve"> систем</w:t>
      </w:r>
      <w:r>
        <w:t>ы</w:t>
      </w:r>
      <w:r w:rsidRPr="008D2682">
        <w:t xml:space="preserve"> водо</w:t>
      </w:r>
      <w:r>
        <w:t>снабжения представлена в приложении.</w:t>
      </w:r>
    </w:p>
    <w:p w:rsidR="00CD18DD" w:rsidRDefault="00CD18DD" w:rsidP="00764DD9"/>
    <w:p w:rsidR="00CD18DD" w:rsidRPr="00C266C0" w:rsidRDefault="00CD18DD" w:rsidP="00C266C0">
      <w:pPr>
        <w:ind w:firstLine="567"/>
      </w:pPr>
    </w:p>
    <w:p w:rsidR="00CD18DD" w:rsidRDefault="00CD18DD" w:rsidP="004A2712">
      <w:pPr>
        <w:pStyle w:val="a"/>
      </w:pPr>
    </w:p>
    <w:sectPr w:rsidR="00CD18DD" w:rsidSect="001E757B">
      <w:footerReference w:type="default" r:id="rId7"/>
      <w:pgSz w:w="11906" w:h="16838"/>
      <w:pgMar w:top="681" w:right="566" w:bottom="567" w:left="1134" w:header="135" w:footer="13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DD" w:rsidRDefault="00CD18DD" w:rsidP="001E757B">
      <w:pPr>
        <w:spacing w:after="0" w:line="240" w:lineRule="auto"/>
      </w:pPr>
      <w:r>
        <w:separator/>
      </w:r>
    </w:p>
  </w:endnote>
  <w:endnote w:type="continuationSeparator" w:id="1">
    <w:p w:rsidR="00CD18DD" w:rsidRDefault="00CD18DD" w:rsidP="001E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D" w:rsidRDefault="00CD18DD">
    <w:pPr>
      <w:pStyle w:val="Footer"/>
      <w:jc w:val="center"/>
    </w:pPr>
    <w:fldSimple w:instr="PAGE   \* MERGEFORMAT">
      <w:r>
        <w:rPr>
          <w:noProof/>
        </w:rPr>
        <w:t>22</w:t>
      </w:r>
    </w:fldSimple>
  </w:p>
  <w:p w:rsidR="00CD18DD" w:rsidRDefault="00CD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DD" w:rsidRDefault="00CD18DD" w:rsidP="001E757B">
      <w:pPr>
        <w:spacing w:after="0" w:line="240" w:lineRule="auto"/>
      </w:pPr>
      <w:r>
        <w:separator/>
      </w:r>
    </w:p>
  </w:footnote>
  <w:footnote w:type="continuationSeparator" w:id="1">
    <w:p w:rsidR="00CD18DD" w:rsidRDefault="00CD18DD" w:rsidP="001E7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EBB"/>
    <w:multiLevelType w:val="hybridMultilevel"/>
    <w:tmpl w:val="9260EB66"/>
    <w:lvl w:ilvl="0" w:tplc="04E87E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E87C20"/>
    <w:multiLevelType w:val="hybridMultilevel"/>
    <w:tmpl w:val="259C4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312D6"/>
    <w:multiLevelType w:val="hybridMultilevel"/>
    <w:tmpl w:val="3536BE86"/>
    <w:lvl w:ilvl="0" w:tplc="7E90C3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6B0FBC"/>
    <w:multiLevelType w:val="hybridMultilevel"/>
    <w:tmpl w:val="36AEF844"/>
    <w:lvl w:ilvl="0" w:tplc="87E496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F0C7DBD"/>
    <w:multiLevelType w:val="hybridMultilevel"/>
    <w:tmpl w:val="17CC5E02"/>
    <w:lvl w:ilvl="0" w:tplc="04190001">
      <w:start w:val="1"/>
      <w:numFmt w:val="bullet"/>
      <w:lvlText w:val=""/>
      <w:lvlJc w:val="left"/>
      <w:pPr>
        <w:ind w:left="1434" w:hanging="360"/>
      </w:pPr>
      <w:rPr>
        <w:rFonts w:ascii="Symbol" w:hAnsi="Symbol" w:cs="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cs="Wingdings" w:hint="default"/>
      </w:rPr>
    </w:lvl>
    <w:lvl w:ilvl="3" w:tplc="04190001">
      <w:start w:val="1"/>
      <w:numFmt w:val="bullet"/>
      <w:lvlText w:val=""/>
      <w:lvlJc w:val="left"/>
      <w:pPr>
        <w:ind w:left="3594" w:hanging="360"/>
      </w:pPr>
      <w:rPr>
        <w:rFonts w:ascii="Symbol" w:hAnsi="Symbol" w:cs="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cs="Wingdings" w:hint="default"/>
      </w:rPr>
    </w:lvl>
    <w:lvl w:ilvl="6" w:tplc="04190001">
      <w:start w:val="1"/>
      <w:numFmt w:val="bullet"/>
      <w:lvlText w:val=""/>
      <w:lvlJc w:val="left"/>
      <w:pPr>
        <w:ind w:left="5754" w:hanging="360"/>
      </w:pPr>
      <w:rPr>
        <w:rFonts w:ascii="Symbol" w:hAnsi="Symbol" w:cs="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cs="Wingdings" w:hint="default"/>
      </w:rPr>
    </w:lvl>
  </w:abstractNum>
  <w:abstractNum w:abstractNumId="7">
    <w:nsid w:val="416628D2"/>
    <w:multiLevelType w:val="multilevel"/>
    <w:tmpl w:val="A59005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7DC1769"/>
    <w:multiLevelType w:val="hybridMultilevel"/>
    <w:tmpl w:val="8000E632"/>
    <w:lvl w:ilvl="0" w:tplc="982EB5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B78637C"/>
    <w:multiLevelType w:val="hybridMultilevel"/>
    <w:tmpl w:val="8DEE8896"/>
    <w:lvl w:ilvl="0" w:tplc="ED78B9B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612231A3"/>
    <w:multiLevelType w:val="multilevel"/>
    <w:tmpl w:val="D1425C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36D237D"/>
    <w:multiLevelType w:val="multilevel"/>
    <w:tmpl w:val="31806012"/>
    <w:lvl w:ilvl="0">
      <w:start w:val="1"/>
      <w:numFmt w:val="bullet"/>
      <w:pStyle w:val="Lis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2">
    <w:nsid w:val="70F253D6"/>
    <w:multiLevelType w:val="hybridMultilevel"/>
    <w:tmpl w:val="E9145F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8633AEF"/>
    <w:multiLevelType w:val="hybridMultilevel"/>
    <w:tmpl w:val="1638D634"/>
    <w:lvl w:ilvl="0" w:tplc="87E496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7"/>
  </w:num>
  <w:num w:numId="4">
    <w:abstractNumId w:val="1"/>
  </w:num>
  <w:num w:numId="5">
    <w:abstractNumId w:val="13"/>
  </w:num>
  <w:num w:numId="6">
    <w:abstractNumId w:val="4"/>
  </w:num>
  <w:num w:numId="7">
    <w:abstractNumId w:val="6"/>
  </w:num>
  <w:num w:numId="8">
    <w:abstractNumId w:val="10"/>
  </w:num>
  <w:num w:numId="9">
    <w:abstractNumId w:val="12"/>
  </w:num>
  <w:num w:numId="10">
    <w:abstractNumId w:val="11"/>
  </w:num>
  <w:num w:numId="11">
    <w:abstractNumId w:val="8"/>
  </w:num>
  <w:num w:numId="12">
    <w:abstractNumId w:val="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BD3"/>
    <w:rsid w:val="000072CD"/>
    <w:rsid w:val="000420F9"/>
    <w:rsid w:val="00064B97"/>
    <w:rsid w:val="00076D33"/>
    <w:rsid w:val="00135EF7"/>
    <w:rsid w:val="0014108A"/>
    <w:rsid w:val="00163C48"/>
    <w:rsid w:val="001B31D1"/>
    <w:rsid w:val="001B4E94"/>
    <w:rsid w:val="001B7E83"/>
    <w:rsid w:val="001D1742"/>
    <w:rsid w:val="001E757B"/>
    <w:rsid w:val="0020656F"/>
    <w:rsid w:val="002106A2"/>
    <w:rsid w:val="00266F52"/>
    <w:rsid w:val="002A21FD"/>
    <w:rsid w:val="002A248F"/>
    <w:rsid w:val="002B0065"/>
    <w:rsid w:val="003009A5"/>
    <w:rsid w:val="003937F0"/>
    <w:rsid w:val="003C5982"/>
    <w:rsid w:val="003D6529"/>
    <w:rsid w:val="003E0689"/>
    <w:rsid w:val="003F0676"/>
    <w:rsid w:val="00400F8D"/>
    <w:rsid w:val="00485906"/>
    <w:rsid w:val="004913B6"/>
    <w:rsid w:val="004A2712"/>
    <w:rsid w:val="004D2896"/>
    <w:rsid w:val="004F5903"/>
    <w:rsid w:val="004F6CB1"/>
    <w:rsid w:val="005275E4"/>
    <w:rsid w:val="0057690C"/>
    <w:rsid w:val="00577E48"/>
    <w:rsid w:val="005B798E"/>
    <w:rsid w:val="005D1D54"/>
    <w:rsid w:val="005F4320"/>
    <w:rsid w:val="00614A37"/>
    <w:rsid w:val="006179F1"/>
    <w:rsid w:val="006B7FFE"/>
    <w:rsid w:val="006D726E"/>
    <w:rsid w:val="006E2315"/>
    <w:rsid w:val="0073286B"/>
    <w:rsid w:val="00763587"/>
    <w:rsid w:val="00764DD9"/>
    <w:rsid w:val="007729E0"/>
    <w:rsid w:val="00775801"/>
    <w:rsid w:val="007A48C5"/>
    <w:rsid w:val="007B656F"/>
    <w:rsid w:val="007C17C5"/>
    <w:rsid w:val="007E36CB"/>
    <w:rsid w:val="007E6728"/>
    <w:rsid w:val="0084295C"/>
    <w:rsid w:val="00876051"/>
    <w:rsid w:val="008C7099"/>
    <w:rsid w:val="008D0BD3"/>
    <w:rsid w:val="008D2682"/>
    <w:rsid w:val="008E15B1"/>
    <w:rsid w:val="008F1519"/>
    <w:rsid w:val="009027C3"/>
    <w:rsid w:val="00935608"/>
    <w:rsid w:val="00984799"/>
    <w:rsid w:val="00995133"/>
    <w:rsid w:val="00A10EE2"/>
    <w:rsid w:val="00A15A83"/>
    <w:rsid w:val="00A3645A"/>
    <w:rsid w:val="00A537E5"/>
    <w:rsid w:val="00A74BC7"/>
    <w:rsid w:val="00AC5F05"/>
    <w:rsid w:val="00AE3A0A"/>
    <w:rsid w:val="00AE3FB8"/>
    <w:rsid w:val="00AE6472"/>
    <w:rsid w:val="00AF5B7C"/>
    <w:rsid w:val="00B315DA"/>
    <w:rsid w:val="00B65366"/>
    <w:rsid w:val="00B73E94"/>
    <w:rsid w:val="00B86DE5"/>
    <w:rsid w:val="00BB4E67"/>
    <w:rsid w:val="00BF02FF"/>
    <w:rsid w:val="00C23E0B"/>
    <w:rsid w:val="00C266C0"/>
    <w:rsid w:val="00C87867"/>
    <w:rsid w:val="00C90D6A"/>
    <w:rsid w:val="00C935E7"/>
    <w:rsid w:val="00CC5640"/>
    <w:rsid w:val="00CD18DD"/>
    <w:rsid w:val="00D24363"/>
    <w:rsid w:val="00D5214B"/>
    <w:rsid w:val="00D54EF0"/>
    <w:rsid w:val="00DD2588"/>
    <w:rsid w:val="00DE5E79"/>
    <w:rsid w:val="00DE5EBB"/>
    <w:rsid w:val="00E07CDD"/>
    <w:rsid w:val="00E147A7"/>
    <w:rsid w:val="00E14ADF"/>
    <w:rsid w:val="00E40629"/>
    <w:rsid w:val="00EC229A"/>
    <w:rsid w:val="00EC5B2A"/>
    <w:rsid w:val="00F21BB1"/>
    <w:rsid w:val="00F40558"/>
    <w:rsid w:val="00F708DA"/>
    <w:rsid w:val="00F71FE3"/>
    <w:rsid w:val="00F945DA"/>
    <w:rsid w:val="00FA4A73"/>
    <w:rsid w:val="00FE3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CB1"/>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8F1519"/>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3E068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E0689"/>
    <w:pPr>
      <w:keepNext/>
      <w:keepLines/>
      <w:spacing w:before="200" w:after="0"/>
      <w:outlineLvl w:val="2"/>
    </w:pPr>
    <w:rPr>
      <w:rFonts w:ascii="Cambria" w:hAnsi="Cambria" w:cs="Cambria"/>
      <w:b/>
      <w:bCs/>
      <w:color w:val="4F81BD"/>
    </w:rPr>
  </w:style>
  <w:style w:type="paragraph" w:styleId="Heading4">
    <w:name w:val="heading 4"/>
    <w:basedOn w:val="Normal"/>
    <w:link w:val="Heading4Char"/>
    <w:uiPriority w:val="99"/>
    <w:qFormat/>
    <w:rsid w:val="008F1519"/>
    <w:pPr>
      <w:widowControl w:val="0"/>
      <w:spacing w:after="0" w:line="240" w:lineRule="auto"/>
      <w:ind w:left="1361"/>
      <w:outlineLvl w:val="3"/>
    </w:pPr>
    <w:rPr>
      <w:rFonts w:ascii="Arial" w:eastAsia="Calibri" w:hAnsi="Arial" w:cs="Arial"/>
      <w:b/>
      <w:bC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19"/>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3E0689"/>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3E0689"/>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8F1519"/>
    <w:rPr>
      <w:rFonts w:ascii="Arial" w:hAnsi="Arial" w:cs="Arial"/>
      <w:b/>
      <w:bCs/>
      <w:sz w:val="24"/>
      <w:szCs w:val="24"/>
      <w:lang w:val="en-US"/>
    </w:rPr>
  </w:style>
  <w:style w:type="paragraph" w:styleId="BalloonText">
    <w:name w:val="Balloon Text"/>
    <w:basedOn w:val="Normal"/>
    <w:link w:val="BalloonTextChar"/>
    <w:uiPriority w:val="99"/>
    <w:semiHidden/>
    <w:rsid w:val="008F1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519"/>
    <w:rPr>
      <w:rFonts w:ascii="Tahoma" w:hAnsi="Tahoma" w:cs="Tahoma"/>
      <w:sz w:val="16"/>
      <w:szCs w:val="16"/>
      <w:lang w:eastAsia="ru-RU"/>
    </w:rPr>
  </w:style>
  <w:style w:type="paragraph" w:styleId="TOCHeading">
    <w:name w:val="TOC Heading"/>
    <w:basedOn w:val="Heading1"/>
    <w:next w:val="Normal"/>
    <w:uiPriority w:val="99"/>
    <w:qFormat/>
    <w:rsid w:val="008F1519"/>
    <w:pPr>
      <w:jc w:val="center"/>
      <w:outlineLvl w:val="9"/>
    </w:pPr>
    <w:rPr>
      <w:rFonts w:ascii="Times New Roman" w:hAnsi="Times New Roman" w:cs="Times New Roman"/>
    </w:rPr>
  </w:style>
  <w:style w:type="paragraph" w:styleId="TOC1">
    <w:name w:val="toc 1"/>
    <w:basedOn w:val="Normal"/>
    <w:next w:val="Normal"/>
    <w:autoRedefine/>
    <w:uiPriority w:val="99"/>
    <w:semiHidden/>
    <w:rsid w:val="004D2896"/>
    <w:pPr>
      <w:tabs>
        <w:tab w:val="right" w:leader="dot" w:pos="9781"/>
      </w:tabs>
      <w:spacing w:after="100"/>
    </w:pPr>
    <w:rPr>
      <w:noProof/>
      <w:sz w:val="28"/>
      <w:szCs w:val="28"/>
    </w:rPr>
  </w:style>
  <w:style w:type="character" w:styleId="Hyperlink">
    <w:name w:val="Hyperlink"/>
    <w:basedOn w:val="DefaultParagraphFont"/>
    <w:uiPriority w:val="99"/>
    <w:rsid w:val="008F1519"/>
    <w:rPr>
      <w:color w:val="0000FF"/>
      <w:u w:val="single"/>
    </w:rPr>
  </w:style>
  <w:style w:type="paragraph" w:styleId="TOC2">
    <w:name w:val="toc 2"/>
    <w:basedOn w:val="Normal"/>
    <w:next w:val="Normal"/>
    <w:autoRedefine/>
    <w:uiPriority w:val="99"/>
    <w:semiHidden/>
    <w:rsid w:val="004D2896"/>
    <w:pPr>
      <w:tabs>
        <w:tab w:val="right" w:leader="dot" w:pos="9781"/>
      </w:tabs>
      <w:spacing w:after="100"/>
      <w:ind w:left="220"/>
    </w:pPr>
  </w:style>
  <w:style w:type="paragraph" w:styleId="TOC3">
    <w:name w:val="toc 3"/>
    <w:basedOn w:val="Normal"/>
    <w:next w:val="Normal"/>
    <w:autoRedefine/>
    <w:uiPriority w:val="99"/>
    <w:semiHidden/>
    <w:rsid w:val="004D2896"/>
    <w:pPr>
      <w:tabs>
        <w:tab w:val="right" w:leader="dot" w:pos="9781"/>
      </w:tabs>
      <w:spacing w:after="100"/>
      <w:ind w:left="440"/>
    </w:pPr>
  </w:style>
  <w:style w:type="paragraph" w:styleId="ListParagraph">
    <w:name w:val="List Paragraph"/>
    <w:basedOn w:val="Normal"/>
    <w:uiPriority w:val="99"/>
    <w:qFormat/>
    <w:rsid w:val="00D54EF0"/>
    <w:pPr>
      <w:ind w:left="720"/>
    </w:pPr>
  </w:style>
  <w:style w:type="paragraph" w:customStyle="1" w:styleId="a">
    <w:name w:val="Абзац"/>
    <w:basedOn w:val="Normal"/>
    <w:link w:val="a0"/>
    <w:uiPriority w:val="99"/>
    <w:rsid w:val="00AC5F05"/>
    <w:pPr>
      <w:spacing w:before="120" w:after="60" w:line="240" w:lineRule="auto"/>
      <w:ind w:firstLine="567"/>
      <w:jc w:val="both"/>
    </w:pPr>
    <w:rPr>
      <w:rFonts w:eastAsia="Calibri"/>
    </w:rPr>
  </w:style>
  <w:style w:type="character" w:customStyle="1" w:styleId="a0">
    <w:name w:val="Абзац Знак"/>
    <w:link w:val="a"/>
    <w:uiPriority w:val="99"/>
    <w:locked/>
    <w:rsid w:val="00AC5F05"/>
    <w:rPr>
      <w:rFonts w:ascii="Times New Roman" w:hAnsi="Times New Roman" w:cs="Times New Roman"/>
      <w:sz w:val="24"/>
      <w:szCs w:val="24"/>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AC5F05"/>
    <w:pPr>
      <w:spacing w:before="120" w:after="120" w:line="240" w:lineRule="auto"/>
      <w:jc w:val="center"/>
    </w:pPr>
    <w:rPr>
      <w:rFonts w:eastAsia="Calibri"/>
      <w:b/>
      <w:bC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AC5F05"/>
    <w:rPr>
      <w:rFonts w:ascii="Times New Roman" w:hAnsi="Times New Roman" w:cs="Times New Roman"/>
      <w:b/>
      <w:bCs/>
      <w:sz w:val="24"/>
      <w:szCs w:val="24"/>
    </w:rPr>
  </w:style>
  <w:style w:type="paragraph" w:styleId="NoSpacing">
    <w:name w:val="No Spacing"/>
    <w:link w:val="NoSpacingChar"/>
    <w:uiPriority w:val="99"/>
    <w:qFormat/>
    <w:rsid w:val="00400F8D"/>
    <w:rPr>
      <w:rFonts w:eastAsia="Times New Roman" w:cs="Calibri"/>
    </w:rPr>
  </w:style>
  <w:style w:type="character" w:customStyle="1" w:styleId="NoSpacingChar">
    <w:name w:val="No Spacing Char"/>
    <w:basedOn w:val="DefaultParagraphFont"/>
    <w:link w:val="NoSpacing"/>
    <w:uiPriority w:val="99"/>
    <w:locked/>
    <w:rsid w:val="00400F8D"/>
    <w:rPr>
      <w:rFonts w:eastAsia="Times New Roman"/>
      <w:sz w:val="22"/>
      <w:szCs w:val="22"/>
      <w:lang w:val="ru-RU" w:eastAsia="ru-RU"/>
    </w:rPr>
  </w:style>
  <w:style w:type="paragraph" w:styleId="List">
    <w:name w:val="List"/>
    <w:basedOn w:val="Normal"/>
    <w:link w:val="ListChar"/>
    <w:uiPriority w:val="99"/>
    <w:rsid w:val="000420F9"/>
    <w:pPr>
      <w:numPr>
        <w:numId w:val="10"/>
      </w:numPr>
      <w:spacing w:after="60" w:line="240" w:lineRule="auto"/>
      <w:jc w:val="both"/>
    </w:pPr>
    <w:rPr>
      <w:rFonts w:eastAsia="Calibri"/>
    </w:rPr>
  </w:style>
  <w:style w:type="character" w:customStyle="1" w:styleId="ListChar">
    <w:name w:val="List Char"/>
    <w:link w:val="List"/>
    <w:uiPriority w:val="99"/>
    <w:locked/>
    <w:rsid w:val="000420F9"/>
    <w:rPr>
      <w:rFonts w:ascii="Times New Roman" w:hAnsi="Times New Roman" w:cs="Times New Roman"/>
      <w:snapToGrid w:val="0"/>
      <w:sz w:val="24"/>
      <w:szCs w:val="24"/>
    </w:rPr>
  </w:style>
  <w:style w:type="paragraph" w:customStyle="1" w:styleId="a1">
    <w:name w:val="Название таблицы"/>
    <w:basedOn w:val="Caption"/>
    <w:uiPriority w:val="99"/>
    <w:rsid w:val="00A15A83"/>
    <w:pPr>
      <w:keepNext/>
      <w:spacing w:after="0"/>
      <w:jc w:val="left"/>
    </w:pPr>
    <w:rPr>
      <w:sz w:val="22"/>
      <w:szCs w:val="22"/>
    </w:rPr>
  </w:style>
  <w:style w:type="paragraph" w:customStyle="1" w:styleId="a2">
    <w:name w:val="Табличный_заголовки"/>
    <w:basedOn w:val="Normal"/>
    <w:uiPriority w:val="99"/>
    <w:rsid w:val="00A15A83"/>
    <w:pPr>
      <w:keepNext/>
      <w:keepLines/>
      <w:spacing w:after="0" w:line="240" w:lineRule="auto"/>
      <w:jc w:val="center"/>
    </w:pPr>
    <w:rPr>
      <w:b/>
      <w:bCs/>
      <w:sz w:val="20"/>
      <w:szCs w:val="20"/>
    </w:rPr>
  </w:style>
  <w:style w:type="paragraph" w:customStyle="1" w:styleId="a3">
    <w:name w:val="Табличный_центр"/>
    <w:basedOn w:val="Normal"/>
    <w:uiPriority w:val="99"/>
    <w:rsid w:val="00A15A83"/>
    <w:pPr>
      <w:spacing w:after="0" w:line="240" w:lineRule="auto"/>
      <w:jc w:val="center"/>
    </w:pPr>
    <w:rPr>
      <w:sz w:val="22"/>
      <w:szCs w:val="22"/>
    </w:rPr>
  </w:style>
  <w:style w:type="table" w:styleId="TableGrid">
    <w:name w:val="Table Grid"/>
    <w:basedOn w:val="TableNormal"/>
    <w:uiPriority w:val="99"/>
    <w:rsid w:val="006B7F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Знак4"/>
    <w:basedOn w:val="Normal"/>
    <w:link w:val="HeaderChar"/>
    <w:uiPriority w:val="99"/>
    <w:rsid w:val="001E757B"/>
    <w:pPr>
      <w:tabs>
        <w:tab w:val="center" w:pos="4677"/>
        <w:tab w:val="right" w:pos="9355"/>
      </w:tabs>
      <w:spacing w:after="0" w:line="240" w:lineRule="auto"/>
    </w:pPr>
  </w:style>
  <w:style w:type="character" w:customStyle="1" w:styleId="HeaderChar">
    <w:name w:val="Header Char"/>
    <w:aliases w:val="Знак4 Char"/>
    <w:basedOn w:val="DefaultParagraphFont"/>
    <w:link w:val="Header"/>
    <w:uiPriority w:val="99"/>
    <w:locked/>
    <w:rsid w:val="001E757B"/>
    <w:rPr>
      <w:rFonts w:ascii="Times New Roman" w:hAnsi="Times New Roman" w:cs="Times New Roman"/>
      <w:sz w:val="24"/>
      <w:szCs w:val="24"/>
      <w:lang w:eastAsia="ru-RU"/>
    </w:rPr>
  </w:style>
  <w:style w:type="paragraph" w:styleId="Footer">
    <w:name w:val="footer"/>
    <w:basedOn w:val="Normal"/>
    <w:link w:val="FooterChar"/>
    <w:uiPriority w:val="99"/>
    <w:rsid w:val="001E75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E757B"/>
    <w:rPr>
      <w:rFonts w:ascii="Times New Roman" w:hAnsi="Times New Roman" w:cs="Times New Roman"/>
      <w:sz w:val="24"/>
      <w:szCs w:val="24"/>
      <w:lang w:eastAsia="ru-RU"/>
    </w:rPr>
  </w:style>
  <w:style w:type="paragraph" w:customStyle="1" w:styleId="ConsPlusTitle">
    <w:name w:val="ConsPlusTitle"/>
    <w:uiPriority w:val="99"/>
    <w:rsid w:val="00B73E94"/>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4658704">
      <w:marLeft w:val="0"/>
      <w:marRight w:val="0"/>
      <w:marTop w:val="0"/>
      <w:marBottom w:val="0"/>
      <w:divBdr>
        <w:top w:val="none" w:sz="0" w:space="0" w:color="auto"/>
        <w:left w:val="none" w:sz="0" w:space="0" w:color="auto"/>
        <w:bottom w:val="none" w:sz="0" w:space="0" w:color="auto"/>
        <w:right w:val="none" w:sz="0" w:space="0" w:color="auto"/>
      </w:divBdr>
    </w:div>
    <w:div w:id="264658705">
      <w:marLeft w:val="0"/>
      <w:marRight w:val="0"/>
      <w:marTop w:val="0"/>
      <w:marBottom w:val="0"/>
      <w:divBdr>
        <w:top w:val="none" w:sz="0" w:space="0" w:color="auto"/>
        <w:left w:val="none" w:sz="0" w:space="0" w:color="auto"/>
        <w:bottom w:val="none" w:sz="0" w:space="0" w:color="auto"/>
        <w:right w:val="none" w:sz="0" w:space="0" w:color="auto"/>
      </w:divBdr>
    </w:div>
    <w:div w:id="264658706">
      <w:marLeft w:val="0"/>
      <w:marRight w:val="0"/>
      <w:marTop w:val="0"/>
      <w:marBottom w:val="0"/>
      <w:divBdr>
        <w:top w:val="none" w:sz="0" w:space="0" w:color="auto"/>
        <w:left w:val="none" w:sz="0" w:space="0" w:color="auto"/>
        <w:bottom w:val="none" w:sz="0" w:space="0" w:color="auto"/>
        <w:right w:val="none" w:sz="0" w:space="0" w:color="auto"/>
      </w:divBdr>
    </w:div>
    <w:div w:id="264658707">
      <w:marLeft w:val="0"/>
      <w:marRight w:val="0"/>
      <w:marTop w:val="0"/>
      <w:marBottom w:val="0"/>
      <w:divBdr>
        <w:top w:val="none" w:sz="0" w:space="0" w:color="auto"/>
        <w:left w:val="none" w:sz="0" w:space="0" w:color="auto"/>
        <w:bottom w:val="none" w:sz="0" w:space="0" w:color="auto"/>
        <w:right w:val="none" w:sz="0" w:space="0" w:color="auto"/>
      </w:divBdr>
    </w:div>
    <w:div w:id="264658708">
      <w:marLeft w:val="0"/>
      <w:marRight w:val="0"/>
      <w:marTop w:val="0"/>
      <w:marBottom w:val="0"/>
      <w:divBdr>
        <w:top w:val="none" w:sz="0" w:space="0" w:color="auto"/>
        <w:left w:val="none" w:sz="0" w:space="0" w:color="auto"/>
        <w:bottom w:val="none" w:sz="0" w:space="0" w:color="auto"/>
        <w:right w:val="none" w:sz="0" w:space="0" w:color="auto"/>
      </w:divBdr>
    </w:div>
    <w:div w:id="264658709">
      <w:marLeft w:val="0"/>
      <w:marRight w:val="0"/>
      <w:marTop w:val="0"/>
      <w:marBottom w:val="0"/>
      <w:divBdr>
        <w:top w:val="none" w:sz="0" w:space="0" w:color="auto"/>
        <w:left w:val="none" w:sz="0" w:space="0" w:color="auto"/>
        <w:bottom w:val="none" w:sz="0" w:space="0" w:color="auto"/>
        <w:right w:val="none" w:sz="0" w:space="0" w:color="auto"/>
      </w:divBdr>
    </w:div>
    <w:div w:id="264658710">
      <w:marLeft w:val="0"/>
      <w:marRight w:val="0"/>
      <w:marTop w:val="0"/>
      <w:marBottom w:val="0"/>
      <w:divBdr>
        <w:top w:val="none" w:sz="0" w:space="0" w:color="auto"/>
        <w:left w:val="none" w:sz="0" w:space="0" w:color="auto"/>
        <w:bottom w:val="none" w:sz="0" w:space="0" w:color="auto"/>
        <w:right w:val="none" w:sz="0" w:space="0" w:color="auto"/>
      </w:divBdr>
    </w:div>
    <w:div w:id="264658711">
      <w:marLeft w:val="0"/>
      <w:marRight w:val="0"/>
      <w:marTop w:val="0"/>
      <w:marBottom w:val="0"/>
      <w:divBdr>
        <w:top w:val="none" w:sz="0" w:space="0" w:color="auto"/>
        <w:left w:val="none" w:sz="0" w:space="0" w:color="auto"/>
        <w:bottom w:val="none" w:sz="0" w:space="0" w:color="auto"/>
        <w:right w:val="none" w:sz="0" w:space="0" w:color="auto"/>
      </w:divBdr>
    </w:div>
    <w:div w:id="264658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719</TotalTime>
  <Pages>22</Pages>
  <Words>7029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cp:keywords/>
  <dc:description/>
  <cp:lastModifiedBy>polzovatel</cp:lastModifiedBy>
  <cp:revision>23</cp:revision>
  <cp:lastPrinted>2016-06-28T05:36:00Z</cp:lastPrinted>
  <dcterms:created xsi:type="dcterms:W3CDTF">2014-08-05T06:26:00Z</dcterms:created>
  <dcterms:modified xsi:type="dcterms:W3CDTF">2016-06-28T05:46:00Z</dcterms:modified>
</cp:coreProperties>
</file>