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369"/>
        <w:gridCol w:w="6201"/>
      </w:tblGrid>
      <w:tr w:rsidR="007F20F5" w:rsidRPr="00467FE7">
        <w:tc>
          <w:tcPr>
            <w:tcW w:w="3369" w:type="dxa"/>
          </w:tcPr>
          <w:p w:rsidR="007F20F5" w:rsidRPr="00467FE7" w:rsidRDefault="007F20F5" w:rsidP="00467FE7">
            <w:pPr>
              <w:tabs>
                <w:tab w:val="right" w:leader="dot" w:pos="9639"/>
              </w:tabs>
              <w:spacing w:after="0" w:line="240" w:lineRule="auto"/>
              <w:rPr>
                <w:rFonts w:ascii="Times New Roman" w:hAnsi="Times New Roman" w:cs="Times New Roman"/>
                <w:sz w:val="28"/>
                <w:szCs w:val="28"/>
                <w:lang w:eastAsia="ru-RU"/>
              </w:rPr>
            </w:pPr>
            <w:bookmarkStart w:id="0" w:name="_Toc357087903"/>
          </w:p>
        </w:tc>
        <w:tc>
          <w:tcPr>
            <w:tcW w:w="6201" w:type="dxa"/>
          </w:tcPr>
          <w:p w:rsidR="007F20F5" w:rsidRPr="00467FE7" w:rsidRDefault="007F20F5" w:rsidP="00467FE7">
            <w:pPr>
              <w:tabs>
                <w:tab w:val="right" w:leader="dot" w:pos="9639"/>
              </w:tabs>
              <w:spacing w:after="0" w:line="240" w:lineRule="auto"/>
              <w:jc w:val="right"/>
              <w:rPr>
                <w:rFonts w:ascii="Times New Roman" w:hAnsi="Times New Roman" w:cs="Times New Roman"/>
                <w:b/>
                <w:bCs/>
                <w:sz w:val="28"/>
                <w:szCs w:val="28"/>
                <w:lang w:eastAsia="ru-RU"/>
              </w:rPr>
            </w:pPr>
            <w:r w:rsidRPr="00467FE7">
              <w:rPr>
                <w:rFonts w:ascii="Times New Roman" w:hAnsi="Times New Roman" w:cs="Times New Roman"/>
                <w:b/>
                <w:bCs/>
                <w:sz w:val="28"/>
                <w:szCs w:val="28"/>
                <w:lang w:eastAsia="ru-RU"/>
              </w:rPr>
              <w:t>УТВЕРЖДЕНА</w:t>
            </w:r>
          </w:p>
          <w:p w:rsidR="007F20F5" w:rsidRPr="00467FE7" w:rsidRDefault="007F20F5" w:rsidP="00467FE7">
            <w:pPr>
              <w:tabs>
                <w:tab w:val="right" w:leader="dot" w:pos="9639"/>
              </w:tabs>
              <w:spacing w:after="0" w:line="240" w:lineRule="auto"/>
              <w:jc w:val="right"/>
              <w:rPr>
                <w:rFonts w:ascii="Times New Roman" w:hAnsi="Times New Roman" w:cs="Times New Roman"/>
                <w:b/>
                <w:bCs/>
                <w:sz w:val="28"/>
                <w:szCs w:val="28"/>
                <w:lang w:eastAsia="ru-RU"/>
              </w:rPr>
            </w:pPr>
            <w:r w:rsidRPr="00467FE7">
              <w:rPr>
                <w:rFonts w:ascii="Times New Roman" w:hAnsi="Times New Roman" w:cs="Times New Roman"/>
                <w:b/>
                <w:bCs/>
                <w:sz w:val="28"/>
                <w:szCs w:val="28"/>
                <w:lang w:eastAsia="ru-RU"/>
              </w:rPr>
              <w:t>Постановлением администрации городского поселения Тельминского муниципального образования</w:t>
            </w:r>
          </w:p>
          <w:p w:rsidR="007F20F5" w:rsidRPr="00467FE7" w:rsidRDefault="007F20F5" w:rsidP="00467FE7">
            <w:pPr>
              <w:tabs>
                <w:tab w:val="right" w:leader="dot" w:pos="9639"/>
              </w:tabs>
              <w:spacing w:after="0" w:line="240" w:lineRule="auto"/>
              <w:jc w:val="right"/>
              <w:rPr>
                <w:rFonts w:ascii="Times New Roman" w:hAnsi="Times New Roman" w:cs="Times New Roman"/>
                <w:b/>
                <w:bCs/>
                <w:sz w:val="28"/>
                <w:szCs w:val="28"/>
                <w:lang w:eastAsia="ru-RU"/>
              </w:rPr>
            </w:pPr>
            <w:r w:rsidRPr="00467FE7">
              <w:rPr>
                <w:rFonts w:ascii="Times New Roman" w:hAnsi="Times New Roman" w:cs="Times New Roman"/>
                <w:b/>
                <w:bCs/>
                <w:sz w:val="28"/>
                <w:szCs w:val="28"/>
                <w:lang w:eastAsia="ru-RU"/>
              </w:rPr>
              <w:t xml:space="preserve">от ____________________ № __________ </w:t>
            </w:r>
          </w:p>
        </w:tc>
      </w:tr>
    </w:tbl>
    <w:p w:rsidR="007F20F5" w:rsidRPr="009040A7" w:rsidRDefault="007F20F5" w:rsidP="00D66EF8">
      <w:pPr>
        <w:tabs>
          <w:tab w:val="right" w:leader="dot" w:pos="9639"/>
        </w:tabs>
        <w:spacing w:after="0" w:line="240" w:lineRule="auto"/>
        <w:rPr>
          <w:rFonts w:ascii="Times New Roman" w:hAnsi="Times New Roman" w:cs="Times New Roman"/>
          <w:sz w:val="28"/>
          <w:szCs w:val="28"/>
          <w:lang w:eastAsia="ru-RU"/>
        </w:rPr>
      </w:pPr>
    </w:p>
    <w:p w:rsidR="007F20F5" w:rsidRPr="009040A7" w:rsidRDefault="007F20F5" w:rsidP="00D66EF8">
      <w:pPr>
        <w:spacing w:after="0" w:line="240" w:lineRule="auto"/>
        <w:rPr>
          <w:rFonts w:ascii="Times New Roman" w:hAnsi="Times New Roman" w:cs="Times New Roman"/>
          <w:sz w:val="24"/>
          <w:szCs w:val="24"/>
          <w:lang w:eastAsia="ru-RU"/>
        </w:rPr>
      </w:pPr>
    </w:p>
    <w:p w:rsidR="007F20F5" w:rsidRPr="009040A7" w:rsidRDefault="007F20F5" w:rsidP="00D66EF8">
      <w:pPr>
        <w:spacing w:after="0" w:line="240" w:lineRule="auto"/>
        <w:rPr>
          <w:rFonts w:ascii="Times New Roman" w:hAnsi="Times New Roman" w:cs="Times New Roman"/>
          <w:sz w:val="24"/>
          <w:szCs w:val="24"/>
          <w:lang w:eastAsia="ru-RU"/>
        </w:rPr>
      </w:pPr>
    </w:p>
    <w:p w:rsidR="007F20F5" w:rsidRPr="009040A7" w:rsidRDefault="007F20F5" w:rsidP="00D66EF8">
      <w:pPr>
        <w:spacing w:after="0" w:line="240" w:lineRule="auto"/>
        <w:rPr>
          <w:rFonts w:ascii="Times New Roman" w:hAnsi="Times New Roman" w:cs="Times New Roman"/>
          <w:sz w:val="24"/>
          <w:szCs w:val="24"/>
          <w:lang w:eastAsia="ru-RU"/>
        </w:rPr>
      </w:pPr>
    </w:p>
    <w:p w:rsidR="007F20F5" w:rsidRDefault="007F20F5" w:rsidP="00D66EF8">
      <w:pPr>
        <w:spacing w:after="0" w:line="240" w:lineRule="auto"/>
        <w:rPr>
          <w:rFonts w:ascii="Times New Roman" w:hAnsi="Times New Roman" w:cs="Times New Roman"/>
          <w:sz w:val="24"/>
          <w:szCs w:val="24"/>
          <w:lang w:eastAsia="ru-RU"/>
        </w:rPr>
      </w:pPr>
    </w:p>
    <w:p w:rsidR="007F20F5" w:rsidRPr="00BF0BB6" w:rsidRDefault="007F20F5" w:rsidP="00BF0BB6">
      <w:pPr>
        <w:spacing w:after="0" w:line="240" w:lineRule="auto"/>
        <w:jc w:val="center"/>
        <w:rPr>
          <w:rFonts w:ascii="Times New Roman" w:hAnsi="Times New Roman" w:cs="Times New Roman"/>
          <w:b/>
          <w:bCs/>
          <w:sz w:val="28"/>
          <w:szCs w:val="28"/>
          <w:lang w:eastAsia="ru-RU"/>
        </w:rPr>
      </w:pPr>
      <w:r w:rsidRPr="00BF0BB6">
        <w:rPr>
          <w:rFonts w:ascii="Times New Roman" w:hAnsi="Times New Roman" w:cs="Times New Roman"/>
          <w:b/>
          <w:bCs/>
          <w:sz w:val="28"/>
          <w:szCs w:val="28"/>
          <w:lang w:eastAsia="ru-RU"/>
        </w:rPr>
        <w:t>Проект</w:t>
      </w:r>
    </w:p>
    <w:p w:rsidR="007F20F5" w:rsidRDefault="007F20F5" w:rsidP="00D66EF8">
      <w:pPr>
        <w:spacing w:after="0" w:line="240" w:lineRule="auto"/>
        <w:rPr>
          <w:rFonts w:ascii="Times New Roman" w:hAnsi="Times New Roman" w:cs="Times New Roman"/>
          <w:sz w:val="24"/>
          <w:szCs w:val="24"/>
          <w:lang w:eastAsia="ru-RU"/>
        </w:rPr>
      </w:pPr>
    </w:p>
    <w:p w:rsidR="007F20F5" w:rsidRDefault="007F20F5" w:rsidP="00D66EF8">
      <w:pPr>
        <w:spacing w:after="0" w:line="240" w:lineRule="auto"/>
        <w:rPr>
          <w:rFonts w:ascii="Times New Roman" w:hAnsi="Times New Roman" w:cs="Times New Roman"/>
          <w:sz w:val="24"/>
          <w:szCs w:val="24"/>
          <w:lang w:eastAsia="ru-RU"/>
        </w:rPr>
      </w:pPr>
    </w:p>
    <w:p w:rsidR="007F20F5" w:rsidRDefault="007F20F5" w:rsidP="00D66EF8">
      <w:pPr>
        <w:spacing w:after="0" w:line="240" w:lineRule="auto"/>
        <w:rPr>
          <w:rFonts w:ascii="Times New Roman" w:hAnsi="Times New Roman" w:cs="Times New Roman"/>
          <w:sz w:val="24"/>
          <w:szCs w:val="24"/>
          <w:lang w:eastAsia="ru-RU"/>
        </w:rPr>
      </w:pPr>
    </w:p>
    <w:p w:rsidR="007F20F5" w:rsidRDefault="007F20F5" w:rsidP="00D66EF8">
      <w:pPr>
        <w:spacing w:after="0" w:line="240" w:lineRule="auto"/>
        <w:rPr>
          <w:rFonts w:ascii="Times New Roman" w:hAnsi="Times New Roman" w:cs="Times New Roman"/>
          <w:sz w:val="24"/>
          <w:szCs w:val="24"/>
          <w:lang w:eastAsia="ru-RU"/>
        </w:rPr>
      </w:pPr>
    </w:p>
    <w:p w:rsidR="007F20F5" w:rsidRDefault="007F20F5" w:rsidP="00D66EF8">
      <w:pPr>
        <w:spacing w:after="0" w:line="240" w:lineRule="auto"/>
        <w:rPr>
          <w:rFonts w:ascii="Times New Roman" w:hAnsi="Times New Roman" w:cs="Times New Roman"/>
          <w:sz w:val="24"/>
          <w:szCs w:val="24"/>
          <w:lang w:eastAsia="ru-RU"/>
        </w:rPr>
      </w:pPr>
    </w:p>
    <w:p w:rsidR="007F20F5" w:rsidRPr="009040A7" w:rsidRDefault="007F20F5" w:rsidP="00D66EF8">
      <w:pPr>
        <w:spacing w:after="0" w:line="240" w:lineRule="auto"/>
        <w:rPr>
          <w:rFonts w:ascii="Times New Roman" w:hAnsi="Times New Roman" w:cs="Times New Roman"/>
          <w:sz w:val="24"/>
          <w:szCs w:val="24"/>
          <w:lang w:eastAsia="ru-RU"/>
        </w:rPr>
      </w:pPr>
    </w:p>
    <w:p w:rsidR="007F20F5" w:rsidRDefault="007F20F5" w:rsidP="00D66EF8">
      <w:pPr>
        <w:spacing w:after="0" w:line="240" w:lineRule="auto"/>
        <w:jc w:val="center"/>
        <w:rPr>
          <w:rFonts w:ascii="Times New Roman" w:hAnsi="Times New Roman" w:cs="Times New Roman"/>
          <w:b/>
          <w:bCs/>
          <w:sz w:val="32"/>
          <w:szCs w:val="32"/>
          <w:lang w:eastAsia="ru-RU"/>
        </w:rPr>
      </w:pPr>
      <w:r w:rsidRPr="00D66EF8">
        <w:rPr>
          <w:rFonts w:ascii="Times New Roman" w:hAnsi="Times New Roman" w:cs="Times New Roman"/>
          <w:b/>
          <w:bCs/>
          <w:sz w:val="32"/>
          <w:szCs w:val="32"/>
          <w:lang w:eastAsia="ru-RU"/>
        </w:rPr>
        <w:t>ПРОГРАММА КОМПЛЕКСНОГО РАЗВИТИЯ</w:t>
      </w:r>
    </w:p>
    <w:p w:rsidR="007F20F5" w:rsidRDefault="007F20F5" w:rsidP="00D66EF8">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СИСТЕМ КОММУНАЛЬНОЙ ИНФРАСТРУКТУРЫ</w:t>
      </w:r>
    </w:p>
    <w:p w:rsidR="007F20F5" w:rsidRDefault="007F20F5" w:rsidP="00D66EF8">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ГОРОДСКОГО ПОСЕЛЕНИЯ ТЕЛЬМИНСКОГО МУНИЦИПАЛЬНОГО ОБРАЗОВАНИЯ</w:t>
      </w:r>
    </w:p>
    <w:p w:rsidR="007F20F5" w:rsidRPr="009040A7" w:rsidRDefault="007F20F5" w:rsidP="00084BE9">
      <w:pPr>
        <w:spacing w:after="12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НА 2016-2027 ГОДЫ</w:t>
      </w:r>
    </w:p>
    <w:p w:rsidR="007F20F5" w:rsidRPr="009040A7" w:rsidRDefault="007F20F5" w:rsidP="00D66EF8">
      <w:pPr>
        <w:spacing w:after="0" w:line="240" w:lineRule="auto"/>
        <w:jc w:val="center"/>
        <w:rPr>
          <w:rFonts w:ascii="Times New Roman" w:hAnsi="Times New Roman" w:cs="Times New Roman"/>
          <w:sz w:val="32"/>
          <w:szCs w:val="32"/>
          <w:lang w:eastAsia="ru-RU"/>
        </w:rPr>
      </w:pPr>
      <w:r w:rsidRPr="00467FE7">
        <w:rPr>
          <w:rFonts w:ascii="Times New Roman" w:hAnsi="Times New Roman" w:cs="Times New Roman"/>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57.5pt;height:105pt;visibility:visible">
            <v:imagedata r:id="rId7" o:title=""/>
          </v:shape>
        </w:pict>
      </w: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Default="007F20F5" w:rsidP="00D66EF8">
      <w:pPr>
        <w:spacing w:after="0" w:line="240" w:lineRule="auto"/>
        <w:ind w:firstLine="180"/>
        <w:jc w:val="center"/>
        <w:rPr>
          <w:rFonts w:ascii="Times New Roman" w:hAnsi="Times New Roman" w:cs="Times New Roman"/>
          <w:sz w:val="24"/>
          <w:szCs w:val="24"/>
          <w:lang w:eastAsia="ru-RU"/>
        </w:rPr>
      </w:pPr>
    </w:p>
    <w:p w:rsidR="007F20F5" w:rsidRDefault="007F20F5" w:rsidP="00D66EF8">
      <w:pPr>
        <w:spacing w:after="0" w:line="240" w:lineRule="auto"/>
        <w:ind w:firstLine="180"/>
        <w:jc w:val="center"/>
        <w:rPr>
          <w:rFonts w:ascii="Times New Roman" w:hAnsi="Times New Roman" w:cs="Times New Roman"/>
          <w:sz w:val="24"/>
          <w:szCs w:val="24"/>
          <w:lang w:eastAsia="ru-RU"/>
        </w:rPr>
      </w:pPr>
    </w:p>
    <w:p w:rsidR="007F20F5" w:rsidRDefault="007F20F5" w:rsidP="00D66EF8">
      <w:pPr>
        <w:spacing w:after="0" w:line="240" w:lineRule="auto"/>
        <w:ind w:firstLine="180"/>
        <w:jc w:val="center"/>
        <w:rPr>
          <w:rFonts w:ascii="Times New Roman" w:hAnsi="Times New Roman" w:cs="Times New Roman"/>
          <w:sz w:val="24"/>
          <w:szCs w:val="24"/>
          <w:lang w:eastAsia="ru-RU"/>
        </w:rPr>
      </w:pPr>
    </w:p>
    <w:p w:rsidR="007F20F5" w:rsidRPr="009040A7" w:rsidRDefault="007F20F5" w:rsidP="00D66EF8">
      <w:pPr>
        <w:spacing w:after="0" w:line="240" w:lineRule="auto"/>
        <w:ind w:firstLine="180"/>
        <w:jc w:val="center"/>
        <w:rPr>
          <w:rFonts w:ascii="Times New Roman" w:hAnsi="Times New Roman" w:cs="Times New Roman"/>
          <w:sz w:val="24"/>
          <w:szCs w:val="24"/>
          <w:lang w:eastAsia="ru-RU"/>
        </w:rPr>
      </w:pPr>
    </w:p>
    <w:p w:rsidR="007F20F5" w:rsidRDefault="007F20F5" w:rsidP="00084BE9">
      <w:pPr>
        <w:spacing w:after="0" w:line="240" w:lineRule="auto"/>
        <w:jc w:val="center"/>
        <w:rPr>
          <w:rFonts w:ascii="Times New Roman" w:hAnsi="Times New Roman" w:cs="Times New Roman"/>
          <w:b/>
          <w:bCs/>
          <w:sz w:val="28"/>
          <w:szCs w:val="28"/>
          <w:lang w:eastAsia="ru-RU"/>
        </w:rPr>
      </w:pPr>
    </w:p>
    <w:p w:rsidR="007F20F5" w:rsidRDefault="007F20F5" w:rsidP="00084BE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Городское поселение </w:t>
      </w:r>
    </w:p>
    <w:p w:rsidR="007F20F5" w:rsidRDefault="007F20F5" w:rsidP="00084BE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Тельминского муниципального образования,</w:t>
      </w:r>
    </w:p>
    <w:p w:rsidR="007F20F5" w:rsidRPr="00084BE9" w:rsidRDefault="007F20F5" w:rsidP="00084BE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2016 год</w:t>
      </w:r>
    </w:p>
    <w:p w:rsidR="007F20F5" w:rsidRPr="00452A84" w:rsidRDefault="007F20F5" w:rsidP="00084BE9">
      <w:pPr>
        <w:keepNext/>
        <w:keepLines/>
        <w:suppressAutoHyphens/>
        <w:spacing w:before="120" w:after="120" w:line="240" w:lineRule="auto"/>
        <w:jc w:val="center"/>
        <w:rPr>
          <w:rFonts w:ascii="Times New Roman" w:eastAsia="SimSun" w:hAnsi="Times New Roman"/>
          <w:b/>
          <w:bCs/>
          <w:caps/>
          <w:sz w:val="24"/>
          <w:szCs w:val="24"/>
          <w:lang w:eastAsia="ru-RU"/>
        </w:rPr>
      </w:pPr>
      <w:r>
        <w:rPr>
          <w:rFonts w:ascii="Times New Roman" w:eastAsia="SimSun" w:hAnsi="Times New Roman" w:cs="Times New Roman"/>
          <w:b/>
          <w:bCs/>
          <w:caps/>
          <w:sz w:val="24"/>
          <w:szCs w:val="24"/>
          <w:lang w:eastAsia="ru-RU"/>
        </w:rPr>
        <w:t>СОДЕРЖАНИЕ</w:t>
      </w:r>
    </w:p>
    <w:p w:rsidR="007F20F5" w:rsidRDefault="007F20F5" w:rsidP="00ED397D">
      <w:pPr>
        <w:tabs>
          <w:tab w:val="left" w:pos="1276"/>
          <w:tab w:val="left" w:pos="1418"/>
          <w:tab w:val="right" w:leader="dot" w:pos="9923"/>
        </w:tabs>
        <w:spacing w:after="12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b/>
          <w:bCs/>
          <w:sz w:val="24"/>
          <w:szCs w:val="24"/>
          <w:lang w:eastAsia="ru-RU"/>
        </w:rPr>
        <w:t>ВВЕДЕНИЕ</w:t>
      </w:r>
      <w:r>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ab/>
        <w:t>5</w:t>
      </w:r>
    </w:p>
    <w:p w:rsidR="007F20F5" w:rsidRPr="00CA456F" w:rsidRDefault="007F20F5" w:rsidP="00EE19A7">
      <w:pPr>
        <w:tabs>
          <w:tab w:val="left" w:pos="1276"/>
          <w:tab w:val="left" w:pos="1418"/>
          <w:tab w:val="right" w:leader="dot" w:pos="9923"/>
        </w:tabs>
        <w:spacing w:after="120" w:line="240" w:lineRule="auto"/>
        <w:jc w:val="both"/>
        <w:rPr>
          <w:rFonts w:ascii="Times New Roman" w:eastAsia="SimSun" w:hAnsi="Times New Roman"/>
          <w:b/>
          <w:bCs/>
          <w:sz w:val="24"/>
          <w:szCs w:val="24"/>
          <w:lang w:eastAsia="ru-RU"/>
        </w:rPr>
      </w:pPr>
      <w:r>
        <w:rPr>
          <w:rFonts w:ascii="Times New Roman" w:eastAsia="SimSun" w:hAnsi="Times New Roman" w:cs="Times New Roman"/>
          <w:b/>
          <w:bCs/>
          <w:sz w:val="24"/>
          <w:szCs w:val="24"/>
          <w:lang w:eastAsia="ru-RU"/>
        </w:rPr>
        <w:t>РАЗДЕЛ 1. ПАСПОРТ ПРОГРАММЫ КОМПЛЕКСНОГО РАЗВИТИЯ СИСТЕМ КОММУНАЛЬНОЙ ИНФРАСТРУКТУРЫ ГОРОДСКОГО ПОСЕЛЕНИЯ ТЕЛЬМИНСКОГО МУНЦИИПАЛЬНОГО ОБРАЗОВАНИЯ НА 2016-2027 ГОДЫ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7</w:t>
      </w:r>
    </w:p>
    <w:p w:rsidR="007F20F5" w:rsidRPr="00EA13A1" w:rsidRDefault="007F20F5" w:rsidP="00EA13A1">
      <w:pPr>
        <w:tabs>
          <w:tab w:val="left" w:pos="1701"/>
          <w:tab w:val="right" w:leader="dot" w:pos="9923"/>
        </w:tabs>
        <w:spacing w:after="0" w:line="240" w:lineRule="auto"/>
        <w:jc w:val="both"/>
        <w:rPr>
          <w:rFonts w:ascii="Times New Roman" w:eastAsia="SimSun" w:hAnsi="Times New Roman"/>
          <w:b/>
          <w:bCs/>
          <w:sz w:val="24"/>
          <w:szCs w:val="24"/>
          <w:lang w:eastAsia="ru-RU"/>
        </w:rPr>
      </w:pPr>
      <w:r w:rsidRPr="00EA13A1">
        <w:rPr>
          <w:rFonts w:ascii="Times New Roman" w:eastAsia="SimSun" w:hAnsi="Times New Roman" w:cs="Times New Roman"/>
          <w:b/>
          <w:bCs/>
          <w:sz w:val="24"/>
          <w:szCs w:val="24"/>
          <w:lang w:eastAsia="ru-RU"/>
        </w:rPr>
        <w:t>РАЗДЕЛ 2. ХАРАКТЕРИСТИКА СУЩЕСТВУЮЩЕГО СОСТОЯНИЯ СИСТЕМ КОММУНАЛЬНОЙ ИНФРАСТРУКТУРЫ ГОРОДСКОГО ПОСЕЛЕНИЯ ТЕЛЬМИН</w:t>
      </w:r>
      <w:r>
        <w:rPr>
          <w:rFonts w:ascii="Times New Roman" w:eastAsia="SimSun" w:hAnsi="Times New Roman" w:cs="Times New Roman"/>
          <w:b/>
          <w:bCs/>
          <w:sz w:val="24"/>
          <w:szCs w:val="24"/>
          <w:lang w:eastAsia="ru-RU"/>
        </w:rPr>
        <w:t>СКОГО МУНИЦИПАЛЬНОГО ОБРАЗОВАНИЯ</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11</w:t>
      </w:r>
    </w:p>
    <w:p w:rsidR="007F20F5" w:rsidRDefault="007F20F5" w:rsidP="00270A74">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Система теплоснабжения</w:t>
      </w:r>
      <w:r>
        <w:rPr>
          <w:rFonts w:ascii="Times New Roman" w:eastAsia="SimSun" w:hAnsi="Times New Roman" w:cs="Times New Roman"/>
          <w:sz w:val="24"/>
          <w:szCs w:val="24"/>
          <w:lang w:eastAsia="ru-RU"/>
        </w:rPr>
        <w:tab/>
        <w:t>11</w:t>
      </w:r>
    </w:p>
    <w:p w:rsidR="007F20F5" w:rsidRDefault="007F20F5" w:rsidP="00270A74">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2.2. Система водоснабжения</w:t>
      </w:r>
      <w:r>
        <w:rPr>
          <w:rFonts w:ascii="Times New Roman" w:eastAsia="SimSun" w:hAnsi="Times New Roman" w:cs="Times New Roman"/>
          <w:sz w:val="24"/>
          <w:szCs w:val="24"/>
          <w:lang w:eastAsia="ru-RU"/>
        </w:rPr>
        <w:tab/>
        <w:t>14</w:t>
      </w:r>
    </w:p>
    <w:p w:rsidR="007F20F5" w:rsidRDefault="007F20F5" w:rsidP="00CD1CB9">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2.3. Система водоотведения</w:t>
      </w:r>
      <w:r>
        <w:rPr>
          <w:rFonts w:ascii="Times New Roman" w:eastAsia="SimSun" w:hAnsi="Times New Roman" w:cs="Times New Roman"/>
          <w:sz w:val="24"/>
          <w:szCs w:val="24"/>
          <w:lang w:eastAsia="ru-RU"/>
        </w:rPr>
        <w:tab/>
        <w:t>15</w:t>
      </w:r>
    </w:p>
    <w:p w:rsidR="007F20F5" w:rsidRDefault="007F20F5" w:rsidP="00CD1CB9">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2.4. Система электроснабжения</w:t>
      </w:r>
      <w:r>
        <w:rPr>
          <w:rFonts w:ascii="Times New Roman" w:eastAsia="SimSun" w:hAnsi="Times New Roman" w:cs="Times New Roman"/>
          <w:sz w:val="24"/>
          <w:szCs w:val="24"/>
          <w:lang w:eastAsia="ru-RU"/>
        </w:rPr>
        <w:tab/>
        <w:t>15</w:t>
      </w:r>
    </w:p>
    <w:p w:rsidR="007F20F5" w:rsidRDefault="007F20F5" w:rsidP="00CD1CB9">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 Система газоснабжения</w:t>
      </w:r>
      <w:r>
        <w:rPr>
          <w:rFonts w:ascii="Times New Roman" w:eastAsia="SimSun" w:hAnsi="Times New Roman" w:cs="Times New Roman"/>
          <w:sz w:val="24"/>
          <w:szCs w:val="24"/>
          <w:lang w:eastAsia="ru-RU"/>
        </w:rPr>
        <w:tab/>
        <w:t>17</w:t>
      </w:r>
    </w:p>
    <w:p w:rsidR="007F20F5" w:rsidRDefault="007F20F5" w:rsidP="00CD1CB9">
      <w:pPr>
        <w:tabs>
          <w:tab w:val="left" w:pos="1701"/>
          <w:tab w:val="right" w:leader="dot" w:pos="9923"/>
        </w:tabs>
        <w:spacing w:after="12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r w:rsidRPr="007D178B">
        <w:rPr>
          <w:rFonts w:ascii="Times New Roman" w:eastAsia="SimSun" w:hAnsi="Times New Roman" w:cs="Times New Roman"/>
          <w:sz w:val="24"/>
          <w:szCs w:val="24"/>
          <w:lang w:eastAsia="ru-RU"/>
        </w:rPr>
        <w:t>6. Сбор и утилизация твердых бытовых отходов</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17</w:t>
      </w:r>
    </w:p>
    <w:p w:rsidR="007F20F5" w:rsidRPr="00CD1CB9" w:rsidRDefault="007F20F5" w:rsidP="00270A74">
      <w:pPr>
        <w:tabs>
          <w:tab w:val="left" w:pos="1701"/>
          <w:tab w:val="right" w:leader="dot" w:pos="9923"/>
        </w:tabs>
        <w:spacing w:after="0" w:line="252" w:lineRule="auto"/>
        <w:jc w:val="both"/>
        <w:rPr>
          <w:rFonts w:ascii="Times New Roman" w:eastAsia="SimSun" w:hAnsi="Times New Roman"/>
          <w:sz w:val="24"/>
          <w:szCs w:val="24"/>
          <w:lang w:eastAsia="ru-RU"/>
        </w:rPr>
      </w:pPr>
      <w:r w:rsidRPr="00CD1CB9">
        <w:rPr>
          <w:rFonts w:ascii="Times New Roman" w:eastAsia="SimSun" w:hAnsi="Times New Roman" w:cs="Times New Roman"/>
          <w:b/>
          <w:bCs/>
          <w:sz w:val="24"/>
          <w:szCs w:val="24"/>
          <w:lang w:eastAsia="ru-RU"/>
        </w:rPr>
        <w:t>Р</w:t>
      </w:r>
      <w:r>
        <w:rPr>
          <w:rFonts w:ascii="Times New Roman" w:eastAsia="SimSun" w:hAnsi="Times New Roman" w:cs="Times New Roman"/>
          <w:b/>
          <w:bCs/>
          <w:sz w:val="24"/>
          <w:szCs w:val="24"/>
          <w:lang w:eastAsia="ru-RU"/>
        </w:rPr>
        <w:t>АЗДЕЛ 3. ПЛАН РАЗВИТИЯ ГОРОДСКОГО ПОСЕЛЕНИЯ ТЕЛЬМИНСКОГО МУНЦИИПАЛЬНОГО ОБРАЗОВАНИЯ</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19</w:t>
      </w:r>
    </w:p>
    <w:p w:rsidR="007F20F5" w:rsidRDefault="007F20F5" w:rsidP="00CD1CB9">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3.1. Общая характеристика поселения</w:t>
      </w:r>
      <w:r>
        <w:rPr>
          <w:rFonts w:ascii="Times New Roman" w:eastAsia="SimSun" w:hAnsi="Times New Roman" w:cs="Times New Roman"/>
          <w:sz w:val="24"/>
          <w:szCs w:val="24"/>
          <w:lang w:eastAsia="ru-RU"/>
        </w:rPr>
        <w:tab/>
        <w:t>19</w:t>
      </w:r>
    </w:p>
    <w:p w:rsidR="007F20F5" w:rsidRDefault="007F20F5" w:rsidP="007F7603">
      <w:pPr>
        <w:tabs>
          <w:tab w:val="left" w:pos="1701"/>
          <w:tab w:val="right" w:leader="dot" w:pos="9923"/>
        </w:tabs>
        <w:spacing w:after="0" w:line="252" w:lineRule="auto"/>
        <w:ind w:firstLine="142"/>
        <w:jc w:val="both"/>
        <w:rPr>
          <w:rFonts w:ascii="Times New Roman" w:eastAsia="SimSun" w:hAnsi="Times New Roman" w:cs="Times New Roman"/>
          <w:sz w:val="24"/>
          <w:szCs w:val="24"/>
          <w:lang w:eastAsia="ru-RU"/>
        </w:rPr>
      </w:pPr>
      <w:r w:rsidRPr="007F7603">
        <w:rPr>
          <w:rFonts w:ascii="Times New Roman" w:eastAsia="SimSun" w:hAnsi="Times New Roman" w:cs="Times New Roman"/>
          <w:sz w:val="24"/>
          <w:szCs w:val="24"/>
          <w:lang w:eastAsia="ru-RU"/>
        </w:rPr>
        <w:t>3</w:t>
      </w:r>
      <w:r>
        <w:rPr>
          <w:rFonts w:ascii="Times New Roman" w:eastAsia="SimSun" w:hAnsi="Times New Roman" w:cs="Times New Roman"/>
          <w:sz w:val="24"/>
          <w:szCs w:val="24"/>
          <w:lang w:eastAsia="ru-RU"/>
        </w:rPr>
        <w:t>.2. Территория и климат</w:t>
      </w:r>
      <w:r>
        <w:rPr>
          <w:rFonts w:ascii="Times New Roman" w:eastAsia="SimSun" w:hAnsi="Times New Roman" w:cs="Times New Roman"/>
          <w:sz w:val="24"/>
          <w:szCs w:val="24"/>
          <w:lang w:eastAsia="ru-RU"/>
        </w:rPr>
        <w:tab/>
        <w:t>20</w:t>
      </w:r>
    </w:p>
    <w:p w:rsidR="007F20F5" w:rsidRDefault="007F20F5" w:rsidP="007F7603">
      <w:pPr>
        <w:tabs>
          <w:tab w:val="left" w:pos="156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3.3. Население</w:t>
      </w:r>
      <w:r>
        <w:rPr>
          <w:rFonts w:ascii="Times New Roman" w:eastAsia="SimSun" w:hAnsi="Times New Roman" w:cs="Times New Roman"/>
          <w:sz w:val="24"/>
          <w:szCs w:val="24"/>
          <w:lang w:eastAsia="ru-RU"/>
        </w:rPr>
        <w:tab/>
        <w:t>21</w:t>
      </w:r>
    </w:p>
    <w:p w:rsidR="007F20F5" w:rsidRDefault="007F20F5" w:rsidP="003761C1">
      <w:pPr>
        <w:tabs>
          <w:tab w:val="left" w:pos="156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3.4. Жилищный фонд</w:t>
      </w:r>
      <w:r>
        <w:rPr>
          <w:rFonts w:ascii="Times New Roman" w:eastAsia="SimSun" w:hAnsi="Times New Roman" w:cs="Times New Roman"/>
          <w:sz w:val="24"/>
          <w:szCs w:val="24"/>
          <w:lang w:eastAsia="ru-RU"/>
        </w:rPr>
        <w:tab/>
        <w:t>24</w:t>
      </w:r>
    </w:p>
    <w:p w:rsidR="007F20F5" w:rsidRDefault="007F20F5" w:rsidP="00091519">
      <w:pPr>
        <w:tabs>
          <w:tab w:val="left" w:pos="156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3.5. Социальная инфраструктура</w:t>
      </w:r>
      <w:r>
        <w:rPr>
          <w:rFonts w:ascii="Times New Roman" w:eastAsia="SimSun" w:hAnsi="Times New Roman" w:cs="Times New Roman"/>
          <w:sz w:val="24"/>
          <w:szCs w:val="24"/>
          <w:lang w:eastAsia="ru-RU"/>
        </w:rPr>
        <w:tab/>
        <w:t>26</w:t>
      </w:r>
    </w:p>
    <w:p w:rsidR="007F20F5" w:rsidRPr="007F7603" w:rsidRDefault="007F20F5" w:rsidP="00270A74">
      <w:pPr>
        <w:tabs>
          <w:tab w:val="left" w:pos="1560"/>
          <w:tab w:val="right" w:leader="dot" w:pos="9923"/>
        </w:tabs>
        <w:spacing w:after="120" w:line="252" w:lineRule="auto"/>
        <w:ind w:firstLine="142"/>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3.6. Прогнозируемый спрос на коммунальные ресурсы</w:t>
      </w:r>
      <w:r>
        <w:rPr>
          <w:rFonts w:ascii="Times New Roman" w:eastAsia="SimSun" w:hAnsi="Times New Roman" w:cs="Times New Roman"/>
          <w:sz w:val="24"/>
          <w:szCs w:val="24"/>
          <w:lang w:eastAsia="ru-RU"/>
        </w:rPr>
        <w:tab/>
        <w:t>26</w:t>
      </w:r>
    </w:p>
    <w:p w:rsidR="007F20F5" w:rsidRDefault="007F20F5" w:rsidP="00AA2D3E">
      <w:pPr>
        <w:tabs>
          <w:tab w:val="left" w:pos="0"/>
          <w:tab w:val="right" w:leader="dot" w:pos="9923"/>
        </w:tabs>
        <w:spacing w:after="0" w:line="252" w:lineRule="auto"/>
        <w:jc w:val="both"/>
        <w:rPr>
          <w:rFonts w:ascii="Times New Roman" w:eastAsia="SimSun" w:hAnsi="Times New Roman" w:cs="Times New Roman"/>
          <w:sz w:val="24"/>
          <w:szCs w:val="24"/>
          <w:lang w:eastAsia="ru-RU"/>
        </w:rPr>
      </w:pPr>
      <w:r>
        <w:rPr>
          <w:rFonts w:ascii="Times New Roman" w:eastAsia="SimSun" w:hAnsi="Times New Roman" w:cs="Times New Roman"/>
          <w:b/>
          <w:bCs/>
          <w:sz w:val="24"/>
          <w:szCs w:val="24"/>
          <w:lang w:eastAsia="ru-RU"/>
        </w:rPr>
        <w:t>РАЗДЕЛ 4. ПЕРЕЧЕНЬ МЕРОПРИЯТИЙ И ЦЕЛЕВЫХ ПОКАЗАТЕЛЕЙ РАЗВИТИЯ СИСТЕМ КОММУНАЛЬНОЙ ИНФРАСТРУКТУРЫ ГОРОДСКОГО ПОСЕЛЕНИЯ ТЕЛЬМИНСКОГО МУНИЦИПАЛЬНОГО ОБРАЗОВАНИЯ</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30</w:t>
      </w:r>
    </w:p>
    <w:p w:rsidR="007F20F5" w:rsidRDefault="007F20F5" w:rsidP="0018676D">
      <w:pPr>
        <w:tabs>
          <w:tab w:val="left" w:pos="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4.1. Система теплоснабжения</w:t>
      </w:r>
      <w:r>
        <w:rPr>
          <w:rFonts w:ascii="Times New Roman" w:eastAsia="SimSun" w:hAnsi="Times New Roman" w:cs="Times New Roman"/>
          <w:sz w:val="24"/>
          <w:szCs w:val="24"/>
          <w:lang w:eastAsia="ru-RU"/>
        </w:rPr>
        <w:tab/>
        <w:t>31</w:t>
      </w:r>
    </w:p>
    <w:p w:rsidR="007F20F5" w:rsidRDefault="007F20F5" w:rsidP="0018676D">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4.1.1. Перечень мероприятий, направленных на развитие системы теплоснабжения</w:t>
      </w:r>
      <w:r>
        <w:rPr>
          <w:rFonts w:ascii="Times New Roman" w:eastAsia="SimSun" w:hAnsi="Times New Roman" w:cs="Times New Roman"/>
          <w:sz w:val="24"/>
          <w:szCs w:val="24"/>
          <w:lang w:eastAsia="ru-RU"/>
        </w:rPr>
        <w:tab/>
        <w:t>31</w:t>
      </w:r>
    </w:p>
    <w:p w:rsidR="007F20F5" w:rsidRDefault="007F20F5" w:rsidP="00E46610">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4.1.2 </w:t>
      </w:r>
      <w:r w:rsidRPr="00596432">
        <w:rPr>
          <w:rFonts w:ascii="Times New Roman" w:eastAsia="SimSun" w:hAnsi="Times New Roman" w:cs="Times New Roman"/>
          <w:sz w:val="24"/>
          <w:szCs w:val="24"/>
          <w:lang w:eastAsia="ru-RU"/>
        </w:rPr>
        <w:t>Целевые показатели развития систем</w:t>
      </w:r>
      <w:r>
        <w:rPr>
          <w:rFonts w:ascii="Times New Roman" w:eastAsia="SimSun" w:hAnsi="Times New Roman" w:cs="Times New Roman"/>
          <w:sz w:val="24"/>
          <w:szCs w:val="24"/>
          <w:lang w:eastAsia="ru-RU"/>
        </w:rPr>
        <w:t>ы</w:t>
      </w:r>
      <w:r w:rsidRPr="00596432">
        <w:rPr>
          <w:rFonts w:ascii="Times New Roman" w:eastAsia="SimSun" w:hAnsi="Times New Roman" w:cs="Times New Roman"/>
          <w:sz w:val="24"/>
          <w:szCs w:val="24"/>
          <w:lang w:eastAsia="ru-RU"/>
        </w:rPr>
        <w:t xml:space="preserve"> теплоснабжения</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36</w:t>
      </w:r>
    </w:p>
    <w:p w:rsidR="007F20F5" w:rsidRDefault="007F20F5" w:rsidP="0053145F">
      <w:pPr>
        <w:tabs>
          <w:tab w:val="left" w:pos="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4.2. Система водоснабжения</w:t>
      </w:r>
      <w:r>
        <w:rPr>
          <w:rFonts w:ascii="Times New Roman" w:eastAsia="SimSun" w:hAnsi="Times New Roman" w:cs="Times New Roman"/>
          <w:sz w:val="24"/>
          <w:szCs w:val="24"/>
          <w:lang w:eastAsia="ru-RU"/>
        </w:rPr>
        <w:tab/>
        <w:t>40</w:t>
      </w:r>
    </w:p>
    <w:p w:rsidR="007F20F5" w:rsidRDefault="007F20F5" w:rsidP="0053145F">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4.2.1. Перечень мероприятий, направленных на развитие системы водоснабжения</w:t>
      </w:r>
      <w:r>
        <w:rPr>
          <w:rFonts w:ascii="Times New Roman" w:eastAsia="SimSun" w:hAnsi="Times New Roman" w:cs="Times New Roman"/>
          <w:sz w:val="24"/>
          <w:szCs w:val="24"/>
          <w:lang w:eastAsia="ru-RU"/>
        </w:rPr>
        <w:tab/>
        <w:t>40</w:t>
      </w:r>
    </w:p>
    <w:p w:rsidR="007F20F5" w:rsidRDefault="007F20F5" w:rsidP="0053145F">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4.2.2. Целевые показатели развития системы водоснабжения</w:t>
      </w:r>
      <w:r>
        <w:rPr>
          <w:rFonts w:ascii="Times New Roman" w:eastAsia="SimSun" w:hAnsi="Times New Roman" w:cs="Times New Roman"/>
          <w:sz w:val="24"/>
          <w:szCs w:val="24"/>
          <w:lang w:eastAsia="ru-RU"/>
        </w:rPr>
        <w:tab/>
        <w:t>45</w:t>
      </w:r>
    </w:p>
    <w:p w:rsidR="007F20F5" w:rsidRDefault="007F20F5" w:rsidP="00E04255">
      <w:pPr>
        <w:tabs>
          <w:tab w:val="left" w:pos="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4.3. Система водоотведения</w:t>
      </w:r>
      <w:r>
        <w:rPr>
          <w:rFonts w:ascii="Times New Roman" w:eastAsia="SimSun" w:hAnsi="Times New Roman" w:cs="Times New Roman"/>
          <w:sz w:val="24"/>
          <w:szCs w:val="24"/>
          <w:lang w:eastAsia="ru-RU"/>
        </w:rPr>
        <w:tab/>
        <w:t>49</w:t>
      </w:r>
    </w:p>
    <w:p w:rsidR="007F20F5" w:rsidRDefault="007F20F5" w:rsidP="00E55B11">
      <w:pPr>
        <w:tabs>
          <w:tab w:val="left" w:pos="0"/>
          <w:tab w:val="left" w:pos="1276"/>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4.3.1. Перечень мероприятий, направленных на развитие системы водоотведения</w:t>
      </w:r>
      <w:r>
        <w:rPr>
          <w:rFonts w:ascii="Times New Roman" w:eastAsia="SimSun" w:hAnsi="Times New Roman" w:cs="Times New Roman"/>
          <w:sz w:val="24"/>
          <w:szCs w:val="24"/>
          <w:lang w:eastAsia="ru-RU"/>
        </w:rPr>
        <w:tab/>
        <w:t>49</w:t>
      </w:r>
    </w:p>
    <w:p w:rsidR="007F20F5" w:rsidRDefault="007F20F5" w:rsidP="00E04255">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4.3.2. Целевые показатели развития системы водоотведения</w:t>
      </w:r>
      <w:r>
        <w:rPr>
          <w:rFonts w:ascii="Times New Roman" w:eastAsia="SimSun" w:hAnsi="Times New Roman" w:cs="Times New Roman"/>
          <w:sz w:val="24"/>
          <w:szCs w:val="24"/>
          <w:lang w:eastAsia="ru-RU"/>
        </w:rPr>
        <w:tab/>
        <w:t>52</w:t>
      </w:r>
    </w:p>
    <w:p w:rsidR="007F20F5" w:rsidRDefault="007F20F5" w:rsidP="00C11AA5">
      <w:pPr>
        <w:tabs>
          <w:tab w:val="left" w:pos="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4.4. Система электроснабжения</w:t>
      </w:r>
      <w:r>
        <w:rPr>
          <w:rFonts w:ascii="Times New Roman" w:eastAsia="SimSun" w:hAnsi="Times New Roman" w:cs="Times New Roman"/>
          <w:sz w:val="24"/>
          <w:szCs w:val="24"/>
          <w:lang w:eastAsia="ru-RU"/>
        </w:rPr>
        <w:tab/>
        <w:t>56</w:t>
      </w:r>
    </w:p>
    <w:p w:rsidR="007F20F5" w:rsidRDefault="007F20F5" w:rsidP="00C11AA5">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4.4.1. Перечень мероприятий, направленных на развитие системы электроснабжения</w:t>
      </w:r>
      <w:r>
        <w:rPr>
          <w:rFonts w:ascii="Times New Roman" w:eastAsia="SimSun" w:hAnsi="Times New Roman" w:cs="Times New Roman"/>
          <w:sz w:val="24"/>
          <w:szCs w:val="24"/>
          <w:lang w:eastAsia="ru-RU"/>
        </w:rPr>
        <w:tab/>
        <w:t>56</w:t>
      </w:r>
    </w:p>
    <w:p w:rsidR="007F20F5" w:rsidRDefault="007F20F5" w:rsidP="00C11AA5">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4.4.2. Целевые показатели развития системы электроснабжения</w:t>
      </w:r>
      <w:r>
        <w:rPr>
          <w:rFonts w:ascii="Times New Roman" w:eastAsia="SimSun" w:hAnsi="Times New Roman" w:cs="Times New Roman"/>
          <w:sz w:val="24"/>
          <w:szCs w:val="24"/>
          <w:lang w:eastAsia="ru-RU"/>
        </w:rPr>
        <w:tab/>
        <w:t>60</w:t>
      </w:r>
    </w:p>
    <w:p w:rsidR="007F20F5" w:rsidRDefault="007F20F5" w:rsidP="006E7589">
      <w:pPr>
        <w:tabs>
          <w:tab w:val="left" w:pos="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4.5. Система газоснабжения</w:t>
      </w:r>
      <w:r>
        <w:rPr>
          <w:rFonts w:ascii="Times New Roman" w:eastAsia="SimSun" w:hAnsi="Times New Roman" w:cs="Times New Roman"/>
          <w:sz w:val="24"/>
          <w:szCs w:val="24"/>
          <w:lang w:eastAsia="ru-RU"/>
        </w:rPr>
        <w:tab/>
        <w:t>64</w:t>
      </w:r>
    </w:p>
    <w:p w:rsidR="007F20F5" w:rsidRDefault="007F20F5" w:rsidP="006E7589">
      <w:pPr>
        <w:tabs>
          <w:tab w:val="left" w:pos="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4.5.1. Перечень мероприятий, направленных на развитие системы газоснабжения</w:t>
      </w:r>
      <w:r>
        <w:rPr>
          <w:rFonts w:ascii="Times New Roman" w:eastAsia="SimSun" w:hAnsi="Times New Roman" w:cs="Times New Roman"/>
          <w:sz w:val="24"/>
          <w:szCs w:val="24"/>
          <w:lang w:eastAsia="ru-RU"/>
        </w:rPr>
        <w:tab/>
        <w:t>64</w:t>
      </w:r>
    </w:p>
    <w:p w:rsidR="007F20F5" w:rsidRPr="0053145F" w:rsidRDefault="007F20F5" w:rsidP="006E7589">
      <w:pPr>
        <w:tabs>
          <w:tab w:val="left" w:pos="0"/>
          <w:tab w:val="right" w:leader="dot" w:pos="9923"/>
        </w:tabs>
        <w:spacing w:after="0" w:line="252" w:lineRule="auto"/>
        <w:ind w:firstLine="284"/>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4.5.2. Целевые показатели развития системы газоснабжения</w:t>
      </w:r>
      <w:r>
        <w:rPr>
          <w:rFonts w:ascii="Times New Roman" w:eastAsia="SimSun" w:hAnsi="Times New Roman" w:cs="Times New Roman"/>
          <w:sz w:val="24"/>
          <w:szCs w:val="24"/>
          <w:lang w:eastAsia="ru-RU"/>
        </w:rPr>
        <w:tab/>
        <w:t>64</w:t>
      </w:r>
    </w:p>
    <w:p w:rsidR="007F20F5" w:rsidRDefault="007F20F5" w:rsidP="00EB6401">
      <w:pPr>
        <w:tabs>
          <w:tab w:val="left" w:pos="0"/>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4.6. Система сбора и утилизации твердых бытовых отходов</w:t>
      </w:r>
      <w:r>
        <w:rPr>
          <w:rFonts w:ascii="Times New Roman" w:eastAsia="SimSun" w:hAnsi="Times New Roman" w:cs="Times New Roman"/>
          <w:sz w:val="24"/>
          <w:szCs w:val="24"/>
          <w:lang w:eastAsia="ru-RU"/>
        </w:rPr>
        <w:tab/>
        <w:t>64</w:t>
      </w:r>
    </w:p>
    <w:p w:rsidR="007F20F5" w:rsidRDefault="007F20F5" w:rsidP="00535CB6">
      <w:pPr>
        <w:tabs>
          <w:tab w:val="left" w:pos="0"/>
          <w:tab w:val="left" w:pos="567"/>
          <w:tab w:val="left" w:pos="709"/>
          <w:tab w:val="left" w:pos="851"/>
          <w:tab w:val="left" w:pos="993"/>
          <w:tab w:val="left" w:pos="1134"/>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4.6.1.</w:t>
      </w:r>
      <w:r>
        <w:rPr>
          <w:rFonts w:ascii="Times New Roman" w:eastAsia="SimSun" w:hAnsi="Times New Roman" w:cs="Times New Roman"/>
          <w:sz w:val="24"/>
          <w:szCs w:val="24"/>
          <w:lang w:eastAsia="ru-RU"/>
        </w:rPr>
        <w:tab/>
        <w:t xml:space="preserve"> Перечень мероприятий, направленных на развитие системы сбора и утилизации твердых бытовых отходов</w:t>
      </w:r>
      <w:r>
        <w:rPr>
          <w:rFonts w:ascii="Times New Roman" w:eastAsia="SimSun" w:hAnsi="Times New Roman" w:cs="Times New Roman"/>
          <w:sz w:val="24"/>
          <w:szCs w:val="24"/>
          <w:lang w:eastAsia="ru-RU"/>
        </w:rPr>
        <w:tab/>
        <w:t>64</w:t>
      </w:r>
    </w:p>
    <w:p w:rsidR="007F20F5" w:rsidRPr="00E46610" w:rsidRDefault="007F20F5" w:rsidP="00AE601E">
      <w:pPr>
        <w:tabs>
          <w:tab w:val="left" w:pos="0"/>
          <w:tab w:val="left" w:pos="851"/>
          <w:tab w:val="left" w:pos="1134"/>
          <w:tab w:val="right" w:leader="dot" w:pos="9923"/>
        </w:tabs>
        <w:spacing w:after="120" w:line="252" w:lineRule="auto"/>
        <w:ind w:firstLine="284"/>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4.6.2.</w:t>
      </w:r>
      <w:r>
        <w:rPr>
          <w:rFonts w:ascii="Times New Roman" w:eastAsia="SimSun" w:hAnsi="Times New Roman" w:cs="Times New Roman"/>
          <w:sz w:val="24"/>
          <w:szCs w:val="24"/>
          <w:lang w:eastAsia="ru-RU"/>
        </w:rPr>
        <w:tab/>
        <w:t>Целевые показатели развития системы сбора и утилизации твердых бытовых отходов….</w:t>
      </w:r>
      <w:r>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ab/>
        <w:t>71</w:t>
      </w:r>
    </w:p>
    <w:p w:rsidR="007F20F5" w:rsidRDefault="007F20F5" w:rsidP="00862F11">
      <w:pPr>
        <w:tabs>
          <w:tab w:val="left" w:pos="0"/>
          <w:tab w:val="left" w:pos="1276"/>
          <w:tab w:val="right" w:leader="dot" w:pos="9923"/>
        </w:tabs>
        <w:spacing w:after="120" w:line="252" w:lineRule="auto"/>
        <w:jc w:val="both"/>
        <w:rPr>
          <w:rFonts w:ascii="Times New Roman" w:eastAsia="SimSun" w:hAnsi="Times New Roman" w:cs="Times New Roman"/>
          <w:sz w:val="24"/>
          <w:szCs w:val="24"/>
          <w:lang w:eastAsia="ru-RU"/>
        </w:rPr>
      </w:pPr>
      <w:r>
        <w:rPr>
          <w:rFonts w:ascii="Times New Roman" w:eastAsia="SimSun" w:hAnsi="Times New Roman" w:cs="Times New Roman"/>
          <w:b/>
          <w:bCs/>
          <w:sz w:val="24"/>
          <w:szCs w:val="24"/>
          <w:lang w:eastAsia="ru-RU"/>
        </w:rPr>
        <w:t>РАЗДЕЛ 5.</w:t>
      </w:r>
      <w:r>
        <w:rPr>
          <w:rFonts w:ascii="Times New Roman" w:eastAsia="SimSun" w:hAnsi="Times New Roman" w:cs="Times New Roman"/>
          <w:b/>
          <w:bCs/>
          <w:sz w:val="24"/>
          <w:szCs w:val="24"/>
          <w:lang w:eastAsia="ru-RU"/>
        </w:rPr>
        <w:tab/>
      </w:r>
      <w:r w:rsidRPr="00E55B11">
        <w:rPr>
          <w:rFonts w:ascii="Times New Roman" w:eastAsia="SimSun" w:hAnsi="Times New Roman" w:cs="Times New Roman"/>
          <w:b/>
          <w:bCs/>
          <w:sz w:val="24"/>
          <w:szCs w:val="24"/>
          <w:lang w:eastAsia="ru-RU"/>
        </w:rPr>
        <w:t>АНАЛИЗ ФАКТИЧЕСКИХ И ПЛАНОВЫХ РАСХОДОВ НА ФИНАНСИРОВАНИЕ ИНВЕСТИЦИОННЫХ ПРОЕКТОВ</w:t>
      </w:r>
      <w:r>
        <w:rPr>
          <w:rFonts w:ascii="Times New Roman" w:eastAsia="SimSun" w:hAnsi="Times New Roman" w:cs="Times New Roman"/>
          <w:b/>
          <w:bCs/>
          <w:sz w:val="24"/>
          <w:szCs w:val="24"/>
          <w:lang w:eastAsia="ru-RU"/>
        </w:rPr>
        <w:t xml:space="preserve"> СИСТЕМ КОММУНАЛЬНЫХ ИНФРАСТРУКТУРЫ ГОРОДСКОГО ПОСЕЛЕНИЯ ТЕЛЬМИНСКОГО МУНЦИИПАЛЬНОГО ОБРАЗОВАНИЯ</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74</w:t>
      </w:r>
    </w:p>
    <w:p w:rsidR="007F20F5" w:rsidRDefault="007F20F5" w:rsidP="00AA2D3E">
      <w:pPr>
        <w:tabs>
          <w:tab w:val="left" w:pos="0"/>
          <w:tab w:val="left" w:pos="1560"/>
          <w:tab w:val="right" w:leader="dot" w:pos="9923"/>
        </w:tabs>
        <w:spacing w:after="0" w:line="252" w:lineRule="auto"/>
        <w:jc w:val="both"/>
        <w:rPr>
          <w:rFonts w:ascii="Times New Roman" w:eastAsia="SimSun" w:hAnsi="Times New Roman" w:cs="Times New Roman"/>
          <w:sz w:val="24"/>
          <w:szCs w:val="24"/>
          <w:lang w:eastAsia="ru-RU"/>
        </w:rPr>
      </w:pPr>
      <w:r w:rsidRPr="00862F11">
        <w:rPr>
          <w:rFonts w:ascii="Times New Roman" w:eastAsia="SimSun" w:hAnsi="Times New Roman" w:cs="Times New Roman"/>
          <w:b/>
          <w:bCs/>
          <w:sz w:val="24"/>
          <w:szCs w:val="24"/>
          <w:lang w:eastAsia="ru-RU"/>
        </w:rPr>
        <w:t>РАЗДЕЛ 6. ОБОСНОВЫВАЮЩИЕ МАТЕРИАЛЫ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86</w:t>
      </w:r>
    </w:p>
    <w:p w:rsidR="007F20F5" w:rsidRDefault="007F20F5" w:rsidP="00AA2D3E">
      <w:pPr>
        <w:tabs>
          <w:tab w:val="left" w:pos="0"/>
          <w:tab w:val="left" w:pos="1560"/>
          <w:tab w:val="right" w:leader="dot" w:pos="9923"/>
        </w:tabs>
        <w:spacing w:after="0" w:line="252" w:lineRule="auto"/>
        <w:ind w:firstLine="142"/>
        <w:jc w:val="both"/>
        <w:rPr>
          <w:rFonts w:ascii="Times New Roman" w:eastAsia="SimSun" w:hAnsi="Times New Roman" w:cs="Times New Roman"/>
          <w:sz w:val="24"/>
          <w:szCs w:val="24"/>
          <w:lang w:eastAsia="ru-RU"/>
        </w:rPr>
      </w:pPr>
      <w:r w:rsidRPr="00AA2D3E">
        <w:rPr>
          <w:rFonts w:ascii="Times New Roman" w:eastAsia="SimSun" w:hAnsi="Times New Roman" w:cs="Times New Roman"/>
          <w:sz w:val="24"/>
          <w:szCs w:val="24"/>
          <w:lang w:eastAsia="ru-RU"/>
        </w:rPr>
        <w:t>6.1. Обоснование прогнозируемого спроса на коммунальные ресурсы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86</w:t>
      </w:r>
    </w:p>
    <w:p w:rsidR="007F20F5" w:rsidRPr="00AA2D3E" w:rsidRDefault="007F20F5" w:rsidP="00AA2D3E">
      <w:pPr>
        <w:tabs>
          <w:tab w:val="left" w:pos="0"/>
          <w:tab w:val="left" w:pos="1560"/>
          <w:tab w:val="right" w:leader="dot" w:pos="9923"/>
        </w:tabs>
        <w:spacing w:after="0" w:line="252" w:lineRule="auto"/>
        <w:ind w:firstLine="284"/>
        <w:jc w:val="both"/>
        <w:rPr>
          <w:rFonts w:ascii="Times New Roman" w:eastAsia="SimSun" w:hAnsi="Times New Roman"/>
          <w:sz w:val="24"/>
          <w:szCs w:val="24"/>
          <w:lang w:eastAsia="ru-RU"/>
        </w:rPr>
      </w:pPr>
      <w:r w:rsidRPr="00AA2D3E">
        <w:rPr>
          <w:rFonts w:ascii="Times New Roman" w:eastAsia="SimSun" w:hAnsi="Times New Roman" w:cs="Times New Roman"/>
          <w:sz w:val="24"/>
          <w:szCs w:val="24"/>
          <w:lang w:eastAsia="ru-RU"/>
        </w:rPr>
        <w:t>6.1.1. Обоснование прогнозируемого спроса на тепловую энергию</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86</w:t>
      </w:r>
    </w:p>
    <w:p w:rsidR="007F20F5" w:rsidRDefault="007F20F5" w:rsidP="009716B4">
      <w:pPr>
        <w:tabs>
          <w:tab w:val="left" w:pos="0"/>
          <w:tab w:val="left" w:pos="1560"/>
          <w:tab w:val="right" w:leader="dot" w:pos="9923"/>
        </w:tabs>
        <w:spacing w:after="0" w:line="252" w:lineRule="auto"/>
        <w:ind w:firstLine="284"/>
        <w:jc w:val="both"/>
        <w:rPr>
          <w:rFonts w:ascii="Times New Roman" w:eastAsia="SimSun" w:hAnsi="Times New Roman" w:cs="Times New Roman"/>
          <w:sz w:val="24"/>
          <w:szCs w:val="24"/>
          <w:lang w:eastAsia="ru-RU"/>
        </w:rPr>
      </w:pPr>
      <w:r w:rsidRPr="009716B4">
        <w:rPr>
          <w:rFonts w:ascii="Times New Roman" w:eastAsia="SimSun" w:hAnsi="Times New Roman" w:cs="Times New Roman"/>
          <w:sz w:val="24"/>
          <w:szCs w:val="24"/>
          <w:lang w:eastAsia="ru-RU"/>
        </w:rPr>
        <w:t>6.1.2. Обоснование прогнозируемого спроса на водоснабжение</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87</w:t>
      </w:r>
    </w:p>
    <w:p w:rsidR="007F20F5" w:rsidRDefault="007F20F5" w:rsidP="009716B4">
      <w:pPr>
        <w:tabs>
          <w:tab w:val="left" w:pos="0"/>
          <w:tab w:val="left" w:pos="156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6.1.3. Обоснование прогнозируемого спроса на водоотведение</w:t>
      </w:r>
      <w:r>
        <w:rPr>
          <w:rFonts w:ascii="Times New Roman" w:eastAsia="SimSun" w:hAnsi="Times New Roman" w:cs="Times New Roman"/>
          <w:sz w:val="24"/>
          <w:szCs w:val="24"/>
          <w:lang w:eastAsia="ru-RU"/>
        </w:rPr>
        <w:tab/>
        <w:t>87</w:t>
      </w:r>
    </w:p>
    <w:p w:rsidR="007F20F5" w:rsidRDefault="007F20F5" w:rsidP="009716B4">
      <w:pPr>
        <w:tabs>
          <w:tab w:val="left" w:pos="0"/>
          <w:tab w:val="left" w:pos="156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6.1.4. Обоснование прогнозируемого спроса на электроснабжение</w:t>
      </w:r>
      <w:r>
        <w:rPr>
          <w:rFonts w:ascii="Times New Roman" w:eastAsia="SimSun" w:hAnsi="Times New Roman" w:cs="Times New Roman"/>
          <w:sz w:val="24"/>
          <w:szCs w:val="24"/>
          <w:lang w:eastAsia="ru-RU"/>
        </w:rPr>
        <w:tab/>
        <w:t>88</w:t>
      </w:r>
    </w:p>
    <w:p w:rsidR="007F20F5" w:rsidRDefault="007F20F5" w:rsidP="0022084A">
      <w:pPr>
        <w:tabs>
          <w:tab w:val="left" w:pos="0"/>
          <w:tab w:val="left" w:pos="1560"/>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6.1.5. Обоснование прогнозируемого спроса на газоснабжение</w:t>
      </w:r>
      <w:r>
        <w:rPr>
          <w:rFonts w:ascii="Times New Roman" w:eastAsia="SimSun" w:hAnsi="Times New Roman" w:cs="Times New Roman"/>
          <w:sz w:val="24"/>
          <w:szCs w:val="24"/>
          <w:lang w:eastAsia="ru-RU"/>
        </w:rPr>
        <w:tab/>
        <w:t>88</w:t>
      </w:r>
    </w:p>
    <w:p w:rsidR="007F20F5" w:rsidRDefault="007F20F5" w:rsidP="0022084A">
      <w:pPr>
        <w:tabs>
          <w:tab w:val="left" w:pos="0"/>
          <w:tab w:val="right" w:leader="dot" w:pos="9923"/>
        </w:tabs>
        <w:spacing w:after="0" w:line="252" w:lineRule="auto"/>
        <w:ind w:left="142"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6.1.6. Обоснование прогнозируемого спроса на сбор и утилизацию твердых бытовых отходов                                             </w:t>
      </w:r>
      <w:r>
        <w:rPr>
          <w:rFonts w:ascii="Times New Roman" w:eastAsia="SimSun" w:hAnsi="Times New Roman" w:cs="Times New Roman"/>
          <w:sz w:val="24"/>
          <w:szCs w:val="24"/>
          <w:lang w:eastAsia="ru-RU"/>
        </w:rPr>
        <w:tab/>
        <w:t>88</w:t>
      </w:r>
    </w:p>
    <w:p w:rsidR="007F20F5" w:rsidRDefault="007F20F5" w:rsidP="001D3E40">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6.2.</w:t>
      </w:r>
      <w:r>
        <w:rPr>
          <w:rFonts w:ascii="Times New Roman" w:eastAsia="SimSun" w:hAnsi="Times New Roman" w:cs="Times New Roman"/>
          <w:sz w:val="24"/>
          <w:szCs w:val="24"/>
          <w:lang w:eastAsia="ru-RU"/>
        </w:rPr>
        <w:tab/>
        <w:t>Обоснование целевых показателей комплексного развития систем коммунальной инфраструктуры</w:t>
      </w:r>
      <w:r>
        <w:rPr>
          <w:rFonts w:ascii="Times New Roman" w:eastAsia="SimSun" w:hAnsi="Times New Roman" w:cs="Times New Roman"/>
          <w:sz w:val="24"/>
          <w:szCs w:val="24"/>
          <w:lang w:eastAsia="ru-RU"/>
        </w:rPr>
        <w:tab/>
        <w:t>89</w:t>
      </w:r>
    </w:p>
    <w:p w:rsidR="007F20F5" w:rsidRDefault="007F20F5" w:rsidP="001D3E40">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w:t>
      </w:r>
      <w:r>
        <w:rPr>
          <w:rFonts w:ascii="Times New Roman" w:eastAsia="SimSun" w:hAnsi="Times New Roman" w:cs="Times New Roman"/>
          <w:sz w:val="24"/>
          <w:szCs w:val="24"/>
          <w:lang w:eastAsia="ru-RU"/>
        </w:rPr>
        <w:tab/>
        <w:t>Характеристика существующего состояния систем коммунальной инфраструктуры и проблем в их функционировании</w:t>
      </w:r>
      <w:r>
        <w:rPr>
          <w:rFonts w:ascii="Times New Roman" w:eastAsia="SimSun" w:hAnsi="Times New Roman" w:cs="Times New Roman"/>
          <w:sz w:val="24"/>
          <w:szCs w:val="24"/>
          <w:lang w:eastAsia="ru-RU"/>
        </w:rPr>
        <w:tab/>
        <w:t>90</w:t>
      </w:r>
    </w:p>
    <w:p w:rsidR="007F20F5" w:rsidRDefault="007F20F5" w:rsidP="00BF3413">
      <w:pPr>
        <w:tabs>
          <w:tab w:val="left" w:pos="0"/>
          <w:tab w:val="left" w:pos="567"/>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6.3.1. Система теплоснабжения</w:t>
      </w:r>
      <w:r>
        <w:rPr>
          <w:rFonts w:ascii="Times New Roman" w:eastAsia="SimSun" w:hAnsi="Times New Roman" w:cs="Times New Roman"/>
          <w:sz w:val="24"/>
          <w:szCs w:val="24"/>
          <w:lang w:eastAsia="ru-RU"/>
        </w:rPr>
        <w:tab/>
        <w:t>90</w:t>
      </w:r>
    </w:p>
    <w:p w:rsidR="007F20F5" w:rsidRDefault="007F20F5" w:rsidP="00250CB8">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6.3.1.1. Источники тепловой энергии</w:t>
      </w:r>
      <w:r>
        <w:rPr>
          <w:rFonts w:ascii="Times New Roman" w:eastAsia="SimSun" w:hAnsi="Times New Roman" w:cs="Times New Roman"/>
          <w:sz w:val="24"/>
          <w:szCs w:val="24"/>
          <w:lang w:eastAsia="ru-RU"/>
        </w:rPr>
        <w:tab/>
        <w:t>90</w:t>
      </w:r>
    </w:p>
    <w:p w:rsidR="007F20F5" w:rsidRDefault="007F20F5" w:rsidP="00250CB8">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6.3.1.2. Сети теплоснабжения</w:t>
      </w:r>
      <w:r>
        <w:rPr>
          <w:rFonts w:ascii="Times New Roman" w:eastAsia="SimSun" w:hAnsi="Times New Roman" w:cs="Times New Roman"/>
          <w:sz w:val="24"/>
          <w:szCs w:val="24"/>
          <w:lang w:eastAsia="ru-RU"/>
        </w:rPr>
        <w:tab/>
        <w:t>91</w:t>
      </w:r>
    </w:p>
    <w:p w:rsidR="007F20F5" w:rsidRDefault="007F20F5" w:rsidP="0019278F">
      <w:pPr>
        <w:tabs>
          <w:tab w:val="left" w:pos="426"/>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6.3.1.3. </w:t>
      </w:r>
      <w:r w:rsidRPr="00106E13">
        <w:rPr>
          <w:rFonts w:ascii="Times New Roman" w:eastAsia="SimSun" w:hAnsi="Times New Roman" w:cs="Times New Roman"/>
          <w:sz w:val="24"/>
          <w:szCs w:val="24"/>
          <w:lang w:eastAsia="ru-RU"/>
        </w:rPr>
        <w:t>Тепловые нагрузки потребителей, групп потребителей в зонах действия источников тепловой энергии</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93</w:t>
      </w:r>
    </w:p>
    <w:p w:rsidR="007F20F5" w:rsidRDefault="007F20F5" w:rsidP="00250CB8">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6.3.1.4. </w:t>
      </w:r>
      <w:r w:rsidRPr="00370139">
        <w:rPr>
          <w:rFonts w:ascii="Times New Roman" w:eastAsia="SimSun" w:hAnsi="Times New Roman" w:cs="Times New Roman"/>
          <w:sz w:val="24"/>
          <w:szCs w:val="24"/>
          <w:lang w:eastAsia="ru-RU"/>
        </w:rPr>
        <w:t>Загруженность существующей системы теплоснабжения</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93</w:t>
      </w:r>
    </w:p>
    <w:p w:rsidR="007F20F5" w:rsidRDefault="007F20F5" w:rsidP="00250CB8">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6.3.1.5. Проблемы в функционировании системы теплоснабжения</w:t>
      </w:r>
      <w:r>
        <w:rPr>
          <w:rFonts w:ascii="Times New Roman" w:eastAsia="SimSun" w:hAnsi="Times New Roman" w:cs="Times New Roman"/>
          <w:sz w:val="24"/>
          <w:szCs w:val="24"/>
          <w:lang w:eastAsia="ru-RU"/>
        </w:rPr>
        <w:tab/>
        <w:t>93</w:t>
      </w:r>
    </w:p>
    <w:p w:rsidR="007F20F5" w:rsidRDefault="007F20F5" w:rsidP="00AD2F47">
      <w:pPr>
        <w:tabs>
          <w:tab w:val="left" w:pos="0"/>
          <w:tab w:val="left" w:pos="567"/>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6.3.2. Система водоснабжения</w:t>
      </w:r>
      <w:r>
        <w:rPr>
          <w:rFonts w:ascii="Times New Roman" w:eastAsia="SimSun" w:hAnsi="Times New Roman" w:cs="Times New Roman"/>
          <w:sz w:val="24"/>
          <w:szCs w:val="24"/>
          <w:lang w:eastAsia="ru-RU"/>
        </w:rPr>
        <w:tab/>
        <w:t>94</w:t>
      </w:r>
    </w:p>
    <w:p w:rsidR="007F20F5" w:rsidRDefault="007F20F5" w:rsidP="003D4F5C">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6.3.2.1. Источники водоснабжения</w:t>
      </w:r>
      <w:r>
        <w:rPr>
          <w:rFonts w:ascii="Times New Roman" w:eastAsia="SimSun" w:hAnsi="Times New Roman" w:cs="Times New Roman"/>
          <w:sz w:val="24"/>
          <w:szCs w:val="24"/>
          <w:lang w:eastAsia="ru-RU"/>
        </w:rPr>
        <w:tab/>
        <w:t>94</w:t>
      </w:r>
    </w:p>
    <w:p w:rsidR="007F20F5" w:rsidRDefault="007F20F5" w:rsidP="003D4F5C">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6.3.2.2. Сети водоснабжения</w:t>
      </w:r>
      <w:r>
        <w:rPr>
          <w:rFonts w:ascii="Times New Roman" w:eastAsia="SimSun" w:hAnsi="Times New Roman" w:cs="Times New Roman"/>
          <w:sz w:val="24"/>
          <w:szCs w:val="24"/>
          <w:lang w:eastAsia="ru-RU"/>
        </w:rPr>
        <w:tab/>
        <w:t>95</w:t>
      </w:r>
    </w:p>
    <w:p w:rsidR="007F20F5" w:rsidRDefault="007F20F5" w:rsidP="003D4F5C">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6.3.2.3. Насосные централизованные станции</w:t>
      </w:r>
      <w:r>
        <w:rPr>
          <w:rFonts w:ascii="Times New Roman" w:eastAsia="SimSun" w:hAnsi="Times New Roman" w:cs="Times New Roman"/>
          <w:sz w:val="24"/>
          <w:szCs w:val="24"/>
          <w:lang w:eastAsia="ru-RU"/>
        </w:rPr>
        <w:tab/>
        <w:t>95</w:t>
      </w:r>
    </w:p>
    <w:p w:rsidR="007F20F5" w:rsidRDefault="007F20F5" w:rsidP="008A55BE">
      <w:pPr>
        <w:tabs>
          <w:tab w:val="left" w:pos="0"/>
          <w:tab w:val="left" w:pos="567"/>
          <w:tab w:val="right" w:leader="dot" w:pos="9923"/>
        </w:tabs>
        <w:spacing w:after="0" w:line="252" w:lineRule="auto"/>
        <w:ind w:firstLine="425"/>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6.3.2.4. Проблемы в функционировании системы водоснабжения</w:t>
      </w:r>
      <w:r>
        <w:rPr>
          <w:rFonts w:ascii="Times New Roman" w:eastAsia="SimSun" w:hAnsi="Times New Roman" w:cs="Times New Roman"/>
          <w:sz w:val="24"/>
          <w:szCs w:val="24"/>
          <w:lang w:eastAsia="ru-RU"/>
        </w:rPr>
        <w:tab/>
        <w:t>95</w:t>
      </w:r>
    </w:p>
    <w:p w:rsidR="007F20F5" w:rsidRDefault="007F20F5" w:rsidP="00A67B8B">
      <w:pPr>
        <w:tabs>
          <w:tab w:val="left" w:pos="0"/>
          <w:tab w:val="left" w:pos="567"/>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6.3.3. Система водоотведения</w:t>
      </w:r>
      <w:r>
        <w:rPr>
          <w:rFonts w:ascii="Times New Roman" w:eastAsia="SimSun" w:hAnsi="Times New Roman" w:cs="Times New Roman"/>
          <w:sz w:val="24"/>
          <w:szCs w:val="24"/>
          <w:lang w:eastAsia="ru-RU"/>
        </w:rPr>
        <w:tab/>
        <w:t>96</w:t>
      </w:r>
    </w:p>
    <w:p w:rsidR="007F20F5" w:rsidRDefault="007F20F5" w:rsidP="0092371F">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6.3.3.1. Канализационные насосные станции и очистные сооружения</w:t>
      </w:r>
      <w:r>
        <w:rPr>
          <w:rFonts w:ascii="Times New Roman" w:eastAsia="SimSun" w:hAnsi="Times New Roman" w:cs="Times New Roman"/>
          <w:sz w:val="24"/>
          <w:szCs w:val="24"/>
          <w:lang w:eastAsia="ru-RU"/>
        </w:rPr>
        <w:tab/>
        <w:t>96</w:t>
      </w:r>
    </w:p>
    <w:p w:rsidR="007F20F5" w:rsidRDefault="007F20F5" w:rsidP="0092371F">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6.3.3.2. Сети водоотведения</w:t>
      </w:r>
      <w:r>
        <w:rPr>
          <w:rFonts w:ascii="Times New Roman" w:eastAsia="SimSun" w:hAnsi="Times New Roman" w:cs="Times New Roman"/>
          <w:sz w:val="24"/>
          <w:szCs w:val="24"/>
          <w:lang w:eastAsia="ru-RU"/>
        </w:rPr>
        <w:tab/>
        <w:t>96</w:t>
      </w:r>
    </w:p>
    <w:p w:rsidR="007F20F5" w:rsidRDefault="007F20F5" w:rsidP="0092371F">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6.3.3.3. Проблемы в функционировании системы водоотведения</w:t>
      </w:r>
      <w:r>
        <w:rPr>
          <w:rFonts w:ascii="Times New Roman" w:eastAsia="SimSun" w:hAnsi="Times New Roman" w:cs="Times New Roman"/>
          <w:sz w:val="24"/>
          <w:szCs w:val="24"/>
          <w:lang w:eastAsia="ru-RU"/>
        </w:rPr>
        <w:tab/>
        <w:t>96</w:t>
      </w:r>
    </w:p>
    <w:p w:rsidR="007F20F5" w:rsidRDefault="007F20F5" w:rsidP="004760DE">
      <w:pPr>
        <w:tabs>
          <w:tab w:val="left" w:pos="0"/>
          <w:tab w:val="left" w:pos="567"/>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6.3.4. Система электроснабжения</w:t>
      </w:r>
      <w:r>
        <w:rPr>
          <w:rFonts w:ascii="Times New Roman" w:eastAsia="SimSun" w:hAnsi="Times New Roman" w:cs="Times New Roman"/>
          <w:sz w:val="24"/>
          <w:szCs w:val="24"/>
          <w:lang w:eastAsia="ru-RU"/>
        </w:rPr>
        <w:tab/>
        <w:t>96</w:t>
      </w:r>
    </w:p>
    <w:p w:rsidR="007F20F5" w:rsidRDefault="007F20F5" w:rsidP="00D803F9">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6.3.4.1. Источники электроснабжения</w:t>
      </w:r>
      <w:r>
        <w:rPr>
          <w:rFonts w:ascii="Times New Roman" w:eastAsia="SimSun" w:hAnsi="Times New Roman" w:cs="Times New Roman"/>
          <w:sz w:val="24"/>
          <w:szCs w:val="24"/>
          <w:lang w:eastAsia="ru-RU"/>
        </w:rPr>
        <w:tab/>
        <w:t>97</w:t>
      </w:r>
    </w:p>
    <w:p w:rsidR="007F20F5" w:rsidRDefault="007F20F5" w:rsidP="00D803F9">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6.3.4.2. Сети электроснабжения</w:t>
      </w:r>
      <w:r>
        <w:rPr>
          <w:rFonts w:ascii="Times New Roman" w:eastAsia="SimSun" w:hAnsi="Times New Roman" w:cs="Times New Roman"/>
          <w:sz w:val="24"/>
          <w:szCs w:val="24"/>
          <w:lang w:eastAsia="ru-RU"/>
        </w:rPr>
        <w:tab/>
        <w:t>97</w:t>
      </w:r>
    </w:p>
    <w:p w:rsidR="007F20F5" w:rsidRDefault="007F20F5" w:rsidP="00D803F9">
      <w:pPr>
        <w:tabs>
          <w:tab w:val="left" w:pos="0"/>
          <w:tab w:val="left" w:pos="567"/>
          <w:tab w:val="right" w:leader="dot" w:pos="9923"/>
        </w:tabs>
        <w:spacing w:after="0" w:line="252" w:lineRule="auto"/>
        <w:ind w:firstLine="42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6.3.4.3. Проблемы в функционировании системы электроснабжения</w:t>
      </w:r>
      <w:r>
        <w:rPr>
          <w:rFonts w:ascii="Times New Roman" w:eastAsia="SimSun" w:hAnsi="Times New Roman" w:cs="Times New Roman"/>
          <w:sz w:val="24"/>
          <w:szCs w:val="24"/>
          <w:lang w:eastAsia="ru-RU"/>
        </w:rPr>
        <w:tab/>
        <w:t>98</w:t>
      </w:r>
    </w:p>
    <w:p w:rsidR="007F20F5" w:rsidRDefault="007F20F5" w:rsidP="00EC6366">
      <w:pPr>
        <w:tabs>
          <w:tab w:val="left" w:pos="0"/>
          <w:tab w:val="left" w:pos="567"/>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6.3.5. Система газоснабжения</w:t>
      </w:r>
      <w:r>
        <w:rPr>
          <w:rFonts w:ascii="Times New Roman" w:eastAsia="SimSun" w:hAnsi="Times New Roman" w:cs="Times New Roman"/>
          <w:sz w:val="24"/>
          <w:szCs w:val="24"/>
          <w:lang w:eastAsia="ru-RU"/>
        </w:rPr>
        <w:tab/>
        <w:t>98</w:t>
      </w:r>
    </w:p>
    <w:p w:rsidR="007F20F5" w:rsidRDefault="007F20F5" w:rsidP="00EC6366">
      <w:pPr>
        <w:tabs>
          <w:tab w:val="left" w:pos="0"/>
          <w:tab w:val="left" w:pos="567"/>
          <w:tab w:val="right" w:leader="dot" w:pos="9923"/>
        </w:tabs>
        <w:spacing w:after="0" w:line="252" w:lineRule="auto"/>
        <w:ind w:firstLine="284"/>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6.3.6. Система сбора и утилизации твердых бытовых отходов</w:t>
      </w:r>
      <w:r>
        <w:rPr>
          <w:rFonts w:ascii="Times New Roman" w:eastAsia="SimSun" w:hAnsi="Times New Roman" w:cs="Times New Roman"/>
          <w:sz w:val="24"/>
          <w:szCs w:val="24"/>
          <w:lang w:eastAsia="ru-RU"/>
        </w:rPr>
        <w:tab/>
        <w:t>99</w:t>
      </w:r>
    </w:p>
    <w:p w:rsidR="007F20F5" w:rsidRDefault="007F20F5" w:rsidP="008A55BE">
      <w:pPr>
        <w:tabs>
          <w:tab w:val="left" w:pos="0"/>
          <w:tab w:val="left" w:pos="567"/>
          <w:tab w:val="right" w:leader="dot" w:pos="9923"/>
        </w:tabs>
        <w:spacing w:after="0" w:line="252" w:lineRule="auto"/>
        <w:ind w:firstLine="425"/>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6.3.6.1. Площадки для сбора и полигоны твердых бытовых отходов</w:t>
      </w:r>
      <w:r>
        <w:rPr>
          <w:rFonts w:ascii="Times New Roman" w:eastAsia="SimSun" w:hAnsi="Times New Roman" w:cs="Times New Roman"/>
          <w:sz w:val="24"/>
          <w:szCs w:val="24"/>
          <w:lang w:eastAsia="ru-RU"/>
        </w:rPr>
        <w:tab/>
        <w:t>99</w:t>
      </w:r>
    </w:p>
    <w:p w:rsidR="007F20F5" w:rsidRDefault="007F20F5" w:rsidP="008A55BE">
      <w:pPr>
        <w:tabs>
          <w:tab w:val="left" w:pos="0"/>
          <w:tab w:val="left" w:pos="567"/>
          <w:tab w:val="right" w:leader="dot" w:pos="9923"/>
        </w:tabs>
        <w:spacing w:after="0" w:line="252" w:lineRule="auto"/>
        <w:ind w:firstLine="425"/>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6.3.6.2. Транспортировка твердых бытовых отходов</w:t>
      </w:r>
      <w:r>
        <w:rPr>
          <w:rFonts w:ascii="Times New Roman" w:eastAsia="SimSun" w:hAnsi="Times New Roman" w:cs="Times New Roman"/>
          <w:sz w:val="24"/>
          <w:szCs w:val="24"/>
          <w:lang w:eastAsia="ru-RU"/>
        </w:rPr>
        <w:tab/>
        <w:t>99</w:t>
      </w:r>
    </w:p>
    <w:p w:rsidR="007F20F5" w:rsidRDefault="007F20F5" w:rsidP="008A55BE">
      <w:pPr>
        <w:tabs>
          <w:tab w:val="left" w:pos="0"/>
          <w:tab w:val="left" w:pos="567"/>
          <w:tab w:val="right" w:leader="dot" w:pos="9923"/>
        </w:tabs>
        <w:spacing w:after="0" w:line="252" w:lineRule="auto"/>
        <w:ind w:firstLine="425"/>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6.3.6.3. Проблемы в функционировании система сбора и утилизации твердых бытовых отходов</w:t>
      </w:r>
      <w:r>
        <w:rPr>
          <w:rFonts w:ascii="Times New Roman" w:eastAsia="SimSun" w:hAnsi="Times New Roman" w:cs="Times New Roman"/>
          <w:sz w:val="24"/>
          <w:szCs w:val="24"/>
          <w:lang w:eastAsia="ru-RU"/>
        </w:rPr>
        <w:tab/>
        <w:t>99</w:t>
      </w:r>
    </w:p>
    <w:p w:rsidR="007F20F5" w:rsidRDefault="007F20F5" w:rsidP="00150DB4">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6.4.</w:t>
      </w:r>
      <w:r>
        <w:rPr>
          <w:rFonts w:ascii="Times New Roman" w:eastAsia="SimSun" w:hAnsi="Times New Roman" w:cs="Times New Roman"/>
          <w:sz w:val="24"/>
          <w:szCs w:val="24"/>
          <w:lang w:eastAsia="ru-RU"/>
        </w:rPr>
        <w:tab/>
        <w:t>Оценка реализации мероприятий в области энергосбережения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Pr>
          <w:rFonts w:ascii="Times New Roman" w:eastAsia="SimSun" w:hAnsi="Times New Roman" w:cs="Times New Roman"/>
          <w:sz w:val="24"/>
          <w:szCs w:val="24"/>
          <w:lang w:eastAsia="ru-RU"/>
        </w:rPr>
        <w:tab/>
        <w:t>100</w:t>
      </w:r>
    </w:p>
    <w:p w:rsidR="007F20F5" w:rsidRDefault="007F20F5" w:rsidP="00150DB4">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6.5.</w:t>
      </w:r>
      <w:r>
        <w:rPr>
          <w:rFonts w:ascii="Times New Roman" w:eastAsia="SimSun" w:hAnsi="Times New Roman" w:cs="Times New Roman"/>
          <w:sz w:val="24"/>
          <w:szCs w:val="24"/>
          <w:lang w:eastAsia="ru-RU"/>
        </w:rPr>
        <w:tab/>
        <w:t>Обоснование целевых показателей развития соответствующей системы коммунальной инфраструктуры</w:t>
      </w:r>
      <w:r>
        <w:rPr>
          <w:rFonts w:ascii="Times New Roman" w:eastAsia="SimSun" w:hAnsi="Times New Roman" w:cs="Times New Roman"/>
          <w:sz w:val="24"/>
          <w:szCs w:val="24"/>
          <w:lang w:eastAsia="ru-RU"/>
        </w:rPr>
        <w:tab/>
        <w:t>101</w:t>
      </w:r>
    </w:p>
    <w:p w:rsidR="007F20F5" w:rsidRDefault="007F20F5" w:rsidP="00150DB4">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6.6.</w:t>
      </w:r>
      <w:r>
        <w:rPr>
          <w:rFonts w:ascii="Times New Roman" w:eastAsia="SimSun" w:hAnsi="Times New Roman" w:cs="Times New Roman"/>
          <w:sz w:val="24"/>
          <w:szCs w:val="24"/>
          <w:lang w:eastAsia="ru-RU"/>
        </w:rPr>
        <w:tab/>
      </w:r>
      <w:r w:rsidRPr="00982213">
        <w:rPr>
          <w:rFonts w:ascii="Times New Roman" w:eastAsia="SimSun" w:hAnsi="Times New Roman" w:cs="Times New Roman"/>
          <w:sz w:val="24"/>
          <w:szCs w:val="24"/>
          <w:lang w:eastAsia="ru-RU"/>
        </w:rPr>
        <w:t>Перечень инвестиционных проектов, направленных на развитие систем коммунальной инфраструктуры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106</w:t>
      </w:r>
    </w:p>
    <w:p w:rsidR="007F20F5" w:rsidRDefault="007F20F5" w:rsidP="00150DB4">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6.7. </w:t>
      </w:r>
      <w:r w:rsidRPr="00ED096D">
        <w:rPr>
          <w:rFonts w:ascii="Times New Roman" w:eastAsia="SimSun" w:hAnsi="Times New Roman" w:cs="Times New Roman"/>
          <w:sz w:val="24"/>
          <w:szCs w:val="24"/>
          <w:lang w:eastAsia="ru-RU"/>
        </w:rPr>
        <w:t>Предложения по организации реализации инвестиционных проектов, направленных на развитие систем коммунальной инфраструктуры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107</w:t>
      </w:r>
    </w:p>
    <w:p w:rsidR="007F20F5" w:rsidRDefault="007F20F5" w:rsidP="00150DB4">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6.8.</w:t>
      </w:r>
      <w:r>
        <w:rPr>
          <w:rFonts w:ascii="Times New Roman" w:eastAsia="SimSun" w:hAnsi="Times New Roman" w:cs="Times New Roman"/>
          <w:sz w:val="24"/>
          <w:szCs w:val="24"/>
          <w:lang w:eastAsia="ru-RU"/>
        </w:rPr>
        <w:tab/>
      </w:r>
      <w:r w:rsidRPr="008D7DBB">
        <w:rPr>
          <w:rFonts w:ascii="Times New Roman" w:eastAsia="SimSun" w:hAnsi="Times New Roman" w:cs="Times New Roman"/>
          <w:sz w:val="24"/>
          <w:szCs w:val="24"/>
          <w:lang w:eastAsia="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110</w:t>
      </w:r>
    </w:p>
    <w:p w:rsidR="007F20F5" w:rsidRDefault="007F20F5" w:rsidP="00150DB4">
      <w:pPr>
        <w:tabs>
          <w:tab w:val="left" w:pos="0"/>
          <w:tab w:val="left" w:pos="567"/>
          <w:tab w:val="right" w:leader="dot" w:pos="9923"/>
        </w:tabs>
        <w:spacing w:after="0" w:line="252" w:lineRule="auto"/>
        <w:ind w:firstLine="142"/>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6.9.</w:t>
      </w:r>
      <w:r>
        <w:rPr>
          <w:rFonts w:ascii="Times New Roman" w:eastAsia="SimSun" w:hAnsi="Times New Roman" w:cs="Times New Roman"/>
          <w:sz w:val="24"/>
          <w:szCs w:val="24"/>
          <w:lang w:eastAsia="ru-RU"/>
        </w:rPr>
        <w:tab/>
      </w:r>
      <w:r w:rsidRPr="0070760B">
        <w:rPr>
          <w:rFonts w:ascii="Times New Roman" w:eastAsia="SimSun" w:hAnsi="Times New Roman" w:cs="Times New Roman"/>
          <w:sz w:val="24"/>
          <w:szCs w:val="24"/>
          <w:lang w:eastAsia="ru-RU"/>
        </w:rPr>
        <w:t>Результаты оценки совокупного платежа граждан за коммунальные услуги на соответствие критериям доступности</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111</w:t>
      </w:r>
    </w:p>
    <w:p w:rsidR="007F20F5" w:rsidRPr="00150DB4" w:rsidRDefault="007F20F5" w:rsidP="00AE601E">
      <w:pPr>
        <w:tabs>
          <w:tab w:val="left" w:pos="0"/>
          <w:tab w:val="left" w:pos="567"/>
          <w:tab w:val="right" w:leader="dot" w:pos="9923"/>
        </w:tabs>
        <w:spacing w:after="120" w:line="252" w:lineRule="auto"/>
        <w:ind w:firstLine="142"/>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 xml:space="preserve">6.10. </w:t>
      </w:r>
      <w:r w:rsidRPr="0072756A">
        <w:rPr>
          <w:rFonts w:ascii="Times New Roman" w:eastAsia="SimSun" w:hAnsi="Times New Roman" w:cs="Times New Roman"/>
          <w:sz w:val="24"/>
          <w:szCs w:val="24"/>
          <w:lang w:eastAsia="ru-RU"/>
        </w:rPr>
        <w:t>Прогнозируемые расходы бюджетов на оказание мер социальной поддержки населения по оплате коммунальных услуг</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115</w:t>
      </w:r>
    </w:p>
    <w:p w:rsidR="007F20F5" w:rsidRPr="00AE601E" w:rsidRDefault="007F20F5" w:rsidP="00AE601E">
      <w:pPr>
        <w:tabs>
          <w:tab w:val="left" w:pos="0"/>
          <w:tab w:val="left" w:pos="567"/>
          <w:tab w:val="right" w:leader="dot" w:pos="9923"/>
        </w:tabs>
        <w:spacing w:after="0" w:line="252" w:lineRule="auto"/>
        <w:jc w:val="both"/>
        <w:rPr>
          <w:rFonts w:ascii="Times New Roman" w:eastAsia="SimSun" w:hAnsi="Times New Roman"/>
          <w:sz w:val="24"/>
          <w:szCs w:val="24"/>
          <w:lang w:eastAsia="ru-RU"/>
        </w:rPr>
      </w:pPr>
      <w:r>
        <w:rPr>
          <w:rFonts w:ascii="Times New Roman" w:eastAsia="SimSun" w:hAnsi="Times New Roman" w:cs="Times New Roman"/>
          <w:b/>
          <w:bCs/>
          <w:sz w:val="24"/>
          <w:szCs w:val="24"/>
          <w:lang w:eastAsia="ru-RU"/>
        </w:rPr>
        <w:t>РАЗДЕЛ 7. УПРАВЛЕНИЕ ПРОГРАММОЙ</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116</w:t>
      </w:r>
    </w:p>
    <w:p w:rsidR="007F20F5" w:rsidRPr="00452A84" w:rsidRDefault="007F20F5" w:rsidP="0068798A">
      <w:pPr>
        <w:tabs>
          <w:tab w:val="left" w:pos="1701"/>
          <w:tab w:val="right" w:leader="dot" w:pos="9923"/>
        </w:tabs>
        <w:spacing w:before="120" w:after="0" w:line="240" w:lineRule="auto"/>
        <w:jc w:val="both"/>
        <w:rPr>
          <w:rFonts w:ascii="Times New Roman" w:eastAsia="SimSun" w:hAnsi="Times New Roman"/>
          <w:b/>
          <w:bCs/>
          <w:sz w:val="24"/>
          <w:szCs w:val="24"/>
          <w:lang w:eastAsia="ru-RU"/>
        </w:rPr>
      </w:pPr>
      <w:r w:rsidRPr="00452A84">
        <w:rPr>
          <w:rFonts w:ascii="Times New Roman" w:eastAsia="SimSun" w:hAnsi="Times New Roman" w:cs="Times New Roman"/>
          <w:b/>
          <w:bCs/>
          <w:sz w:val="24"/>
          <w:szCs w:val="24"/>
          <w:lang w:eastAsia="ru-RU"/>
        </w:rPr>
        <w:t>СПИСОК ИСПОЛЬЗОВАННОЙ ЛИТЕРАТУРЫ</w:t>
      </w:r>
      <w:r>
        <w:rPr>
          <w:rFonts w:ascii="Times New Roman" w:eastAsia="SimSun" w:hAnsi="Times New Roman"/>
          <w:sz w:val="24"/>
          <w:szCs w:val="24"/>
          <w:lang w:eastAsia="ru-RU"/>
        </w:rPr>
        <w:tab/>
      </w:r>
      <w:r>
        <w:rPr>
          <w:rFonts w:ascii="Times New Roman" w:eastAsia="SimSun" w:hAnsi="Times New Roman" w:cs="Times New Roman"/>
          <w:sz w:val="24"/>
          <w:szCs w:val="24"/>
          <w:lang w:eastAsia="ru-RU"/>
        </w:rPr>
        <w:t>119</w:t>
      </w:r>
      <w:bookmarkStart w:id="1" w:name="_GoBack"/>
      <w:bookmarkEnd w:id="1"/>
    </w:p>
    <w:p w:rsidR="007F20F5" w:rsidRPr="00452A84" w:rsidRDefault="007F20F5" w:rsidP="00084BE9">
      <w:pPr>
        <w:tabs>
          <w:tab w:val="left" w:pos="1701"/>
        </w:tabs>
        <w:spacing w:after="120" w:line="252" w:lineRule="auto"/>
        <w:ind w:firstLine="851"/>
        <w:jc w:val="center"/>
        <w:rPr>
          <w:rFonts w:ascii="Times New Roman" w:eastAsia="SimSun" w:hAnsi="Times New Roman"/>
          <w:b/>
          <w:bCs/>
          <w:sz w:val="24"/>
          <w:szCs w:val="24"/>
          <w:lang w:eastAsia="ru-RU"/>
        </w:rPr>
      </w:pPr>
    </w:p>
    <w:p w:rsidR="007F20F5" w:rsidRPr="009040A7" w:rsidRDefault="007F20F5" w:rsidP="00084BE9">
      <w:pPr>
        <w:spacing w:after="0" w:line="240" w:lineRule="auto"/>
        <w:jc w:val="center"/>
        <w:rPr>
          <w:rFonts w:ascii="Times New Roman" w:hAnsi="Times New Roman" w:cs="Times New Roman"/>
          <w:sz w:val="24"/>
          <w:szCs w:val="24"/>
          <w:lang w:eastAsia="ru-RU"/>
        </w:rPr>
      </w:pPr>
      <w:r w:rsidRPr="009040A7">
        <w:rPr>
          <w:rFonts w:ascii="Times New Roman" w:hAnsi="Times New Roman" w:cs="Times New Roman"/>
          <w:sz w:val="24"/>
          <w:szCs w:val="24"/>
          <w:lang w:eastAsia="ru-RU"/>
        </w:rPr>
        <w:br w:type="page"/>
      </w:r>
    </w:p>
    <w:p w:rsidR="007F20F5" w:rsidRDefault="007F20F5" w:rsidP="00FB5F86">
      <w:pPr>
        <w:keepNext/>
        <w:spacing w:after="60" w:line="240" w:lineRule="auto"/>
        <w:jc w:val="center"/>
        <w:outlineLvl w:val="0"/>
        <w:rPr>
          <w:rFonts w:ascii="Times New Roman" w:hAnsi="Times New Roman" w:cs="Times New Roman"/>
          <w:b/>
          <w:bCs/>
          <w:sz w:val="24"/>
          <w:szCs w:val="24"/>
          <w:lang w:eastAsia="ru-RU"/>
        </w:rPr>
      </w:pPr>
      <w:bookmarkStart w:id="2" w:name="_Toc163265151"/>
      <w:bookmarkStart w:id="3" w:name="_Toc355782306"/>
      <w:r>
        <w:rPr>
          <w:rFonts w:ascii="Times New Roman" w:hAnsi="Times New Roman" w:cs="Times New Roman"/>
          <w:b/>
          <w:bCs/>
          <w:sz w:val="24"/>
          <w:szCs w:val="24"/>
          <w:lang w:eastAsia="ru-RU"/>
        </w:rPr>
        <w:t>ВВЕДЕНИЕ</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ED397D">
        <w:rPr>
          <w:rFonts w:ascii="Times New Roman" w:hAnsi="Times New Roman" w:cs="Times New Roman"/>
          <w:sz w:val="24"/>
          <w:szCs w:val="24"/>
          <w:lang w:eastAsia="ru-RU"/>
        </w:rPr>
        <w:t>Программа комплексного развития систем ко</w:t>
      </w:r>
      <w:r>
        <w:rPr>
          <w:rFonts w:ascii="Times New Roman" w:hAnsi="Times New Roman" w:cs="Times New Roman"/>
          <w:sz w:val="24"/>
          <w:szCs w:val="24"/>
          <w:lang w:eastAsia="ru-RU"/>
        </w:rPr>
        <w:t>ммунальной инфраструктуры городского поселения Тельминского муниципального образования на 2016-2027 годы</w:t>
      </w:r>
      <w:r w:rsidRPr="00ED397D">
        <w:rPr>
          <w:rFonts w:ascii="Times New Roman" w:hAnsi="Times New Roman" w:cs="Times New Roman"/>
          <w:sz w:val="24"/>
          <w:szCs w:val="24"/>
          <w:lang w:eastAsia="ru-RU"/>
        </w:rPr>
        <w:t xml:space="preserve"> (далее – Программа) разработана в соответствии с требованиями Градост</w:t>
      </w:r>
      <w:r>
        <w:rPr>
          <w:rFonts w:ascii="Times New Roman" w:hAnsi="Times New Roman" w:cs="Times New Roman"/>
          <w:sz w:val="24"/>
          <w:szCs w:val="24"/>
          <w:lang w:eastAsia="ru-RU"/>
        </w:rPr>
        <w:t>роительного кодекса РФ, Федерального закона от 30.12.2004 г. № 210-ФЗ «Об основах регулирования тарифов организаций коммунального комплекса».</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ED397D">
        <w:rPr>
          <w:rFonts w:ascii="Times New Roman" w:hAnsi="Times New Roman" w:cs="Times New Roman"/>
          <w:sz w:val="24"/>
          <w:szCs w:val="24"/>
          <w:lang w:eastAsia="ru-RU"/>
        </w:rPr>
        <w:t>Программа комплексного развития систем коммунал</w:t>
      </w:r>
      <w:r>
        <w:rPr>
          <w:rFonts w:ascii="Times New Roman" w:hAnsi="Times New Roman" w:cs="Times New Roman"/>
          <w:sz w:val="24"/>
          <w:szCs w:val="24"/>
          <w:lang w:eastAsia="ru-RU"/>
        </w:rPr>
        <w:t>ьной инфраструктуры городского поселения -</w:t>
      </w:r>
      <w:r w:rsidRPr="00ED397D">
        <w:rPr>
          <w:rFonts w:ascii="Times New Roman" w:hAnsi="Times New Roman" w:cs="Times New Roman"/>
          <w:sz w:val="24"/>
          <w:szCs w:val="24"/>
          <w:lang w:eastAsia="ru-RU"/>
        </w:rPr>
        <w:t xml:space="preserve"> документ, устанавливающий перечень мероприятий по строительств</w:t>
      </w:r>
      <w:r>
        <w:rPr>
          <w:rFonts w:ascii="Times New Roman" w:hAnsi="Times New Roman" w:cs="Times New Roman"/>
          <w:sz w:val="24"/>
          <w:szCs w:val="24"/>
          <w:lang w:eastAsia="ru-RU"/>
        </w:rPr>
        <w:t>у, реконструкции систем электроснабжения, газоснабжения, теплоснабжения</w:t>
      </w:r>
      <w:r w:rsidRPr="00ED397D">
        <w:rPr>
          <w:rFonts w:ascii="Times New Roman" w:hAnsi="Times New Roman" w:cs="Times New Roman"/>
          <w:sz w:val="24"/>
          <w:szCs w:val="24"/>
          <w:lang w:eastAsia="ru-RU"/>
        </w:rPr>
        <w:t>,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ED397D">
        <w:rPr>
          <w:rFonts w:ascii="Times New Roman" w:hAnsi="Times New Roman" w:cs="Times New Roman"/>
          <w:sz w:val="24"/>
          <w:szCs w:val="24"/>
          <w:lang w:eastAsia="ru-RU"/>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w:t>
      </w:r>
      <w:r>
        <w:rPr>
          <w:rFonts w:ascii="Times New Roman" w:hAnsi="Times New Roman" w:cs="Times New Roman"/>
          <w:sz w:val="24"/>
          <w:szCs w:val="24"/>
          <w:lang w:eastAsia="ru-RU"/>
        </w:rPr>
        <w:t>оказания услуг в сферах электроснабжения, газоснабжения, теплоснабжения</w:t>
      </w:r>
      <w:r w:rsidRPr="00ED397D">
        <w:rPr>
          <w:rFonts w:ascii="Times New Roman" w:hAnsi="Times New Roman" w:cs="Times New Roman"/>
          <w:sz w:val="24"/>
          <w:szCs w:val="24"/>
          <w:lang w:eastAsia="ru-RU"/>
        </w:rPr>
        <w:t>, водоснабжения и водоотведения до точек подключения (технологического присоединения</w:t>
      </w:r>
      <w:r>
        <w:rPr>
          <w:rFonts w:ascii="Times New Roman" w:hAnsi="Times New Roman" w:cs="Times New Roman"/>
          <w:sz w:val="24"/>
          <w:szCs w:val="24"/>
          <w:lang w:eastAsia="ru-RU"/>
        </w:rPr>
        <w:t>) к инженерным системам электроснабжения, газоснабжения</w:t>
      </w:r>
      <w:r w:rsidRPr="00ED397D">
        <w:rPr>
          <w:rFonts w:ascii="Times New Roman" w:hAnsi="Times New Roman" w:cs="Times New Roman"/>
          <w:sz w:val="24"/>
          <w:szCs w:val="24"/>
          <w:lang w:eastAsia="ru-RU"/>
        </w:rPr>
        <w:t>, тепло</w:t>
      </w:r>
      <w:r>
        <w:rPr>
          <w:rFonts w:ascii="Times New Roman" w:hAnsi="Times New Roman" w:cs="Times New Roman"/>
          <w:sz w:val="24"/>
          <w:szCs w:val="24"/>
          <w:lang w:eastAsia="ru-RU"/>
        </w:rPr>
        <w:t>снабжения</w:t>
      </w:r>
      <w:r w:rsidRPr="00ED397D">
        <w:rPr>
          <w:rFonts w:ascii="Times New Roman" w:hAnsi="Times New Roman" w:cs="Times New Roman"/>
          <w:sz w:val="24"/>
          <w:szCs w:val="24"/>
          <w:lang w:eastAsia="ru-RU"/>
        </w:rPr>
        <w:t xml:space="preserve">,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 </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w:t>
      </w:r>
      <w:r>
        <w:rPr>
          <w:rFonts w:ascii="Times New Roman" w:hAnsi="Times New Roman" w:cs="Times New Roman"/>
          <w:sz w:val="24"/>
          <w:szCs w:val="24"/>
          <w:lang w:eastAsia="ru-RU"/>
        </w:rPr>
        <w:t>ры в целях реализации Программы.</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w:t>
      </w:r>
      <w:r>
        <w:rPr>
          <w:rFonts w:ascii="Times New Roman" w:hAnsi="Times New Roman" w:cs="Times New Roman"/>
          <w:sz w:val="24"/>
          <w:szCs w:val="24"/>
          <w:lang w:eastAsia="ru-RU"/>
        </w:rPr>
        <w:t>ния.</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городского поселения. </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r>
        <w:rPr>
          <w:rFonts w:ascii="Times New Roman" w:hAnsi="Times New Roman" w:cs="Times New Roman"/>
          <w:sz w:val="24"/>
          <w:szCs w:val="24"/>
          <w:lang w:eastAsia="ru-RU"/>
        </w:rPr>
        <w:t>.</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w:t>
      </w:r>
      <w:r w:rsidRPr="005C2DD4">
        <w:rPr>
          <w:rFonts w:ascii="Times New Roman" w:hAnsi="Times New Roman" w:cs="Times New Roman"/>
          <w:sz w:val="24"/>
          <w:szCs w:val="24"/>
          <w:lang w:eastAsia="ru-RU"/>
        </w:rPr>
        <w:t xml:space="preserve"> Программы базируется на необходимости достижения целевых уровней индикаторов состояния коммунальной инфраструктуры </w:t>
      </w:r>
      <w:r>
        <w:rPr>
          <w:rFonts w:ascii="Times New Roman" w:hAnsi="Times New Roman" w:cs="Times New Roman"/>
          <w:sz w:val="24"/>
          <w:szCs w:val="24"/>
          <w:lang w:eastAsia="ru-RU"/>
        </w:rPr>
        <w:t xml:space="preserve">городского поселения Тельминского муниципального образования, </w:t>
      </w:r>
      <w:r w:rsidRPr="005C2DD4">
        <w:rPr>
          <w:rFonts w:ascii="Times New Roman" w:hAnsi="Times New Roman" w:cs="Times New Roman"/>
          <w:sz w:val="24"/>
          <w:szCs w:val="24"/>
          <w:lang w:eastAsia="ru-RU"/>
        </w:rPr>
        <w:t>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w:t>
      </w:r>
      <w:r>
        <w:rPr>
          <w:rFonts w:ascii="Times New Roman" w:hAnsi="Times New Roman" w:cs="Times New Roman"/>
          <w:sz w:val="24"/>
          <w:szCs w:val="24"/>
          <w:lang w:eastAsia="ru-RU"/>
        </w:rPr>
        <w:t xml:space="preserve"> по финансовой нагрузке на м</w:t>
      </w:r>
      <w:r w:rsidRPr="005C2DD4">
        <w:rPr>
          <w:rFonts w:ascii="Times New Roman" w:hAnsi="Times New Roman" w:cs="Times New Roman"/>
          <w:sz w:val="24"/>
          <w:szCs w:val="24"/>
          <w:lang w:eastAsia="ru-RU"/>
        </w:rPr>
        <w:t>естный бюджет, то есть при обеспечении не только технической, но и экономической доступности коммунальных услуг для потребителей городского поселения. Коммунальные системы – капиталоёмкие и масштабны</w:t>
      </w:r>
      <w:r>
        <w:rPr>
          <w:rFonts w:ascii="Times New Roman" w:hAnsi="Times New Roman" w:cs="Times New Roman"/>
          <w:sz w:val="24"/>
          <w:szCs w:val="24"/>
          <w:lang w:eastAsia="ru-RU"/>
        </w:rPr>
        <w:t xml:space="preserve">е, поэтому </w:t>
      </w:r>
      <w:r w:rsidRPr="005C2DD4">
        <w:rPr>
          <w:rFonts w:ascii="Times New Roman" w:hAnsi="Times New Roman" w:cs="Times New Roman"/>
          <w:sz w:val="24"/>
          <w:szCs w:val="24"/>
          <w:lang w:eastAsia="ru-RU"/>
        </w:rPr>
        <w:t>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w:t>
      </w:r>
      <w:r>
        <w:rPr>
          <w:rFonts w:ascii="Times New Roman" w:hAnsi="Times New Roman" w:cs="Times New Roman"/>
          <w:sz w:val="24"/>
          <w:szCs w:val="24"/>
          <w:lang w:eastAsia="ru-RU"/>
        </w:rPr>
        <w:t>тельном временном интервале (2016-2027 годы</w:t>
      </w:r>
      <w:r w:rsidRPr="005C2DD4">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w:t>
      </w:r>
      <w:r>
        <w:rPr>
          <w:rFonts w:ascii="Times New Roman" w:hAnsi="Times New Roman" w:cs="Times New Roman"/>
          <w:sz w:val="24"/>
          <w:szCs w:val="24"/>
          <w:lang w:eastAsia="ru-RU"/>
        </w:rPr>
        <w:t>городского поселения Тельминского муниципального образования на 2016-2020 годы</w:t>
      </w:r>
      <w:r w:rsidRPr="005C2DD4">
        <w:rPr>
          <w:rFonts w:ascii="Times New Roman" w:hAnsi="Times New Roman" w:cs="Times New Roman"/>
          <w:sz w:val="24"/>
          <w:szCs w:val="24"/>
          <w:lang w:eastAsia="ru-RU"/>
        </w:rPr>
        <w:t xml:space="preserve">. </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ED397D">
      <w:pPr>
        <w:keepNext/>
        <w:spacing w:after="0" w:line="240" w:lineRule="auto"/>
        <w:ind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Основными задачами Программы являются: </w:t>
      </w:r>
    </w:p>
    <w:p w:rsidR="007F20F5" w:rsidRPr="005525F6" w:rsidRDefault="007F20F5" w:rsidP="00BF0BB6">
      <w:pPr>
        <w:pStyle w:val="ListParagraph"/>
        <w:keepNext/>
        <w:numPr>
          <w:ilvl w:val="3"/>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525F6">
        <w:rPr>
          <w:rFonts w:ascii="Times New Roman" w:hAnsi="Times New Roman" w:cs="Times New Roman"/>
          <w:sz w:val="24"/>
          <w:szCs w:val="24"/>
          <w:lang w:eastAsia="ru-RU"/>
        </w:rPr>
        <w:t>определение основных направлений и целевых показателей развития систем коммунальной инфраструктуры;</w:t>
      </w:r>
    </w:p>
    <w:p w:rsidR="007F20F5" w:rsidRPr="005C2DD4"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инженерно-техническая оптимизация систем коммунальной инфраструк</w:t>
      </w:r>
      <w:r>
        <w:rPr>
          <w:rFonts w:ascii="Times New Roman" w:hAnsi="Times New Roman" w:cs="Times New Roman"/>
          <w:sz w:val="24"/>
          <w:szCs w:val="24"/>
          <w:lang w:eastAsia="ru-RU"/>
        </w:rPr>
        <w:t>туры 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взаимоувязанное по срокам и объемам финансирования перспективное планирование развития систем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разработка мероприятий по комплексной реконструкции и модернизации сист</w:t>
      </w:r>
      <w:r>
        <w:rPr>
          <w:rFonts w:ascii="Times New Roman" w:hAnsi="Times New Roman" w:cs="Times New Roman"/>
          <w:sz w:val="24"/>
          <w:szCs w:val="24"/>
          <w:lang w:eastAsia="ru-RU"/>
        </w:rPr>
        <w:t>ем коммунальной инфраструктуры 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повышение надежности коммунальных систем и качества коммунальных услуг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 повышение инвестиционной привлекательности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обеспечение сбалансированности интересов субъектов коммунальной инфраструктуры и потребителей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BF0BB6">
      <w:pPr>
        <w:pStyle w:val="ListParagraph"/>
        <w:keepNext/>
        <w:numPr>
          <w:ilvl w:val="0"/>
          <w:numId w:val="2"/>
        </w:numPr>
        <w:tabs>
          <w:tab w:val="left" w:pos="993"/>
        </w:tabs>
        <w:spacing w:after="0" w:line="240" w:lineRule="auto"/>
        <w:ind w:left="0"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улучшение экологической обстановки в городском поселении Тельминского муниципального образования.</w:t>
      </w:r>
    </w:p>
    <w:p w:rsidR="007F20F5" w:rsidRDefault="007F20F5" w:rsidP="005525F6">
      <w:pPr>
        <w:pStyle w:val="ListParagraph"/>
        <w:keepNext/>
        <w:tabs>
          <w:tab w:val="left" w:pos="993"/>
        </w:tabs>
        <w:spacing w:after="0" w:line="240" w:lineRule="auto"/>
        <w:ind w:left="0" w:firstLine="709"/>
        <w:jc w:val="both"/>
        <w:outlineLvl w:val="0"/>
        <w:rPr>
          <w:rFonts w:ascii="Times New Roman" w:hAnsi="Times New Roman" w:cs="Times New Roman"/>
          <w:sz w:val="24"/>
          <w:szCs w:val="24"/>
          <w:lang w:eastAsia="ru-RU"/>
        </w:rPr>
      </w:pPr>
      <w:r w:rsidRPr="005C2DD4">
        <w:rPr>
          <w:rFonts w:ascii="Times New Roman" w:hAnsi="Times New Roman" w:cs="Times New Roman"/>
          <w:sz w:val="24"/>
          <w:szCs w:val="24"/>
          <w:lang w:eastAsia="ru-RU"/>
        </w:rPr>
        <w:t xml:space="preserve">Формирование и реализация Программы базируется на следующих принципах: </w:t>
      </w:r>
    </w:p>
    <w:p w:rsidR="007F20F5" w:rsidRDefault="007F20F5" w:rsidP="00BF0BB6">
      <w:pPr>
        <w:pStyle w:val="ListParagraph"/>
        <w:keepNext/>
        <w:numPr>
          <w:ilvl w:val="0"/>
          <w:numId w:val="3"/>
        </w:numPr>
        <w:tabs>
          <w:tab w:val="left" w:pos="993"/>
        </w:tabs>
        <w:spacing w:after="0" w:line="240" w:lineRule="auto"/>
        <w:ind w:left="0"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Целевой принцип. М</w:t>
      </w:r>
      <w:r w:rsidRPr="005C2DD4">
        <w:rPr>
          <w:rFonts w:ascii="Times New Roman" w:hAnsi="Times New Roman" w:cs="Times New Roman"/>
          <w:sz w:val="24"/>
          <w:szCs w:val="24"/>
          <w:lang w:eastAsia="ru-RU"/>
        </w:rPr>
        <w:t>ероприятия и решения Программы должны обеспечивать достижение поставленных ц</w:t>
      </w:r>
      <w:r>
        <w:rPr>
          <w:rFonts w:ascii="Times New Roman" w:hAnsi="Times New Roman" w:cs="Times New Roman"/>
          <w:sz w:val="24"/>
          <w:szCs w:val="24"/>
          <w:lang w:eastAsia="ru-RU"/>
        </w:rPr>
        <w:t>елей;</w:t>
      </w:r>
    </w:p>
    <w:p w:rsidR="007F20F5" w:rsidRDefault="007F20F5" w:rsidP="00BF0BB6">
      <w:pPr>
        <w:pStyle w:val="ListParagraph"/>
        <w:keepNext/>
        <w:numPr>
          <w:ilvl w:val="0"/>
          <w:numId w:val="3"/>
        </w:numPr>
        <w:tabs>
          <w:tab w:val="left" w:pos="993"/>
        </w:tabs>
        <w:spacing w:after="0" w:line="240" w:lineRule="auto"/>
        <w:ind w:left="0" w:firstLine="709"/>
        <w:jc w:val="both"/>
        <w:outlineLvl w:val="0"/>
        <w:rPr>
          <w:lang w:eastAsia="ru-RU"/>
        </w:rPr>
      </w:pPr>
      <w:r>
        <w:rPr>
          <w:rFonts w:ascii="Times New Roman" w:hAnsi="Times New Roman" w:cs="Times New Roman"/>
          <w:sz w:val="24"/>
          <w:szCs w:val="24"/>
          <w:lang w:eastAsia="ru-RU"/>
        </w:rPr>
        <w:t>Системность. Р</w:t>
      </w:r>
      <w:r w:rsidRPr="005C2DD4">
        <w:rPr>
          <w:rFonts w:ascii="Times New Roman" w:hAnsi="Times New Roman" w:cs="Times New Roman"/>
          <w:sz w:val="24"/>
          <w:szCs w:val="24"/>
          <w:lang w:eastAsia="ru-RU"/>
        </w:rPr>
        <w:t xml:space="preserve">ассмотрение всех субъектов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как единой системы с учетом взаимного влияния всех элементов Программы друг на друга; </w:t>
      </w:r>
    </w:p>
    <w:p w:rsidR="007F20F5" w:rsidRPr="005C2DD4" w:rsidRDefault="007F20F5" w:rsidP="00BF0BB6">
      <w:pPr>
        <w:pStyle w:val="ListParagraph"/>
        <w:keepNext/>
        <w:numPr>
          <w:ilvl w:val="0"/>
          <w:numId w:val="3"/>
        </w:numPr>
        <w:tabs>
          <w:tab w:val="left" w:pos="993"/>
        </w:tabs>
        <w:spacing w:after="0" w:line="240" w:lineRule="auto"/>
        <w:ind w:left="0"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Комплексность. Ф</w:t>
      </w:r>
      <w:r w:rsidRPr="005C2DD4">
        <w:rPr>
          <w:rFonts w:ascii="Times New Roman" w:hAnsi="Times New Roman" w:cs="Times New Roman"/>
          <w:sz w:val="24"/>
          <w:szCs w:val="24"/>
          <w:lang w:eastAsia="ru-RU"/>
        </w:rPr>
        <w:t xml:space="preserve">ормирование Программы в увязке с различными целевыми программами (областными, муниципальными, </w:t>
      </w:r>
      <w:r>
        <w:rPr>
          <w:rFonts w:ascii="Times New Roman" w:hAnsi="Times New Roman" w:cs="Times New Roman"/>
          <w:sz w:val="24"/>
          <w:szCs w:val="24"/>
          <w:lang w:eastAsia="ru-RU"/>
        </w:rPr>
        <w:t xml:space="preserve">программами </w:t>
      </w:r>
      <w:r w:rsidRPr="005C2DD4">
        <w:rPr>
          <w:rFonts w:ascii="Times New Roman" w:hAnsi="Times New Roman" w:cs="Times New Roman"/>
          <w:sz w:val="24"/>
          <w:szCs w:val="24"/>
          <w:lang w:eastAsia="ru-RU"/>
        </w:rPr>
        <w:t xml:space="preserve">предприятий и организаций), реализуемыми на территории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9040A7">
      <w:pPr>
        <w:keepNext/>
        <w:spacing w:after="0" w:line="240" w:lineRule="auto"/>
        <w:jc w:val="center"/>
        <w:outlineLvl w:val="0"/>
        <w:rPr>
          <w:rFonts w:ascii="Times New Roman" w:hAnsi="Times New Roman" w:cs="Times New Roman"/>
          <w:b/>
          <w:bCs/>
          <w:sz w:val="24"/>
          <w:szCs w:val="24"/>
          <w:lang w:eastAsia="ru-RU"/>
        </w:rPr>
      </w:pPr>
    </w:p>
    <w:p w:rsidR="007F20F5" w:rsidRDefault="007F20F5" w:rsidP="00FB5F86">
      <w:pPr>
        <w:keepNext/>
        <w:spacing w:after="60" w:line="240" w:lineRule="auto"/>
        <w:jc w:val="center"/>
        <w:outlineLvl w:val="0"/>
        <w:rPr>
          <w:rFonts w:ascii="Times New Roman" w:hAnsi="Times New Roman" w:cs="Times New Roman"/>
          <w:b/>
          <w:bCs/>
          <w:sz w:val="24"/>
          <w:szCs w:val="24"/>
          <w:lang w:eastAsia="ru-RU"/>
        </w:rPr>
      </w:pPr>
      <w:r>
        <w:rPr>
          <w:rFonts w:ascii="Times New Roman" w:eastAsia="SimSun" w:hAnsi="Times New Roman" w:cs="Times New Roman"/>
          <w:b/>
          <w:bCs/>
          <w:sz w:val="24"/>
          <w:szCs w:val="24"/>
          <w:lang w:eastAsia="ru-RU"/>
        </w:rPr>
        <w:t>РАЗДЕЛ 1. ПАСПОРТ ПРОГРАММЫ КОМПЛЕКСНОГО РАЗВИТИЯ СИСТЕМ КОММУНАЛЬНОЙ ИНФРАСТРУКТУРЫ ГОРОДСКОГО ПОСЕЛЕНИЯ ТЕЛЬМИНСКОГО МУНЦИИПАЛЬНОГО ОБРАЗОВАНИЯ НА 2016-2027 ГОДЫ</w:t>
      </w:r>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694"/>
        <w:gridCol w:w="7371"/>
      </w:tblGrid>
      <w:tr w:rsidR="007F20F5" w:rsidRPr="00467FE7">
        <w:trPr>
          <w:cantSplit/>
        </w:trPr>
        <w:tc>
          <w:tcPr>
            <w:tcW w:w="2694" w:type="dxa"/>
            <w:vAlign w:val="center"/>
          </w:tcPr>
          <w:p w:rsidR="007F20F5" w:rsidRPr="00452A84" w:rsidRDefault="007F20F5" w:rsidP="00191EDF">
            <w:pPr>
              <w:spacing w:after="0" w:line="240" w:lineRule="auto"/>
              <w:jc w:val="center"/>
              <w:rPr>
                <w:rFonts w:ascii="Times New Roman" w:eastAsia="SimSun" w:hAnsi="Times New Roman"/>
                <w:sz w:val="24"/>
                <w:szCs w:val="24"/>
                <w:lang w:eastAsia="ru-RU"/>
              </w:rPr>
            </w:pPr>
            <w:r>
              <w:rPr>
                <w:rFonts w:ascii="Times New Roman" w:eastAsia="SimSun" w:hAnsi="Times New Roman" w:cs="Times New Roman"/>
                <w:sz w:val="24"/>
                <w:szCs w:val="24"/>
                <w:lang w:eastAsia="ru-RU"/>
              </w:rPr>
              <w:t>Наименование Программы</w:t>
            </w:r>
          </w:p>
        </w:tc>
        <w:tc>
          <w:tcPr>
            <w:tcW w:w="7371" w:type="dxa"/>
            <w:vAlign w:val="center"/>
          </w:tcPr>
          <w:p w:rsidR="007F20F5" w:rsidRPr="00452A84" w:rsidRDefault="007F20F5" w:rsidP="00191EDF">
            <w:pPr>
              <w:tabs>
                <w:tab w:val="left" w:pos="357"/>
              </w:tabs>
              <w:spacing w:after="0" w:line="240" w:lineRule="auto"/>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Программа комплексного развития систем коммунальной инфраструктуры городского поселения Тельминского муниципального образования на 2016-2027 годы.</w:t>
            </w:r>
          </w:p>
        </w:tc>
      </w:tr>
      <w:tr w:rsidR="007F20F5" w:rsidRPr="00467FE7">
        <w:tc>
          <w:tcPr>
            <w:tcW w:w="2694" w:type="dxa"/>
            <w:vAlign w:val="center"/>
          </w:tcPr>
          <w:p w:rsidR="007F20F5" w:rsidRPr="00452A84" w:rsidRDefault="007F20F5" w:rsidP="00191EDF">
            <w:pPr>
              <w:spacing w:after="0" w:line="240" w:lineRule="auto"/>
              <w:jc w:val="center"/>
              <w:rPr>
                <w:rFonts w:ascii="Times New Roman" w:eastAsia="SimSun" w:hAnsi="Times New Roman" w:cs="Times New Roman"/>
                <w:sz w:val="24"/>
                <w:szCs w:val="24"/>
                <w:lang w:eastAsia="ru-RU"/>
              </w:rPr>
            </w:pPr>
            <w:r w:rsidRPr="00452A84">
              <w:rPr>
                <w:rFonts w:ascii="Times New Roman" w:eastAsia="SimSun" w:hAnsi="Times New Roman" w:cs="Times New Roman"/>
                <w:sz w:val="24"/>
                <w:szCs w:val="24"/>
                <w:lang w:eastAsia="ru-RU"/>
              </w:rPr>
              <w:t>Основание для разработки Программы</w:t>
            </w:r>
          </w:p>
        </w:tc>
        <w:tc>
          <w:tcPr>
            <w:tcW w:w="7371" w:type="dxa"/>
            <w:vAlign w:val="center"/>
          </w:tcPr>
          <w:p w:rsidR="007F20F5" w:rsidRPr="00600951" w:rsidRDefault="007F20F5" w:rsidP="00BF0BB6">
            <w:pPr>
              <w:numPr>
                <w:ilvl w:val="0"/>
                <w:numId w:val="4"/>
              </w:numPr>
              <w:tabs>
                <w:tab w:val="left" w:pos="178"/>
              </w:tabs>
              <w:spacing w:after="0" w:line="240" w:lineRule="auto"/>
              <w:ind w:left="-38" w:firstLine="0"/>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 xml:space="preserve">Градостроительный кодекс Российской Федерации от </w:t>
            </w:r>
            <w:r w:rsidRPr="00600951">
              <w:rPr>
                <w:rFonts w:ascii="Times New Roman" w:eastAsia="SimSun" w:hAnsi="Times New Roman" w:cs="Times New Roman"/>
                <w:sz w:val="24"/>
                <w:szCs w:val="24"/>
                <w:lang w:eastAsia="ru-RU"/>
              </w:rPr>
              <w:t>29.12.2004 г. № 190-ФЗ</w:t>
            </w:r>
            <w:r>
              <w:rPr>
                <w:rFonts w:ascii="Times New Roman" w:eastAsia="SimSun" w:hAnsi="Times New Roman" w:cs="Times New Roman"/>
                <w:sz w:val="24"/>
                <w:szCs w:val="24"/>
                <w:lang w:eastAsia="ru-RU"/>
              </w:rPr>
              <w:t>;</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eastAsia="SimSun" w:hAnsi="Times New Roman" w:cs="Times New Roman"/>
                <w:sz w:val="24"/>
                <w:szCs w:val="24"/>
                <w:lang w:eastAsia="ru-RU"/>
              </w:rPr>
              <w:t>Федеральный закон от 06.10.2003 г. № 131-ФЗ «Об общих принципах организации местного самоуправления в Российской Федерации»;</w:t>
            </w:r>
          </w:p>
          <w:p w:rsidR="007F20F5" w:rsidRPr="00030D8C"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w:t>
            </w:r>
            <w:r w:rsidRPr="00030D8C">
              <w:rPr>
                <w:rFonts w:ascii="Times New Roman" w:hAnsi="Times New Roman" w:cs="Times New Roman"/>
                <w:sz w:val="24"/>
                <w:szCs w:val="24"/>
                <w:lang w:eastAsia="ru-RU"/>
              </w:rPr>
              <w:t xml:space="preserve"> от 30.12.2004 г. № 210-ФЗ «Об основах регулирования тарифов организаций коммунального комплекса»</w:t>
            </w:r>
            <w:r>
              <w:rPr>
                <w:rFonts w:ascii="Times New Roman" w:hAnsi="Times New Roman" w:cs="Times New Roman"/>
                <w:sz w:val="24"/>
                <w:szCs w:val="24"/>
                <w:lang w:eastAsia="ru-RU"/>
              </w:rPr>
              <w:t>;</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sidRPr="00030D8C">
              <w:rPr>
                <w:rFonts w:ascii="Times New Roman" w:hAnsi="Times New Roman" w:cs="Times New Roman"/>
                <w:sz w:val="24"/>
                <w:szCs w:val="24"/>
                <w:lang w:eastAsia="ru-RU"/>
              </w:rPr>
              <w:t xml:space="preserve">Федеральный закон от 23.11.2009 г. № 261-ФЗ «Об энергосбережении и повышении энергетической эффективности и </w:t>
            </w:r>
            <w:r>
              <w:rPr>
                <w:rFonts w:ascii="Times New Roman" w:hAnsi="Times New Roman" w:cs="Times New Roman"/>
                <w:sz w:val="24"/>
                <w:szCs w:val="24"/>
                <w:lang w:eastAsia="ru-RU"/>
              </w:rPr>
              <w:t>о внесении изменений в отдельные</w:t>
            </w:r>
            <w:r w:rsidRPr="00030D8C">
              <w:rPr>
                <w:rFonts w:ascii="Times New Roman" w:hAnsi="Times New Roman" w:cs="Times New Roman"/>
                <w:sz w:val="24"/>
                <w:szCs w:val="24"/>
                <w:lang w:eastAsia="ru-RU"/>
              </w:rPr>
              <w:t xml:space="preserve"> законодательные акты Российской Федерации»</w:t>
            </w:r>
            <w:r>
              <w:rPr>
                <w:rFonts w:ascii="Times New Roman" w:hAnsi="Times New Roman" w:cs="Times New Roman"/>
                <w:sz w:val="24"/>
                <w:szCs w:val="24"/>
                <w:lang w:eastAsia="ru-RU"/>
              </w:rPr>
              <w:t>;</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sidRPr="00960446">
              <w:rPr>
                <w:rFonts w:ascii="Times New Roman" w:hAnsi="Times New Roman" w:cs="Times New Roman"/>
                <w:sz w:val="24"/>
                <w:szCs w:val="24"/>
                <w:lang w:eastAsia="ru-RU"/>
              </w:rPr>
              <w:t>Приказ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sidRPr="00960446">
              <w:rPr>
                <w:rFonts w:ascii="Times New Roman" w:hAnsi="Times New Roman" w:cs="Times New Roman"/>
                <w:sz w:val="24"/>
                <w:szCs w:val="24"/>
                <w:lang w:eastAsia="ru-RU"/>
              </w:rPr>
              <w:t>Постановление Правительства РФ от 14.06.2013</w:t>
            </w:r>
            <w:r>
              <w:rPr>
                <w:rFonts w:ascii="Times New Roman" w:hAnsi="Times New Roman" w:cs="Times New Roman"/>
                <w:sz w:val="24"/>
                <w:szCs w:val="24"/>
                <w:lang w:eastAsia="ru-RU"/>
              </w:rPr>
              <w:t xml:space="preserve"> г.</w:t>
            </w:r>
            <w:r w:rsidRPr="00960446">
              <w:rPr>
                <w:rFonts w:ascii="Times New Roman" w:hAnsi="Times New Roman" w:cs="Times New Roman"/>
                <w:sz w:val="24"/>
                <w:szCs w:val="24"/>
                <w:lang w:eastAsia="ru-RU"/>
              </w:rPr>
              <w:t xml:space="preserve"> № 502 «Об утверждении требований к программам комплексного развития систем коммунальной инфраструктуры поселений, городских округов»;</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Устав городского поселения Тельминского муниципального образования (принят Решением Думы городского поселения Тельминского муниципального образования от 22.12.2005 г. № 2);</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Генеральный план Тельминского муниципального образования Усольского района Иркутской области (утвержден Решением Думы от 25.09.2013 г. № 54);</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Схема теплоснабжения в административных границах п. Тельма Усольского района на период до 2028 г. (утверждена Постановлением администрации городского поселения Тельминского муниципального образования от 31.10.2013 г. № 147);</w:t>
            </w:r>
          </w:p>
          <w:p w:rsidR="007F20F5"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Схема водоснабжения и водоотведения городского поселения Тельминского муниципального образования на период до 2032 года (утверждена Постановлением администрации городского поселения Тельминского муниципального образования от 20.03.2015 г. № 70);</w:t>
            </w:r>
          </w:p>
          <w:p w:rsidR="007F20F5" w:rsidRPr="00030D8C" w:rsidRDefault="007F20F5" w:rsidP="00BF0BB6">
            <w:pPr>
              <w:numPr>
                <w:ilvl w:val="0"/>
                <w:numId w:val="4"/>
              </w:numPr>
              <w:tabs>
                <w:tab w:val="left" w:pos="178"/>
              </w:tabs>
              <w:spacing w:after="0" w:line="240" w:lineRule="auto"/>
              <w:ind w:left="-38"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Муниципальный контракт № 7/16 от 14.04.2016 г. на выполнение работ для муниципальных нужд.</w:t>
            </w:r>
          </w:p>
        </w:tc>
      </w:tr>
      <w:tr w:rsidR="007F20F5" w:rsidRPr="00467FE7">
        <w:trPr>
          <w:trHeight w:val="1151"/>
        </w:trPr>
        <w:tc>
          <w:tcPr>
            <w:tcW w:w="2694" w:type="dxa"/>
            <w:vAlign w:val="center"/>
          </w:tcPr>
          <w:p w:rsidR="007F20F5" w:rsidRPr="00452A84" w:rsidRDefault="007F20F5" w:rsidP="00191EDF">
            <w:pPr>
              <w:spacing w:after="0" w:line="240" w:lineRule="auto"/>
              <w:jc w:val="center"/>
              <w:rPr>
                <w:rFonts w:ascii="Times New Roman" w:eastAsia="SimSun" w:hAnsi="Times New Roman"/>
                <w:sz w:val="24"/>
                <w:szCs w:val="24"/>
                <w:lang w:eastAsia="ru-RU"/>
              </w:rPr>
            </w:pPr>
            <w:r>
              <w:rPr>
                <w:rFonts w:ascii="Times New Roman" w:eastAsia="SimSun" w:hAnsi="Times New Roman" w:cs="Times New Roman"/>
                <w:sz w:val="24"/>
                <w:szCs w:val="24"/>
                <w:lang w:eastAsia="ru-RU"/>
              </w:rPr>
              <w:t>Заказчик Программы</w:t>
            </w:r>
          </w:p>
        </w:tc>
        <w:tc>
          <w:tcPr>
            <w:tcW w:w="7371" w:type="dxa"/>
            <w:vAlign w:val="center"/>
          </w:tcPr>
          <w:p w:rsidR="007F20F5" w:rsidRPr="00452A84" w:rsidRDefault="007F20F5" w:rsidP="00191EDF">
            <w:pPr>
              <w:spacing w:after="0" w:line="240" w:lineRule="auto"/>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Администрация городского поселения Тельминского муниципального образования (ОГРН 1053819034323, ИНН 3819015894, КПП 385101001), юридический адрес: 665492, Иркутская область, Усольский район, р.п. Тельма, ул. Крупской, д. 11.</w:t>
            </w:r>
          </w:p>
        </w:tc>
      </w:tr>
      <w:tr w:rsidR="007F20F5" w:rsidRPr="00467FE7">
        <w:tc>
          <w:tcPr>
            <w:tcW w:w="2694" w:type="dxa"/>
            <w:vAlign w:val="center"/>
          </w:tcPr>
          <w:p w:rsidR="007F20F5" w:rsidRPr="00452A84" w:rsidRDefault="007F20F5" w:rsidP="00191EDF">
            <w:pPr>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Ответственный исполнитель</w:t>
            </w:r>
            <w:r w:rsidRPr="00452A84">
              <w:rPr>
                <w:rFonts w:ascii="Times New Roman" w:eastAsia="SimSun" w:hAnsi="Times New Roman" w:cs="Times New Roman"/>
                <w:sz w:val="24"/>
                <w:szCs w:val="24"/>
                <w:lang w:eastAsia="ru-RU"/>
              </w:rPr>
              <w:t xml:space="preserve"> Программы</w:t>
            </w:r>
          </w:p>
        </w:tc>
        <w:tc>
          <w:tcPr>
            <w:tcW w:w="7371" w:type="dxa"/>
            <w:vAlign w:val="center"/>
          </w:tcPr>
          <w:p w:rsidR="007F20F5" w:rsidRPr="00452A84" w:rsidRDefault="007F20F5" w:rsidP="00191EDF">
            <w:pPr>
              <w:spacing w:after="0" w:line="240" w:lineRule="auto"/>
              <w:jc w:val="both"/>
              <w:rPr>
                <w:rFonts w:ascii="Times New Roman" w:eastAsia="SimSun" w:hAnsi="Times New Roman"/>
                <w:sz w:val="24"/>
                <w:szCs w:val="24"/>
                <w:lang w:eastAsia="ru-RU"/>
              </w:rPr>
            </w:pPr>
            <w:r w:rsidRPr="00452A84">
              <w:rPr>
                <w:rFonts w:ascii="Times New Roman" w:eastAsia="SimSun" w:hAnsi="Times New Roman" w:cs="Times New Roman"/>
                <w:sz w:val="24"/>
                <w:szCs w:val="24"/>
                <w:lang w:eastAsia="ru-RU"/>
              </w:rPr>
              <w:t>Общество с ограниченной ответственностью «СтройЭнергоИнновации» (ОГРН 1123850005069, ИНН 3827039137, КПП 3808001), юридический адрес: 664007, Иркутская область, г. Иркутск, ул. Фридриха Энгельса, дом 8, корпус Б, офис 303</w:t>
            </w:r>
            <w:r>
              <w:rPr>
                <w:rFonts w:ascii="Times New Roman" w:eastAsia="SimSun" w:hAnsi="Times New Roman" w:cs="Times New Roman"/>
                <w:sz w:val="24"/>
                <w:szCs w:val="24"/>
                <w:lang w:eastAsia="ru-RU"/>
              </w:rPr>
              <w:t xml:space="preserve">(основание - </w:t>
            </w:r>
            <w:r w:rsidRPr="00504212">
              <w:rPr>
                <w:rFonts w:ascii="Times New Roman" w:eastAsia="SimSun" w:hAnsi="Times New Roman" w:cs="Times New Roman"/>
                <w:sz w:val="24"/>
                <w:szCs w:val="24"/>
                <w:lang w:eastAsia="ru-RU"/>
              </w:rPr>
              <w:t>Муниципальный контракт № 7/16 от 14.04.2016 г. на выполнение работ для муниципальных нужд</w:t>
            </w:r>
            <w:r>
              <w:rPr>
                <w:rFonts w:ascii="Times New Roman" w:eastAsia="SimSun" w:hAnsi="Times New Roman" w:cs="Times New Roman"/>
                <w:sz w:val="24"/>
                <w:szCs w:val="24"/>
                <w:lang w:eastAsia="ru-RU"/>
              </w:rPr>
              <w:t>).</w:t>
            </w:r>
          </w:p>
        </w:tc>
      </w:tr>
      <w:tr w:rsidR="007F20F5" w:rsidRPr="00467FE7">
        <w:tc>
          <w:tcPr>
            <w:tcW w:w="2694" w:type="dxa"/>
            <w:vAlign w:val="center"/>
          </w:tcPr>
          <w:p w:rsidR="007F20F5" w:rsidRDefault="007F20F5" w:rsidP="00191EDF">
            <w:pPr>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Соисполнители Программы</w:t>
            </w:r>
          </w:p>
        </w:tc>
        <w:tc>
          <w:tcPr>
            <w:tcW w:w="7371" w:type="dxa"/>
            <w:vAlign w:val="center"/>
          </w:tcPr>
          <w:p w:rsidR="007F20F5" w:rsidRPr="00452A84" w:rsidRDefault="007F20F5" w:rsidP="00191EDF">
            <w:pPr>
              <w:spacing w:after="0" w:line="240" w:lineRule="auto"/>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Нет</w:t>
            </w:r>
          </w:p>
        </w:tc>
      </w:tr>
      <w:tr w:rsidR="007F20F5" w:rsidRPr="00467FE7">
        <w:tc>
          <w:tcPr>
            <w:tcW w:w="2694" w:type="dxa"/>
            <w:vAlign w:val="center"/>
          </w:tcPr>
          <w:p w:rsidR="007F20F5" w:rsidRPr="00452A84" w:rsidRDefault="007F20F5" w:rsidP="00191EDF">
            <w:pPr>
              <w:spacing w:after="0" w:line="240" w:lineRule="auto"/>
              <w:jc w:val="center"/>
              <w:rPr>
                <w:rFonts w:ascii="Times New Roman" w:eastAsia="SimSun" w:hAnsi="Times New Roman" w:cs="Times New Roman"/>
                <w:sz w:val="24"/>
                <w:szCs w:val="24"/>
                <w:lang w:eastAsia="ru-RU"/>
              </w:rPr>
            </w:pPr>
            <w:r w:rsidRPr="00452A84">
              <w:rPr>
                <w:rFonts w:ascii="Times New Roman" w:eastAsia="SimSun" w:hAnsi="Times New Roman" w:cs="Times New Roman"/>
                <w:sz w:val="24"/>
                <w:szCs w:val="24"/>
                <w:lang w:eastAsia="ru-RU"/>
              </w:rPr>
              <w:t>Цели Программы</w:t>
            </w:r>
          </w:p>
        </w:tc>
        <w:tc>
          <w:tcPr>
            <w:tcW w:w="7371" w:type="dxa"/>
            <w:vAlign w:val="center"/>
          </w:tcPr>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cs="Times New Roman"/>
                <w:sz w:val="24"/>
                <w:szCs w:val="24"/>
                <w:lang w:eastAsia="ru-RU"/>
              </w:rPr>
            </w:pPr>
            <w:r w:rsidRPr="000F7ECD">
              <w:rPr>
                <w:rFonts w:ascii="Times New Roman" w:eastAsia="SimSun" w:hAnsi="Times New Roman" w:cs="Times New Roman"/>
                <w:sz w:val="24"/>
                <w:szCs w:val="24"/>
                <w:lang w:eastAsia="ru-RU"/>
              </w:rPr>
              <w:t xml:space="preserve">Обеспечение надёжного функционирования и устойчивого развития систем коммунальной инфраструктуры </w:t>
            </w:r>
            <w:r>
              <w:rPr>
                <w:rFonts w:ascii="Times New Roman" w:eastAsia="SimSun" w:hAnsi="Times New Roman" w:cs="Times New Roman"/>
                <w:sz w:val="24"/>
                <w:szCs w:val="24"/>
                <w:lang w:eastAsia="ru-RU"/>
              </w:rPr>
              <w:t>городского поселения Тельминского муниципального образования на 2016-2027 годы;</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cs="Times New Roman"/>
                <w:sz w:val="24"/>
                <w:szCs w:val="24"/>
                <w:lang w:eastAsia="ru-RU"/>
              </w:rPr>
            </w:pPr>
            <w:r w:rsidRPr="000F7ECD">
              <w:rPr>
                <w:rFonts w:ascii="Times New Roman" w:eastAsia="SimSun" w:hAnsi="Times New Roman" w:cs="Times New Roman"/>
                <w:sz w:val="24"/>
                <w:szCs w:val="24"/>
                <w:lang w:eastAsia="ru-RU"/>
              </w:rPr>
              <w:t>Обеспечение эффективного производства, передачи и потребления коммунальных ресурс</w:t>
            </w:r>
            <w:r>
              <w:rPr>
                <w:rFonts w:ascii="Times New Roman" w:eastAsia="SimSun" w:hAnsi="Times New Roman" w:cs="Times New Roman"/>
                <w:sz w:val="24"/>
                <w:szCs w:val="24"/>
                <w:lang w:eastAsia="ru-RU"/>
              </w:rPr>
              <w:t>ов на территории городского поселения Тельминского муниципального образования;</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sz w:val="24"/>
                <w:szCs w:val="24"/>
                <w:lang w:eastAsia="ru-RU"/>
              </w:rPr>
            </w:pPr>
            <w:r w:rsidRPr="000F7ECD">
              <w:rPr>
                <w:rFonts w:ascii="Times New Roman" w:eastAsia="SimSun" w:hAnsi="Times New Roman" w:cs="Times New Roman"/>
                <w:sz w:val="24"/>
                <w:szCs w:val="24"/>
                <w:lang w:eastAsia="ru-RU"/>
              </w:rPr>
              <w:t>Создание условий для повышения качества поставляемых коммунальных услуг и их доступности;</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cs="Times New Roman"/>
                <w:sz w:val="24"/>
                <w:szCs w:val="24"/>
                <w:lang w:eastAsia="ru-RU"/>
              </w:rPr>
            </w:pPr>
            <w:r w:rsidRPr="000F7ECD">
              <w:rPr>
                <w:rFonts w:ascii="Times New Roman" w:eastAsia="SimSun" w:hAnsi="Times New Roman" w:cs="Times New Roman"/>
                <w:sz w:val="24"/>
                <w:szCs w:val="24"/>
                <w:lang w:eastAsia="ru-RU"/>
              </w:rPr>
              <w:t>Внедрение ресурсосберегающих технологий в функционирование систем комму</w:t>
            </w:r>
            <w:r>
              <w:rPr>
                <w:rFonts w:ascii="Times New Roman" w:eastAsia="SimSun" w:hAnsi="Times New Roman" w:cs="Times New Roman"/>
                <w:sz w:val="24"/>
                <w:szCs w:val="24"/>
                <w:lang w:eastAsia="ru-RU"/>
              </w:rPr>
              <w:t>нальной инфраструктуры городского поселения Тельминского муниципального образования;</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sz w:val="24"/>
                <w:szCs w:val="24"/>
                <w:lang w:eastAsia="ru-RU"/>
              </w:rPr>
            </w:pPr>
            <w:r w:rsidRPr="000F7ECD">
              <w:rPr>
                <w:rFonts w:ascii="Times New Roman" w:eastAsia="SimSun" w:hAnsi="Times New Roman" w:cs="Times New Roman"/>
                <w:sz w:val="24"/>
                <w:szCs w:val="24"/>
                <w:lang w:eastAsia="ru-RU"/>
              </w:rPr>
              <w:t>Создание основы для разработки инвестиционных программ организаций коммунального комплекса;</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cs="Times New Roman"/>
                <w:sz w:val="24"/>
                <w:szCs w:val="24"/>
                <w:lang w:eastAsia="ru-RU"/>
              </w:rPr>
            </w:pPr>
            <w:r w:rsidRPr="000F7ECD">
              <w:rPr>
                <w:rFonts w:ascii="Times New Roman" w:eastAsia="SimSun" w:hAnsi="Times New Roman" w:cs="Times New Roman"/>
                <w:sz w:val="24"/>
                <w:szCs w:val="24"/>
                <w:lang w:eastAsia="ru-RU"/>
              </w:rPr>
              <w:t>Оптимизация бюджетных расходов, связанных с предоставлением населению и организациям коммунального комплекса субсидий, инвестиций и иной финансовой поддержки</w:t>
            </w:r>
            <w:r>
              <w:rPr>
                <w:rFonts w:ascii="Times New Roman" w:eastAsia="SimSun" w:hAnsi="Times New Roman" w:cs="Times New Roman"/>
                <w:sz w:val="24"/>
                <w:szCs w:val="24"/>
                <w:lang w:eastAsia="ru-RU"/>
              </w:rPr>
              <w:t>;</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w:t>
            </w:r>
            <w:r w:rsidRPr="000F7ECD">
              <w:rPr>
                <w:rFonts w:ascii="Times New Roman" w:eastAsia="SimSun" w:hAnsi="Times New Roman" w:cs="Times New Roman"/>
                <w:sz w:val="24"/>
                <w:szCs w:val="24"/>
                <w:lang w:eastAsia="ru-RU"/>
              </w:rPr>
              <w:t>риведение коммунальной инфраструктуры в соответствии со стандартами качества, обеспечивающими комфортные условия проживания в</w:t>
            </w:r>
            <w:r>
              <w:rPr>
                <w:rFonts w:ascii="Times New Roman" w:eastAsia="SimSun" w:hAnsi="Times New Roman" w:cs="Times New Roman"/>
                <w:sz w:val="24"/>
                <w:szCs w:val="24"/>
                <w:lang w:eastAsia="ru-RU"/>
              </w:rPr>
              <w:t xml:space="preserve"> городском поселении Тельминского муниципального образования;</w:t>
            </w:r>
          </w:p>
          <w:p w:rsidR="007F20F5" w:rsidRDefault="007F20F5" w:rsidP="00BF0BB6">
            <w:pPr>
              <w:numPr>
                <w:ilvl w:val="0"/>
                <w:numId w:val="5"/>
              </w:numPr>
              <w:tabs>
                <w:tab w:val="left" w:pos="74"/>
                <w:tab w:val="left" w:pos="216"/>
              </w:tabs>
              <w:spacing w:after="0" w:line="240" w:lineRule="auto"/>
              <w:ind w:left="0" w:firstLine="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w:t>
            </w:r>
            <w:r w:rsidRPr="000F7ECD">
              <w:rPr>
                <w:rFonts w:ascii="Times New Roman" w:eastAsia="SimSun" w:hAnsi="Times New Roman" w:cs="Times New Roman"/>
                <w:sz w:val="24"/>
                <w:szCs w:val="24"/>
                <w:lang w:eastAsia="ru-RU"/>
              </w:rPr>
              <w:t xml:space="preserve">беспечение санитарно-гигиенической и экологической безопасности территории </w:t>
            </w:r>
            <w:r>
              <w:rPr>
                <w:rFonts w:ascii="Times New Roman" w:eastAsia="SimSun" w:hAnsi="Times New Roman" w:cs="Times New Roman"/>
                <w:sz w:val="24"/>
                <w:szCs w:val="24"/>
                <w:lang w:eastAsia="ru-RU"/>
              </w:rPr>
              <w:t>городского поселения Тельминского муниципального образования.</w:t>
            </w:r>
          </w:p>
          <w:p w:rsidR="007F20F5" w:rsidRPr="000F7ECD" w:rsidRDefault="007F20F5" w:rsidP="000F7ECD">
            <w:pPr>
              <w:tabs>
                <w:tab w:val="left" w:pos="74"/>
                <w:tab w:val="left" w:pos="216"/>
              </w:tabs>
              <w:spacing w:after="0" w:line="240" w:lineRule="auto"/>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 xml:space="preserve">Программа </w:t>
            </w:r>
            <w:r w:rsidRPr="000F7ECD">
              <w:rPr>
                <w:rFonts w:ascii="Times New Roman" w:eastAsia="SimSun" w:hAnsi="Times New Roman" w:cs="Times New Roman"/>
                <w:sz w:val="24"/>
                <w:szCs w:val="24"/>
                <w:lang w:eastAsia="ru-RU"/>
              </w:rPr>
              <w:t>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w:t>
            </w:r>
            <w:r>
              <w:rPr>
                <w:rFonts w:ascii="Times New Roman" w:eastAsia="SimSun" w:hAnsi="Times New Roman" w:cs="Times New Roman"/>
                <w:sz w:val="24"/>
                <w:szCs w:val="24"/>
                <w:lang w:eastAsia="ru-RU"/>
              </w:rPr>
              <w:t xml:space="preserve"> территории городского поселения Тельминского муниципального образования.</w:t>
            </w:r>
          </w:p>
        </w:tc>
      </w:tr>
      <w:tr w:rsidR="007F20F5" w:rsidRPr="00467FE7">
        <w:tc>
          <w:tcPr>
            <w:tcW w:w="2694" w:type="dxa"/>
            <w:vAlign w:val="center"/>
          </w:tcPr>
          <w:p w:rsidR="007F20F5" w:rsidRPr="00452A84" w:rsidRDefault="007F20F5" w:rsidP="00191EDF">
            <w:pPr>
              <w:spacing w:after="0" w:line="240" w:lineRule="auto"/>
              <w:jc w:val="center"/>
              <w:rPr>
                <w:rFonts w:ascii="Times New Roman" w:eastAsia="SimSun" w:hAnsi="Times New Roman" w:cs="Times New Roman"/>
                <w:sz w:val="24"/>
                <w:szCs w:val="24"/>
                <w:lang w:eastAsia="ru-RU"/>
              </w:rPr>
            </w:pPr>
            <w:r w:rsidRPr="00452A84">
              <w:rPr>
                <w:rFonts w:ascii="Times New Roman" w:eastAsia="SimSun" w:hAnsi="Times New Roman" w:cs="Times New Roman"/>
                <w:sz w:val="24"/>
                <w:szCs w:val="24"/>
                <w:lang w:eastAsia="ru-RU"/>
              </w:rPr>
              <w:t>Задачи Программы</w:t>
            </w:r>
          </w:p>
        </w:tc>
        <w:tc>
          <w:tcPr>
            <w:tcW w:w="7371" w:type="dxa"/>
            <w:vAlign w:val="center"/>
          </w:tcPr>
          <w:p w:rsidR="007F20F5" w:rsidRPr="005525F6" w:rsidRDefault="007F20F5" w:rsidP="00BF0BB6">
            <w:pPr>
              <w:pStyle w:val="ListParagraph"/>
              <w:keepNext/>
              <w:numPr>
                <w:ilvl w:val="3"/>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525F6">
              <w:rPr>
                <w:rFonts w:ascii="Times New Roman" w:hAnsi="Times New Roman" w:cs="Times New Roman"/>
                <w:sz w:val="24"/>
                <w:szCs w:val="24"/>
                <w:lang w:eastAsia="ru-RU"/>
              </w:rPr>
              <w:t>пределение основных направлений и целевых показателей развития систем коммунальной инфраструктуры;</w:t>
            </w:r>
          </w:p>
          <w:p w:rsidR="007F20F5" w:rsidRPr="005C2DD4"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5C2DD4">
              <w:rPr>
                <w:rFonts w:ascii="Times New Roman" w:hAnsi="Times New Roman" w:cs="Times New Roman"/>
                <w:sz w:val="24"/>
                <w:szCs w:val="24"/>
                <w:lang w:eastAsia="ru-RU"/>
              </w:rPr>
              <w:t>нженерно-техническая оптимизация систем коммунальной инфраструк</w:t>
            </w:r>
            <w:r>
              <w:rPr>
                <w:rFonts w:ascii="Times New Roman" w:hAnsi="Times New Roman" w:cs="Times New Roman"/>
                <w:sz w:val="24"/>
                <w:szCs w:val="24"/>
                <w:lang w:eastAsia="ru-RU"/>
              </w:rPr>
              <w:t>туры 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5C2DD4">
              <w:rPr>
                <w:rFonts w:ascii="Times New Roman" w:hAnsi="Times New Roman" w:cs="Times New Roman"/>
                <w:sz w:val="24"/>
                <w:szCs w:val="24"/>
                <w:lang w:eastAsia="ru-RU"/>
              </w:rPr>
              <w:t xml:space="preserve">заимоувязанное по срокам и объемам финансирования перспективное планирование развития систем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C2DD4">
              <w:rPr>
                <w:rFonts w:ascii="Times New Roman" w:hAnsi="Times New Roman" w:cs="Times New Roman"/>
                <w:sz w:val="24"/>
                <w:szCs w:val="24"/>
                <w:lang w:eastAsia="ru-RU"/>
              </w:rPr>
              <w:t>азработка мероприятий по комплексной реконструкции и модернизации сист</w:t>
            </w:r>
            <w:r>
              <w:rPr>
                <w:rFonts w:ascii="Times New Roman" w:hAnsi="Times New Roman" w:cs="Times New Roman"/>
                <w:sz w:val="24"/>
                <w:szCs w:val="24"/>
                <w:lang w:eastAsia="ru-RU"/>
              </w:rPr>
              <w:t>ем коммунальной инфраструктуры 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экономической эффективности от реализации мероприятий;</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Снижение износа объектов коммунальной инфраструктуры городского поселения Тельминского муниципального образования;</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C2DD4">
              <w:rPr>
                <w:rFonts w:ascii="Times New Roman" w:hAnsi="Times New Roman" w:cs="Times New Roman"/>
                <w:sz w:val="24"/>
                <w:szCs w:val="24"/>
                <w:lang w:eastAsia="ru-RU"/>
              </w:rPr>
              <w:t xml:space="preserve">овышение надежности коммунальных систем и качества коммунальных услуг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5C2DD4">
              <w:rPr>
                <w:rFonts w:ascii="Times New Roman" w:hAnsi="Times New Roman" w:cs="Times New Roman"/>
                <w:sz w:val="24"/>
                <w:szCs w:val="24"/>
                <w:lang w:eastAsia="ru-RU"/>
              </w:rPr>
              <w:t xml:space="preserve">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w:t>
            </w:r>
            <w:r w:rsidRPr="005C2DD4">
              <w:rPr>
                <w:rFonts w:ascii="Times New Roman" w:hAnsi="Times New Roman" w:cs="Times New Roman"/>
                <w:sz w:val="24"/>
                <w:szCs w:val="24"/>
                <w:lang w:eastAsia="ru-RU"/>
              </w:rPr>
              <w:t xml:space="preserve">овышение инвестиционной привлекательности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r w:rsidRPr="005C2DD4">
              <w:rPr>
                <w:rFonts w:ascii="Times New Roman" w:hAnsi="Times New Roman" w:cs="Times New Roman"/>
                <w:sz w:val="24"/>
                <w:szCs w:val="24"/>
                <w:lang w:eastAsia="ru-RU"/>
              </w:rPr>
              <w:t xml:space="preserve">; </w:t>
            </w:r>
          </w:p>
          <w:p w:rsidR="007F20F5"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C2DD4">
              <w:rPr>
                <w:rFonts w:ascii="Times New Roman" w:hAnsi="Times New Roman" w:cs="Times New Roman"/>
                <w:sz w:val="24"/>
                <w:szCs w:val="24"/>
                <w:lang w:eastAsia="ru-RU"/>
              </w:rPr>
              <w:t xml:space="preserve">беспечение сбалансированности интересов субъектов коммунальной инфраструктуры и потребителей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Pr="00191EDF" w:rsidRDefault="007F20F5" w:rsidP="00BF0BB6">
            <w:pPr>
              <w:pStyle w:val="ListParagraph"/>
              <w:keepNext/>
              <w:numPr>
                <w:ilvl w:val="0"/>
                <w:numId w:val="2"/>
              </w:numPr>
              <w:tabs>
                <w:tab w:val="left" w:pos="320"/>
              </w:tabs>
              <w:spacing w:after="0" w:line="240" w:lineRule="auto"/>
              <w:ind w:left="0" w:firstLine="3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Улучшение экологической обстановки в городском поселении Тельминского муниципального образования.</w:t>
            </w:r>
          </w:p>
        </w:tc>
      </w:tr>
      <w:tr w:rsidR="007F20F5" w:rsidRPr="00467FE7">
        <w:tc>
          <w:tcPr>
            <w:tcW w:w="2694" w:type="dxa"/>
            <w:vAlign w:val="center"/>
          </w:tcPr>
          <w:p w:rsidR="007F20F5" w:rsidRPr="00452A84" w:rsidRDefault="007F20F5" w:rsidP="00191EDF">
            <w:pPr>
              <w:spacing w:after="0" w:line="240" w:lineRule="auto"/>
              <w:jc w:val="center"/>
              <w:rPr>
                <w:rFonts w:ascii="Times New Roman" w:eastAsia="SimSun" w:hAnsi="Times New Roman" w:cs="Times New Roman"/>
                <w:sz w:val="24"/>
                <w:szCs w:val="24"/>
                <w:lang w:eastAsia="ru-RU"/>
              </w:rPr>
            </w:pPr>
            <w:r w:rsidRPr="00452A84">
              <w:rPr>
                <w:rFonts w:ascii="Times New Roman" w:eastAsia="SimSun" w:hAnsi="Times New Roman" w:cs="Times New Roman"/>
                <w:sz w:val="24"/>
                <w:szCs w:val="24"/>
                <w:lang w:eastAsia="ru-RU"/>
              </w:rPr>
              <w:t>Целевые показатели Программы</w:t>
            </w:r>
          </w:p>
        </w:tc>
        <w:tc>
          <w:tcPr>
            <w:tcW w:w="7371" w:type="dxa"/>
            <w:vAlign w:val="center"/>
          </w:tcPr>
          <w:p w:rsidR="007F20F5" w:rsidRDefault="007F20F5" w:rsidP="00191EDF">
            <w:pPr>
              <w:tabs>
                <w:tab w:val="left" w:pos="0"/>
                <w:tab w:val="left" w:pos="245"/>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 Увеличение объема реализации коммунальных ресурсов;</w:t>
            </w:r>
          </w:p>
          <w:p w:rsidR="007F20F5" w:rsidRDefault="007F20F5" w:rsidP="00191EDF">
            <w:pPr>
              <w:tabs>
                <w:tab w:val="left" w:pos="0"/>
                <w:tab w:val="left" w:pos="245"/>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 Увеличение числа потребителей коммунальных услуг;</w:t>
            </w:r>
          </w:p>
          <w:p w:rsidR="007F20F5" w:rsidRDefault="007F20F5" w:rsidP="00191EDF">
            <w:pPr>
              <w:tabs>
                <w:tab w:val="left" w:pos="0"/>
                <w:tab w:val="left" w:pos="245"/>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 Увеличение протяженности сетей ресурсоснабжения;</w:t>
            </w:r>
          </w:p>
          <w:p w:rsidR="007F20F5" w:rsidRDefault="007F20F5" w:rsidP="00191EDF">
            <w:pPr>
              <w:tabs>
                <w:tab w:val="left" w:pos="0"/>
                <w:tab w:val="left" w:pos="245"/>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 Ликвидация ветхих участков сетей ресурсоснабжения;</w:t>
            </w:r>
          </w:p>
          <w:p w:rsidR="007F20F5" w:rsidRDefault="007F20F5" w:rsidP="00191EDF">
            <w:pPr>
              <w:tabs>
                <w:tab w:val="left" w:pos="0"/>
                <w:tab w:val="left" w:pos="245"/>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 Система теплоснабжения:</w:t>
            </w:r>
          </w:p>
          <w:p w:rsidR="007F20F5" w:rsidRPr="00B87C6C" w:rsidRDefault="007F20F5" w:rsidP="00BF0BB6">
            <w:pPr>
              <w:pStyle w:val="ListParagraph"/>
              <w:numPr>
                <w:ilvl w:val="0"/>
                <w:numId w:val="6"/>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sidRPr="00B87C6C">
              <w:rPr>
                <w:rFonts w:ascii="Times New Roman" w:eastAsia="SimSun" w:hAnsi="Times New Roman" w:cs="Times New Roman"/>
                <w:sz w:val="24"/>
                <w:szCs w:val="24"/>
                <w:lang w:eastAsia="ru-RU"/>
              </w:rPr>
              <w:t>аварийность системы теплоснабжения – 0 ед./км;</w:t>
            </w:r>
          </w:p>
          <w:p w:rsidR="007F20F5" w:rsidRPr="00B87C6C" w:rsidRDefault="007F20F5" w:rsidP="00BF0BB6">
            <w:pPr>
              <w:pStyle w:val="ListParagraph"/>
              <w:numPr>
                <w:ilvl w:val="0"/>
                <w:numId w:val="6"/>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sidRPr="00B87C6C">
              <w:rPr>
                <w:rFonts w:ascii="Times New Roman" w:eastAsia="SimSun" w:hAnsi="Times New Roman" w:cs="Times New Roman"/>
                <w:sz w:val="24"/>
                <w:szCs w:val="24"/>
                <w:lang w:eastAsia="ru-RU"/>
              </w:rPr>
              <w:t>уровень потерь тепловой энергии при транспортировке потребителям не более 8%;</w:t>
            </w:r>
          </w:p>
          <w:p w:rsidR="007F20F5" w:rsidRPr="00B87C6C" w:rsidRDefault="007F20F5" w:rsidP="00BF0BB6">
            <w:pPr>
              <w:pStyle w:val="ListParagraph"/>
              <w:numPr>
                <w:ilvl w:val="0"/>
                <w:numId w:val="6"/>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sidRPr="00B87C6C">
              <w:rPr>
                <w:rFonts w:ascii="Times New Roman" w:eastAsia="SimSun" w:hAnsi="Times New Roman" w:cs="Times New Roman"/>
                <w:sz w:val="24"/>
                <w:szCs w:val="24"/>
                <w:lang w:eastAsia="ru-RU"/>
              </w:rPr>
              <w:t>удельный вес тепловых сетей, нуждающихся в замене не более 5%;</w:t>
            </w:r>
          </w:p>
          <w:p w:rsidR="007F20F5" w:rsidRDefault="007F20F5" w:rsidP="00191EDF">
            <w:pPr>
              <w:tabs>
                <w:tab w:val="left" w:pos="0"/>
                <w:tab w:val="left" w:pos="245"/>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 Система водоснабжения:</w:t>
            </w:r>
          </w:p>
          <w:p w:rsidR="007F20F5" w:rsidRPr="008B67BF" w:rsidRDefault="007F20F5" w:rsidP="00BF0BB6">
            <w:pPr>
              <w:pStyle w:val="ListParagraph"/>
              <w:numPr>
                <w:ilvl w:val="0"/>
                <w:numId w:val="7"/>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sidRPr="008B67BF">
              <w:rPr>
                <w:rFonts w:ascii="Times New Roman" w:eastAsia="SimSun" w:hAnsi="Times New Roman" w:cs="Times New Roman"/>
                <w:sz w:val="24"/>
                <w:szCs w:val="24"/>
                <w:lang w:eastAsia="ru-RU"/>
              </w:rPr>
              <w:t>аварийность системы водоснабжения - 0 ед./км;</w:t>
            </w:r>
          </w:p>
          <w:p w:rsidR="007F20F5" w:rsidRPr="008B67BF" w:rsidRDefault="007F20F5" w:rsidP="00BF0BB6">
            <w:pPr>
              <w:pStyle w:val="ListParagraph"/>
              <w:numPr>
                <w:ilvl w:val="0"/>
                <w:numId w:val="7"/>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sidRPr="008B67BF">
              <w:rPr>
                <w:rFonts w:ascii="Times New Roman" w:eastAsia="SimSun" w:hAnsi="Times New Roman" w:cs="Times New Roman"/>
                <w:sz w:val="24"/>
                <w:szCs w:val="24"/>
                <w:lang w:eastAsia="ru-RU"/>
              </w:rPr>
              <w:t>износ системы водоснабжения не более 45%;</w:t>
            </w:r>
          </w:p>
          <w:p w:rsidR="007F20F5" w:rsidRPr="008B67BF" w:rsidRDefault="007F20F5" w:rsidP="00BF0BB6">
            <w:pPr>
              <w:pStyle w:val="ListParagraph"/>
              <w:numPr>
                <w:ilvl w:val="0"/>
                <w:numId w:val="7"/>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sidRPr="008B67BF">
              <w:rPr>
                <w:rFonts w:ascii="Times New Roman" w:eastAsia="SimSun" w:hAnsi="Times New Roman" w:cs="Times New Roman"/>
                <w:sz w:val="24"/>
                <w:szCs w:val="24"/>
                <w:lang w:eastAsia="ru-RU"/>
              </w:rPr>
              <w:t>соответствие качества питьевой воды установленным требованиям на 100%;</w:t>
            </w:r>
          </w:p>
          <w:p w:rsidR="007F20F5" w:rsidRDefault="007F20F5" w:rsidP="00BF0BB6">
            <w:pPr>
              <w:pStyle w:val="ListParagraph"/>
              <w:numPr>
                <w:ilvl w:val="0"/>
                <w:numId w:val="7"/>
              </w:numPr>
              <w:tabs>
                <w:tab w:val="left" w:pos="0"/>
                <w:tab w:val="left" w:pos="245"/>
              </w:tabs>
              <w:spacing w:after="0" w:line="240" w:lineRule="auto"/>
              <w:ind w:left="36" w:firstLine="0"/>
              <w:jc w:val="both"/>
              <w:rPr>
                <w:rFonts w:ascii="Times New Roman" w:eastAsia="SimSun" w:hAnsi="Times New Roman"/>
                <w:sz w:val="24"/>
                <w:szCs w:val="24"/>
                <w:lang w:eastAsia="ru-RU"/>
              </w:rPr>
            </w:pPr>
            <w:r w:rsidRPr="008B67BF">
              <w:rPr>
                <w:rFonts w:ascii="Times New Roman" w:eastAsia="SimSun" w:hAnsi="Times New Roman" w:cs="Times New Roman"/>
                <w:sz w:val="24"/>
                <w:szCs w:val="24"/>
                <w:lang w:eastAsia="ru-RU"/>
              </w:rPr>
              <w:t>удельный вес сетей водоснабжения, нуждающихся в замене не более 15%;</w:t>
            </w:r>
          </w:p>
          <w:p w:rsidR="007F20F5" w:rsidRPr="008B67BF" w:rsidRDefault="007F20F5" w:rsidP="00BF0BB6">
            <w:pPr>
              <w:pStyle w:val="ListParagraph"/>
              <w:numPr>
                <w:ilvl w:val="0"/>
                <w:numId w:val="7"/>
              </w:numPr>
              <w:tabs>
                <w:tab w:val="left" w:pos="0"/>
                <w:tab w:val="left" w:pos="245"/>
              </w:tabs>
              <w:spacing w:after="0" w:line="240" w:lineRule="auto"/>
              <w:ind w:left="36" w:firstLine="0"/>
              <w:jc w:val="both"/>
              <w:rPr>
                <w:rFonts w:ascii="Times New Roman" w:eastAsia="SimSun" w:hAnsi="Times New Roman"/>
                <w:sz w:val="24"/>
                <w:szCs w:val="24"/>
                <w:lang w:eastAsia="ru-RU"/>
              </w:rPr>
            </w:pPr>
            <w:r w:rsidRPr="008B67BF">
              <w:rPr>
                <w:rFonts w:ascii="Times New Roman" w:eastAsia="SimSun" w:hAnsi="Times New Roman" w:cs="Times New Roman"/>
                <w:sz w:val="24"/>
                <w:szCs w:val="24"/>
                <w:lang w:eastAsia="ru-RU"/>
              </w:rPr>
              <w:t xml:space="preserve">давление воды к жилым домам в точке водоразбора - </w:t>
            </w:r>
            <w:r w:rsidRPr="008B67BF">
              <w:rPr>
                <w:rFonts w:ascii="Times New Roman" w:hAnsi="Times New Roman" w:cs="Times New Roman"/>
                <w:sz w:val="24"/>
                <w:szCs w:val="24"/>
                <w:lang w:eastAsia="ru-RU"/>
              </w:rPr>
              <w:t>0,03МПа-0,4МПа;</w:t>
            </w:r>
          </w:p>
          <w:p w:rsidR="007F20F5" w:rsidRDefault="007F20F5" w:rsidP="00BF0BB6">
            <w:pPr>
              <w:pStyle w:val="ListParagraph"/>
              <w:numPr>
                <w:ilvl w:val="0"/>
                <w:numId w:val="7"/>
              </w:numPr>
              <w:tabs>
                <w:tab w:val="left" w:pos="0"/>
                <w:tab w:val="left" w:pos="245"/>
              </w:tabs>
              <w:spacing w:after="0" w:line="240" w:lineRule="auto"/>
              <w:ind w:left="36" w:firstLine="0"/>
              <w:jc w:val="both"/>
              <w:rPr>
                <w:rFonts w:ascii="Times New Roman" w:eastAsia="SimSun" w:hAnsi="Times New Roman"/>
                <w:sz w:val="24"/>
                <w:szCs w:val="24"/>
                <w:lang w:eastAsia="ru-RU"/>
              </w:rPr>
            </w:pPr>
            <w:r w:rsidRPr="008B67BF">
              <w:rPr>
                <w:rFonts w:ascii="Times New Roman" w:eastAsia="SimSun" w:hAnsi="Times New Roman" w:cs="Times New Roman"/>
                <w:sz w:val="24"/>
                <w:szCs w:val="24"/>
                <w:lang w:eastAsia="ru-RU"/>
              </w:rPr>
              <w:t>температура</w:t>
            </w:r>
            <w:r>
              <w:rPr>
                <w:rFonts w:ascii="Times New Roman" w:eastAsia="SimSun" w:hAnsi="Times New Roman" w:cs="Times New Roman"/>
                <w:sz w:val="24"/>
                <w:szCs w:val="24"/>
                <w:lang w:eastAsia="ru-RU"/>
              </w:rPr>
              <w:t xml:space="preserve"> горячей</w:t>
            </w:r>
            <w:r w:rsidRPr="008B67BF">
              <w:rPr>
                <w:rFonts w:ascii="Times New Roman" w:eastAsia="SimSun" w:hAnsi="Times New Roman" w:cs="Times New Roman"/>
                <w:sz w:val="24"/>
                <w:szCs w:val="24"/>
                <w:lang w:eastAsia="ru-RU"/>
              </w:rPr>
              <w:t xml:space="preserve"> воды не ниже 60° С;</w:t>
            </w:r>
          </w:p>
          <w:p w:rsidR="007F20F5" w:rsidRDefault="007F20F5" w:rsidP="008B67BF">
            <w:pPr>
              <w:pStyle w:val="ListParagraph"/>
              <w:tabs>
                <w:tab w:val="left" w:pos="0"/>
                <w:tab w:val="left" w:pos="245"/>
              </w:tabs>
              <w:spacing w:after="0" w:line="240" w:lineRule="auto"/>
              <w:ind w:left="3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 Система водоотведения:</w:t>
            </w:r>
          </w:p>
          <w:p w:rsidR="007F20F5" w:rsidRDefault="007F20F5" w:rsidP="00BF0BB6">
            <w:pPr>
              <w:pStyle w:val="ListParagraph"/>
              <w:numPr>
                <w:ilvl w:val="0"/>
                <w:numId w:val="8"/>
              </w:numPr>
              <w:tabs>
                <w:tab w:val="left" w:pos="0"/>
                <w:tab w:val="left" w:pos="245"/>
              </w:tabs>
              <w:spacing w:after="0" w:line="240" w:lineRule="auto"/>
              <w:ind w:left="36" w:firstLine="0"/>
              <w:jc w:val="both"/>
              <w:rPr>
                <w:rFonts w:ascii="Times New Roman" w:eastAsia="SimSun" w:hAnsi="Times New Roman"/>
                <w:sz w:val="24"/>
                <w:szCs w:val="24"/>
                <w:lang w:eastAsia="ru-RU"/>
              </w:rPr>
            </w:pPr>
            <w:r w:rsidRPr="008B67BF">
              <w:rPr>
                <w:rFonts w:ascii="Times New Roman" w:eastAsia="SimSun" w:hAnsi="Times New Roman" w:cs="Times New Roman"/>
                <w:sz w:val="24"/>
                <w:szCs w:val="24"/>
                <w:lang w:eastAsia="ru-RU"/>
              </w:rPr>
              <w:t>а</w:t>
            </w:r>
            <w:r>
              <w:rPr>
                <w:rFonts w:ascii="Times New Roman" w:eastAsia="SimSun" w:hAnsi="Times New Roman" w:cs="Times New Roman"/>
                <w:sz w:val="24"/>
                <w:szCs w:val="24"/>
                <w:lang w:eastAsia="ru-RU"/>
              </w:rPr>
              <w:t>варийность системы водоотведения</w:t>
            </w:r>
            <w:r w:rsidRPr="008B67BF">
              <w:rPr>
                <w:rFonts w:ascii="Times New Roman" w:eastAsia="SimSun" w:hAnsi="Times New Roman" w:cs="Times New Roman"/>
                <w:sz w:val="24"/>
                <w:szCs w:val="24"/>
                <w:lang w:eastAsia="ru-RU"/>
              </w:rPr>
              <w:t xml:space="preserve"> - 0 ед./км;</w:t>
            </w:r>
          </w:p>
          <w:p w:rsidR="007F20F5" w:rsidRDefault="007F20F5" w:rsidP="00BF0BB6">
            <w:pPr>
              <w:pStyle w:val="ListParagraph"/>
              <w:numPr>
                <w:ilvl w:val="0"/>
                <w:numId w:val="8"/>
              </w:numPr>
              <w:tabs>
                <w:tab w:val="left" w:pos="0"/>
                <w:tab w:val="left" w:pos="245"/>
              </w:tabs>
              <w:spacing w:after="0" w:line="240" w:lineRule="auto"/>
              <w:ind w:left="36" w:firstLine="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удельный вес сетей водоотведения</w:t>
            </w:r>
            <w:r w:rsidRPr="008B67BF">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нуждающихся в замене не более 1</w:t>
            </w:r>
            <w:r w:rsidRPr="008B67BF">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w:t>
            </w:r>
          </w:p>
          <w:p w:rsidR="007F20F5" w:rsidRDefault="007F20F5" w:rsidP="00BF0BB6">
            <w:pPr>
              <w:pStyle w:val="ListParagraph"/>
              <w:numPr>
                <w:ilvl w:val="0"/>
                <w:numId w:val="8"/>
              </w:numPr>
              <w:tabs>
                <w:tab w:val="left" w:pos="0"/>
                <w:tab w:val="left" w:pos="245"/>
              </w:tabs>
              <w:spacing w:after="0" w:line="240" w:lineRule="auto"/>
              <w:ind w:left="36" w:firstLine="0"/>
              <w:jc w:val="both"/>
              <w:rPr>
                <w:rFonts w:ascii="Times New Roman" w:eastAsia="SimSun" w:hAnsi="Times New Roman"/>
                <w:sz w:val="24"/>
                <w:szCs w:val="24"/>
                <w:lang w:eastAsia="ru-RU"/>
              </w:rPr>
            </w:pPr>
            <w:r w:rsidRPr="008B67BF">
              <w:rPr>
                <w:rFonts w:ascii="Times New Roman" w:eastAsia="SimSun" w:hAnsi="Times New Roman" w:cs="Times New Roman"/>
                <w:sz w:val="24"/>
                <w:szCs w:val="24"/>
                <w:lang w:eastAsia="ru-RU"/>
              </w:rPr>
              <w:t>соо</w:t>
            </w:r>
            <w:r>
              <w:rPr>
                <w:rFonts w:ascii="Times New Roman" w:eastAsia="SimSun" w:hAnsi="Times New Roman" w:cs="Times New Roman"/>
                <w:sz w:val="24"/>
                <w:szCs w:val="24"/>
                <w:lang w:eastAsia="ru-RU"/>
              </w:rPr>
              <w:t xml:space="preserve">тветствие качества сточных вод </w:t>
            </w:r>
            <w:r w:rsidRPr="008B67BF">
              <w:rPr>
                <w:rFonts w:ascii="Times New Roman" w:eastAsia="SimSun" w:hAnsi="Times New Roman" w:cs="Times New Roman"/>
                <w:sz w:val="24"/>
                <w:szCs w:val="24"/>
                <w:lang w:eastAsia="ru-RU"/>
              </w:rPr>
              <w:t>установленным требованиям на 100%;</w:t>
            </w:r>
          </w:p>
          <w:p w:rsidR="007F20F5" w:rsidRPr="00467FE7" w:rsidRDefault="007F20F5" w:rsidP="00DD4973">
            <w:pPr>
              <w:tabs>
                <w:tab w:val="left" w:pos="0"/>
                <w:tab w:val="left" w:pos="245"/>
              </w:tabs>
              <w:spacing w:after="0" w:line="240" w:lineRule="auto"/>
              <w:jc w:val="both"/>
              <w:rPr>
                <w:rFonts w:ascii="Times New Roman" w:eastAsia="SimSun" w:hAnsi="Times New Roman" w:cs="Times New Roman"/>
                <w:sz w:val="24"/>
                <w:szCs w:val="24"/>
                <w:lang w:eastAsia="ru-RU"/>
              </w:rPr>
            </w:pPr>
            <w:r w:rsidRPr="00467FE7">
              <w:rPr>
                <w:rFonts w:ascii="Times New Roman" w:eastAsia="SimSun" w:hAnsi="Times New Roman" w:cs="Times New Roman"/>
                <w:sz w:val="24"/>
                <w:szCs w:val="24"/>
                <w:lang w:eastAsia="ru-RU"/>
              </w:rPr>
              <w:t>8. Система электроснабжения:</w:t>
            </w:r>
          </w:p>
          <w:p w:rsidR="007F20F5" w:rsidRPr="009A2FF0" w:rsidRDefault="007F20F5" w:rsidP="00BF0BB6">
            <w:pPr>
              <w:pStyle w:val="ListParagraph"/>
              <w:numPr>
                <w:ilvl w:val="0"/>
                <w:numId w:val="9"/>
              </w:numPr>
              <w:tabs>
                <w:tab w:val="left" w:pos="245"/>
                <w:tab w:val="left" w:pos="320"/>
              </w:tabs>
              <w:spacing w:after="0" w:line="240" w:lineRule="auto"/>
              <w:ind w:left="36" w:firstLine="0"/>
              <w:jc w:val="both"/>
              <w:rPr>
                <w:rFonts w:ascii="Times New Roman" w:eastAsia="SimSun" w:hAnsi="Times New Roman" w:cs="Times New Roman"/>
                <w:sz w:val="24"/>
                <w:szCs w:val="24"/>
                <w:lang w:eastAsia="ru-RU"/>
              </w:rPr>
            </w:pPr>
            <w:r w:rsidRPr="009A2FF0">
              <w:rPr>
                <w:rFonts w:ascii="Times New Roman" w:eastAsia="SimSun" w:hAnsi="Times New Roman" w:cs="Times New Roman"/>
                <w:sz w:val="24"/>
                <w:szCs w:val="24"/>
                <w:lang w:eastAsia="ru-RU"/>
              </w:rPr>
              <w:t>напряжение 220-380 Вт;</w:t>
            </w:r>
          </w:p>
          <w:p w:rsidR="007F20F5" w:rsidRDefault="007F20F5" w:rsidP="00BF0BB6">
            <w:pPr>
              <w:pStyle w:val="ListParagraph"/>
              <w:numPr>
                <w:ilvl w:val="0"/>
                <w:numId w:val="9"/>
              </w:numPr>
              <w:tabs>
                <w:tab w:val="left" w:pos="245"/>
                <w:tab w:val="left" w:pos="320"/>
              </w:tabs>
              <w:spacing w:after="0" w:line="240" w:lineRule="auto"/>
              <w:ind w:left="36" w:firstLine="0"/>
              <w:jc w:val="both"/>
              <w:rPr>
                <w:rFonts w:ascii="Times New Roman" w:eastAsia="SimSun" w:hAnsi="Times New Roman"/>
                <w:sz w:val="24"/>
                <w:szCs w:val="24"/>
                <w:lang w:eastAsia="ru-RU"/>
              </w:rPr>
            </w:pPr>
            <w:r w:rsidRPr="009A2FF0">
              <w:rPr>
                <w:rFonts w:ascii="Times New Roman" w:eastAsia="SimSun" w:hAnsi="Times New Roman" w:cs="Times New Roman"/>
                <w:sz w:val="24"/>
                <w:szCs w:val="24"/>
                <w:lang w:eastAsia="ru-RU"/>
              </w:rPr>
              <w:t>отклонение напряжения  у приемников электроэнергии ±5 %;</w:t>
            </w:r>
          </w:p>
          <w:p w:rsidR="007F20F5" w:rsidRDefault="007F20F5" w:rsidP="009A2FF0">
            <w:pPr>
              <w:pStyle w:val="ListParagraph"/>
              <w:tabs>
                <w:tab w:val="left" w:pos="245"/>
                <w:tab w:val="left" w:pos="320"/>
              </w:tabs>
              <w:spacing w:after="0" w:line="240" w:lineRule="auto"/>
              <w:ind w:left="3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 Система газоснабжения:</w:t>
            </w:r>
          </w:p>
          <w:p w:rsidR="007F20F5" w:rsidRDefault="007F20F5" w:rsidP="00BF0BB6">
            <w:pPr>
              <w:pStyle w:val="ListParagraph"/>
              <w:numPr>
                <w:ilvl w:val="0"/>
                <w:numId w:val="11"/>
              </w:numPr>
              <w:tabs>
                <w:tab w:val="left" w:pos="245"/>
                <w:tab w:val="left" w:pos="320"/>
              </w:tabs>
              <w:spacing w:after="0" w:line="240" w:lineRule="auto"/>
              <w:ind w:left="36" w:firstLine="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обеспечение потребителей услугой газоснабжения;</w:t>
            </w:r>
          </w:p>
          <w:p w:rsidR="007F20F5" w:rsidRPr="009A2FF0" w:rsidRDefault="007F20F5" w:rsidP="009A2FF0">
            <w:pPr>
              <w:pStyle w:val="ListParagraph"/>
              <w:tabs>
                <w:tab w:val="left" w:pos="245"/>
                <w:tab w:val="left" w:pos="320"/>
              </w:tabs>
              <w:spacing w:after="0" w:line="240" w:lineRule="auto"/>
              <w:ind w:left="36"/>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 xml:space="preserve">10. </w:t>
            </w:r>
            <w:r w:rsidRPr="009A2FF0">
              <w:rPr>
                <w:rFonts w:ascii="Times New Roman" w:eastAsia="SimSun" w:hAnsi="Times New Roman" w:cs="Times New Roman"/>
                <w:sz w:val="24"/>
                <w:szCs w:val="24"/>
                <w:lang w:eastAsia="ru-RU"/>
              </w:rPr>
              <w:t>Критерии доступности для населения коммунальных услуг</w:t>
            </w:r>
            <w:r>
              <w:rPr>
                <w:rFonts w:ascii="Times New Roman" w:eastAsia="SimSun" w:hAnsi="Times New Roman" w:cs="Times New Roman"/>
                <w:sz w:val="24"/>
                <w:szCs w:val="24"/>
                <w:lang w:eastAsia="ru-RU"/>
              </w:rPr>
              <w:t>:</w:t>
            </w:r>
          </w:p>
          <w:p w:rsidR="007F20F5" w:rsidRPr="009A2FF0" w:rsidRDefault="007F20F5" w:rsidP="00BF0BB6">
            <w:pPr>
              <w:pStyle w:val="ListParagraph"/>
              <w:numPr>
                <w:ilvl w:val="0"/>
                <w:numId w:val="10"/>
              </w:numPr>
              <w:tabs>
                <w:tab w:val="left" w:pos="245"/>
                <w:tab w:val="left" w:pos="320"/>
              </w:tabs>
              <w:spacing w:after="0" w:line="240" w:lineRule="auto"/>
              <w:ind w:left="36" w:firstLine="0"/>
              <w:jc w:val="both"/>
              <w:rPr>
                <w:rFonts w:ascii="Times New Roman" w:eastAsia="SimSun" w:hAnsi="Times New Roman" w:cs="Times New Roman"/>
                <w:sz w:val="24"/>
                <w:szCs w:val="24"/>
                <w:lang w:eastAsia="ru-RU"/>
              </w:rPr>
            </w:pPr>
            <w:r w:rsidRPr="009A2FF0">
              <w:rPr>
                <w:rFonts w:ascii="Times New Roman" w:eastAsia="SimSun" w:hAnsi="Times New Roman" w:cs="Times New Roman"/>
                <w:sz w:val="24"/>
                <w:szCs w:val="24"/>
                <w:lang w:eastAsia="ru-RU"/>
              </w:rPr>
              <w:t>доля расходов на коммунальные расходы в общем совокупном доходе семьи – до 8,6%;</w:t>
            </w:r>
          </w:p>
          <w:p w:rsidR="007F20F5" w:rsidRPr="009A2FF0" w:rsidRDefault="007F20F5" w:rsidP="00BF0BB6">
            <w:pPr>
              <w:pStyle w:val="ListParagraph"/>
              <w:numPr>
                <w:ilvl w:val="0"/>
                <w:numId w:val="10"/>
              </w:numPr>
              <w:tabs>
                <w:tab w:val="left" w:pos="245"/>
                <w:tab w:val="left" w:pos="320"/>
              </w:tabs>
              <w:spacing w:after="0" w:line="240" w:lineRule="auto"/>
              <w:ind w:left="36" w:firstLine="0"/>
              <w:jc w:val="both"/>
              <w:rPr>
                <w:rFonts w:ascii="Times New Roman" w:eastAsia="SimSun" w:hAnsi="Times New Roman"/>
                <w:sz w:val="24"/>
                <w:szCs w:val="24"/>
                <w:lang w:eastAsia="ru-RU"/>
              </w:rPr>
            </w:pPr>
            <w:r w:rsidRPr="009A2FF0">
              <w:rPr>
                <w:rFonts w:ascii="Times New Roman" w:eastAsia="SimSun" w:hAnsi="Times New Roman" w:cs="Times New Roman"/>
                <w:sz w:val="24"/>
                <w:szCs w:val="24"/>
                <w:lang w:eastAsia="ru-RU"/>
              </w:rPr>
              <w:t>уровень собираемости платежей за к</w:t>
            </w:r>
            <w:r>
              <w:rPr>
                <w:rFonts w:ascii="Times New Roman" w:eastAsia="SimSun" w:hAnsi="Times New Roman" w:cs="Times New Roman"/>
                <w:sz w:val="24"/>
                <w:szCs w:val="24"/>
                <w:lang w:eastAsia="ru-RU"/>
              </w:rPr>
              <w:t>оммунальные услуги – 85% и выше;</w:t>
            </w:r>
          </w:p>
          <w:p w:rsidR="007F20F5" w:rsidRDefault="007F20F5" w:rsidP="00BF0BB6">
            <w:pPr>
              <w:pStyle w:val="ListParagraph"/>
              <w:numPr>
                <w:ilvl w:val="0"/>
                <w:numId w:val="10"/>
              </w:numPr>
              <w:tabs>
                <w:tab w:val="left" w:pos="245"/>
                <w:tab w:val="left" w:pos="320"/>
              </w:tabs>
              <w:spacing w:after="0" w:line="240" w:lineRule="auto"/>
              <w:ind w:left="36" w:firstLine="0"/>
              <w:jc w:val="both"/>
              <w:rPr>
                <w:rFonts w:ascii="Times New Roman" w:eastAsia="SimSun" w:hAnsi="Times New Roman" w:cs="Times New Roman"/>
                <w:sz w:val="24"/>
                <w:szCs w:val="24"/>
                <w:lang w:eastAsia="ru-RU"/>
              </w:rPr>
            </w:pPr>
            <w:r w:rsidRPr="009A2FF0">
              <w:rPr>
                <w:rFonts w:ascii="Times New Roman" w:eastAsia="SimSun" w:hAnsi="Times New Roman" w:cs="Times New Roman"/>
                <w:sz w:val="24"/>
                <w:szCs w:val="24"/>
                <w:lang w:eastAsia="ru-RU"/>
              </w:rPr>
              <w:t xml:space="preserve">уровень получателей субсидий на оплату </w:t>
            </w:r>
            <w:r>
              <w:rPr>
                <w:rFonts w:ascii="Times New Roman" w:eastAsia="SimSun" w:hAnsi="Times New Roman" w:cs="Times New Roman"/>
                <w:sz w:val="24"/>
                <w:szCs w:val="24"/>
                <w:lang w:eastAsia="ru-RU"/>
              </w:rPr>
              <w:t>коммунальных услуг – 15% и ниже;</w:t>
            </w:r>
          </w:p>
          <w:p w:rsidR="007F20F5" w:rsidRPr="00284A0B" w:rsidRDefault="007F20F5" w:rsidP="00284A0B">
            <w:pPr>
              <w:pStyle w:val="ListParagraph"/>
              <w:tabs>
                <w:tab w:val="left" w:pos="245"/>
                <w:tab w:val="left" w:pos="320"/>
              </w:tabs>
              <w:spacing w:after="0" w:line="240" w:lineRule="auto"/>
              <w:ind w:left="3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11. </w:t>
            </w:r>
            <w:r w:rsidRPr="00284A0B">
              <w:rPr>
                <w:rFonts w:ascii="Times New Roman" w:eastAsia="SimSun" w:hAnsi="Times New Roman" w:cs="Times New Roman"/>
                <w:sz w:val="24"/>
                <w:szCs w:val="24"/>
                <w:lang w:eastAsia="ru-RU"/>
              </w:rPr>
              <w:t>Показатели степени охвата приборами учета</w:t>
            </w:r>
            <w:r>
              <w:rPr>
                <w:rFonts w:ascii="Times New Roman" w:eastAsia="SimSun" w:hAnsi="Times New Roman" w:cs="Times New Roman"/>
                <w:sz w:val="24"/>
                <w:szCs w:val="24"/>
                <w:lang w:eastAsia="ru-RU"/>
              </w:rPr>
              <w:t xml:space="preserve"> энергетических ресурсов</w:t>
            </w:r>
            <w:r w:rsidRPr="00284A0B">
              <w:rPr>
                <w:rFonts w:ascii="Times New Roman" w:eastAsia="SimSun" w:hAnsi="Times New Roman" w:cs="Times New Roman"/>
                <w:sz w:val="24"/>
                <w:szCs w:val="24"/>
                <w:lang w:eastAsia="ru-RU"/>
              </w:rPr>
              <w:t xml:space="preserve">: </w:t>
            </w:r>
          </w:p>
          <w:p w:rsidR="007F20F5" w:rsidRPr="00284A0B" w:rsidRDefault="007F20F5" w:rsidP="00BF0BB6">
            <w:pPr>
              <w:pStyle w:val="ListParagraph"/>
              <w:numPr>
                <w:ilvl w:val="0"/>
                <w:numId w:val="12"/>
              </w:numPr>
              <w:tabs>
                <w:tab w:val="left" w:pos="245"/>
                <w:tab w:val="left" w:pos="320"/>
              </w:tabs>
              <w:spacing w:after="0" w:line="240" w:lineRule="auto"/>
              <w:ind w:left="36" w:firstLine="0"/>
              <w:jc w:val="both"/>
              <w:rPr>
                <w:rFonts w:ascii="Times New Roman" w:eastAsia="SimSun" w:hAnsi="Times New Roman"/>
                <w:sz w:val="24"/>
                <w:szCs w:val="24"/>
                <w:lang w:eastAsia="ru-RU"/>
              </w:rPr>
            </w:pPr>
            <w:r w:rsidRPr="00284A0B">
              <w:rPr>
                <w:rFonts w:ascii="Times New Roman" w:eastAsia="SimSun" w:hAnsi="Times New Roman" w:cs="Times New Roman"/>
                <w:sz w:val="24"/>
                <w:szCs w:val="24"/>
                <w:lang w:eastAsia="ru-RU"/>
              </w:rPr>
              <w:t>бюджетные организации -100%</w:t>
            </w:r>
            <w:r>
              <w:rPr>
                <w:rFonts w:ascii="Times New Roman" w:eastAsia="SimSun" w:hAnsi="Times New Roman" w:cs="Times New Roman"/>
                <w:sz w:val="24"/>
                <w:szCs w:val="24"/>
                <w:lang w:eastAsia="ru-RU"/>
              </w:rPr>
              <w:t>;</w:t>
            </w:r>
          </w:p>
          <w:p w:rsidR="007F20F5" w:rsidRPr="00284A0B" w:rsidRDefault="007F20F5" w:rsidP="00BF0BB6">
            <w:pPr>
              <w:pStyle w:val="ListParagraph"/>
              <w:numPr>
                <w:ilvl w:val="0"/>
                <w:numId w:val="12"/>
              </w:numPr>
              <w:tabs>
                <w:tab w:val="left" w:pos="245"/>
                <w:tab w:val="left" w:pos="320"/>
              </w:tabs>
              <w:spacing w:after="0" w:line="240" w:lineRule="auto"/>
              <w:ind w:left="36" w:firstLine="0"/>
              <w:jc w:val="both"/>
              <w:rPr>
                <w:rFonts w:ascii="Times New Roman" w:eastAsia="SimSun" w:hAnsi="Times New Roman"/>
                <w:sz w:val="24"/>
                <w:szCs w:val="24"/>
                <w:lang w:eastAsia="ru-RU"/>
              </w:rPr>
            </w:pPr>
            <w:r w:rsidRPr="00284A0B">
              <w:rPr>
                <w:rFonts w:ascii="Times New Roman" w:eastAsia="SimSun" w:hAnsi="Times New Roman" w:cs="Times New Roman"/>
                <w:sz w:val="24"/>
                <w:szCs w:val="24"/>
                <w:lang w:eastAsia="ru-RU"/>
              </w:rPr>
              <w:t>многоквартирны</w:t>
            </w:r>
            <w:r>
              <w:rPr>
                <w:rFonts w:ascii="Times New Roman" w:eastAsia="SimSun" w:hAnsi="Times New Roman" w:cs="Times New Roman"/>
                <w:sz w:val="24"/>
                <w:szCs w:val="24"/>
                <w:lang w:eastAsia="ru-RU"/>
              </w:rPr>
              <w:t>е дома – 80% к расчётному сроку;</w:t>
            </w:r>
          </w:p>
          <w:p w:rsidR="007F20F5" w:rsidRPr="009A2FF0" w:rsidRDefault="007F20F5" w:rsidP="00BF0BB6">
            <w:pPr>
              <w:pStyle w:val="ListParagraph"/>
              <w:numPr>
                <w:ilvl w:val="0"/>
                <w:numId w:val="12"/>
              </w:numPr>
              <w:tabs>
                <w:tab w:val="left" w:pos="245"/>
                <w:tab w:val="left" w:pos="320"/>
              </w:tabs>
              <w:spacing w:after="0" w:line="240" w:lineRule="auto"/>
              <w:ind w:left="36" w:firstLine="0"/>
              <w:jc w:val="both"/>
              <w:rPr>
                <w:rFonts w:ascii="Times New Roman" w:eastAsia="SimSun" w:hAnsi="Times New Roman"/>
                <w:sz w:val="24"/>
                <w:szCs w:val="24"/>
                <w:lang w:eastAsia="ru-RU"/>
              </w:rPr>
            </w:pPr>
            <w:r w:rsidRPr="00284A0B">
              <w:rPr>
                <w:rFonts w:ascii="Times New Roman" w:eastAsia="SimSun" w:hAnsi="Times New Roman" w:cs="Times New Roman"/>
                <w:sz w:val="24"/>
                <w:szCs w:val="24"/>
                <w:lang w:eastAsia="ru-RU"/>
              </w:rPr>
              <w:t>прочие потре</w:t>
            </w:r>
            <w:r>
              <w:rPr>
                <w:rFonts w:ascii="Times New Roman" w:eastAsia="SimSun" w:hAnsi="Times New Roman" w:cs="Times New Roman"/>
                <w:sz w:val="24"/>
                <w:szCs w:val="24"/>
                <w:lang w:eastAsia="ru-RU"/>
              </w:rPr>
              <w:t>бители – 70% к расчётному сроку.</w:t>
            </w:r>
          </w:p>
        </w:tc>
      </w:tr>
      <w:tr w:rsidR="007F20F5" w:rsidRPr="00467FE7">
        <w:trPr>
          <w:cantSplit/>
          <w:trHeight w:val="908"/>
        </w:trPr>
        <w:tc>
          <w:tcPr>
            <w:tcW w:w="2694" w:type="dxa"/>
            <w:vAlign w:val="center"/>
          </w:tcPr>
          <w:p w:rsidR="007F20F5" w:rsidRPr="00452A84" w:rsidRDefault="007F20F5" w:rsidP="00191EDF">
            <w:pPr>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Срок и этапы</w:t>
            </w:r>
            <w:r w:rsidRPr="00452A84">
              <w:rPr>
                <w:rFonts w:ascii="Times New Roman" w:eastAsia="SimSun" w:hAnsi="Times New Roman" w:cs="Times New Roman"/>
                <w:sz w:val="24"/>
                <w:szCs w:val="24"/>
                <w:lang w:eastAsia="ru-RU"/>
              </w:rPr>
              <w:t xml:space="preserve"> реализации Программы</w:t>
            </w:r>
          </w:p>
        </w:tc>
        <w:tc>
          <w:tcPr>
            <w:tcW w:w="7371" w:type="dxa"/>
            <w:vAlign w:val="center"/>
          </w:tcPr>
          <w:p w:rsidR="007F20F5" w:rsidRPr="00452A84" w:rsidRDefault="007F20F5" w:rsidP="00191EDF">
            <w:pPr>
              <w:tabs>
                <w:tab w:val="left" w:pos="680"/>
              </w:tabs>
              <w:spacing w:after="0" w:line="240" w:lineRule="auto"/>
              <w:ind w:left="567" w:hanging="454"/>
              <w:jc w:val="both"/>
              <w:rPr>
                <w:rFonts w:ascii="Times New Roman" w:eastAsia="SimSun" w:hAnsi="Times New Roman"/>
                <w:sz w:val="24"/>
                <w:szCs w:val="24"/>
                <w:lang w:eastAsia="ru-RU"/>
              </w:rPr>
            </w:pPr>
            <w:r>
              <w:rPr>
                <w:rFonts w:ascii="Times New Roman" w:eastAsia="SimSun" w:hAnsi="Times New Roman" w:cs="Times New Roman"/>
                <w:sz w:val="24"/>
                <w:szCs w:val="24"/>
                <w:lang w:eastAsia="ru-RU"/>
              </w:rPr>
              <w:t>2016 – 2027 годы</w:t>
            </w:r>
          </w:p>
        </w:tc>
      </w:tr>
      <w:tr w:rsidR="007F20F5" w:rsidRPr="00467FE7">
        <w:trPr>
          <w:cantSplit/>
        </w:trPr>
        <w:tc>
          <w:tcPr>
            <w:tcW w:w="2694" w:type="dxa"/>
            <w:vAlign w:val="center"/>
          </w:tcPr>
          <w:p w:rsidR="007F20F5" w:rsidRPr="00452A84" w:rsidRDefault="007F20F5" w:rsidP="00191EDF">
            <w:pPr>
              <w:spacing w:after="0" w:line="240" w:lineRule="auto"/>
              <w:jc w:val="center"/>
              <w:rPr>
                <w:rFonts w:ascii="Times New Roman" w:eastAsia="SimSun" w:hAnsi="Times New Roman"/>
                <w:sz w:val="24"/>
                <w:szCs w:val="24"/>
                <w:lang w:eastAsia="ru-RU"/>
              </w:rPr>
            </w:pPr>
            <w:r>
              <w:rPr>
                <w:rFonts w:ascii="Times New Roman" w:eastAsia="SimSun" w:hAnsi="Times New Roman" w:cs="Times New Roman"/>
                <w:sz w:val="24"/>
                <w:szCs w:val="24"/>
                <w:lang w:eastAsia="ru-RU"/>
              </w:rPr>
              <w:t>Объем требуемых капитальных вложений</w:t>
            </w:r>
          </w:p>
        </w:tc>
        <w:tc>
          <w:tcPr>
            <w:tcW w:w="7371" w:type="dxa"/>
            <w:vAlign w:val="center"/>
          </w:tcPr>
          <w:p w:rsidR="007F20F5" w:rsidRPr="00BC3C31" w:rsidRDefault="007F20F5" w:rsidP="00191EDF">
            <w:pPr>
              <w:spacing w:after="0" w:line="240" w:lineRule="auto"/>
              <w:jc w:val="both"/>
              <w:rPr>
                <w:rFonts w:ascii="Times New Roman" w:eastAsia="SimSun" w:hAnsi="Times New Roman" w:cs="Times New Roman"/>
                <w:sz w:val="24"/>
                <w:szCs w:val="24"/>
                <w:lang w:eastAsia="ru-RU"/>
              </w:rPr>
            </w:pPr>
            <w:r w:rsidRPr="00BC3C31">
              <w:rPr>
                <w:rFonts w:ascii="Times New Roman" w:eastAsia="SimSun" w:hAnsi="Times New Roman" w:cs="Times New Roman"/>
                <w:sz w:val="24"/>
                <w:szCs w:val="24"/>
                <w:lang w:eastAsia="ru-RU"/>
              </w:rPr>
              <w:t>Общий объем финансирования мероприятий Программы за период с 2016 по 2027 годы составляет</w:t>
            </w:r>
            <w:r>
              <w:rPr>
                <w:rFonts w:ascii="Times New Roman" w:eastAsia="SimSun" w:hAnsi="Times New Roman" w:cs="Times New Roman"/>
                <w:sz w:val="24"/>
                <w:szCs w:val="24"/>
                <w:lang w:eastAsia="ru-RU"/>
              </w:rPr>
              <w:t>206998,21</w:t>
            </w:r>
            <w:r w:rsidRPr="00BC3C31">
              <w:rPr>
                <w:rFonts w:ascii="Times New Roman" w:eastAsia="SimSun" w:hAnsi="Times New Roman" w:cs="Times New Roman"/>
                <w:sz w:val="24"/>
                <w:szCs w:val="24"/>
                <w:lang w:eastAsia="ru-RU"/>
              </w:rPr>
              <w:t xml:space="preserve"> тысяч рублей, в том числе:</w:t>
            </w:r>
          </w:p>
          <w:p w:rsidR="007F20F5" w:rsidRPr="00BC3C31" w:rsidRDefault="007F20F5" w:rsidP="00BF0BB6">
            <w:pPr>
              <w:pStyle w:val="ListParagraph"/>
              <w:numPr>
                <w:ilvl w:val="0"/>
                <w:numId w:val="13"/>
              </w:numPr>
              <w:tabs>
                <w:tab w:val="left" w:pos="320"/>
              </w:tabs>
              <w:spacing w:after="0" w:line="240" w:lineRule="auto"/>
              <w:ind w:left="36" w:hanging="36"/>
              <w:jc w:val="both"/>
              <w:rPr>
                <w:rFonts w:ascii="Times New Roman" w:eastAsia="SimSun" w:hAnsi="Times New Roman" w:cs="Times New Roman"/>
                <w:sz w:val="24"/>
                <w:szCs w:val="24"/>
                <w:lang w:eastAsia="ru-RU"/>
              </w:rPr>
            </w:pPr>
            <w:r w:rsidRPr="00BC3C31">
              <w:rPr>
                <w:rFonts w:ascii="Times New Roman" w:eastAsia="SimSun" w:hAnsi="Times New Roman" w:cs="Times New Roman"/>
                <w:sz w:val="24"/>
                <w:szCs w:val="24"/>
                <w:lang w:eastAsia="ru-RU"/>
              </w:rPr>
              <w:t xml:space="preserve">система теплоснабжения </w:t>
            </w:r>
            <w:r>
              <w:rPr>
                <w:rFonts w:ascii="Times New Roman" w:eastAsia="SimSun" w:hAnsi="Times New Roman" w:cs="Times New Roman"/>
                <w:sz w:val="24"/>
                <w:szCs w:val="24"/>
                <w:lang w:eastAsia="ru-RU"/>
              </w:rPr>
              <w:t>–21192,58</w:t>
            </w:r>
            <w:r w:rsidRPr="00BC3C31">
              <w:rPr>
                <w:rFonts w:ascii="Times New Roman" w:eastAsia="SimSun" w:hAnsi="Times New Roman" w:cs="Times New Roman"/>
                <w:sz w:val="24"/>
                <w:szCs w:val="24"/>
                <w:lang w:eastAsia="ru-RU"/>
              </w:rPr>
              <w:t xml:space="preserve"> тысяч рублей;</w:t>
            </w:r>
          </w:p>
          <w:p w:rsidR="007F20F5" w:rsidRPr="00BC3C31" w:rsidRDefault="007F20F5" w:rsidP="00BF0BB6">
            <w:pPr>
              <w:pStyle w:val="ListParagraph"/>
              <w:numPr>
                <w:ilvl w:val="0"/>
                <w:numId w:val="13"/>
              </w:numPr>
              <w:tabs>
                <w:tab w:val="left" w:pos="320"/>
              </w:tabs>
              <w:spacing w:after="0" w:line="240" w:lineRule="auto"/>
              <w:ind w:left="36" w:hanging="36"/>
              <w:jc w:val="both"/>
              <w:rPr>
                <w:rFonts w:ascii="Times New Roman" w:eastAsia="SimSun" w:hAnsi="Times New Roman" w:cs="Times New Roman"/>
                <w:sz w:val="24"/>
                <w:szCs w:val="24"/>
                <w:lang w:eastAsia="ru-RU"/>
              </w:rPr>
            </w:pPr>
            <w:r w:rsidRPr="00BC3C31">
              <w:rPr>
                <w:rFonts w:ascii="Times New Roman" w:eastAsia="SimSun" w:hAnsi="Times New Roman" w:cs="Times New Roman"/>
                <w:sz w:val="24"/>
                <w:szCs w:val="24"/>
                <w:lang w:eastAsia="ru-RU"/>
              </w:rPr>
              <w:t xml:space="preserve">система водоснабжения </w:t>
            </w:r>
            <w:r>
              <w:rPr>
                <w:rFonts w:ascii="Times New Roman" w:eastAsia="SimSun" w:hAnsi="Times New Roman" w:cs="Times New Roman"/>
                <w:sz w:val="24"/>
                <w:szCs w:val="24"/>
                <w:lang w:eastAsia="ru-RU"/>
              </w:rPr>
              <w:t>–117638,63</w:t>
            </w:r>
            <w:r w:rsidRPr="00BC3C31">
              <w:rPr>
                <w:rFonts w:ascii="Times New Roman" w:eastAsia="SimSun" w:hAnsi="Times New Roman" w:cs="Times New Roman"/>
                <w:sz w:val="24"/>
                <w:szCs w:val="24"/>
                <w:lang w:eastAsia="ru-RU"/>
              </w:rPr>
              <w:t xml:space="preserve"> тысяч рублей;</w:t>
            </w:r>
          </w:p>
          <w:p w:rsidR="007F20F5" w:rsidRPr="00BC3C31" w:rsidRDefault="007F20F5" w:rsidP="00BF0BB6">
            <w:pPr>
              <w:pStyle w:val="ListParagraph"/>
              <w:numPr>
                <w:ilvl w:val="0"/>
                <w:numId w:val="13"/>
              </w:numPr>
              <w:tabs>
                <w:tab w:val="left" w:pos="320"/>
              </w:tabs>
              <w:spacing w:after="0" w:line="240" w:lineRule="auto"/>
              <w:ind w:left="36" w:hanging="36"/>
              <w:jc w:val="both"/>
              <w:rPr>
                <w:rFonts w:ascii="Times New Roman" w:eastAsia="SimSun" w:hAnsi="Times New Roman" w:cs="Times New Roman"/>
                <w:sz w:val="24"/>
                <w:szCs w:val="24"/>
                <w:lang w:eastAsia="ru-RU"/>
              </w:rPr>
            </w:pPr>
            <w:r w:rsidRPr="00BC3C31">
              <w:rPr>
                <w:rFonts w:ascii="Times New Roman" w:eastAsia="SimSun" w:hAnsi="Times New Roman" w:cs="Times New Roman"/>
                <w:sz w:val="24"/>
                <w:szCs w:val="24"/>
                <w:lang w:eastAsia="ru-RU"/>
              </w:rPr>
              <w:t xml:space="preserve">система водоотведения - </w:t>
            </w:r>
            <w:r>
              <w:rPr>
                <w:rFonts w:ascii="Times New Roman" w:eastAsia="SimSun" w:hAnsi="Times New Roman" w:cs="Times New Roman"/>
                <w:sz w:val="24"/>
                <w:szCs w:val="24"/>
                <w:lang w:eastAsia="ru-RU"/>
              </w:rPr>
              <w:t>46745</w:t>
            </w:r>
            <w:r w:rsidRPr="00BC3C31">
              <w:rPr>
                <w:rFonts w:ascii="Times New Roman" w:eastAsia="SimSun" w:hAnsi="Times New Roman" w:cs="Times New Roman"/>
                <w:sz w:val="24"/>
                <w:szCs w:val="24"/>
                <w:lang w:eastAsia="ru-RU"/>
              </w:rPr>
              <w:t xml:space="preserve"> тысяч рублей;</w:t>
            </w:r>
          </w:p>
          <w:p w:rsidR="007F20F5" w:rsidRPr="00BC3C31" w:rsidRDefault="007F20F5" w:rsidP="00BF0BB6">
            <w:pPr>
              <w:pStyle w:val="ListParagraph"/>
              <w:numPr>
                <w:ilvl w:val="0"/>
                <w:numId w:val="13"/>
              </w:numPr>
              <w:tabs>
                <w:tab w:val="left" w:pos="320"/>
              </w:tabs>
              <w:spacing w:after="0" w:line="240" w:lineRule="auto"/>
              <w:ind w:left="36" w:hanging="36"/>
              <w:jc w:val="both"/>
              <w:rPr>
                <w:rFonts w:ascii="Times New Roman" w:eastAsia="SimSun" w:hAnsi="Times New Roman" w:cs="Times New Roman"/>
                <w:sz w:val="24"/>
                <w:szCs w:val="24"/>
                <w:lang w:eastAsia="ru-RU"/>
              </w:rPr>
            </w:pPr>
            <w:r w:rsidRPr="00BC3C31">
              <w:rPr>
                <w:rFonts w:ascii="Times New Roman" w:eastAsia="SimSun" w:hAnsi="Times New Roman" w:cs="Times New Roman"/>
                <w:sz w:val="24"/>
                <w:szCs w:val="24"/>
                <w:lang w:eastAsia="ru-RU"/>
              </w:rPr>
              <w:t xml:space="preserve">система электроснабжения - </w:t>
            </w:r>
            <w:r>
              <w:rPr>
                <w:rFonts w:ascii="Times New Roman" w:eastAsia="SimSun" w:hAnsi="Times New Roman" w:cs="Times New Roman"/>
                <w:sz w:val="24"/>
                <w:szCs w:val="24"/>
                <w:lang w:eastAsia="ru-RU"/>
              </w:rPr>
              <w:t>19377</w:t>
            </w:r>
            <w:r w:rsidRPr="00BC3C31">
              <w:rPr>
                <w:rFonts w:ascii="Times New Roman" w:eastAsia="SimSun" w:hAnsi="Times New Roman" w:cs="Times New Roman"/>
                <w:sz w:val="24"/>
                <w:szCs w:val="24"/>
                <w:lang w:eastAsia="ru-RU"/>
              </w:rPr>
              <w:t xml:space="preserve"> тысяч рублей;</w:t>
            </w:r>
          </w:p>
          <w:p w:rsidR="007F20F5" w:rsidRPr="00BC3C31" w:rsidRDefault="007F20F5" w:rsidP="00BF0BB6">
            <w:pPr>
              <w:pStyle w:val="ListParagraph"/>
              <w:numPr>
                <w:ilvl w:val="0"/>
                <w:numId w:val="13"/>
              </w:numPr>
              <w:tabs>
                <w:tab w:val="left" w:pos="320"/>
              </w:tabs>
              <w:spacing w:after="0" w:line="240" w:lineRule="auto"/>
              <w:ind w:left="36" w:hanging="36"/>
              <w:jc w:val="both"/>
              <w:rPr>
                <w:rFonts w:ascii="Times New Roman" w:eastAsia="SimSun" w:hAnsi="Times New Roman" w:cs="Times New Roman"/>
                <w:sz w:val="24"/>
                <w:szCs w:val="24"/>
                <w:lang w:eastAsia="ru-RU"/>
              </w:rPr>
            </w:pPr>
            <w:r w:rsidRPr="00BC3C31">
              <w:rPr>
                <w:rFonts w:ascii="Times New Roman" w:eastAsia="SimSun" w:hAnsi="Times New Roman" w:cs="Times New Roman"/>
                <w:sz w:val="24"/>
                <w:szCs w:val="24"/>
                <w:lang w:eastAsia="ru-RU"/>
              </w:rPr>
              <w:t xml:space="preserve">система сбора и утилизации твердых бытовых отходов - </w:t>
            </w:r>
            <w:r>
              <w:rPr>
                <w:rFonts w:ascii="Times New Roman" w:eastAsia="SimSun" w:hAnsi="Times New Roman" w:cs="Times New Roman"/>
                <w:sz w:val="24"/>
                <w:szCs w:val="24"/>
                <w:lang w:eastAsia="ru-RU"/>
              </w:rPr>
              <w:t>2045</w:t>
            </w:r>
            <w:r w:rsidRPr="00BC3C31">
              <w:rPr>
                <w:rFonts w:ascii="Times New Roman" w:eastAsia="SimSun" w:hAnsi="Times New Roman" w:cs="Times New Roman"/>
                <w:sz w:val="24"/>
                <w:szCs w:val="24"/>
                <w:lang w:eastAsia="ru-RU"/>
              </w:rPr>
              <w:t xml:space="preserve"> тысяч рублей.</w:t>
            </w:r>
          </w:p>
          <w:p w:rsidR="007F20F5" w:rsidRDefault="007F20F5" w:rsidP="00191EDF">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 источникам финансирования мероприятий Программы относятся:</w:t>
            </w:r>
          </w:p>
          <w:p w:rsidR="007F20F5" w:rsidRPr="00572F96" w:rsidRDefault="007F20F5" w:rsidP="00BF0BB6">
            <w:pPr>
              <w:pStyle w:val="ListParagraph"/>
              <w:numPr>
                <w:ilvl w:val="0"/>
                <w:numId w:val="14"/>
              </w:numPr>
              <w:tabs>
                <w:tab w:val="left" w:pos="320"/>
              </w:tabs>
              <w:spacing w:after="0" w:line="240" w:lineRule="auto"/>
              <w:ind w:left="36" w:firstLine="0"/>
              <w:jc w:val="both"/>
              <w:rPr>
                <w:rFonts w:ascii="Times New Roman" w:eastAsia="SimSun" w:hAnsi="Times New Roman" w:cs="Times New Roman"/>
                <w:sz w:val="24"/>
                <w:szCs w:val="24"/>
                <w:lang w:eastAsia="ru-RU"/>
              </w:rPr>
            </w:pPr>
            <w:r w:rsidRPr="00572F96">
              <w:rPr>
                <w:rFonts w:ascii="Times New Roman" w:eastAsia="SimSun" w:hAnsi="Times New Roman" w:cs="Times New Roman"/>
                <w:sz w:val="24"/>
                <w:szCs w:val="24"/>
                <w:lang w:eastAsia="ru-RU"/>
              </w:rPr>
              <w:t>бюджет Иркутской области;</w:t>
            </w:r>
          </w:p>
          <w:p w:rsidR="007F20F5" w:rsidRPr="00572F96" w:rsidRDefault="007F20F5" w:rsidP="00BF0BB6">
            <w:pPr>
              <w:pStyle w:val="ListParagraph"/>
              <w:numPr>
                <w:ilvl w:val="0"/>
                <w:numId w:val="14"/>
              </w:numPr>
              <w:tabs>
                <w:tab w:val="left" w:pos="320"/>
              </w:tabs>
              <w:spacing w:after="0" w:line="240" w:lineRule="auto"/>
              <w:ind w:left="36" w:firstLine="0"/>
              <w:jc w:val="both"/>
              <w:rPr>
                <w:rFonts w:ascii="Times New Roman" w:eastAsia="SimSun" w:hAnsi="Times New Roman" w:cs="Times New Roman"/>
                <w:sz w:val="24"/>
                <w:szCs w:val="24"/>
                <w:lang w:eastAsia="ru-RU"/>
              </w:rPr>
            </w:pPr>
            <w:r w:rsidRPr="00572F96">
              <w:rPr>
                <w:rFonts w:ascii="Times New Roman" w:eastAsia="SimSun" w:hAnsi="Times New Roman" w:cs="Times New Roman"/>
                <w:sz w:val="24"/>
                <w:szCs w:val="24"/>
                <w:lang w:eastAsia="ru-RU"/>
              </w:rPr>
              <w:t>бюджет Усольского муниципального района;</w:t>
            </w:r>
          </w:p>
          <w:p w:rsidR="007F20F5" w:rsidRPr="00572F96" w:rsidRDefault="007F20F5" w:rsidP="00BF0BB6">
            <w:pPr>
              <w:pStyle w:val="ListParagraph"/>
              <w:numPr>
                <w:ilvl w:val="0"/>
                <w:numId w:val="14"/>
              </w:numPr>
              <w:tabs>
                <w:tab w:val="left" w:pos="320"/>
              </w:tabs>
              <w:spacing w:after="0" w:line="240" w:lineRule="auto"/>
              <w:ind w:left="36" w:firstLine="0"/>
              <w:jc w:val="both"/>
              <w:rPr>
                <w:rFonts w:ascii="Times New Roman" w:eastAsia="SimSun" w:hAnsi="Times New Roman" w:cs="Times New Roman"/>
                <w:sz w:val="24"/>
                <w:szCs w:val="24"/>
                <w:lang w:eastAsia="ru-RU"/>
              </w:rPr>
            </w:pPr>
            <w:r w:rsidRPr="00572F96">
              <w:rPr>
                <w:rFonts w:ascii="Times New Roman" w:eastAsia="SimSun" w:hAnsi="Times New Roman" w:cs="Times New Roman"/>
                <w:sz w:val="24"/>
                <w:szCs w:val="24"/>
                <w:lang w:eastAsia="ru-RU"/>
              </w:rPr>
              <w:t>бюджет городского поселения Тельминского муниципального образования;</w:t>
            </w:r>
          </w:p>
          <w:p w:rsidR="007F20F5" w:rsidRPr="00572F96" w:rsidRDefault="007F20F5" w:rsidP="00BF0BB6">
            <w:pPr>
              <w:pStyle w:val="ListParagraph"/>
              <w:numPr>
                <w:ilvl w:val="0"/>
                <w:numId w:val="14"/>
              </w:numPr>
              <w:tabs>
                <w:tab w:val="left" w:pos="320"/>
              </w:tabs>
              <w:spacing w:after="0" w:line="240" w:lineRule="auto"/>
              <w:ind w:left="36" w:firstLine="0"/>
              <w:jc w:val="both"/>
              <w:rPr>
                <w:rFonts w:ascii="Times New Roman" w:eastAsia="SimSun" w:hAnsi="Times New Roman" w:cs="Times New Roman"/>
                <w:sz w:val="24"/>
                <w:szCs w:val="24"/>
                <w:lang w:eastAsia="ru-RU"/>
              </w:rPr>
            </w:pPr>
            <w:r w:rsidRPr="00572F96">
              <w:rPr>
                <w:rFonts w:ascii="Times New Roman" w:eastAsia="SimSun" w:hAnsi="Times New Roman" w:cs="Times New Roman"/>
                <w:sz w:val="24"/>
                <w:szCs w:val="24"/>
                <w:lang w:eastAsia="ru-RU"/>
              </w:rPr>
              <w:t>финансовые средства организаций и предприятий, осуществляющих свою деятельность на территории городского поселения Тельминского муниципального образования;</w:t>
            </w:r>
          </w:p>
          <w:p w:rsidR="007F20F5" w:rsidRPr="00572F96" w:rsidRDefault="007F20F5" w:rsidP="00BF0BB6">
            <w:pPr>
              <w:pStyle w:val="ListParagraph"/>
              <w:numPr>
                <w:ilvl w:val="0"/>
                <w:numId w:val="14"/>
              </w:numPr>
              <w:tabs>
                <w:tab w:val="left" w:pos="320"/>
              </w:tabs>
              <w:spacing w:after="0" w:line="240" w:lineRule="auto"/>
              <w:ind w:left="36" w:firstLine="0"/>
              <w:jc w:val="both"/>
              <w:rPr>
                <w:rFonts w:ascii="Times New Roman" w:eastAsia="SimSun" w:hAnsi="Times New Roman" w:cs="Times New Roman"/>
                <w:sz w:val="24"/>
                <w:szCs w:val="24"/>
                <w:lang w:eastAsia="ru-RU"/>
              </w:rPr>
            </w:pPr>
            <w:r w:rsidRPr="00572F96">
              <w:rPr>
                <w:rFonts w:ascii="Times New Roman" w:eastAsia="SimSun" w:hAnsi="Times New Roman" w:cs="Times New Roman"/>
                <w:sz w:val="24"/>
                <w:szCs w:val="24"/>
                <w:lang w:eastAsia="ru-RU"/>
              </w:rPr>
              <w:t>прочие источники финансирования.</w:t>
            </w:r>
          </w:p>
        </w:tc>
      </w:tr>
      <w:tr w:rsidR="007F20F5" w:rsidRPr="00467FE7">
        <w:trPr>
          <w:cantSplit/>
        </w:trPr>
        <w:tc>
          <w:tcPr>
            <w:tcW w:w="2694" w:type="dxa"/>
            <w:vAlign w:val="center"/>
          </w:tcPr>
          <w:p w:rsidR="007F20F5" w:rsidRPr="00452A84" w:rsidRDefault="007F20F5" w:rsidP="000240F5">
            <w:pPr>
              <w:spacing w:after="0" w:line="240"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Ожидаемые </w:t>
            </w:r>
            <w:r w:rsidRPr="00452A84">
              <w:rPr>
                <w:rFonts w:ascii="Times New Roman" w:eastAsia="SimSun" w:hAnsi="Times New Roman" w:cs="Times New Roman"/>
                <w:sz w:val="24"/>
                <w:szCs w:val="24"/>
                <w:lang w:eastAsia="ru-RU"/>
              </w:rPr>
              <w:t>результаты реализации Программы</w:t>
            </w:r>
          </w:p>
        </w:tc>
        <w:tc>
          <w:tcPr>
            <w:tcW w:w="7371" w:type="dxa"/>
            <w:vAlign w:val="center"/>
          </w:tcPr>
          <w:p w:rsidR="007F20F5" w:rsidRDefault="007F20F5" w:rsidP="000240F5">
            <w:pPr>
              <w:tabs>
                <w:tab w:val="left" w:pos="254"/>
              </w:tabs>
              <w:spacing w:after="0" w:line="240" w:lineRule="auto"/>
              <w:jc w:val="both"/>
              <w:rPr>
                <w:rFonts w:ascii="Times New Roman" w:eastAsia="SimSun" w:hAnsi="Times New Roman"/>
                <w:sz w:val="24"/>
                <w:szCs w:val="24"/>
                <w:lang w:eastAsia="ru-RU"/>
              </w:rPr>
            </w:pPr>
            <w:r w:rsidRPr="000240F5">
              <w:rPr>
                <w:rFonts w:ascii="Times New Roman" w:eastAsia="SimSun" w:hAnsi="Times New Roman" w:cs="Times New Roman"/>
                <w:sz w:val="24"/>
                <w:szCs w:val="24"/>
                <w:lang w:eastAsia="ru-RU"/>
              </w:rPr>
              <w:t>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w:t>
            </w:r>
            <w:r>
              <w:rPr>
                <w:rFonts w:ascii="Times New Roman" w:eastAsia="SimSun" w:hAnsi="Times New Roman" w:cs="Times New Roman"/>
                <w:sz w:val="24"/>
                <w:szCs w:val="24"/>
                <w:lang w:eastAsia="ru-RU"/>
              </w:rPr>
              <w:t>абота данных систем. В городском поселении Тельминского муниципального образования</w:t>
            </w:r>
            <w:r w:rsidRPr="000240F5">
              <w:rPr>
                <w:rFonts w:ascii="Times New Roman" w:eastAsia="SimSun" w:hAnsi="Times New Roman" w:cs="Times New Roman"/>
                <w:sz w:val="24"/>
                <w:szCs w:val="24"/>
                <w:lang w:eastAsia="ru-RU"/>
              </w:rPr>
              <w:t xml:space="preserve"> будет обеспечиваться энерго- и ресурсосбережение.</w:t>
            </w:r>
          </w:p>
          <w:p w:rsidR="007F20F5" w:rsidRDefault="007F20F5" w:rsidP="00613B84">
            <w:pPr>
              <w:tabs>
                <w:tab w:val="left" w:pos="254"/>
              </w:tab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Ожидаемые результаты реализации Программы:</w:t>
            </w:r>
          </w:p>
          <w:p w:rsidR="007F20F5" w:rsidRPr="00613B84" w:rsidRDefault="007F20F5" w:rsidP="00BF0BB6">
            <w:pPr>
              <w:pStyle w:val="ListParagraph"/>
              <w:numPr>
                <w:ilvl w:val="0"/>
                <w:numId w:val="15"/>
              </w:numPr>
              <w:tabs>
                <w:tab w:val="left" w:pos="254"/>
              </w:tabs>
              <w:spacing w:after="0" w:line="240" w:lineRule="auto"/>
              <w:ind w:left="0" w:firstLine="36"/>
              <w:jc w:val="both"/>
              <w:rPr>
                <w:rFonts w:ascii="Times New Roman" w:eastAsia="SimSun" w:hAnsi="Times New Roman"/>
                <w:sz w:val="24"/>
                <w:szCs w:val="24"/>
                <w:lang w:eastAsia="ru-RU"/>
              </w:rPr>
            </w:pPr>
            <w:r w:rsidRPr="00613B84">
              <w:rPr>
                <w:rFonts w:ascii="Times New Roman" w:eastAsia="SimSun" w:hAnsi="Times New Roman" w:cs="Times New Roman"/>
                <w:sz w:val="24"/>
                <w:szCs w:val="24"/>
                <w:lang w:eastAsia="ru-RU"/>
              </w:rPr>
              <w:t>Снижение затрат (себестоимости)</w:t>
            </w:r>
            <w:r>
              <w:rPr>
                <w:rFonts w:ascii="Times New Roman" w:eastAsia="SimSun" w:hAnsi="Times New Roman" w:cs="Times New Roman"/>
                <w:sz w:val="24"/>
                <w:szCs w:val="24"/>
                <w:lang w:eastAsia="ru-RU"/>
              </w:rPr>
              <w:t xml:space="preserve"> производства энергоресурсов потеплоснабжению на  20 % и водоснабжению на 10 %;</w:t>
            </w:r>
          </w:p>
          <w:p w:rsidR="007F20F5" w:rsidRPr="00613B84" w:rsidRDefault="007F20F5" w:rsidP="00BF0BB6">
            <w:pPr>
              <w:pStyle w:val="ListParagraph"/>
              <w:numPr>
                <w:ilvl w:val="0"/>
                <w:numId w:val="15"/>
              </w:numPr>
              <w:tabs>
                <w:tab w:val="left" w:pos="254"/>
              </w:tabs>
              <w:spacing w:after="0" w:line="240" w:lineRule="auto"/>
              <w:ind w:left="36" w:firstLine="0"/>
              <w:jc w:val="both"/>
              <w:rPr>
                <w:rFonts w:ascii="Times New Roman" w:eastAsia="SimSun" w:hAnsi="Times New Roman"/>
                <w:sz w:val="24"/>
                <w:szCs w:val="24"/>
                <w:lang w:eastAsia="ru-RU"/>
              </w:rPr>
            </w:pPr>
            <w:r w:rsidRPr="00613B84">
              <w:rPr>
                <w:rFonts w:ascii="Times New Roman" w:eastAsia="SimSun" w:hAnsi="Times New Roman" w:cs="Times New Roman"/>
                <w:sz w:val="24"/>
                <w:szCs w:val="24"/>
                <w:lang w:eastAsia="ru-RU"/>
              </w:rPr>
              <w:t>Снижение уровня физ</w:t>
            </w:r>
            <w:r>
              <w:rPr>
                <w:rFonts w:ascii="Times New Roman" w:eastAsia="SimSun" w:hAnsi="Times New Roman" w:cs="Times New Roman"/>
                <w:sz w:val="24"/>
                <w:szCs w:val="24"/>
                <w:lang w:eastAsia="ru-RU"/>
              </w:rPr>
              <w:t>ического износа оборудования по теплоснабжению до 15% и водоснабжению до 30%;</w:t>
            </w:r>
          </w:p>
          <w:p w:rsidR="007F20F5" w:rsidRPr="00613B84" w:rsidRDefault="007F20F5" w:rsidP="00BF0BB6">
            <w:pPr>
              <w:pStyle w:val="ListParagraph"/>
              <w:numPr>
                <w:ilvl w:val="0"/>
                <w:numId w:val="15"/>
              </w:numPr>
              <w:tabs>
                <w:tab w:val="left" w:pos="254"/>
              </w:tabs>
              <w:spacing w:after="0" w:line="240" w:lineRule="auto"/>
              <w:ind w:left="36" w:firstLine="0"/>
              <w:jc w:val="both"/>
              <w:rPr>
                <w:rFonts w:ascii="Times New Roman" w:eastAsia="SimSun" w:hAnsi="Times New Roman" w:cs="Times New Roman"/>
                <w:sz w:val="24"/>
                <w:szCs w:val="24"/>
                <w:lang w:eastAsia="ru-RU"/>
              </w:rPr>
            </w:pPr>
            <w:r w:rsidRPr="00613B84">
              <w:rPr>
                <w:rFonts w:ascii="Times New Roman" w:eastAsia="SimSun" w:hAnsi="Times New Roman" w:cs="Times New Roman"/>
                <w:sz w:val="24"/>
                <w:szCs w:val="24"/>
                <w:lang w:eastAsia="ru-RU"/>
              </w:rPr>
              <w:t>Обеспечение качественных и количественных показателей коммунальных услуг в точках присоединения.</w:t>
            </w:r>
          </w:p>
          <w:p w:rsidR="007F20F5" w:rsidRPr="00613B84" w:rsidRDefault="007F20F5" w:rsidP="00BF0BB6">
            <w:pPr>
              <w:pStyle w:val="ListParagraph"/>
              <w:numPr>
                <w:ilvl w:val="0"/>
                <w:numId w:val="15"/>
              </w:numPr>
              <w:tabs>
                <w:tab w:val="left" w:pos="254"/>
              </w:tabs>
              <w:spacing w:after="0" w:line="240" w:lineRule="auto"/>
              <w:ind w:left="36" w:firstLine="0"/>
              <w:jc w:val="both"/>
              <w:rPr>
                <w:rFonts w:ascii="Times New Roman" w:eastAsia="SimSun" w:hAnsi="Times New Roman"/>
                <w:sz w:val="24"/>
                <w:szCs w:val="24"/>
                <w:lang w:eastAsia="ru-RU"/>
              </w:rPr>
            </w:pPr>
            <w:r w:rsidRPr="00613B84">
              <w:rPr>
                <w:rFonts w:ascii="Times New Roman" w:eastAsia="SimSun" w:hAnsi="Times New Roman" w:cs="Times New Roman"/>
                <w:sz w:val="24"/>
                <w:szCs w:val="24"/>
                <w:lang w:eastAsia="ru-RU"/>
              </w:rPr>
              <w:t>Снижение удельного потребления</w:t>
            </w:r>
            <w:r>
              <w:rPr>
                <w:rFonts w:ascii="Times New Roman" w:eastAsia="SimSun" w:hAnsi="Times New Roman" w:cs="Times New Roman"/>
                <w:sz w:val="24"/>
                <w:szCs w:val="24"/>
                <w:lang w:eastAsia="ru-RU"/>
              </w:rPr>
              <w:t xml:space="preserve"> энергоносителей до нормативных;</w:t>
            </w:r>
          </w:p>
          <w:p w:rsidR="007F20F5" w:rsidRPr="00613B84" w:rsidRDefault="007F20F5" w:rsidP="00BF0BB6">
            <w:pPr>
              <w:pStyle w:val="ListParagraph"/>
              <w:numPr>
                <w:ilvl w:val="0"/>
                <w:numId w:val="15"/>
              </w:numPr>
              <w:tabs>
                <w:tab w:val="left" w:pos="254"/>
              </w:tabs>
              <w:spacing w:after="0" w:line="240" w:lineRule="auto"/>
              <w:ind w:left="36" w:firstLine="0"/>
              <w:jc w:val="both"/>
              <w:rPr>
                <w:rFonts w:ascii="Times New Roman" w:eastAsia="SimSun" w:hAnsi="Times New Roman"/>
                <w:sz w:val="24"/>
                <w:szCs w:val="24"/>
                <w:lang w:eastAsia="ru-RU"/>
              </w:rPr>
            </w:pPr>
            <w:r w:rsidRPr="00613B84">
              <w:rPr>
                <w:rFonts w:ascii="Times New Roman" w:eastAsia="SimSun" w:hAnsi="Times New Roman" w:cs="Times New Roman"/>
                <w:sz w:val="24"/>
                <w:szCs w:val="24"/>
                <w:lang w:eastAsia="ru-RU"/>
              </w:rPr>
              <w:t>Снижение непроизводительных потерь при транспортировке и выработке коммунальн</w:t>
            </w:r>
            <w:r>
              <w:rPr>
                <w:rFonts w:ascii="Times New Roman" w:eastAsia="SimSun" w:hAnsi="Times New Roman" w:cs="Times New Roman"/>
                <w:sz w:val="24"/>
                <w:szCs w:val="24"/>
                <w:lang w:eastAsia="ru-RU"/>
              </w:rPr>
              <w:t>ых услуг до нормативного уровня;</w:t>
            </w:r>
          </w:p>
          <w:p w:rsidR="007F20F5" w:rsidRPr="00613B84" w:rsidRDefault="007F20F5" w:rsidP="00BF0BB6">
            <w:pPr>
              <w:pStyle w:val="ListParagraph"/>
              <w:numPr>
                <w:ilvl w:val="0"/>
                <w:numId w:val="15"/>
              </w:numPr>
              <w:tabs>
                <w:tab w:val="left" w:pos="254"/>
              </w:tabs>
              <w:spacing w:after="0" w:line="240" w:lineRule="auto"/>
              <w:ind w:left="36" w:firstLine="0"/>
              <w:jc w:val="both"/>
              <w:rPr>
                <w:rFonts w:ascii="Times New Roman" w:eastAsia="SimSun" w:hAnsi="Times New Roman"/>
                <w:sz w:val="24"/>
                <w:szCs w:val="24"/>
                <w:lang w:eastAsia="ru-RU"/>
              </w:rPr>
            </w:pPr>
            <w:r w:rsidRPr="00613B84">
              <w:rPr>
                <w:rFonts w:ascii="Times New Roman" w:eastAsia="SimSun" w:hAnsi="Times New Roman" w:cs="Times New Roman"/>
                <w:sz w:val="24"/>
                <w:szCs w:val="24"/>
                <w:lang w:eastAsia="ru-RU"/>
              </w:rPr>
              <w:t xml:space="preserve">Улучшение экологической обстановки в </w:t>
            </w:r>
            <w:r>
              <w:rPr>
                <w:rFonts w:ascii="Times New Roman" w:eastAsia="SimSun" w:hAnsi="Times New Roman" w:cs="Times New Roman"/>
                <w:sz w:val="24"/>
                <w:szCs w:val="24"/>
                <w:lang w:eastAsia="ru-RU"/>
              </w:rPr>
              <w:t xml:space="preserve">городском поселении Тельминского муниципального образования </w:t>
            </w:r>
            <w:r w:rsidRPr="00613B84">
              <w:rPr>
                <w:rFonts w:ascii="Times New Roman" w:eastAsia="SimSun" w:hAnsi="Times New Roman" w:cs="Times New Roman"/>
                <w:sz w:val="24"/>
                <w:szCs w:val="24"/>
                <w:lang w:eastAsia="ru-RU"/>
              </w:rPr>
              <w:t>в связи с уменьшением количества выбросов загрязняющих веществ</w:t>
            </w:r>
            <w:r>
              <w:rPr>
                <w:rFonts w:ascii="Times New Roman" w:eastAsia="SimSun" w:hAnsi="Times New Roman" w:cs="Times New Roman"/>
                <w:sz w:val="24"/>
                <w:szCs w:val="24"/>
                <w:lang w:eastAsia="ru-RU"/>
              </w:rPr>
              <w:t xml:space="preserve"> и парниковых газов в атмосферу;</w:t>
            </w:r>
          </w:p>
          <w:p w:rsidR="007F20F5" w:rsidRPr="00613B84" w:rsidRDefault="007F20F5" w:rsidP="00BF0BB6">
            <w:pPr>
              <w:pStyle w:val="ListParagraph"/>
              <w:numPr>
                <w:ilvl w:val="0"/>
                <w:numId w:val="15"/>
              </w:numPr>
              <w:tabs>
                <w:tab w:val="left" w:pos="254"/>
              </w:tabs>
              <w:spacing w:after="0" w:line="240" w:lineRule="auto"/>
              <w:ind w:left="36" w:firstLine="0"/>
              <w:jc w:val="both"/>
              <w:rPr>
                <w:rFonts w:ascii="Times New Roman" w:eastAsia="SimSun" w:hAnsi="Times New Roman"/>
                <w:sz w:val="24"/>
                <w:szCs w:val="24"/>
                <w:lang w:eastAsia="ru-RU"/>
              </w:rPr>
            </w:pPr>
            <w:r w:rsidRPr="00613B84">
              <w:rPr>
                <w:rFonts w:ascii="Times New Roman" w:eastAsia="SimSun" w:hAnsi="Times New Roman" w:cs="Times New Roman"/>
                <w:sz w:val="24"/>
                <w:szCs w:val="24"/>
                <w:lang w:eastAsia="ru-RU"/>
              </w:rPr>
              <w:t xml:space="preserve">Создание условий для участия частного бизнеса в реализации проектов модернизации и управления коммунальным комплексом  в </w:t>
            </w:r>
            <w:r>
              <w:rPr>
                <w:rFonts w:ascii="Times New Roman" w:eastAsia="SimSun" w:hAnsi="Times New Roman" w:cs="Times New Roman"/>
                <w:sz w:val="24"/>
                <w:szCs w:val="24"/>
                <w:lang w:eastAsia="ru-RU"/>
              </w:rPr>
              <w:t>городском поселении Тельминского муниципального образования.</w:t>
            </w:r>
          </w:p>
        </w:tc>
      </w:tr>
    </w:tbl>
    <w:bookmarkEnd w:id="2"/>
    <w:bookmarkEnd w:id="3"/>
    <w:p w:rsidR="007F20F5" w:rsidRDefault="007F20F5" w:rsidP="00FB5F86">
      <w:pPr>
        <w:keepNext/>
        <w:spacing w:after="6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2. ХАРАКТЕРИСТИКА СУЩЕСТВУЮЩЕГО СОСТОЯНИЯ СИСТЕМ КОММУНАЛЬНОЙ ИНФРАСТРУКТУРЫ ГОРОДСКОГО ПОСЕЛЕНИЯ ТЕЛЬМИНСКОГО МУНИЦИПАЛЬНОГО ОБРАЗОВАНИЯ</w:t>
      </w:r>
    </w:p>
    <w:p w:rsidR="007F20F5" w:rsidRDefault="007F20F5" w:rsidP="003F0864">
      <w:pPr>
        <w:keepNext/>
        <w:spacing w:after="12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В данном Р</w:t>
      </w:r>
      <w:r w:rsidRPr="00641B43">
        <w:rPr>
          <w:rFonts w:ascii="Times New Roman" w:hAnsi="Times New Roman" w:cs="Times New Roman"/>
          <w:sz w:val="24"/>
          <w:szCs w:val="24"/>
          <w:lang w:eastAsia="ru-RU"/>
        </w:rPr>
        <w:t>азделе приводится краткая характеристика существующего состояния систем коммунальной инфраструктуры</w:t>
      </w:r>
      <w:r>
        <w:rPr>
          <w:rFonts w:ascii="Times New Roman" w:hAnsi="Times New Roman" w:cs="Times New Roman"/>
          <w:sz w:val="24"/>
          <w:szCs w:val="24"/>
          <w:lang w:eastAsia="ru-RU"/>
        </w:rPr>
        <w:t xml:space="preserve"> городского</w:t>
      </w:r>
      <w:r w:rsidRPr="00641B43">
        <w:rPr>
          <w:rFonts w:ascii="Times New Roman" w:hAnsi="Times New Roman" w:cs="Times New Roman"/>
          <w:sz w:val="24"/>
          <w:szCs w:val="24"/>
          <w:lang w:eastAsia="ru-RU"/>
        </w:rPr>
        <w:t xml:space="preserve"> поселения</w:t>
      </w:r>
      <w:r>
        <w:rPr>
          <w:rFonts w:ascii="Times New Roman" w:hAnsi="Times New Roman" w:cs="Times New Roman"/>
          <w:sz w:val="24"/>
          <w:szCs w:val="24"/>
          <w:lang w:eastAsia="ru-RU"/>
        </w:rPr>
        <w:t xml:space="preserve"> Тельминского муниципального образования – систем теплоснабжения, систем </w:t>
      </w:r>
      <w:r w:rsidRPr="00641B43">
        <w:rPr>
          <w:rFonts w:ascii="Times New Roman" w:hAnsi="Times New Roman" w:cs="Times New Roman"/>
          <w:sz w:val="24"/>
          <w:szCs w:val="24"/>
          <w:lang w:eastAsia="ru-RU"/>
        </w:rPr>
        <w:t xml:space="preserve">водоснабжения, систем водоотведения, </w:t>
      </w:r>
      <w:r>
        <w:rPr>
          <w:rFonts w:ascii="Times New Roman" w:hAnsi="Times New Roman" w:cs="Times New Roman"/>
          <w:sz w:val="24"/>
          <w:szCs w:val="24"/>
          <w:lang w:eastAsia="ru-RU"/>
        </w:rPr>
        <w:t xml:space="preserve">систем </w:t>
      </w:r>
      <w:r w:rsidRPr="00641B43">
        <w:rPr>
          <w:rFonts w:ascii="Times New Roman" w:hAnsi="Times New Roman" w:cs="Times New Roman"/>
          <w:sz w:val="24"/>
          <w:szCs w:val="24"/>
          <w:lang w:eastAsia="ru-RU"/>
        </w:rPr>
        <w:t>элек</w:t>
      </w:r>
      <w:r>
        <w:rPr>
          <w:rFonts w:ascii="Times New Roman" w:hAnsi="Times New Roman" w:cs="Times New Roman"/>
          <w:sz w:val="24"/>
          <w:szCs w:val="24"/>
          <w:lang w:eastAsia="ru-RU"/>
        </w:rPr>
        <w:t>тро</w:t>
      </w:r>
      <w:r w:rsidRPr="00641B43">
        <w:rPr>
          <w:rFonts w:ascii="Times New Roman" w:hAnsi="Times New Roman" w:cs="Times New Roman"/>
          <w:sz w:val="24"/>
          <w:szCs w:val="24"/>
          <w:lang w:eastAsia="ru-RU"/>
        </w:rPr>
        <w:t>снабжения,</w:t>
      </w:r>
      <w:r>
        <w:rPr>
          <w:rFonts w:ascii="Times New Roman" w:hAnsi="Times New Roman" w:cs="Times New Roman"/>
          <w:sz w:val="24"/>
          <w:szCs w:val="24"/>
          <w:lang w:eastAsia="ru-RU"/>
        </w:rPr>
        <w:t xml:space="preserve"> систем газоснабжения, </w:t>
      </w:r>
      <w:r w:rsidRPr="00641B43">
        <w:rPr>
          <w:rFonts w:ascii="Times New Roman" w:hAnsi="Times New Roman" w:cs="Times New Roman"/>
          <w:sz w:val="24"/>
          <w:szCs w:val="24"/>
          <w:lang w:eastAsia="ru-RU"/>
        </w:rPr>
        <w:t xml:space="preserve">сбора и утилизации твёрдых бытовых отходов. </w:t>
      </w:r>
      <w:r w:rsidRPr="001C2FEC">
        <w:rPr>
          <w:rFonts w:ascii="Times New Roman" w:hAnsi="Times New Roman" w:cs="Times New Roman"/>
          <w:sz w:val="24"/>
          <w:szCs w:val="24"/>
          <w:lang w:eastAsia="ru-RU"/>
        </w:rPr>
        <w:t>Подробная характеристика существующего состояния данных систем и проблемы в их функционировании представлены ниже в п. 6.3 Раздела 6 Программы.</w:t>
      </w:r>
    </w:p>
    <w:p w:rsidR="007F20F5" w:rsidRDefault="007F20F5" w:rsidP="00FB5F86">
      <w:pPr>
        <w:keepNext/>
        <w:spacing w:after="6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2.1. Система теплоснабжения</w:t>
      </w:r>
    </w:p>
    <w:p w:rsidR="007F20F5" w:rsidRDefault="007F20F5" w:rsidP="003F0864">
      <w:pPr>
        <w:pStyle w:val="a0"/>
        <w:spacing w:before="0" w:after="0"/>
        <w:ind w:firstLine="709"/>
      </w:pPr>
      <w:r>
        <w:t xml:space="preserve">В настоящее время в городском поселении Тельминского муниципального образования теплоснабжение осуществляется централизованным и децентрализованным способами. Централизованное теплоснабжение организовано на территории малоэтажной и индивидуальной жилой застройки в северной части р.п. Тельма, которое осуществляется от угольной котельной «Центральная» установленной тепловой мощностью3 Гкал/ч, на территории малоэтажной жилой застройки в южной части р.п. Тельма, которое осуществляется от угольной котельной «Совхозная» установленной тепловой мощностью1,5 Гкал/ч и на территории расположения объектов спиртового завода ОАО «Байкалфарм», которое осуществляется от индивидуальной угольной котельной «Фабричная». </w:t>
      </w:r>
      <w:r w:rsidRPr="001F4168">
        <w:t>Теплоснабжение малоэтажной и индивидуальной жилой застройки</w:t>
      </w:r>
      <w:r>
        <w:t xml:space="preserve"> в р.п. Тельма, д. Сапиновка, п. Ершовка, п. Озерный, пос. Саннолыжный, п. Тюменск</w:t>
      </w:r>
      <w:r w:rsidRPr="001F4168">
        <w:t>, а также объектов общественно-делового назначения, не подключенных к котельным, осуществляется</w:t>
      </w:r>
      <w:r>
        <w:t xml:space="preserve"> децентрализованным способом - от локальных и индивидуальных теплоисточников (котлы и печки, работающие на дровах и угле)</w:t>
      </w:r>
      <w:r w:rsidRPr="001F4168">
        <w:t xml:space="preserve">. </w:t>
      </w:r>
    </w:p>
    <w:p w:rsidR="007F20F5" w:rsidRDefault="007F20F5" w:rsidP="003F0864">
      <w:pPr>
        <w:pStyle w:val="a0"/>
        <w:spacing w:before="0" w:after="0"/>
        <w:ind w:firstLine="709"/>
      </w:pPr>
      <w:r>
        <w:t>Источниками централизованного теплоснабжения в городском поселении Тельминского муниципального образования являются две котельные: котельная «Центральная» и  котельная «Совхозная».</w:t>
      </w:r>
    </w:p>
    <w:p w:rsidR="007F20F5" w:rsidRDefault="007F20F5" w:rsidP="003F0864">
      <w:pPr>
        <w:pStyle w:val="a0"/>
        <w:spacing w:before="0" w:after="0"/>
        <w:ind w:firstLine="709"/>
      </w:pPr>
      <w:r>
        <w:t>Котельная «Центральная» установленной тепловой мощностью 3 Гкал/ч, расположенная в северной части р.п. Тельма, предназначается для теплоснабжения северной и центральной частей поселка. В котельной установлено три водогрейных котла КВм-1.16. Расчетная температура воды для котлов составляет 95˚С. Котлы предназначены для передачи тепловой энергии потребителям и покрытия подключенных нагрузок котельной в горячей воде, включая отопительно-вентиляционную нагрузку и нагрузку ГВС.</w:t>
      </w:r>
    </w:p>
    <w:p w:rsidR="007F20F5" w:rsidRDefault="007F20F5" w:rsidP="003F0864">
      <w:pPr>
        <w:pStyle w:val="a0"/>
        <w:spacing w:before="0" w:after="0"/>
        <w:ind w:firstLine="709"/>
      </w:pPr>
      <w:r>
        <w:t xml:space="preserve">Располагаемая мощность котельной составляет 3 Гкал/ч. Подключенная тепловая нагрузка потребителей в настоящее время составляет 2,524 Гкал/ч или 84,1% от установленной мощности котельной. </w:t>
      </w:r>
    </w:p>
    <w:p w:rsidR="007F20F5" w:rsidRPr="00EB5113" w:rsidRDefault="007F20F5" w:rsidP="003F0864">
      <w:pPr>
        <w:pStyle w:val="a0"/>
        <w:spacing w:before="0" w:after="0"/>
        <w:ind w:firstLine="709"/>
      </w:pPr>
      <w:r>
        <w:t>На котельной установлен учет тепла отпускаемого в тепловую сеть.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химической лаборатории и КПД котельного оборудования, указанного в режимных картах. Расчет потребления тепловой энергии потребителей рассчитывается как разность расчетной величины выработки тепла на котельной и зафиксированного расхода передаваемой тепловой энергии за вычетом нормативных тепловых потерь в сетях, состоящих на балансе котельной.</w:t>
      </w:r>
    </w:p>
    <w:p w:rsidR="007F20F5" w:rsidRDefault="007F20F5" w:rsidP="003F0864">
      <w:pPr>
        <w:pStyle w:val="a0"/>
        <w:spacing w:before="0" w:after="0"/>
        <w:ind w:firstLine="709"/>
      </w:pPr>
      <w:r>
        <w:t>На балансе котельной «Центральная» находятся сети и трубопроводы, по которым осуществляется теплоснабжение северной и центральной частей р.п. Тельма.</w:t>
      </w:r>
    </w:p>
    <w:p w:rsidR="007F20F5" w:rsidRDefault="007F20F5" w:rsidP="00D66FB9">
      <w:pPr>
        <w:pStyle w:val="a0"/>
        <w:spacing w:before="0" w:after="0"/>
        <w:ind w:firstLine="709"/>
        <w:jc w:val="right"/>
      </w:pPr>
      <w:r>
        <w:t>Таблица 2</w:t>
      </w:r>
    </w:p>
    <w:p w:rsidR="007F20F5" w:rsidRDefault="007F20F5" w:rsidP="00D66FB9">
      <w:pPr>
        <w:pStyle w:val="a0"/>
        <w:spacing w:before="0" w:after="0"/>
        <w:ind w:firstLine="709"/>
        <w:jc w:val="center"/>
      </w:pPr>
      <w:r>
        <w:t>Характеристика тепловых сетей котельной «Центральная»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276"/>
        <w:gridCol w:w="1865"/>
        <w:gridCol w:w="2540"/>
        <w:gridCol w:w="2541"/>
      </w:tblGrid>
      <w:tr w:rsidR="007F20F5" w:rsidRPr="00467FE7">
        <w:tc>
          <w:tcPr>
            <w:tcW w:w="1701" w:type="dxa"/>
            <w:vAlign w:val="center"/>
          </w:tcPr>
          <w:p w:rsidR="007F20F5" w:rsidRPr="00467FE7" w:rsidRDefault="007F20F5" w:rsidP="00467FE7">
            <w:pPr>
              <w:pStyle w:val="a0"/>
              <w:spacing w:before="0" w:after="0"/>
              <w:ind w:firstLine="0"/>
              <w:jc w:val="center"/>
              <w:rPr>
                <w:b/>
                <w:bCs/>
              </w:rPr>
            </w:pPr>
            <w:r w:rsidRPr="00467FE7">
              <w:rPr>
                <w:b/>
                <w:bCs/>
              </w:rPr>
              <w:t>Условный диаметр, мм</w:t>
            </w:r>
          </w:p>
        </w:tc>
        <w:tc>
          <w:tcPr>
            <w:tcW w:w="1276" w:type="dxa"/>
            <w:vAlign w:val="center"/>
          </w:tcPr>
          <w:p w:rsidR="007F20F5" w:rsidRPr="00467FE7" w:rsidRDefault="007F20F5" w:rsidP="00467FE7">
            <w:pPr>
              <w:pStyle w:val="a0"/>
              <w:spacing w:before="0" w:after="0"/>
              <w:ind w:firstLine="0"/>
              <w:jc w:val="center"/>
              <w:rPr>
                <w:b/>
                <w:bCs/>
              </w:rPr>
            </w:pPr>
            <w:r w:rsidRPr="00467FE7">
              <w:rPr>
                <w:b/>
                <w:bCs/>
              </w:rPr>
              <w:t>Длина, м</w:t>
            </w:r>
          </w:p>
        </w:tc>
        <w:tc>
          <w:tcPr>
            <w:tcW w:w="1865" w:type="dxa"/>
            <w:vAlign w:val="center"/>
          </w:tcPr>
          <w:p w:rsidR="007F20F5" w:rsidRPr="00467FE7" w:rsidRDefault="007F20F5" w:rsidP="00467FE7">
            <w:pPr>
              <w:pStyle w:val="a0"/>
              <w:spacing w:before="0" w:after="0"/>
              <w:ind w:firstLine="0"/>
              <w:jc w:val="center"/>
              <w:rPr>
                <w:b/>
                <w:bCs/>
              </w:rPr>
            </w:pPr>
            <w:r w:rsidRPr="00467FE7">
              <w:rPr>
                <w:b/>
                <w:bCs/>
              </w:rPr>
              <w:t>Теплоноситель</w:t>
            </w:r>
          </w:p>
        </w:tc>
        <w:tc>
          <w:tcPr>
            <w:tcW w:w="2540" w:type="dxa"/>
            <w:vAlign w:val="center"/>
          </w:tcPr>
          <w:p w:rsidR="007F20F5" w:rsidRPr="00467FE7" w:rsidRDefault="007F20F5" w:rsidP="00467FE7">
            <w:pPr>
              <w:pStyle w:val="a0"/>
              <w:spacing w:before="0" w:after="0"/>
              <w:ind w:firstLine="0"/>
              <w:jc w:val="center"/>
              <w:rPr>
                <w:b/>
                <w:bCs/>
              </w:rPr>
            </w:pPr>
            <w:r w:rsidRPr="00467FE7">
              <w:rPr>
                <w:b/>
                <w:bCs/>
              </w:rPr>
              <w:t>Способ прокладки</w:t>
            </w:r>
          </w:p>
        </w:tc>
        <w:tc>
          <w:tcPr>
            <w:tcW w:w="2541" w:type="dxa"/>
            <w:vAlign w:val="center"/>
          </w:tcPr>
          <w:p w:rsidR="007F20F5" w:rsidRPr="00467FE7" w:rsidRDefault="007F20F5" w:rsidP="00467FE7">
            <w:pPr>
              <w:pStyle w:val="a0"/>
              <w:spacing w:before="0" w:after="0"/>
              <w:ind w:firstLine="0"/>
              <w:jc w:val="center"/>
              <w:rPr>
                <w:b/>
                <w:bCs/>
              </w:rPr>
            </w:pPr>
            <w:r w:rsidRPr="00467FE7">
              <w:rPr>
                <w:b/>
                <w:bCs/>
              </w:rPr>
              <w:t>Вил тепловой изоляции</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25</w:t>
            </w:r>
          </w:p>
        </w:tc>
        <w:tc>
          <w:tcPr>
            <w:tcW w:w="1276" w:type="dxa"/>
            <w:vAlign w:val="center"/>
          </w:tcPr>
          <w:p w:rsidR="007F20F5" w:rsidRPr="00467FE7" w:rsidRDefault="007F20F5" w:rsidP="00467FE7">
            <w:pPr>
              <w:pStyle w:val="a0"/>
              <w:spacing w:before="0" w:after="0"/>
              <w:ind w:firstLine="0"/>
              <w:jc w:val="center"/>
            </w:pPr>
            <w:r w:rsidRPr="00467FE7">
              <w:t>403</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50</w:t>
            </w:r>
          </w:p>
        </w:tc>
        <w:tc>
          <w:tcPr>
            <w:tcW w:w="1276" w:type="dxa"/>
            <w:vAlign w:val="center"/>
          </w:tcPr>
          <w:p w:rsidR="007F20F5" w:rsidRPr="00467FE7" w:rsidRDefault="007F20F5" w:rsidP="00467FE7">
            <w:pPr>
              <w:pStyle w:val="a0"/>
              <w:spacing w:before="0" w:after="0"/>
              <w:ind w:firstLine="0"/>
              <w:jc w:val="center"/>
            </w:pPr>
            <w:r w:rsidRPr="00467FE7">
              <w:t>517</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70</w:t>
            </w:r>
          </w:p>
        </w:tc>
        <w:tc>
          <w:tcPr>
            <w:tcW w:w="1276" w:type="dxa"/>
            <w:vAlign w:val="center"/>
          </w:tcPr>
          <w:p w:rsidR="007F20F5" w:rsidRPr="00467FE7" w:rsidRDefault="007F20F5" w:rsidP="00467FE7">
            <w:pPr>
              <w:pStyle w:val="a0"/>
              <w:spacing w:before="0" w:after="0"/>
              <w:ind w:firstLine="0"/>
              <w:jc w:val="center"/>
            </w:pPr>
            <w:r w:rsidRPr="00467FE7">
              <w:t>782</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80</w:t>
            </w:r>
          </w:p>
        </w:tc>
        <w:tc>
          <w:tcPr>
            <w:tcW w:w="1276" w:type="dxa"/>
            <w:vAlign w:val="center"/>
          </w:tcPr>
          <w:p w:rsidR="007F20F5" w:rsidRPr="00467FE7" w:rsidRDefault="007F20F5" w:rsidP="00467FE7">
            <w:pPr>
              <w:pStyle w:val="a0"/>
              <w:spacing w:before="0" w:after="0"/>
              <w:ind w:firstLine="0"/>
              <w:jc w:val="center"/>
            </w:pPr>
            <w:r w:rsidRPr="00467FE7">
              <w:t>352</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100</w:t>
            </w:r>
          </w:p>
        </w:tc>
        <w:tc>
          <w:tcPr>
            <w:tcW w:w="1276" w:type="dxa"/>
            <w:vAlign w:val="center"/>
          </w:tcPr>
          <w:p w:rsidR="007F20F5" w:rsidRPr="00467FE7" w:rsidRDefault="007F20F5" w:rsidP="00467FE7">
            <w:pPr>
              <w:pStyle w:val="a0"/>
              <w:spacing w:before="0" w:after="0"/>
              <w:ind w:firstLine="0"/>
              <w:jc w:val="center"/>
            </w:pPr>
            <w:r w:rsidRPr="00467FE7">
              <w:t>343</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125</w:t>
            </w:r>
          </w:p>
        </w:tc>
        <w:tc>
          <w:tcPr>
            <w:tcW w:w="1276" w:type="dxa"/>
            <w:vAlign w:val="center"/>
          </w:tcPr>
          <w:p w:rsidR="007F20F5" w:rsidRPr="00467FE7" w:rsidRDefault="007F20F5" w:rsidP="00467FE7">
            <w:pPr>
              <w:pStyle w:val="a0"/>
              <w:spacing w:before="0" w:after="0"/>
              <w:ind w:firstLine="0"/>
              <w:jc w:val="center"/>
            </w:pPr>
            <w:r w:rsidRPr="00467FE7">
              <w:t>263</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125</w:t>
            </w:r>
          </w:p>
        </w:tc>
        <w:tc>
          <w:tcPr>
            <w:tcW w:w="1276" w:type="dxa"/>
            <w:vAlign w:val="center"/>
          </w:tcPr>
          <w:p w:rsidR="007F20F5" w:rsidRPr="00467FE7" w:rsidRDefault="007F20F5" w:rsidP="00467FE7">
            <w:pPr>
              <w:pStyle w:val="a0"/>
              <w:spacing w:before="0" w:after="0"/>
              <w:ind w:firstLine="0"/>
              <w:jc w:val="center"/>
            </w:pPr>
            <w:r w:rsidRPr="00467FE7">
              <w:t>124</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Надземная</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150</w:t>
            </w:r>
          </w:p>
        </w:tc>
        <w:tc>
          <w:tcPr>
            <w:tcW w:w="1276" w:type="dxa"/>
            <w:vAlign w:val="center"/>
          </w:tcPr>
          <w:p w:rsidR="007F20F5" w:rsidRPr="00467FE7" w:rsidRDefault="007F20F5" w:rsidP="00467FE7">
            <w:pPr>
              <w:pStyle w:val="a0"/>
              <w:spacing w:before="0" w:after="0"/>
              <w:ind w:firstLine="0"/>
              <w:jc w:val="center"/>
            </w:pPr>
            <w:r w:rsidRPr="00467FE7">
              <w:t>237</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200</w:t>
            </w:r>
          </w:p>
        </w:tc>
        <w:tc>
          <w:tcPr>
            <w:tcW w:w="1276" w:type="dxa"/>
            <w:vAlign w:val="center"/>
          </w:tcPr>
          <w:p w:rsidR="007F20F5" w:rsidRPr="00467FE7" w:rsidRDefault="007F20F5" w:rsidP="00467FE7">
            <w:pPr>
              <w:pStyle w:val="a0"/>
              <w:spacing w:before="0" w:after="0"/>
              <w:ind w:firstLine="0"/>
              <w:jc w:val="center"/>
            </w:pPr>
            <w:r w:rsidRPr="00467FE7">
              <w:t>104</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bl>
    <w:p w:rsidR="007F20F5" w:rsidRDefault="007F20F5" w:rsidP="000915AB">
      <w:pPr>
        <w:pStyle w:val="a0"/>
        <w:spacing w:before="0" w:after="0"/>
        <w:ind w:firstLine="709"/>
      </w:pPr>
      <w:r>
        <w:t>Общая протяженность тепловых сетей котельной «Центральная», обеспечивающих теплоснабжение северной и центральной частей р.п. Тельма составляет 3126 м в двух трубном исполнении.</w:t>
      </w:r>
    </w:p>
    <w:p w:rsidR="007F20F5" w:rsidRDefault="007F20F5" w:rsidP="000915AB">
      <w:pPr>
        <w:pStyle w:val="a0"/>
        <w:spacing w:before="0" w:after="0"/>
        <w:ind w:firstLine="709"/>
      </w:pPr>
      <w:r>
        <w:t>Котельная «Совхозная</w:t>
      </w:r>
      <w:r w:rsidRPr="000915AB">
        <w:t>» ус</w:t>
      </w:r>
      <w:r>
        <w:t>тановленной тепловой мощностью 1,08Гкал/ч, расположенная в южной</w:t>
      </w:r>
      <w:r w:rsidRPr="000915AB">
        <w:t xml:space="preserve"> части р.п. Тельма, предназначается</w:t>
      </w:r>
      <w:r>
        <w:t xml:space="preserve"> для</w:t>
      </w:r>
      <w:r w:rsidRPr="000915AB">
        <w:t xml:space="preserve"> теплоснабжения </w:t>
      </w:r>
      <w:r>
        <w:t>южной части</w:t>
      </w:r>
      <w:r w:rsidRPr="000915AB">
        <w:t xml:space="preserve"> поселка. В котельной у</w:t>
      </w:r>
      <w:r>
        <w:t>становлено два водогрейных котла КВр-0.63</w:t>
      </w:r>
      <w:r w:rsidRPr="000915AB">
        <w:t>. Расчетная температур</w:t>
      </w:r>
      <w:r>
        <w:t>а воды для котлов составляет 95</w:t>
      </w:r>
      <w:r w:rsidRPr="000915AB">
        <w:t>˚С. Котлы предназначены для передачи тепловой энергии потребителям и покрытия подключенных нагрузок котельной в горячей воде, включая отопительно-вентиляционную нагрузку и нагрузку ГВС.</w:t>
      </w:r>
    </w:p>
    <w:p w:rsidR="007F20F5" w:rsidRDefault="007F20F5" w:rsidP="000915AB">
      <w:pPr>
        <w:pStyle w:val="a0"/>
        <w:spacing w:before="0" w:after="0"/>
        <w:ind w:firstLine="709"/>
      </w:pPr>
      <w:r w:rsidRPr="0010439B">
        <w:t>Располагаемая</w:t>
      </w:r>
      <w:r>
        <w:t xml:space="preserve"> мощность котельной составляет 1,08</w:t>
      </w:r>
      <w:r w:rsidRPr="0010439B">
        <w:t xml:space="preserve"> Гкал/ч. Подключенная тепловая нагрузка потребителей в </w:t>
      </w:r>
      <w:r>
        <w:t>настоящее время составляет 0,259 Гкал/ч или 24</w:t>
      </w:r>
      <w:r w:rsidRPr="0010439B">
        <w:t>% от установленной мощности котельной.</w:t>
      </w:r>
    </w:p>
    <w:p w:rsidR="007F20F5" w:rsidRDefault="007F20F5" w:rsidP="000915AB">
      <w:pPr>
        <w:pStyle w:val="a0"/>
        <w:spacing w:before="0" w:after="0"/>
        <w:ind w:firstLine="709"/>
      </w:pPr>
      <w:r w:rsidRPr="0010439B">
        <w:t>На котельной установлен учет тепла отпускаемого в тепловую сеть.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химической лаборатории и КПД котельного оборудования, указанного в режимных картах. Расчет потребления тепловой энергии потребителей рассчитывается как разность расчетной величины выработки тепла на котельной и зафиксированного расхода передаваемой тепловой энергии за вычетом нормативных тепловых потерь в сетях, состоящих на балансе котельной.</w:t>
      </w:r>
    </w:p>
    <w:p w:rsidR="007F20F5" w:rsidRDefault="007F20F5" w:rsidP="000915AB">
      <w:pPr>
        <w:pStyle w:val="a0"/>
        <w:spacing w:before="0" w:after="0"/>
        <w:ind w:firstLine="709"/>
      </w:pPr>
      <w:r w:rsidRPr="0010439B">
        <w:t>Н</w:t>
      </w:r>
      <w:r>
        <w:t>а балансе котельной «Совхозная</w:t>
      </w:r>
      <w:r w:rsidRPr="0010439B">
        <w:t xml:space="preserve">» находятся сети и трубопроводы, по которым осуществляется теплоснабжение </w:t>
      </w:r>
      <w:r>
        <w:t>южной части</w:t>
      </w:r>
      <w:r w:rsidRPr="0010439B">
        <w:t xml:space="preserve"> р.п. Тельма.</w:t>
      </w:r>
    </w:p>
    <w:p w:rsidR="007F20F5" w:rsidRDefault="007F20F5" w:rsidP="0010439B">
      <w:pPr>
        <w:pStyle w:val="a0"/>
        <w:spacing w:before="0" w:after="0"/>
        <w:ind w:firstLine="709"/>
        <w:jc w:val="right"/>
      </w:pPr>
      <w:r>
        <w:t>Таблица 3</w:t>
      </w:r>
    </w:p>
    <w:p w:rsidR="007F20F5" w:rsidRDefault="007F20F5" w:rsidP="0010439B">
      <w:pPr>
        <w:pStyle w:val="a0"/>
        <w:spacing w:before="0" w:after="0"/>
        <w:ind w:firstLine="709"/>
        <w:jc w:val="center"/>
      </w:pPr>
      <w:r>
        <w:t>Характеристика тепловых сетей котельной «Совхозная»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276"/>
        <w:gridCol w:w="1865"/>
        <w:gridCol w:w="2540"/>
        <w:gridCol w:w="2541"/>
      </w:tblGrid>
      <w:tr w:rsidR="007F20F5" w:rsidRPr="00467FE7">
        <w:tc>
          <w:tcPr>
            <w:tcW w:w="1701" w:type="dxa"/>
            <w:vAlign w:val="center"/>
          </w:tcPr>
          <w:p w:rsidR="007F20F5" w:rsidRPr="00467FE7" w:rsidRDefault="007F20F5" w:rsidP="00467FE7">
            <w:pPr>
              <w:pStyle w:val="a0"/>
              <w:spacing w:before="0" w:after="0"/>
              <w:ind w:firstLine="0"/>
              <w:jc w:val="center"/>
              <w:rPr>
                <w:b/>
                <w:bCs/>
              </w:rPr>
            </w:pPr>
            <w:r w:rsidRPr="00467FE7">
              <w:rPr>
                <w:b/>
                <w:bCs/>
              </w:rPr>
              <w:t>Условный диаметр, мм</w:t>
            </w:r>
          </w:p>
        </w:tc>
        <w:tc>
          <w:tcPr>
            <w:tcW w:w="1276" w:type="dxa"/>
            <w:vAlign w:val="center"/>
          </w:tcPr>
          <w:p w:rsidR="007F20F5" w:rsidRPr="00467FE7" w:rsidRDefault="007F20F5" w:rsidP="00467FE7">
            <w:pPr>
              <w:pStyle w:val="a0"/>
              <w:spacing w:before="0" w:after="0"/>
              <w:ind w:firstLine="0"/>
              <w:jc w:val="center"/>
              <w:rPr>
                <w:b/>
                <w:bCs/>
              </w:rPr>
            </w:pPr>
            <w:r w:rsidRPr="00467FE7">
              <w:rPr>
                <w:b/>
                <w:bCs/>
              </w:rPr>
              <w:t>Длина, м</w:t>
            </w:r>
          </w:p>
        </w:tc>
        <w:tc>
          <w:tcPr>
            <w:tcW w:w="1865" w:type="dxa"/>
            <w:vAlign w:val="center"/>
          </w:tcPr>
          <w:p w:rsidR="007F20F5" w:rsidRPr="00467FE7" w:rsidRDefault="007F20F5" w:rsidP="00467FE7">
            <w:pPr>
              <w:pStyle w:val="a0"/>
              <w:spacing w:before="0" w:after="0"/>
              <w:ind w:firstLine="0"/>
              <w:jc w:val="center"/>
              <w:rPr>
                <w:b/>
                <w:bCs/>
              </w:rPr>
            </w:pPr>
            <w:r w:rsidRPr="00467FE7">
              <w:rPr>
                <w:b/>
                <w:bCs/>
              </w:rPr>
              <w:t>Теплоноситель</w:t>
            </w:r>
          </w:p>
        </w:tc>
        <w:tc>
          <w:tcPr>
            <w:tcW w:w="2540" w:type="dxa"/>
            <w:vAlign w:val="center"/>
          </w:tcPr>
          <w:p w:rsidR="007F20F5" w:rsidRPr="00467FE7" w:rsidRDefault="007F20F5" w:rsidP="00467FE7">
            <w:pPr>
              <w:pStyle w:val="a0"/>
              <w:spacing w:before="0" w:after="0"/>
              <w:ind w:firstLine="0"/>
              <w:jc w:val="center"/>
              <w:rPr>
                <w:b/>
                <w:bCs/>
              </w:rPr>
            </w:pPr>
            <w:r w:rsidRPr="00467FE7">
              <w:rPr>
                <w:b/>
                <w:bCs/>
              </w:rPr>
              <w:t>Способ прокладки</w:t>
            </w:r>
          </w:p>
        </w:tc>
        <w:tc>
          <w:tcPr>
            <w:tcW w:w="2541" w:type="dxa"/>
            <w:vAlign w:val="center"/>
          </w:tcPr>
          <w:p w:rsidR="007F20F5" w:rsidRPr="00467FE7" w:rsidRDefault="007F20F5" w:rsidP="00467FE7">
            <w:pPr>
              <w:pStyle w:val="a0"/>
              <w:spacing w:before="0" w:after="0"/>
              <w:ind w:firstLine="0"/>
              <w:jc w:val="center"/>
              <w:rPr>
                <w:b/>
                <w:bCs/>
              </w:rPr>
            </w:pPr>
            <w:r w:rsidRPr="00467FE7">
              <w:rPr>
                <w:b/>
                <w:bCs/>
              </w:rPr>
              <w:t>Вил тепловой изоляции</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50</w:t>
            </w:r>
          </w:p>
        </w:tc>
        <w:tc>
          <w:tcPr>
            <w:tcW w:w="1276" w:type="dxa"/>
            <w:vAlign w:val="center"/>
          </w:tcPr>
          <w:p w:rsidR="007F20F5" w:rsidRPr="00467FE7" w:rsidRDefault="007F20F5" w:rsidP="00467FE7">
            <w:pPr>
              <w:pStyle w:val="a0"/>
              <w:spacing w:before="0" w:after="0"/>
              <w:ind w:firstLine="0"/>
              <w:jc w:val="center"/>
            </w:pPr>
            <w:r w:rsidRPr="00467FE7">
              <w:t>140</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80</w:t>
            </w:r>
          </w:p>
        </w:tc>
        <w:tc>
          <w:tcPr>
            <w:tcW w:w="1276" w:type="dxa"/>
            <w:vAlign w:val="center"/>
          </w:tcPr>
          <w:p w:rsidR="007F20F5" w:rsidRPr="00467FE7" w:rsidRDefault="007F20F5" w:rsidP="00467FE7">
            <w:pPr>
              <w:pStyle w:val="a0"/>
              <w:spacing w:before="0" w:after="0"/>
              <w:ind w:firstLine="0"/>
              <w:jc w:val="center"/>
            </w:pPr>
            <w:r w:rsidRPr="00467FE7">
              <w:t>53</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r w:rsidR="007F20F5" w:rsidRPr="00467FE7">
        <w:tc>
          <w:tcPr>
            <w:tcW w:w="1701" w:type="dxa"/>
            <w:vAlign w:val="center"/>
          </w:tcPr>
          <w:p w:rsidR="007F20F5" w:rsidRPr="00467FE7" w:rsidRDefault="007F20F5" w:rsidP="00467FE7">
            <w:pPr>
              <w:pStyle w:val="a0"/>
              <w:spacing w:before="0" w:after="0"/>
              <w:ind w:firstLine="0"/>
              <w:jc w:val="center"/>
            </w:pPr>
            <w:r w:rsidRPr="00467FE7">
              <w:t>100</w:t>
            </w:r>
          </w:p>
        </w:tc>
        <w:tc>
          <w:tcPr>
            <w:tcW w:w="1276" w:type="dxa"/>
            <w:vAlign w:val="center"/>
          </w:tcPr>
          <w:p w:rsidR="007F20F5" w:rsidRPr="00467FE7" w:rsidRDefault="007F20F5" w:rsidP="00467FE7">
            <w:pPr>
              <w:pStyle w:val="a0"/>
              <w:spacing w:before="0" w:after="0"/>
              <w:ind w:firstLine="0"/>
              <w:jc w:val="center"/>
            </w:pPr>
            <w:r w:rsidRPr="00467FE7">
              <w:t>36</w:t>
            </w:r>
          </w:p>
        </w:tc>
        <w:tc>
          <w:tcPr>
            <w:tcW w:w="1865" w:type="dxa"/>
            <w:vAlign w:val="center"/>
          </w:tcPr>
          <w:p w:rsidR="007F20F5" w:rsidRPr="00467FE7" w:rsidRDefault="007F20F5" w:rsidP="00467FE7">
            <w:pPr>
              <w:pStyle w:val="a0"/>
              <w:spacing w:before="0" w:after="0"/>
              <w:ind w:firstLine="0"/>
              <w:jc w:val="center"/>
            </w:pPr>
            <w:r w:rsidRPr="00467FE7">
              <w:t>Вода</w:t>
            </w:r>
          </w:p>
        </w:tc>
        <w:tc>
          <w:tcPr>
            <w:tcW w:w="2540" w:type="dxa"/>
            <w:vAlign w:val="center"/>
          </w:tcPr>
          <w:p w:rsidR="007F20F5" w:rsidRPr="00467FE7" w:rsidRDefault="007F20F5" w:rsidP="00467FE7">
            <w:pPr>
              <w:pStyle w:val="a0"/>
              <w:spacing w:before="0" w:after="0"/>
              <w:ind w:firstLine="0"/>
              <w:jc w:val="center"/>
            </w:pPr>
            <w:r w:rsidRPr="00467FE7">
              <w:t>Подземная в непроходных каналах</w:t>
            </w:r>
          </w:p>
        </w:tc>
        <w:tc>
          <w:tcPr>
            <w:tcW w:w="2541" w:type="dxa"/>
            <w:vAlign w:val="center"/>
          </w:tcPr>
          <w:p w:rsidR="007F20F5" w:rsidRPr="00467FE7" w:rsidRDefault="007F20F5" w:rsidP="00467FE7">
            <w:pPr>
              <w:pStyle w:val="a0"/>
              <w:spacing w:before="0" w:after="0"/>
              <w:ind w:firstLine="0"/>
              <w:jc w:val="center"/>
            </w:pPr>
            <w:r w:rsidRPr="00467FE7">
              <w:t>Минеральная вата</w:t>
            </w:r>
          </w:p>
        </w:tc>
      </w:tr>
    </w:tbl>
    <w:p w:rsidR="007F20F5" w:rsidRDefault="007F20F5" w:rsidP="0010439B">
      <w:pPr>
        <w:keepNext/>
        <w:spacing w:after="0" w:line="240" w:lineRule="auto"/>
        <w:ind w:firstLine="709"/>
        <w:jc w:val="both"/>
        <w:outlineLvl w:val="0"/>
        <w:rPr>
          <w:rFonts w:ascii="Times New Roman" w:hAnsi="Times New Roman" w:cs="Times New Roman"/>
          <w:sz w:val="24"/>
          <w:szCs w:val="24"/>
          <w:lang w:eastAsia="ru-RU"/>
        </w:rPr>
      </w:pPr>
      <w:r w:rsidRPr="0010439B">
        <w:rPr>
          <w:rFonts w:ascii="Times New Roman" w:hAnsi="Times New Roman" w:cs="Times New Roman"/>
          <w:sz w:val="24"/>
          <w:szCs w:val="24"/>
          <w:lang w:eastAsia="ru-RU"/>
        </w:rPr>
        <w:t>Общая протяженность тепло</w:t>
      </w:r>
      <w:r>
        <w:rPr>
          <w:rFonts w:ascii="Times New Roman" w:hAnsi="Times New Roman" w:cs="Times New Roman"/>
          <w:sz w:val="24"/>
          <w:szCs w:val="24"/>
          <w:lang w:eastAsia="ru-RU"/>
        </w:rPr>
        <w:t>вых сетей котельной «Совхозная</w:t>
      </w:r>
      <w:r w:rsidRPr="0010439B">
        <w:rPr>
          <w:rFonts w:ascii="Times New Roman" w:hAnsi="Times New Roman" w:cs="Times New Roman"/>
          <w:sz w:val="24"/>
          <w:szCs w:val="24"/>
          <w:lang w:eastAsia="ru-RU"/>
        </w:rPr>
        <w:t xml:space="preserve">», обеспечивающих теплоснабжение </w:t>
      </w:r>
      <w:r>
        <w:rPr>
          <w:rFonts w:ascii="Times New Roman" w:hAnsi="Times New Roman" w:cs="Times New Roman"/>
          <w:sz w:val="24"/>
          <w:szCs w:val="24"/>
          <w:lang w:eastAsia="ru-RU"/>
        </w:rPr>
        <w:t>южной части р.п. Тельма составляет 229</w:t>
      </w:r>
      <w:r w:rsidRPr="0010439B">
        <w:rPr>
          <w:rFonts w:ascii="Times New Roman" w:hAnsi="Times New Roman" w:cs="Times New Roman"/>
          <w:sz w:val="24"/>
          <w:szCs w:val="24"/>
          <w:lang w:eastAsia="ru-RU"/>
        </w:rPr>
        <w:t xml:space="preserve"> м в двух трубном исполнении.</w:t>
      </w:r>
    </w:p>
    <w:p w:rsidR="007F20F5" w:rsidRDefault="007F20F5" w:rsidP="0010439B">
      <w:pPr>
        <w:keepNext/>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Общая протяженность тепловых сетей городского поселения Тельминского муниципального образования составляет 3355 м.</w:t>
      </w:r>
    </w:p>
    <w:p w:rsidR="007F20F5" w:rsidRPr="0010439B" w:rsidRDefault="007F20F5" w:rsidP="00FB350F">
      <w:pPr>
        <w:keepNext/>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Тепловая сеть городского поселения Тельминского муниципального образования эксплуатируется по температурному графику 95/70</w:t>
      </w:r>
      <w:r w:rsidRPr="00724D8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Фактическая температура подаваемого теплоносителя соответствует утвержденному температурному графику во всем диапазоне температур наружного воздуха. </w:t>
      </w:r>
    </w:p>
    <w:p w:rsidR="007F20F5" w:rsidRDefault="007F20F5" w:rsidP="00055B19">
      <w:pPr>
        <w:autoSpaceDE w:val="0"/>
        <w:autoSpaceDN w:val="0"/>
        <w:adjustRightInd w:val="0"/>
        <w:spacing w:after="0" w:line="240" w:lineRule="auto"/>
        <w:ind w:right="-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Расчетная тепловая нагрузка потребителей централизованного теплоснабжения от котельных «Центральная» и «Совхозная» составляет 4,08 Гкал/ч., из них 0,53 Гкал/ч приходилось на отопительную нагрузку жилых зданий и 0,59 Гкал/ч на технологическую и отопительную нагрузку нежилых зданий.</w:t>
      </w:r>
    </w:p>
    <w:p w:rsidR="007F20F5" w:rsidRDefault="007F20F5" w:rsidP="00055B19">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Выработка тепловой энергии котельными в 2015 году составила 7149 Гкал, таким образом, среднегодовая нагрузка котельных составляет 2,78 Гкал/ч, что составляет 68,1% от совокупной установленной мощности котельных. </w:t>
      </w:r>
    </w:p>
    <w:p w:rsidR="007F20F5" w:rsidRDefault="007F20F5" w:rsidP="00055B19">
      <w:pPr>
        <w:autoSpaceDE w:val="0"/>
        <w:autoSpaceDN w:val="0"/>
        <w:adjustRightInd w:val="0"/>
        <w:spacing w:after="0" w:line="240" w:lineRule="auto"/>
        <w:ind w:right="-2"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4</w:t>
      </w:r>
    </w:p>
    <w:p w:rsidR="007F20F5" w:rsidRDefault="007F20F5" w:rsidP="00FB350F">
      <w:pPr>
        <w:autoSpaceDE w:val="0"/>
        <w:autoSpaceDN w:val="0"/>
        <w:adjustRightInd w:val="0"/>
        <w:spacing w:after="0" w:line="240" w:lineRule="auto"/>
        <w:ind w:right="193"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Отпуск тепловой энергии от котельных «Центральная» и «Совхозная»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962"/>
      </w:tblGrid>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потребителя тепловой энергии</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Отпущено тепловой энергии, Гкал</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Жилые здания</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2683</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Нежилые здания</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2775</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Собственные нужды</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202</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7149</w:t>
            </w:r>
          </w:p>
        </w:tc>
      </w:tr>
    </w:tbl>
    <w:p w:rsidR="007F20F5" w:rsidRDefault="007F20F5" w:rsidP="0003065F">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Тарифы на тепловую энергию для организаций, осуществляющих услуги теплоснабжения в городском поселении Тельминского муниципального образования, утверждаются на календарный год соответствующим приказом Службы по тарифам Иркутской области.</w:t>
      </w:r>
    </w:p>
    <w:p w:rsidR="007F20F5" w:rsidRDefault="007F20F5" w:rsidP="0003065F">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Стоимость отпущенной Гкал в 2015</w:t>
      </w:r>
      <w:r w:rsidRPr="001C567A">
        <w:rPr>
          <w:rFonts w:ascii="Times New Roman" w:hAnsi="Times New Roman" w:cs="Times New Roman"/>
          <w:sz w:val="24"/>
          <w:szCs w:val="24"/>
          <w:lang w:eastAsia="ru-RU"/>
        </w:rPr>
        <w:t xml:space="preserve"> году для теп</w:t>
      </w:r>
      <w:r>
        <w:rPr>
          <w:rFonts w:ascii="Times New Roman" w:hAnsi="Times New Roman" w:cs="Times New Roman"/>
          <w:sz w:val="24"/>
          <w:szCs w:val="24"/>
          <w:lang w:eastAsia="ru-RU"/>
        </w:rPr>
        <w:t>лоснабжающих организаций городского поселения Тельминского муниципального образования</w:t>
      </w:r>
      <w:r w:rsidRPr="001C567A">
        <w:rPr>
          <w:rFonts w:ascii="Times New Roman" w:hAnsi="Times New Roman" w:cs="Times New Roman"/>
          <w:sz w:val="24"/>
          <w:szCs w:val="24"/>
          <w:lang w:eastAsia="ru-RU"/>
        </w:rPr>
        <w:t>, а также динамика ее изменения в течение 5 лет</w:t>
      </w:r>
      <w:r>
        <w:rPr>
          <w:rFonts w:ascii="Times New Roman" w:hAnsi="Times New Roman" w:cs="Times New Roman"/>
          <w:sz w:val="24"/>
          <w:szCs w:val="24"/>
          <w:lang w:eastAsia="ru-RU"/>
        </w:rPr>
        <w:t xml:space="preserve"> представлена в Таблице 5.</w:t>
      </w:r>
      <w:r w:rsidRPr="001C567A">
        <w:rPr>
          <w:rFonts w:ascii="Times New Roman" w:hAnsi="Times New Roman" w:cs="Times New Roman"/>
          <w:sz w:val="24"/>
          <w:szCs w:val="24"/>
          <w:lang w:eastAsia="ru-RU"/>
        </w:rPr>
        <w:t xml:space="preserve"> Тарифы установлены в одноставочном исчислении.</w:t>
      </w:r>
    </w:p>
    <w:p w:rsidR="007F20F5" w:rsidRDefault="007F20F5" w:rsidP="0003065F">
      <w:pPr>
        <w:autoSpaceDE w:val="0"/>
        <w:autoSpaceDN w:val="0"/>
        <w:adjustRightInd w:val="0"/>
        <w:spacing w:after="0" w:line="240" w:lineRule="auto"/>
        <w:ind w:right="-2"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5</w:t>
      </w:r>
    </w:p>
    <w:p w:rsidR="007F20F5" w:rsidRPr="005465CC" w:rsidRDefault="007F20F5" w:rsidP="005465CC">
      <w:pPr>
        <w:autoSpaceDE w:val="0"/>
        <w:autoSpaceDN w:val="0"/>
        <w:adjustRightInd w:val="0"/>
        <w:spacing w:after="0" w:line="240" w:lineRule="auto"/>
        <w:ind w:right="193"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Тарифы на тепловую энергию в 2012 -2016 годах, руб./Гкал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389"/>
        <w:gridCol w:w="1389"/>
        <w:gridCol w:w="1389"/>
        <w:gridCol w:w="1389"/>
        <w:gridCol w:w="1390"/>
      </w:tblGrid>
      <w:tr w:rsidR="007F20F5" w:rsidRPr="00467FE7">
        <w:tc>
          <w:tcPr>
            <w:tcW w:w="2977"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Территория поставляемой тепловой энергии</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2012 год</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2013 год</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2014 год</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1390"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r>
      <w:tr w:rsidR="007F20F5" w:rsidRPr="00467FE7">
        <w:tc>
          <w:tcPr>
            <w:tcW w:w="2977"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Городское поселение Тельминского муниципального образования</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1788,5</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1846,29</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1905,95</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1905,95</w:t>
            </w:r>
          </w:p>
        </w:tc>
        <w:tc>
          <w:tcPr>
            <w:tcW w:w="1390"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1967,53</w:t>
            </w:r>
          </w:p>
        </w:tc>
      </w:tr>
    </w:tbl>
    <w:p w:rsidR="007F20F5" w:rsidRDefault="007F20F5" w:rsidP="0003065F">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В системе централизованного теплоснабжения муниципального образования выявлены следующие недостатки, препятствующие надежному и экономичному функционированию системы:</w:t>
      </w:r>
    </w:p>
    <w:p w:rsidR="007F20F5" w:rsidRDefault="007F20F5" w:rsidP="0003065F">
      <w:pPr>
        <w:tabs>
          <w:tab w:val="left" w:pos="851"/>
        </w:tabs>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42CC2">
        <w:rPr>
          <w:rFonts w:ascii="Times New Roman" w:hAnsi="Times New Roman" w:cs="Times New Roman"/>
          <w:sz w:val="24"/>
          <w:szCs w:val="24"/>
          <w:lang w:eastAsia="ru-RU"/>
        </w:rPr>
        <w:t>Котельная</w:t>
      </w:r>
      <w:r>
        <w:rPr>
          <w:rFonts w:ascii="Times New Roman" w:hAnsi="Times New Roman" w:cs="Times New Roman"/>
          <w:sz w:val="24"/>
          <w:szCs w:val="24"/>
          <w:lang w:eastAsia="ru-RU"/>
        </w:rPr>
        <w:t xml:space="preserve"> «Центральная»:</w:t>
      </w:r>
    </w:p>
    <w:p w:rsidR="007F20F5" w:rsidRPr="00442CC2" w:rsidRDefault="007F20F5" w:rsidP="00BF0BB6">
      <w:pPr>
        <w:pStyle w:val="ListParagraph"/>
        <w:numPr>
          <w:ilvl w:val="0"/>
          <w:numId w:val="16"/>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несоответствие, относительно нормативных значений, характеристик установленных сетевых и подпиточных насосов, что приводит к перерасходу электрической энергии;</w:t>
      </w:r>
    </w:p>
    <w:p w:rsidR="007F20F5" w:rsidRPr="00442CC2" w:rsidRDefault="007F20F5" w:rsidP="00BF0BB6">
      <w:pPr>
        <w:pStyle w:val="ListParagraph"/>
        <w:numPr>
          <w:ilvl w:val="0"/>
          <w:numId w:val="16"/>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в </w:t>
      </w:r>
      <w:r w:rsidRPr="00442CC2">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442CC2">
        <w:rPr>
          <w:rFonts w:ascii="Times New Roman" w:hAnsi="Times New Roman" w:cs="Times New Roman"/>
          <w:sz w:val="24"/>
          <w:szCs w:val="24"/>
          <w:lang w:eastAsia="ru-RU"/>
        </w:rPr>
        <w:t xml:space="preserve"> участков с заниженной пропускной способностью.</w:t>
      </w:r>
      <w:r w:rsidRPr="00442CC2">
        <w:rPr>
          <w:rFonts w:ascii="Times New Roman" w:hAnsi="Times New Roman" w:cs="Times New Roman"/>
          <w:sz w:val="24"/>
          <w:szCs w:val="24"/>
          <w:lang w:eastAsia="ru-RU"/>
        </w:rPr>
        <w:br/>
        <w:t>Общая протяженность таких участков в двухтрубном исполнении</w:t>
      </w:r>
      <w:r w:rsidRPr="00442CC2">
        <w:rPr>
          <w:rFonts w:ascii="Times New Roman" w:hAnsi="Times New Roman" w:cs="Times New Roman"/>
          <w:sz w:val="24"/>
          <w:szCs w:val="24"/>
          <w:lang w:eastAsia="ru-RU"/>
        </w:rPr>
        <w:br/>
        <w:t>составляет 130 м, что составляет 4,2% от общей протяженност</w:t>
      </w:r>
      <w:r>
        <w:rPr>
          <w:rFonts w:ascii="Times New Roman" w:hAnsi="Times New Roman" w:cs="Times New Roman"/>
          <w:sz w:val="24"/>
          <w:szCs w:val="24"/>
          <w:lang w:eastAsia="ru-RU"/>
        </w:rPr>
        <w:t xml:space="preserve">и </w:t>
      </w:r>
      <w:r w:rsidRPr="00442CC2">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442CC2">
        <w:rPr>
          <w:rFonts w:ascii="Times New Roman" w:hAnsi="Times New Roman" w:cs="Times New Roman"/>
          <w:sz w:val="24"/>
          <w:szCs w:val="24"/>
          <w:lang w:eastAsia="ru-RU"/>
        </w:rPr>
        <w:t>;</w:t>
      </w:r>
    </w:p>
    <w:p w:rsidR="007F20F5" w:rsidRPr="00442CC2" w:rsidRDefault="007F20F5" w:rsidP="00BF0BB6">
      <w:pPr>
        <w:pStyle w:val="ListParagraph"/>
        <w:numPr>
          <w:ilvl w:val="0"/>
          <w:numId w:val="16"/>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физический и моральный износ котельных агрегатов, нуждающихся в капитальном ремонте либо замене;</w:t>
      </w:r>
    </w:p>
    <w:p w:rsidR="007F20F5" w:rsidRDefault="007F20F5" w:rsidP="0003065F">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Котельная «Совхозная»:</w:t>
      </w:r>
    </w:p>
    <w:p w:rsidR="007F20F5" w:rsidRPr="00442CC2" w:rsidRDefault="007F20F5" w:rsidP="00BF0BB6">
      <w:pPr>
        <w:pStyle w:val="ListParagraph"/>
        <w:numPr>
          <w:ilvl w:val="0"/>
          <w:numId w:val="17"/>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значительный перерасход электрической энергии вследствие завышенных (относительно норматива) характеристик установленных сетевых насосов (расход и напор);</w:t>
      </w:r>
    </w:p>
    <w:p w:rsidR="007F20F5" w:rsidRPr="00442CC2" w:rsidRDefault="007F20F5" w:rsidP="00BF0BB6">
      <w:pPr>
        <w:pStyle w:val="ListParagraph"/>
        <w:numPr>
          <w:ilvl w:val="0"/>
          <w:numId w:val="17"/>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физический и моральный износ котельных агрегатов и систем газоудаления;</w:t>
      </w:r>
    </w:p>
    <w:p w:rsidR="007F20F5" w:rsidRDefault="007F20F5" w:rsidP="00BF0BB6">
      <w:pPr>
        <w:pStyle w:val="ListParagraph"/>
        <w:numPr>
          <w:ilvl w:val="0"/>
          <w:numId w:val="17"/>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наличие в схеме отпуска тепловой энергии или на участках сетей значительных местных сопротивлений из-за небольшого радиуса теплоснабжения, который составляет 99 м;</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Недостаточность исполнительн</w:t>
      </w:r>
      <w:r>
        <w:rPr>
          <w:rFonts w:ascii="Times New Roman" w:hAnsi="Times New Roman" w:cs="Times New Roman"/>
          <w:sz w:val="24"/>
          <w:szCs w:val="24"/>
          <w:lang w:eastAsia="ru-RU"/>
        </w:rPr>
        <w:t>ых (достоверных) схем котельных и</w:t>
      </w:r>
      <w:r>
        <w:rPr>
          <w:rFonts w:ascii="Times New Roman" w:hAnsi="Times New Roman" w:cs="Times New Roman"/>
          <w:sz w:val="24"/>
          <w:szCs w:val="24"/>
          <w:lang w:eastAsia="ru-RU"/>
        </w:rPr>
        <w:br/>
      </w:r>
      <w:r w:rsidRPr="000C3BD5">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0C3BD5">
        <w:rPr>
          <w:rFonts w:ascii="Times New Roman" w:hAnsi="Times New Roman" w:cs="Times New Roman"/>
          <w:sz w:val="24"/>
          <w:szCs w:val="24"/>
          <w:lang w:eastAsia="ru-RU"/>
        </w:rPr>
        <w:t>;</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Недостаточность приборов контроля и регулирования параметр</w:t>
      </w:r>
      <w:r>
        <w:rPr>
          <w:rFonts w:ascii="Times New Roman" w:hAnsi="Times New Roman" w:cs="Times New Roman"/>
          <w:sz w:val="24"/>
          <w:szCs w:val="24"/>
          <w:lang w:eastAsia="ru-RU"/>
        </w:rPr>
        <w:t>ов работы</w:t>
      </w:r>
      <w:r>
        <w:rPr>
          <w:rFonts w:ascii="Times New Roman" w:hAnsi="Times New Roman" w:cs="Times New Roman"/>
          <w:sz w:val="24"/>
          <w:szCs w:val="24"/>
          <w:lang w:eastAsia="ru-RU"/>
        </w:rPr>
        <w:br/>
        <w:t xml:space="preserve">оборудования котельных и </w:t>
      </w:r>
      <w:r w:rsidRPr="000C3BD5">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0C3BD5">
        <w:rPr>
          <w:rFonts w:ascii="Times New Roman" w:hAnsi="Times New Roman" w:cs="Times New Roman"/>
          <w:sz w:val="24"/>
          <w:szCs w:val="24"/>
          <w:lang w:eastAsia="ru-RU"/>
        </w:rPr>
        <w:t>;</w:t>
      </w:r>
    </w:p>
    <w:p w:rsidR="007F20F5" w:rsidRPr="00D817C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Физический износ основного и вспомогательн</w:t>
      </w:r>
      <w:r>
        <w:rPr>
          <w:rFonts w:ascii="Times New Roman" w:hAnsi="Times New Roman" w:cs="Times New Roman"/>
          <w:sz w:val="24"/>
          <w:szCs w:val="24"/>
          <w:lang w:eastAsia="ru-RU"/>
        </w:rPr>
        <w:t>ого оборудования</w:t>
      </w:r>
      <w:r>
        <w:rPr>
          <w:rFonts w:ascii="Times New Roman" w:hAnsi="Times New Roman" w:cs="Times New Roman"/>
          <w:sz w:val="24"/>
          <w:szCs w:val="24"/>
          <w:lang w:eastAsia="ru-RU"/>
        </w:rPr>
        <w:br/>
        <w:t>источников тепловой энергии</w:t>
      </w:r>
      <w:r w:rsidRPr="000C3BD5">
        <w:rPr>
          <w:rFonts w:ascii="Times New Roman" w:hAnsi="Times New Roman" w:cs="Times New Roman"/>
          <w:sz w:val="24"/>
          <w:szCs w:val="24"/>
          <w:lang w:eastAsia="ru-RU"/>
        </w:rPr>
        <w:t xml:space="preserve"> (более 30 </w:t>
      </w:r>
      <w:r w:rsidRPr="00D817C5">
        <w:rPr>
          <w:rFonts w:ascii="Times New Roman" w:hAnsi="Times New Roman" w:cs="Times New Roman"/>
          <w:sz w:val="24"/>
          <w:szCs w:val="24"/>
          <w:lang w:eastAsia="ru-RU"/>
        </w:rPr>
        <w:t>%);</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D817C5">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Наличие несанкционированного разбора горячей воды из систем отопления,</w:t>
      </w:r>
      <w:r w:rsidRPr="000C3BD5">
        <w:rPr>
          <w:rFonts w:ascii="Times New Roman" w:hAnsi="Times New Roman" w:cs="Times New Roman"/>
          <w:sz w:val="24"/>
          <w:szCs w:val="24"/>
          <w:lang w:eastAsia="ru-RU"/>
        </w:rPr>
        <w:br/>
        <w:t>све</w:t>
      </w:r>
      <w:r>
        <w:rPr>
          <w:rFonts w:ascii="Times New Roman" w:hAnsi="Times New Roman" w:cs="Times New Roman"/>
          <w:sz w:val="24"/>
          <w:szCs w:val="24"/>
          <w:lang w:eastAsia="ru-RU"/>
        </w:rPr>
        <w:t xml:space="preserve">рхнормативная подпитка </w:t>
      </w:r>
      <w:r w:rsidRPr="000C3BD5">
        <w:rPr>
          <w:rFonts w:ascii="Times New Roman" w:hAnsi="Times New Roman" w:cs="Times New Roman"/>
          <w:sz w:val="24"/>
          <w:szCs w:val="24"/>
          <w:lang w:eastAsia="ru-RU"/>
        </w:rPr>
        <w:t>сетей</w:t>
      </w:r>
      <w:r>
        <w:rPr>
          <w:rFonts w:ascii="Times New Roman" w:hAnsi="Times New Roman" w:cs="Times New Roman"/>
          <w:sz w:val="24"/>
          <w:szCs w:val="24"/>
          <w:lang w:eastAsia="ru-RU"/>
        </w:rPr>
        <w:t xml:space="preserve"> теплоснабжения</w:t>
      </w:r>
      <w:r w:rsidRPr="000C3BD5">
        <w:rPr>
          <w:rFonts w:ascii="Times New Roman" w:hAnsi="Times New Roman" w:cs="Times New Roman"/>
          <w:sz w:val="24"/>
          <w:szCs w:val="24"/>
          <w:lang w:eastAsia="ru-RU"/>
        </w:rPr>
        <w:t>;</w:t>
      </w:r>
    </w:p>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Необходимость проведения н</w:t>
      </w:r>
      <w:r>
        <w:rPr>
          <w:rFonts w:ascii="Times New Roman" w:hAnsi="Times New Roman" w:cs="Times New Roman"/>
          <w:sz w:val="24"/>
          <w:szCs w:val="24"/>
          <w:lang w:eastAsia="ru-RU"/>
        </w:rPr>
        <w:t>аладки эффективной работы котельных агрегатов</w:t>
      </w:r>
      <w:r w:rsidRPr="000C3BD5">
        <w:rPr>
          <w:rFonts w:ascii="Times New Roman" w:hAnsi="Times New Roman" w:cs="Times New Roman"/>
          <w:sz w:val="24"/>
          <w:szCs w:val="24"/>
          <w:lang w:eastAsia="ru-RU"/>
        </w:rPr>
        <w:t xml:space="preserve"> (для</w:t>
      </w:r>
      <w:r w:rsidRPr="000C3BD5">
        <w:rPr>
          <w:rFonts w:ascii="Times New Roman" w:hAnsi="Times New Roman" w:cs="Times New Roman"/>
          <w:sz w:val="24"/>
          <w:szCs w:val="24"/>
          <w:lang w:eastAsia="ru-RU"/>
        </w:rPr>
        <w:br/>
        <w:t>поддержания их высоког</w:t>
      </w:r>
      <w:r>
        <w:rPr>
          <w:rFonts w:ascii="Times New Roman" w:hAnsi="Times New Roman" w:cs="Times New Roman"/>
          <w:sz w:val="24"/>
          <w:szCs w:val="24"/>
          <w:lang w:eastAsia="ru-RU"/>
        </w:rPr>
        <w:t xml:space="preserve">о КПД) и </w:t>
      </w:r>
      <w:r w:rsidRPr="000C3BD5">
        <w:rPr>
          <w:rFonts w:ascii="Times New Roman" w:hAnsi="Times New Roman" w:cs="Times New Roman"/>
          <w:sz w:val="24"/>
          <w:szCs w:val="24"/>
          <w:lang w:eastAsia="ru-RU"/>
        </w:rPr>
        <w:t>сети</w:t>
      </w:r>
      <w:r>
        <w:rPr>
          <w:rFonts w:ascii="Times New Roman" w:hAnsi="Times New Roman" w:cs="Times New Roman"/>
          <w:sz w:val="24"/>
          <w:szCs w:val="24"/>
          <w:lang w:eastAsia="ru-RU"/>
        </w:rPr>
        <w:t>теплоснабжения</w:t>
      </w:r>
      <w:r w:rsidRPr="000C3BD5">
        <w:rPr>
          <w:rFonts w:ascii="Times New Roman" w:hAnsi="Times New Roman" w:cs="Times New Roman"/>
          <w:sz w:val="24"/>
          <w:szCs w:val="24"/>
          <w:lang w:eastAsia="ru-RU"/>
        </w:rPr>
        <w:t>.</w:t>
      </w:r>
    </w:p>
    <w:p w:rsidR="007F20F5" w:rsidRDefault="007F20F5" w:rsidP="00FB5F86">
      <w:pPr>
        <w:pStyle w:val="ListParagraph"/>
        <w:tabs>
          <w:tab w:val="left" w:pos="851"/>
          <w:tab w:val="left" w:pos="993"/>
        </w:tabs>
        <w:autoSpaceDE w:val="0"/>
        <w:autoSpaceDN w:val="0"/>
        <w:adjustRightInd w:val="0"/>
        <w:spacing w:after="60" w:line="240" w:lineRule="auto"/>
        <w:ind w:left="0" w:right="193"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 Система водоснабжения</w:t>
      </w:r>
    </w:p>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настоящее время в городском поселении Тельминского муниципа</w:t>
      </w:r>
      <w:r>
        <w:rPr>
          <w:rFonts w:ascii="Times New Roman" w:hAnsi="Times New Roman" w:cs="Times New Roman"/>
          <w:sz w:val="24"/>
          <w:szCs w:val="24"/>
          <w:lang w:eastAsia="ru-RU"/>
        </w:rPr>
        <w:t>льного образования водоснабжение</w:t>
      </w:r>
      <w:r w:rsidRPr="00E34437">
        <w:rPr>
          <w:rFonts w:ascii="Times New Roman" w:hAnsi="Times New Roman" w:cs="Times New Roman"/>
          <w:sz w:val="24"/>
          <w:szCs w:val="24"/>
          <w:lang w:eastAsia="ru-RU"/>
        </w:rPr>
        <w:t xml:space="preserve"> осуществляется цент</w:t>
      </w:r>
      <w:r>
        <w:rPr>
          <w:rFonts w:ascii="Times New Roman" w:hAnsi="Times New Roman" w:cs="Times New Roman"/>
          <w:sz w:val="24"/>
          <w:szCs w:val="24"/>
          <w:lang w:eastAsia="ru-RU"/>
        </w:rPr>
        <w:t>рализованным и децентрализованны</w:t>
      </w:r>
      <w:r w:rsidRPr="00E34437">
        <w:rPr>
          <w:rFonts w:ascii="Times New Roman" w:hAnsi="Times New Roman" w:cs="Times New Roman"/>
          <w:sz w:val="24"/>
          <w:szCs w:val="24"/>
          <w:lang w:eastAsia="ru-RU"/>
        </w:rPr>
        <w:t>м способами.</w:t>
      </w:r>
    </w:p>
    <w:p w:rsidR="007F20F5" w:rsidRPr="008B73C2"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8B73C2">
        <w:rPr>
          <w:rFonts w:ascii="Times New Roman" w:hAnsi="Times New Roman" w:cs="Times New Roman"/>
          <w:sz w:val="24"/>
          <w:szCs w:val="24"/>
          <w:lang w:eastAsia="ru-RU"/>
        </w:rPr>
        <w:t xml:space="preserve">Источниками водоснабжения </w:t>
      </w:r>
      <w:r>
        <w:rPr>
          <w:rFonts w:ascii="Times New Roman" w:hAnsi="Times New Roman" w:cs="Times New Roman"/>
          <w:sz w:val="24"/>
          <w:szCs w:val="24"/>
          <w:lang w:eastAsia="ru-RU"/>
        </w:rPr>
        <w:t xml:space="preserve">городского поселения </w:t>
      </w:r>
      <w:r w:rsidRPr="008B73C2">
        <w:rPr>
          <w:rFonts w:ascii="Times New Roman" w:hAnsi="Times New Roman" w:cs="Times New Roman"/>
          <w:sz w:val="24"/>
          <w:szCs w:val="24"/>
          <w:lang w:eastAsia="ru-RU"/>
        </w:rPr>
        <w:t xml:space="preserve">Тельминского муниципального образования являются подземные и поверхностные воды. </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8B73C2">
        <w:rPr>
          <w:rFonts w:ascii="Times New Roman" w:hAnsi="Times New Roman" w:cs="Times New Roman"/>
          <w:sz w:val="24"/>
          <w:szCs w:val="24"/>
          <w:lang w:eastAsia="ru-RU"/>
        </w:rPr>
        <w:t>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Часть населения снабжается водой за счет поверхностного водозабора и  трубопроводов, объединенных в централизованную систему водоснабжения.</w:t>
      </w:r>
    </w:p>
    <w:p w:rsidR="007F20F5" w:rsidRPr="008B73C2"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 xml:space="preserve">Водопроводные очистные сооружения на территории </w:t>
      </w:r>
      <w:r>
        <w:rPr>
          <w:rFonts w:ascii="Times New Roman" w:hAnsi="Times New Roman" w:cs="Times New Roman"/>
          <w:sz w:val="24"/>
          <w:szCs w:val="24"/>
          <w:lang w:eastAsia="ru-RU"/>
        </w:rPr>
        <w:t xml:space="preserve">городского поселения </w:t>
      </w:r>
      <w:r w:rsidRPr="00E34437">
        <w:rPr>
          <w:rFonts w:ascii="Times New Roman" w:hAnsi="Times New Roman" w:cs="Times New Roman"/>
          <w:sz w:val="24"/>
          <w:szCs w:val="24"/>
          <w:lang w:eastAsia="ru-RU"/>
        </w:rPr>
        <w:t>Тельминского муниципального образования отсутствуют.</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р.п. Тельма</w:t>
      </w:r>
      <w:r w:rsidRPr="00E34437">
        <w:rPr>
          <w:rFonts w:ascii="Times New Roman" w:hAnsi="Times New Roman" w:cs="Times New Roman"/>
          <w:sz w:val="24"/>
          <w:szCs w:val="24"/>
          <w:lang w:eastAsia="ru-RU"/>
        </w:rPr>
        <w:t xml:space="preserve"> представлена централизованная система водоснабжения, включающая в себя два водозабора и хозяйственно-питьевой водопровод.</w:t>
      </w:r>
    </w:p>
    <w:p w:rsidR="007F20F5" w:rsidRDefault="007F20F5" w:rsidP="00E34437">
      <w:pPr>
        <w:spacing w:after="0" w:line="240" w:lineRule="auto"/>
        <w:ind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северной части р.п. Тельма на р. Ангара расположен водозабор для обеспечения водой котельных и потребителей, включающий в себя водозабор открытого типа, производительностью 350 м</w:t>
      </w:r>
      <w:r w:rsidRPr="00E34437">
        <w:rPr>
          <w:rFonts w:ascii="Times New Roman" w:hAnsi="Times New Roman" w:cs="Times New Roman"/>
          <w:sz w:val="24"/>
          <w:szCs w:val="24"/>
          <w:vertAlign w:val="superscript"/>
          <w:lang w:eastAsia="ru-RU"/>
        </w:rPr>
        <w:t>3</w:t>
      </w:r>
      <w:r w:rsidRPr="00E34437">
        <w:rPr>
          <w:rFonts w:ascii="Times New Roman" w:hAnsi="Times New Roman" w:cs="Times New Roman"/>
          <w:sz w:val="24"/>
          <w:szCs w:val="24"/>
          <w:lang w:eastAsia="ru-RU"/>
        </w:rPr>
        <w:t>/сут</w:t>
      </w:r>
      <w:r>
        <w:rPr>
          <w:rFonts w:ascii="Times New Roman" w:hAnsi="Times New Roman" w:cs="Times New Roman"/>
          <w:sz w:val="24"/>
          <w:szCs w:val="24"/>
          <w:lang w:eastAsia="ru-RU"/>
        </w:rPr>
        <w:t>ки</w:t>
      </w:r>
      <w:r w:rsidRPr="00E34437">
        <w:rPr>
          <w:rFonts w:ascii="Times New Roman" w:hAnsi="Times New Roman" w:cs="Times New Roman"/>
          <w:sz w:val="24"/>
          <w:szCs w:val="24"/>
          <w:lang w:eastAsia="ru-RU"/>
        </w:rPr>
        <w:t xml:space="preserve">, насосную станцию первого подъема. </w:t>
      </w:r>
    </w:p>
    <w:p w:rsidR="007F20F5" w:rsidRPr="00E34437" w:rsidRDefault="007F20F5" w:rsidP="00E34437">
      <w:pPr>
        <w:spacing w:after="0" w:line="240" w:lineRule="auto"/>
        <w:ind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Собственником водозабора «Ангара» является ОАО «Байкалфарм», эксплуатацией водопроводных сооружений зани</w:t>
      </w:r>
      <w:r>
        <w:rPr>
          <w:rFonts w:ascii="Times New Roman" w:hAnsi="Times New Roman" w:cs="Times New Roman"/>
          <w:sz w:val="24"/>
          <w:szCs w:val="24"/>
          <w:lang w:eastAsia="ru-RU"/>
        </w:rPr>
        <w:t>мается предприятие ООО «Триумф</w:t>
      </w:r>
      <w:r w:rsidRPr="009A39A1">
        <w:rPr>
          <w:rFonts w:ascii="Times New Roman" w:hAnsi="Times New Roman" w:cs="Times New Roman"/>
          <w:sz w:val="24"/>
          <w:szCs w:val="24"/>
          <w:lang w:eastAsia="ru-RU"/>
        </w:rPr>
        <w:t>» по договору аренды</w:t>
      </w:r>
      <w:r>
        <w:rPr>
          <w:rFonts w:ascii="Times New Roman" w:hAnsi="Times New Roman" w:cs="Times New Roman"/>
          <w:sz w:val="24"/>
          <w:szCs w:val="24"/>
          <w:lang w:eastAsia="ru-RU"/>
        </w:rPr>
        <w:t>.</w:t>
      </w:r>
    </w:p>
    <w:p w:rsidR="007F20F5" w:rsidRDefault="007F20F5" w:rsidP="00E34437">
      <w:pPr>
        <w:spacing w:after="0" w:line="240" w:lineRule="auto"/>
        <w:ind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центральной и южной части населенного пункта подача воды осуществляется из подземного источника – артезианских скважин, производительностью 22,6 м</w:t>
      </w:r>
      <w:r w:rsidRPr="00E34437">
        <w:rPr>
          <w:rFonts w:ascii="Times New Roman" w:hAnsi="Times New Roman" w:cs="Times New Roman"/>
          <w:sz w:val="24"/>
          <w:szCs w:val="24"/>
          <w:vertAlign w:val="superscript"/>
          <w:lang w:eastAsia="ru-RU"/>
        </w:rPr>
        <w:t>3</w:t>
      </w:r>
      <w:r w:rsidRPr="00E34437">
        <w:rPr>
          <w:rFonts w:ascii="Times New Roman" w:hAnsi="Times New Roman" w:cs="Times New Roman"/>
          <w:sz w:val="24"/>
          <w:szCs w:val="24"/>
          <w:lang w:eastAsia="ru-RU"/>
        </w:rPr>
        <w:t>/сут. Вода подается в водонапорную башню с последующим распределением в разводящую водопроводную сеть.</w:t>
      </w:r>
    </w:p>
    <w:p w:rsidR="007F20F5" w:rsidRPr="00E34437" w:rsidRDefault="007F20F5" w:rsidP="00AD5D8C">
      <w:pPr>
        <w:spacing w:after="0" w:line="240" w:lineRule="auto"/>
        <w:ind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населенных пунктах</w:t>
      </w:r>
      <w:r w:rsidRPr="00AD5D8C">
        <w:rPr>
          <w:rFonts w:ascii="Times New Roman" w:hAnsi="Times New Roman" w:cs="Times New Roman"/>
          <w:sz w:val="24"/>
          <w:szCs w:val="24"/>
          <w:lang w:eastAsia="ru-RU"/>
        </w:rPr>
        <w:t>д. Сапиновка, п. Ершовка, п. Озерный, пос. Саннолыжный, п. Тюменск</w:t>
      </w:r>
      <w:r w:rsidRPr="00E34437">
        <w:rPr>
          <w:rFonts w:ascii="Times New Roman" w:hAnsi="Times New Roman" w:cs="Times New Roman"/>
          <w:sz w:val="24"/>
          <w:szCs w:val="24"/>
          <w:lang w:eastAsia="ru-RU"/>
        </w:rPr>
        <w:t xml:space="preserve"> централизованная система водоснабжения отсутствует. Водоснабжение жилой, общественно-деловой</w:t>
      </w:r>
      <w:r>
        <w:rPr>
          <w:rFonts w:ascii="Times New Roman" w:hAnsi="Times New Roman" w:cs="Times New Roman"/>
          <w:sz w:val="24"/>
          <w:szCs w:val="24"/>
          <w:lang w:eastAsia="ru-RU"/>
        </w:rPr>
        <w:t xml:space="preserve"> застройки</w:t>
      </w:r>
      <w:r w:rsidRPr="00E34437">
        <w:rPr>
          <w:rFonts w:ascii="Times New Roman" w:hAnsi="Times New Roman" w:cs="Times New Roman"/>
          <w:sz w:val="24"/>
          <w:szCs w:val="24"/>
          <w:lang w:eastAsia="ru-RU"/>
        </w:rPr>
        <w:t xml:space="preserve"> осуществляется из индивидуальн</w:t>
      </w:r>
      <w:r>
        <w:rPr>
          <w:rFonts w:ascii="Times New Roman" w:hAnsi="Times New Roman" w:cs="Times New Roman"/>
          <w:sz w:val="24"/>
          <w:szCs w:val="24"/>
          <w:lang w:eastAsia="ru-RU"/>
        </w:rPr>
        <w:t xml:space="preserve">ых скважин и шахтных колодцев. </w:t>
      </w:r>
      <w:r w:rsidRPr="00E34437">
        <w:rPr>
          <w:rFonts w:ascii="Times New Roman" w:hAnsi="Times New Roman" w:cs="Times New Roman"/>
          <w:sz w:val="24"/>
          <w:szCs w:val="24"/>
          <w:lang w:eastAsia="ru-RU"/>
        </w:rPr>
        <w:t>В д. Сапиновка расположена скважина для забора воды и водонапорная башня, используемые для технических нужд.</w:t>
      </w:r>
      <w:r>
        <w:rPr>
          <w:rFonts w:ascii="Times New Roman" w:hAnsi="Times New Roman" w:cs="Times New Roman"/>
          <w:sz w:val="24"/>
          <w:szCs w:val="24"/>
          <w:lang w:eastAsia="ru-RU"/>
        </w:rPr>
        <w:t xml:space="preserve"> В п. Ершовка, п</w:t>
      </w:r>
      <w:r w:rsidRPr="00E34437">
        <w:rPr>
          <w:rFonts w:ascii="Times New Roman" w:hAnsi="Times New Roman" w:cs="Times New Roman"/>
          <w:sz w:val="24"/>
          <w:szCs w:val="24"/>
          <w:lang w:eastAsia="ru-RU"/>
        </w:rPr>
        <w:t>. Тюменск расположены скважины для забора воды, используемые для хозяйственно-питьевых нужд.</w:t>
      </w:r>
      <w:r>
        <w:rPr>
          <w:rFonts w:ascii="Times New Roman" w:hAnsi="Times New Roman" w:cs="Times New Roman"/>
          <w:sz w:val="24"/>
          <w:szCs w:val="24"/>
          <w:lang w:eastAsia="ru-RU"/>
        </w:rPr>
        <w:t xml:space="preserve"> В п. Саннолыжный, п</w:t>
      </w:r>
      <w:r w:rsidRPr="00E34437">
        <w:rPr>
          <w:rFonts w:ascii="Times New Roman" w:hAnsi="Times New Roman" w:cs="Times New Roman"/>
          <w:sz w:val="24"/>
          <w:szCs w:val="24"/>
          <w:lang w:eastAsia="ru-RU"/>
        </w:rPr>
        <w:t>. Озерный расположены скважины для забора воды и водонапорные башни, используемые для хозяйственно-питьевых нужд.</w:t>
      </w:r>
    </w:p>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1B7295">
        <w:rPr>
          <w:rFonts w:ascii="Times New Roman" w:hAnsi="Times New Roman" w:cs="Times New Roman"/>
          <w:sz w:val="24"/>
          <w:szCs w:val="24"/>
          <w:lang w:eastAsia="ru-RU"/>
        </w:rPr>
        <w:t>Общая протяженность сетей водоснабжения городского поселения Тельминского муниципального образования составляет 3500 м. Водонапорные сети изношены, в результате чего имеются существенные потери воды при транспортировке до потребителей.</w:t>
      </w:r>
    </w:p>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Мощность водозабора городского поселения Тельминского муниципального образования составляет 350 м</w:t>
      </w:r>
      <w:r w:rsidRPr="001B7295">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xml:space="preserve">/сутки. </w:t>
      </w:r>
      <w:r w:rsidRPr="0066395B">
        <w:rPr>
          <w:rFonts w:ascii="Times New Roman" w:hAnsi="Times New Roman" w:cs="Times New Roman"/>
          <w:sz w:val="24"/>
          <w:szCs w:val="24"/>
          <w:lang w:eastAsia="ru-RU"/>
        </w:rPr>
        <w:t>Суммарный объем воды, отпускаемый потребителям по состоянию на конец 2015 года составлял 44,31 тыс. м</w:t>
      </w:r>
      <w:r w:rsidRPr="0066395B">
        <w:rPr>
          <w:rFonts w:ascii="Times New Roman" w:hAnsi="Times New Roman" w:cs="Times New Roman"/>
          <w:sz w:val="24"/>
          <w:szCs w:val="24"/>
          <w:vertAlign w:val="superscript"/>
          <w:lang w:eastAsia="ru-RU"/>
        </w:rPr>
        <w:t>3</w:t>
      </w:r>
      <w:r w:rsidRPr="0066395B">
        <w:rPr>
          <w:rFonts w:ascii="Times New Roman" w:hAnsi="Times New Roman" w:cs="Times New Roman"/>
          <w:sz w:val="24"/>
          <w:szCs w:val="24"/>
          <w:lang w:eastAsia="ru-RU"/>
        </w:rPr>
        <w:t>/год (0,121 тыс. м</w:t>
      </w:r>
      <w:r w:rsidRPr="0066395B">
        <w:rPr>
          <w:rFonts w:ascii="Times New Roman" w:hAnsi="Times New Roman" w:cs="Times New Roman"/>
          <w:sz w:val="24"/>
          <w:szCs w:val="24"/>
          <w:vertAlign w:val="superscript"/>
          <w:lang w:eastAsia="ru-RU"/>
        </w:rPr>
        <w:t>3</w:t>
      </w:r>
      <w:r w:rsidRPr="0066395B">
        <w:rPr>
          <w:rFonts w:ascii="Times New Roman" w:hAnsi="Times New Roman" w:cs="Times New Roman"/>
          <w:sz w:val="24"/>
          <w:szCs w:val="24"/>
          <w:lang w:eastAsia="ru-RU"/>
        </w:rPr>
        <w:t>/сутки). Норма потребления воды составляет 120 л/сутки на человека.</w:t>
      </w:r>
    </w:p>
    <w:p w:rsidR="007F20F5" w:rsidRDefault="007F20F5" w:rsidP="0007561F">
      <w:pPr>
        <w:pStyle w:val="ListParagraph"/>
        <w:tabs>
          <w:tab w:val="left" w:pos="851"/>
          <w:tab w:val="left" w:pos="993"/>
        </w:tabs>
        <w:autoSpaceDE w:val="0"/>
        <w:autoSpaceDN w:val="0"/>
        <w:adjustRightInd w:val="0"/>
        <w:spacing w:after="120" w:line="240" w:lineRule="auto"/>
        <w:ind w:left="0"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6</w:t>
      </w:r>
    </w:p>
    <w:p w:rsidR="007F20F5" w:rsidRDefault="007F20F5" w:rsidP="00DE65FA">
      <w:pPr>
        <w:pStyle w:val="ListParagraph"/>
        <w:tabs>
          <w:tab w:val="left" w:pos="851"/>
          <w:tab w:val="left" w:pos="993"/>
        </w:tabs>
        <w:autoSpaceDE w:val="0"/>
        <w:autoSpaceDN w:val="0"/>
        <w:adjustRightInd w:val="0"/>
        <w:spacing w:after="0" w:line="240" w:lineRule="auto"/>
        <w:ind w:left="0" w:right="193"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Динамика тарифов на питьевую воду в городском поселении Тельминского муниципального образования, руб/м</w:t>
      </w:r>
      <w:r w:rsidRPr="00DE65FA">
        <w:rPr>
          <w:rFonts w:ascii="Times New Roman" w:hAnsi="Times New Roman" w:cs="Times New Roman"/>
          <w:sz w:val="24"/>
          <w:szCs w:val="24"/>
          <w:vertAlign w:val="superscript"/>
          <w:lang w:eastAsia="ru-RU"/>
        </w:rPr>
        <w:t>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389"/>
        <w:gridCol w:w="1389"/>
        <w:gridCol w:w="1389"/>
        <w:gridCol w:w="1389"/>
        <w:gridCol w:w="1390"/>
      </w:tblGrid>
      <w:tr w:rsidR="007F20F5" w:rsidRPr="00467FE7">
        <w:tc>
          <w:tcPr>
            <w:tcW w:w="2977"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показателя</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2012 год</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2013 год</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2014 год</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1390"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r>
      <w:tr w:rsidR="007F20F5" w:rsidRPr="00467FE7">
        <w:tc>
          <w:tcPr>
            <w:tcW w:w="2977"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22,81</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23,22</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23,63</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24,03</w:t>
            </w:r>
          </w:p>
        </w:tc>
        <w:tc>
          <w:tcPr>
            <w:tcW w:w="1390"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25,32</w:t>
            </w:r>
          </w:p>
        </w:tc>
      </w:tr>
      <w:tr w:rsidR="007F20F5" w:rsidRPr="00467FE7">
        <w:tc>
          <w:tcPr>
            <w:tcW w:w="2977"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Прочие потребители</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53,91</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54,88</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55,85</w:t>
            </w:r>
          </w:p>
        </w:tc>
        <w:tc>
          <w:tcPr>
            <w:tcW w:w="1389"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56,82</w:t>
            </w:r>
          </w:p>
        </w:tc>
        <w:tc>
          <w:tcPr>
            <w:tcW w:w="1390"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61,83</w:t>
            </w:r>
          </w:p>
        </w:tc>
      </w:tr>
    </w:tbl>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BA15B3">
        <w:rPr>
          <w:rFonts w:ascii="Times New Roman" w:hAnsi="Times New Roman" w:cs="Times New Roman"/>
          <w:sz w:val="24"/>
          <w:szCs w:val="24"/>
          <w:lang w:eastAsia="ru-RU"/>
        </w:rPr>
        <w:t>Оплата за потребленную воду производится ежемесячно, согласно показаниям коммерческих приборов учета</w:t>
      </w:r>
      <w:r>
        <w:rPr>
          <w:rFonts w:ascii="Times New Roman" w:hAnsi="Times New Roman" w:cs="Times New Roman"/>
          <w:sz w:val="24"/>
          <w:szCs w:val="24"/>
          <w:lang w:eastAsia="ru-RU"/>
        </w:rPr>
        <w:t xml:space="preserve"> воды</w:t>
      </w:r>
      <w:r w:rsidRPr="00BA15B3">
        <w:rPr>
          <w:rFonts w:ascii="Times New Roman" w:hAnsi="Times New Roman" w:cs="Times New Roman"/>
          <w:sz w:val="24"/>
          <w:szCs w:val="24"/>
          <w:lang w:eastAsia="ru-RU"/>
        </w:rPr>
        <w:t>. Абоненты, не имеющие узлов учета, уведомлен</w:t>
      </w:r>
      <w:r>
        <w:rPr>
          <w:rFonts w:ascii="Times New Roman" w:hAnsi="Times New Roman" w:cs="Times New Roman"/>
          <w:sz w:val="24"/>
          <w:szCs w:val="24"/>
          <w:lang w:eastAsia="ru-RU"/>
        </w:rPr>
        <w:t xml:space="preserve">ы о необходимости их установки. За период 2012–2015 </w:t>
      </w:r>
      <w:r w:rsidRPr="00BA15B3">
        <w:rPr>
          <w:rFonts w:ascii="Times New Roman" w:hAnsi="Times New Roman" w:cs="Times New Roman"/>
          <w:sz w:val="24"/>
          <w:szCs w:val="24"/>
          <w:lang w:eastAsia="ru-RU"/>
        </w:rPr>
        <w:t>гг. удельный вес статей затрат на водоснабжение существенно не изменялся.</w:t>
      </w:r>
    </w:p>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 xml:space="preserve">Анализ современного состояния системы </w:t>
      </w:r>
      <w:r>
        <w:rPr>
          <w:rFonts w:ascii="Times New Roman" w:hAnsi="Times New Roman" w:cs="Times New Roman"/>
          <w:sz w:val="24"/>
          <w:szCs w:val="24"/>
          <w:lang w:eastAsia="ru-RU"/>
        </w:rPr>
        <w:t xml:space="preserve">водоснабжения </w:t>
      </w:r>
      <w:r>
        <w:rPr>
          <w:rFonts w:ascii="Times New Roman" w:hAnsi="Times New Roman" w:cs="Times New Roman"/>
          <w:sz w:val="24"/>
          <w:szCs w:val="24"/>
          <w:lang w:eastAsia="ru-RU"/>
        </w:rPr>
        <w:t>городского поселения</w:t>
      </w:r>
      <w:r w:rsidRPr="009A39A1">
        <w:rPr>
          <w:rFonts w:ascii="Times New Roman" w:hAnsi="Times New Roman" w:cs="Times New Roman"/>
          <w:sz w:val="24"/>
          <w:szCs w:val="24"/>
          <w:lang w:eastAsia="ru-RU"/>
        </w:rPr>
        <w:t xml:space="preserve"> Тельминского муниципально</w:t>
      </w:r>
      <w:r>
        <w:rPr>
          <w:rFonts w:ascii="Times New Roman" w:hAnsi="Times New Roman" w:cs="Times New Roman"/>
          <w:sz w:val="24"/>
          <w:szCs w:val="24"/>
          <w:lang w:eastAsia="ru-RU"/>
        </w:rPr>
        <w:t>го образования выявил следующ</w:t>
      </w:r>
      <w:r>
        <w:rPr>
          <w:rFonts w:ascii="Times New Roman" w:hAnsi="Times New Roman" w:cs="Times New Roman"/>
          <w:sz w:val="24"/>
          <w:szCs w:val="24"/>
          <w:lang w:eastAsia="ru-RU"/>
        </w:rPr>
        <w:t>ие проблемы:</w:t>
      </w:r>
    </w:p>
    <w:p w:rsidR="007F20F5" w:rsidRDefault="007F20F5" w:rsidP="00BF0BB6">
      <w:pPr>
        <w:pStyle w:val="ListParagraph"/>
        <w:numPr>
          <w:ilvl w:val="0"/>
          <w:numId w:val="18"/>
        </w:numPr>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отсутствует система очистки и обеззараживания воды, что не гарантирует обеспечение населения качественной питьевой водой</w:t>
      </w:r>
      <w:r>
        <w:rPr>
          <w:rFonts w:ascii="Times New Roman" w:hAnsi="Times New Roman" w:cs="Times New Roman"/>
          <w:sz w:val="24"/>
          <w:szCs w:val="24"/>
          <w:lang w:eastAsia="ru-RU"/>
        </w:rPr>
        <w:t>;</w:t>
      </w:r>
    </w:p>
    <w:p w:rsidR="007F20F5" w:rsidRDefault="007F20F5" w:rsidP="00BF0BB6">
      <w:pPr>
        <w:pStyle w:val="ListParagraph"/>
        <w:numPr>
          <w:ilvl w:val="0"/>
          <w:numId w:val="18"/>
        </w:numPr>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в р.п. Тельма отмечается низкий процент охвата населения централизованным водоснабжением</w:t>
      </w:r>
      <w:r>
        <w:rPr>
          <w:rFonts w:ascii="Times New Roman" w:hAnsi="Times New Roman" w:cs="Times New Roman"/>
          <w:sz w:val="24"/>
          <w:szCs w:val="24"/>
          <w:lang w:eastAsia="ru-RU"/>
        </w:rPr>
        <w:t>. Услугами централизованного водоснабжения пользуются 1064 человека, что составляет около 21% населения р.п. Тельма;</w:t>
      </w:r>
    </w:p>
    <w:p w:rsidR="007F20F5" w:rsidRDefault="007F20F5" w:rsidP="00BF0BB6">
      <w:pPr>
        <w:pStyle w:val="ListParagraph"/>
        <w:numPr>
          <w:ilvl w:val="0"/>
          <w:numId w:val="18"/>
        </w:numPr>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2B3704">
        <w:rPr>
          <w:rFonts w:ascii="Times New Roman" w:hAnsi="Times New Roman" w:cs="Times New Roman"/>
          <w:sz w:val="24"/>
          <w:szCs w:val="24"/>
          <w:lang w:eastAsia="ru-RU"/>
        </w:rPr>
        <w:t>не организованы и не соблюдаются зоны санитарной охраны источников водоснабжения</w:t>
      </w:r>
      <w:r>
        <w:rPr>
          <w:rFonts w:ascii="Times New Roman" w:hAnsi="Times New Roman" w:cs="Times New Roman"/>
          <w:sz w:val="24"/>
          <w:szCs w:val="24"/>
          <w:lang w:eastAsia="ru-RU"/>
        </w:rPr>
        <w:t>;</w:t>
      </w:r>
    </w:p>
    <w:p w:rsidR="007F20F5" w:rsidRDefault="007F20F5" w:rsidP="00BF0BB6">
      <w:pPr>
        <w:pStyle w:val="ListParagraph"/>
        <w:numPr>
          <w:ilvl w:val="0"/>
          <w:numId w:val="18"/>
        </w:numPr>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2B3704">
        <w:rPr>
          <w:rFonts w:ascii="Times New Roman" w:hAnsi="Times New Roman" w:cs="Times New Roman"/>
          <w:sz w:val="24"/>
          <w:szCs w:val="24"/>
          <w:lang w:eastAsia="ru-RU"/>
        </w:rPr>
        <w:t>имеется значительный износ сетей и объектов водоснабжения</w:t>
      </w:r>
      <w:r>
        <w:rPr>
          <w:rFonts w:ascii="Times New Roman" w:hAnsi="Times New Roman" w:cs="Times New Roman"/>
          <w:sz w:val="24"/>
          <w:szCs w:val="24"/>
          <w:lang w:eastAsia="ru-RU"/>
        </w:rPr>
        <w:t>. Износ сетей водоснабжения городского поселения Тельминского муниципального образования составляет порядка 80%.</w:t>
      </w:r>
    </w:p>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2B3704">
        <w:rPr>
          <w:rFonts w:ascii="Times New Roman" w:hAnsi="Times New Roman" w:cs="Times New Roman"/>
          <w:sz w:val="24"/>
          <w:szCs w:val="24"/>
          <w:lang w:eastAsia="ru-RU"/>
        </w:rPr>
        <w:t>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7F20F5" w:rsidRDefault="007F20F5" w:rsidP="00FB5F86">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 Система водоотведения</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2941D2">
        <w:rPr>
          <w:rFonts w:ascii="Times New Roman" w:hAnsi="Times New Roman" w:cs="Times New Roman"/>
          <w:sz w:val="24"/>
          <w:szCs w:val="24"/>
          <w:lang w:eastAsia="ru-RU"/>
        </w:rPr>
        <w:t>На территории</w:t>
      </w:r>
      <w:r>
        <w:rPr>
          <w:rFonts w:ascii="Times New Roman" w:hAnsi="Times New Roman" w:cs="Times New Roman"/>
          <w:sz w:val="24"/>
          <w:szCs w:val="24"/>
          <w:lang w:eastAsia="ru-RU"/>
        </w:rPr>
        <w:t xml:space="preserve"> городского поселения</w:t>
      </w:r>
      <w:r w:rsidRPr="002941D2">
        <w:rPr>
          <w:rFonts w:ascii="Times New Roman" w:hAnsi="Times New Roman" w:cs="Times New Roman"/>
          <w:sz w:val="24"/>
          <w:szCs w:val="24"/>
          <w:lang w:eastAsia="ru-RU"/>
        </w:rPr>
        <w:t xml:space="preserve"> Тельминского муниципального образования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Pr>
          <w:rFonts w:ascii="Times New Roman" w:hAnsi="Times New Roman" w:cs="Times New Roman"/>
          <w:sz w:val="24"/>
          <w:szCs w:val="24"/>
          <w:lang w:eastAsia="ru-RU"/>
        </w:rPr>
        <w:t>.</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городского поселения Тельминского муниципального образования нет сетей централизованного водоотведения, имеются только локальные сети децентрализованного водоотведения.</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данный момент в системе водоотведения </w:t>
      </w:r>
      <w:r w:rsidRPr="000500C0">
        <w:rPr>
          <w:rFonts w:ascii="Times New Roman" w:hAnsi="Times New Roman" w:cs="Times New Roman"/>
          <w:sz w:val="24"/>
          <w:szCs w:val="24"/>
          <w:lang w:eastAsia="ru-RU"/>
        </w:rPr>
        <w:t>городского поселения Тельминского муниципального образования</w:t>
      </w:r>
      <w:r>
        <w:rPr>
          <w:rFonts w:ascii="Times New Roman" w:hAnsi="Times New Roman" w:cs="Times New Roman"/>
          <w:sz w:val="24"/>
          <w:szCs w:val="24"/>
          <w:lang w:eastAsia="ru-RU"/>
        </w:rPr>
        <w:t xml:space="preserve"> есть одна основная проблема: отсутствие централизованной системы водоотведения.</w:t>
      </w:r>
    </w:p>
    <w:p w:rsidR="007F20F5" w:rsidRPr="005E32E9"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b/>
          <w:bCs/>
          <w:sz w:val="24"/>
          <w:szCs w:val="24"/>
          <w:lang w:eastAsia="ru-RU"/>
        </w:rPr>
      </w:pPr>
      <w:r w:rsidRPr="000500C0">
        <w:rPr>
          <w:rFonts w:ascii="Times New Roman" w:hAnsi="Times New Roman" w:cs="Times New Roman"/>
          <w:sz w:val="24"/>
          <w:szCs w:val="24"/>
          <w:lang w:eastAsia="ru-RU"/>
        </w:rPr>
        <w:t>С целью повышения качественного уровня проживания населения и улучшения экологической обстановки на территории</w:t>
      </w:r>
      <w:r>
        <w:rPr>
          <w:rFonts w:ascii="Times New Roman" w:hAnsi="Times New Roman" w:cs="Times New Roman"/>
          <w:sz w:val="24"/>
          <w:szCs w:val="24"/>
          <w:lang w:eastAsia="ru-RU"/>
        </w:rPr>
        <w:t xml:space="preserve"> городского поселения</w:t>
      </w:r>
      <w:r w:rsidRPr="000500C0">
        <w:rPr>
          <w:rFonts w:ascii="Times New Roman" w:hAnsi="Times New Roman" w:cs="Times New Roman"/>
          <w:sz w:val="24"/>
          <w:szCs w:val="24"/>
          <w:lang w:eastAsia="ru-RU"/>
        </w:rPr>
        <w:t xml:space="preserve"> Тельминского муниципального образования необходимо предусмотреть строительство канализационных очистных сооружений,</w:t>
      </w:r>
      <w:r>
        <w:rPr>
          <w:rFonts w:ascii="Times New Roman" w:hAnsi="Times New Roman" w:cs="Times New Roman"/>
          <w:sz w:val="24"/>
          <w:szCs w:val="24"/>
          <w:lang w:eastAsia="ru-RU"/>
        </w:rPr>
        <w:t xml:space="preserve"> канализационных насосных станций и сетей водоснабжения, </w:t>
      </w:r>
      <w:r w:rsidRPr="000500C0">
        <w:rPr>
          <w:rFonts w:ascii="Times New Roman" w:hAnsi="Times New Roman" w:cs="Times New Roman"/>
          <w:sz w:val="24"/>
          <w:szCs w:val="24"/>
          <w:lang w:eastAsia="ru-RU"/>
        </w:rPr>
        <w:t>а также организацию сбора и транспортировки сточных вод  для их очистки и утилизации.</w:t>
      </w:r>
    </w:p>
    <w:p w:rsidR="007F20F5" w:rsidRDefault="007F20F5" w:rsidP="00FB5F86">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5E32E9">
        <w:rPr>
          <w:rFonts w:ascii="Times New Roman" w:hAnsi="Times New Roman" w:cs="Times New Roman"/>
          <w:b/>
          <w:bCs/>
          <w:sz w:val="24"/>
          <w:szCs w:val="24"/>
          <w:lang w:eastAsia="ru-RU"/>
        </w:rPr>
        <w:t>4. Система электроснабжения</w:t>
      </w:r>
    </w:p>
    <w:p w:rsidR="007F20F5" w:rsidRDefault="007F20F5" w:rsidP="0003065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Тельминского муниципального образования электроснабжение осуществляется централизованным способом. Источниками электроснабжения являются:</w:t>
      </w:r>
    </w:p>
    <w:p w:rsidR="007F20F5" w:rsidRPr="008C7099" w:rsidRDefault="007F20F5" w:rsidP="00BF0BB6">
      <w:pPr>
        <w:pStyle w:val="List"/>
        <w:numPr>
          <w:ilvl w:val="0"/>
          <w:numId w:val="20"/>
        </w:numPr>
        <w:tabs>
          <w:tab w:val="left" w:pos="993"/>
        </w:tabs>
        <w:spacing w:after="0"/>
        <w:ind w:left="0" w:right="-2" w:firstLine="709"/>
      </w:pPr>
      <w:r w:rsidRPr="008C7099">
        <w:t>понизительна</w:t>
      </w:r>
      <w:r>
        <w:t xml:space="preserve">я подстанция ПС 110/27,5/10 кВ </w:t>
      </w:r>
      <w:r>
        <w:rPr>
          <w:lang/>
        </w:rPr>
        <w:t>«</w:t>
      </w:r>
      <w:r>
        <w:t>Тельма</w:t>
      </w:r>
      <w:r>
        <w:rPr>
          <w:lang/>
        </w:rPr>
        <w:t>»</w:t>
      </w:r>
      <w:r w:rsidRPr="008C7099">
        <w:t xml:space="preserve"> тяговая, расположенная на территории п. ж/д ст</w:t>
      </w:r>
      <w:r w:rsidRPr="008C7099">
        <w:rPr>
          <w:lang/>
        </w:rPr>
        <w:t>.</w:t>
      </w:r>
      <w:r w:rsidRPr="008C7099">
        <w:t xml:space="preserve"> Тельма Железнодорожного муниципального образования;</w:t>
      </w:r>
    </w:p>
    <w:p w:rsidR="007F20F5" w:rsidRPr="00351485" w:rsidRDefault="007F20F5" w:rsidP="00BF0BB6">
      <w:pPr>
        <w:pStyle w:val="List"/>
        <w:numPr>
          <w:ilvl w:val="0"/>
          <w:numId w:val="20"/>
        </w:numPr>
        <w:tabs>
          <w:tab w:val="left" w:pos="993"/>
        </w:tabs>
        <w:spacing w:after="0"/>
        <w:ind w:left="0" w:right="-2" w:firstLine="709"/>
      </w:pPr>
      <w:r w:rsidRPr="008C7099">
        <w:t>понизи</w:t>
      </w:r>
      <w:r>
        <w:t xml:space="preserve">тельная подстанция ПС 35/10 кВ </w:t>
      </w:r>
      <w:r>
        <w:rPr>
          <w:lang/>
        </w:rPr>
        <w:t>«</w:t>
      </w:r>
      <w:r>
        <w:t>Железнодорожник</w:t>
      </w:r>
      <w:r>
        <w:rPr>
          <w:lang/>
        </w:rPr>
        <w:t>»</w:t>
      </w:r>
      <w:r w:rsidRPr="008C7099">
        <w:t>, расположенная на территории п. Железнодорожный Железнодорожного муниципального образования.</w:t>
      </w:r>
    </w:p>
    <w:p w:rsidR="007F20F5" w:rsidRDefault="007F20F5" w:rsidP="0003065F">
      <w:pPr>
        <w:pStyle w:val="List"/>
        <w:numPr>
          <w:ilvl w:val="0"/>
          <w:numId w:val="0"/>
        </w:numPr>
        <w:tabs>
          <w:tab w:val="left" w:pos="993"/>
        </w:tabs>
        <w:spacing w:after="0"/>
        <w:ind w:right="-2" w:firstLine="710"/>
        <w:rPr>
          <w:lang/>
        </w:rPr>
      </w:pPr>
      <w:r w:rsidRPr="00351485">
        <w:t>От обеих понизительных подстанций</w:t>
      </w:r>
      <w:r>
        <w:t xml:space="preserve"> по линиям электропередачи</w:t>
      </w:r>
      <w:r w:rsidRPr="00351485">
        <w:t xml:space="preserve"> напряжением 10 кВ подключены трансформ</w:t>
      </w:r>
      <w:r>
        <w:t>аторные подстанции</w:t>
      </w:r>
      <w:r w:rsidRPr="00351485">
        <w:t>класса напряжения 10/0,4 кВ.</w:t>
      </w:r>
      <w:r w:rsidRPr="00BE1C3E">
        <w:rPr>
          <w:lang/>
        </w:rPr>
        <w:t>В общей с</w:t>
      </w:r>
      <w:r>
        <w:rPr>
          <w:lang/>
        </w:rPr>
        <w:t>ложности на территории городского поселения Тельминского муниципального образованиянаходится 19 трансформаторных подстанций.</w:t>
      </w:r>
    </w:p>
    <w:p w:rsidR="007F20F5" w:rsidRPr="0003065F" w:rsidRDefault="007F20F5" w:rsidP="0003065F">
      <w:pPr>
        <w:pStyle w:val="List"/>
        <w:numPr>
          <w:ilvl w:val="0"/>
          <w:numId w:val="0"/>
        </w:numPr>
        <w:tabs>
          <w:tab w:val="left" w:pos="993"/>
        </w:tabs>
        <w:spacing w:after="0"/>
        <w:ind w:right="-2" w:firstLine="710"/>
        <w:rPr>
          <w:lang/>
        </w:rPr>
      </w:pPr>
      <w:r>
        <w:t>Поставщиками электрической энергии для нужд абонентов п. Тельма служат энергосбытовые компании ГУЭП «Облкоммунэнерго» и «Центральные электрические сети» г. Ангарск</w:t>
      </w:r>
      <w:r>
        <w:rPr>
          <w:lang/>
        </w:rPr>
        <w:t>.</w:t>
      </w:r>
    </w:p>
    <w:p w:rsidR="007F20F5" w:rsidRPr="00BE1C3E" w:rsidRDefault="007F20F5" w:rsidP="00BF1B70">
      <w:pPr>
        <w:pStyle w:val="List"/>
        <w:numPr>
          <w:ilvl w:val="0"/>
          <w:numId w:val="0"/>
        </w:numPr>
        <w:tabs>
          <w:tab w:val="left" w:pos="993"/>
        </w:tabs>
        <w:spacing w:after="0"/>
        <w:ind w:firstLine="709"/>
        <w:rPr>
          <w:lang/>
        </w:rPr>
      </w:pPr>
      <w:r w:rsidRPr="00351485">
        <w:t>В системе электроснабжения</w:t>
      </w:r>
      <w:r w:rsidRPr="00BE1C3E">
        <w:rPr>
          <w:lang/>
        </w:rPr>
        <w:t xml:space="preserve"> городского поселения</w:t>
      </w:r>
      <w:r w:rsidRPr="00351485">
        <w:t xml:space="preserve"> Тельминского муниципального образования используются, в основном, однотр</w:t>
      </w:r>
      <w:r>
        <w:t xml:space="preserve">ансформаторные подстанции. От </w:t>
      </w:r>
      <w:r>
        <w:rPr>
          <w:lang/>
        </w:rPr>
        <w:t>трансформаторной подстанции</w:t>
      </w:r>
      <w:r w:rsidRPr="00351485">
        <w:t xml:space="preserve"> 10/0,4 кВ осуществляется передача электрической энергии по распределительным сетям напряжением 0,4 кВ различным потребителям.</w:t>
      </w:r>
      <w:r w:rsidRPr="00351485">
        <w:rPr>
          <w:lang/>
        </w:rPr>
        <w:t>Потребители электрической энергии относятся к  электроприемникам II и III категории надежности.</w:t>
      </w:r>
    </w:p>
    <w:p w:rsidR="007F20F5" w:rsidRPr="00351485" w:rsidRDefault="007F20F5" w:rsidP="00BF1B70">
      <w:pPr>
        <w:spacing w:after="0" w:line="240" w:lineRule="auto"/>
        <w:ind w:firstLine="709"/>
        <w:jc w:val="both"/>
        <w:rPr>
          <w:rFonts w:ascii="Times New Roman" w:hAnsi="Times New Roman" w:cs="Times New Roman"/>
          <w:sz w:val="24"/>
          <w:szCs w:val="24"/>
          <w:lang w:eastAsia="ru-RU"/>
        </w:rPr>
      </w:pPr>
      <w:r w:rsidRPr="00351485">
        <w:rPr>
          <w:rFonts w:ascii="Times New Roman" w:hAnsi="Times New Roman" w:cs="Times New Roman"/>
          <w:sz w:val="24"/>
          <w:szCs w:val="24"/>
          <w:lang w:eastAsia="ru-RU"/>
        </w:rPr>
        <w:t>По территории</w:t>
      </w:r>
      <w:r>
        <w:rPr>
          <w:rFonts w:ascii="Times New Roman" w:hAnsi="Times New Roman" w:cs="Times New Roman"/>
          <w:sz w:val="24"/>
          <w:szCs w:val="24"/>
          <w:lang w:eastAsia="ru-RU"/>
        </w:rPr>
        <w:t xml:space="preserve"> городского поселения Тельминского</w:t>
      </w:r>
      <w:r w:rsidRPr="00351485">
        <w:rPr>
          <w:rFonts w:ascii="Times New Roman" w:hAnsi="Times New Roman" w:cs="Times New Roman"/>
          <w:sz w:val="24"/>
          <w:szCs w:val="24"/>
          <w:lang w:eastAsia="ru-RU"/>
        </w:rPr>
        <w:t xml:space="preserve"> муниципального образования проходят:</w:t>
      </w:r>
    </w:p>
    <w:p w:rsidR="007F20F5" w:rsidRPr="00351485" w:rsidRDefault="007F20F5" w:rsidP="00BF0BB6">
      <w:pPr>
        <w:pStyle w:val="ListParagraph"/>
        <w:numPr>
          <w:ilvl w:val="0"/>
          <w:numId w:val="21"/>
        </w:numPr>
        <w:tabs>
          <w:tab w:val="left" w:pos="993"/>
        </w:tabs>
        <w:spacing w:after="0" w:line="240" w:lineRule="auto"/>
        <w:ind w:left="0" w:firstLine="709"/>
        <w:jc w:val="both"/>
        <w:rPr>
          <w:rFonts w:ascii="Times New Roman" w:hAnsi="Times New Roman" w:cs="Times New Roman"/>
          <w:snapToGrid w:val="0"/>
          <w:sz w:val="24"/>
          <w:szCs w:val="24"/>
          <w:lang/>
        </w:rPr>
      </w:pPr>
      <w:r>
        <w:rPr>
          <w:rFonts w:ascii="Times New Roman" w:hAnsi="Times New Roman" w:cs="Times New Roman"/>
          <w:snapToGrid w:val="0"/>
          <w:sz w:val="24"/>
          <w:szCs w:val="24"/>
          <w:lang/>
        </w:rPr>
        <w:t>линии электропередачи</w:t>
      </w:r>
      <w:r w:rsidRPr="00351485">
        <w:rPr>
          <w:rFonts w:ascii="Times New Roman" w:hAnsi="Times New Roman" w:cs="Times New Roman"/>
          <w:snapToGrid w:val="0"/>
          <w:sz w:val="24"/>
          <w:szCs w:val="24"/>
          <w:lang/>
        </w:rPr>
        <w:t xml:space="preserve"> 10 кВ общей протяженностью 56,4 км;</w:t>
      </w:r>
    </w:p>
    <w:p w:rsidR="007F20F5" w:rsidRPr="00351485" w:rsidRDefault="007F20F5" w:rsidP="00BF0BB6">
      <w:pPr>
        <w:pStyle w:val="ListParagraph"/>
        <w:numPr>
          <w:ilvl w:val="0"/>
          <w:numId w:val="21"/>
        </w:numPr>
        <w:tabs>
          <w:tab w:val="left" w:pos="993"/>
        </w:tabs>
        <w:spacing w:after="0" w:line="240" w:lineRule="auto"/>
        <w:ind w:left="0" w:firstLine="709"/>
        <w:jc w:val="both"/>
        <w:rPr>
          <w:rFonts w:ascii="Times New Roman" w:hAnsi="Times New Roman" w:cs="Times New Roman"/>
          <w:snapToGrid w:val="0"/>
          <w:sz w:val="24"/>
          <w:szCs w:val="24"/>
          <w:lang/>
        </w:rPr>
      </w:pPr>
      <w:r>
        <w:rPr>
          <w:rFonts w:ascii="Times New Roman" w:hAnsi="Times New Roman" w:cs="Times New Roman"/>
          <w:snapToGrid w:val="0"/>
          <w:sz w:val="24"/>
          <w:szCs w:val="24"/>
          <w:lang/>
        </w:rPr>
        <w:t>линии электропередачи</w:t>
      </w:r>
      <w:r w:rsidRPr="00351485">
        <w:rPr>
          <w:rFonts w:ascii="Times New Roman" w:hAnsi="Times New Roman" w:cs="Times New Roman"/>
          <w:snapToGrid w:val="0"/>
          <w:sz w:val="24"/>
          <w:szCs w:val="24"/>
          <w:lang/>
        </w:rPr>
        <w:t xml:space="preserve"> 35 кВ общей протяженностью 6,3 км;</w:t>
      </w:r>
    </w:p>
    <w:p w:rsidR="007F20F5" w:rsidRPr="00351485" w:rsidRDefault="007F20F5" w:rsidP="00BF0BB6">
      <w:pPr>
        <w:pStyle w:val="ListParagraph"/>
        <w:numPr>
          <w:ilvl w:val="0"/>
          <w:numId w:val="21"/>
        </w:numPr>
        <w:tabs>
          <w:tab w:val="left" w:pos="993"/>
        </w:tabs>
        <w:spacing w:after="0" w:line="240" w:lineRule="auto"/>
        <w:ind w:left="0" w:firstLine="709"/>
        <w:jc w:val="both"/>
        <w:rPr>
          <w:rFonts w:ascii="Times New Roman" w:hAnsi="Times New Roman" w:cs="Times New Roman"/>
          <w:snapToGrid w:val="0"/>
          <w:sz w:val="24"/>
          <w:szCs w:val="24"/>
          <w:lang/>
        </w:rPr>
      </w:pPr>
      <w:r>
        <w:rPr>
          <w:rFonts w:ascii="Times New Roman" w:hAnsi="Times New Roman" w:cs="Times New Roman"/>
          <w:snapToGrid w:val="0"/>
          <w:sz w:val="24"/>
          <w:szCs w:val="24"/>
          <w:lang/>
        </w:rPr>
        <w:t xml:space="preserve">линии электропередачи </w:t>
      </w:r>
      <w:r w:rsidRPr="00351485">
        <w:rPr>
          <w:rFonts w:ascii="Times New Roman" w:hAnsi="Times New Roman" w:cs="Times New Roman"/>
          <w:snapToGrid w:val="0"/>
          <w:sz w:val="24"/>
          <w:szCs w:val="24"/>
          <w:lang/>
        </w:rPr>
        <w:t>110 кВ общей протяженностью 30,3 км;</w:t>
      </w:r>
    </w:p>
    <w:p w:rsidR="007F20F5" w:rsidRPr="00351485" w:rsidRDefault="007F20F5" w:rsidP="00BF0BB6">
      <w:pPr>
        <w:pStyle w:val="ListParagraph"/>
        <w:numPr>
          <w:ilvl w:val="0"/>
          <w:numId w:val="21"/>
        </w:numPr>
        <w:tabs>
          <w:tab w:val="left" w:pos="993"/>
        </w:tabs>
        <w:spacing w:after="0" w:line="240" w:lineRule="auto"/>
        <w:ind w:left="0" w:firstLine="709"/>
        <w:jc w:val="both"/>
        <w:rPr>
          <w:rFonts w:ascii="Times New Roman" w:hAnsi="Times New Roman" w:cs="Times New Roman"/>
          <w:snapToGrid w:val="0"/>
          <w:sz w:val="24"/>
          <w:szCs w:val="24"/>
          <w:lang/>
        </w:rPr>
      </w:pPr>
      <w:r>
        <w:rPr>
          <w:rFonts w:ascii="Times New Roman" w:hAnsi="Times New Roman" w:cs="Times New Roman"/>
          <w:snapToGrid w:val="0"/>
          <w:sz w:val="24"/>
          <w:szCs w:val="24"/>
          <w:lang/>
        </w:rPr>
        <w:t>линии электропередачи</w:t>
      </w:r>
      <w:r w:rsidRPr="00351485">
        <w:rPr>
          <w:rFonts w:ascii="Times New Roman" w:hAnsi="Times New Roman" w:cs="Times New Roman"/>
          <w:snapToGrid w:val="0"/>
          <w:sz w:val="24"/>
          <w:szCs w:val="24"/>
          <w:lang/>
        </w:rPr>
        <w:t xml:space="preserve"> 220 кВ общей протяженностью 34,3 км;</w:t>
      </w:r>
    </w:p>
    <w:p w:rsidR="007F20F5" w:rsidRPr="00351485" w:rsidRDefault="007F20F5" w:rsidP="00BF0BB6">
      <w:pPr>
        <w:pStyle w:val="ListParagraph"/>
        <w:numPr>
          <w:ilvl w:val="0"/>
          <w:numId w:val="21"/>
        </w:numPr>
        <w:tabs>
          <w:tab w:val="left" w:pos="993"/>
        </w:tabs>
        <w:spacing w:after="0" w:line="240" w:lineRule="auto"/>
        <w:ind w:left="0" w:firstLine="709"/>
        <w:jc w:val="both"/>
        <w:rPr>
          <w:rFonts w:ascii="Times New Roman" w:hAnsi="Times New Roman" w:cs="Times New Roman"/>
          <w:snapToGrid w:val="0"/>
          <w:sz w:val="24"/>
          <w:szCs w:val="24"/>
          <w:lang/>
        </w:rPr>
      </w:pPr>
      <w:r>
        <w:rPr>
          <w:rFonts w:ascii="Times New Roman" w:hAnsi="Times New Roman" w:cs="Times New Roman"/>
          <w:snapToGrid w:val="0"/>
          <w:sz w:val="24"/>
          <w:szCs w:val="24"/>
          <w:lang/>
        </w:rPr>
        <w:t>линии электропередачи</w:t>
      </w:r>
      <w:r w:rsidRPr="00351485">
        <w:rPr>
          <w:rFonts w:ascii="Times New Roman" w:hAnsi="Times New Roman" w:cs="Times New Roman"/>
          <w:snapToGrid w:val="0"/>
          <w:sz w:val="24"/>
          <w:szCs w:val="24"/>
          <w:lang/>
        </w:rPr>
        <w:t xml:space="preserve"> 500 кВ общей протяженностью 25,1 км.</w:t>
      </w:r>
    </w:p>
    <w:p w:rsidR="007F20F5" w:rsidRDefault="007F20F5" w:rsidP="00040430">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р.п. Тельма э</w:t>
      </w:r>
      <w:r w:rsidRPr="00BF1B70">
        <w:rPr>
          <w:rFonts w:ascii="Times New Roman" w:hAnsi="Times New Roman" w:cs="Times New Roman"/>
          <w:sz w:val="24"/>
          <w:szCs w:val="24"/>
          <w:lang w:eastAsia="ru-RU"/>
        </w:rPr>
        <w:t>лектроснабжение потр</w:t>
      </w:r>
      <w:r>
        <w:rPr>
          <w:rFonts w:ascii="Times New Roman" w:hAnsi="Times New Roman" w:cs="Times New Roman"/>
          <w:sz w:val="24"/>
          <w:szCs w:val="24"/>
          <w:lang w:eastAsia="ru-RU"/>
        </w:rPr>
        <w:t>ебителей осуществляется от 13 трансформаторных подстанций</w:t>
      </w:r>
      <w:r w:rsidRPr="00BF1B70">
        <w:rPr>
          <w:rFonts w:ascii="Times New Roman" w:hAnsi="Times New Roman" w:cs="Times New Roman"/>
          <w:sz w:val="24"/>
          <w:szCs w:val="24"/>
          <w:lang w:eastAsia="ru-RU"/>
        </w:rPr>
        <w:t xml:space="preserve"> 10/0,4 кВ  различных мощностей.</w:t>
      </w:r>
      <w:r>
        <w:rPr>
          <w:rFonts w:ascii="Times New Roman" w:hAnsi="Times New Roman" w:cs="Times New Roman"/>
          <w:sz w:val="24"/>
          <w:szCs w:val="24"/>
          <w:lang w:eastAsia="ru-RU"/>
        </w:rPr>
        <w:t xml:space="preserve"> По территории рабочего поселка проходят линии электропередачи</w:t>
      </w:r>
      <w:r w:rsidRPr="00BF1B70">
        <w:rPr>
          <w:rFonts w:ascii="Times New Roman" w:hAnsi="Times New Roman" w:cs="Times New Roman"/>
          <w:sz w:val="24"/>
          <w:szCs w:val="24"/>
          <w:lang w:eastAsia="ru-RU"/>
        </w:rPr>
        <w:t xml:space="preserve"> 35 кВ общей протяженностью в границах населенного пункта 3,6 км.</w:t>
      </w:r>
    </w:p>
    <w:p w:rsidR="007F20F5" w:rsidRDefault="007F20F5" w:rsidP="00040430">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 Сапиновка э</w:t>
      </w:r>
      <w:r w:rsidRPr="00BF1B70">
        <w:rPr>
          <w:rFonts w:ascii="Times New Roman" w:hAnsi="Times New Roman" w:cs="Times New Roman"/>
          <w:sz w:val="24"/>
          <w:szCs w:val="24"/>
          <w:lang w:eastAsia="ru-RU"/>
        </w:rPr>
        <w:t>лектроснабжение пот</w:t>
      </w:r>
      <w:r>
        <w:rPr>
          <w:rFonts w:ascii="Times New Roman" w:hAnsi="Times New Roman" w:cs="Times New Roman"/>
          <w:sz w:val="24"/>
          <w:szCs w:val="24"/>
          <w:lang w:eastAsia="ru-RU"/>
        </w:rPr>
        <w:t>ребителей осуществляется от 1 трансформаторной подстанции</w:t>
      </w:r>
      <w:r w:rsidRPr="00BF1B70">
        <w:rPr>
          <w:rFonts w:ascii="Times New Roman" w:hAnsi="Times New Roman" w:cs="Times New Roman"/>
          <w:sz w:val="24"/>
          <w:szCs w:val="24"/>
          <w:lang w:eastAsia="ru-RU"/>
        </w:rPr>
        <w:t xml:space="preserve"> 10</w:t>
      </w:r>
      <w:r>
        <w:rPr>
          <w:rFonts w:ascii="Times New Roman" w:hAnsi="Times New Roman" w:cs="Times New Roman"/>
          <w:sz w:val="24"/>
          <w:szCs w:val="24"/>
          <w:lang w:eastAsia="ru-RU"/>
        </w:rPr>
        <w:t>/0,4 кВ. Общая протяженность линий электропередач</w:t>
      </w:r>
      <w:r w:rsidRPr="00BF1B70">
        <w:rPr>
          <w:rFonts w:ascii="Times New Roman" w:hAnsi="Times New Roman" w:cs="Times New Roman"/>
          <w:sz w:val="24"/>
          <w:szCs w:val="24"/>
          <w:lang w:eastAsia="ru-RU"/>
        </w:rPr>
        <w:t xml:space="preserve"> 10 кВ составляет 0,5 км.</w:t>
      </w:r>
    </w:p>
    <w:p w:rsidR="007F20F5" w:rsidRPr="00BF1B70" w:rsidRDefault="007F20F5" w:rsidP="00040430">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 Ершовка э</w:t>
      </w:r>
      <w:r w:rsidRPr="00BF1B70">
        <w:rPr>
          <w:rFonts w:ascii="Times New Roman" w:hAnsi="Times New Roman" w:cs="Times New Roman"/>
          <w:sz w:val="24"/>
          <w:szCs w:val="24"/>
          <w:lang w:eastAsia="ru-RU"/>
        </w:rPr>
        <w:t>лектроснабжение пот</w:t>
      </w:r>
      <w:r>
        <w:rPr>
          <w:rFonts w:ascii="Times New Roman" w:hAnsi="Times New Roman" w:cs="Times New Roman"/>
          <w:sz w:val="24"/>
          <w:szCs w:val="24"/>
          <w:lang w:eastAsia="ru-RU"/>
        </w:rPr>
        <w:t>ребителей осуществляется от 1 трансформаторной подстанции</w:t>
      </w:r>
      <w:r w:rsidRPr="00BF1B70">
        <w:rPr>
          <w:rFonts w:ascii="Times New Roman" w:hAnsi="Times New Roman" w:cs="Times New Roman"/>
          <w:sz w:val="24"/>
          <w:szCs w:val="24"/>
          <w:lang w:eastAsia="ru-RU"/>
        </w:rPr>
        <w:t xml:space="preserve"> 10</w:t>
      </w:r>
      <w:r>
        <w:rPr>
          <w:rFonts w:ascii="Times New Roman" w:hAnsi="Times New Roman" w:cs="Times New Roman"/>
          <w:sz w:val="24"/>
          <w:szCs w:val="24"/>
          <w:lang w:eastAsia="ru-RU"/>
        </w:rPr>
        <w:t>/0,4 кВ. Общая протяженность линий электропередач</w:t>
      </w:r>
      <w:r w:rsidRPr="00BF1B70">
        <w:rPr>
          <w:rFonts w:ascii="Times New Roman" w:hAnsi="Times New Roman" w:cs="Times New Roman"/>
          <w:sz w:val="24"/>
          <w:szCs w:val="24"/>
          <w:lang w:eastAsia="ru-RU"/>
        </w:rPr>
        <w:t xml:space="preserve"> 10 кВ составляет 0,1 км.</w:t>
      </w:r>
    </w:p>
    <w:p w:rsidR="007F20F5" w:rsidRDefault="007F20F5" w:rsidP="00040430">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 Озерный э</w:t>
      </w:r>
      <w:r w:rsidRPr="00BF1B70">
        <w:rPr>
          <w:rFonts w:ascii="Times New Roman" w:hAnsi="Times New Roman" w:cs="Times New Roman"/>
          <w:sz w:val="24"/>
          <w:szCs w:val="24"/>
          <w:lang w:eastAsia="ru-RU"/>
        </w:rPr>
        <w:t>лектроснабжение потребителей ос</w:t>
      </w:r>
      <w:r>
        <w:rPr>
          <w:rFonts w:ascii="Times New Roman" w:hAnsi="Times New Roman" w:cs="Times New Roman"/>
          <w:sz w:val="24"/>
          <w:szCs w:val="24"/>
          <w:lang w:eastAsia="ru-RU"/>
        </w:rPr>
        <w:t>уществляется от 2 трансформаторных подстанций</w:t>
      </w:r>
      <w:r w:rsidRPr="00BF1B70">
        <w:rPr>
          <w:rFonts w:ascii="Times New Roman" w:hAnsi="Times New Roman" w:cs="Times New Roman"/>
          <w:sz w:val="24"/>
          <w:szCs w:val="24"/>
          <w:lang w:eastAsia="ru-RU"/>
        </w:rPr>
        <w:t xml:space="preserve"> 10/0,4 кВ  различных мо</w:t>
      </w:r>
      <w:r>
        <w:rPr>
          <w:rFonts w:ascii="Times New Roman" w:hAnsi="Times New Roman" w:cs="Times New Roman"/>
          <w:sz w:val="24"/>
          <w:szCs w:val="24"/>
          <w:lang w:eastAsia="ru-RU"/>
        </w:rPr>
        <w:t>щностей. Общая протяженность линий электропередач</w:t>
      </w:r>
      <w:r w:rsidRPr="00BF1B70">
        <w:rPr>
          <w:rFonts w:ascii="Times New Roman" w:hAnsi="Times New Roman" w:cs="Times New Roman"/>
          <w:sz w:val="24"/>
          <w:szCs w:val="24"/>
          <w:lang w:eastAsia="ru-RU"/>
        </w:rPr>
        <w:t xml:space="preserve"> 10 кВ составляет 1,5 км</w:t>
      </w:r>
      <w:r>
        <w:rPr>
          <w:rFonts w:ascii="Times New Roman" w:hAnsi="Times New Roman" w:cs="Times New Roman"/>
          <w:sz w:val="24"/>
          <w:szCs w:val="24"/>
          <w:lang w:eastAsia="ru-RU"/>
        </w:rPr>
        <w:t>.</w:t>
      </w:r>
    </w:p>
    <w:p w:rsidR="007F20F5" w:rsidRPr="00BF1B70" w:rsidRDefault="007F20F5" w:rsidP="00040430">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пСаннолыжный э</w:t>
      </w:r>
      <w:r w:rsidRPr="00BF1B70">
        <w:rPr>
          <w:rFonts w:ascii="Times New Roman" w:hAnsi="Times New Roman" w:cs="Times New Roman"/>
          <w:sz w:val="24"/>
          <w:szCs w:val="24"/>
          <w:lang w:eastAsia="ru-RU"/>
        </w:rPr>
        <w:t>лектроснабжение потребителей осуществляется</w:t>
      </w:r>
      <w:r>
        <w:rPr>
          <w:rFonts w:ascii="Times New Roman" w:hAnsi="Times New Roman" w:cs="Times New Roman"/>
          <w:sz w:val="24"/>
          <w:szCs w:val="24"/>
          <w:lang w:eastAsia="ru-RU"/>
        </w:rPr>
        <w:t xml:space="preserve"> от 1 трансформаторной подстанции</w:t>
      </w:r>
      <w:r w:rsidRPr="00BF1B70">
        <w:rPr>
          <w:rFonts w:ascii="Times New Roman" w:hAnsi="Times New Roman" w:cs="Times New Roman"/>
          <w:sz w:val="24"/>
          <w:szCs w:val="24"/>
          <w:lang w:eastAsia="ru-RU"/>
        </w:rPr>
        <w:t xml:space="preserve"> 10</w:t>
      </w:r>
      <w:r>
        <w:rPr>
          <w:rFonts w:ascii="Times New Roman" w:hAnsi="Times New Roman" w:cs="Times New Roman"/>
          <w:sz w:val="24"/>
          <w:szCs w:val="24"/>
          <w:lang w:eastAsia="ru-RU"/>
        </w:rPr>
        <w:t>/0,4 кВ. Общая протяженность линий электропередач</w:t>
      </w:r>
      <w:r w:rsidRPr="00BF1B70">
        <w:rPr>
          <w:rFonts w:ascii="Times New Roman" w:hAnsi="Times New Roman" w:cs="Times New Roman"/>
          <w:sz w:val="24"/>
          <w:szCs w:val="24"/>
          <w:lang w:eastAsia="ru-RU"/>
        </w:rPr>
        <w:t xml:space="preserve"> 10 кВ составляет 0,8 км.</w:t>
      </w:r>
    </w:p>
    <w:p w:rsidR="007F20F5" w:rsidRPr="00351485" w:rsidRDefault="007F20F5" w:rsidP="0046368C">
      <w:pPr>
        <w:pStyle w:val="ListParagraph"/>
        <w:tabs>
          <w:tab w:val="left" w:pos="851"/>
          <w:tab w:val="left" w:pos="993"/>
        </w:tabs>
        <w:autoSpaceDE w:val="0"/>
        <w:autoSpaceDN w:val="0"/>
        <w:adjustRightInd w:val="0"/>
        <w:spacing w:after="6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 Тюменск э</w:t>
      </w:r>
      <w:r w:rsidRPr="00BF1B70">
        <w:rPr>
          <w:rFonts w:ascii="Times New Roman" w:hAnsi="Times New Roman" w:cs="Times New Roman"/>
          <w:sz w:val="24"/>
          <w:szCs w:val="24"/>
          <w:lang w:eastAsia="ru-RU"/>
        </w:rPr>
        <w:t>лектроснабжение пот</w:t>
      </w:r>
      <w:r>
        <w:rPr>
          <w:rFonts w:ascii="Times New Roman" w:hAnsi="Times New Roman" w:cs="Times New Roman"/>
          <w:sz w:val="24"/>
          <w:szCs w:val="24"/>
          <w:lang w:eastAsia="ru-RU"/>
        </w:rPr>
        <w:t>ребителей осуществляется от 1 трансформаторной подстанции</w:t>
      </w:r>
      <w:r w:rsidRPr="00BF1B70">
        <w:rPr>
          <w:rFonts w:ascii="Times New Roman" w:hAnsi="Times New Roman" w:cs="Times New Roman"/>
          <w:sz w:val="24"/>
          <w:szCs w:val="24"/>
          <w:lang w:eastAsia="ru-RU"/>
        </w:rPr>
        <w:t xml:space="preserve"> 10</w:t>
      </w:r>
      <w:r>
        <w:rPr>
          <w:rFonts w:ascii="Times New Roman" w:hAnsi="Times New Roman" w:cs="Times New Roman"/>
          <w:sz w:val="24"/>
          <w:szCs w:val="24"/>
          <w:lang w:eastAsia="ru-RU"/>
        </w:rPr>
        <w:t>/0,4 кВ. Общая протяженность линий электропередач</w:t>
      </w:r>
      <w:r w:rsidRPr="00BF1B70">
        <w:rPr>
          <w:rFonts w:ascii="Times New Roman" w:hAnsi="Times New Roman" w:cs="Times New Roman"/>
          <w:sz w:val="24"/>
          <w:szCs w:val="24"/>
          <w:lang w:eastAsia="ru-RU"/>
        </w:rPr>
        <w:t xml:space="preserve"> 10 кВ составляет 0,8 км.</w:t>
      </w:r>
    </w:p>
    <w:p w:rsidR="007F20F5" w:rsidRDefault="007F20F5" w:rsidP="0003065F">
      <w:pPr>
        <w:pStyle w:val="ListParagraph"/>
        <w:tabs>
          <w:tab w:val="left" w:pos="851"/>
          <w:tab w:val="left" w:pos="993"/>
        </w:tabs>
        <w:autoSpaceDE w:val="0"/>
        <w:autoSpaceDN w:val="0"/>
        <w:adjustRightInd w:val="0"/>
        <w:spacing w:after="0" w:line="240" w:lineRule="auto"/>
        <w:ind w:left="0"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7</w:t>
      </w:r>
    </w:p>
    <w:p w:rsidR="007F20F5" w:rsidRDefault="007F20F5" w:rsidP="00040430">
      <w:pPr>
        <w:pStyle w:val="ListParagraph"/>
        <w:tabs>
          <w:tab w:val="left" w:pos="851"/>
          <w:tab w:val="left" w:pos="993"/>
        </w:tabs>
        <w:autoSpaceDE w:val="0"/>
        <w:autoSpaceDN w:val="0"/>
        <w:adjustRightInd w:val="0"/>
        <w:spacing w:after="0" w:line="240" w:lineRule="auto"/>
        <w:ind w:left="0" w:right="193"/>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Динамика тарифов на электрическую энергию, поставляемую населению и приравненным к нему категориям на территории Иркутской области, руб/кВт</w:t>
      </w:r>
      <w:r w:rsidRPr="0046368C">
        <w:rPr>
          <w:rFonts w:ascii="Times New Roman" w:hAnsi="Times New Roman" w:cs="Times New Roman"/>
          <w:sz w:val="24"/>
          <w:szCs w:val="24"/>
          <w:vertAlign w:val="subscript"/>
          <w:lang w:eastAsia="ru-RU"/>
        </w:rPr>
        <w:t>*</w:t>
      </w:r>
      <w:r>
        <w:rPr>
          <w:rFonts w:ascii="Times New Roman" w:hAnsi="Times New Roman" w:cs="Times New Roman"/>
          <w:sz w:val="24"/>
          <w:szCs w:val="24"/>
          <w:lang w:eastAsia="ru-RU"/>
        </w:rPr>
        <w:t>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5"/>
        <w:gridCol w:w="969"/>
        <w:gridCol w:w="970"/>
        <w:gridCol w:w="969"/>
        <w:gridCol w:w="970"/>
        <w:gridCol w:w="970"/>
      </w:tblGrid>
      <w:tr w:rsidR="007F20F5" w:rsidRPr="00467FE7">
        <w:tc>
          <w:tcPr>
            <w:tcW w:w="5075"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Категория населения</w:t>
            </w:r>
          </w:p>
        </w:tc>
        <w:tc>
          <w:tcPr>
            <w:tcW w:w="969" w:type="dxa"/>
            <w:vAlign w:val="center"/>
          </w:tcPr>
          <w:p w:rsidR="007F20F5" w:rsidRPr="00467FE7" w:rsidRDefault="007F20F5" w:rsidP="00467FE7">
            <w:pPr>
              <w:pStyle w:val="ListParagraph"/>
              <w:tabs>
                <w:tab w:val="left" w:pos="487"/>
                <w:tab w:val="left" w:pos="993"/>
              </w:tabs>
              <w:autoSpaceDE w:val="0"/>
              <w:autoSpaceDN w:val="0"/>
              <w:adjustRightInd w:val="0"/>
              <w:spacing w:after="0" w:line="240" w:lineRule="auto"/>
              <w:ind w:left="0" w:right="193"/>
              <w:jc w:val="right"/>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2012 год</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2013 год</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2014 год</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2016год</w:t>
            </w:r>
          </w:p>
        </w:tc>
      </w:tr>
      <w:tr w:rsidR="007F20F5" w:rsidRPr="00467FE7">
        <w:tc>
          <w:tcPr>
            <w:tcW w:w="5075"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 за исключением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населения, проживающего в сельских населенных пунктах</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0,70</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0,77</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0,83</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0,88</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0,95</w:t>
            </w:r>
          </w:p>
        </w:tc>
      </w:tr>
      <w:tr w:rsidR="007F20F5" w:rsidRPr="00467FE7">
        <w:tc>
          <w:tcPr>
            <w:tcW w:w="5075"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0,49</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0,66</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0,83</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0,88</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0,95</w:t>
            </w:r>
          </w:p>
        </w:tc>
      </w:tr>
      <w:tr w:rsidR="007F20F5" w:rsidRPr="00467FE7">
        <w:tc>
          <w:tcPr>
            <w:tcW w:w="5075"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 проживающее в сельских населенных пунктах</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0,49</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0,539</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0,581</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0,616</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0,662</w:t>
            </w:r>
          </w:p>
        </w:tc>
      </w:tr>
      <w:tr w:rsidR="007F20F5" w:rsidRPr="00467FE7">
        <w:tc>
          <w:tcPr>
            <w:tcW w:w="5075"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Потребители, приравненные к населению</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0,70</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0,77</w:t>
            </w:r>
          </w:p>
        </w:tc>
        <w:tc>
          <w:tcPr>
            <w:tcW w:w="969"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0,83</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0,88</w:t>
            </w:r>
          </w:p>
        </w:tc>
        <w:tc>
          <w:tcPr>
            <w:tcW w:w="970" w:type="dxa"/>
            <w:vAlign w:val="center"/>
          </w:tcPr>
          <w:p w:rsidR="007F20F5" w:rsidRPr="00467FE7" w:rsidRDefault="007F20F5" w:rsidP="00467FE7">
            <w:pPr>
              <w:pStyle w:val="ListParagraph"/>
              <w:tabs>
                <w:tab w:val="left" w:pos="851"/>
                <w:tab w:val="left" w:pos="993"/>
              </w:tabs>
              <w:autoSpaceDE w:val="0"/>
              <w:autoSpaceDN w:val="0"/>
              <w:adjustRightInd w:val="0"/>
              <w:spacing w:after="0" w:line="240" w:lineRule="auto"/>
              <w:ind w:left="0" w:right="193"/>
              <w:jc w:val="right"/>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0,95</w:t>
            </w:r>
          </w:p>
        </w:tc>
      </w:tr>
    </w:tbl>
    <w:p w:rsidR="007F20F5" w:rsidRDefault="007F20F5"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 xml:space="preserve">Анализ современного состояния системы </w:t>
      </w:r>
      <w:r>
        <w:rPr>
          <w:rFonts w:ascii="Times New Roman" w:hAnsi="Times New Roman" w:cs="Times New Roman"/>
          <w:sz w:val="24"/>
          <w:szCs w:val="24"/>
          <w:lang w:eastAsia="ru-RU"/>
        </w:rPr>
        <w:t>электроснабжениягородского поселения</w:t>
      </w:r>
      <w:r w:rsidRPr="009A39A1">
        <w:rPr>
          <w:rFonts w:ascii="Times New Roman" w:hAnsi="Times New Roman" w:cs="Times New Roman"/>
          <w:sz w:val="24"/>
          <w:szCs w:val="24"/>
          <w:lang w:eastAsia="ru-RU"/>
        </w:rPr>
        <w:t xml:space="preserve"> Тельминского муниципально</w:t>
      </w:r>
      <w:r>
        <w:rPr>
          <w:rFonts w:ascii="Times New Roman" w:hAnsi="Times New Roman" w:cs="Times New Roman"/>
          <w:sz w:val="24"/>
          <w:szCs w:val="24"/>
          <w:lang w:eastAsia="ru-RU"/>
        </w:rPr>
        <w:t>го образования выявил следующ</w:t>
      </w:r>
      <w:r>
        <w:rPr>
          <w:rFonts w:ascii="Times New Roman" w:hAnsi="Times New Roman" w:cs="Times New Roman"/>
          <w:sz w:val="24"/>
          <w:szCs w:val="24"/>
          <w:lang w:eastAsia="ru-RU"/>
        </w:rPr>
        <w:t>ие проблемы:</w:t>
      </w:r>
    </w:p>
    <w:p w:rsidR="007F20F5" w:rsidRPr="006305E8" w:rsidRDefault="007F20F5" w:rsidP="00BF0BB6">
      <w:pPr>
        <w:pStyle w:val="ListParagraph"/>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3065F">
        <w:rPr>
          <w:rFonts w:ascii="Times New Roman" w:hAnsi="Times New Roman" w:cs="Times New Roman"/>
          <w:sz w:val="24"/>
          <w:szCs w:val="24"/>
          <w:lang w:eastAsia="ru-RU"/>
        </w:rPr>
        <w:t>значительный износ сетей электроснабжения и оборудован</w:t>
      </w:r>
      <w:r>
        <w:rPr>
          <w:rFonts w:ascii="Times New Roman" w:hAnsi="Times New Roman" w:cs="Times New Roman"/>
          <w:sz w:val="24"/>
          <w:szCs w:val="24"/>
          <w:lang w:eastAsia="ru-RU"/>
        </w:rPr>
        <w:t xml:space="preserve">ия трансформаторных подстанций 10/0,4 кВ. </w:t>
      </w:r>
      <w:r w:rsidRPr="006305E8">
        <w:rPr>
          <w:rFonts w:ascii="Times New Roman" w:hAnsi="Times New Roman" w:cs="Times New Roman"/>
          <w:sz w:val="24"/>
          <w:szCs w:val="24"/>
          <w:lang w:eastAsia="ru-RU"/>
        </w:rPr>
        <w:t>Необходимо совершенствование системы контроля параметров электрической сети в целях передачи электрической энергии надлежащего качества, а кроме реконструкции линий электропередач, внедрение энергоэффективных устройств, оборудования и технологий, обеспечивающих сокращение п</w:t>
      </w:r>
      <w:r>
        <w:rPr>
          <w:rFonts w:ascii="Times New Roman" w:hAnsi="Times New Roman" w:cs="Times New Roman"/>
          <w:sz w:val="24"/>
          <w:szCs w:val="24"/>
          <w:lang w:eastAsia="ru-RU"/>
        </w:rPr>
        <w:t>отерь электрической энергии;</w:t>
      </w:r>
    </w:p>
    <w:p w:rsidR="007F20F5" w:rsidRPr="006305E8" w:rsidRDefault="007F20F5" w:rsidP="00BF0BB6">
      <w:pPr>
        <w:pStyle w:val="ListParagraph"/>
        <w:numPr>
          <w:ilvl w:val="0"/>
          <w:numId w:val="22"/>
        </w:numPr>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низкое напряжение от 180 В и ниже на вводах потребителей, что оказывает влияние на обеспечение населения качественных электроснабжением. Причина создавшейся ситуации -</w:t>
      </w:r>
      <w:r w:rsidRPr="0003065F">
        <w:rPr>
          <w:rFonts w:ascii="Times New Roman" w:hAnsi="Times New Roman" w:cs="Times New Roman"/>
          <w:sz w:val="24"/>
          <w:szCs w:val="24"/>
          <w:lang w:eastAsia="ru-RU"/>
        </w:rPr>
        <w:t xml:space="preserve"> увеличение нагрузки потребителей до величин, превышающих пропускную способность электрических сетей и мощность установленного оборудования на фоне высокого износа оборудования электрических сетей</w:t>
      </w:r>
      <w:r>
        <w:rPr>
          <w:rFonts w:ascii="Times New Roman" w:hAnsi="Times New Roman" w:cs="Times New Roman"/>
          <w:sz w:val="24"/>
          <w:szCs w:val="24"/>
          <w:lang w:eastAsia="ru-RU"/>
        </w:rPr>
        <w:t xml:space="preserve">. Для устранение данной проблемы необходимо сократить непроизводственные потери (неучтенной электрической энергии) в электрических сетях и провести реконструкцию электрических сетей через технологическое соединение с целью увеличения мощности подстанций, увеличения пропускной способности линии электопередач (увеличения сечения проводов). </w:t>
      </w:r>
    </w:p>
    <w:p w:rsidR="007F20F5" w:rsidRDefault="007F20F5" w:rsidP="00FB5F86">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 Система газоснабжения</w:t>
      </w:r>
    </w:p>
    <w:p w:rsidR="007F20F5" w:rsidRDefault="007F20F5" w:rsidP="006B74CD">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городском поселении Тельминского муниципального образования в настоящее время газоснабжение природным газом отсутствует. </w:t>
      </w:r>
    </w:p>
    <w:p w:rsidR="007F20F5" w:rsidRPr="006B74CD" w:rsidRDefault="007F20F5" w:rsidP="006B74CD">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перспективе г</w:t>
      </w:r>
      <w:r w:rsidRPr="006B74CD">
        <w:rPr>
          <w:rFonts w:ascii="Times New Roman" w:hAnsi="Times New Roman" w:cs="Times New Roman"/>
          <w:sz w:val="24"/>
          <w:szCs w:val="24"/>
          <w:lang w:eastAsia="ru-RU"/>
        </w:rPr>
        <w:t xml:space="preserve">азификация населенных пунктов </w:t>
      </w:r>
      <w:r>
        <w:rPr>
          <w:rFonts w:ascii="Times New Roman" w:hAnsi="Times New Roman" w:cs="Times New Roman"/>
          <w:sz w:val="24"/>
          <w:szCs w:val="24"/>
          <w:lang w:eastAsia="ru-RU"/>
        </w:rPr>
        <w:t xml:space="preserve">городского поселения </w:t>
      </w:r>
      <w:r w:rsidRPr="006B74CD">
        <w:rPr>
          <w:rFonts w:ascii="Times New Roman" w:hAnsi="Times New Roman" w:cs="Times New Roman"/>
          <w:sz w:val="24"/>
          <w:szCs w:val="24"/>
          <w:lang w:eastAsia="ru-RU"/>
        </w:rPr>
        <w:t>Тельминского муниципального образования планируется посредством строительства магистрального газопровода МГВД «Ковыкта</w:t>
      </w:r>
      <w:r>
        <w:rPr>
          <w:rFonts w:ascii="Times New Roman" w:hAnsi="Times New Roman" w:cs="Times New Roman"/>
          <w:sz w:val="24"/>
          <w:szCs w:val="24"/>
          <w:lang w:eastAsia="ru-RU"/>
        </w:rPr>
        <w:t xml:space="preserve"> – </w:t>
      </w:r>
      <w:r w:rsidRPr="006B74CD">
        <w:rPr>
          <w:rFonts w:ascii="Times New Roman" w:hAnsi="Times New Roman" w:cs="Times New Roman"/>
          <w:sz w:val="24"/>
          <w:szCs w:val="24"/>
          <w:lang w:eastAsia="ru-RU"/>
        </w:rPr>
        <w:t>Саянск</w:t>
      </w:r>
      <w:r>
        <w:rPr>
          <w:rFonts w:ascii="Times New Roman" w:hAnsi="Times New Roman" w:cs="Times New Roman"/>
          <w:sz w:val="24"/>
          <w:szCs w:val="24"/>
          <w:lang w:eastAsia="ru-RU"/>
        </w:rPr>
        <w:t xml:space="preserve"> – </w:t>
      </w:r>
      <w:r w:rsidRPr="006B74CD">
        <w:rPr>
          <w:rFonts w:ascii="Times New Roman" w:hAnsi="Times New Roman" w:cs="Times New Roman"/>
          <w:sz w:val="24"/>
          <w:szCs w:val="24"/>
          <w:lang w:eastAsia="ru-RU"/>
        </w:rPr>
        <w:t>Ангарск-Иркутск» от Ковыктинского газоконденсатного месторождения (Ковыктинское ГКМ).</w:t>
      </w:r>
      <w:r>
        <w:rPr>
          <w:rFonts w:ascii="Times New Roman" w:hAnsi="Times New Roman" w:cs="Times New Roman"/>
          <w:sz w:val="24"/>
          <w:szCs w:val="24"/>
          <w:lang w:eastAsia="ru-RU"/>
        </w:rPr>
        <w:t xml:space="preserve"> Газификация</w:t>
      </w:r>
      <w:r w:rsidRPr="006B74CD">
        <w:rPr>
          <w:rFonts w:ascii="Times New Roman" w:hAnsi="Times New Roman" w:cs="Times New Roman"/>
          <w:sz w:val="24"/>
          <w:szCs w:val="24"/>
          <w:lang w:eastAsia="ru-RU"/>
        </w:rPr>
        <w:t xml:space="preserve"> р. п.</w:t>
      </w:r>
      <w:r>
        <w:rPr>
          <w:rFonts w:ascii="Times New Roman" w:hAnsi="Times New Roman" w:cs="Times New Roman"/>
          <w:sz w:val="24"/>
          <w:szCs w:val="24"/>
          <w:lang w:eastAsia="ru-RU"/>
        </w:rPr>
        <w:t xml:space="preserve"> Тельма планируется в соответствии со «</w:t>
      </w:r>
      <w:r w:rsidRPr="006B74CD">
        <w:rPr>
          <w:rFonts w:ascii="Times New Roman" w:hAnsi="Times New Roman" w:cs="Times New Roman"/>
          <w:sz w:val="24"/>
          <w:szCs w:val="24"/>
          <w:lang w:eastAsia="ru-RU"/>
        </w:rPr>
        <w:t>Схемой газификации насел</w:t>
      </w:r>
      <w:r>
        <w:rPr>
          <w:rFonts w:ascii="Times New Roman" w:hAnsi="Times New Roman" w:cs="Times New Roman"/>
          <w:sz w:val="24"/>
          <w:szCs w:val="24"/>
          <w:lang w:eastAsia="ru-RU"/>
        </w:rPr>
        <w:t>енных пунктов Иркутской области»</w:t>
      </w:r>
      <w:r w:rsidRPr="006B74CD">
        <w:rPr>
          <w:rFonts w:ascii="Times New Roman" w:hAnsi="Times New Roman" w:cs="Times New Roman"/>
          <w:sz w:val="24"/>
          <w:szCs w:val="24"/>
          <w:lang w:eastAsia="ru-RU"/>
        </w:rPr>
        <w:t>. Газификация п. Тюменск, д. Сапиновка, п. Ершовка, п. Озерный, п. Саннолыжный проектом не предусматривается ввиду их удаленности от магистрального газопровода и малой численности населения.</w:t>
      </w:r>
    </w:p>
    <w:p w:rsidR="007F20F5" w:rsidRDefault="007F20F5" w:rsidP="006B74CD">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 Сбор и утилизация твердых бытовых отходов</w:t>
      </w:r>
    </w:p>
    <w:p w:rsidR="007F20F5" w:rsidRDefault="007F20F5" w:rsidP="009265F3">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территории городского поселения Тельминского муниципального образования </w:t>
      </w:r>
      <w:r w:rsidRPr="00626C8F">
        <w:rPr>
          <w:rFonts w:ascii="Times New Roman" w:hAnsi="Times New Roman" w:cs="Times New Roman"/>
          <w:sz w:val="24"/>
          <w:szCs w:val="24"/>
          <w:lang w:eastAsia="ru-RU"/>
        </w:rPr>
        <w:t>сбор и вывоз твердых бытовых отходов и крупногабаритных о</w:t>
      </w:r>
      <w:r>
        <w:rPr>
          <w:rFonts w:ascii="Times New Roman" w:hAnsi="Times New Roman" w:cs="Times New Roman"/>
          <w:sz w:val="24"/>
          <w:szCs w:val="24"/>
          <w:lang w:eastAsia="ru-RU"/>
        </w:rPr>
        <w:t>тходов производится специальным автотранспортом</w:t>
      </w:r>
      <w:r w:rsidRPr="00626C8F">
        <w:rPr>
          <w:rFonts w:ascii="Times New Roman" w:hAnsi="Times New Roman" w:cs="Times New Roman"/>
          <w:sz w:val="24"/>
          <w:szCs w:val="24"/>
          <w:lang w:eastAsia="ru-RU"/>
        </w:rPr>
        <w:t xml:space="preserve"> с контейнерных площадок, расположенных как в районе муниципальных домов, так и в частном секторе.</w:t>
      </w:r>
      <w:r>
        <w:rPr>
          <w:rFonts w:ascii="Times New Roman" w:hAnsi="Times New Roman" w:cs="Times New Roman"/>
          <w:sz w:val="24"/>
          <w:szCs w:val="24"/>
          <w:lang w:eastAsia="ru-RU"/>
        </w:rPr>
        <w:t xml:space="preserve"> Работа специального автотранспорта по транспортировке твердых бытовых отходов осуществляется в соответствии с маршрутными графиками. </w:t>
      </w:r>
    </w:p>
    <w:p w:rsidR="007F20F5" w:rsidRPr="00A16779" w:rsidRDefault="007F20F5" w:rsidP="009265F3">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Транспортировку твердых бытовых отходов осуществляет управляющая компания ООО «Триумф». Тариф на транспортировку твердых бытовых отходов, установленный управляющей компанией ООО «Триумф», составляет 458,17 руб./м</w:t>
      </w:r>
      <w:r w:rsidRPr="00A16779">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w:t>
      </w:r>
    </w:p>
    <w:p w:rsidR="007F20F5" w:rsidRDefault="007F20F5" w:rsidP="00626C8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территории городского поселения Тельминского муниципального образования отсутствуют полигоны твердых бытовых отходов, поэтому отходы транспортитуются на полигон твердых бытовых отходов, расположенный в г. Усолье-Сибирское. </w:t>
      </w:r>
      <w:r w:rsidRPr="00626C8F">
        <w:rPr>
          <w:rFonts w:ascii="Times New Roman" w:hAnsi="Times New Roman" w:cs="Times New Roman"/>
          <w:sz w:val="24"/>
          <w:szCs w:val="24"/>
          <w:lang w:eastAsia="ru-RU"/>
        </w:rPr>
        <w:t xml:space="preserve">Предприятия по переработке </w:t>
      </w:r>
      <w:r>
        <w:rPr>
          <w:rFonts w:ascii="Times New Roman" w:hAnsi="Times New Roman" w:cs="Times New Roman"/>
          <w:sz w:val="24"/>
          <w:szCs w:val="24"/>
          <w:lang w:eastAsia="ru-RU"/>
        </w:rPr>
        <w:t xml:space="preserve">твердых бытовых </w:t>
      </w:r>
      <w:r w:rsidRPr="00626C8F">
        <w:rPr>
          <w:rFonts w:ascii="Times New Roman" w:hAnsi="Times New Roman" w:cs="Times New Roman"/>
          <w:sz w:val="24"/>
          <w:szCs w:val="24"/>
          <w:lang w:eastAsia="ru-RU"/>
        </w:rPr>
        <w:t>отходов на территории</w:t>
      </w:r>
      <w:r>
        <w:rPr>
          <w:rFonts w:ascii="Times New Roman" w:hAnsi="Times New Roman" w:cs="Times New Roman"/>
          <w:sz w:val="24"/>
          <w:szCs w:val="24"/>
          <w:lang w:eastAsia="ru-RU"/>
        </w:rPr>
        <w:t xml:space="preserve"> городского поселения Тельминского</w:t>
      </w:r>
      <w:r w:rsidRPr="00626C8F">
        <w:rPr>
          <w:rFonts w:ascii="Times New Roman" w:hAnsi="Times New Roman" w:cs="Times New Roman"/>
          <w:sz w:val="24"/>
          <w:szCs w:val="24"/>
          <w:lang w:eastAsia="ru-RU"/>
        </w:rPr>
        <w:t xml:space="preserve"> муниципального образования</w:t>
      </w:r>
      <w:r>
        <w:rPr>
          <w:rFonts w:ascii="Times New Roman" w:hAnsi="Times New Roman" w:cs="Times New Roman"/>
          <w:sz w:val="24"/>
          <w:szCs w:val="24"/>
          <w:lang w:eastAsia="ru-RU"/>
        </w:rPr>
        <w:t xml:space="preserve"> также</w:t>
      </w:r>
      <w:r w:rsidRPr="00626C8F">
        <w:rPr>
          <w:rFonts w:ascii="Times New Roman" w:hAnsi="Times New Roman" w:cs="Times New Roman"/>
          <w:sz w:val="24"/>
          <w:szCs w:val="24"/>
          <w:lang w:eastAsia="ru-RU"/>
        </w:rPr>
        <w:t xml:space="preserve"> отсутствуют.</w:t>
      </w:r>
    </w:p>
    <w:p w:rsidR="007F20F5" w:rsidRPr="007D178B" w:rsidRDefault="007F20F5" w:rsidP="00626C8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р.п. Тельма</w:t>
      </w:r>
      <w:r w:rsidRPr="00A16779">
        <w:rPr>
          <w:rFonts w:ascii="Times New Roman" w:hAnsi="Times New Roman" w:cs="Times New Roman"/>
          <w:sz w:val="24"/>
          <w:szCs w:val="24"/>
          <w:lang w:eastAsia="ru-RU"/>
        </w:rPr>
        <w:t xml:space="preserve"> установлены контейнеры для сбора мусора в местах потенциально возможного скопления мусора. На постоянной основе осуществляется ликвидация свалок, </w:t>
      </w:r>
      <w:r>
        <w:rPr>
          <w:rFonts w:ascii="Times New Roman" w:hAnsi="Times New Roman" w:cs="Times New Roman"/>
          <w:sz w:val="24"/>
          <w:szCs w:val="24"/>
          <w:lang w:eastAsia="ru-RU"/>
        </w:rPr>
        <w:t>расположенных не только в рабочем поселке</w:t>
      </w:r>
      <w:r w:rsidRPr="00A16779">
        <w:rPr>
          <w:rFonts w:ascii="Times New Roman" w:hAnsi="Times New Roman" w:cs="Times New Roman"/>
          <w:sz w:val="24"/>
          <w:szCs w:val="24"/>
          <w:lang w:eastAsia="ru-RU"/>
        </w:rPr>
        <w:t>, но и на прилегающих территориях.</w:t>
      </w:r>
    </w:p>
    <w:p w:rsidR="007F20F5" w:rsidRDefault="007F20F5" w:rsidP="0003065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16779">
        <w:rPr>
          <w:rFonts w:ascii="Times New Roman" w:hAnsi="Times New Roman" w:cs="Times New Roman"/>
          <w:sz w:val="24"/>
          <w:szCs w:val="24"/>
          <w:lang w:eastAsia="ru-RU"/>
        </w:rPr>
        <w:t>Несмотря на своевременный вывоз мусора и наличие контейнерных площадок, жители городского поселения устраивают несанкционированные свалки, которые неблагоприятно влияют на внешний вид и санитарное состояние поселения.</w:t>
      </w:r>
    </w:p>
    <w:p w:rsidR="007F20F5" w:rsidRDefault="007F20F5" w:rsidP="0003065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16779">
        <w:rPr>
          <w:rFonts w:ascii="Times New Roman" w:hAnsi="Times New Roman" w:cs="Times New Roman"/>
          <w:sz w:val="24"/>
          <w:szCs w:val="24"/>
          <w:lang w:eastAsia="ru-RU"/>
        </w:rPr>
        <w:t>Работа по совершен</w:t>
      </w:r>
      <w:r>
        <w:rPr>
          <w:rFonts w:ascii="Times New Roman" w:hAnsi="Times New Roman" w:cs="Times New Roman"/>
          <w:sz w:val="24"/>
          <w:szCs w:val="24"/>
          <w:lang w:eastAsia="ru-RU"/>
        </w:rPr>
        <w:t xml:space="preserve">ствованию сбора твердых бытовых отходов, </w:t>
      </w:r>
      <w:r w:rsidRPr="00A16779">
        <w:rPr>
          <w:rFonts w:ascii="Times New Roman" w:hAnsi="Times New Roman" w:cs="Times New Roman"/>
          <w:sz w:val="24"/>
          <w:szCs w:val="24"/>
          <w:lang w:eastAsia="ru-RU"/>
        </w:rPr>
        <w:t>в первую очередь</w:t>
      </w:r>
      <w:r>
        <w:rPr>
          <w:rFonts w:ascii="Times New Roman" w:hAnsi="Times New Roman" w:cs="Times New Roman"/>
          <w:sz w:val="24"/>
          <w:szCs w:val="24"/>
          <w:lang w:eastAsia="ru-RU"/>
        </w:rPr>
        <w:t>,</w:t>
      </w:r>
      <w:r w:rsidRPr="00A16779">
        <w:rPr>
          <w:rFonts w:ascii="Times New Roman" w:hAnsi="Times New Roman" w:cs="Times New Roman"/>
          <w:sz w:val="24"/>
          <w:szCs w:val="24"/>
          <w:lang w:eastAsia="ru-RU"/>
        </w:rPr>
        <w:t xml:space="preserve"> направлена на обустройство достаточного количества контейнерных площадок на всей территории </w:t>
      </w:r>
      <w:r>
        <w:rPr>
          <w:rFonts w:ascii="Times New Roman" w:hAnsi="Times New Roman" w:cs="Times New Roman"/>
          <w:sz w:val="24"/>
          <w:szCs w:val="24"/>
          <w:lang w:eastAsia="ru-RU"/>
        </w:rPr>
        <w:t>городского поселения Тельминского муниципального образования</w:t>
      </w:r>
      <w:r w:rsidRPr="00A16779">
        <w:rPr>
          <w:rFonts w:ascii="Times New Roman" w:hAnsi="Times New Roman" w:cs="Times New Roman"/>
          <w:sz w:val="24"/>
          <w:szCs w:val="24"/>
          <w:lang w:eastAsia="ru-RU"/>
        </w:rPr>
        <w:t xml:space="preserve">.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w:t>
      </w:r>
      <w:r>
        <w:rPr>
          <w:rFonts w:ascii="Times New Roman" w:hAnsi="Times New Roman" w:cs="Times New Roman"/>
          <w:sz w:val="24"/>
          <w:szCs w:val="24"/>
          <w:lang w:eastAsia="ru-RU"/>
        </w:rPr>
        <w:t>городского поселения Тельминского муниципального образования.</w:t>
      </w:r>
      <w:r w:rsidRPr="00A16779">
        <w:rPr>
          <w:rFonts w:ascii="Times New Roman" w:hAnsi="Times New Roman" w:cs="Times New Roman"/>
          <w:sz w:val="24"/>
          <w:szCs w:val="24"/>
          <w:lang w:eastAsia="ru-RU"/>
        </w:rPr>
        <w:t xml:space="preserve">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w:t>
      </w:r>
      <w:r>
        <w:rPr>
          <w:rFonts w:ascii="Times New Roman" w:hAnsi="Times New Roman" w:cs="Times New Roman"/>
          <w:sz w:val="24"/>
          <w:szCs w:val="24"/>
          <w:lang w:eastAsia="ru-RU"/>
        </w:rPr>
        <w:t>.</w:t>
      </w:r>
    </w:p>
    <w:p w:rsidR="007F20F5" w:rsidRDefault="007F20F5" w:rsidP="0003065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Проблемы в функционировании систем сбора и утилизации твердых бытовых отходов на территории городского поселения Тельминского муниципального образования:</w:t>
      </w:r>
    </w:p>
    <w:p w:rsidR="007F20F5" w:rsidRDefault="007F20F5" w:rsidP="00BF0BB6">
      <w:pPr>
        <w:pStyle w:val="ListParagraph"/>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на территории муниципального образования полигона твердых бытовых отходов, а также удаленность полигона твердых бытовых отходов, расположенного в г. Усолье-Сибирское, на который осуществляется транспортировка твердых бытовых отходов с территории муниципального образования;</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на территории муниципального образования несанкционированных свалок;</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недостаточная сеть площадок временного хранения твердых бытовых отходов;</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на большинстве территорий домовладений организованных мест для сбора крупногабаритных отходов;</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отсутствие селективного сбора отходов от населения муниципального образования, в том числе опасных отходов (люминесцентные ламы, использованные батарейки) и пластиковой тары, которые негативно влияют на экологическую ситуацию в муниципальном образовании; </w:t>
      </w:r>
    </w:p>
    <w:p w:rsidR="007F20F5" w:rsidRPr="0003065F"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недостаточная оснащенность специализированной техникой системы уличной уборки.</w:t>
      </w:r>
    </w:p>
    <w:p w:rsidR="007F20F5" w:rsidRDefault="007F20F5" w:rsidP="000E1B6B">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0E1B6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Pr="00EE19A7" w:rsidRDefault="007F20F5" w:rsidP="0018676D">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3. ПЛАН РАЗВИТИЯ ГОРОДСКОГО ПОСЕЛЕНИЯ ТЕЛЬМИНСКОГО МУНИЦИПАЛЬНОГО ОБРАЗОВАНИЯ</w:t>
      </w:r>
    </w:p>
    <w:p w:rsidR="007F20F5" w:rsidRPr="00CD1CB9" w:rsidRDefault="007F20F5" w:rsidP="00FB5F86">
      <w:pPr>
        <w:tabs>
          <w:tab w:val="left" w:pos="851"/>
        </w:tabs>
        <w:autoSpaceDE w:val="0"/>
        <w:autoSpaceDN w:val="0"/>
        <w:adjustRightInd w:val="0"/>
        <w:spacing w:after="60" w:line="240" w:lineRule="auto"/>
        <w:ind w:right="193"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 Общая характеристика поселения</w:t>
      </w:r>
    </w:p>
    <w:p w:rsidR="007F20F5"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FB5F86">
        <w:rPr>
          <w:rFonts w:ascii="Times New Roman" w:hAnsi="Times New Roman" w:cs="Times New Roman"/>
          <w:sz w:val="24"/>
          <w:szCs w:val="24"/>
          <w:lang w:eastAsia="ru-RU"/>
        </w:rPr>
        <w:t>ородское поселение</w:t>
      </w:r>
      <w:r>
        <w:rPr>
          <w:rFonts w:ascii="Times New Roman" w:hAnsi="Times New Roman" w:cs="Times New Roman"/>
          <w:sz w:val="24"/>
          <w:szCs w:val="24"/>
          <w:lang w:eastAsia="ru-RU"/>
        </w:rPr>
        <w:t xml:space="preserve"> Тельминского муниципального образования</w:t>
      </w:r>
      <w:r w:rsidRPr="00FB5F86">
        <w:rPr>
          <w:rFonts w:ascii="Times New Roman" w:hAnsi="Times New Roman" w:cs="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«Усольское районное муниципальное образование», наделенного Зако</w:t>
      </w:r>
      <w:r>
        <w:rPr>
          <w:rFonts w:ascii="Times New Roman" w:hAnsi="Times New Roman" w:cs="Times New Roman"/>
          <w:sz w:val="24"/>
          <w:szCs w:val="24"/>
          <w:lang w:eastAsia="ru-RU"/>
        </w:rPr>
        <w:t xml:space="preserve">ном Иркутской области </w:t>
      </w:r>
      <w:r w:rsidRPr="00FB5F86">
        <w:rPr>
          <w:rFonts w:ascii="Times New Roman" w:hAnsi="Times New Roman" w:cs="Times New Roman"/>
          <w:sz w:val="24"/>
          <w:szCs w:val="24"/>
          <w:lang w:eastAsia="ru-RU"/>
        </w:rPr>
        <w:t>статусом муниципального района.</w:t>
      </w:r>
    </w:p>
    <w:p w:rsidR="007F20F5"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FB5F86">
        <w:rPr>
          <w:rFonts w:ascii="Times New Roman" w:hAnsi="Times New Roman" w:cs="Times New Roman"/>
          <w:sz w:val="24"/>
          <w:szCs w:val="24"/>
          <w:lang w:eastAsia="ru-RU"/>
        </w:rPr>
        <w:t>ородское поселение</w:t>
      </w:r>
      <w:r>
        <w:rPr>
          <w:rFonts w:ascii="Times New Roman" w:hAnsi="Times New Roman" w:cs="Times New Roman"/>
          <w:sz w:val="24"/>
          <w:szCs w:val="24"/>
          <w:lang w:eastAsia="ru-RU"/>
        </w:rPr>
        <w:t xml:space="preserve"> Тельминского муниципального образования</w:t>
      </w:r>
      <w:r w:rsidRPr="00FB5F86">
        <w:rPr>
          <w:rFonts w:ascii="Times New Roman" w:hAnsi="Times New Roman" w:cs="Times New Roman"/>
          <w:sz w:val="24"/>
          <w:szCs w:val="24"/>
          <w:lang w:eastAsia="ru-RU"/>
        </w:rPr>
        <w:t xml:space="preserve"> наделено статусом городского поселения Законом Иркутской области от 16.12.2004 г. № 84–ОЗ «О статусе и границах муниципальных образований Усольского района Иркутской области».</w:t>
      </w:r>
    </w:p>
    <w:p w:rsidR="007F20F5" w:rsidRPr="00FB5F86"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FB5F86">
        <w:rPr>
          <w:rFonts w:ascii="Times New Roman" w:hAnsi="Times New Roman" w:cs="Times New Roman"/>
          <w:sz w:val="24"/>
          <w:szCs w:val="24"/>
          <w:lang w:eastAsia="ru-RU"/>
        </w:rPr>
        <w:t>Численность населения на начало 201</w:t>
      </w:r>
      <w:r>
        <w:rPr>
          <w:rFonts w:ascii="Times New Roman" w:hAnsi="Times New Roman" w:cs="Times New Roman"/>
          <w:sz w:val="24"/>
          <w:szCs w:val="24"/>
          <w:lang w:eastAsia="ru-RU"/>
        </w:rPr>
        <w:t>6 г. составляет 5299</w:t>
      </w:r>
      <w:r w:rsidRPr="00FB5F86">
        <w:rPr>
          <w:rFonts w:ascii="Times New Roman" w:hAnsi="Times New Roman" w:cs="Times New Roman"/>
          <w:sz w:val="24"/>
          <w:szCs w:val="24"/>
          <w:lang w:eastAsia="ru-RU"/>
        </w:rPr>
        <w:t xml:space="preserve"> человек. </w:t>
      </w:r>
      <w:r>
        <w:rPr>
          <w:rFonts w:ascii="Times New Roman" w:hAnsi="Times New Roman" w:cs="Times New Roman"/>
          <w:sz w:val="24"/>
          <w:szCs w:val="24"/>
          <w:lang w:eastAsia="ru-RU"/>
        </w:rPr>
        <w:t xml:space="preserve">Городское поселение </w:t>
      </w:r>
      <w:r w:rsidRPr="00FB5F86">
        <w:rPr>
          <w:rFonts w:ascii="Times New Roman" w:hAnsi="Times New Roman" w:cs="Times New Roman"/>
          <w:sz w:val="24"/>
          <w:szCs w:val="24"/>
          <w:lang w:eastAsia="ru-RU"/>
        </w:rPr>
        <w:t>Тельминско</w:t>
      </w:r>
      <w:r>
        <w:rPr>
          <w:rFonts w:ascii="Times New Roman" w:hAnsi="Times New Roman" w:cs="Times New Roman"/>
          <w:sz w:val="24"/>
          <w:szCs w:val="24"/>
          <w:lang w:eastAsia="ru-RU"/>
        </w:rPr>
        <w:t>го</w:t>
      </w:r>
      <w:r w:rsidRPr="00FB5F86">
        <w:rPr>
          <w:rFonts w:ascii="Times New Roman" w:hAnsi="Times New Roman" w:cs="Times New Roman"/>
          <w:sz w:val="24"/>
          <w:szCs w:val="24"/>
          <w:lang w:eastAsia="ru-RU"/>
        </w:rPr>
        <w:t xml:space="preserve"> муниципально</w:t>
      </w:r>
      <w:r>
        <w:rPr>
          <w:rFonts w:ascii="Times New Roman" w:hAnsi="Times New Roman" w:cs="Times New Roman"/>
          <w:sz w:val="24"/>
          <w:szCs w:val="24"/>
          <w:lang w:eastAsia="ru-RU"/>
        </w:rPr>
        <w:t>го</w:t>
      </w:r>
      <w:r w:rsidRPr="00FB5F86">
        <w:rPr>
          <w:rFonts w:ascii="Times New Roman" w:hAnsi="Times New Roman" w:cs="Times New Roman"/>
          <w:sz w:val="24"/>
          <w:szCs w:val="24"/>
          <w:lang w:eastAsia="ru-RU"/>
        </w:rPr>
        <w:t xml:space="preserve"> образовани</w:t>
      </w:r>
      <w:r>
        <w:rPr>
          <w:rFonts w:ascii="Times New Roman" w:hAnsi="Times New Roman" w:cs="Times New Roman"/>
          <w:sz w:val="24"/>
          <w:szCs w:val="24"/>
          <w:lang w:eastAsia="ru-RU"/>
        </w:rPr>
        <w:t>я</w:t>
      </w:r>
      <w:r w:rsidRPr="00FB5F86">
        <w:rPr>
          <w:rFonts w:ascii="Times New Roman" w:hAnsi="Times New Roman" w:cs="Times New Roman"/>
          <w:sz w:val="24"/>
          <w:szCs w:val="24"/>
          <w:lang w:eastAsia="ru-RU"/>
        </w:rPr>
        <w:t xml:space="preserve"> включает в себя шесть населенных пунктов: рабочий поселок Тельма, поселок Тюменск, поселок Озерный, поселок Саннолыжный, поселок Ершовка, деревня Сапиновка. Основным видом деятельности жителей</w:t>
      </w:r>
      <w:r>
        <w:rPr>
          <w:rFonts w:ascii="Times New Roman" w:hAnsi="Times New Roman" w:cs="Times New Roman"/>
          <w:sz w:val="24"/>
          <w:szCs w:val="24"/>
          <w:lang w:eastAsia="ru-RU"/>
        </w:rPr>
        <w:t xml:space="preserve"> городского</w:t>
      </w:r>
      <w:r w:rsidRPr="00FB5F86">
        <w:rPr>
          <w:rFonts w:ascii="Times New Roman" w:hAnsi="Times New Roman" w:cs="Times New Roman"/>
          <w:sz w:val="24"/>
          <w:szCs w:val="24"/>
          <w:lang w:eastAsia="ru-RU"/>
        </w:rPr>
        <w:t xml:space="preserve"> поселения являются сельское хозяйство и производство на спиртовом заводе. </w:t>
      </w:r>
    </w:p>
    <w:p w:rsidR="007F20F5" w:rsidRPr="00FB5F86"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FB5F86">
        <w:rPr>
          <w:rFonts w:ascii="Times New Roman" w:hAnsi="Times New Roman" w:cs="Times New Roman"/>
          <w:sz w:val="24"/>
          <w:szCs w:val="24"/>
          <w:lang w:eastAsia="ru-RU"/>
        </w:rPr>
        <w:t>Внешние транспортные связи осуществляются железнодорожным, автомобильным транспортом.</w:t>
      </w:r>
    </w:p>
    <w:p w:rsidR="007F20F5"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0E1B6B">
        <w:rPr>
          <w:rFonts w:ascii="Times New Roman" w:hAnsi="Times New Roman" w:cs="Times New Roman"/>
          <w:sz w:val="24"/>
          <w:szCs w:val="24"/>
          <w:lang w:eastAsia="ru-RU"/>
        </w:rPr>
        <w:t>На перспективу основной профиль специализации</w:t>
      </w:r>
      <w:r>
        <w:rPr>
          <w:rFonts w:ascii="Times New Roman" w:hAnsi="Times New Roman" w:cs="Times New Roman"/>
          <w:sz w:val="24"/>
          <w:szCs w:val="24"/>
          <w:lang w:eastAsia="ru-RU"/>
        </w:rPr>
        <w:t xml:space="preserve"> городского поселения Тельминского муниципального образования </w:t>
      </w:r>
      <w:r w:rsidRPr="000E1B6B">
        <w:rPr>
          <w:rFonts w:ascii="Times New Roman" w:hAnsi="Times New Roman" w:cs="Times New Roman"/>
          <w:sz w:val="24"/>
          <w:szCs w:val="24"/>
          <w:lang w:eastAsia="ru-RU"/>
        </w:rPr>
        <w:t>будет обусловлен сельскохозяйс</w:t>
      </w:r>
      <w:r>
        <w:rPr>
          <w:rFonts w:ascii="Times New Roman" w:hAnsi="Times New Roman" w:cs="Times New Roman"/>
          <w:sz w:val="24"/>
          <w:szCs w:val="24"/>
          <w:lang w:eastAsia="ru-RU"/>
        </w:rPr>
        <w:t xml:space="preserve">твенной освоенностью территории. </w:t>
      </w:r>
      <w:r w:rsidRPr="000E1B6B">
        <w:rPr>
          <w:rFonts w:ascii="Times New Roman" w:hAnsi="Times New Roman" w:cs="Times New Roman"/>
          <w:sz w:val="24"/>
          <w:szCs w:val="24"/>
          <w:lang w:eastAsia="ru-RU"/>
        </w:rPr>
        <w:t>С учетом наличия личных подсобных хозяйств имеется база для развития сельскохозяйственной потребкооперации и создания объектов по хранению и переработке продукции. Важная роль в развитии экономического потенциала на перспективу принадлежит малому бизнесу, который обеспечивает создание дополнительных рабочих мест, способствует оптимизации структуры промышленного комплекса и насыщению рынка товарами и услугами.</w:t>
      </w:r>
    </w:p>
    <w:p w:rsidR="007F20F5" w:rsidRPr="00CB0D5B" w:rsidRDefault="007F20F5" w:rsidP="00CB0D5B">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Приоритетными и определяющими развитие городского поселения Тельминского муниципального образования является сельское хозяйство и п</w:t>
      </w:r>
      <w:r w:rsidRPr="000E1B6B">
        <w:rPr>
          <w:rFonts w:ascii="Times New Roman" w:hAnsi="Times New Roman" w:cs="Times New Roman"/>
          <w:sz w:val="24"/>
          <w:szCs w:val="24"/>
          <w:lang w:eastAsia="ru-RU"/>
        </w:rPr>
        <w:t>ереработка</w:t>
      </w:r>
      <w:r>
        <w:rPr>
          <w:rFonts w:ascii="Times New Roman" w:hAnsi="Times New Roman" w:cs="Times New Roman"/>
          <w:sz w:val="24"/>
          <w:szCs w:val="24"/>
          <w:lang w:eastAsia="ru-RU"/>
        </w:rPr>
        <w:t xml:space="preserve"> сельскохозяйственной продукции в сочетании с малым бизнесом и торговлей. </w:t>
      </w:r>
      <w:r w:rsidRPr="00CB0D5B">
        <w:rPr>
          <w:rFonts w:ascii="Times New Roman" w:hAnsi="Times New Roman" w:cs="Times New Roman"/>
          <w:sz w:val="24"/>
          <w:szCs w:val="24"/>
          <w:lang w:eastAsia="ru-RU"/>
        </w:rPr>
        <w:t>Численность работающих, включая малый бизнес и индивидуальных предпринимателей, составляет 14% от общей численности населения</w:t>
      </w:r>
      <w:r>
        <w:rPr>
          <w:rFonts w:ascii="Times New Roman" w:hAnsi="Times New Roman" w:cs="Times New Roman"/>
          <w:sz w:val="24"/>
          <w:szCs w:val="24"/>
          <w:lang w:eastAsia="ru-RU"/>
        </w:rPr>
        <w:t xml:space="preserve"> городского поселения</w:t>
      </w:r>
      <w:r w:rsidRPr="00CB0D5B">
        <w:rPr>
          <w:rFonts w:ascii="Times New Roman" w:hAnsi="Times New Roman" w:cs="Times New Roman"/>
          <w:sz w:val="24"/>
          <w:szCs w:val="24"/>
          <w:lang w:eastAsia="ru-RU"/>
        </w:rPr>
        <w:t>, в том числе:</w:t>
      </w:r>
      <w:r>
        <w:rPr>
          <w:rFonts w:ascii="Times New Roman" w:hAnsi="Times New Roman" w:cs="Times New Roman"/>
          <w:sz w:val="24"/>
          <w:szCs w:val="24"/>
          <w:lang w:eastAsia="ru-RU"/>
        </w:rPr>
        <w:t xml:space="preserve">малый бизнес и торговля </w:t>
      </w:r>
      <w:r>
        <w:rPr>
          <w:rFonts w:ascii="Times New Roman" w:hAnsi="Times New Roman" w:cs="Times New Roman"/>
          <w:sz w:val="24"/>
          <w:szCs w:val="24"/>
          <w:lang w:eastAsia="ru-RU"/>
        </w:rPr>
        <w:t>-</w:t>
      </w:r>
      <w:r w:rsidRPr="00CB0D5B">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сельское хозяйство </w:t>
      </w:r>
      <w:r>
        <w:rPr>
          <w:rFonts w:ascii="Times New Roman" w:hAnsi="Times New Roman" w:cs="Times New Roman"/>
          <w:sz w:val="24"/>
          <w:szCs w:val="24"/>
          <w:lang w:eastAsia="ru-RU"/>
        </w:rPr>
        <w:t>-</w:t>
      </w:r>
      <w:r w:rsidRPr="00CB0D5B">
        <w:rPr>
          <w:rFonts w:ascii="Times New Roman" w:hAnsi="Times New Roman" w:cs="Times New Roman"/>
          <w:sz w:val="24"/>
          <w:szCs w:val="24"/>
          <w:lang w:eastAsia="ru-RU"/>
        </w:rPr>
        <w:t xml:space="preserve"> 8%;</w:t>
      </w:r>
      <w:r>
        <w:rPr>
          <w:rFonts w:ascii="Times New Roman" w:hAnsi="Times New Roman" w:cs="Times New Roman"/>
          <w:sz w:val="24"/>
          <w:szCs w:val="24"/>
          <w:lang w:eastAsia="ru-RU"/>
        </w:rPr>
        <w:t xml:space="preserve">бюджетная сфера </w:t>
      </w:r>
      <w:r>
        <w:rPr>
          <w:rFonts w:ascii="Times New Roman" w:hAnsi="Times New Roman" w:cs="Times New Roman"/>
          <w:sz w:val="24"/>
          <w:szCs w:val="24"/>
          <w:lang w:eastAsia="ru-RU"/>
        </w:rPr>
        <w:t>-</w:t>
      </w:r>
      <w:r w:rsidRPr="00CB0D5B">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прочие  </w:t>
      </w:r>
      <w:r>
        <w:rPr>
          <w:rFonts w:ascii="Times New Roman" w:hAnsi="Times New Roman" w:cs="Times New Roman"/>
          <w:sz w:val="24"/>
          <w:szCs w:val="24"/>
          <w:lang w:eastAsia="ru-RU"/>
        </w:rPr>
        <w:t>-</w:t>
      </w:r>
      <w:r w:rsidRPr="00CB0D5B">
        <w:rPr>
          <w:rFonts w:ascii="Times New Roman" w:hAnsi="Times New Roman" w:cs="Times New Roman"/>
          <w:sz w:val="24"/>
          <w:szCs w:val="24"/>
          <w:lang w:eastAsia="ru-RU"/>
        </w:rPr>
        <w:t>53%.</w:t>
      </w:r>
    </w:p>
    <w:p w:rsidR="007F20F5" w:rsidRPr="00CB0D5B" w:rsidRDefault="007F20F5" w:rsidP="00CB0D5B">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CB0D5B">
        <w:rPr>
          <w:rFonts w:ascii="Times New Roman" w:hAnsi="Times New Roman" w:cs="Times New Roman"/>
          <w:sz w:val="24"/>
          <w:szCs w:val="24"/>
          <w:lang w:eastAsia="ru-RU"/>
        </w:rPr>
        <w:t>На территории</w:t>
      </w:r>
      <w:r>
        <w:rPr>
          <w:rFonts w:ascii="Times New Roman" w:hAnsi="Times New Roman" w:cs="Times New Roman"/>
          <w:sz w:val="24"/>
          <w:szCs w:val="24"/>
          <w:lang w:eastAsia="ru-RU"/>
        </w:rPr>
        <w:t xml:space="preserve"> городского </w:t>
      </w:r>
      <w:r w:rsidRPr="00CB0D5B">
        <w:rPr>
          <w:rFonts w:ascii="Times New Roman" w:hAnsi="Times New Roman" w:cs="Times New Roman"/>
          <w:sz w:val="24"/>
          <w:szCs w:val="24"/>
          <w:lang w:eastAsia="ru-RU"/>
        </w:rPr>
        <w:t>Тельминского муниципального образования расположены следующие объекты производственной сферы:</w:t>
      </w:r>
    </w:p>
    <w:p w:rsidR="007F20F5" w:rsidRPr="005253D8" w:rsidRDefault="007F20F5" w:rsidP="00BF0BB6">
      <w:pPr>
        <w:pStyle w:val="ListParagraph"/>
        <w:numPr>
          <w:ilvl w:val="0"/>
          <w:numId w:val="25"/>
        </w:numPr>
        <w:tabs>
          <w:tab w:val="left" w:pos="709"/>
          <w:tab w:val="left" w:pos="993"/>
        </w:tabs>
        <w:autoSpaceDE w:val="0"/>
        <w:autoSpaceDN w:val="0"/>
        <w:adjustRightInd w:val="0"/>
        <w:spacing w:after="0" w:line="240" w:lineRule="auto"/>
        <w:ind w:left="0" w:right="-2" w:firstLine="709"/>
        <w:jc w:val="both"/>
        <w:rPr>
          <w:rFonts w:ascii="Times New Roman" w:hAnsi="Times New Roman" w:cs="Times New Roman"/>
          <w:i/>
          <w:iCs/>
          <w:sz w:val="24"/>
          <w:szCs w:val="24"/>
          <w:lang w:eastAsia="ru-RU"/>
        </w:rPr>
      </w:pPr>
      <w:r w:rsidRPr="005253D8">
        <w:rPr>
          <w:rFonts w:ascii="Times New Roman" w:hAnsi="Times New Roman" w:cs="Times New Roman"/>
          <w:sz w:val="24"/>
          <w:szCs w:val="24"/>
          <w:lang w:eastAsia="ru-RU"/>
        </w:rPr>
        <w:t>ООО «Сиблесиндустрия»</w:t>
      </w:r>
      <w:r w:rsidRPr="005253D8">
        <w:rPr>
          <w:rFonts w:ascii="Times New Roman" w:hAnsi="Times New Roman" w:cs="Times New Roman"/>
          <w:sz w:val="24"/>
          <w:szCs w:val="24"/>
          <w:lang w:eastAsia="ru-RU"/>
        </w:rPr>
        <w:t>, п</w:t>
      </w:r>
      <w:r w:rsidRPr="005253D8">
        <w:rPr>
          <w:rFonts w:ascii="Times New Roman" w:hAnsi="Times New Roman" w:cs="Times New Roman"/>
          <w:sz w:val="24"/>
          <w:szCs w:val="24"/>
          <w:lang w:eastAsia="ru-RU"/>
        </w:rPr>
        <w:t>илорама</w:t>
      </w:r>
      <w:r>
        <w:rPr>
          <w:rFonts w:ascii="Times New Roman" w:hAnsi="Times New Roman" w:cs="Times New Roman"/>
          <w:sz w:val="24"/>
          <w:szCs w:val="24"/>
          <w:lang w:eastAsia="ru-RU"/>
        </w:rPr>
        <w:t>, лесоперерабатывающий комплекс</w:t>
      </w:r>
      <w:r w:rsidRPr="005253D8">
        <w:rPr>
          <w:rFonts w:ascii="Times New Roman" w:hAnsi="Times New Roman" w:cs="Times New Roman"/>
          <w:sz w:val="24"/>
          <w:szCs w:val="24"/>
          <w:lang w:eastAsia="ru-RU"/>
        </w:rPr>
        <w:t xml:space="preserve"> – деревообрабатывающая промышленность;</w:t>
      </w:r>
    </w:p>
    <w:p w:rsidR="007F20F5" w:rsidRPr="005253D8" w:rsidRDefault="007F20F5" w:rsidP="00BF0BB6">
      <w:pPr>
        <w:pStyle w:val="ListParagraph"/>
        <w:numPr>
          <w:ilvl w:val="0"/>
          <w:numId w:val="25"/>
        </w:numPr>
        <w:tabs>
          <w:tab w:val="left" w:pos="709"/>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5253D8">
        <w:rPr>
          <w:rFonts w:ascii="Times New Roman" w:hAnsi="Times New Roman" w:cs="Times New Roman"/>
          <w:sz w:val="24"/>
          <w:szCs w:val="24"/>
          <w:lang w:eastAsia="ru-RU"/>
        </w:rPr>
        <w:t>З</w:t>
      </w:r>
      <w:r w:rsidRPr="005253D8">
        <w:rPr>
          <w:rFonts w:ascii="Times New Roman" w:hAnsi="Times New Roman" w:cs="Times New Roman"/>
          <w:sz w:val="24"/>
          <w:szCs w:val="24"/>
          <w:lang w:eastAsia="ru-RU"/>
        </w:rPr>
        <w:t>АО «Тельминское»</w:t>
      </w:r>
      <w:r w:rsidRPr="005253D8">
        <w:rPr>
          <w:rFonts w:ascii="Times New Roman" w:hAnsi="Times New Roman" w:cs="Times New Roman"/>
          <w:sz w:val="24"/>
          <w:szCs w:val="24"/>
          <w:lang w:eastAsia="ru-RU"/>
        </w:rPr>
        <w:t xml:space="preserve"> (зерносклады)</w:t>
      </w:r>
      <w:r w:rsidRPr="005253D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ЗАО «Железнодорожник»(</w:t>
      </w:r>
      <w:r w:rsidRPr="005253D8">
        <w:rPr>
          <w:rFonts w:ascii="Times New Roman" w:hAnsi="Times New Roman" w:cs="Times New Roman"/>
          <w:sz w:val="24"/>
          <w:szCs w:val="24"/>
          <w:lang w:eastAsia="ru-RU"/>
        </w:rPr>
        <w:t>зерносклад</w:t>
      </w:r>
      <w:r>
        <w:rPr>
          <w:rFonts w:ascii="Times New Roman" w:hAnsi="Times New Roman" w:cs="Times New Roman"/>
          <w:sz w:val="24"/>
          <w:szCs w:val="24"/>
          <w:lang w:eastAsia="ru-RU"/>
        </w:rPr>
        <w:t>)</w:t>
      </w:r>
      <w:r w:rsidRPr="005253D8">
        <w:rPr>
          <w:rFonts w:ascii="Times New Roman" w:hAnsi="Times New Roman" w:cs="Times New Roman"/>
          <w:sz w:val="24"/>
          <w:szCs w:val="24"/>
          <w:lang w:eastAsia="ru-RU"/>
        </w:rPr>
        <w:t xml:space="preserve"> – объекты сельскохозяйственного назначения</w:t>
      </w:r>
      <w:r>
        <w:rPr>
          <w:rFonts w:ascii="Times New Roman" w:hAnsi="Times New Roman" w:cs="Times New Roman"/>
          <w:sz w:val="24"/>
          <w:szCs w:val="24"/>
          <w:lang w:eastAsia="ru-RU"/>
        </w:rPr>
        <w:t>;</w:t>
      </w:r>
    </w:p>
    <w:p w:rsidR="007F20F5" w:rsidRPr="0025358A" w:rsidRDefault="007F20F5" w:rsidP="00BF0BB6">
      <w:pPr>
        <w:pStyle w:val="ListParagraph"/>
        <w:numPr>
          <w:ilvl w:val="0"/>
          <w:numId w:val="25"/>
        </w:numPr>
        <w:tabs>
          <w:tab w:val="left" w:pos="709"/>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ЗАО «Тельминская» (пекарня), ОАО «Байкалфарм» (спиртовой завод), </w:t>
      </w:r>
      <w:r w:rsidRPr="000618C4">
        <w:rPr>
          <w:rFonts w:ascii="Times New Roman" w:hAnsi="Times New Roman" w:cs="Times New Roman"/>
          <w:sz w:val="24"/>
          <w:szCs w:val="24"/>
          <w:lang w:eastAsia="ru-RU"/>
        </w:rPr>
        <w:t>малое предприятие по переработке мяса, молока и овощей</w:t>
      </w:r>
      <w:r>
        <w:rPr>
          <w:rFonts w:ascii="Times New Roman" w:hAnsi="Times New Roman" w:cs="Times New Roman"/>
          <w:sz w:val="24"/>
          <w:szCs w:val="24"/>
          <w:lang w:eastAsia="ru-RU"/>
        </w:rPr>
        <w:t xml:space="preserve"> – пищевкусовая промышленность;</w:t>
      </w:r>
    </w:p>
    <w:p w:rsidR="007F20F5" w:rsidRPr="005253D8" w:rsidRDefault="007F20F5" w:rsidP="00BF0BB6">
      <w:pPr>
        <w:pStyle w:val="ListParagraph"/>
        <w:numPr>
          <w:ilvl w:val="0"/>
          <w:numId w:val="25"/>
        </w:numPr>
        <w:tabs>
          <w:tab w:val="left" w:pos="709"/>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Швейная фабрика – легкая промышленность.</w:t>
      </w:r>
    </w:p>
    <w:p w:rsidR="007F20F5" w:rsidRPr="00CB0D5B" w:rsidRDefault="007F20F5" w:rsidP="005253D8">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B0D5B">
        <w:rPr>
          <w:rFonts w:ascii="Times New Roman" w:hAnsi="Times New Roman" w:cs="Times New Roman"/>
          <w:sz w:val="24"/>
          <w:szCs w:val="24"/>
          <w:lang w:eastAsia="ru-RU"/>
        </w:rPr>
        <w:t>а территории</w:t>
      </w:r>
      <w:r>
        <w:rPr>
          <w:rFonts w:ascii="Times New Roman" w:hAnsi="Times New Roman" w:cs="Times New Roman"/>
          <w:sz w:val="24"/>
          <w:szCs w:val="24"/>
          <w:lang w:eastAsia="ru-RU"/>
        </w:rPr>
        <w:t xml:space="preserve"> городского поселения Тельминского</w:t>
      </w:r>
      <w:r w:rsidRPr="00CB0D5B">
        <w:rPr>
          <w:rFonts w:ascii="Times New Roman" w:hAnsi="Times New Roman" w:cs="Times New Roman"/>
          <w:sz w:val="24"/>
          <w:szCs w:val="24"/>
          <w:lang w:eastAsia="ru-RU"/>
        </w:rPr>
        <w:t xml:space="preserve"> муниципального образования расположен карьер глины.Площадь зон производственного и коммунально-складского назначения вне границ</w:t>
      </w:r>
      <w:r>
        <w:rPr>
          <w:rFonts w:ascii="Times New Roman" w:hAnsi="Times New Roman" w:cs="Times New Roman"/>
          <w:sz w:val="24"/>
          <w:szCs w:val="24"/>
          <w:lang w:eastAsia="ru-RU"/>
        </w:rPr>
        <w:t xml:space="preserve"> населенных пунктов составляет -</w:t>
      </w:r>
      <w:r w:rsidRPr="00CB0D5B">
        <w:rPr>
          <w:rFonts w:ascii="Times New Roman" w:hAnsi="Times New Roman" w:cs="Times New Roman"/>
          <w:sz w:val="24"/>
          <w:szCs w:val="24"/>
          <w:lang w:eastAsia="ru-RU"/>
        </w:rPr>
        <w:t xml:space="preserve"> 14,5 га, зон сельскохозяйственного использования (без учета зон садоводства, дачного хозяйства</w:t>
      </w:r>
      <w:r>
        <w:rPr>
          <w:rFonts w:ascii="Times New Roman" w:hAnsi="Times New Roman" w:cs="Times New Roman"/>
          <w:sz w:val="24"/>
          <w:szCs w:val="24"/>
          <w:lang w:eastAsia="ru-RU"/>
        </w:rPr>
        <w:t>) -</w:t>
      </w:r>
      <w:r w:rsidRPr="00CB0D5B">
        <w:rPr>
          <w:rFonts w:ascii="Times New Roman" w:hAnsi="Times New Roman" w:cs="Times New Roman"/>
          <w:sz w:val="24"/>
          <w:szCs w:val="24"/>
          <w:lang w:eastAsia="ru-RU"/>
        </w:rPr>
        <w:t xml:space="preserve"> 6264,7 га.</w:t>
      </w:r>
    </w:p>
    <w:p w:rsidR="007F20F5"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0E1B6B">
        <w:rPr>
          <w:rFonts w:ascii="Times New Roman" w:hAnsi="Times New Roman" w:cs="Times New Roman"/>
          <w:sz w:val="24"/>
          <w:szCs w:val="24"/>
          <w:lang w:eastAsia="ru-RU"/>
        </w:rPr>
        <w:t xml:space="preserve"> Активное развитие</w:t>
      </w:r>
      <w:r>
        <w:rPr>
          <w:rFonts w:ascii="Times New Roman" w:hAnsi="Times New Roman" w:cs="Times New Roman"/>
          <w:sz w:val="24"/>
          <w:szCs w:val="24"/>
          <w:lang w:eastAsia="ru-RU"/>
        </w:rPr>
        <w:t xml:space="preserve"> сельского хозяйства</w:t>
      </w:r>
      <w:r w:rsidRPr="000E1B6B">
        <w:rPr>
          <w:rFonts w:ascii="Times New Roman" w:hAnsi="Times New Roman" w:cs="Times New Roman"/>
          <w:sz w:val="24"/>
          <w:szCs w:val="24"/>
          <w:lang w:eastAsia="ru-RU"/>
        </w:rPr>
        <w:t xml:space="preserve"> – увеличение объемов выпускаемой продукции, модернизации производства являются определяющим фактором экономического роста</w:t>
      </w:r>
      <w:r>
        <w:rPr>
          <w:rFonts w:ascii="Times New Roman" w:hAnsi="Times New Roman" w:cs="Times New Roman"/>
          <w:sz w:val="24"/>
          <w:szCs w:val="24"/>
          <w:lang w:eastAsia="ru-RU"/>
        </w:rPr>
        <w:t xml:space="preserve"> городского</w:t>
      </w:r>
      <w:r w:rsidRPr="000E1B6B">
        <w:rPr>
          <w:rFonts w:ascii="Times New Roman" w:hAnsi="Times New Roman" w:cs="Times New Roman"/>
          <w:sz w:val="24"/>
          <w:szCs w:val="24"/>
          <w:lang w:eastAsia="ru-RU"/>
        </w:rPr>
        <w:t xml:space="preserve"> поселения. Потенциал для дальнейшего развития муниципального образования высок благо</w:t>
      </w:r>
      <w:r>
        <w:rPr>
          <w:rFonts w:ascii="Times New Roman" w:hAnsi="Times New Roman" w:cs="Times New Roman"/>
          <w:sz w:val="24"/>
          <w:szCs w:val="24"/>
          <w:lang w:eastAsia="ru-RU"/>
        </w:rPr>
        <w:t>даря близости к городу Иркутск</w:t>
      </w:r>
      <w:r w:rsidRPr="000E1B6B">
        <w:rPr>
          <w:rFonts w:ascii="Times New Roman" w:hAnsi="Times New Roman" w:cs="Times New Roman"/>
          <w:sz w:val="24"/>
          <w:szCs w:val="24"/>
          <w:lang w:eastAsia="ru-RU"/>
        </w:rPr>
        <w:t>, что может также способствовать привлечению новых инвесторов</w:t>
      </w:r>
      <w:r>
        <w:rPr>
          <w:rFonts w:ascii="Times New Roman" w:hAnsi="Times New Roman" w:cs="Times New Roman"/>
          <w:sz w:val="24"/>
          <w:szCs w:val="24"/>
          <w:lang w:eastAsia="ru-RU"/>
        </w:rPr>
        <w:t>.</w:t>
      </w:r>
    </w:p>
    <w:p w:rsidR="007F20F5" w:rsidRDefault="007F20F5" w:rsidP="003866C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E1B6B">
        <w:rPr>
          <w:rFonts w:ascii="Times New Roman" w:hAnsi="Times New Roman" w:cs="Times New Roman"/>
          <w:sz w:val="24"/>
          <w:szCs w:val="24"/>
          <w:lang w:eastAsia="ru-RU"/>
        </w:rPr>
        <w:t>В целях обеспечения развития сельскохозяйственного производства необходимо сохранение большей части площадей сельскохозяйственного назначения для развития сельскохозяйственн</w:t>
      </w:r>
      <w:r>
        <w:rPr>
          <w:rFonts w:ascii="Times New Roman" w:hAnsi="Times New Roman" w:cs="Times New Roman"/>
          <w:sz w:val="24"/>
          <w:szCs w:val="24"/>
          <w:lang w:eastAsia="ru-RU"/>
        </w:rPr>
        <w:t xml:space="preserve">ой деятельности и размещения </w:t>
      </w:r>
      <w:r w:rsidRPr="000E1B6B">
        <w:rPr>
          <w:rFonts w:ascii="Times New Roman" w:hAnsi="Times New Roman" w:cs="Times New Roman"/>
          <w:sz w:val="24"/>
          <w:szCs w:val="24"/>
          <w:lang w:eastAsia="ru-RU"/>
        </w:rPr>
        <w:t>объектов агропромышленного производства. При необходимости использования для строительства производственных объектов, малоэтажного строительства и иных объектов земель сельскохозяйственного назначения рекомендуется выделение менее ценных угодий с пониженной кадастровой стоимостью и низким бонитетом почв.</w:t>
      </w:r>
    </w:p>
    <w:p w:rsidR="007F20F5"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0E1B6B">
        <w:rPr>
          <w:rFonts w:ascii="Times New Roman" w:hAnsi="Times New Roman" w:cs="Times New Roman"/>
          <w:sz w:val="24"/>
          <w:szCs w:val="24"/>
          <w:lang w:eastAsia="ru-RU"/>
        </w:rPr>
        <w:t xml:space="preserve">Инвестиционная привлекательность </w:t>
      </w:r>
      <w:r>
        <w:rPr>
          <w:rFonts w:ascii="Times New Roman" w:hAnsi="Times New Roman" w:cs="Times New Roman"/>
          <w:sz w:val="24"/>
          <w:szCs w:val="24"/>
          <w:lang w:eastAsia="ru-RU"/>
        </w:rPr>
        <w:t xml:space="preserve">городского поселения Тельминского муниципального образования </w:t>
      </w:r>
      <w:r w:rsidRPr="000E1B6B">
        <w:rPr>
          <w:rFonts w:ascii="Times New Roman" w:hAnsi="Times New Roman" w:cs="Times New Roman"/>
          <w:sz w:val="24"/>
          <w:szCs w:val="24"/>
          <w:lang w:eastAsia="ru-RU"/>
        </w:rPr>
        <w:t>достаточно высока, в частности, благодаря близкому распо</w:t>
      </w:r>
      <w:r>
        <w:rPr>
          <w:rFonts w:ascii="Times New Roman" w:hAnsi="Times New Roman" w:cs="Times New Roman"/>
          <w:sz w:val="24"/>
          <w:szCs w:val="24"/>
          <w:lang w:eastAsia="ru-RU"/>
        </w:rPr>
        <w:t>ложению к городу Иркутск</w:t>
      </w:r>
      <w:r w:rsidRPr="000E1B6B">
        <w:rPr>
          <w:rFonts w:ascii="Times New Roman" w:hAnsi="Times New Roman" w:cs="Times New Roman"/>
          <w:sz w:val="24"/>
          <w:szCs w:val="24"/>
          <w:lang w:eastAsia="ru-RU"/>
        </w:rPr>
        <w:t xml:space="preserve">. Здесь возможно формирование инвестиционных площадок и создание новых производств. Необходимо использование конкурентных преимуществ территории в целях привлечения новых инвестиционных проектов, позволяющих создать для жителей муниципального образования новые рабочие места. Для реализации этой цели </w:t>
      </w:r>
      <w:r>
        <w:rPr>
          <w:rFonts w:ascii="Times New Roman" w:hAnsi="Times New Roman" w:cs="Times New Roman"/>
          <w:sz w:val="24"/>
          <w:szCs w:val="24"/>
          <w:lang w:eastAsia="ru-RU"/>
        </w:rPr>
        <w:t xml:space="preserve">необходимо </w:t>
      </w:r>
      <w:r w:rsidRPr="000E1B6B">
        <w:rPr>
          <w:rFonts w:ascii="Times New Roman" w:hAnsi="Times New Roman" w:cs="Times New Roman"/>
          <w:sz w:val="24"/>
          <w:szCs w:val="24"/>
          <w:lang w:eastAsia="ru-RU"/>
        </w:rPr>
        <w:t>осуществ</w:t>
      </w:r>
      <w:r>
        <w:rPr>
          <w:rFonts w:ascii="Times New Roman" w:hAnsi="Times New Roman" w:cs="Times New Roman"/>
          <w:sz w:val="24"/>
          <w:szCs w:val="24"/>
          <w:lang w:eastAsia="ru-RU"/>
        </w:rPr>
        <w:t>лять</w:t>
      </w:r>
      <w:r w:rsidRPr="000E1B6B">
        <w:rPr>
          <w:rFonts w:ascii="Times New Roman" w:hAnsi="Times New Roman" w:cs="Times New Roman"/>
          <w:sz w:val="24"/>
          <w:szCs w:val="24"/>
          <w:lang w:eastAsia="ru-RU"/>
        </w:rPr>
        <w:t xml:space="preserve"> выделение следующих земельных участков, пригодных для развития приоритетных для муниципального образования видов экономической деятельности:</w:t>
      </w:r>
    </w:p>
    <w:p w:rsidR="007F20F5" w:rsidRPr="003866C5" w:rsidRDefault="007F20F5" w:rsidP="00BF0BB6">
      <w:pPr>
        <w:pStyle w:val="ListParagraph"/>
        <w:numPr>
          <w:ilvl w:val="0"/>
          <w:numId w:val="24"/>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866C5">
        <w:rPr>
          <w:rFonts w:ascii="Times New Roman" w:hAnsi="Times New Roman" w:cs="Times New Roman"/>
          <w:sz w:val="24"/>
          <w:szCs w:val="24"/>
          <w:lang w:eastAsia="ru-RU"/>
        </w:rPr>
        <w:t xml:space="preserve">развитие жилищного строительства с формированием новых жилых комплексов высокого уровня комфортности; </w:t>
      </w:r>
    </w:p>
    <w:p w:rsidR="007F20F5" w:rsidRPr="003866C5" w:rsidRDefault="007F20F5" w:rsidP="00BF0BB6">
      <w:pPr>
        <w:pStyle w:val="ListParagraph"/>
        <w:numPr>
          <w:ilvl w:val="0"/>
          <w:numId w:val="24"/>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866C5">
        <w:rPr>
          <w:rFonts w:ascii="Times New Roman" w:hAnsi="Times New Roman" w:cs="Times New Roman"/>
          <w:sz w:val="24"/>
          <w:szCs w:val="24"/>
          <w:lang w:eastAsia="ru-RU"/>
        </w:rPr>
        <w:t xml:space="preserve">развитие производственных зон, размещение новых предприятий; </w:t>
      </w:r>
    </w:p>
    <w:p w:rsidR="007F20F5" w:rsidRPr="003866C5" w:rsidRDefault="007F20F5" w:rsidP="00BF0BB6">
      <w:pPr>
        <w:pStyle w:val="ListParagraph"/>
        <w:numPr>
          <w:ilvl w:val="0"/>
          <w:numId w:val="24"/>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866C5">
        <w:rPr>
          <w:rFonts w:ascii="Times New Roman" w:hAnsi="Times New Roman" w:cs="Times New Roman"/>
          <w:sz w:val="24"/>
          <w:szCs w:val="24"/>
          <w:lang w:eastAsia="ru-RU"/>
        </w:rPr>
        <w:t>развитие рекреационной и туристской деятельности</w:t>
      </w:r>
      <w:r>
        <w:rPr>
          <w:rFonts w:ascii="Times New Roman" w:hAnsi="Times New Roman" w:cs="Times New Roman"/>
          <w:sz w:val="24"/>
          <w:szCs w:val="24"/>
          <w:lang w:eastAsia="ru-RU"/>
        </w:rPr>
        <w:t>.</w:t>
      </w:r>
    </w:p>
    <w:p w:rsidR="007F20F5" w:rsidRDefault="007F20F5" w:rsidP="003866C5">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FC0682">
        <w:rPr>
          <w:rFonts w:ascii="Times New Roman" w:hAnsi="Times New Roman" w:cs="Times New Roman"/>
          <w:sz w:val="24"/>
          <w:szCs w:val="24"/>
          <w:lang w:eastAsia="ru-RU"/>
        </w:rPr>
        <w:t>Для привлечения инвесторов необходима подготовка площадок для размещения новых предприятий, подготовка территорий под жилищное строительство и создание современных транспортной, инженерной, социальной и бытовой инфраструктуры.</w:t>
      </w:r>
    </w:p>
    <w:p w:rsidR="007F20F5" w:rsidRDefault="007F20F5" w:rsidP="00FC0682">
      <w:pPr>
        <w:autoSpaceDE w:val="0"/>
        <w:autoSpaceDN w:val="0"/>
        <w:adjustRightInd w:val="0"/>
        <w:spacing w:after="120" w:line="240" w:lineRule="auto"/>
        <w:ind w:firstLine="709"/>
        <w:jc w:val="both"/>
        <w:rPr>
          <w:rFonts w:ascii="Times New Roman" w:hAnsi="Times New Roman" w:cs="Times New Roman"/>
          <w:sz w:val="24"/>
          <w:szCs w:val="24"/>
          <w:lang w:eastAsia="ru-RU"/>
        </w:rPr>
      </w:pPr>
      <w:r w:rsidRPr="00FC0682">
        <w:rPr>
          <w:rFonts w:ascii="Times New Roman" w:hAnsi="Times New Roman" w:cs="Times New Roman"/>
          <w:sz w:val="24"/>
          <w:szCs w:val="24"/>
          <w:lang w:eastAsia="ru-RU"/>
        </w:rPr>
        <w:t>Порядок предоставления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w:t>
      </w:r>
      <w:r>
        <w:rPr>
          <w:rFonts w:ascii="Times New Roman" w:hAnsi="Times New Roman" w:cs="Times New Roman"/>
          <w:sz w:val="24"/>
          <w:szCs w:val="24"/>
          <w:lang w:eastAsia="ru-RU"/>
        </w:rPr>
        <w:t>, законодательством Иркутской области</w:t>
      </w:r>
      <w:r w:rsidRPr="00FC0682">
        <w:rPr>
          <w:rFonts w:ascii="Times New Roman" w:hAnsi="Times New Roman" w:cs="Times New Roman"/>
          <w:sz w:val="24"/>
          <w:szCs w:val="24"/>
          <w:lang w:eastAsia="ru-RU"/>
        </w:rPr>
        <w:t xml:space="preserve"> и нормативными правовыми актами органов местного самоуправления</w:t>
      </w:r>
      <w:r>
        <w:rPr>
          <w:rFonts w:ascii="Times New Roman" w:hAnsi="Times New Roman" w:cs="Times New Roman"/>
          <w:sz w:val="24"/>
          <w:szCs w:val="24"/>
          <w:lang w:eastAsia="ru-RU"/>
        </w:rPr>
        <w:t xml:space="preserve"> Усольского</w:t>
      </w:r>
      <w:r w:rsidRPr="00FC0682">
        <w:rPr>
          <w:rFonts w:ascii="Times New Roman" w:hAnsi="Times New Roman" w:cs="Times New Roman"/>
          <w:sz w:val="24"/>
          <w:szCs w:val="24"/>
          <w:lang w:eastAsia="ru-RU"/>
        </w:rPr>
        <w:t xml:space="preserve"> муниципального района с учетом приоритетных направлений хозяйственной деятельности.</w:t>
      </w:r>
    </w:p>
    <w:p w:rsidR="007F20F5" w:rsidRDefault="007F20F5" w:rsidP="00FC0682">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 Территория и климат</w:t>
      </w:r>
    </w:p>
    <w:p w:rsidR="007F20F5" w:rsidRPr="00CB0D5B" w:rsidRDefault="007F20F5" w:rsidP="00CB0D5B">
      <w:pPr>
        <w:spacing w:after="0" w:line="240" w:lineRule="auto"/>
        <w:ind w:firstLine="709"/>
        <w:jc w:val="both"/>
        <w:rPr>
          <w:rFonts w:ascii="Times New Roman" w:hAnsi="Times New Roman" w:cs="Times New Roman"/>
          <w:sz w:val="24"/>
          <w:szCs w:val="24"/>
          <w:lang w:eastAsia="ru-RU"/>
        </w:rPr>
      </w:pPr>
      <w:r w:rsidRPr="00CB0D5B">
        <w:rPr>
          <w:rFonts w:ascii="Times New Roman" w:hAnsi="Times New Roman" w:cs="Times New Roman"/>
          <w:sz w:val="24"/>
          <w:szCs w:val="24"/>
          <w:lang w:eastAsia="ru-RU"/>
        </w:rPr>
        <w:t>Территория Усольского района расположена в южной части Иркутской области. Усол</w:t>
      </w:r>
      <w:r>
        <w:rPr>
          <w:rFonts w:ascii="Times New Roman" w:hAnsi="Times New Roman" w:cs="Times New Roman"/>
          <w:sz w:val="24"/>
          <w:szCs w:val="24"/>
          <w:lang w:eastAsia="ru-RU"/>
        </w:rPr>
        <w:t xml:space="preserve">ьский район граничит на западе - с Черемховским, на севере - </w:t>
      </w:r>
      <w:r w:rsidRPr="00CB0D5B">
        <w:rPr>
          <w:rFonts w:ascii="Times New Roman" w:hAnsi="Times New Roman" w:cs="Times New Roman"/>
          <w:sz w:val="24"/>
          <w:szCs w:val="24"/>
          <w:lang w:eastAsia="ru-RU"/>
        </w:rPr>
        <w:t xml:space="preserve">с Боханским районом Усть-Ордынского Бурятского </w:t>
      </w:r>
      <w:r>
        <w:rPr>
          <w:rFonts w:ascii="Times New Roman" w:hAnsi="Times New Roman" w:cs="Times New Roman"/>
          <w:sz w:val="24"/>
          <w:szCs w:val="24"/>
          <w:lang w:eastAsia="ru-RU"/>
        </w:rPr>
        <w:t>автономного округа, на востоке -</w:t>
      </w:r>
      <w:r w:rsidRPr="00CB0D5B">
        <w:rPr>
          <w:rFonts w:ascii="Times New Roman" w:hAnsi="Times New Roman" w:cs="Times New Roman"/>
          <w:sz w:val="24"/>
          <w:szCs w:val="24"/>
          <w:lang w:eastAsia="ru-RU"/>
        </w:rPr>
        <w:t xml:space="preserve"> с Ангарским, Шелеховски</w:t>
      </w:r>
      <w:r>
        <w:rPr>
          <w:rFonts w:ascii="Times New Roman" w:hAnsi="Times New Roman" w:cs="Times New Roman"/>
          <w:sz w:val="24"/>
          <w:szCs w:val="24"/>
          <w:lang w:eastAsia="ru-RU"/>
        </w:rPr>
        <w:t>м, Слюдянским районами, на юге -</w:t>
      </w:r>
      <w:r w:rsidRPr="00CB0D5B">
        <w:rPr>
          <w:rFonts w:ascii="Times New Roman" w:hAnsi="Times New Roman" w:cs="Times New Roman"/>
          <w:sz w:val="24"/>
          <w:szCs w:val="24"/>
          <w:lang w:eastAsia="ru-RU"/>
        </w:rPr>
        <w:t xml:space="preserve"> с Республикой Бурятия.</w:t>
      </w:r>
    </w:p>
    <w:p w:rsidR="007F20F5" w:rsidRPr="00FC0682" w:rsidRDefault="007F20F5" w:rsidP="00FC068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682">
        <w:rPr>
          <w:rFonts w:ascii="Times New Roman" w:hAnsi="Times New Roman" w:cs="Times New Roman"/>
          <w:sz w:val="24"/>
          <w:szCs w:val="24"/>
          <w:lang w:eastAsia="ru-RU"/>
        </w:rPr>
        <w:t xml:space="preserve">Городское поселение Тельминского муниципального образования расположено в северо-восточной части Усольского муниципального района Иркутской области. На севере городское поселение граничит с городом Усолье-Сибирское, </w:t>
      </w:r>
      <w:r>
        <w:rPr>
          <w:rFonts w:ascii="Times New Roman" w:hAnsi="Times New Roman" w:cs="Times New Roman"/>
          <w:sz w:val="24"/>
          <w:szCs w:val="24"/>
          <w:lang w:eastAsia="ru-RU"/>
        </w:rPr>
        <w:t>на севере -</w:t>
      </w:r>
      <w:r w:rsidRPr="00FC0682">
        <w:rPr>
          <w:rFonts w:ascii="Times New Roman" w:hAnsi="Times New Roman" w:cs="Times New Roman"/>
          <w:sz w:val="24"/>
          <w:szCs w:val="24"/>
          <w:lang w:eastAsia="ru-RU"/>
        </w:rPr>
        <w:t xml:space="preserve"> с Белореченским муниципальным образованием, на севере и северо-западе с Сосновским муниципальным образованием, на востоке и северо-востоке граница поселения проходит вдоль берега реки Ангара и граничит с Железнодорожным муни</w:t>
      </w:r>
      <w:r>
        <w:rPr>
          <w:rFonts w:ascii="Times New Roman" w:hAnsi="Times New Roman" w:cs="Times New Roman"/>
          <w:sz w:val="24"/>
          <w:szCs w:val="24"/>
          <w:lang w:eastAsia="ru-RU"/>
        </w:rPr>
        <w:t>ципальным образованием, на юге -</w:t>
      </w:r>
      <w:r w:rsidRPr="00FC0682">
        <w:rPr>
          <w:rFonts w:ascii="Times New Roman" w:hAnsi="Times New Roman" w:cs="Times New Roman"/>
          <w:sz w:val="24"/>
          <w:szCs w:val="24"/>
          <w:lang w:eastAsia="ru-RU"/>
        </w:rPr>
        <w:t xml:space="preserve"> с Большееланским и Новожилкинским муниципальными образованиями. Общая площадь городского поселения составляет  25,8 тыс. га.</w:t>
      </w:r>
    </w:p>
    <w:p w:rsidR="007F20F5" w:rsidRPr="00FB5F86" w:rsidRDefault="007F20F5" w:rsidP="00FC0682">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FB5F86">
        <w:rPr>
          <w:rFonts w:ascii="Times New Roman" w:hAnsi="Times New Roman" w:cs="Times New Roman"/>
          <w:sz w:val="24"/>
          <w:szCs w:val="24"/>
          <w:lang w:eastAsia="ru-RU"/>
        </w:rPr>
        <w:t xml:space="preserve">Крупнейшим населенным пунктом </w:t>
      </w:r>
      <w:r>
        <w:rPr>
          <w:rFonts w:ascii="Times New Roman" w:hAnsi="Times New Roman" w:cs="Times New Roman"/>
          <w:sz w:val="24"/>
          <w:szCs w:val="24"/>
          <w:lang w:eastAsia="ru-RU"/>
        </w:rPr>
        <w:t xml:space="preserve">городского поселения </w:t>
      </w:r>
      <w:r w:rsidRPr="00FB5F86">
        <w:rPr>
          <w:rFonts w:ascii="Times New Roman" w:hAnsi="Times New Roman" w:cs="Times New Roman"/>
          <w:sz w:val="24"/>
          <w:szCs w:val="24"/>
          <w:lang w:eastAsia="ru-RU"/>
        </w:rPr>
        <w:t>Тельминского муниципального образования является рабочий поселок Тельма. Тельма – одно из самых старых и известных сел в Сибири, основано в 1660 году, в 1932 году ему присвоен статус п</w:t>
      </w:r>
      <w:r>
        <w:rPr>
          <w:rFonts w:ascii="Times New Roman" w:hAnsi="Times New Roman" w:cs="Times New Roman"/>
          <w:sz w:val="24"/>
          <w:szCs w:val="24"/>
          <w:lang w:eastAsia="ru-RU"/>
        </w:rPr>
        <w:t>оселка городского типа. Находит</w:t>
      </w:r>
      <w:r w:rsidRPr="00FB5F86">
        <w:rPr>
          <w:rFonts w:ascii="Times New Roman" w:hAnsi="Times New Roman" w:cs="Times New Roman"/>
          <w:sz w:val="24"/>
          <w:szCs w:val="24"/>
          <w:lang w:eastAsia="ru-RU"/>
        </w:rPr>
        <w:t>ся поселок на юге Иркутской области на берегу реки Ангара, расстояние до областного центра составляет 80 км по автодорогам и 72 км по железной дороге.</w:t>
      </w:r>
    </w:p>
    <w:p w:rsidR="007F20F5" w:rsidRDefault="007F20F5" w:rsidP="00FC0682">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FB5F86">
        <w:rPr>
          <w:rFonts w:ascii="Times New Roman" w:hAnsi="Times New Roman" w:cs="Times New Roman"/>
          <w:sz w:val="24"/>
          <w:szCs w:val="24"/>
          <w:lang w:eastAsia="ru-RU"/>
        </w:rPr>
        <w:t>Рабочий поселок Тельма расположен на левом берегу реки Ангара. С юго-запада на север через населенный пункт протекает река Тельминка, впадающая у северной границы поселка в Ангару. Река Тельминка образует три живописных пруда, расположенных в юго-западной части рабочего поселка. В центре поселка, н</w:t>
      </w:r>
      <w:r>
        <w:rPr>
          <w:rFonts w:ascii="Times New Roman" w:hAnsi="Times New Roman" w:cs="Times New Roman"/>
          <w:sz w:val="24"/>
          <w:szCs w:val="24"/>
          <w:lang w:eastAsia="ru-RU"/>
        </w:rPr>
        <w:t>а берегу Нижнего пруда, находит</w:t>
      </w:r>
      <w:r w:rsidRPr="00FB5F86">
        <w:rPr>
          <w:rFonts w:ascii="Times New Roman" w:hAnsi="Times New Roman" w:cs="Times New Roman"/>
          <w:sz w:val="24"/>
          <w:szCs w:val="24"/>
          <w:lang w:eastAsia="ru-RU"/>
        </w:rPr>
        <w:t xml:space="preserve">ся естественное возвышение, на котором стоит памятник градостроительства и архитектуры – Церковь Казанской иконы Божией Матери. Церковь возвышается над поселком и видна со всех точек при подъезде к Тельме. Окрестности представляют собой сельскохозяйственные угодья и территории, покрытые лесом. </w:t>
      </w:r>
    </w:p>
    <w:p w:rsidR="007F20F5" w:rsidRPr="00CB0D5B" w:rsidRDefault="007F20F5" w:rsidP="00A1197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B0D5B">
        <w:rPr>
          <w:rFonts w:ascii="Times New Roman" w:hAnsi="Times New Roman" w:cs="Times New Roman"/>
          <w:sz w:val="24"/>
          <w:szCs w:val="24"/>
          <w:lang w:eastAsia="ru-RU"/>
        </w:rPr>
        <w:t>На территории</w:t>
      </w:r>
      <w:r>
        <w:rPr>
          <w:rFonts w:ascii="Times New Roman" w:hAnsi="Times New Roman" w:cs="Times New Roman"/>
          <w:sz w:val="24"/>
          <w:szCs w:val="24"/>
          <w:lang w:eastAsia="ru-RU"/>
        </w:rPr>
        <w:t xml:space="preserve"> городского</w:t>
      </w:r>
      <w:r w:rsidRPr="00CB0D5B">
        <w:rPr>
          <w:rFonts w:ascii="Times New Roman" w:hAnsi="Times New Roman" w:cs="Times New Roman"/>
          <w:sz w:val="24"/>
          <w:szCs w:val="24"/>
          <w:lang w:eastAsia="ru-RU"/>
        </w:rPr>
        <w:t xml:space="preserve"> поселения протекают участок р. Ангара, р.Тельминка, р.Биликтуйка, </w:t>
      </w:r>
      <w:r>
        <w:rPr>
          <w:rFonts w:ascii="Times New Roman" w:hAnsi="Times New Roman" w:cs="Times New Roman"/>
          <w:sz w:val="24"/>
          <w:szCs w:val="24"/>
          <w:lang w:eastAsia="ru-RU"/>
        </w:rPr>
        <w:t xml:space="preserve">р. </w:t>
      </w:r>
      <w:r w:rsidRPr="00CB0D5B">
        <w:rPr>
          <w:rFonts w:ascii="Times New Roman" w:hAnsi="Times New Roman" w:cs="Times New Roman"/>
          <w:sz w:val="24"/>
          <w:szCs w:val="24"/>
          <w:lang w:eastAsia="ru-RU"/>
        </w:rPr>
        <w:t>Малый Бугасар, также расположены мелкие пруды, озера и водохранилища в составе водотоков.</w:t>
      </w:r>
      <w:r>
        <w:rPr>
          <w:rFonts w:ascii="Times New Roman" w:hAnsi="Times New Roman" w:cs="Times New Roman"/>
          <w:sz w:val="24"/>
          <w:szCs w:val="24"/>
          <w:lang w:eastAsia="ru-RU"/>
        </w:rPr>
        <w:t xml:space="preserve"> Реки рассматриваемой территории</w:t>
      </w:r>
      <w:r w:rsidRPr="00CB0D5B">
        <w:rPr>
          <w:rFonts w:ascii="Times New Roman" w:hAnsi="Times New Roman" w:cs="Times New Roman"/>
          <w:sz w:val="24"/>
          <w:szCs w:val="24"/>
          <w:lang w:eastAsia="ru-RU"/>
        </w:rPr>
        <w:t xml:space="preserve"> относятся к бассейну реки Ангара.</w:t>
      </w:r>
    </w:p>
    <w:p w:rsidR="007F20F5" w:rsidRPr="00A11975" w:rsidRDefault="007F20F5" w:rsidP="00A11975">
      <w:pPr>
        <w:widowControl w:val="0"/>
        <w:spacing w:after="0" w:line="240" w:lineRule="auto"/>
        <w:ind w:firstLine="567"/>
        <w:jc w:val="both"/>
        <w:rPr>
          <w:rFonts w:ascii="Times New Roman" w:hAnsi="Times New Roman" w:cs="Times New Roman"/>
          <w:sz w:val="24"/>
          <w:szCs w:val="24"/>
          <w:lang w:eastAsia="ru-RU"/>
        </w:rPr>
      </w:pPr>
      <w:r w:rsidRPr="00A11975">
        <w:rPr>
          <w:rFonts w:ascii="Times New Roman" w:hAnsi="Times New Roman" w:cs="Times New Roman"/>
          <w:sz w:val="24"/>
          <w:szCs w:val="24"/>
          <w:lang w:eastAsia="ru-RU"/>
        </w:rPr>
        <w:t>По строительно-климатическому районированию (</w:t>
      </w:r>
      <w:r>
        <w:rPr>
          <w:rFonts w:ascii="Times New Roman" w:hAnsi="Times New Roman" w:cs="Times New Roman"/>
          <w:sz w:val="24"/>
          <w:szCs w:val="24"/>
          <w:lang w:eastAsia="ru-RU"/>
        </w:rPr>
        <w:t xml:space="preserve">СНиП 23-01-99 </w:t>
      </w:r>
      <w:r w:rsidRPr="00A11975">
        <w:rPr>
          <w:rFonts w:ascii="Times New Roman" w:hAnsi="Times New Roman" w:cs="Times New Roman"/>
          <w:sz w:val="24"/>
          <w:szCs w:val="24"/>
          <w:lang w:eastAsia="ru-RU"/>
        </w:rPr>
        <w:t>«Строительная климатология») территория</w:t>
      </w:r>
      <w:r>
        <w:rPr>
          <w:rFonts w:ascii="Times New Roman" w:hAnsi="Times New Roman" w:cs="Times New Roman"/>
          <w:sz w:val="24"/>
          <w:szCs w:val="24"/>
          <w:lang w:eastAsia="ru-RU"/>
        </w:rPr>
        <w:t xml:space="preserve"> городского поселения</w:t>
      </w:r>
      <w:r w:rsidRPr="00A11975">
        <w:rPr>
          <w:rFonts w:ascii="Times New Roman" w:hAnsi="Times New Roman" w:cs="Times New Roman"/>
          <w:sz w:val="24"/>
          <w:szCs w:val="24"/>
          <w:lang w:eastAsia="ru-RU"/>
        </w:rPr>
        <w:t xml:space="preserve"> Тельминского муниципального образования относится к климатическому району IВ.</w:t>
      </w:r>
    </w:p>
    <w:p w:rsidR="007F20F5" w:rsidRPr="00876C93" w:rsidRDefault="007F20F5" w:rsidP="00876C93">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Климат городского поселения</w:t>
      </w:r>
      <w:r w:rsidRPr="00876C93">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 xml:space="preserve">езко континентальный, </w:t>
      </w:r>
      <w:r w:rsidRPr="00876C93">
        <w:rPr>
          <w:rFonts w:ascii="Times New Roman" w:hAnsi="Times New Roman" w:cs="Times New Roman"/>
          <w:sz w:val="24"/>
          <w:szCs w:val="24"/>
          <w:lang w:eastAsia="ru-RU"/>
        </w:rPr>
        <w:t>со значительными годовыми и суточными колебаниями температуры воздуха. Характерными особенно</w:t>
      </w:r>
      <w:r>
        <w:rPr>
          <w:rFonts w:ascii="Times New Roman" w:hAnsi="Times New Roman" w:cs="Times New Roman"/>
          <w:sz w:val="24"/>
          <w:szCs w:val="24"/>
          <w:lang w:eastAsia="ru-RU"/>
        </w:rPr>
        <w:t xml:space="preserve">стями климата </w:t>
      </w:r>
      <w:r w:rsidRPr="00876C93">
        <w:rPr>
          <w:rFonts w:ascii="Times New Roman" w:hAnsi="Times New Roman" w:cs="Times New Roman"/>
          <w:sz w:val="24"/>
          <w:szCs w:val="24"/>
          <w:lang w:eastAsia="ru-RU"/>
        </w:rPr>
        <w:t>являются: длинная</w:t>
      </w:r>
      <w:r>
        <w:rPr>
          <w:rFonts w:ascii="Times New Roman" w:hAnsi="Times New Roman" w:cs="Times New Roman"/>
          <w:sz w:val="24"/>
          <w:szCs w:val="24"/>
          <w:lang w:eastAsia="ru-RU"/>
        </w:rPr>
        <w:t xml:space="preserve"> морозная</w:t>
      </w:r>
      <w:r w:rsidRPr="00876C93">
        <w:rPr>
          <w:rFonts w:ascii="Times New Roman" w:hAnsi="Times New Roman" w:cs="Times New Roman"/>
          <w:sz w:val="24"/>
          <w:szCs w:val="24"/>
          <w:lang w:eastAsia="ru-RU"/>
        </w:rPr>
        <w:t xml:space="preserve"> зима с большим количеством солнечных дней,</w:t>
      </w:r>
      <w:r>
        <w:rPr>
          <w:rFonts w:ascii="Times New Roman" w:hAnsi="Times New Roman" w:cs="Times New Roman"/>
          <w:sz w:val="24"/>
          <w:szCs w:val="24"/>
          <w:lang w:eastAsia="ru-RU"/>
        </w:rPr>
        <w:t xml:space="preserve"> теплое лето с обильными осадками, </w:t>
      </w:r>
      <w:r w:rsidRPr="00876C93">
        <w:rPr>
          <w:rFonts w:ascii="Times New Roman" w:hAnsi="Times New Roman" w:cs="Times New Roman"/>
          <w:sz w:val="24"/>
          <w:szCs w:val="24"/>
          <w:lang w:eastAsia="ru-RU"/>
        </w:rPr>
        <w:t>высокое давление и быстрая смена погоды весной и осенью. Смягчающ</w:t>
      </w:r>
      <w:r>
        <w:rPr>
          <w:rFonts w:ascii="Times New Roman" w:hAnsi="Times New Roman" w:cs="Times New Roman"/>
          <w:sz w:val="24"/>
          <w:szCs w:val="24"/>
          <w:lang w:eastAsia="ru-RU"/>
        </w:rPr>
        <w:t>ее воздействие на климат городского поселения</w:t>
      </w:r>
      <w:r w:rsidRPr="00876C93">
        <w:rPr>
          <w:rFonts w:ascii="Times New Roman" w:hAnsi="Times New Roman" w:cs="Times New Roman"/>
          <w:sz w:val="24"/>
          <w:szCs w:val="24"/>
          <w:lang w:eastAsia="ru-RU"/>
        </w:rPr>
        <w:t xml:space="preserve"> оказывают озеро Байкал и Ангарские водохранилища.</w:t>
      </w:r>
    </w:p>
    <w:p w:rsidR="007F20F5" w:rsidRPr="00876C93" w:rsidRDefault="007F20F5" w:rsidP="00876C93">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876C93">
        <w:rPr>
          <w:rFonts w:ascii="Times New Roman" w:hAnsi="Times New Roman" w:cs="Times New Roman"/>
          <w:sz w:val="24"/>
          <w:szCs w:val="24"/>
          <w:lang w:eastAsia="ru-RU"/>
        </w:rPr>
        <w:t>Самый холодный месяц – январь, со средней температурой -18</w:t>
      </w:r>
      <w:r>
        <w:rPr>
          <w:rFonts w:ascii="Times New Roman" w:hAnsi="Times New Roman" w:cs="Times New Roman"/>
          <w:sz w:val="24"/>
          <w:szCs w:val="24"/>
          <w:lang w:eastAsia="ru-RU"/>
        </w:rPr>
        <w:t>,5</w:t>
      </w:r>
      <w:r w:rsidRPr="00876C93">
        <w:rPr>
          <w:rFonts w:ascii="Times New Roman" w:hAnsi="Times New Roman" w:cs="Times New Roman"/>
          <w:sz w:val="24"/>
          <w:szCs w:val="24"/>
          <w:lang w:eastAsia="ru-RU"/>
        </w:rPr>
        <w:t xml:space="preserve"> °С. Весна короткая и сухая. Лето в первой половине жаркое и сухое, а во второй половине – пасмурное и дождливое. Самый теплый месяц – и</w:t>
      </w:r>
      <w:r>
        <w:rPr>
          <w:rFonts w:ascii="Times New Roman" w:hAnsi="Times New Roman" w:cs="Times New Roman"/>
          <w:sz w:val="24"/>
          <w:szCs w:val="24"/>
          <w:lang w:eastAsia="ru-RU"/>
        </w:rPr>
        <w:t>юль, со средней температурой +18,1</w:t>
      </w:r>
      <w:r w:rsidRPr="00876C93">
        <w:rPr>
          <w:rFonts w:ascii="Times New Roman" w:hAnsi="Times New Roman" w:cs="Times New Roman"/>
          <w:sz w:val="24"/>
          <w:szCs w:val="24"/>
          <w:lang w:eastAsia="ru-RU"/>
        </w:rPr>
        <w:t xml:space="preserve"> °С. Осенью погода теплая и сухая, с частыми заморозками. Среднегодово</w:t>
      </w:r>
      <w:r>
        <w:rPr>
          <w:rFonts w:ascii="Times New Roman" w:hAnsi="Times New Roman" w:cs="Times New Roman"/>
          <w:sz w:val="24"/>
          <w:szCs w:val="24"/>
          <w:lang w:eastAsia="ru-RU"/>
        </w:rPr>
        <w:t xml:space="preserve">е количество осадков в </w:t>
      </w:r>
      <w:r w:rsidRPr="00876C93">
        <w:rPr>
          <w:rFonts w:ascii="Times New Roman" w:hAnsi="Times New Roman" w:cs="Times New Roman"/>
          <w:sz w:val="24"/>
          <w:szCs w:val="24"/>
          <w:lang w:eastAsia="ru-RU"/>
        </w:rPr>
        <w:t>составляет 480 мм, причем максимум приходится</w:t>
      </w:r>
      <w:r>
        <w:rPr>
          <w:rFonts w:ascii="Times New Roman" w:hAnsi="Times New Roman" w:cs="Times New Roman"/>
          <w:sz w:val="24"/>
          <w:szCs w:val="24"/>
          <w:lang w:eastAsia="ru-RU"/>
        </w:rPr>
        <w:t xml:space="preserve"> на июль, а минимум – на март</w:t>
      </w:r>
      <w:r w:rsidRPr="00876C93">
        <w:rPr>
          <w:rFonts w:ascii="Times New Roman" w:hAnsi="Times New Roman" w:cs="Times New Roman"/>
          <w:sz w:val="24"/>
          <w:szCs w:val="24"/>
          <w:lang w:eastAsia="ru-RU"/>
        </w:rPr>
        <w:t>.</w:t>
      </w:r>
    </w:p>
    <w:p w:rsidR="007F20F5" w:rsidRDefault="007F20F5" w:rsidP="007D34D9">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876C93">
        <w:rPr>
          <w:rFonts w:ascii="Times New Roman" w:hAnsi="Times New Roman" w:cs="Times New Roman"/>
          <w:sz w:val="24"/>
          <w:szCs w:val="24"/>
          <w:lang w:eastAsia="ru-RU"/>
        </w:rPr>
        <w:t xml:space="preserve">Средняя температура наиболее холодного </w:t>
      </w:r>
      <w:r>
        <w:rPr>
          <w:rFonts w:ascii="Times New Roman" w:hAnsi="Times New Roman" w:cs="Times New Roman"/>
          <w:sz w:val="24"/>
          <w:szCs w:val="24"/>
          <w:lang w:eastAsia="ru-RU"/>
        </w:rPr>
        <w:t xml:space="preserve">месяца (январь): около - 18 °С. </w:t>
      </w:r>
      <w:r w:rsidRPr="00876C93">
        <w:rPr>
          <w:rFonts w:ascii="Times New Roman" w:hAnsi="Times New Roman" w:cs="Times New Roman"/>
          <w:sz w:val="24"/>
          <w:szCs w:val="24"/>
          <w:lang w:eastAsia="ru-RU"/>
        </w:rPr>
        <w:t>Средняя температура наиболее теплого месяца (и</w:t>
      </w:r>
      <w:r>
        <w:rPr>
          <w:rFonts w:ascii="Times New Roman" w:hAnsi="Times New Roman" w:cs="Times New Roman"/>
          <w:sz w:val="24"/>
          <w:szCs w:val="24"/>
          <w:lang w:eastAsia="ru-RU"/>
        </w:rPr>
        <w:t xml:space="preserve">юль): около + 18 °С. </w:t>
      </w:r>
      <w:r w:rsidRPr="00876C93">
        <w:rPr>
          <w:rFonts w:ascii="Times New Roman" w:hAnsi="Times New Roman" w:cs="Times New Roman"/>
          <w:sz w:val="24"/>
          <w:szCs w:val="24"/>
          <w:lang w:eastAsia="ru-RU"/>
        </w:rPr>
        <w:t>Средняя темпер</w:t>
      </w:r>
      <w:r>
        <w:rPr>
          <w:rFonts w:ascii="Times New Roman" w:hAnsi="Times New Roman" w:cs="Times New Roman"/>
          <w:sz w:val="24"/>
          <w:szCs w:val="24"/>
          <w:lang w:eastAsia="ru-RU"/>
        </w:rPr>
        <w:t xml:space="preserve">атура за год: порядка – 0,9 °С. </w:t>
      </w:r>
      <w:r w:rsidRPr="00876C93">
        <w:rPr>
          <w:rFonts w:ascii="Times New Roman" w:hAnsi="Times New Roman" w:cs="Times New Roman"/>
          <w:sz w:val="24"/>
          <w:szCs w:val="24"/>
          <w:lang w:eastAsia="ru-RU"/>
        </w:rPr>
        <w:t>Продолжительность безморозного периода в сред</w:t>
      </w:r>
      <w:r>
        <w:rPr>
          <w:rFonts w:ascii="Times New Roman" w:hAnsi="Times New Roman" w:cs="Times New Roman"/>
          <w:sz w:val="24"/>
          <w:szCs w:val="24"/>
          <w:lang w:eastAsia="ru-RU"/>
        </w:rPr>
        <w:t xml:space="preserve">нем составляет около 100 дней. </w:t>
      </w:r>
      <w:r w:rsidRPr="00876C93">
        <w:rPr>
          <w:rFonts w:ascii="Times New Roman" w:hAnsi="Times New Roman" w:cs="Times New Roman"/>
          <w:sz w:val="24"/>
          <w:szCs w:val="24"/>
          <w:lang w:eastAsia="ru-RU"/>
        </w:rPr>
        <w:t>Продолжительность отопительного периода со среднесуточной температурной воздуха   - 8,5°С составляет 240 дней.</w:t>
      </w:r>
      <w:r w:rsidRPr="007D34D9">
        <w:rPr>
          <w:rFonts w:ascii="Times New Roman" w:hAnsi="Times New Roman" w:cs="Times New Roman"/>
          <w:sz w:val="24"/>
          <w:szCs w:val="24"/>
          <w:lang w:eastAsia="ru-RU"/>
        </w:rPr>
        <w:t>Продолжительность зимнего периода</w:t>
      </w:r>
      <w:r>
        <w:rPr>
          <w:rFonts w:ascii="Times New Roman" w:hAnsi="Times New Roman" w:cs="Times New Roman"/>
          <w:sz w:val="24"/>
          <w:szCs w:val="24"/>
          <w:lang w:eastAsia="ru-RU"/>
        </w:rPr>
        <w:t xml:space="preserve"> составляет </w:t>
      </w:r>
      <w:r w:rsidRPr="007D34D9">
        <w:rPr>
          <w:rFonts w:ascii="Times New Roman" w:hAnsi="Times New Roman" w:cs="Times New Roman"/>
          <w:sz w:val="24"/>
          <w:szCs w:val="24"/>
          <w:lang w:eastAsia="ru-RU"/>
        </w:rPr>
        <w:t>190 дней с сильно развивающимися процессами выхолаживания, преобладаниями ветра западного направления.</w:t>
      </w:r>
      <w:r>
        <w:rPr>
          <w:rFonts w:ascii="Times New Roman" w:hAnsi="Times New Roman" w:cs="Times New Roman"/>
          <w:sz w:val="24"/>
          <w:szCs w:val="24"/>
          <w:lang w:eastAsia="ru-RU"/>
        </w:rPr>
        <w:t xml:space="preserve"> Продолжительность летнего периода составляет 100 дней. </w:t>
      </w:r>
      <w:r w:rsidRPr="00876C93">
        <w:rPr>
          <w:rFonts w:ascii="Times New Roman" w:hAnsi="Times New Roman" w:cs="Times New Roman"/>
          <w:sz w:val="24"/>
          <w:szCs w:val="24"/>
          <w:lang w:eastAsia="ru-RU"/>
        </w:rPr>
        <w:t>Температура воздуха наибол</w:t>
      </w:r>
      <w:r>
        <w:rPr>
          <w:rFonts w:ascii="Times New Roman" w:hAnsi="Times New Roman" w:cs="Times New Roman"/>
          <w:sz w:val="24"/>
          <w:szCs w:val="24"/>
          <w:lang w:eastAsia="ru-RU"/>
        </w:rPr>
        <w:t xml:space="preserve">ее холодной пятидневки: -39 °С. </w:t>
      </w:r>
      <w:r w:rsidRPr="00876C93">
        <w:rPr>
          <w:rFonts w:ascii="Times New Roman" w:hAnsi="Times New Roman" w:cs="Times New Roman"/>
          <w:sz w:val="24"/>
          <w:szCs w:val="24"/>
          <w:lang w:eastAsia="ru-RU"/>
        </w:rPr>
        <w:t>Относит</w:t>
      </w:r>
      <w:r>
        <w:rPr>
          <w:rFonts w:ascii="Times New Roman" w:hAnsi="Times New Roman" w:cs="Times New Roman"/>
          <w:sz w:val="24"/>
          <w:szCs w:val="24"/>
          <w:lang w:eastAsia="ru-RU"/>
        </w:rPr>
        <w:t xml:space="preserve">ельная влажность воздуха: 79 %. </w:t>
      </w:r>
      <w:r w:rsidRPr="00876C93">
        <w:rPr>
          <w:rFonts w:ascii="Times New Roman" w:hAnsi="Times New Roman" w:cs="Times New Roman"/>
          <w:sz w:val="24"/>
          <w:szCs w:val="24"/>
          <w:lang w:eastAsia="ru-RU"/>
        </w:rPr>
        <w:t>Средняя скорость ветра: 2,2 м/с.</w:t>
      </w:r>
    </w:p>
    <w:p w:rsidR="007F20F5" w:rsidRDefault="007F20F5" w:rsidP="007D34D9">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Климатические характеристики для городского поселения Тельминского муниципального образования приняты по городу Иркутск в соответствии со СНиП 23-01-99 «Строительная климатология» и представлены в Таблице 8.</w:t>
      </w:r>
    </w:p>
    <w:p w:rsidR="007F20F5" w:rsidRDefault="007F20F5" w:rsidP="00A11975">
      <w:pPr>
        <w:widowControl w:val="0"/>
        <w:autoSpaceDE w:val="0"/>
        <w:autoSpaceDN w:val="0"/>
        <w:adjustRightInd w:val="0"/>
        <w:spacing w:after="0" w:line="240" w:lineRule="auto"/>
        <w:ind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8</w:t>
      </w:r>
    </w:p>
    <w:p w:rsidR="007F20F5" w:rsidRDefault="007F20F5" w:rsidP="00A1197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Климатические характеристики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779"/>
        <w:gridCol w:w="780"/>
        <w:gridCol w:w="1134"/>
        <w:gridCol w:w="1134"/>
        <w:gridCol w:w="779"/>
        <w:gridCol w:w="780"/>
        <w:gridCol w:w="1418"/>
      </w:tblGrid>
      <w:tr w:rsidR="007F20F5" w:rsidRPr="00467FE7">
        <w:trPr>
          <w:trHeight w:val="690"/>
        </w:trPr>
        <w:tc>
          <w:tcPr>
            <w:tcW w:w="1843"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Населенный пункт по СНиП 23-01-99</w:t>
            </w:r>
          </w:p>
        </w:tc>
        <w:tc>
          <w:tcPr>
            <w:tcW w:w="1276"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Продолж. отопит периода, сутки</w:t>
            </w:r>
          </w:p>
        </w:tc>
        <w:tc>
          <w:tcPr>
            <w:tcW w:w="5386"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Температура наружного воздуха, °С</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Расчетная скорость ветра, м/с</w:t>
            </w:r>
          </w:p>
        </w:tc>
      </w:tr>
      <w:tr w:rsidR="007F20F5" w:rsidRPr="00467FE7">
        <w:trPr>
          <w:trHeight w:val="450"/>
        </w:trPr>
        <w:tc>
          <w:tcPr>
            <w:tcW w:w="1843"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76"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559"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Расчетная для проектирования</w:t>
            </w:r>
          </w:p>
        </w:tc>
        <w:tc>
          <w:tcPr>
            <w:tcW w:w="1134"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Средняя отопит. периода</w:t>
            </w:r>
          </w:p>
        </w:tc>
        <w:tc>
          <w:tcPr>
            <w:tcW w:w="1134"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Среднегодовая</w:t>
            </w:r>
          </w:p>
        </w:tc>
        <w:tc>
          <w:tcPr>
            <w:tcW w:w="1559"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Абсолютные</w:t>
            </w: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7F20F5" w:rsidRPr="00467FE7">
        <w:trPr>
          <w:trHeight w:val="450"/>
        </w:trPr>
        <w:tc>
          <w:tcPr>
            <w:tcW w:w="1843"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76"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77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Отопл.</w:t>
            </w:r>
          </w:p>
        </w:tc>
        <w:tc>
          <w:tcPr>
            <w:tcW w:w="78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Вентил.</w:t>
            </w:r>
          </w:p>
        </w:tc>
        <w:tc>
          <w:tcPr>
            <w:tcW w:w="1134"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134"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77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val="en-US" w:eastAsia="ru-RU"/>
              </w:rPr>
              <w:t>Min</w:t>
            </w:r>
          </w:p>
        </w:tc>
        <w:tc>
          <w:tcPr>
            <w:tcW w:w="78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val="en-US" w:eastAsia="ru-RU"/>
              </w:rPr>
              <w:t>Max</w:t>
            </w: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7F20F5" w:rsidRPr="00467FE7">
        <w:trPr>
          <w:trHeight w:val="450"/>
        </w:trPr>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 Иркутск Иркутской области</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232</w:t>
            </w:r>
          </w:p>
        </w:tc>
        <w:tc>
          <w:tcPr>
            <w:tcW w:w="77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w:t>
            </w:r>
          </w:p>
        </w:tc>
        <w:tc>
          <w:tcPr>
            <w:tcW w:w="78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113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w:t>
            </w:r>
          </w:p>
        </w:tc>
        <w:tc>
          <w:tcPr>
            <w:tcW w:w="113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0,5</w:t>
            </w:r>
          </w:p>
        </w:tc>
        <w:tc>
          <w:tcPr>
            <w:tcW w:w="77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78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r>
    </w:tbl>
    <w:p w:rsidR="007F20F5" w:rsidRDefault="007F20F5" w:rsidP="003239E1">
      <w:pPr>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9</w:t>
      </w:r>
    </w:p>
    <w:p w:rsidR="007F20F5" w:rsidRDefault="007F20F5" w:rsidP="003239E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Среднемесячная температура наружного воздуха на территории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
        <w:gridCol w:w="749"/>
        <w:gridCol w:w="750"/>
        <w:gridCol w:w="750"/>
        <w:gridCol w:w="750"/>
        <w:gridCol w:w="750"/>
        <w:gridCol w:w="750"/>
        <w:gridCol w:w="749"/>
        <w:gridCol w:w="750"/>
        <w:gridCol w:w="750"/>
        <w:gridCol w:w="750"/>
        <w:gridCol w:w="750"/>
        <w:gridCol w:w="750"/>
      </w:tblGrid>
      <w:tr w:rsidR="007F20F5" w:rsidRPr="00467FE7">
        <w:tc>
          <w:tcPr>
            <w:tcW w:w="925"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Месяц</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7</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8</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9</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10</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12</w:t>
            </w:r>
          </w:p>
        </w:tc>
      </w:tr>
      <w:tr w:rsidR="007F20F5" w:rsidRPr="00467FE7">
        <w:tc>
          <w:tcPr>
            <w:tcW w:w="925"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val="en-US" w:eastAsia="ru-RU"/>
              </w:rPr>
              <w:t>t</w:t>
            </w:r>
            <w:r w:rsidRPr="00467FE7">
              <w:rPr>
                <w:rFonts w:ascii="Times New Roman" w:hAnsi="Times New Roman" w:cs="Times New Roman"/>
                <w:sz w:val="24"/>
                <w:szCs w:val="24"/>
                <w:lang w:eastAsia="ru-RU"/>
              </w:rPr>
              <w:t>ср, °С</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-18,5</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-15,5</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9,8</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15,5</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15,5</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-15,9</w:t>
            </w:r>
          </w:p>
        </w:tc>
      </w:tr>
    </w:tbl>
    <w:p w:rsidR="007F20F5" w:rsidRDefault="007F20F5" w:rsidP="003B4D80">
      <w:pPr>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10</w:t>
      </w:r>
    </w:p>
    <w:p w:rsidR="007F20F5" w:rsidRDefault="007F20F5" w:rsidP="003B4D80">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Среднемесячная скорость ветра на территории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
        <w:gridCol w:w="749"/>
        <w:gridCol w:w="750"/>
        <w:gridCol w:w="750"/>
        <w:gridCol w:w="750"/>
        <w:gridCol w:w="750"/>
        <w:gridCol w:w="750"/>
        <w:gridCol w:w="749"/>
        <w:gridCol w:w="750"/>
        <w:gridCol w:w="750"/>
        <w:gridCol w:w="750"/>
        <w:gridCol w:w="750"/>
        <w:gridCol w:w="750"/>
      </w:tblGrid>
      <w:tr w:rsidR="007F20F5" w:rsidRPr="00467FE7">
        <w:tc>
          <w:tcPr>
            <w:tcW w:w="925"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Месяц</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7</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8</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9</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10</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12</w:t>
            </w:r>
          </w:p>
        </w:tc>
      </w:tr>
      <w:tr w:rsidR="007F20F5" w:rsidRPr="00467FE7">
        <w:tc>
          <w:tcPr>
            <w:tcW w:w="925"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м/с</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w:t>
            </w:r>
          </w:p>
        </w:tc>
        <w:tc>
          <w:tcPr>
            <w:tcW w:w="749"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c>
          <w:tcPr>
            <w:tcW w:w="750" w:type="dxa"/>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w:t>
            </w:r>
          </w:p>
        </w:tc>
      </w:tr>
    </w:tbl>
    <w:p w:rsidR="007F20F5" w:rsidRDefault="007F20F5" w:rsidP="007F7603">
      <w:pPr>
        <w:widowControl w:val="0"/>
        <w:autoSpaceDE w:val="0"/>
        <w:autoSpaceDN w:val="0"/>
        <w:adjustRightInd w:val="0"/>
        <w:spacing w:before="120"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 Население</w:t>
      </w:r>
    </w:p>
    <w:p w:rsidR="007F20F5" w:rsidRDefault="007F20F5" w:rsidP="007F760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Численность населения городского поселения Тельминского муниципального образования по состоянию на 01.01.2016 г. составляет 5299 человек. За период с 2011 года по 2016 год численность населения увеличилась на 8,32% - с 4858 человек в 2011 году до 5299 человек в 2016 году.</w:t>
      </w:r>
    </w:p>
    <w:p w:rsidR="007F20F5" w:rsidRDefault="007F20F5" w:rsidP="003C79AB">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11</w:t>
      </w:r>
    </w:p>
    <w:p w:rsidR="007F20F5" w:rsidRDefault="007F20F5" w:rsidP="003C79AB">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Динамика численности населения городского поселения Тельминского муниципального образования за период с 2011 года по 2016 год, чел.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228"/>
        <w:gridCol w:w="1229"/>
        <w:gridCol w:w="1228"/>
        <w:gridCol w:w="1229"/>
        <w:gridCol w:w="1228"/>
        <w:gridCol w:w="1229"/>
      </w:tblGrid>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Населенный пункт</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2011 год</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2012 год</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2013 год</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2014 год</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 по городскому поселению Тельминского муниципального образования</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4858</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4965</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5085</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5183</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5245</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5299</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4606</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4708</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4822</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4916</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4974</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5025</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122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122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r>
    </w:tbl>
    <w:p w:rsidR="007F20F5" w:rsidRDefault="007F20F5" w:rsidP="00D04EE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Проектными решениями Генерального плана Тельминского муниципального образования Усольского района Иркутской области предполагается увеличение численности населения городского поселения Тельминского муниципального образования до 5380 человек (то есть увеличение на 1,5% относительно существующего состояния.</w:t>
      </w:r>
    </w:p>
    <w:p w:rsidR="007F20F5" w:rsidRDefault="007F20F5" w:rsidP="00C1524B">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12</w:t>
      </w:r>
    </w:p>
    <w:p w:rsidR="007F20F5" w:rsidRDefault="007F20F5" w:rsidP="00C1524B">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Прогнозируемая динамика численности населения городского поселения Тельминского муниципального образования согласно Генеральному плану Тельминского муниципального образования Усольского района Иркутской области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457"/>
        <w:gridCol w:w="2457"/>
        <w:gridCol w:w="2457"/>
      </w:tblGrid>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Населенный пункт</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2011 год</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2032 год</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 по городскому поселению Тельминского муниципального образования</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4858</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5020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5380</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4606</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4800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5200</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w:t>
            </w:r>
          </w:p>
        </w:tc>
      </w:tr>
      <w:tr w:rsidR="007F20F5" w:rsidRPr="00467FE7">
        <w:tc>
          <w:tcPr>
            <w:tcW w:w="25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w:t>
            </w:r>
          </w:p>
        </w:tc>
        <w:tc>
          <w:tcPr>
            <w:tcW w:w="245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w:t>
            </w:r>
          </w:p>
        </w:tc>
      </w:tr>
    </w:tbl>
    <w:p w:rsidR="007F20F5" w:rsidRDefault="007F20F5" w:rsidP="0076560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 Таблицы 11 показывает, что за период с 2011 года по 2016 год годовой прирост численности населения городского поселения Тельминского муниципального образования составил в среднем 88 человек в год. В то же время, Генеральным планом Тельминского муниципального образования Усольского района Иркутской области запланирован прирост численности населения, составляющий в среднем 88 человек в год (согласно Таблице 12).</w:t>
      </w:r>
    </w:p>
    <w:p w:rsidR="007F20F5" w:rsidRDefault="007F20F5" w:rsidP="0076560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Учитывая данные сравнительного анализа (прирост численности населения в среднем не превышает 88 человек в год), а также влияние существующих социально-экономических факторов, на расчетный срок Программы (2027 год) прогнозируемая численность населения городского поселения Тельминского муниципального образования принимается 6267 человек (согласно Таблице 13), то есть ожидается увеличение численности населения на 15,44% относительно существующего положения.</w:t>
      </w:r>
    </w:p>
    <w:p w:rsidR="007F20F5" w:rsidRDefault="007F20F5" w:rsidP="003C79AB">
      <w:pPr>
        <w:widowControl w:val="0"/>
        <w:autoSpaceDE w:val="0"/>
        <w:autoSpaceDN w:val="0"/>
        <w:adjustRightInd w:val="0"/>
        <w:spacing w:after="60" w:line="240" w:lineRule="auto"/>
        <w:ind w:firstLine="709"/>
        <w:jc w:val="center"/>
        <w:rPr>
          <w:rFonts w:ascii="Times New Roman" w:hAnsi="Times New Roman" w:cs="Times New Roman"/>
          <w:sz w:val="24"/>
          <w:szCs w:val="24"/>
          <w:lang w:eastAsia="ru-RU"/>
        </w:rPr>
        <w:sectPr w:rsidR="007F20F5" w:rsidSect="00E34437">
          <w:footerReference w:type="default" r:id="rId8"/>
          <w:pgSz w:w="11906" w:h="16838"/>
          <w:pgMar w:top="851" w:right="851" w:bottom="851" w:left="1134" w:header="340" w:footer="340" w:gutter="0"/>
          <w:pgNumType w:start="1"/>
          <w:cols w:space="720"/>
          <w:docGrid w:linePitch="299"/>
        </w:sectPr>
      </w:pPr>
    </w:p>
    <w:p w:rsidR="007F20F5" w:rsidRDefault="007F20F5" w:rsidP="00D42333">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13</w:t>
      </w:r>
    </w:p>
    <w:p w:rsidR="007F20F5" w:rsidRPr="001B059B" w:rsidRDefault="007F20F5" w:rsidP="00D42333">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Прогнозируемая динамика численности населения городского поселения Тельминского муниципального образования на период с 2016 по 2027 год, чел.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134"/>
        <w:gridCol w:w="1049"/>
        <w:gridCol w:w="1049"/>
        <w:gridCol w:w="1049"/>
        <w:gridCol w:w="1049"/>
        <w:gridCol w:w="1049"/>
        <w:gridCol w:w="1099"/>
        <w:gridCol w:w="1100"/>
        <w:gridCol w:w="1099"/>
        <w:gridCol w:w="1100"/>
        <w:gridCol w:w="1099"/>
        <w:gridCol w:w="1100"/>
      </w:tblGrid>
      <w:tr w:rsidR="007F20F5" w:rsidRPr="00467FE7">
        <w:trPr>
          <w:trHeight w:val="165"/>
        </w:trPr>
        <w:tc>
          <w:tcPr>
            <w:tcW w:w="2376" w:type="dxa"/>
            <w:vMerge w:val="restart"/>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Населенный пункт</w:t>
            </w:r>
          </w:p>
        </w:tc>
        <w:tc>
          <w:tcPr>
            <w:tcW w:w="1134" w:type="dxa"/>
            <w:vMerge w:val="restart"/>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11842" w:type="dxa"/>
            <w:gridSpan w:val="11"/>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Динамика численности населения</w:t>
            </w:r>
          </w:p>
        </w:tc>
      </w:tr>
      <w:tr w:rsidR="007F20F5" w:rsidRPr="00467FE7">
        <w:trPr>
          <w:trHeight w:val="165"/>
        </w:trPr>
        <w:tc>
          <w:tcPr>
            <w:tcW w:w="2376" w:type="dxa"/>
            <w:vMerge/>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p>
        </w:tc>
        <w:tc>
          <w:tcPr>
            <w:tcW w:w="1134" w:type="dxa"/>
            <w:vMerge/>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p>
        </w:tc>
        <w:tc>
          <w:tcPr>
            <w:tcW w:w="5245" w:type="dxa"/>
            <w:gridSpan w:val="5"/>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 2021 гг.</w:t>
            </w:r>
          </w:p>
        </w:tc>
        <w:tc>
          <w:tcPr>
            <w:tcW w:w="6597" w:type="dxa"/>
            <w:gridSpan w:val="6"/>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2022-2027 гг.</w:t>
            </w:r>
          </w:p>
        </w:tc>
      </w:tr>
      <w:tr w:rsidR="007F20F5" w:rsidRPr="00467FE7">
        <w:trPr>
          <w:trHeight w:val="165"/>
        </w:trPr>
        <w:tc>
          <w:tcPr>
            <w:tcW w:w="2376" w:type="dxa"/>
            <w:vMerge/>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p>
        </w:tc>
        <w:tc>
          <w:tcPr>
            <w:tcW w:w="1134" w:type="dxa"/>
            <w:vMerge/>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b/>
                <w:bCs/>
                <w:sz w:val="24"/>
                <w:szCs w:val="24"/>
                <w:lang w:eastAsia="ru-RU"/>
              </w:rPr>
              <w:t>Всего по городскому поселению Тельминского муниципального образования</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5299</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5387</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5475</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5563</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5651</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5739</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5827</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5915</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6003</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6091</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6179</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6267</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5025</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5106</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5191</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5274</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5352</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5430</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5513</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5596</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5674</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5757</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5835</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5913</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66</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r>
      <w:tr w:rsidR="007F20F5" w:rsidRPr="00467FE7">
        <w:tc>
          <w:tcPr>
            <w:tcW w:w="2376"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1134"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104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1099"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1100" w:type="dxa"/>
            <w:vAlign w:val="center"/>
          </w:tcPr>
          <w:p w:rsidR="007F20F5" w:rsidRPr="00467FE7" w:rsidRDefault="007F20F5" w:rsidP="00467FE7">
            <w:pPr>
              <w:widowControl w:val="0"/>
              <w:autoSpaceDE w:val="0"/>
              <w:autoSpaceDN w:val="0"/>
              <w:adjustRightInd w:val="0"/>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r>
    </w:tbl>
    <w:p w:rsidR="007F20F5" w:rsidRDefault="007F20F5" w:rsidP="003C79AB">
      <w:pPr>
        <w:widowControl w:val="0"/>
        <w:autoSpaceDE w:val="0"/>
        <w:autoSpaceDN w:val="0"/>
        <w:adjustRightInd w:val="0"/>
        <w:spacing w:after="60" w:line="240" w:lineRule="auto"/>
        <w:ind w:firstLine="709"/>
        <w:jc w:val="center"/>
        <w:rPr>
          <w:rFonts w:ascii="Times New Roman" w:hAnsi="Times New Roman" w:cs="Times New Roman"/>
          <w:sz w:val="24"/>
          <w:szCs w:val="24"/>
          <w:lang w:eastAsia="ru-RU"/>
        </w:rPr>
        <w:sectPr w:rsidR="007F20F5" w:rsidSect="00D42333">
          <w:pgSz w:w="16838" w:h="11906" w:orient="landscape"/>
          <w:pgMar w:top="851" w:right="851" w:bottom="1134" w:left="851" w:header="340" w:footer="340" w:gutter="0"/>
          <w:cols w:space="720"/>
          <w:docGrid w:linePitch="299"/>
        </w:sectPr>
      </w:pPr>
    </w:p>
    <w:p w:rsidR="007F20F5" w:rsidRDefault="007F20F5" w:rsidP="00651F0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Тельминского муниципального образования по состоянию на 01.01.2016 г. трудоспособное население (от 18 до 60 лет) составляет 3127 (59,01% от общей численности населения) человек, население моложе трудоспособного возраста (от 0 до 17 лет) – 1214 (22,91% от общей численности населения) человек, население старше трудоспособного (мужчины старше 60 лет, женщины старше 55 лет) возраста – 958 (18,08% от общей численности населения) человек. Из них: мужчин трудоспособного возраста – 1643 человека, женщин трудоспособного возраста – 1484 человека; мужчин старше трудоспособного возраста – 254 человека, женщин старше трудоспособного возраста – 704 человека.</w:t>
      </w:r>
    </w:p>
    <w:p w:rsidR="007F20F5" w:rsidRDefault="007F20F5" w:rsidP="00D2671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Учитывая данные сравнительного анализа (прирост численности населения в среднем не превышает 88 человек в год), а также влияние существующих социально-экономических факторов, на расчетный срок Программы (2027 год) прогнозная численность населения городского поселения Тельминского муниципального образованияпо возрастным категориям будет составлять(согласно Таблице 14):</w:t>
      </w:r>
    </w:p>
    <w:p w:rsidR="007F20F5" w:rsidRPr="00375BAC" w:rsidRDefault="007F20F5" w:rsidP="00BF0BB6">
      <w:pPr>
        <w:pStyle w:val="ListParagraph"/>
        <w:widowControl w:val="0"/>
        <w:numPr>
          <w:ilvl w:val="0"/>
          <w:numId w:val="2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sidRPr="00375BAC">
        <w:rPr>
          <w:rFonts w:ascii="Times New Roman" w:hAnsi="Times New Roman" w:cs="Times New Roman"/>
          <w:sz w:val="24"/>
          <w:szCs w:val="24"/>
          <w:lang w:eastAsia="ru-RU"/>
        </w:rPr>
        <w:t>население моложе трудоспособного возраста – 1436 человек. Ожидается увеличение данной категории населения на 222 человека относительно существующего положения;</w:t>
      </w:r>
    </w:p>
    <w:p w:rsidR="007F20F5" w:rsidRPr="00375BAC" w:rsidRDefault="007F20F5" w:rsidP="00BF0BB6">
      <w:pPr>
        <w:pStyle w:val="ListParagraph"/>
        <w:widowControl w:val="0"/>
        <w:numPr>
          <w:ilvl w:val="0"/>
          <w:numId w:val="2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sidRPr="00375BAC">
        <w:rPr>
          <w:rFonts w:ascii="Times New Roman" w:hAnsi="Times New Roman" w:cs="Times New Roman"/>
          <w:sz w:val="24"/>
          <w:szCs w:val="24"/>
          <w:lang w:eastAsia="ru-RU"/>
        </w:rPr>
        <w:t>население трудоспособного возраста – 3698 человек. Ожидается увеличение данной категории населения на 571 человек относительно существующего положения;</w:t>
      </w:r>
    </w:p>
    <w:p w:rsidR="007F20F5" w:rsidRPr="00375BAC" w:rsidRDefault="007F20F5" w:rsidP="00BF0BB6">
      <w:pPr>
        <w:pStyle w:val="ListParagraph"/>
        <w:widowControl w:val="0"/>
        <w:numPr>
          <w:ilvl w:val="0"/>
          <w:numId w:val="2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sidRPr="00375BAC">
        <w:rPr>
          <w:rFonts w:ascii="Times New Roman" w:hAnsi="Times New Roman" w:cs="Times New Roman"/>
          <w:sz w:val="24"/>
          <w:szCs w:val="24"/>
          <w:lang w:eastAsia="ru-RU"/>
        </w:rPr>
        <w:t>население старше трудоспособного возраста – 1133 человек. Ожидается увеличение данной категории населения на 175 человек относительно существующего положения.</w:t>
      </w:r>
    </w:p>
    <w:p w:rsidR="007F20F5" w:rsidRDefault="007F20F5" w:rsidP="00DC619C">
      <w:pPr>
        <w:widowControl w:val="0"/>
        <w:autoSpaceDE w:val="0"/>
        <w:autoSpaceDN w:val="0"/>
        <w:adjustRightInd w:val="0"/>
        <w:spacing w:after="0" w:line="240" w:lineRule="auto"/>
        <w:ind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14</w:t>
      </w:r>
    </w:p>
    <w:p w:rsidR="007F20F5" w:rsidRDefault="007F20F5" w:rsidP="00EA1E6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Прогнозируемая динамика численности населения городского поселения Тельминского муниципального образования по возрастным категориям с 2016 года по 2027 год, чел.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315"/>
        <w:gridCol w:w="2315"/>
        <w:gridCol w:w="2316"/>
      </w:tblGrid>
      <w:tr w:rsidR="007F20F5" w:rsidRPr="00467FE7">
        <w:tc>
          <w:tcPr>
            <w:tcW w:w="297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Показатели</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231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297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 моложе трудоспособного возраста</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1214</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1315</w:t>
            </w:r>
          </w:p>
        </w:tc>
        <w:tc>
          <w:tcPr>
            <w:tcW w:w="231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1436</w:t>
            </w:r>
          </w:p>
        </w:tc>
      </w:tr>
      <w:tr w:rsidR="007F20F5" w:rsidRPr="00467FE7">
        <w:tc>
          <w:tcPr>
            <w:tcW w:w="297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 трудоспособного возраста</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3127</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3387</w:t>
            </w:r>
          </w:p>
        </w:tc>
        <w:tc>
          <w:tcPr>
            <w:tcW w:w="231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3698</w:t>
            </w:r>
          </w:p>
        </w:tc>
      </w:tr>
      <w:tr w:rsidR="007F20F5" w:rsidRPr="00467FE7">
        <w:tc>
          <w:tcPr>
            <w:tcW w:w="297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Население старше трудоспособного возраста</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958</w:t>
            </w:r>
          </w:p>
        </w:tc>
        <w:tc>
          <w:tcPr>
            <w:tcW w:w="231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1037</w:t>
            </w:r>
          </w:p>
        </w:tc>
        <w:tc>
          <w:tcPr>
            <w:tcW w:w="231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1133</w:t>
            </w:r>
          </w:p>
        </w:tc>
      </w:tr>
    </w:tbl>
    <w:p w:rsidR="007F20F5" w:rsidRPr="003761C1" w:rsidRDefault="007F20F5" w:rsidP="003761C1">
      <w:pPr>
        <w:widowControl w:val="0"/>
        <w:autoSpaceDE w:val="0"/>
        <w:autoSpaceDN w:val="0"/>
        <w:adjustRightInd w:val="0"/>
        <w:spacing w:before="120"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 Жилищный фонд</w:t>
      </w:r>
    </w:p>
    <w:p w:rsidR="007F20F5" w:rsidRDefault="007F20F5" w:rsidP="003761C1">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Жилищный фонд городского поселения Тельминского муниципального образования представлен малоэтажной и индивидуальной жилой застройкой, и составляет 65 тыс. м</w:t>
      </w:r>
      <w:r w:rsidRPr="00146F96">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общей площади, в том числе ветхий – 3,9 тыс. м</w:t>
      </w:r>
      <w:r w:rsidRPr="00146F96">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общей площади. </w:t>
      </w:r>
    </w:p>
    <w:p w:rsidR="007F20F5" w:rsidRDefault="007F20F5" w:rsidP="00146F96">
      <w:pPr>
        <w:widowControl w:val="0"/>
        <w:autoSpaceDE w:val="0"/>
        <w:autoSpaceDN w:val="0"/>
        <w:adjustRightInd w:val="0"/>
        <w:spacing w:after="0" w:line="240" w:lineRule="auto"/>
        <w:ind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15</w:t>
      </w:r>
    </w:p>
    <w:p w:rsidR="007F20F5" w:rsidRDefault="007F20F5" w:rsidP="00146F96">
      <w:pPr>
        <w:widowControl w:val="0"/>
        <w:autoSpaceDE w:val="0"/>
        <w:autoSpaceDN w:val="0"/>
        <w:adjustRightInd w:val="0"/>
        <w:spacing w:after="0" w:line="240" w:lineRule="auto"/>
        <w:ind w:right="-2"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Площадь жилищного фонда городского поселения Тельминского муниципального образования в группировке по населенным пунктам и видам застройки, </w:t>
      </w:r>
      <w:r w:rsidRPr="00146F96">
        <w:rPr>
          <w:rFonts w:ascii="Times New Roman" w:hAnsi="Times New Roman" w:cs="Times New Roman"/>
          <w:sz w:val="24"/>
          <w:szCs w:val="24"/>
          <w:lang w:eastAsia="ru-RU"/>
        </w:rPr>
        <w:t>тыс. м</w:t>
      </w:r>
      <w:r w:rsidRPr="007C3A21">
        <w:rPr>
          <w:rFonts w:ascii="Times New Roman" w:hAnsi="Times New Roman" w:cs="Times New Roman"/>
          <w:sz w:val="24"/>
          <w:szCs w:val="24"/>
          <w:vertAlign w:val="superscript"/>
          <w:lang w:eastAsia="ru-RU"/>
        </w:rPr>
        <w:t>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2126"/>
        <w:gridCol w:w="1843"/>
        <w:gridCol w:w="1417"/>
        <w:gridCol w:w="1843"/>
      </w:tblGrid>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Населенный пункт</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Индивидуальная жилая застройка</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Малоэтажная жилая застройка</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Средняя жилищная обеспеченность, м</w:t>
            </w:r>
            <w:r w:rsidRPr="00467FE7">
              <w:rPr>
                <w:rFonts w:ascii="Times New Roman" w:hAnsi="Times New Roman" w:cs="Times New Roman"/>
                <w:b/>
                <w:bCs/>
                <w:sz w:val="24"/>
                <w:szCs w:val="24"/>
                <w:vertAlign w:val="superscript"/>
                <w:lang w:eastAsia="ru-RU"/>
              </w:rPr>
              <w:t>2</w:t>
            </w:r>
            <w:r w:rsidRPr="00467FE7">
              <w:rPr>
                <w:rFonts w:ascii="Times New Roman" w:hAnsi="Times New Roman" w:cs="Times New Roman"/>
                <w:b/>
                <w:bCs/>
                <w:sz w:val="24"/>
                <w:szCs w:val="24"/>
                <w:lang w:eastAsia="ru-RU"/>
              </w:rPr>
              <w:t>/чел.</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 по городскому поселению Тельминского муниципального образования</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56,2</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8,8</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65</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13</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54,1</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0,6</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0,2</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w:t>
            </w:r>
          </w:p>
        </w:tc>
      </w:tr>
      <w:tr w:rsidR="007F20F5" w:rsidRPr="00467FE7">
        <w:tc>
          <w:tcPr>
            <w:tcW w:w="269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14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184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w:t>
            </w:r>
          </w:p>
        </w:tc>
      </w:tr>
    </w:tbl>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Средняя обеспеченность населения жилой площадью составляет 13 м</w:t>
      </w:r>
      <w:r w:rsidRPr="00CC4F6F">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/чел., что гораздо ниже среднего показателя по Иркутской области и Российской Федерации в целом. Соответственно, до 2027 года необходимо наращивать объемы жилищного строительства, что, в свою очередь, требует освоения новых территорий.</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Одновременно с этим, городское поселение Тельминского муниципального образования имеет ограниченные территориальные ресурсы для дальнейшего градостроительного развития. Необходимо осуществить перевод земель лесного фонда в категорию земель населенных пунктов муниципального образования.</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Жилищный фонд городского поселения Тельминского муниципального образования представлен, в основном, индивидуальной жилой застройкой. На долю индивидуальной жилой застройки приходится 86,46% общей площади жилищного фонда. Другая часть жилищного фонда представлена малоэтажной застройкой. На долю малоэтажной жилой застройки приходится 13,54% общей площади жилищного фонда.</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городском поселении Тельминского муниципального образования 3,9 тыс. </w:t>
      </w:r>
      <w:r w:rsidRPr="00CC4F6F">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жилищного фонда находятся в ветхом состоянии, что составляет 6%  общей площади жилищного фонда.</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Новое жилищное строительство в последние годы осуществляется преимущественно в р.п. Тельма за счет индивидуального жилого строительства. В среднем за год вводится 0,2 тыс. м</w:t>
      </w:r>
      <w:r w:rsidRPr="00B230F6">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нового жилищного фонда. </w:t>
      </w:r>
    </w:p>
    <w:p w:rsidR="007F20F5" w:rsidRPr="00B230F6"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данным на 01.01.2016 г. в очереди на улучшение жилищных условий в городском поселении Тельминского муниципального образования состоит 60 человек (21 семья). С учетом нормы предоставления жилья общей площади на человека (22 м</w:t>
      </w:r>
      <w:r w:rsidRPr="00B230F6">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площадь требуемого жилищного фонда составляет 1,32 тыс. м</w:t>
      </w:r>
      <w:r w:rsidRPr="00DC364F">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22458">
        <w:rPr>
          <w:rFonts w:ascii="Times New Roman" w:hAnsi="Times New Roman" w:cs="Times New Roman"/>
          <w:sz w:val="24"/>
          <w:szCs w:val="24"/>
          <w:lang w:eastAsia="ru-RU"/>
        </w:rPr>
        <w:t>Проектными решениями Генерального плана Тельминского муниципального образования Усольского района Иркутской области предполагается, что к существующему в настоящее время жилищному фонду городского поселения Тельминского муниципального образования</w:t>
      </w:r>
      <w:r>
        <w:rPr>
          <w:rFonts w:ascii="Times New Roman" w:hAnsi="Times New Roman" w:cs="Times New Roman"/>
          <w:sz w:val="24"/>
          <w:szCs w:val="24"/>
          <w:lang w:eastAsia="ru-RU"/>
        </w:rPr>
        <w:t xml:space="preserve"> к 2027 году</w:t>
      </w:r>
      <w:r w:rsidRPr="00322458">
        <w:rPr>
          <w:rFonts w:ascii="Times New Roman" w:hAnsi="Times New Roman" w:cs="Times New Roman"/>
          <w:sz w:val="24"/>
          <w:szCs w:val="24"/>
          <w:lang w:eastAsia="ru-RU"/>
        </w:rPr>
        <w:t xml:space="preserve"> произойдет прирост (</w:t>
      </w:r>
      <w:r>
        <w:rPr>
          <w:rFonts w:ascii="Times New Roman" w:hAnsi="Times New Roman" w:cs="Times New Roman"/>
          <w:sz w:val="24"/>
          <w:szCs w:val="24"/>
          <w:lang w:eastAsia="ru-RU"/>
        </w:rPr>
        <w:t>строительства</w:t>
      </w:r>
      <w:r w:rsidRPr="00322458">
        <w:rPr>
          <w:rFonts w:ascii="Times New Roman" w:hAnsi="Times New Roman" w:cs="Times New Roman"/>
          <w:sz w:val="24"/>
          <w:szCs w:val="24"/>
          <w:lang w:eastAsia="ru-RU"/>
        </w:rPr>
        <w:t xml:space="preserve">) жилищного фонда, равный </w:t>
      </w:r>
      <w:r>
        <w:rPr>
          <w:rFonts w:ascii="Times New Roman" w:hAnsi="Times New Roman" w:cs="Times New Roman"/>
          <w:sz w:val="24"/>
          <w:szCs w:val="24"/>
          <w:lang w:eastAsia="ru-RU"/>
        </w:rPr>
        <w:t>26,2</w:t>
      </w:r>
      <w:r w:rsidRPr="00322458">
        <w:rPr>
          <w:rFonts w:ascii="Times New Roman" w:hAnsi="Times New Roman" w:cs="Times New Roman"/>
          <w:sz w:val="24"/>
          <w:szCs w:val="24"/>
          <w:lang w:eastAsia="ru-RU"/>
        </w:rPr>
        <w:t xml:space="preserve"> тыс. м</w:t>
      </w:r>
      <w:r w:rsidRPr="00322458">
        <w:rPr>
          <w:rFonts w:ascii="Times New Roman" w:hAnsi="Times New Roman" w:cs="Times New Roman"/>
          <w:sz w:val="24"/>
          <w:szCs w:val="24"/>
          <w:vertAlign w:val="superscript"/>
          <w:lang w:eastAsia="ru-RU"/>
        </w:rPr>
        <w:t>2</w:t>
      </w:r>
      <w:r w:rsidRPr="00322458">
        <w:rPr>
          <w:rFonts w:ascii="Times New Roman" w:hAnsi="Times New Roman" w:cs="Times New Roman"/>
          <w:sz w:val="24"/>
          <w:szCs w:val="24"/>
          <w:lang w:eastAsia="ru-RU"/>
        </w:rPr>
        <w:t xml:space="preserve">, что составляет </w:t>
      </w:r>
      <w:r>
        <w:rPr>
          <w:rFonts w:ascii="Times New Roman" w:hAnsi="Times New Roman" w:cs="Times New Roman"/>
          <w:sz w:val="24"/>
          <w:szCs w:val="24"/>
          <w:lang w:eastAsia="ru-RU"/>
        </w:rPr>
        <w:t>17</w:t>
      </w:r>
      <w:r w:rsidRPr="00322458">
        <w:rPr>
          <w:rFonts w:ascii="Times New Roman" w:hAnsi="Times New Roman" w:cs="Times New Roman"/>
          <w:sz w:val="24"/>
          <w:szCs w:val="24"/>
          <w:lang w:eastAsia="ru-RU"/>
        </w:rPr>
        <w:t>% общей площади существующего жилищного фонда. Соответственно, общая площадь жилищн</w:t>
      </w:r>
      <w:r>
        <w:rPr>
          <w:rFonts w:ascii="Times New Roman" w:hAnsi="Times New Roman" w:cs="Times New Roman"/>
          <w:sz w:val="24"/>
          <w:szCs w:val="24"/>
          <w:lang w:eastAsia="ru-RU"/>
        </w:rPr>
        <w:t>ого фонда будет составлять 91,2</w:t>
      </w:r>
      <w:r w:rsidRPr="00322458">
        <w:rPr>
          <w:rFonts w:ascii="Times New Roman" w:hAnsi="Times New Roman" w:cs="Times New Roman"/>
          <w:sz w:val="24"/>
          <w:szCs w:val="24"/>
          <w:lang w:eastAsia="ru-RU"/>
        </w:rPr>
        <w:t xml:space="preserve"> тыс. м</w:t>
      </w:r>
      <w:r w:rsidRPr="00322458">
        <w:rPr>
          <w:rFonts w:ascii="Times New Roman" w:hAnsi="Times New Roman" w:cs="Times New Roman"/>
          <w:sz w:val="24"/>
          <w:szCs w:val="24"/>
          <w:vertAlign w:val="superscript"/>
          <w:lang w:eastAsia="ru-RU"/>
        </w:rPr>
        <w:t>2</w:t>
      </w:r>
      <w:r w:rsidRPr="00322458">
        <w:rPr>
          <w:rFonts w:ascii="Times New Roman" w:hAnsi="Times New Roman" w:cs="Times New Roman"/>
          <w:sz w:val="24"/>
          <w:szCs w:val="24"/>
          <w:lang w:eastAsia="ru-RU"/>
        </w:rPr>
        <w:t xml:space="preserve">. </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 нового жилищного строительства будет осуществляться за счет коммерческих и частных инвестиций, а также муниципального и областных бюджетов через реализацию целевых программ. Территория, необходимая для размещения всего объема жилищного строительства, составит порядка 34 га.</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Среди площадок нового строительства предусмотрены территории для расселения населения, стоящего в очереди на получение жилья и живущих в домах, которые со временем будут признаны аварийными в связи с износом, а также для бесплатного предоставления в собственность граждан земельных участков под индивидуальное жилищное строительство.</w:t>
      </w:r>
    </w:p>
    <w:p w:rsidR="007F20F5" w:rsidRDefault="007F20F5" w:rsidP="009D67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Площади существующего и проектируемого жилищного фонда представлены в Таблице 16 по каждому населенному пункту и по городскому поселению Тельминского муниципального образования в целом.</w:t>
      </w:r>
    </w:p>
    <w:p w:rsidR="007F20F5" w:rsidRDefault="007F20F5" w:rsidP="00A01916">
      <w:pPr>
        <w:widowControl w:val="0"/>
        <w:autoSpaceDE w:val="0"/>
        <w:autoSpaceDN w:val="0"/>
        <w:adjustRightInd w:val="0"/>
        <w:spacing w:after="0" w:line="240" w:lineRule="auto"/>
        <w:ind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16</w:t>
      </w:r>
    </w:p>
    <w:p w:rsidR="007F20F5" w:rsidRPr="00322458" w:rsidRDefault="007F20F5" w:rsidP="00A019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Площадь жилищного фонда городского поселения Тельминского муниципального образования на перспективу в группировке и по населенным пунктам , тыс. м</w:t>
      </w:r>
      <w:r w:rsidRPr="00A01916">
        <w:rPr>
          <w:rFonts w:ascii="Times New Roman" w:hAnsi="Times New Roman" w:cs="Times New Roman"/>
          <w:sz w:val="24"/>
          <w:szCs w:val="24"/>
          <w:vertAlign w:val="superscript"/>
          <w:lang w:eastAsia="ru-RU"/>
        </w:rPr>
        <w:t xml:space="preserve">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2622"/>
        <w:gridCol w:w="2623"/>
        <w:gridCol w:w="1276"/>
      </w:tblGrid>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Населенный пункт</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Существующий сохраняемый жилищный фонд</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Проектируемый жилищный фонд</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 по городскому поселению Тельминского муниципального образования</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65</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26,2</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91,2</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54,1</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21,6</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75,7</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0,7</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0,3</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r>
      <w:tr w:rsidR="007F20F5" w:rsidRPr="00467FE7">
        <w:tc>
          <w:tcPr>
            <w:tcW w:w="340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26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623"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0,6</w:t>
            </w:r>
          </w:p>
        </w:tc>
        <w:tc>
          <w:tcPr>
            <w:tcW w:w="127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w:t>
            </w:r>
          </w:p>
        </w:tc>
      </w:tr>
    </w:tbl>
    <w:p w:rsidR="007F20F5" w:rsidRDefault="007F20F5" w:rsidP="009D671C">
      <w:pPr>
        <w:widowControl w:val="0"/>
        <w:tabs>
          <w:tab w:val="left" w:pos="9921"/>
        </w:tabs>
        <w:autoSpaceDE w:val="0"/>
        <w:autoSpaceDN w:val="0"/>
        <w:adjustRightInd w:val="0"/>
        <w:spacing w:after="12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Проектируемый жилищный фонд будет представлен индивидуальной жилой застройкой в виде жилых домой усадебного типа и малоэтажной жилой застройкой в виде малоэтажных многоквартирных жилых домов.</w:t>
      </w:r>
    </w:p>
    <w:p w:rsidR="007F20F5" w:rsidRDefault="007F20F5" w:rsidP="00091519">
      <w:pPr>
        <w:widowControl w:val="0"/>
        <w:autoSpaceDE w:val="0"/>
        <w:autoSpaceDN w:val="0"/>
        <w:adjustRightInd w:val="0"/>
        <w:spacing w:after="60" w:line="240" w:lineRule="auto"/>
        <w:ind w:right="19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3.5. Социальная инфраструктура</w:t>
      </w:r>
    </w:p>
    <w:p w:rsidR="007F20F5" w:rsidRDefault="007F20F5" w:rsidP="009D671C">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данным Генерального плана Тельминского муниципального образования Усольского района Иркутского района</w:t>
      </w:r>
      <w:r w:rsidRPr="00DF770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городское поселение Тельминского муниципального образования</w:t>
      </w:r>
      <w:r w:rsidRPr="00DF770B">
        <w:rPr>
          <w:rFonts w:ascii="Times New Roman" w:hAnsi="Times New Roman" w:cs="Times New Roman"/>
          <w:sz w:val="24"/>
          <w:szCs w:val="24"/>
          <w:lang w:eastAsia="ru-RU"/>
        </w:rPr>
        <w:t xml:space="preserve"> хорошо обеспечено объектами социального и куль</w:t>
      </w:r>
      <w:r>
        <w:rPr>
          <w:rFonts w:ascii="Times New Roman" w:hAnsi="Times New Roman" w:cs="Times New Roman"/>
          <w:sz w:val="24"/>
          <w:szCs w:val="24"/>
          <w:lang w:eastAsia="ru-RU"/>
        </w:rPr>
        <w:t xml:space="preserve">турно-бытового обслуживания – в городском </w:t>
      </w:r>
      <w:r w:rsidRPr="00DF770B">
        <w:rPr>
          <w:rFonts w:ascii="Times New Roman" w:hAnsi="Times New Roman" w:cs="Times New Roman"/>
          <w:sz w:val="24"/>
          <w:szCs w:val="24"/>
          <w:lang w:eastAsia="ru-RU"/>
        </w:rPr>
        <w:t xml:space="preserve">поселении функционируют учреждения здравоохранения и культуры, образовательные учреждения, предприятия общественного питания и торговли. </w:t>
      </w:r>
    </w:p>
    <w:p w:rsidR="007F20F5" w:rsidRPr="00091519" w:rsidRDefault="007F20F5" w:rsidP="009D671C">
      <w:pPr>
        <w:widowControl w:val="0"/>
        <w:autoSpaceDE w:val="0"/>
        <w:autoSpaceDN w:val="0"/>
        <w:adjustRightInd w:val="0"/>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перспективу Администрацией городского поселения Тельминского муниципального образования</w:t>
      </w:r>
      <w:r w:rsidRPr="00DF770B">
        <w:rPr>
          <w:rFonts w:ascii="Times New Roman" w:hAnsi="Times New Roman" w:cs="Times New Roman"/>
          <w:sz w:val="24"/>
          <w:szCs w:val="24"/>
          <w:lang w:eastAsia="ru-RU"/>
        </w:rPr>
        <w:t xml:space="preserve"> запланировано строительство </w:t>
      </w:r>
      <w:r>
        <w:rPr>
          <w:rFonts w:ascii="Times New Roman" w:hAnsi="Times New Roman" w:cs="Times New Roman"/>
          <w:sz w:val="24"/>
          <w:szCs w:val="24"/>
          <w:lang w:eastAsia="ru-RU"/>
        </w:rPr>
        <w:t xml:space="preserve">детского сада, начальной школы, клуба, амбулатории, пожарного депо, спортивных залов, спортивных площадок и других </w:t>
      </w:r>
      <w:r w:rsidRPr="00DF770B">
        <w:rPr>
          <w:rFonts w:ascii="Times New Roman" w:hAnsi="Times New Roman" w:cs="Times New Roman"/>
          <w:sz w:val="24"/>
          <w:szCs w:val="24"/>
          <w:lang w:eastAsia="ru-RU"/>
        </w:rPr>
        <w:t>объектов</w:t>
      </w:r>
      <w:r>
        <w:rPr>
          <w:rFonts w:ascii="Times New Roman" w:hAnsi="Times New Roman" w:cs="Times New Roman"/>
          <w:sz w:val="24"/>
          <w:szCs w:val="24"/>
          <w:lang w:eastAsia="ru-RU"/>
        </w:rPr>
        <w:t xml:space="preserve"> социальной инфраструктуры</w:t>
      </w:r>
      <w:r w:rsidRPr="00DF770B">
        <w:rPr>
          <w:rFonts w:ascii="Times New Roman" w:hAnsi="Times New Roman" w:cs="Times New Roman"/>
          <w:sz w:val="24"/>
          <w:szCs w:val="24"/>
          <w:lang w:eastAsia="ru-RU"/>
        </w:rPr>
        <w:t>.</w:t>
      </w:r>
    </w:p>
    <w:p w:rsidR="007F20F5" w:rsidRPr="009D671C" w:rsidRDefault="007F20F5" w:rsidP="005D2BD4">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3.6. Прогнозируемый спрос на коммунальные ресурсы</w:t>
      </w:r>
    </w:p>
    <w:p w:rsidR="007F20F5" w:rsidRDefault="007F20F5" w:rsidP="005D2BD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Существующий и прогнозируемый спрос на коммунальные ресурсы городского поселения Тельминского муниципального образования представлен в Таблице 17. Значения существующего спроса представлены в данной таблице за 2015 год, значения прогнозируемого спроса – рассчитаны на срок реализации Программы – с 2016 года по 2027 год.</w:t>
      </w:r>
    </w:p>
    <w:p w:rsidR="007F20F5" w:rsidRPr="001C2FEC" w:rsidRDefault="007F20F5" w:rsidP="005D2BD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2FEC">
        <w:rPr>
          <w:rFonts w:ascii="Times New Roman" w:hAnsi="Times New Roman" w:cs="Times New Roman"/>
          <w:sz w:val="24"/>
          <w:szCs w:val="24"/>
          <w:lang w:eastAsia="ru-RU"/>
        </w:rPr>
        <w:t>Как видно из Таблицы 17, в перспективе в городском поселении Тельминского муниципального образования прогнозируется увеличение спроса на все коммунальные ресурсы:</w:t>
      </w:r>
    </w:p>
    <w:p w:rsidR="007F20F5" w:rsidRPr="001C2FEC" w:rsidRDefault="007F20F5" w:rsidP="00BF0BB6">
      <w:pPr>
        <w:pStyle w:val="ListParagraph"/>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C2FEC">
        <w:rPr>
          <w:rFonts w:ascii="Times New Roman" w:hAnsi="Times New Roman" w:cs="Times New Roman"/>
          <w:sz w:val="24"/>
          <w:szCs w:val="24"/>
          <w:lang w:eastAsia="ru-RU"/>
        </w:rPr>
        <w:t>электрическая энергия. Прогнозируется увеличение спроса на 16,39%;</w:t>
      </w:r>
    </w:p>
    <w:p w:rsidR="007F20F5" w:rsidRPr="001C2FEC" w:rsidRDefault="007F20F5" w:rsidP="00BF0BB6">
      <w:pPr>
        <w:pStyle w:val="ListParagraph"/>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C2FEC">
        <w:rPr>
          <w:rFonts w:ascii="Times New Roman" w:hAnsi="Times New Roman" w:cs="Times New Roman"/>
          <w:sz w:val="24"/>
          <w:szCs w:val="24"/>
          <w:lang w:eastAsia="ru-RU"/>
        </w:rPr>
        <w:t>тепловая энергия. Прогнозируется увеличение спроса на 13,32%;</w:t>
      </w:r>
    </w:p>
    <w:p w:rsidR="007F20F5" w:rsidRPr="001C2FEC" w:rsidRDefault="007F20F5" w:rsidP="00BF0BB6">
      <w:pPr>
        <w:pStyle w:val="ListParagraph"/>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C2FEC">
        <w:rPr>
          <w:rFonts w:ascii="Times New Roman" w:hAnsi="Times New Roman" w:cs="Times New Roman"/>
          <w:sz w:val="24"/>
          <w:szCs w:val="24"/>
          <w:lang w:eastAsia="ru-RU"/>
        </w:rPr>
        <w:t>вода. Прогнозируется увеличение спроса на 91,19%;</w:t>
      </w:r>
    </w:p>
    <w:p w:rsidR="007F20F5" w:rsidRPr="008A25D6" w:rsidRDefault="007F20F5" w:rsidP="00BF0BB6">
      <w:pPr>
        <w:pStyle w:val="ListParagraph"/>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A25D6">
        <w:rPr>
          <w:rFonts w:ascii="Times New Roman" w:hAnsi="Times New Roman" w:cs="Times New Roman"/>
          <w:sz w:val="24"/>
          <w:szCs w:val="24"/>
          <w:lang w:eastAsia="ru-RU"/>
        </w:rPr>
        <w:t>сточные воды. Прогнозируется увеличение спроса на 6,77%;</w:t>
      </w:r>
    </w:p>
    <w:p w:rsidR="007F20F5" w:rsidRPr="008A25D6" w:rsidRDefault="007F20F5" w:rsidP="00BF0BB6">
      <w:pPr>
        <w:pStyle w:val="ListParagraph"/>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A25D6">
        <w:rPr>
          <w:rFonts w:ascii="Times New Roman" w:hAnsi="Times New Roman" w:cs="Times New Roman"/>
          <w:sz w:val="24"/>
          <w:szCs w:val="24"/>
          <w:lang w:eastAsia="ru-RU"/>
        </w:rPr>
        <w:t>накопление твердых бытовых отходов. Прогнозируется увеличение спроса на 15,41%.</w:t>
      </w:r>
    </w:p>
    <w:p w:rsidR="007F20F5" w:rsidRDefault="007F20F5" w:rsidP="00D5756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709"/>
        <w:jc w:val="both"/>
        <w:rPr>
          <w:rFonts w:ascii="Times New Roman" w:hAnsi="Times New Roman" w:cs="Times New Roman"/>
          <w:sz w:val="24"/>
          <w:szCs w:val="24"/>
          <w:lang w:eastAsia="ru-RU"/>
        </w:rPr>
        <w:sectPr w:rsidR="007F20F5" w:rsidSect="003761C1">
          <w:pgSz w:w="11906" w:h="16838"/>
          <w:pgMar w:top="851" w:right="851" w:bottom="851" w:left="1134" w:header="340" w:footer="340" w:gutter="0"/>
          <w:cols w:space="720"/>
          <w:docGrid w:linePitch="299"/>
        </w:sectPr>
      </w:pPr>
    </w:p>
    <w:p w:rsidR="007F20F5" w:rsidRDefault="007F20F5" w:rsidP="00D5756D">
      <w:pPr>
        <w:widowControl w:val="0"/>
        <w:autoSpaceDE w:val="0"/>
        <w:autoSpaceDN w:val="0"/>
        <w:adjustRightInd w:val="0"/>
        <w:spacing w:after="0" w:line="240" w:lineRule="auto"/>
        <w:ind w:right="-3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17</w:t>
      </w:r>
    </w:p>
    <w:p w:rsidR="007F20F5" w:rsidRDefault="007F20F5" w:rsidP="00D5756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Существующий и прогнозируемый спрос на коммунальные ресурсы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418"/>
        <w:gridCol w:w="992"/>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3085"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Основные показатели развития городского поселения и потребление коммунальных ресурсов</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2"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3085"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2"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 по городскому поселению Тельминского муниципального образования</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5299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5651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5739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5915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6003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6179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6267</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13751,34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13892,49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14117,78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14353,38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14583,84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14818,56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15053,28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15283,74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15515,21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15748,91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15979,36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16214,09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16448,8</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7822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127,11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168,48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209,85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251,22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333,96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381,82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423,29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464,86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503,39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611,94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621,16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629,89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639,01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647,75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656,39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7,988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8,067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8,336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8,466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8,996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9,126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9,259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9,392</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5018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5025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5106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5430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5757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5913</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12897,95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12915,94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13124,13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13342,61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13555,95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13756,44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13956,92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14170,26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14383,6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14584,09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14797,42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14997,91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15198,39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7822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127,11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168,48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209,85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251,22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333,96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375,33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458,07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496,39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620,1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628,8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637,9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646,6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655,2</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7,608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7,735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7,994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8,578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8,694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8,81</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71,14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73,77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76,41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80,36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85,63</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0,119</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164,76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177,11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181,23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185,35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193,59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201,83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205,95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210,07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218,3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222,42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230,66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238,9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0,087</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Озерный</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319,49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371,77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377,58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383,39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406,62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412,43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418,24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429,86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435,67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447,28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0,119</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Тюменск</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232,9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295,94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300,35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304,77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309,19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318,02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326,86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331,27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336,69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344,52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348,94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357,78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366,61</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0,139</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Ершовка</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75,64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78,55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81,46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84,37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87,28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94,55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97,46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100,37</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Потребление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Поступление сточных вод</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308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0,118</w:t>
            </w:r>
          </w:p>
        </w:tc>
      </w:tr>
    </w:tbl>
    <w:p w:rsidR="007F20F5" w:rsidRDefault="007F20F5" w:rsidP="00D5756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pPr>
    </w:p>
    <w:p w:rsidR="007F20F5" w:rsidRDefault="007F20F5" w:rsidP="00A11975">
      <w:pPr>
        <w:widowControl w:val="0"/>
        <w:autoSpaceDE w:val="0"/>
        <w:autoSpaceDN w:val="0"/>
        <w:adjustRightInd w:val="0"/>
        <w:spacing w:after="0" w:line="240" w:lineRule="auto"/>
        <w:ind w:right="193" w:firstLine="567"/>
        <w:jc w:val="both"/>
        <w:rPr>
          <w:rFonts w:ascii="Times New Roman" w:hAnsi="Times New Roman" w:cs="Times New Roman"/>
          <w:sz w:val="24"/>
          <w:szCs w:val="24"/>
          <w:lang w:eastAsia="ru-RU"/>
        </w:rPr>
        <w:sectPr w:rsidR="007F20F5" w:rsidSect="00D5756D">
          <w:pgSz w:w="16838" w:h="11906" w:orient="landscape"/>
          <w:pgMar w:top="851" w:right="851" w:bottom="1134" w:left="851" w:header="340" w:footer="340" w:gutter="0"/>
          <w:cols w:space="720"/>
          <w:docGrid w:linePitch="299"/>
        </w:sectPr>
      </w:pPr>
    </w:p>
    <w:p w:rsidR="007F20F5" w:rsidRDefault="007F20F5" w:rsidP="00270A74">
      <w:pPr>
        <w:widowControl w:val="0"/>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4. ПЕРЕЧЕНЬ МЕРОПРИЯТИЙ И ЦЕЛЕВЫХ ПОКАЗАТЕЛЕЙ РАЗВИТИЯ СИСТЕМ КОММУНАЛЬНОЙ ИНФРАСТРУКТУРЫ ГОРОДСКОГО ПОСЕЛЕНИЯ ТЕЛЬМИНСКОГО МУНИЦИПАЛЬНОГО ОБРАЗОВАНИЯ</w:t>
      </w:r>
    </w:p>
    <w:p w:rsidR="007F20F5" w:rsidRDefault="007F20F5" w:rsidP="001B2128">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рамках данного раздела рассматриваются мероприятия и целевые показатели развития систем коммунальной инфраструктуры городского поселения Тельминского муниципального образования.</w:t>
      </w:r>
    </w:p>
    <w:p w:rsidR="007F20F5" w:rsidRDefault="007F20F5" w:rsidP="001B2128">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направленные на развитие систем коммунальной инфраструктуры городского поселения Тельминского муниципального образования, разработаны</w:t>
      </w:r>
      <w:r w:rsidRPr="00996A96">
        <w:rPr>
          <w:rFonts w:ascii="Times New Roman" w:hAnsi="Times New Roman" w:cs="Times New Roman"/>
          <w:sz w:val="24"/>
          <w:szCs w:val="24"/>
          <w:lang w:eastAsia="ru-RU"/>
        </w:rPr>
        <w:t xml:space="preserve"> по </w:t>
      </w:r>
      <w:r>
        <w:rPr>
          <w:rFonts w:ascii="Times New Roman" w:hAnsi="Times New Roman" w:cs="Times New Roman"/>
          <w:sz w:val="24"/>
          <w:szCs w:val="24"/>
          <w:lang w:eastAsia="ru-RU"/>
        </w:rPr>
        <w:t>следующим направлениям</w:t>
      </w:r>
      <w:r w:rsidRPr="00996A96">
        <w:rPr>
          <w:rFonts w:ascii="Times New Roman" w:hAnsi="Times New Roman" w:cs="Times New Roman"/>
          <w:sz w:val="24"/>
          <w:szCs w:val="24"/>
          <w:lang w:eastAsia="ru-RU"/>
        </w:rPr>
        <w:t xml:space="preserve">: </w:t>
      </w:r>
    </w:p>
    <w:p w:rsidR="007F20F5" w:rsidRPr="00A83490" w:rsidRDefault="007F20F5" w:rsidP="00BF0BB6">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w:t>
      </w:r>
      <w:r w:rsidRPr="00A83490">
        <w:rPr>
          <w:rFonts w:ascii="Times New Roman" w:hAnsi="Times New Roman" w:cs="Times New Roman"/>
          <w:sz w:val="24"/>
          <w:szCs w:val="24"/>
          <w:lang w:eastAsia="ru-RU"/>
        </w:rPr>
        <w:t>, направленные на качественное и бесперебойное обеспечение систем коммунальной инфраструктуры новых объектов капитального строительства;</w:t>
      </w:r>
    </w:p>
    <w:p w:rsidR="007F20F5" w:rsidRPr="00A83490" w:rsidRDefault="007F20F5" w:rsidP="00BF0BB6">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w:t>
      </w:r>
      <w:r w:rsidRPr="00A83490">
        <w:rPr>
          <w:rFonts w:ascii="Times New Roman" w:hAnsi="Times New Roman" w:cs="Times New Roman"/>
          <w:sz w:val="24"/>
          <w:szCs w:val="24"/>
          <w:lang w:eastAsia="ru-RU"/>
        </w:rPr>
        <w:t xml:space="preserve"> направленные на повышение надежности систем коммунальной инфраструктуры;</w:t>
      </w:r>
    </w:p>
    <w:p w:rsidR="007F20F5" w:rsidRPr="00A83490" w:rsidRDefault="007F20F5" w:rsidP="00BF0BB6">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w:t>
      </w:r>
      <w:r w:rsidRPr="00A83490">
        <w:rPr>
          <w:rFonts w:ascii="Times New Roman" w:hAnsi="Times New Roman" w:cs="Times New Roman"/>
          <w:sz w:val="24"/>
          <w:szCs w:val="24"/>
          <w:lang w:eastAsia="ru-RU"/>
        </w:rPr>
        <w:t>, направленные на повышение энергетической эффективности систем коммунальной инфраструктуры;</w:t>
      </w:r>
    </w:p>
    <w:p w:rsidR="007F20F5" w:rsidRDefault="007F20F5" w:rsidP="00BF0BB6">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w:t>
      </w:r>
      <w:r w:rsidRPr="00A83490">
        <w:rPr>
          <w:rFonts w:ascii="Times New Roman" w:hAnsi="Times New Roman" w:cs="Times New Roman"/>
          <w:sz w:val="24"/>
          <w:szCs w:val="24"/>
          <w:lang w:eastAsia="ru-RU"/>
        </w:rPr>
        <w:t>, направленные на улучшение экологической ситуации на территории городского поселения.</w:t>
      </w:r>
    </w:p>
    <w:p w:rsidR="007F20F5" w:rsidRDefault="007F20F5" w:rsidP="003A671A">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270A74">
        <w:rPr>
          <w:rFonts w:ascii="Times New Roman" w:hAnsi="Times New Roman" w:cs="Times New Roman"/>
          <w:sz w:val="24"/>
          <w:szCs w:val="24"/>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7F20F5" w:rsidRDefault="007F20F5" w:rsidP="003A671A">
      <w:pPr>
        <w:widowControl w:val="0"/>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270A74">
        <w:rPr>
          <w:rFonts w:ascii="Times New Roman" w:hAnsi="Times New Roman" w:cs="Times New Roman"/>
          <w:sz w:val="24"/>
          <w:szCs w:val="24"/>
          <w:lang w:eastAsia="ru-RU"/>
        </w:rPr>
        <w:t>Перечень целевых показателей</w:t>
      </w:r>
      <w:r>
        <w:rPr>
          <w:rFonts w:ascii="Times New Roman" w:hAnsi="Times New Roman" w:cs="Times New Roman"/>
          <w:sz w:val="24"/>
          <w:szCs w:val="24"/>
          <w:lang w:eastAsia="ru-RU"/>
        </w:rPr>
        <w:t xml:space="preserve"> развития систем коммунальной инфраструктуры</w:t>
      </w:r>
      <w:r w:rsidRPr="00270A74">
        <w:rPr>
          <w:rFonts w:ascii="Times New Roman" w:hAnsi="Times New Roman" w:cs="Times New Roman"/>
          <w:sz w:val="24"/>
          <w:szCs w:val="24"/>
          <w:lang w:eastAsia="ru-RU"/>
        </w:rPr>
        <w:t xml:space="preserve"> с детализацией по системам коммунальной инфрастру</w:t>
      </w:r>
      <w:r>
        <w:rPr>
          <w:rFonts w:ascii="Times New Roman" w:hAnsi="Times New Roman" w:cs="Times New Roman"/>
          <w:sz w:val="24"/>
          <w:szCs w:val="24"/>
          <w:lang w:eastAsia="ru-RU"/>
        </w:rPr>
        <w:t xml:space="preserve">ктуры разрабатывается в соответствии с </w:t>
      </w:r>
      <w:r w:rsidRPr="00960446">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м</w:t>
      </w:r>
      <w:r w:rsidRPr="00960446">
        <w:rPr>
          <w:rFonts w:ascii="Times New Roman" w:hAnsi="Times New Roman" w:cs="Times New Roman"/>
          <w:sz w:val="24"/>
          <w:szCs w:val="24"/>
          <w:lang w:eastAsia="ru-RU"/>
        </w:rPr>
        <w:t xml:space="preserve"> Правительства РФ от 14.06.2013</w:t>
      </w:r>
      <w:r>
        <w:rPr>
          <w:rFonts w:ascii="Times New Roman" w:hAnsi="Times New Roman" w:cs="Times New Roman"/>
          <w:sz w:val="24"/>
          <w:szCs w:val="24"/>
          <w:lang w:eastAsia="ru-RU"/>
        </w:rPr>
        <w:t xml:space="preserve"> г.</w:t>
      </w:r>
      <w:r w:rsidRPr="00960446">
        <w:rPr>
          <w:rFonts w:ascii="Times New Roman" w:hAnsi="Times New Roman" w:cs="Times New Roman"/>
          <w:sz w:val="24"/>
          <w:szCs w:val="24"/>
          <w:lang w:eastAsia="ru-RU"/>
        </w:rPr>
        <w:t xml:space="preserve"> № 502 «Об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cs="Times New Roman"/>
          <w:sz w:val="24"/>
          <w:szCs w:val="24"/>
          <w:lang w:eastAsia="ru-RU"/>
        </w:rPr>
        <w:t xml:space="preserve"> и Приказом </w:t>
      </w:r>
      <w:r w:rsidRPr="00270A74">
        <w:rPr>
          <w:rFonts w:ascii="Times New Roman" w:hAnsi="Times New Roman" w:cs="Times New Roman"/>
          <w:sz w:val="24"/>
          <w:szCs w:val="24"/>
          <w:lang w:eastAsia="ru-RU"/>
        </w:rPr>
        <w:t>Министерства регионального развития Российской Федерации от 06.05.2011 г. № 204</w:t>
      </w:r>
      <w:r w:rsidRPr="003A671A">
        <w:rPr>
          <w:rFonts w:ascii="Times New Roman" w:hAnsi="Times New Roman" w:cs="Times New Roman"/>
          <w:sz w:val="24"/>
          <w:szCs w:val="24"/>
          <w:lang w:eastAsia="ru-RU"/>
        </w:rPr>
        <w:t>«О разработке программ комплексного развития систем коммунальной инфраструктуры муниципальных образований»</w:t>
      </w:r>
      <w:r>
        <w:rPr>
          <w:rFonts w:ascii="Times New Roman" w:hAnsi="Times New Roman" w:cs="Times New Roman"/>
          <w:sz w:val="24"/>
          <w:szCs w:val="24"/>
          <w:lang w:eastAsia="ru-RU"/>
        </w:rPr>
        <w:t>.</w:t>
      </w:r>
    </w:p>
    <w:p w:rsidR="007F20F5" w:rsidRDefault="007F20F5" w:rsidP="003A671A">
      <w:pPr>
        <w:autoSpaceDE w:val="0"/>
        <w:autoSpaceDN w:val="0"/>
        <w:adjustRightInd w:val="0"/>
        <w:spacing w:after="0" w:line="240" w:lineRule="auto"/>
        <w:ind w:right="-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целевых показателей развития систем коммунальной инфраструктуры включает в себя:</w:t>
      </w:r>
    </w:p>
    <w:p w:rsidR="007F20F5" w:rsidRPr="003A671A"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критерии доступности коммунальных услуг для населения;</w:t>
      </w:r>
    </w:p>
    <w:p w:rsidR="007F20F5" w:rsidRPr="003A671A"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показатели спроса на коммунальные ресурсы и перспективные нагрузки;</w:t>
      </w:r>
    </w:p>
    <w:p w:rsidR="007F20F5" w:rsidRPr="003A671A"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величины новых нагрузок;</w:t>
      </w:r>
    </w:p>
    <w:p w:rsidR="007F20F5" w:rsidRPr="003A671A"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показатели качества поставляемых ресурсов;</w:t>
      </w:r>
    </w:p>
    <w:p w:rsidR="007F20F5" w:rsidRPr="003A671A"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показатели степени охвата потребителей приборами учета;</w:t>
      </w:r>
    </w:p>
    <w:p w:rsidR="007F20F5"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показатели надежности поставки ресурсов</w:t>
      </w:r>
      <w:r>
        <w:rPr>
          <w:rFonts w:ascii="Times New Roman" w:hAnsi="Times New Roman" w:cs="Times New Roman"/>
          <w:sz w:val="24"/>
          <w:szCs w:val="24"/>
          <w:lang w:eastAsia="ru-RU"/>
        </w:rPr>
        <w:t>;</w:t>
      </w:r>
    </w:p>
    <w:p w:rsidR="007F20F5"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показатели эффективности производства и транспортировки ресурсов;</w:t>
      </w:r>
    </w:p>
    <w:p w:rsidR="007F20F5"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показатели эффективности потребления коммунальных ресурсов;</w:t>
      </w:r>
    </w:p>
    <w:p w:rsidR="007F20F5" w:rsidRDefault="007F20F5" w:rsidP="00BF0BB6">
      <w:pPr>
        <w:pStyle w:val="ListParagraph"/>
        <w:numPr>
          <w:ilvl w:val="0"/>
          <w:numId w:val="28"/>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показатели воздействия на окружающую среду.</w:t>
      </w:r>
    </w:p>
    <w:p w:rsidR="007F20F5" w:rsidRDefault="007F20F5"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3A671A">
        <w:rPr>
          <w:rFonts w:ascii="Times New Roman" w:hAnsi="Times New Roman" w:cs="Times New Roman"/>
          <w:sz w:val="24"/>
          <w:szCs w:val="24"/>
          <w:lang w:eastAsia="ru-RU"/>
        </w:rPr>
        <w:t xml:space="preserve">При формировании требований к конечному состоянию коммунальной инфраструктуры </w:t>
      </w:r>
      <w:r>
        <w:rPr>
          <w:rFonts w:ascii="Times New Roman" w:hAnsi="Times New Roman" w:cs="Times New Roman"/>
          <w:sz w:val="24"/>
          <w:szCs w:val="24"/>
          <w:lang w:eastAsia="ru-RU"/>
        </w:rPr>
        <w:t>городского поселения Тельминского муниципального образования</w:t>
      </w:r>
      <w:r w:rsidRPr="003A671A">
        <w:rPr>
          <w:rFonts w:ascii="Times New Roman" w:hAnsi="Times New Roman" w:cs="Times New Roman"/>
          <w:sz w:val="24"/>
          <w:szCs w:val="24"/>
          <w:lang w:eastAsia="ru-RU"/>
        </w:rPr>
        <w:t xml:space="preserve"> применяются показатели и индикаторы в соответствии с</w:t>
      </w:r>
      <w:r>
        <w:rPr>
          <w:rFonts w:ascii="Times New Roman" w:hAnsi="Times New Roman" w:cs="Times New Roman"/>
          <w:sz w:val="24"/>
          <w:szCs w:val="24"/>
          <w:lang w:eastAsia="ru-RU"/>
        </w:rPr>
        <w:t xml:space="preserve"> П</w:t>
      </w:r>
      <w:r w:rsidRPr="003A671A">
        <w:rPr>
          <w:rFonts w:ascii="Times New Roman" w:hAnsi="Times New Roman" w:cs="Times New Roman"/>
          <w:sz w:val="24"/>
          <w:szCs w:val="24"/>
          <w:lang w:eastAsia="ru-RU"/>
        </w:rPr>
        <w:t>риказом Министерства регионального развития Российской Федерации от 14.04.2008</w:t>
      </w:r>
      <w:r>
        <w:rPr>
          <w:rFonts w:ascii="Times New Roman" w:hAnsi="Times New Roman" w:cs="Times New Roman"/>
          <w:sz w:val="24"/>
          <w:szCs w:val="24"/>
          <w:lang w:eastAsia="ru-RU"/>
        </w:rPr>
        <w:t xml:space="preserve"> г.</w:t>
      </w:r>
      <w:r w:rsidRPr="003A671A">
        <w:rPr>
          <w:rFonts w:ascii="Times New Roman" w:hAnsi="Times New Roman" w:cs="Times New Roman"/>
          <w:sz w:val="24"/>
          <w:szCs w:val="24"/>
          <w:lang w:eastAsia="ru-RU"/>
        </w:rPr>
        <w:t xml:space="preserve"> №48 </w:t>
      </w:r>
      <w:r>
        <w:rPr>
          <w:rFonts w:ascii="Times New Roman" w:hAnsi="Times New Roman" w:cs="Times New Roman"/>
          <w:sz w:val="24"/>
          <w:szCs w:val="24"/>
          <w:lang w:eastAsia="ru-RU"/>
        </w:rPr>
        <w:t>«Об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F20F5" w:rsidRDefault="007F20F5"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Целевые показатели развития систем коммунальной инфраструктуры устанавливаются по каждому виду коммунальных услуг и периодически корректируются.</w:t>
      </w:r>
    </w:p>
    <w:p w:rsidR="007F20F5" w:rsidRDefault="007F20F5"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7F20F5" w:rsidRDefault="007F20F5"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 xml:space="preserve">Охват потребителей услугами используется для оценки качества работы систем жизнеобеспечения. </w:t>
      </w:r>
    </w:p>
    <w:p w:rsidR="007F20F5" w:rsidRDefault="007F20F5" w:rsidP="0042006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 xml:space="preserve">Уровень использования производственных мощностей, </w:t>
      </w:r>
      <w:r>
        <w:rPr>
          <w:rFonts w:ascii="Times New Roman" w:hAnsi="Times New Roman" w:cs="Times New Roman"/>
          <w:sz w:val="24"/>
          <w:szCs w:val="24"/>
          <w:lang w:eastAsia="ru-RU"/>
        </w:rPr>
        <w:t xml:space="preserve">обеспеченность приборами учета </w:t>
      </w:r>
      <w:r w:rsidRPr="00BC21D7">
        <w:rPr>
          <w:rFonts w:ascii="Times New Roman" w:hAnsi="Times New Roman" w:cs="Times New Roman"/>
          <w:sz w:val="24"/>
          <w:szCs w:val="24"/>
          <w:lang w:eastAsia="ru-RU"/>
        </w:rPr>
        <w:t>характеризуют сбалансированность систем.</w:t>
      </w:r>
    </w:p>
    <w:p w:rsidR="007F20F5" w:rsidRDefault="007F20F5" w:rsidP="0042006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r>
        <w:rPr>
          <w:rFonts w:ascii="Times New Roman" w:hAnsi="Times New Roman" w:cs="Times New Roman"/>
          <w:sz w:val="24"/>
          <w:szCs w:val="24"/>
          <w:lang w:eastAsia="ru-RU"/>
        </w:rPr>
        <w:t>.</w:t>
      </w:r>
    </w:p>
    <w:p w:rsidR="007F20F5" w:rsidRPr="003A671A" w:rsidRDefault="007F20F5"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Pr>
          <w:rFonts w:ascii="Times New Roman" w:hAnsi="Times New Roman" w:cs="Times New Roman"/>
          <w:sz w:val="24"/>
          <w:szCs w:val="24"/>
          <w:lang w:eastAsia="ru-RU"/>
        </w:rPr>
        <w:t>городского поселения Тельминского муниципального образования</w:t>
      </w:r>
      <w:r w:rsidRPr="00BC21D7">
        <w:rPr>
          <w:rFonts w:ascii="Times New Roman" w:hAnsi="Times New Roman" w:cs="Times New Roman"/>
          <w:sz w:val="24"/>
          <w:szCs w:val="24"/>
          <w:lang w:eastAsia="ru-RU"/>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w:t>
      </w:r>
      <w:r>
        <w:rPr>
          <w:rFonts w:ascii="Times New Roman" w:hAnsi="Times New Roman" w:cs="Times New Roman"/>
          <w:sz w:val="24"/>
          <w:szCs w:val="24"/>
          <w:lang w:eastAsia="ru-RU"/>
        </w:rPr>
        <w:t xml:space="preserve">ически без аварий, повреждений и </w:t>
      </w:r>
      <w:r w:rsidRPr="00BC21D7">
        <w:rPr>
          <w:rFonts w:ascii="Times New Roman" w:hAnsi="Times New Roman" w:cs="Times New Roman"/>
          <w:sz w:val="24"/>
          <w:szCs w:val="24"/>
          <w:lang w:eastAsia="ru-RU"/>
        </w:rPr>
        <w:t>других нарушений в работе.</w:t>
      </w:r>
    </w:p>
    <w:p w:rsidR="007F20F5" w:rsidRDefault="007F20F5" w:rsidP="00BC21D7">
      <w:pPr>
        <w:autoSpaceDE w:val="0"/>
        <w:autoSpaceDN w:val="0"/>
        <w:adjustRightInd w:val="0"/>
        <w:spacing w:after="0" w:line="240" w:lineRule="auto"/>
        <w:ind w:right="-2" w:firstLine="567"/>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Надежность работы объектов коммунальной инфраструктуры характеризуется</w:t>
      </w:r>
      <w:r>
        <w:rPr>
          <w:rFonts w:ascii="Times New Roman" w:hAnsi="Times New Roman" w:cs="Times New Roman"/>
          <w:sz w:val="24"/>
          <w:szCs w:val="24"/>
          <w:lang w:eastAsia="ru-RU"/>
        </w:rPr>
        <w:t>:</w:t>
      </w:r>
      <w:r w:rsidRPr="00BC21D7">
        <w:rPr>
          <w:rFonts w:ascii="Times New Roman" w:hAnsi="Times New Roman" w:cs="Times New Roman"/>
          <w:sz w:val="24"/>
          <w:szCs w:val="24"/>
          <w:lang w:eastAsia="ru-RU"/>
        </w:rPr>
        <w:t xml:space="preserve">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w:t>
      </w:r>
      <w:r>
        <w:rPr>
          <w:rFonts w:ascii="Times New Roman" w:hAnsi="Times New Roman" w:cs="Times New Roman"/>
          <w:sz w:val="24"/>
          <w:szCs w:val="24"/>
          <w:lang w:eastAsia="ru-RU"/>
        </w:rPr>
        <w:t xml:space="preserve"> сетей, протяженностью сетей, </w:t>
      </w:r>
      <w:r w:rsidRPr="00BC21D7">
        <w:rPr>
          <w:rFonts w:ascii="Times New Roman" w:hAnsi="Times New Roman" w:cs="Times New Roman"/>
          <w:sz w:val="24"/>
          <w:szCs w:val="24"/>
          <w:lang w:eastAsia="ru-RU"/>
        </w:rPr>
        <w:t>нуждающихся в замене; долей ежегодно заменяемых сетей; уровнем потерь и неучтенных расходов.</w:t>
      </w:r>
    </w:p>
    <w:p w:rsidR="007F20F5" w:rsidRDefault="007F20F5" w:rsidP="00BC21D7">
      <w:pPr>
        <w:autoSpaceDE w:val="0"/>
        <w:autoSpaceDN w:val="0"/>
        <w:adjustRightInd w:val="0"/>
        <w:spacing w:after="120" w:line="240" w:lineRule="auto"/>
        <w:ind w:firstLine="567"/>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Ресурсная эффективность определяет рациональность использования ресурсов, характеризуется следующими показ</w:t>
      </w:r>
      <w:r>
        <w:rPr>
          <w:rFonts w:ascii="Times New Roman" w:hAnsi="Times New Roman" w:cs="Times New Roman"/>
          <w:sz w:val="24"/>
          <w:szCs w:val="24"/>
          <w:lang w:eastAsia="ru-RU"/>
        </w:rPr>
        <w:t xml:space="preserve">ателями: удельный расход электрической энергии и </w:t>
      </w:r>
      <w:r w:rsidRPr="00BC21D7">
        <w:rPr>
          <w:rFonts w:ascii="Times New Roman" w:hAnsi="Times New Roman" w:cs="Times New Roman"/>
          <w:sz w:val="24"/>
          <w:szCs w:val="24"/>
          <w:lang w:eastAsia="ru-RU"/>
        </w:rPr>
        <w:t>удельный расход топлива.</w:t>
      </w:r>
    </w:p>
    <w:p w:rsidR="007F20F5" w:rsidRPr="003469D4" w:rsidRDefault="007F20F5" w:rsidP="0018676D">
      <w:pPr>
        <w:autoSpaceDE w:val="0"/>
        <w:autoSpaceDN w:val="0"/>
        <w:adjustRightInd w:val="0"/>
        <w:spacing w:after="60" w:line="240" w:lineRule="auto"/>
        <w:jc w:val="center"/>
        <w:rPr>
          <w:rFonts w:ascii="Times New Roman" w:hAnsi="Times New Roman" w:cs="Times New Roman"/>
          <w:b/>
          <w:bCs/>
          <w:sz w:val="24"/>
          <w:szCs w:val="24"/>
          <w:lang w:eastAsia="ru-RU"/>
        </w:rPr>
      </w:pPr>
      <w:r w:rsidRPr="003469D4">
        <w:rPr>
          <w:rFonts w:ascii="Times New Roman" w:hAnsi="Times New Roman" w:cs="Times New Roman"/>
          <w:b/>
          <w:bCs/>
          <w:sz w:val="24"/>
          <w:szCs w:val="24"/>
          <w:lang w:eastAsia="ru-RU"/>
        </w:rPr>
        <w:t>4.1. Система теплоснабжения</w:t>
      </w:r>
    </w:p>
    <w:p w:rsidR="007F20F5" w:rsidRPr="003469D4" w:rsidRDefault="007F20F5" w:rsidP="0018676D">
      <w:pPr>
        <w:autoSpaceDE w:val="0"/>
        <w:autoSpaceDN w:val="0"/>
        <w:adjustRightInd w:val="0"/>
        <w:spacing w:after="60" w:line="240" w:lineRule="auto"/>
        <w:jc w:val="center"/>
        <w:rPr>
          <w:rFonts w:ascii="Times New Roman" w:hAnsi="Times New Roman" w:cs="Times New Roman"/>
          <w:b/>
          <w:bCs/>
          <w:sz w:val="24"/>
          <w:szCs w:val="24"/>
          <w:lang w:eastAsia="ru-RU"/>
        </w:rPr>
      </w:pPr>
      <w:r w:rsidRPr="003469D4">
        <w:rPr>
          <w:rFonts w:ascii="Times New Roman" w:hAnsi="Times New Roman" w:cs="Times New Roman"/>
          <w:b/>
          <w:bCs/>
          <w:sz w:val="24"/>
          <w:szCs w:val="24"/>
          <w:lang w:eastAsia="ru-RU"/>
        </w:rPr>
        <w:t>4.1.1. Перечень мероприятий, направленных на развитие системы теплоснабжения</w:t>
      </w:r>
    </w:p>
    <w:p w:rsidR="007F20F5" w:rsidRPr="003469D4"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469D4">
        <w:rPr>
          <w:rFonts w:ascii="Times New Roman" w:hAnsi="Times New Roman" w:cs="Times New Roman"/>
          <w:sz w:val="24"/>
          <w:szCs w:val="24"/>
          <w:lang w:eastAsia="ru-RU"/>
        </w:rPr>
        <w:t>Предлагаемые мероприятия по развитию системы теплоснабжения городского поселения Тельминского муниципального образования направлены на качественное и бесперебойное обеспечение, повышение надежности и энергетической эффективности системы теплоснабжения городского поселения, а также на улучшение экологической ситуации на его территории.</w:t>
      </w:r>
    </w:p>
    <w:p w:rsidR="007F20F5" w:rsidRPr="00075EE7"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469D4">
        <w:rPr>
          <w:rFonts w:ascii="Times New Roman" w:hAnsi="Times New Roman" w:cs="Times New Roman"/>
          <w:sz w:val="24"/>
          <w:szCs w:val="24"/>
          <w:lang w:eastAsia="ru-RU"/>
        </w:rPr>
        <w:t xml:space="preserve">Увеличение объема потребления тепловой энергии возможно с учетом планируемой </w:t>
      </w:r>
      <w:r w:rsidRPr="00075EE7">
        <w:rPr>
          <w:rFonts w:ascii="Times New Roman" w:hAnsi="Times New Roman" w:cs="Times New Roman"/>
          <w:sz w:val="24"/>
          <w:szCs w:val="24"/>
          <w:lang w:eastAsia="ru-RU"/>
        </w:rPr>
        <w:t>реконструкции существующих котельных.</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5EE7">
        <w:rPr>
          <w:rFonts w:ascii="Times New Roman" w:hAnsi="Times New Roman" w:cs="Times New Roman"/>
          <w:sz w:val="24"/>
          <w:szCs w:val="24"/>
          <w:lang w:eastAsia="ru-RU"/>
        </w:rPr>
        <w:t>В соответствии с прогнозными данными к 2027 году ожидается увеличение потребления тепловой энергии на 13,32%.</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 2015</w:t>
      </w:r>
      <w:r w:rsidRPr="003469D4">
        <w:rPr>
          <w:rFonts w:ascii="Times New Roman" w:hAnsi="Times New Roman" w:cs="Times New Roman"/>
          <w:sz w:val="24"/>
          <w:szCs w:val="24"/>
          <w:lang w:eastAsia="ru-RU"/>
        </w:rPr>
        <w:t xml:space="preserve"> год общий объем потреблен</w:t>
      </w:r>
      <w:r>
        <w:rPr>
          <w:rFonts w:ascii="Times New Roman" w:hAnsi="Times New Roman" w:cs="Times New Roman"/>
          <w:sz w:val="24"/>
          <w:szCs w:val="24"/>
          <w:lang w:eastAsia="ru-RU"/>
        </w:rPr>
        <w:t>ия тепловой энергии составил 7149Гкал. По прогнозам, в 2027</w:t>
      </w:r>
      <w:r w:rsidRPr="003469D4">
        <w:rPr>
          <w:rFonts w:ascii="Times New Roman" w:hAnsi="Times New Roman" w:cs="Times New Roman"/>
          <w:sz w:val="24"/>
          <w:szCs w:val="24"/>
          <w:lang w:eastAsia="ru-RU"/>
        </w:rPr>
        <w:t xml:space="preserve"> году объем потребляемой тепловой энергии ожидается на уровне </w:t>
      </w:r>
      <w:r w:rsidRPr="00075EE7">
        <w:rPr>
          <w:rFonts w:ascii="Times New Roman" w:hAnsi="Times New Roman" w:cs="Times New Roman"/>
          <w:sz w:val="24"/>
          <w:szCs w:val="24"/>
          <w:lang w:eastAsia="ru-RU"/>
        </w:rPr>
        <w:t>8248 Гкал.</w:t>
      </w:r>
      <w:r w:rsidRPr="003469D4">
        <w:rPr>
          <w:rFonts w:ascii="Times New Roman" w:hAnsi="Times New Roman" w:cs="Times New Roman"/>
          <w:sz w:val="24"/>
          <w:szCs w:val="24"/>
          <w:lang w:eastAsia="ru-RU"/>
        </w:rPr>
        <w:t xml:space="preserve"> Увеличение объема потребления тепловой энергии обуславливается увеличением числа потребителей</w:t>
      </w:r>
      <w:r>
        <w:rPr>
          <w:rFonts w:ascii="Times New Roman" w:hAnsi="Times New Roman" w:cs="Times New Roman"/>
          <w:sz w:val="24"/>
          <w:szCs w:val="24"/>
          <w:lang w:eastAsia="ru-RU"/>
        </w:rPr>
        <w:t xml:space="preserve"> тепла</w:t>
      </w:r>
      <w:r w:rsidRPr="003469D4">
        <w:rPr>
          <w:rFonts w:ascii="Times New Roman" w:hAnsi="Times New Roman" w:cs="Times New Roman"/>
          <w:sz w:val="24"/>
          <w:szCs w:val="24"/>
          <w:lang w:eastAsia="ru-RU"/>
        </w:rPr>
        <w:t>, в частности, населения.</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мероприятий, направленных на развитие системы теплоснабжения городского поселения Тельминского муниципального образования:</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Реконструкция существующих котельных в связи с износом котельных агрегатов.</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D69C4">
        <w:rPr>
          <w:rFonts w:ascii="Times New Roman" w:hAnsi="Times New Roman" w:cs="Times New Roman"/>
          <w:sz w:val="24"/>
          <w:szCs w:val="24"/>
          <w:lang w:eastAsia="ru-RU"/>
        </w:rPr>
        <w:t xml:space="preserve">На момент </w:t>
      </w:r>
      <w:r>
        <w:rPr>
          <w:rFonts w:ascii="Times New Roman" w:hAnsi="Times New Roman" w:cs="Times New Roman"/>
          <w:sz w:val="24"/>
          <w:szCs w:val="24"/>
          <w:lang w:eastAsia="ru-RU"/>
        </w:rPr>
        <w:t>разработки Программы котельные агрегаты</w:t>
      </w:r>
      <w:r w:rsidRPr="007D69C4">
        <w:rPr>
          <w:rFonts w:ascii="Times New Roman" w:hAnsi="Times New Roman" w:cs="Times New Roman"/>
          <w:sz w:val="24"/>
          <w:szCs w:val="24"/>
          <w:lang w:eastAsia="ru-RU"/>
        </w:rPr>
        <w:t>, установленные на котельных, имеют</w:t>
      </w:r>
      <w:r>
        <w:rPr>
          <w:rFonts w:ascii="Times New Roman" w:hAnsi="Times New Roman" w:cs="Times New Roman"/>
          <w:sz w:val="24"/>
          <w:szCs w:val="24"/>
          <w:lang w:eastAsia="ru-RU"/>
        </w:rPr>
        <w:t xml:space="preserve"> возраст эксплуатации не более 10 лет. КПД котельных агрегатов</w:t>
      </w:r>
      <w:r w:rsidRPr="007D69C4">
        <w:rPr>
          <w:rFonts w:ascii="Times New Roman" w:hAnsi="Times New Roman" w:cs="Times New Roman"/>
          <w:sz w:val="24"/>
          <w:szCs w:val="24"/>
          <w:lang w:eastAsia="ru-RU"/>
        </w:rPr>
        <w:t xml:space="preserve"> в соответствии с паспо</w:t>
      </w:r>
      <w:r>
        <w:rPr>
          <w:rFonts w:ascii="Times New Roman" w:hAnsi="Times New Roman" w:cs="Times New Roman"/>
          <w:sz w:val="24"/>
          <w:szCs w:val="24"/>
          <w:lang w:eastAsia="ru-RU"/>
        </w:rPr>
        <w:t>ртными данными колеблются от 60 до 70%, что является нормальным</w:t>
      </w:r>
      <w:r w:rsidRPr="007D69C4">
        <w:rPr>
          <w:rFonts w:ascii="Times New Roman" w:hAnsi="Times New Roman" w:cs="Times New Roman"/>
          <w:sz w:val="24"/>
          <w:szCs w:val="24"/>
          <w:lang w:eastAsia="ru-RU"/>
        </w:rPr>
        <w:t xml:space="preserve"> показателем.</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382D">
        <w:rPr>
          <w:rFonts w:ascii="Times New Roman" w:hAnsi="Times New Roman" w:cs="Times New Roman"/>
          <w:sz w:val="24"/>
          <w:szCs w:val="24"/>
          <w:lang w:eastAsia="ru-RU"/>
        </w:rPr>
        <w:t>В то же время, нормативный срок э</w:t>
      </w:r>
      <w:r>
        <w:rPr>
          <w:rFonts w:ascii="Times New Roman" w:hAnsi="Times New Roman" w:cs="Times New Roman"/>
          <w:sz w:val="24"/>
          <w:szCs w:val="24"/>
          <w:lang w:eastAsia="ru-RU"/>
        </w:rPr>
        <w:t>ксплуатации установленных котельных агрегатов</w:t>
      </w:r>
      <w:r w:rsidRPr="00E3382D">
        <w:rPr>
          <w:rFonts w:ascii="Times New Roman" w:hAnsi="Times New Roman" w:cs="Times New Roman"/>
          <w:sz w:val="24"/>
          <w:szCs w:val="24"/>
          <w:lang w:eastAsia="ru-RU"/>
        </w:rPr>
        <w:t xml:space="preserve"> при соблюдении требований и условий руководства по мон</w:t>
      </w:r>
      <w:r>
        <w:rPr>
          <w:rFonts w:ascii="Times New Roman" w:hAnsi="Times New Roman" w:cs="Times New Roman"/>
          <w:sz w:val="24"/>
          <w:szCs w:val="24"/>
          <w:lang w:eastAsia="ru-RU"/>
        </w:rPr>
        <w:t>тажу и эксплуатации составляет 1</w:t>
      </w:r>
      <w:r w:rsidRPr="00E3382D">
        <w:rPr>
          <w:rFonts w:ascii="Times New Roman" w:hAnsi="Times New Roman" w:cs="Times New Roman"/>
          <w:sz w:val="24"/>
          <w:szCs w:val="24"/>
          <w:lang w:eastAsia="ru-RU"/>
        </w:rPr>
        <w:t>0 лет, пол</w:t>
      </w:r>
      <w:r>
        <w:rPr>
          <w:rFonts w:ascii="Times New Roman" w:hAnsi="Times New Roman" w:cs="Times New Roman"/>
          <w:sz w:val="24"/>
          <w:szCs w:val="24"/>
          <w:lang w:eastAsia="ru-RU"/>
        </w:rPr>
        <w:t>ный средний ресурс работы котельных агрегатов - 50</w:t>
      </w:r>
      <w:r w:rsidRPr="00E3382D">
        <w:rPr>
          <w:rFonts w:ascii="Times New Roman" w:hAnsi="Times New Roman" w:cs="Times New Roman"/>
          <w:sz w:val="24"/>
          <w:szCs w:val="24"/>
          <w:lang w:eastAsia="ru-RU"/>
        </w:rPr>
        <w:t xml:space="preserve"> 000 часов.</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382D">
        <w:rPr>
          <w:rFonts w:ascii="Times New Roman" w:hAnsi="Times New Roman" w:cs="Times New Roman"/>
          <w:sz w:val="24"/>
          <w:szCs w:val="24"/>
          <w:lang w:eastAsia="ru-RU"/>
        </w:rPr>
        <w:t>Расчетный срок э</w:t>
      </w:r>
      <w:r>
        <w:rPr>
          <w:rFonts w:ascii="Times New Roman" w:hAnsi="Times New Roman" w:cs="Times New Roman"/>
          <w:sz w:val="24"/>
          <w:szCs w:val="24"/>
          <w:lang w:eastAsia="ru-RU"/>
        </w:rPr>
        <w:t>ксплуатации установленных котельных агрегатов</w:t>
      </w:r>
      <w:r w:rsidRPr="00E3382D">
        <w:rPr>
          <w:rFonts w:ascii="Times New Roman" w:hAnsi="Times New Roman" w:cs="Times New Roman"/>
          <w:sz w:val="24"/>
          <w:szCs w:val="24"/>
          <w:lang w:eastAsia="ru-RU"/>
        </w:rPr>
        <w:t xml:space="preserve">, рассчитанный исходя из продолжительности отопительного периода для </w:t>
      </w:r>
      <w:r>
        <w:rPr>
          <w:rFonts w:ascii="Times New Roman" w:hAnsi="Times New Roman" w:cs="Times New Roman"/>
          <w:sz w:val="24"/>
          <w:szCs w:val="24"/>
          <w:lang w:eastAsia="ru-RU"/>
        </w:rPr>
        <w:t>Иркутской</w:t>
      </w:r>
      <w:r w:rsidRPr="00E3382D">
        <w:rPr>
          <w:rFonts w:ascii="Times New Roman" w:hAnsi="Times New Roman" w:cs="Times New Roman"/>
          <w:sz w:val="24"/>
          <w:szCs w:val="24"/>
          <w:lang w:eastAsia="ru-RU"/>
        </w:rPr>
        <w:t xml:space="preserve"> области в соответств</w:t>
      </w:r>
      <w:r>
        <w:rPr>
          <w:rFonts w:ascii="Times New Roman" w:hAnsi="Times New Roman" w:cs="Times New Roman"/>
          <w:sz w:val="24"/>
          <w:szCs w:val="24"/>
          <w:lang w:eastAsia="ru-RU"/>
        </w:rPr>
        <w:t>ии со СНиП 23-01-99 «Строительная климатология» (5760 часов: 240</w:t>
      </w:r>
      <w:r w:rsidRPr="00E3382D">
        <w:rPr>
          <w:rFonts w:ascii="Times New Roman" w:hAnsi="Times New Roman" w:cs="Times New Roman"/>
          <w:sz w:val="24"/>
          <w:szCs w:val="24"/>
          <w:lang w:eastAsia="ru-RU"/>
        </w:rPr>
        <w:t xml:space="preserve"> суток </w:t>
      </w:r>
      <w:r w:rsidRPr="00E3382D">
        <w:rPr>
          <w:rFonts w:ascii="Times New Roman" w:hAnsi="Times New Roman" w:cs="Times New Roman"/>
          <w:sz w:val="24"/>
          <w:szCs w:val="24"/>
          <w:vertAlign w:val="subscript"/>
          <w:lang w:eastAsia="ru-RU"/>
        </w:rPr>
        <w:t>*</w:t>
      </w:r>
      <w:r>
        <w:rPr>
          <w:rFonts w:ascii="Times New Roman" w:hAnsi="Times New Roman" w:cs="Times New Roman"/>
          <w:sz w:val="24"/>
          <w:szCs w:val="24"/>
          <w:lang w:eastAsia="ru-RU"/>
        </w:rPr>
        <w:t xml:space="preserve"> 24 часа) составляет около 9</w:t>
      </w:r>
      <w:r w:rsidRPr="00E3382D">
        <w:rPr>
          <w:rFonts w:ascii="Times New Roman" w:hAnsi="Times New Roman" w:cs="Times New Roman"/>
          <w:sz w:val="24"/>
          <w:szCs w:val="24"/>
          <w:lang w:eastAsia="ru-RU"/>
        </w:rPr>
        <w:t xml:space="preserve"> лет</w:t>
      </w:r>
      <w:r>
        <w:rPr>
          <w:rFonts w:ascii="Times New Roman" w:hAnsi="Times New Roman" w:cs="Times New Roman"/>
          <w:sz w:val="24"/>
          <w:szCs w:val="24"/>
          <w:lang w:eastAsia="ru-RU"/>
        </w:rPr>
        <w:t>.</w:t>
      </w:r>
    </w:p>
    <w:p w:rsidR="007F20F5" w:rsidRDefault="007F20F5" w:rsidP="00186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382D">
        <w:rPr>
          <w:rFonts w:ascii="Times New Roman" w:hAnsi="Times New Roman" w:cs="Times New Roman"/>
          <w:sz w:val="24"/>
          <w:szCs w:val="24"/>
          <w:lang w:eastAsia="ru-RU"/>
        </w:rPr>
        <w:t>Расчет</w:t>
      </w:r>
      <w:r>
        <w:rPr>
          <w:rFonts w:ascii="Times New Roman" w:hAnsi="Times New Roman" w:cs="Times New Roman"/>
          <w:sz w:val="24"/>
          <w:szCs w:val="24"/>
          <w:lang w:eastAsia="ru-RU"/>
        </w:rPr>
        <w:t>ный срок реконструкции котельных агрегатов</w:t>
      </w:r>
      <w:r w:rsidRPr="00E3382D">
        <w:rPr>
          <w:rFonts w:ascii="Times New Roman" w:hAnsi="Times New Roman" w:cs="Times New Roman"/>
          <w:sz w:val="24"/>
          <w:szCs w:val="24"/>
          <w:lang w:eastAsia="ru-RU"/>
        </w:rPr>
        <w:t xml:space="preserve"> приходится на период </w:t>
      </w:r>
      <w:r>
        <w:rPr>
          <w:rFonts w:ascii="Times New Roman" w:hAnsi="Times New Roman" w:cs="Times New Roman"/>
          <w:sz w:val="24"/>
          <w:szCs w:val="24"/>
          <w:lang w:eastAsia="ru-RU"/>
        </w:rPr>
        <w:t>с 2019  по 2020 годы</w:t>
      </w:r>
      <w:r w:rsidRPr="0092043C">
        <w:rPr>
          <w:rFonts w:ascii="Times New Roman" w:hAnsi="Times New Roman" w:cs="Times New Roman"/>
          <w:sz w:val="24"/>
          <w:szCs w:val="24"/>
          <w:lang w:eastAsia="ru-RU"/>
        </w:rPr>
        <w:t>.</w:t>
      </w:r>
    </w:p>
    <w:p w:rsidR="007F20F5" w:rsidRDefault="007F20F5" w:rsidP="00E3382D">
      <w:pPr>
        <w:autoSpaceDE w:val="0"/>
        <w:autoSpaceDN w:val="0"/>
        <w:adjustRightInd w:val="0"/>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Таблица 18 </w:t>
      </w:r>
    </w:p>
    <w:p w:rsidR="007F20F5" w:rsidRDefault="007F20F5" w:rsidP="00E3382D">
      <w:pPr>
        <w:autoSpaceDE w:val="0"/>
        <w:autoSpaceDN w:val="0"/>
        <w:adjustRightInd w:val="0"/>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Расчетный срок эксплуатации котельных агрегатов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418"/>
        <w:gridCol w:w="1353"/>
        <w:gridCol w:w="1354"/>
        <w:gridCol w:w="1353"/>
        <w:gridCol w:w="1354"/>
        <w:gridCol w:w="1354"/>
      </w:tblGrid>
      <w:tr w:rsidR="007F20F5" w:rsidRPr="00467FE7">
        <w:tc>
          <w:tcPr>
            <w:tcW w:w="1951"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котельной</w:t>
            </w:r>
          </w:p>
        </w:tc>
        <w:tc>
          <w:tcPr>
            <w:tcW w:w="1418"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Марка котельного агрегата</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Год ввода котельного агрегата в эксплуатацию</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Полный средний ресурс котельного агрегата, часов</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Полный средний срок службы котельного агрегата, лет</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Расчетный срок эксплуатации котельного агрегата, лет</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Расчетный срок реконструкции котельного агрегата</w:t>
            </w:r>
          </w:p>
        </w:tc>
      </w:tr>
      <w:tr w:rsidR="007F20F5" w:rsidRPr="00467FE7">
        <w:trPr>
          <w:trHeight w:val="185"/>
        </w:trPr>
        <w:tc>
          <w:tcPr>
            <w:tcW w:w="1951" w:type="dxa"/>
            <w:vMerge w:val="restart"/>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Котельная «Центральная»</w:t>
            </w:r>
          </w:p>
        </w:tc>
        <w:tc>
          <w:tcPr>
            <w:tcW w:w="1418"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КВм-</w:t>
            </w:r>
            <w:r w:rsidRPr="00467FE7">
              <w:rPr>
                <w:rFonts w:ascii="Times New Roman" w:hAnsi="Times New Roman" w:cs="Times New Roman"/>
                <w:sz w:val="24"/>
                <w:szCs w:val="24"/>
                <w:lang w:val="en-US" w:eastAsia="ru-RU"/>
              </w:rPr>
              <w:t>1</w:t>
            </w:r>
            <w:r w:rsidRPr="00467FE7">
              <w:rPr>
                <w:rFonts w:ascii="Times New Roman" w:hAnsi="Times New Roman" w:cs="Times New Roman"/>
                <w:sz w:val="24"/>
                <w:szCs w:val="24"/>
                <w:lang w:eastAsia="ru-RU"/>
              </w:rPr>
              <w:t>.16*</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2005</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50 000</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2019</w:t>
            </w:r>
          </w:p>
        </w:tc>
      </w:tr>
      <w:tr w:rsidR="007F20F5" w:rsidRPr="00467FE7">
        <w:trPr>
          <w:trHeight w:val="185"/>
        </w:trPr>
        <w:tc>
          <w:tcPr>
            <w:tcW w:w="1951" w:type="dxa"/>
            <w:vMerge/>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КВм-</w:t>
            </w:r>
            <w:r w:rsidRPr="00467FE7">
              <w:rPr>
                <w:rFonts w:ascii="Times New Roman" w:hAnsi="Times New Roman" w:cs="Times New Roman"/>
                <w:sz w:val="24"/>
                <w:szCs w:val="24"/>
                <w:lang w:val="en-US" w:eastAsia="ru-RU"/>
              </w:rPr>
              <w:t>1</w:t>
            </w:r>
            <w:r w:rsidRPr="00467FE7">
              <w:rPr>
                <w:rFonts w:ascii="Times New Roman" w:hAnsi="Times New Roman" w:cs="Times New Roman"/>
                <w:sz w:val="24"/>
                <w:szCs w:val="24"/>
                <w:lang w:eastAsia="ru-RU"/>
              </w:rPr>
              <w:t>.16*</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2005</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50 000</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2019</w:t>
            </w:r>
          </w:p>
        </w:tc>
      </w:tr>
      <w:tr w:rsidR="007F20F5" w:rsidRPr="00467FE7">
        <w:trPr>
          <w:trHeight w:val="185"/>
        </w:trPr>
        <w:tc>
          <w:tcPr>
            <w:tcW w:w="1951" w:type="dxa"/>
            <w:vMerge/>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КВм-</w:t>
            </w:r>
            <w:r w:rsidRPr="00467FE7">
              <w:rPr>
                <w:rFonts w:ascii="Times New Roman" w:hAnsi="Times New Roman" w:cs="Times New Roman"/>
                <w:sz w:val="24"/>
                <w:szCs w:val="24"/>
                <w:lang w:val="en-US" w:eastAsia="ru-RU"/>
              </w:rPr>
              <w:t>1</w:t>
            </w:r>
            <w:r w:rsidRPr="00467FE7">
              <w:rPr>
                <w:rFonts w:ascii="Times New Roman" w:hAnsi="Times New Roman" w:cs="Times New Roman"/>
                <w:sz w:val="24"/>
                <w:szCs w:val="24"/>
                <w:lang w:eastAsia="ru-RU"/>
              </w:rPr>
              <w:t>.16*</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2005</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50 000</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2019</w:t>
            </w:r>
          </w:p>
        </w:tc>
      </w:tr>
      <w:tr w:rsidR="007F20F5" w:rsidRPr="00467FE7">
        <w:tc>
          <w:tcPr>
            <w:tcW w:w="1951" w:type="dxa"/>
            <w:vMerge w:val="restart"/>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Котельная «Совхозная»</w:t>
            </w:r>
          </w:p>
        </w:tc>
        <w:tc>
          <w:tcPr>
            <w:tcW w:w="1418"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КВр-0.63</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2011</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50 000</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2020</w:t>
            </w:r>
          </w:p>
        </w:tc>
      </w:tr>
      <w:tr w:rsidR="007F20F5" w:rsidRPr="00467FE7">
        <w:tc>
          <w:tcPr>
            <w:tcW w:w="1951" w:type="dxa"/>
            <w:vMerge/>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КВр-0.63</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2011</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50 000</w:t>
            </w:r>
          </w:p>
        </w:tc>
        <w:tc>
          <w:tcPr>
            <w:tcW w:w="1353"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w:t>
            </w:r>
          </w:p>
        </w:tc>
        <w:tc>
          <w:tcPr>
            <w:tcW w:w="1354" w:type="dxa"/>
            <w:vAlign w:val="center"/>
          </w:tcPr>
          <w:p w:rsidR="007F20F5" w:rsidRPr="00467FE7" w:rsidRDefault="007F20F5" w:rsidP="00467FE7">
            <w:pPr>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2020</w:t>
            </w:r>
          </w:p>
        </w:tc>
      </w:tr>
    </w:tbl>
    <w:p w:rsidR="007F20F5" w:rsidRPr="0092043C" w:rsidRDefault="007F20F5" w:rsidP="0092043C">
      <w:pPr>
        <w:tabs>
          <w:tab w:val="left" w:pos="851"/>
        </w:tabs>
        <w:autoSpaceDE w:val="0"/>
        <w:autoSpaceDN w:val="0"/>
        <w:adjustRightInd w:val="0"/>
        <w:spacing w:after="0" w:line="240" w:lineRule="auto"/>
        <w:jc w:val="both"/>
        <w:rPr>
          <w:rFonts w:ascii="Times New Roman" w:hAnsi="Times New Roman" w:cs="Times New Roman"/>
          <w:lang w:eastAsia="ru-RU"/>
        </w:rPr>
      </w:pPr>
      <w:r w:rsidRPr="0092043C">
        <w:rPr>
          <w:rFonts w:ascii="Times New Roman" w:hAnsi="Times New Roman" w:cs="Times New Roman"/>
          <w:lang w:eastAsia="ru-RU"/>
        </w:rPr>
        <w:t>* капитальный  ремонт данных котельных агрегатов проводился в 2010 году, соответственно, расчет срока эксплуатации данных котельных агрегатов осуществлялся с 2010 года.</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2043C">
        <w:rPr>
          <w:rFonts w:ascii="Times New Roman" w:hAnsi="Times New Roman" w:cs="Times New Roman"/>
          <w:sz w:val="24"/>
          <w:szCs w:val="24"/>
          <w:lang w:eastAsia="ru-RU"/>
        </w:rPr>
        <w:t>Кроме того, на продолжительность срока эксплуатации</w:t>
      </w:r>
      <w:r>
        <w:rPr>
          <w:rFonts w:ascii="Times New Roman" w:hAnsi="Times New Roman" w:cs="Times New Roman"/>
          <w:sz w:val="24"/>
          <w:szCs w:val="24"/>
          <w:lang w:eastAsia="ru-RU"/>
        </w:rPr>
        <w:t xml:space="preserve"> котельных агрегатов</w:t>
      </w:r>
      <w:r w:rsidRPr="0092043C">
        <w:rPr>
          <w:rFonts w:ascii="Times New Roman" w:hAnsi="Times New Roman" w:cs="Times New Roman"/>
          <w:sz w:val="24"/>
          <w:szCs w:val="24"/>
          <w:lang w:eastAsia="ru-RU"/>
        </w:rPr>
        <w:t xml:space="preserve"> могут негати</w:t>
      </w:r>
      <w:r>
        <w:rPr>
          <w:rFonts w:ascii="Times New Roman" w:hAnsi="Times New Roman" w:cs="Times New Roman"/>
          <w:sz w:val="24"/>
          <w:szCs w:val="24"/>
          <w:lang w:eastAsia="ru-RU"/>
        </w:rPr>
        <w:t xml:space="preserve">вно повлиять </w:t>
      </w:r>
      <w:r w:rsidRPr="0092043C">
        <w:rPr>
          <w:rFonts w:ascii="Times New Roman" w:hAnsi="Times New Roman" w:cs="Times New Roman"/>
          <w:sz w:val="24"/>
          <w:szCs w:val="24"/>
          <w:lang w:eastAsia="ru-RU"/>
        </w:rPr>
        <w:t>некачественна</w:t>
      </w:r>
      <w:r>
        <w:rPr>
          <w:rFonts w:ascii="Times New Roman" w:hAnsi="Times New Roman" w:cs="Times New Roman"/>
          <w:sz w:val="24"/>
          <w:szCs w:val="24"/>
          <w:lang w:eastAsia="ru-RU"/>
        </w:rPr>
        <w:t xml:space="preserve">я химводоочистка теплоносителя и </w:t>
      </w:r>
      <w:r w:rsidRPr="0092043C">
        <w:rPr>
          <w:rFonts w:ascii="Times New Roman" w:hAnsi="Times New Roman" w:cs="Times New Roman"/>
          <w:sz w:val="24"/>
          <w:szCs w:val="24"/>
          <w:lang w:eastAsia="ru-RU"/>
        </w:rPr>
        <w:t xml:space="preserve">несоблюдение правил эксплуатации котельного оборудования. </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Соответственно, начиная с 2019 года</w:t>
      </w:r>
      <w:r w:rsidRPr="0092043C">
        <w:rPr>
          <w:rFonts w:ascii="Times New Roman" w:hAnsi="Times New Roman" w:cs="Times New Roman"/>
          <w:sz w:val="24"/>
          <w:szCs w:val="24"/>
          <w:lang w:eastAsia="ru-RU"/>
        </w:rPr>
        <w:t xml:space="preserve"> необхо</w:t>
      </w:r>
      <w:r>
        <w:rPr>
          <w:rFonts w:ascii="Times New Roman" w:hAnsi="Times New Roman" w:cs="Times New Roman"/>
          <w:sz w:val="24"/>
          <w:szCs w:val="24"/>
          <w:lang w:eastAsia="ru-RU"/>
        </w:rPr>
        <w:t xml:space="preserve">димо произвести диагностику котельных агрегатов </w:t>
      </w:r>
      <w:r w:rsidRPr="0092043C">
        <w:rPr>
          <w:rFonts w:ascii="Times New Roman" w:hAnsi="Times New Roman" w:cs="Times New Roman"/>
          <w:sz w:val="24"/>
          <w:szCs w:val="24"/>
          <w:lang w:eastAsia="ru-RU"/>
        </w:rPr>
        <w:t>котельных, определить возможный безаварийный срок эксплуатации и в случае необходимости произвести их замену, с учетом мощности на перспективу развития</w:t>
      </w:r>
      <w:r>
        <w:rPr>
          <w:rFonts w:ascii="Times New Roman" w:hAnsi="Times New Roman" w:cs="Times New Roman"/>
          <w:sz w:val="24"/>
          <w:szCs w:val="24"/>
          <w:lang w:eastAsia="ru-RU"/>
        </w:rPr>
        <w:t xml:space="preserve"> городского </w:t>
      </w:r>
      <w:r w:rsidRPr="0092043C">
        <w:rPr>
          <w:rFonts w:ascii="Times New Roman" w:hAnsi="Times New Roman" w:cs="Times New Roman"/>
          <w:sz w:val="24"/>
          <w:szCs w:val="24"/>
          <w:lang w:eastAsia="ru-RU"/>
        </w:rPr>
        <w:t>поселения.</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Строительство новых участков тепловых сетей общей протяженностью 291 м.</w:t>
      </w:r>
    </w:p>
    <w:p w:rsidR="007F20F5" w:rsidRDefault="007F20F5" w:rsidP="001F0693">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существующих границах городского поселения Тельминского муниципального образования </w:t>
      </w:r>
      <w:r w:rsidRPr="001F0693">
        <w:rPr>
          <w:rFonts w:ascii="Times New Roman" w:hAnsi="Times New Roman" w:cs="Times New Roman"/>
          <w:sz w:val="24"/>
          <w:szCs w:val="24"/>
          <w:lang w:eastAsia="ru-RU"/>
        </w:rPr>
        <w:t>планируется раз</w:t>
      </w:r>
      <w:r>
        <w:rPr>
          <w:rFonts w:ascii="Times New Roman" w:hAnsi="Times New Roman" w:cs="Times New Roman"/>
          <w:sz w:val="24"/>
          <w:szCs w:val="24"/>
          <w:lang w:eastAsia="ru-RU"/>
        </w:rPr>
        <w:t xml:space="preserve">местить новые жилые дома и объекты социальной </w:t>
      </w:r>
      <w:r>
        <w:rPr>
          <w:rFonts w:ascii="Times New Roman" w:hAnsi="Times New Roman" w:cs="Times New Roman"/>
          <w:sz w:val="24"/>
          <w:szCs w:val="24"/>
          <w:lang w:val="en-US" w:eastAsia="ru-RU"/>
        </w:rPr>
        <w:t>c</w:t>
      </w:r>
      <w:r>
        <w:rPr>
          <w:rFonts w:ascii="Times New Roman" w:hAnsi="Times New Roman" w:cs="Times New Roman"/>
          <w:sz w:val="24"/>
          <w:szCs w:val="24"/>
          <w:lang w:eastAsia="ru-RU"/>
        </w:rPr>
        <w:t>феры</w:t>
      </w:r>
      <w:r w:rsidRPr="001F0693">
        <w:rPr>
          <w:rFonts w:ascii="Times New Roman" w:hAnsi="Times New Roman" w:cs="Times New Roman"/>
          <w:sz w:val="24"/>
          <w:szCs w:val="24"/>
          <w:lang w:eastAsia="ru-RU"/>
        </w:rPr>
        <w:t>. Часть</w:t>
      </w:r>
      <w:r w:rsidRPr="001F0693">
        <w:rPr>
          <w:rFonts w:ascii="Times New Roman" w:hAnsi="Times New Roman" w:cs="Times New Roman"/>
          <w:sz w:val="24"/>
          <w:szCs w:val="24"/>
          <w:lang w:eastAsia="ru-RU"/>
        </w:rPr>
        <w:br/>
        <w:t>перспективных жилых зданий будет отапливаться от индивидуальных источников</w:t>
      </w:r>
      <w:r w:rsidRPr="001F0693">
        <w:rPr>
          <w:rFonts w:ascii="Times New Roman" w:hAnsi="Times New Roman" w:cs="Times New Roman"/>
          <w:sz w:val="24"/>
          <w:szCs w:val="24"/>
          <w:lang w:eastAsia="ru-RU"/>
        </w:rPr>
        <w:br/>
      </w:r>
      <w:r>
        <w:rPr>
          <w:rFonts w:ascii="Times New Roman" w:hAnsi="Times New Roman" w:cs="Times New Roman"/>
          <w:sz w:val="24"/>
          <w:szCs w:val="24"/>
          <w:lang w:eastAsia="ru-RU"/>
        </w:rPr>
        <w:t>тепловой энергии (печей, электрических бойлеров</w:t>
      </w:r>
      <w:r w:rsidRPr="001F0693">
        <w:rPr>
          <w:rFonts w:ascii="Times New Roman" w:hAnsi="Times New Roman" w:cs="Times New Roman"/>
          <w:sz w:val="24"/>
          <w:szCs w:val="24"/>
          <w:lang w:eastAsia="ru-RU"/>
        </w:rPr>
        <w:t>). К существующим системам</w:t>
      </w:r>
      <w:r w:rsidRPr="001F0693">
        <w:rPr>
          <w:rFonts w:ascii="Times New Roman" w:hAnsi="Times New Roman" w:cs="Times New Roman"/>
          <w:sz w:val="24"/>
          <w:szCs w:val="24"/>
          <w:lang w:eastAsia="ru-RU"/>
        </w:rPr>
        <w:br/>
        <w:t>централизованного теплоснабжения от котельных планируется подключение</w:t>
      </w:r>
      <w:r w:rsidRPr="001F0693">
        <w:rPr>
          <w:rFonts w:ascii="Times New Roman" w:hAnsi="Times New Roman" w:cs="Times New Roman"/>
          <w:sz w:val="24"/>
          <w:szCs w:val="24"/>
          <w:lang w:eastAsia="ru-RU"/>
        </w:rPr>
        <w:br/>
        <w:t>следующих новых зданий:</w:t>
      </w:r>
    </w:p>
    <w:p w:rsidR="007F20F5" w:rsidRPr="001F0693" w:rsidRDefault="007F20F5" w:rsidP="00BF0BB6">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котельной</w:t>
      </w:r>
      <w:r w:rsidRPr="001F0693">
        <w:rPr>
          <w:rFonts w:ascii="Times New Roman" w:hAnsi="Times New Roman" w:cs="Times New Roman"/>
          <w:sz w:val="24"/>
          <w:szCs w:val="24"/>
          <w:lang w:eastAsia="ru-RU"/>
        </w:rPr>
        <w:t xml:space="preserve"> «Центральная»</w:t>
      </w:r>
      <w:r>
        <w:rPr>
          <w:rFonts w:ascii="Times New Roman" w:hAnsi="Times New Roman" w:cs="Times New Roman"/>
          <w:sz w:val="24"/>
          <w:szCs w:val="24"/>
          <w:lang w:eastAsia="ru-RU"/>
        </w:rPr>
        <w:t>: жилое здание, расположенное</w:t>
      </w:r>
      <w:r w:rsidRPr="001F0693">
        <w:rPr>
          <w:rFonts w:ascii="Times New Roman" w:hAnsi="Times New Roman" w:cs="Times New Roman"/>
          <w:sz w:val="24"/>
          <w:szCs w:val="24"/>
          <w:lang w:eastAsia="ru-RU"/>
        </w:rPr>
        <w:t xml:space="preserve"> в зоне</w:t>
      </w:r>
      <w:r w:rsidRPr="001F0693">
        <w:rPr>
          <w:rFonts w:ascii="Times New Roman" w:hAnsi="Times New Roman" w:cs="Times New Roman"/>
          <w:sz w:val="24"/>
          <w:szCs w:val="24"/>
          <w:lang w:eastAsia="ru-RU"/>
        </w:rPr>
        <w:br/>
        <w:t xml:space="preserve">действия существующей </w:t>
      </w:r>
      <w:r>
        <w:rPr>
          <w:rFonts w:ascii="Times New Roman" w:hAnsi="Times New Roman" w:cs="Times New Roman"/>
          <w:sz w:val="24"/>
          <w:szCs w:val="24"/>
          <w:lang w:eastAsia="ru-RU"/>
        </w:rPr>
        <w:t>системы теплоснабжения, из них один</w:t>
      </w:r>
      <w:r w:rsidRPr="001F0693">
        <w:rPr>
          <w:rFonts w:ascii="Times New Roman" w:hAnsi="Times New Roman" w:cs="Times New Roman"/>
          <w:sz w:val="24"/>
          <w:szCs w:val="24"/>
          <w:lang w:eastAsia="ru-RU"/>
        </w:rPr>
        <w:t xml:space="preserve"> жилой дом на</w:t>
      </w:r>
      <w:r w:rsidRPr="001F0693">
        <w:rPr>
          <w:rFonts w:ascii="Times New Roman" w:hAnsi="Times New Roman" w:cs="Times New Roman"/>
          <w:sz w:val="24"/>
          <w:szCs w:val="24"/>
          <w:lang w:eastAsia="ru-RU"/>
        </w:rPr>
        <w:br/>
        <w:t>месте сноса общежития №1. Планируе</w:t>
      </w:r>
      <w:r>
        <w:rPr>
          <w:rFonts w:ascii="Times New Roman" w:hAnsi="Times New Roman" w:cs="Times New Roman"/>
          <w:sz w:val="24"/>
          <w:szCs w:val="24"/>
          <w:lang w:eastAsia="ru-RU"/>
        </w:rPr>
        <w:t>мое подключение в 2016 году;</w:t>
      </w:r>
    </w:p>
    <w:p w:rsidR="007F20F5" w:rsidRDefault="007F20F5" w:rsidP="00BF0BB6">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котельной «Совхозная»: два жилых здания, расположенные</w:t>
      </w:r>
      <w:r w:rsidRPr="001F0693">
        <w:rPr>
          <w:rFonts w:ascii="Times New Roman" w:hAnsi="Times New Roman" w:cs="Times New Roman"/>
          <w:sz w:val="24"/>
          <w:szCs w:val="24"/>
          <w:lang w:eastAsia="ru-RU"/>
        </w:rPr>
        <w:t xml:space="preserve"> в зоне действия</w:t>
      </w:r>
      <w:r w:rsidRPr="001F0693">
        <w:rPr>
          <w:rFonts w:ascii="Times New Roman" w:hAnsi="Times New Roman" w:cs="Times New Roman"/>
          <w:sz w:val="24"/>
          <w:szCs w:val="24"/>
          <w:lang w:eastAsia="ru-RU"/>
        </w:rPr>
        <w:br/>
        <w:t>существующей с</w:t>
      </w:r>
      <w:r>
        <w:rPr>
          <w:rFonts w:ascii="Times New Roman" w:hAnsi="Times New Roman" w:cs="Times New Roman"/>
          <w:sz w:val="24"/>
          <w:szCs w:val="24"/>
          <w:lang w:eastAsia="ru-RU"/>
        </w:rPr>
        <w:t>истемы теплоснабжения, а также одно нежилое здание</w:t>
      </w:r>
      <w:r>
        <w:rPr>
          <w:rFonts w:ascii="Times New Roman" w:hAnsi="Times New Roman" w:cs="Times New Roman"/>
          <w:sz w:val="24"/>
          <w:szCs w:val="24"/>
          <w:lang w:eastAsia="ru-RU"/>
        </w:rPr>
        <w:br/>
        <w:t>(д</w:t>
      </w:r>
      <w:r w:rsidRPr="001F0693">
        <w:rPr>
          <w:rFonts w:ascii="Times New Roman" w:hAnsi="Times New Roman" w:cs="Times New Roman"/>
          <w:sz w:val="24"/>
          <w:szCs w:val="24"/>
          <w:lang w:eastAsia="ru-RU"/>
        </w:rPr>
        <w:t>етский сад на 150 мест). Планируе</w:t>
      </w:r>
      <w:r>
        <w:rPr>
          <w:rFonts w:ascii="Times New Roman" w:hAnsi="Times New Roman" w:cs="Times New Roman"/>
          <w:sz w:val="24"/>
          <w:szCs w:val="24"/>
          <w:lang w:eastAsia="ru-RU"/>
        </w:rPr>
        <w:t>мое подключение в 2017-2018 годах.</w:t>
      </w:r>
    </w:p>
    <w:p w:rsidR="007F20F5" w:rsidRDefault="007F20F5" w:rsidP="00957C90">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обеспечения перспективных приростов тепловой нагрузки городского поселения Тельминского муниципального образования требуется строительства новых участков тепловых сетей общей протяженностью 291 м. Перечень перспективных участков тепловых сетей представлен в Таблице 19.</w:t>
      </w:r>
    </w:p>
    <w:p w:rsidR="007F20F5" w:rsidRDefault="007F20F5" w:rsidP="00957C90">
      <w:pPr>
        <w:pStyle w:val="ListParagraph"/>
        <w:tabs>
          <w:tab w:val="left" w:pos="993"/>
        </w:tabs>
        <w:autoSpaceDE w:val="0"/>
        <w:autoSpaceDN w:val="0"/>
        <w:adjustRightInd w:val="0"/>
        <w:spacing w:after="0" w:line="240" w:lineRule="auto"/>
        <w:ind w:left="0"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19</w:t>
      </w:r>
    </w:p>
    <w:p w:rsidR="007F20F5" w:rsidRDefault="007F20F5" w:rsidP="00957C90">
      <w:pPr>
        <w:pStyle w:val="ListParagraph"/>
        <w:tabs>
          <w:tab w:val="left" w:pos="993"/>
        </w:tabs>
        <w:autoSpaceDE w:val="0"/>
        <w:autoSpaceDN w:val="0"/>
        <w:adjustRightInd w:val="0"/>
        <w:spacing w:after="0" w:line="240" w:lineRule="auto"/>
        <w:ind w:left="0"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 перспективных участков тепловых сетей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740"/>
        <w:gridCol w:w="1654"/>
        <w:gridCol w:w="1654"/>
        <w:gridCol w:w="1654"/>
        <w:gridCol w:w="1654"/>
      </w:tblGrid>
      <w:tr w:rsidR="007F20F5" w:rsidRPr="00467FE7">
        <w:tc>
          <w:tcPr>
            <w:tcW w:w="567"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74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котельной, к которой планируется подключение участка тепловой сети</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xml:space="preserve">Наименование объекта, присоединяемого к тепловой сети </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Год прокладки участка тепловой сети</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Тип прокладки участка тепловой сети</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Длина участка тепловой сети, м</w:t>
            </w:r>
          </w:p>
        </w:tc>
      </w:tr>
      <w:tr w:rsidR="007F20F5" w:rsidRPr="00467FE7">
        <w:tc>
          <w:tcPr>
            <w:tcW w:w="567"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274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Котельная «Центральная»</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Жилой дом</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2016</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Подземная в непроходных каналах</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w:t>
            </w:r>
          </w:p>
        </w:tc>
      </w:tr>
      <w:tr w:rsidR="007F20F5" w:rsidRPr="00467FE7">
        <w:trPr>
          <w:trHeight w:val="90"/>
        </w:trPr>
        <w:tc>
          <w:tcPr>
            <w:tcW w:w="567" w:type="dxa"/>
            <w:vMerge w:val="restart"/>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c>
          <w:tcPr>
            <w:tcW w:w="2740" w:type="dxa"/>
            <w:vMerge w:val="restart"/>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Котельная «Совхозная»</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Жилой дом</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2018</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Подземная в непроходных каналах</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18,4</w:t>
            </w:r>
          </w:p>
        </w:tc>
      </w:tr>
      <w:tr w:rsidR="007F20F5" w:rsidRPr="00467FE7">
        <w:trPr>
          <w:trHeight w:val="90"/>
        </w:trPr>
        <w:tc>
          <w:tcPr>
            <w:tcW w:w="567" w:type="dxa"/>
            <w:vMerge/>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p>
        </w:tc>
        <w:tc>
          <w:tcPr>
            <w:tcW w:w="2740" w:type="dxa"/>
            <w:vMerge/>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Жилой дом</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2017</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Подземная в непроходных каналах</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19,8</w:t>
            </w:r>
          </w:p>
        </w:tc>
      </w:tr>
      <w:tr w:rsidR="007F20F5" w:rsidRPr="00467FE7">
        <w:trPr>
          <w:trHeight w:val="90"/>
        </w:trPr>
        <w:tc>
          <w:tcPr>
            <w:tcW w:w="567" w:type="dxa"/>
            <w:vMerge/>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p>
        </w:tc>
        <w:tc>
          <w:tcPr>
            <w:tcW w:w="2740" w:type="dxa"/>
            <w:vMerge/>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Детский сад</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2017</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Подземная в непроходных каналах</w:t>
            </w:r>
          </w:p>
        </w:tc>
        <w:tc>
          <w:tcPr>
            <w:tcW w:w="1654"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219,8</w:t>
            </w:r>
          </w:p>
        </w:tc>
      </w:tr>
    </w:tbl>
    <w:p w:rsidR="007F20F5" w:rsidRDefault="007F20F5" w:rsidP="003918DF">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Реконструкция участков тепловых сетей общей протяженностью 1510 м.</w:t>
      </w:r>
    </w:p>
    <w:p w:rsidR="007F20F5" w:rsidRDefault="007F20F5" w:rsidP="003918DF">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Общая протяженность тепловых сетей городского поселения Тельминского муниципального образования </w:t>
      </w:r>
      <w:r w:rsidRPr="00207BF9">
        <w:rPr>
          <w:rFonts w:ascii="Times New Roman" w:hAnsi="Times New Roman" w:cs="Times New Roman"/>
          <w:sz w:val="24"/>
          <w:szCs w:val="24"/>
          <w:lang w:eastAsia="ru-RU"/>
        </w:rPr>
        <w:t>в двухтрубном исчислении</w:t>
      </w:r>
      <w:r>
        <w:rPr>
          <w:rFonts w:ascii="Times New Roman" w:hAnsi="Times New Roman" w:cs="Times New Roman"/>
          <w:sz w:val="24"/>
          <w:szCs w:val="24"/>
          <w:lang w:eastAsia="ru-RU"/>
        </w:rPr>
        <w:t xml:space="preserve"> составляет 3355 м. Трубопроводы выполнены в предварительно изолированных в заводских условиях трубах с тепловой изоляцией в виде минеральной ваты. Аварийность и степень износа тепловых сетей средняя. Срок службы таки трубопроводов составляет около 50 лет.</w:t>
      </w:r>
    </w:p>
    <w:p w:rsidR="007F20F5" w:rsidRDefault="007F20F5" w:rsidP="00004F59">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работы тепловых сетей ограничено отопительным периодом, в межотопительный период горячее водоснабжение отсутствует, что положительно сказывается на сроках эксплуатации тепловых сетей. Несмотря на это, в</w:t>
      </w:r>
      <w:r w:rsidRPr="00207BF9">
        <w:rPr>
          <w:rFonts w:ascii="Times New Roman" w:hAnsi="Times New Roman" w:cs="Times New Roman"/>
          <w:sz w:val="24"/>
          <w:szCs w:val="24"/>
          <w:lang w:eastAsia="ru-RU"/>
        </w:rPr>
        <w:t xml:space="preserve"> настоящее время износ тепловых сетей городского поселения Тельминского муниципального образования составляет 45%.</w:t>
      </w:r>
      <w:r>
        <w:rPr>
          <w:rFonts w:ascii="Times New Roman" w:hAnsi="Times New Roman" w:cs="Times New Roman"/>
          <w:sz w:val="24"/>
          <w:szCs w:val="24"/>
          <w:lang w:eastAsia="ru-RU"/>
        </w:rPr>
        <w:t xml:space="preserve"> Требуется замена ветхих участков тепловых сетей с целью сокращения потерь тепловой энергии в тепловых сетях.</w:t>
      </w:r>
    </w:p>
    <w:p w:rsidR="007F20F5" w:rsidRDefault="007F20F5" w:rsidP="00207BF9">
      <w:pPr>
        <w:pStyle w:val="ListParagraph"/>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мероприятий, направленных на развития системы теплоснабжения городского поселения Тельминского муниципального образования, и предполагаемые сроки их реализации представлены в Таблице 20.</w:t>
      </w:r>
    </w:p>
    <w:p w:rsidR="007F20F5" w:rsidRDefault="007F20F5" w:rsidP="00207BF9">
      <w:pPr>
        <w:pStyle w:val="ListParagraph"/>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Default="007F20F5" w:rsidP="00362202">
      <w:pPr>
        <w:pStyle w:val="ListParagraph"/>
        <w:tabs>
          <w:tab w:val="left" w:pos="993"/>
        </w:tabs>
        <w:autoSpaceDE w:val="0"/>
        <w:autoSpaceDN w:val="0"/>
        <w:adjustRightInd w:val="0"/>
        <w:spacing w:after="0" w:line="240" w:lineRule="auto"/>
        <w:ind w:left="0"/>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20</w:t>
      </w:r>
    </w:p>
    <w:p w:rsidR="007F20F5" w:rsidRDefault="007F20F5" w:rsidP="00074C22">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 мероприятий, направленных на развития системы теплоснабжения городского поселения Тельминского муниципального образования, и предполагаемые сроки их реализации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2410"/>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мероприятия</w:t>
            </w:r>
          </w:p>
        </w:tc>
        <w:tc>
          <w:tcPr>
            <w:tcW w:w="2410"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Технические параметры мероприятия</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410"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теплоснабжения котельная «Центральная»</w:t>
            </w:r>
          </w:p>
        </w:tc>
      </w:tr>
      <w:tr w:rsidR="007F20F5" w:rsidRPr="00467FE7">
        <w:trPr>
          <w:trHeight w:val="276"/>
        </w:trPr>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существующей котельной в связи с износом котельных агрегатов</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Замена существующих котельных агрегатов КВм-1.16  мощностью 1 Гкал/ч каждый в количестве 3 штукна аналогичные котельные агрегаты</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новых участков тепловой сети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нового участка тепловой сети протяженностью 33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участков тепловой сети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Замена ветхих участков тепловой сети протяженностью 1407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теплоснабжения «Совхозная»</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существующей котельной в связи с износом котельных агрегатов</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Замена существующих котельных агрегатов КВр-0.63  мощностью 0,54 Гкал/ч каждый в количестве 2 штук на аналогичные котельные агрегаты</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новых участков тепловой сети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новых участков тепловой сети протяженностью 258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участков тепловой сети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Замена ветхих участков тепловой сети протяженностью 1407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 п. Саннолыжный, п. Озерный, п. Тюменск, п. Ершовка</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теплоснабжение и предусматривается сохранение децентрализованной системы теплоснабжения. Мероприятия по развитию децентрализованных систем теплоснабжения не запланированы.</w:t>
            </w:r>
          </w:p>
        </w:tc>
      </w:tr>
    </w:tbl>
    <w:p w:rsidR="007F20F5" w:rsidRDefault="007F20F5" w:rsidP="00074C22">
      <w:pPr>
        <w:pStyle w:val="ListParagraph"/>
        <w:tabs>
          <w:tab w:val="left" w:pos="993"/>
        </w:tabs>
        <w:autoSpaceDE w:val="0"/>
        <w:autoSpaceDN w:val="0"/>
        <w:adjustRightInd w:val="0"/>
        <w:spacing w:after="120" w:line="240" w:lineRule="auto"/>
        <w:ind w:left="0"/>
        <w:jc w:val="right"/>
        <w:rPr>
          <w:rFonts w:ascii="Times New Roman" w:hAnsi="Times New Roman" w:cs="Times New Roman"/>
          <w:sz w:val="24"/>
          <w:szCs w:val="24"/>
          <w:lang w:eastAsia="ru-RU"/>
        </w:rPr>
        <w:sectPr w:rsidR="007F20F5" w:rsidSect="00074C22">
          <w:pgSz w:w="16838" w:h="11906" w:orient="landscape"/>
          <w:pgMar w:top="851" w:right="851" w:bottom="1134" w:left="851" w:header="340" w:footer="340" w:gutter="0"/>
          <w:cols w:space="720"/>
          <w:docGrid w:linePitch="299"/>
        </w:sectPr>
      </w:pPr>
    </w:p>
    <w:p w:rsidR="007F20F5" w:rsidRPr="00207BF9" w:rsidRDefault="007F20F5" w:rsidP="00207BF9">
      <w:pPr>
        <w:pStyle w:val="ListParagraph"/>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sidRPr="00207BF9">
        <w:rPr>
          <w:rFonts w:ascii="Times New Roman" w:eastAsia="SimSun" w:hAnsi="Times New Roman" w:cs="Times New Roman"/>
          <w:b/>
          <w:bCs/>
          <w:sz w:val="24"/>
          <w:szCs w:val="24"/>
          <w:lang w:eastAsia="ru-RU"/>
        </w:rPr>
        <w:t>4.1.2  Целевые показатели развития системы теплоснабжения</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Существующее состояние</w:t>
      </w:r>
      <w:r>
        <w:rPr>
          <w:rFonts w:ascii="Times New Roman" w:hAnsi="Times New Roman" w:cs="Times New Roman"/>
          <w:sz w:val="24"/>
          <w:szCs w:val="24"/>
          <w:lang w:eastAsia="ru-RU"/>
        </w:rPr>
        <w:t xml:space="preserve"> системы</w:t>
      </w:r>
      <w:r w:rsidRPr="00BC21D7">
        <w:rPr>
          <w:rFonts w:ascii="Times New Roman" w:hAnsi="Times New Roman" w:cs="Times New Roman"/>
          <w:sz w:val="24"/>
          <w:szCs w:val="24"/>
          <w:lang w:eastAsia="ru-RU"/>
        </w:rPr>
        <w:t xml:space="preserve"> теплоснабжения</w:t>
      </w:r>
      <w:r>
        <w:rPr>
          <w:rFonts w:ascii="Times New Roman" w:hAnsi="Times New Roman" w:cs="Times New Roman"/>
          <w:sz w:val="24"/>
          <w:szCs w:val="24"/>
          <w:lang w:eastAsia="ru-RU"/>
        </w:rPr>
        <w:t xml:space="preserve"> городского поселения Тельминского муниципального образования </w:t>
      </w:r>
      <w:r w:rsidRPr="00BC21D7">
        <w:rPr>
          <w:rFonts w:ascii="Times New Roman" w:hAnsi="Times New Roman" w:cs="Times New Roman"/>
          <w:sz w:val="24"/>
          <w:szCs w:val="24"/>
          <w:lang w:eastAsia="ru-RU"/>
        </w:rPr>
        <w:t xml:space="preserve">зафиксировано в значениях базовых целевых показателей функционирования систем теплоснабжения, определенных при анализе существующего состояния. </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4CE0">
        <w:rPr>
          <w:rFonts w:ascii="Times New Roman" w:hAnsi="Times New Roman" w:cs="Times New Roman"/>
          <w:sz w:val="24"/>
          <w:szCs w:val="24"/>
          <w:lang w:eastAsia="ru-RU"/>
        </w:rPr>
        <w:t>Целевые показатели</w:t>
      </w:r>
      <w:r>
        <w:rPr>
          <w:rFonts w:ascii="Times New Roman" w:hAnsi="Times New Roman" w:cs="Times New Roman"/>
          <w:sz w:val="24"/>
          <w:szCs w:val="24"/>
          <w:lang w:eastAsia="ru-RU"/>
        </w:rPr>
        <w:t xml:space="preserve"> системы теплоснабжения</w:t>
      </w:r>
      <w:r w:rsidRPr="00BE4CE0">
        <w:rPr>
          <w:rFonts w:ascii="Times New Roman" w:hAnsi="Times New Roman" w:cs="Times New Roman"/>
          <w:sz w:val="24"/>
          <w:szCs w:val="24"/>
          <w:lang w:eastAsia="ru-RU"/>
        </w:rPr>
        <w:t xml:space="preserve"> и их изменение характеризуют физическую доступность теплоснабжения для потребителей на весь период действия схемы теплоснабжения</w:t>
      </w:r>
      <w:r>
        <w:rPr>
          <w:rFonts w:ascii="Times New Roman" w:hAnsi="Times New Roman" w:cs="Times New Roman"/>
          <w:sz w:val="24"/>
          <w:szCs w:val="24"/>
          <w:lang w:eastAsia="ru-RU"/>
        </w:rPr>
        <w:t xml:space="preserve"> в административных границах р.п. Тельма Усольского района на период до 2028 года</w:t>
      </w:r>
      <w:r w:rsidRPr="00BE4CE0">
        <w:rPr>
          <w:rFonts w:ascii="Times New Roman" w:hAnsi="Times New Roman" w:cs="Times New Roman"/>
          <w:sz w:val="24"/>
          <w:szCs w:val="24"/>
          <w:lang w:eastAsia="ru-RU"/>
        </w:rPr>
        <w:t xml:space="preserve">. </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4CE0">
        <w:rPr>
          <w:rFonts w:ascii="Times New Roman" w:hAnsi="Times New Roman" w:cs="Times New Roman"/>
          <w:sz w:val="24"/>
          <w:szCs w:val="24"/>
          <w:lang w:eastAsia="ru-RU"/>
        </w:rPr>
        <w:t>Базовые значения целевых показателей</w:t>
      </w:r>
      <w:r>
        <w:rPr>
          <w:rFonts w:ascii="Times New Roman" w:hAnsi="Times New Roman" w:cs="Times New Roman"/>
          <w:sz w:val="24"/>
          <w:szCs w:val="24"/>
          <w:lang w:eastAsia="ru-RU"/>
        </w:rPr>
        <w:t xml:space="preserve"> системы теплоснабжения</w:t>
      </w:r>
      <w:r w:rsidRPr="00BE4CE0">
        <w:rPr>
          <w:rFonts w:ascii="Times New Roman" w:hAnsi="Times New Roman" w:cs="Times New Roman"/>
          <w:sz w:val="24"/>
          <w:szCs w:val="24"/>
          <w:lang w:eastAsia="ru-RU"/>
        </w:rPr>
        <w:t xml:space="preserve"> отражают формирование перспективного спроса на тепловую мощность и тепловую энергию. Прогноз перспективного спроса на тепловую энергию формирует основные перспективные показатели производственных программ теплоснабжающих и теплосетевых предприятий в части товарного отпуска тепловой энергии. Кроме этого, показатели характеризуют энергетическую эффективность, надежность и качество теплоснабжения в зонах действия источников</w:t>
      </w:r>
      <w:r>
        <w:rPr>
          <w:rFonts w:ascii="Times New Roman" w:hAnsi="Times New Roman" w:cs="Times New Roman"/>
          <w:sz w:val="24"/>
          <w:szCs w:val="24"/>
          <w:lang w:eastAsia="ru-RU"/>
        </w:rPr>
        <w:t>.</w:t>
      </w:r>
    </w:p>
    <w:p w:rsidR="007F20F5" w:rsidRDefault="007F20F5" w:rsidP="00596432">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ключевым целевым показателям развития системы теплоснабжения городского поселения Тельминского муниципального образования относятся:</w:t>
      </w:r>
    </w:p>
    <w:p w:rsidR="007F20F5" w:rsidRDefault="007F20F5" w:rsidP="00596432">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Оптимизация технической структуры систем теплоснабжения:</w:t>
      </w:r>
    </w:p>
    <w:p w:rsidR="007F20F5" w:rsidRDefault="007F20F5" w:rsidP="00BF0BB6">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62868">
        <w:rPr>
          <w:rFonts w:ascii="Times New Roman" w:hAnsi="Times New Roman" w:cs="Times New Roman"/>
          <w:sz w:val="24"/>
          <w:szCs w:val="24"/>
          <w:lang w:eastAsia="ru-RU"/>
        </w:rPr>
        <w:t>заблаговременно</w:t>
      </w:r>
      <w:r>
        <w:rPr>
          <w:rFonts w:ascii="Times New Roman" w:hAnsi="Times New Roman" w:cs="Times New Roman"/>
          <w:sz w:val="24"/>
          <w:szCs w:val="24"/>
          <w:lang w:eastAsia="ru-RU"/>
        </w:rPr>
        <w:t>е развитие системы</w:t>
      </w:r>
      <w:r w:rsidRPr="00D62868">
        <w:rPr>
          <w:rFonts w:ascii="Times New Roman" w:hAnsi="Times New Roman" w:cs="Times New Roman"/>
          <w:sz w:val="24"/>
          <w:szCs w:val="24"/>
          <w:lang w:eastAsia="ru-RU"/>
        </w:rPr>
        <w:t xml:space="preserve"> теплоснабжения в соответствии с прогнозируемыми масштабами реконструкций и строительства;</w:t>
      </w:r>
    </w:p>
    <w:p w:rsidR="007F20F5" w:rsidRDefault="007F20F5" w:rsidP="00BF0BB6">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достаточных, но не избыточных резервов</w:t>
      </w:r>
      <w:r w:rsidRPr="00D62868">
        <w:rPr>
          <w:rFonts w:ascii="Times New Roman" w:hAnsi="Times New Roman" w:cs="Times New Roman"/>
          <w:sz w:val="24"/>
          <w:szCs w:val="24"/>
          <w:lang w:eastAsia="ru-RU"/>
        </w:rPr>
        <w:t xml:space="preserve">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w:t>
      </w:r>
      <w:r>
        <w:rPr>
          <w:rFonts w:ascii="Times New Roman" w:hAnsi="Times New Roman" w:cs="Times New Roman"/>
          <w:sz w:val="24"/>
          <w:szCs w:val="24"/>
          <w:lang w:eastAsia="ru-RU"/>
        </w:rPr>
        <w:t>;</w:t>
      </w:r>
    </w:p>
    <w:p w:rsidR="007F20F5" w:rsidRDefault="007F20F5" w:rsidP="00BF0BB6">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62868">
        <w:rPr>
          <w:rFonts w:ascii="Times New Roman" w:hAnsi="Times New Roman" w:cs="Times New Roman"/>
          <w:sz w:val="24"/>
          <w:szCs w:val="24"/>
          <w:lang w:eastAsia="ru-RU"/>
        </w:rPr>
        <w:t>беспеч</w:t>
      </w:r>
      <w:r>
        <w:rPr>
          <w:rFonts w:ascii="Times New Roman" w:hAnsi="Times New Roman" w:cs="Times New Roman"/>
          <w:sz w:val="24"/>
          <w:szCs w:val="24"/>
          <w:lang w:eastAsia="ru-RU"/>
        </w:rPr>
        <w:t>ение сочетания</w:t>
      </w:r>
      <w:r w:rsidRPr="00D62868">
        <w:rPr>
          <w:rFonts w:ascii="Times New Roman" w:hAnsi="Times New Roman" w:cs="Times New Roman"/>
          <w:sz w:val="24"/>
          <w:szCs w:val="24"/>
          <w:lang w:eastAsia="ru-RU"/>
        </w:rPr>
        <w:t xml:space="preserve"> централизованного и децентрализованного теплоснабжения в зависимости от плотности тепловых нагрузок в различных районах теплоснабжения городского поселения;</w:t>
      </w:r>
    </w:p>
    <w:p w:rsidR="007F20F5" w:rsidRPr="00D62868" w:rsidRDefault="007F20F5" w:rsidP="00BF0BB6">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соответствия</w:t>
      </w:r>
      <w:r w:rsidRPr="00D62868">
        <w:rPr>
          <w:rFonts w:ascii="Times New Roman" w:hAnsi="Times New Roman" w:cs="Times New Roman"/>
          <w:sz w:val="24"/>
          <w:szCs w:val="24"/>
          <w:lang w:eastAsia="ru-RU"/>
        </w:rPr>
        <w:t xml:space="preserve"> мощности устанавливаемых котельных подключаемы</w:t>
      </w:r>
      <w:r>
        <w:rPr>
          <w:rFonts w:ascii="Times New Roman" w:hAnsi="Times New Roman" w:cs="Times New Roman"/>
          <w:sz w:val="24"/>
          <w:szCs w:val="24"/>
          <w:lang w:eastAsia="ru-RU"/>
        </w:rPr>
        <w:t>м нагрузкам.</w:t>
      </w:r>
    </w:p>
    <w:p w:rsidR="007F20F5" w:rsidRDefault="007F20F5" w:rsidP="00596432">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Параметры надежности системы теплоснабжения. Необходимо о</w:t>
      </w:r>
      <w:r w:rsidRPr="00D62868">
        <w:rPr>
          <w:rFonts w:ascii="Times New Roman" w:hAnsi="Times New Roman" w:cs="Times New Roman"/>
          <w:sz w:val="24"/>
          <w:szCs w:val="24"/>
          <w:lang w:eastAsia="ru-RU"/>
        </w:rPr>
        <w:t>беспечить показатели надежности тепловых сетей не н</w:t>
      </w:r>
      <w:r>
        <w:rPr>
          <w:rFonts w:ascii="Times New Roman" w:hAnsi="Times New Roman" w:cs="Times New Roman"/>
          <w:sz w:val="24"/>
          <w:szCs w:val="24"/>
          <w:lang w:eastAsia="ru-RU"/>
        </w:rPr>
        <w:t xml:space="preserve">иже требований, установленных </w:t>
      </w:r>
      <w:r w:rsidRPr="00D62868">
        <w:rPr>
          <w:rFonts w:ascii="Times New Roman" w:hAnsi="Times New Roman" w:cs="Times New Roman"/>
          <w:sz w:val="24"/>
          <w:szCs w:val="24"/>
          <w:lang w:eastAsia="ru-RU"/>
        </w:rPr>
        <w:t>СНиП 41-02-2003 «Тепловые сети»,</w:t>
      </w:r>
      <w:r>
        <w:rPr>
          <w:rFonts w:ascii="Times New Roman" w:hAnsi="Times New Roman" w:cs="Times New Roman"/>
          <w:sz w:val="24"/>
          <w:szCs w:val="24"/>
          <w:lang w:eastAsia="ru-RU"/>
        </w:rPr>
        <w:t xml:space="preserve"> а именно:</w:t>
      </w:r>
    </w:p>
    <w:p w:rsidR="007F20F5" w:rsidRPr="00596432" w:rsidRDefault="007F20F5" w:rsidP="00BF0BB6">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96432">
        <w:rPr>
          <w:rFonts w:ascii="Times New Roman" w:hAnsi="Times New Roman" w:cs="Times New Roman"/>
          <w:sz w:val="24"/>
          <w:szCs w:val="24"/>
          <w:lang w:eastAsia="ru-RU"/>
        </w:rPr>
        <w:t xml:space="preserve">по частоте инцидентов в эксплуатационном режиме, в том числе по частоте нарушения технологических режимов, не выше чем 0,03 инцидента на км в год; </w:t>
      </w:r>
    </w:p>
    <w:p w:rsidR="007F20F5" w:rsidRPr="00596432" w:rsidRDefault="007F20F5" w:rsidP="00BF0BB6">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96432">
        <w:rPr>
          <w:rFonts w:ascii="Times New Roman" w:hAnsi="Times New Roman" w:cs="Times New Roman"/>
          <w:sz w:val="24"/>
          <w:szCs w:val="24"/>
          <w:lang w:eastAsia="ru-RU"/>
        </w:rPr>
        <w:t xml:space="preserve">по частоте аварий в эксплуатационном режиме (или вероятности безаварийной работы) не выше чем 0,1 аварий в системе в год; </w:t>
      </w:r>
    </w:p>
    <w:p w:rsidR="007F20F5" w:rsidRPr="00596432" w:rsidRDefault="007F20F5" w:rsidP="00BF0BB6">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96432">
        <w:rPr>
          <w:rFonts w:ascii="Times New Roman" w:hAnsi="Times New Roman" w:cs="Times New Roman"/>
          <w:sz w:val="24"/>
          <w:szCs w:val="24"/>
          <w:lang w:eastAsia="ru-RU"/>
        </w:rPr>
        <w:t xml:space="preserve">по готовности системы теплоснабжения к отопительному сезону не ниже 0,98 по отношению к самому удаленному от источника потребителю; </w:t>
      </w:r>
    </w:p>
    <w:p w:rsidR="007F20F5" w:rsidRPr="00596432" w:rsidRDefault="007F20F5" w:rsidP="00BF0BB6">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96432">
        <w:rPr>
          <w:rFonts w:ascii="Times New Roman" w:hAnsi="Times New Roman" w:cs="Times New Roman"/>
          <w:sz w:val="24"/>
          <w:szCs w:val="24"/>
          <w:lang w:eastAsia="ru-RU"/>
        </w:rPr>
        <w:t xml:space="preserve">по готовности системы теплоснабжения нести максимальную нагрузку не ниже 0,95; </w:t>
      </w:r>
    </w:p>
    <w:p w:rsidR="007F20F5" w:rsidRPr="00596432" w:rsidRDefault="007F20F5" w:rsidP="00BF0BB6">
      <w:pPr>
        <w:pStyle w:val="ListParagraph"/>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96432">
        <w:rPr>
          <w:rFonts w:ascii="Times New Roman" w:hAnsi="Times New Roman" w:cs="Times New Roman"/>
          <w:sz w:val="24"/>
          <w:szCs w:val="24"/>
          <w:lang w:eastAsia="ru-RU"/>
        </w:rPr>
        <w:t>по способности системы препятствовать развитию инцидента в аварию не ниже 0,99;</w:t>
      </w:r>
    </w:p>
    <w:p w:rsidR="007F20F5" w:rsidRPr="00596432" w:rsidRDefault="007F20F5" w:rsidP="00BF0BB6">
      <w:pPr>
        <w:pStyle w:val="ListParagraph"/>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96432">
        <w:rPr>
          <w:rFonts w:ascii="Times New Roman" w:hAnsi="Times New Roman" w:cs="Times New Roman"/>
          <w:sz w:val="24"/>
          <w:szCs w:val="24"/>
          <w:lang w:eastAsia="ru-RU"/>
        </w:rPr>
        <w:t>по способности системы препятствовать развитию проектной аварии в запроектную с максимальным ущербом (или способность системы минимизировать ущерб в результате проектной аварии) не ниже 0,99</w:t>
      </w:r>
      <w:r>
        <w:rPr>
          <w:rFonts w:ascii="Times New Roman" w:hAnsi="Times New Roman" w:cs="Times New Roman"/>
          <w:sz w:val="24"/>
          <w:szCs w:val="24"/>
          <w:lang w:eastAsia="ru-RU"/>
        </w:rPr>
        <w:t>.</w:t>
      </w:r>
    </w:p>
    <w:p w:rsidR="007F20F5" w:rsidRDefault="007F20F5" w:rsidP="00E625C9">
      <w:pPr>
        <w:autoSpaceDE w:val="0"/>
        <w:autoSpaceDN w:val="0"/>
        <w:adjustRightInd w:val="0"/>
        <w:spacing w:after="0" w:line="240" w:lineRule="auto"/>
        <w:ind w:right="-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Параметры энергетической эффективности системы теплоснабжения:</w:t>
      </w:r>
    </w:p>
    <w:p w:rsidR="007F20F5" w:rsidRPr="00E625C9" w:rsidRDefault="007F20F5" w:rsidP="00BF0BB6">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E625C9">
        <w:rPr>
          <w:rFonts w:ascii="Times New Roman" w:hAnsi="Times New Roman" w:cs="Times New Roman"/>
          <w:sz w:val="24"/>
          <w:szCs w:val="24"/>
          <w:lang w:eastAsia="ru-RU"/>
        </w:rPr>
        <w:t>п</w:t>
      </w:r>
      <w:r>
        <w:rPr>
          <w:rFonts w:ascii="Times New Roman" w:hAnsi="Times New Roman" w:cs="Times New Roman"/>
          <w:sz w:val="24"/>
          <w:szCs w:val="24"/>
          <w:lang w:eastAsia="ru-RU"/>
        </w:rPr>
        <w:t>овышение эффективности</w:t>
      </w:r>
      <w:r w:rsidRPr="00E625C9">
        <w:rPr>
          <w:rFonts w:ascii="Times New Roman" w:hAnsi="Times New Roman" w:cs="Times New Roman"/>
          <w:sz w:val="24"/>
          <w:szCs w:val="24"/>
          <w:lang w:eastAsia="ru-RU"/>
        </w:rPr>
        <w:t xml:space="preserve"> системы теплоснабжения (без учета потерь н</w:t>
      </w:r>
      <w:r>
        <w:rPr>
          <w:rFonts w:ascii="Times New Roman" w:hAnsi="Times New Roman" w:cs="Times New Roman"/>
          <w:sz w:val="24"/>
          <w:szCs w:val="24"/>
          <w:lang w:eastAsia="ru-RU"/>
        </w:rPr>
        <w:t>а источниках теплоснабжения);</w:t>
      </w:r>
    </w:p>
    <w:p w:rsidR="007F20F5" w:rsidRPr="00E625C9" w:rsidRDefault="007F20F5" w:rsidP="00BF0BB6">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E625C9">
        <w:rPr>
          <w:rFonts w:ascii="Times New Roman" w:hAnsi="Times New Roman" w:cs="Times New Roman"/>
          <w:sz w:val="24"/>
          <w:szCs w:val="24"/>
          <w:lang w:eastAsia="ru-RU"/>
        </w:rPr>
        <w:t>с</w:t>
      </w:r>
      <w:r>
        <w:rPr>
          <w:rFonts w:ascii="Times New Roman" w:hAnsi="Times New Roman" w:cs="Times New Roman"/>
          <w:sz w:val="24"/>
          <w:szCs w:val="24"/>
          <w:lang w:eastAsia="ru-RU"/>
        </w:rPr>
        <w:t>нижение потерь</w:t>
      </w:r>
      <w:r w:rsidRPr="00E625C9">
        <w:rPr>
          <w:rFonts w:ascii="Times New Roman" w:hAnsi="Times New Roman" w:cs="Times New Roman"/>
          <w:sz w:val="24"/>
          <w:szCs w:val="24"/>
          <w:lang w:eastAsia="ru-RU"/>
        </w:rPr>
        <w:t xml:space="preserve"> в магистральных, распределительных и внутриквартальных тепловых сетях (с</w:t>
      </w:r>
      <w:r>
        <w:rPr>
          <w:rFonts w:ascii="Times New Roman" w:hAnsi="Times New Roman" w:cs="Times New Roman"/>
          <w:sz w:val="24"/>
          <w:szCs w:val="24"/>
          <w:lang w:eastAsia="ru-RU"/>
        </w:rPr>
        <w:t xml:space="preserve">етях горячего </w:t>
      </w:r>
      <w:r w:rsidRPr="006B74CD">
        <w:rPr>
          <w:rFonts w:ascii="Times New Roman" w:hAnsi="Times New Roman" w:cs="Times New Roman"/>
          <w:sz w:val="24"/>
          <w:szCs w:val="24"/>
          <w:lang w:eastAsia="ru-RU"/>
        </w:rPr>
        <w:t>водоснабжения);</w:t>
      </w:r>
    </w:p>
    <w:p w:rsidR="007F20F5" w:rsidRPr="00E625C9" w:rsidRDefault="007F20F5" w:rsidP="00BF0BB6">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E625C9">
        <w:rPr>
          <w:rFonts w:ascii="Times New Roman" w:hAnsi="Times New Roman" w:cs="Times New Roman"/>
          <w:sz w:val="24"/>
          <w:szCs w:val="24"/>
          <w:lang w:eastAsia="ru-RU"/>
        </w:rPr>
        <w:t>о</w:t>
      </w:r>
      <w:r>
        <w:rPr>
          <w:rFonts w:ascii="Times New Roman" w:hAnsi="Times New Roman" w:cs="Times New Roman"/>
          <w:sz w:val="24"/>
          <w:szCs w:val="24"/>
          <w:lang w:eastAsia="ru-RU"/>
        </w:rPr>
        <w:t>беспечение снижения</w:t>
      </w:r>
      <w:r w:rsidRPr="00E625C9">
        <w:rPr>
          <w:rFonts w:ascii="Times New Roman" w:hAnsi="Times New Roman" w:cs="Times New Roman"/>
          <w:sz w:val="24"/>
          <w:szCs w:val="24"/>
          <w:lang w:eastAsia="ru-RU"/>
        </w:rPr>
        <w:t xml:space="preserve"> потерь тепла от небаланса спроса и предложения до минимума за счет внедрения средств автоматизации и систем регулирования; </w:t>
      </w:r>
    </w:p>
    <w:p w:rsidR="007F20F5" w:rsidRPr="00E625C9" w:rsidRDefault="007F20F5" w:rsidP="00BF0BB6">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E625C9">
        <w:rPr>
          <w:rFonts w:ascii="Times New Roman" w:hAnsi="Times New Roman" w:cs="Times New Roman"/>
          <w:sz w:val="24"/>
          <w:szCs w:val="24"/>
          <w:lang w:eastAsia="ru-RU"/>
        </w:rPr>
        <w:t>в</w:t>
      </w:r>
      <w:r>
        <w:rPr>
          <w:rFonts w:ascii="Times New Roman" w:hAnsi="Times New Roman" w:cs="Times New Roman"/>
          <w:sz w:val="24"/>
          <w:szCs w:val="24"/>
          <w:lang w:eastAsia="ru-RU"/>
        </w:rPr>
        <w:t>недрение системы</w:t>
      </w:r>
      <w:r w:rsidRPr="00E625C9">
        <w:rPr>
          <w:rFonts w:ascii="Times New Roman" w:hAnsi="Times New Roman" w:cs="Times New Roman"/>
          <w:sz w:val="24"/>
          <w:szCs w:val="24"/>
          <w:lang w:eastAsia="ru-RU"/>
        </w:rPr>
        <w:t xml:space="preserve"> скидок по оплате услуг теплового комфорта жителям, реализующим за собственные средства меры по утеплению ква</w:t>
      </w:r>
      <w:r>
        <w:rPr>
          <w:rFonts w:ascii="Times New Roman" w:hAnsi="Times New Roman" w:cs="Times New Roman"/>
          <w:sz w:val="24"/>
          <w:szCs w:val="24"/>
          <w:lang w:eastAsia="ru-RU"/>
        </w:rPr>
        <w:t xml:space="preserve">ртир и </w:t>
      </w:r>
      <w:r w:rsidRPr="00E625C9">
        <w:rPr>
          <w:rFonts w:ascii="Times New Roman" w:hAnsi="Times New Roman" w:cs="Times New Roman"/>
          <w:sz w:val="24"/>
          <w:szCs w:val="24"/>
          <w:lang w:eastAsia="ru-RU"/>
        </w:rPr>
        <w:t>экономии горячей воды.</w:t>
      </w:r>
    </w:p>
    <w:p w:rsidR="007F20F5" w:rsidRDefault="007F20F5" w:rsidP="009040A7">
      <w:pPr>
        <w:autoSpaceDE w:val="0"/>
        <w:autoSpaceDN w:val="0"/>
        <w:adjustRightInd w:val="0"/>
        <w:spacing w:after="0" w:line="240" w:lineRule="auto"/>
        <w:ind w:right="19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Параметры качества обслуживания системы теплоснабжения. </w:t>
      </w:r>
    </w:p>
    <w:p w:rsidR="007F20F5" w:rsidRPr="001E0F41" w:rsidRDefault="007F20F5" w:rsidP="00BF0BB6">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1E0F41">
        <w:rPr>
          <w:rFonts w:ascii="Times New Roman" w:hAnsi="Times New Roman" w:cs="Times New Roman"/>
          <w:sz w:val="24"/>
          <w:szCs w:val="24"/>
          <w:lang w:eastAsia="ru-RU"/>
        </w:rPr>
        <w:t>п</w:t>
      </w:r>
      <w:r>
        <w:rPr>
          <w:rFonts w:ascii="Times New Roman" w:hAnsi="Times New Roman" w:cs="Times New Roman"/>
          <w:sz w:val="24"/>
          <w:szCs w:val="24"/>
          <w:lang w:eastAsia="ru-RU"/>
        </w:rPr>
        <w:t>редоставление</w:t>
      </w:r>
      <w:r w:rsidRPr="001E0F41">
        <w:rPr>
          <w:rFonts w:ascii="Times New Roman" w:hAnsi="Times New Roman" w:cs="Times New Roman"/>
          <w:sz w:val="24"/>
          <w:szCs w:val="24"/>
          <w:lang w:eastAsia="ru-RU"/>
        </w:rPr>
        <w:t xml:space="preserve"> услуги теплового комфорта с максимальной ориентацией на индивидуальные пожелания потребителей тепла;</w:t>
      </w:r>
    </w:p>
    <w:p w:rsidR="007F20F5" w:rsidRPr="00B7616E" w:rsidRDefault="007F20F5" w:rsidP="00BF0BB6">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1E0F41">
        <w:rPr>
          <w:rFonts w:ascii="Times New Roman" w:hAnsi="Times New Roman" w:cs="Times New Roman"/>
          <w:sz w:val="24"/>
          <w:szCs w:val="24"/>
          <w:lang w:eastAsia="ru-RU"/>
        </w:rPr>
        <w:t>о</w:t>
      </w:r>
      <w:r>
        <w:rPr>
          <w:rFonts w:ascii="Times New Roman" w:hAnsi="Times New Roman" w:cs="Times New Roman"/>
          <w:sz w:val="24"/>
          <w:szCs w:val="24"/>
          <w:lang w:eastAsia="ru-RU"/>
        </w:rPr>
        <w:t>рганизация постоянного приборного</w:t>
      </w:r>
      <w:r w:rsidRPr="00B7616E">
        <w:rPr>
          <w:rFonts w:ascii="Times New Roman" w:hAnsi="Times New Roman" w:cs="Times New Roman"/>
          <w:sz w:val="24"/>
          <w:szCs w:val="24"/>
          <w:lang w:eastAsia="ru-RU"/>
        </w:rPr>
        <w:t xml:space="preserve"> мониторинг</w:t>
      </w:r>
      <w:r>
        <w:rPr>
          <w:rFonts w:ascii="Times New Roman" w:hAnsi="Times New Roman" w:cs="Times New Roman"/>
          <w:sz w:val="24"/>
          <w:szCs w:val="24"/>
          <w:lang w:eastAsia="ru-RU"/>
        </w:rPr>
        <w:t>а</w:t>
      </w:r>
      <w:r w:rsidRPr="00B7616E">
        <w:rPr>
          <w:rFonts w:ascii="Times New Roman" w:hAnsi="Times New Roman" w:cs="Times New Roman"/>
          <w:sz w:val="24"/>
          <w:szCs w:val="24"/>
          <w:lang w:eastAsia="ru-RU"/>
        </w:rPr>
        <w:t xml:space="preserve"> уровня комфорта у потребителей и обеспечить систематическую коррекцию оплаты услуг комфорта в зависимости от качества услуги;</w:t>
      </w:r>
    </w:p>
    <w:p w:rsidR="007F20F5" w:rsidRDefault="007F20F5" w:rsidP="00BF0BB6">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1E0F41">
        <w:rPr>
          <w:rFonts w:ascii="Times New Roman" w:hAnsi="Times New Roman" w:cs="Times New Roman"/>
          <w:sz w:val="24"/>
          <w:szCs w:val="24"/>
          <w:lang w:eastAsia="ru-RU"/>
        </w:rPr>
        <w:t>у</w:t>
      </w:r>
      <w:r>
        <w:rPr>
          <w:rFonts w:ascii="Times New Roman" w:hAnsi="Times New Roman" w:cs="Times New Roman"/>
          <w:sz w:val="24"/>
          <w:szCs w:val="24"/>
          <w:lang w:eastAsia="ru-RU"/>
        </w:rPr>
        <w:t>становка термостатических вентилей</w:t>
      </w:r>
      <w:r w:rsidRPr="001E0F41">
        <w:rPr>
          <w:rFonts w:ascii="Times New Roman" w:hAnsi="Times New Roman" w:cs="Times New Roman"/>
          <w:sz w:val="24"/>
          <w:szCs w:val="24"/>
          <w:lang w:eastAsia="ru-RU"/>
        </w:rPr>
        <w:t xml:space="preserve"> желающим для обеспечения индивидуальных параметров комфорта;</w:t>
      </w:r>
    </w:p>
    <w:p w:rsidR="007F20F5" w:rsidRDefault="007F20F5" w:rsidP="00BF0BB6">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перерывов</w:t>
      </w:r>
      <w:r w:rsidRPr="00343572">
        <w:rPr>
          <w:rFonts w:ascii="Times New Roman" w:hAnsi="Times New Roman" w:cs="Times New Roman"/>
          <w:sz w:val="24"/>
          <w:szCs w:val="24"/>
          <w:lang w:eastAsia="ru-RU"/>
        </w:rPr>
        <w:t xml:space="preserve"> в снабжении горячей водой до 7 дней в году. Обеспечить соблюдение нормативных требований по параметрам горячей воды. Снизить претензии потребителей по качеству горячего водоснабжения;</w:t>
      </w:r>
    </w:p>
    <w:p w:rsidR="007F20F5" w:rsidRPr="001E0F41" w:rsidRDefault="007F20F5" w:rsidP="00BF0BB6">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w:t>
      </w:r>
      <w:r w:rsidRPr="00343572">
        <w:rPr>
          <w:rFonts w:ascii="Times New Roman" w:hAnsi="Times New Roman" w:cs="Times New Roman"/>
          <w:sz w:val="24"/>
          <w:szCs w:val="24"/>
          <w:lang w:eastAsia="ru-RU"/>
        </w:rPr>
        <w:t xml:space="preserve"> взаимо</w:t>
      </w:r>
      <w:r>
        <w:rPr>
          <w:rFonts w:ascii="Times New Roman" w:hAnsi="Times New Roman" w:cs="Times New Roman"/>
          <w:sz w:val="24"/>
          <w:szCs w:val="24"/>
          <w:lang w:eastAsia="ru-RU"/>
        </w:rPr>
        <w:t>действия</w:t>
      </w:r>
      <w:r w:rsidRPr="00343572">
        <w:rPr>
          <w:rFonts w:ascii="Times New Roman" w:hAnsi="Times New Roman" w:cs="Times New Roman"/>
          <w:sz w:val="24"/>
          <w:szCs w:val="24"/>
          <w:lang w:eastAsia="ru-RU"/>
        </w:rPr>
        <w:t xml:space="preserve"> с поставщиками</w:t>
      </w:r>
      <w:r>
        <w:rPr>
          <w:rFonts w:ascii="Times New Roman" w:hAnsi="Times New Roman" w:cs="Times New Roman"/>
          <w:sz w:val="24"/>
          <w:szCs w:val="24"/>
          <w:lang w:eastAsia="ru-RU"/>
        </w:rPr>
        <w:t xml:space="preserve"> тепловой энергии, позволяющего</w:t>
      </w:r>
      <w:r w:rsidRPr="00343572">
        <w:rPr>
          <w:rFonts w:ascii="Times New Roman" w:hAnsi="Times New Roman" w:cs="Times New Roman"/>
          <w:sz w:val="24"/>
          <w:szCs w:val="24"/>
          <w:lang w:eastAsia="ru-RU"/>
        </w:rPr>
        <w:t xml:space="preserve"> контролировать соблюдение параметров поставляемого теплоносителя</w:t>
      </w:r>
      <w:r>
        <w:rPr>
          <w:rFonts w:ascii="Times New Roman" w:hAnsi="Times New Roman" w:cs="Times New Roman"/>
          <w:sz w:val="24"/>
          <w:szCs w:val="24"/>
          <w:lang w:eastAsia="ru-RU"/>
        </w:rPr>
        <w:t>.</w:t>
      </w:r>
    </w:p>
    <w:p w:rsidR="007F20F5" w:rsidRDefault="007F20F5" w:rsidP="00126550">
      <w:pPr>
        <w:autoSpaceDE w:val="0"/>
        <w:autoSpaceDN w:val="0"/>
        <w:adjustRightInd w:val="0"/>
        <w:spacing w:after="0" w:line="240" w:lineRule="auto"/>
        <w:ind w:right="-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Параметры экономической эффективности системы теплоснабжения:</w:t>
      </w:r>
    </w:p>
    <w:p w:rsidR="007F20F5" w:rsidRDefault="007F20F5" w:rsidP="00BF0BB6">
      <w:pPr>
        <w:pStyle w:val="ListParagraph"/>
        <w:numPr>
          <w:ilvl w:val="0"/>
          <w:numId w:val="33"/>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126550">
        <w:rPr>
          <w:rFonts w:ascii="Times New Roman" w:hAnsi="Times New Roman" w:cs="Times New Roman"/>
          <w:sz w:val="24"/>
          <w:szCs w:val="24"/>
          <w:lang w:eastAsia="ru-RU"/>
        </w:rPr>
        <w:t>п</w:t>
      </w:r>
      <w:r>
        <w:rPr>
          <w:rFonts w:ascii="Times New Roman" w:hAnsi="Times New Roman" w:cs="Times New Roman"/>
          <w:sz w:val="24"/>
          <w:szCs w:val="24"/>
          <w:lang w:eastAsia="ru-RU"/>
        </w:rPr>
        <w:t>овышение</w:t>
      </w:r>
      <w:r w:rsidRPr="00126550">
        <w:rPr>
          <w:rFonts w:ascii="Times New Roman" w:hAnsi="Times New Roman" w:cs="Times New Roman"/>
          <w:sz w:val="24"/>
          <w:szCs w:val="24"/>
          <w:lang w:eastAsia="ru-RU"/>
        </w:rPr>
        <w:t xml:space="preserve"> производитель</w:t>
      </w:r>
      <w:r>
        <w:rPr>
          <w:rFonts w:ascii="Times New Roman" w:hAnsi="Times New Roman" w:cs="Times New Roman"/>
          <w:sz w:val="24"/>
          <w:szCs w:val="24"/>
          <w:lang w:eastAsia="ru-RU"/>
        </w:rPr>
        <w:t>ности</w:t>
      </w:r>
      <w:r w:rsidRPr="00126550">
        <w:rPr>
          <w:rFonts w:ascii="Times New Roman" w:hAnsi="Times New Roman" w:cs="Times New Roman"/>
          <w:sz w:val="24"/>
          <w:szCs w:val="24"/>
          <w:lang w:eastAsia="ru-RU"/>
        </w:rPr>
        <w:t xml:space="preserve"> труда в 1,5 раза за счет применения новых технологий, мер по сокращению аварийных и плановых ремонтов</w:t>
      </w:r>
      <w:r>
        <w:rPr>
          <w:rFonts w:ascii="Times New Roman" w:hAnsi="Times New Roman" w:cs="Times New Roman"/>
          <w:sz w:val="24"/>
          <w:szCs w:val="24"/>
          <w:lang w:eastAsia="ru-RU"/>
        </w:rPr>
        <w:t>;</w:t>
      </w:r>
    </w:p>
    <w:p w:rsidR="007F20F5" w:rsidRDefault="007F20F5" w:rsidP="00BF0BB6">
      <w:pPr>
        <w:pStyle w:val="ListParagraph"/>
        <w:numPr>
          <w:ilvl w:val="0"/>
          <w:numId w:val="33"/>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привлечение долгосрочных внебюджетных инвестиций</w:t>
      </w:r>
      <w:r w:rsidRPr="00126550">
        <w:rPr>
          <w:rFonts w:ascii="Times New Roman" w:hAnsi="Times New Roman" w:cs="Times New Roman"/>
          <w:sz w:val="24"/>
          <w:szCs w:val="24"/>
          <w:lang w:eastAsia="ru-RU"/>
        </w:rPr>
        <w:t xml:space="preserve"> в размере, достаточном для решения сформулированных в данной Программе задач</w:t>
      </w:r>
      <w:r>
        <w:rPr>
          <w:rFonts w:ascii="Times New Roman" w:hAnsi="Times New Roman" w:cs="Times New Roman"/>
          <w:sz w:val="24"/>
          <w:szCs w:val="24"/>
          <w:lang w:eastAsia="ru-RU"/>
        </w:rPr>
        <w:t>;</w:t>
      </w:r>
    </w:p>
    <w:p w:rsidR="007F20F5" w:rsidRDefault="007F20F5" w:rsidP="00BF0BB6">
      <w:pPr>
        <w:pStyle w:val="ListParagraph"/>
        <w:numPr>
          <w:ilvl w:val="0"/>
          <w:numId w:val="33"/>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собираемости</w:t>
      </w:r>
      <w:r w:rsidRPr="00126550">
        <w:rPr>
          <w:rFonts w:ascii="Times New Roman" w:hAnsi="Times New Roman" w:cs="Times New Roman"/>
          <w:sz w:val="24"/>
          <w:szCs w:val="24"/>
          <w:lang w:eastAsia="ru-RU"/>
        </w:rPr>
        <w:t xml:space="preserve"> платежей за услуги теплоснабжения на уровне не менее 95%</w:t>
      </w:r>
      <w:r>
        <w:rPr>
          <w:rFonts w:ascii="Times New Roman" w:hAnsi="Times New Roman" w:cs="Times New Roman"/>
          <w:sz w:val="24"/>
          <w:szCs w:val="24"/>
          <w:lang w:eastAsia="ru-RU"/>
        </w:rPr>
        <w:t>;</w:t>
      </w:r>
    </w:p>
    <w:p w:rsidR="007F20F5" w:rsidRDefault="007F20F5" w:rsidP="00BF0BB6">
      <w:pPr>
        <w:pStyle w:val="ListParagraph"/>
        <w:numPr>
          <w:ilvl w:val="0"/>
          <w:numId w:val="33"/>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стабильности</w:t>
      </w:r>
      <w:r w:rsidRPr="00126550">
        <w:rPr>
          <w:rFonts w:ascii="Times New Roman" w:hAnsi="Times New Roman" w:cs="Times New Roman"/>
          <w:sz w:val="24"/>
          <w:szCs w:val="24"/>
          <w:lang w:eastAsia="ru-RU"/>
        </w:rPr>
        <w:t xml:space="preserve">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w:t>
      </w:r>
      <w:r>
        <w:rPr>
          <w:rFonts w:ascii="Times New Roman" w:hAnsi="Times New Roman" w:cs="Times New Roman"/>
          <w:sz w:val="24"/>
          <w:szCs w:val="24"/>
          <w:lang w:eastAsia="ru-RU"/>
        </w:rPr>
        <w:t>;</w:t>
      </w:r>
    </w:p>
    <w:p w:rsidR="007F20F5" w:rsidRPr="00126550" w:rsidRDefault="007F20F5" w:rsidP="00BF0BB6">
      <w:pPr>
        <w:pStyle w:val="ListParagraph"/>
        <w:numPr>
          <w:ilvl w:val="0"/>
          <w:numId w:val="33"/>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126550">
        <w:rPr>
          <w:rFonts w:ascii="Times New Roman" w:hAnsi="Times New Roman" w:cs="Times New Roman"/>
          <w:sz w:val="24"/>
          <w:szCs w:val="24"/>
          <w:lang w:eastAsia="ru-RU"/>
        </w:rPr>
        <w:t>б</w:t>
      </w:r>
      <w:r>
        <w:rPr>
          <w:rFonts w:ascii="Times New Roman" w:hAnsi="Times New Roman" w:cs="Times New Roman"/>
          <w:sz w:val="24"/>
          <w:szCs w:val="24"/>
          <w:lang w:eastAsia="ru-RU"/>
        </w:rPr>
        <w:t>еспечение возмещения</w:t>
      </w:r>
      <w:r w:rsidRPr="00126550">
        <w:rPr>
          <w:rFonts w:ascii="Times New Roman" w:hAnsi="Times New Roman" w:cs="Times New Roman"/>
          <w:sz w:val="24"/>
          <w:szCs w:val="24"/>
          <w:lang w:eastAsia="ru-RU"/>
        </w:rPr>
        <w:t xml:space="preserve"> капитальных затрат на модернизацию системы теплоснабжения в значительной мере за счет снижения издержек в реальном выражении в результате повышения энергетической и общеэкономической эффективности деятельности.</w:t>
      </w:r>
    </w:p>
    <w:p w:rsidR="007F20F5" w:rsidRDefault="007F20F5" w:rsidP="00A36E69">
      <w:pPr>
        <w:tabs>
          <w:tab w:val="left" w:pos="993"/>
          <w:tab w:val="left" w:pos="9921"/>
        </w:tabs>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A36E69">
        <w:rPr>
          <w:rFonts w:ascii="Times New Roman" w:hAnsi="Times New Roman" w:cs="Times New Roman"/>
          <w:sz w:val="24"/>
          <w:szCs w:val="24"/>
          <w:lang w:eastAsia="ru-RU"/>
        </w:rPr>
        <w:t>Целевые показатели развития системы теплоснабжения</w:t>
      </w:r>
      <w:r>
        <w:rPr>
          <w:rFonts w:ascii="Times New Roman" w:hAnsi="Times New Roman" w:cs="Times New Roman"/>
          <w:sz w:val="24"/>
          <w:szCs w:val="24"/>
          <w:lang w:eastAsia="ru-RU"/>
        </w:rPr>
        <w:t xml:space="preserve"> городского поселения Тельминского муниципального образования</w:t>
      </w:r>
      <w:r w:rsidRPr="00A36E69">
        <w:rPr>
          <w:rFonts w:ascii="Times New Roman" w:hAnsi="Times New Roman" w:cs="Times New Roman"/>
          <w:sz w:val="24"/>
          <w:szCs w:val="24"/>
          <w:lang w:eastAsia="ru-RU"/>
        </w:rPr>
        <w:t>, включая показатели надежности и качества, и перспективные критерии доступности для потребителей услуг</w:t>
      </w:r>
      <w:r>
        <w:rPr>
          <w:rFonts w:ascii="Times New Roman" w:hAnsi="Times New Roman" w:cs="Times New Roman"/>
          <w:sz w:val="24"/>
          <w:szCs w:val="24"/>
          <w:lang w:eastAsia="ru-RU"/>
        </w:rPr>
        <w:t xml:space="preserve"> теплоснабжения представлены в Т</w:t>
      </w:r>
      <w:r w:rsidRPr="00A36E69">
        <w:rPr>
          <w:rFonts w:ascii="Times New Roman" w:hAnsi="Times New Roman" w:cs="Times New Roman"/>
          <w:sz w:val="24"/>
          <w:szCs w:val="24"/>
          <w:lang w:eastAsia="ru-RU"/>
        </w:rPr>
        <w:t>аблице</w:t>
      </w:r>
      <w:r w:rsidRPr="00420064">
        <w:rPr>
          <w:rFonts w:ascii="Times New Roman" w:hAnsi="Times New Roman" w:cs="Times New Roman"/>
          <w:sz w:val="24"/>
          <w:szCs w:val="24"/>
          <w:lang w:eastAsia="ru-RU"/>
        </w:rPr>
        <w:t>21</w:t>
      </w:r>
      <w:r>
        <w:rPr>
          <w:rFonts w:ascii="Times New Roman" w:hAnsi="Times New Roman" w:cs="Times New Roman"/>
          <w:sz w:val="24"/>
          <w:szCs w:val="24"/>
          <w:lang w:eastAsia="ru-RU"/>
        </w:rPr>
        <w:t>.</w:t>
      </w:r>
    </w:p>
    <w:p w:rsidR="007F20F5" w:rsidRDefault="007F20F5" w:rsidP="00E00E9C">
      <w:pPr>
        <w:autoSpaceDE w:val="0"/>
        <w:autoSpaceDN w:val="0"/>
        <w:adjustRightInd w:val="0"/>
        <w:spacing w:after="0" w:line="240" w:lineRule="auto"/>
        <w:ind w:right="193"/>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A36E69">
      <w:pPr>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         Таблица</w:t>
      </w:r>
      <w:r>
        <w:rPr>
          <w:rFonts w:ascii="Times New Roman" w:hAnsi="Times New Roman" w:cs="Times New Roman"/>
          <w:sz w:val="24"/>
          <w:szCs w:val="24"/>
          <w:lang w:val="en-US" w:eastAsia="ru-RU"/>
        </w:rPr>
        <w:t>21</w:t>
      </w:r>
    </w:p>
    <w:p w:rsidR="007F20F5" w:rsidRDefault="007F20F5" w:rsidP="00A36E6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Целевые показатели развития системы теплоснабжения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418"/>
        <w:gridCol w:w="992"/>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целевого показателя</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2"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2"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15352"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теплоснабжения котельная «Центральная»</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6843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Число присоединенных объектов, из них: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жилых домов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объектов социальной сферы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производственных объектов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Площадь присоединенных объектов, из них: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14017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жилых домов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6716</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объектов социальной сферы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5931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производственных объектов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2248</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Число единиц потребления тепла</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тепловой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3126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3159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тепловой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теплоснабжения «Совхозная»</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тепловой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979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Число присоединенных объектов, из них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жилых домов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объектов социальной сферы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производственных объектов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Площадь присоединенных объектов, из них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2394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жилых домов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1619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1619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1619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2452</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объектов социальной сферы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754</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производственных объектов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Число единиц потребления тепла</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тепловой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1" w:type="dxa"/>
            <w:vAlign w:val="center"/>
          </w:tcPr>
          <w:p w:rsidR="007F20F5" w:rsidRPr="00467FE7" w:rsidRDefault="007F20F5" w:rsidP="00467FE7">
            <w:pPr>
              <w:widowControl w:val="0"/>
              <w:autoSpaceDE w:val="0"/>
              <w:autoSpaceDN w:val="0"/>
              <w:adjustRightInd w:val="0"/>
              <w:spacing w:after="0" w:line="240" w:lineRule="auto"/>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тепловой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 п. Саннолыжный, п. Озерный, п. Тюменск, п. Ершовка</w:t>
            </w:r>
          </w:p>
        </w:tc>
      </w:tr>
      <w:tr w:rsidR="007F20F5" w:rsidRPr="00467FE7">
        <w:tc>
          <w:tcPr>
            <w:tcW w:w="15352"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теплоснабжение и предусматривается сохранение децентрализованной системы теплоснабжения. Мероприятия по развитию децентрализованных систем теплоснабжения не запланированы, вследствие чего целевые показатели развития данных систем теплоснабжения не разрабатываются.</w:t>
            </w:r>
          </w:p>
        </w:tc>
      </w:tr>
    </w:tbl>
    <w:p w:rsidR="007F20F5" w:rsidRDefault="007F20F5" w:rsidP="00A36E69">
      <w:pPr>
        <w:autoSpaceDE w:val="0"/>
        <w:autoSpaceDN w:val="0"/>
        <w:adjustRightInd w:val="0"/>
        <w:spacing w:after="0" w:line="240" w:lineRule="auto"/>
        <w:ind w:right="-32"/>
        <w:jc w:val="right"/>
        <w:rPr>
          <w:rFonts w:ascii="Times New Roman" w:hAnsi="Times New Roman" w:cs="Times New Roman"/>
          <w:sz w:val="24"/>
          <w:szCs w:val="24"/>
          <w:lang w:eastAsia="ru-RU"/>
        </w:rPr>
        <w:sectPr w:rsidR="007F20F5" w:rsidSect="00A36E69">
          <w:pgSz w:w="16838" w:h="11906" w:orient="landscape"/>
          <w:pgMar w:top="851" w:right="851" w:bottom="1134" w:left="851" w:header="340" w:footer="340" w:gutter="0"/>
          <w:cols w:space="720"/>
          <w:docGrid w:linePitch="299"/>
        </w:sectPr>
      </w:pPr>
    </w:p>
    <w:p w:rsidR="007F20F5" w:rsidRDefault="007F20F5" w:rsidP="00EB6401">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4.2. Система водоснабжения</w:t>
      </w:r>
    </w:p>
    <w:p w:rsidR="007F20F5" w:rsidRDefault="007F20F5" w:rsidP="00EB6401">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4.2.1 </w:t>
      </w:r>
      <w:r w:rsidRPr="00EB6401">
        <w:rPr>
          <w:rFonts w:ascii="Times New Roman" w:hAnsi="Times New Roman" w:cs="Times New Roman"/>
          <w:b/>
          <w:bCs/>
          <w:sz w:val="24"/>
          <w:szCs w:val="24"/>
          <w:lang w:eastAsia="ru-RU"/>
        </w:rPr>
        <w:t>Перечень мероприятий, направленных на</w:t>
      </w:r>
      <w:r>
        <w:rPr>
          <w:rFonts w:ascii="Times New Roman" w:hAnsi="Times New Roman" w:cs="Times New Roman"/>
          <w:b/>
          <w:bCs/>
          <w:sz w:val="24"/>
          <w:szCs w:val="24"/>
          <w:lang w:eastAsia="ru-RU"/>
        </w:rPr>
        <w:t xml:space="preserve"> развитие системы водоснабжения</w:t>
      </w:r>
    </w:p>
    <w:p w:rsidR="007F20F5" w:rsidRDefault="007F20F5" w:rsidP="000F73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E76">
        <w:rPr>
          <w:rFonts w:ascii="Times New Roman" w:hAnsi="Times New Roman" w:cs="Times New Roman"/>
          <w:sz w:val="24"/>
          <w:szCs w:val="24"/>
          <w:lang w:eastAsia="ru-RU"/>
        </w:rPr>
        <w:t xml:space="preserve">Основными целями развития системы водоснабжения </w:t>
      </w:r>
      <w:r>
        <w:rPr>
          <w:rFonts w:ascii="Times New Roman" w:hAnsi="Times New Roman" w:cs="Times New Roman"/>
          <w:sz w:val="24"/>
          <w:szCs w:val="24"/>
          <w:lang w:eastAsia="ru-RU"/>
        </w:rPr>
        <w:t>городского поселения Тельминского муниципального образования являются:</w:t>
      </w:r>
    </w:p>
    <w:p w:rsidR="007F20F5" w:rsidRPr="00C05E76" w:rsidRDefault="007F20F5" w:rsidP="00BF0BB6">
      <w:pPr>
        <w:pStyle w:val="ListParagraph"/>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05E76">
        <w:rPr>
          <w:rFonts w:ascii="Times New Roman" w:hAnsi="Times New Roman" w:cs="Times New Roman"/>
          <w:sz w:val="24"/>
          <w:szCs w:val="24"/>
          <w:lang w:eastAsia="ru-RU"/>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F20F5" w:rsidRPr="00C05E76" w:rsidRDefault="007F20F5" w:rsidP="00BF0BB6">
      <w:pPr>
        <w:pStyle w:val="ListParagraph"/>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05E76">
        <w:rPr>
          <w:rFonts w:ascii="Times New Roman" w:hAnsi="Times New Roman" w:cs="Times New Roman"/>
          <w:sz w:val="24"/>
          <w:szCs w:val="24"/>
          <w:lang w:eastAsia="ru-RU"/>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F20F5" w:rsidRPr="00C05E76" w:rsidRDefault="007F20F5" w:rsidP="00BF0BB6">
      <w:pPr>
        <w:pStyle w:val="ListParagraph"/>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05E76">
        <w:rPr>
          <w:rFonts w:ascii="Times New Roman" w:hAnsi="Times New Roman" w:cs="Times New Roman"/>
          <w:sz w:val="24"/>
          <w:szCs w:val="24"/>
          <w:lang w:eastAsia="ru-RU"/>
        </w:rPr>
        <w:t>обеспечение рационального использования воды, как природной, так и питьевого качества, выполнение природоохранных требований;</w:t>
      </w:r>
    </w:p>
    <w:p w:rsidR="007F20F5" w:rsidRPr="00C05E76" w:rsidRDefault="007F20F5" w:rsidP="00BF0BB6">
      <w:pPr>
        <w:pStyle w:val="ListParagraph"/>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05E76">
        <w:rPr>
          <w:rFonts w:ascii="Times New Roman" w:hAnsi="Times New Roman" w:cs="Times New Roman"/>
          <w:sz w:val="24"/>
          <w:szCs w:val="24"/>
          <w:lang w:eastAsia="ru-RU"/>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F20F5" w:rsidRPr="00C05E76" w:rsidRDefault="007F20F5" w:rsidP="00BF0BB6">
      <w:pPr>
        <w:pStyle w:val="ListParagraph"/>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05E76">
        <w:rPr>
          <w:rFonts w:ascii="Times New Roman" w:hAnsi="Times New Roman" w:cs="Times New Roman"/>
          <w:sz w:val="24"/>
          <w:szCs w:val="24"/>
          <w:lang w:eastAsia="ru-RU"/>
        </w:rPr>
        <w:t>достижение полной самоокупаемости услуг и финансовой устойчивости.</w:t>
      </w:r>
    </w:p>
    <w:p w:rsidR="007F20F5" w:rsidRDefault="007F20F5" w:rsidP="000F73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62202">
        <w:rPr>
          <w:rFonts w:ascii="Times New Roman" w:hAnsi="Times New Roman" w:cs="Times New Roman"/>
          <w:sz w:val="24"/>
          <w:szCs w:val="24"/>
          <w:lang w:eastAsia="ru-RU"/>
        </w:rPr>
        <w:t>До</w:t>
      </w:r>
      <w:r>
        <w:rPr>
          <w:rFonts w:ascii="Times New Roman" w:hAnsi="Times New Roman" w:cs="Times New Roman"/>
          <w:sz w:val="24"/>
          <w:szCs w:val="24"/>
          <w:lang w:eastAsia="ru-RU"/>
        </w:rPr>
        <w:t>стижение целей и решение задач П</w:t>
      </w:r>
      <w:r w:rsidRPr="00362202">
        <w:rPr>
          <w:rFonts w:ascii="Times New Roman" w:hAnsi="Times New Roman" w:cs="Times New Roman"/>
          <w:sz w:val="24"/>
          <w:szCs w:val="24"/>
          <w:lang w:eastAsia="ru-RU"/>
        </w:rPr>
        <w:t>рограммы предусматривает осуществление финансовой поддержки к</w:t>
      </w:r>
      <w:r>
        <w:rPr>
          <w:rFonts w:ascii="Times New Roman" w:hAnsi="Times New Roman" w:cs="Times New Roman"/>
          <w:sz w:val="24"/>
          <w:szCs w:val="24"/>
          <w:lang w:eastAsia="ru-RU"/>
        </w:rPr>
        <w:t>омплекса мероприятий, реализуемых</w:t>
      </w:r>
      <w:r w:rsidRPr="00362202">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 xml:space="preserve"> городском поселении Тельминского муниципального образования, по строительству и модернизации</w:t>
      </w:r>
      <w:r w:rsidRPr="00362202">
        <w:rPr>
          <w:rFonts w:ascii="Times New Roman" w:hAnsi="Times New Roman" w:cs="Times New Roman"/>
          <w:sz w:val="24"/>
          <w:szCs w:val="24"/>
          <w:lang w:eastAsia="ru-RU"/>
        </w:rPr>
        <w:t xml:space="preserve"> систем коммунально</w:t>
      </w:r>
      <w:r>
        <w:rPr>
          <w:rFonts w:ascii="Times New Roman" w:hAnsi="Times New Roman" w:cs="Times New Roman"/>
          <w:sz w:val="24"/>
          <w:szCs w:val="24"/>
          <w:lang w:eastAsia="ru-RU"/>
        </w:rPr>
        <w:t xml:space="preserve">й инфраструктуры водоснабжения и развития источников </w:t>
      </w:r>
      <w:r w:rsidRPr="00362202">
        <w:rPr>
          <w:rFonts w:ascii="Times New Roman" w:hAnsi="Times New Roman" w:cs="Times New Roman"/>
          <w:sz w:val="24"/>
          <w:szCs w:val="24"/>
          <w:lang w:eastAsia="ru-RU"/>
        </w:rPr>
        <w:t>децентрализованного водоснабжения.</w:t>
      </w:r>
    </w:p>
    <w:p w:rsidR="007F20F5" w:rsidRDefault="007F20F5" w:rsidP="0012570E">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F73CE">
        <w:rPr>
          <w:rFonts w:ascii="Times New Roman" w:hAnsi="Times New Roman" w:cs="Times New Roman"/>
          <w:sz w:val="24"/>
          <w:szCs w:val="24"/>
          <w:lang w:eastAsia="ru-RU"/>
        </w:rPr>
        <w:t>Предлагаемые мероп</w:t>
      </w:r>
      <w:r>
        <w:rPr>
          <w:rFonts w:ascii="Times New Roman" w:hAnsi="Times New Roman" w:cs="Times New Roman"/>
          <w:sz w:val="24"/>
          <w:szCs w:val="24"/>
          <w:lang w:eastAsia="ru-RU"/>
        </w:rPr>
        <w:t>риятия по развитию системы водо</w:t>
      </w:r>
      <w:r w:rsidRPr="000F73CE">
        <w:rPr>
          <w:rFonts w:ascii="Times New Roman" w:hAnsi="Times New Roman" w:cs="Times New Roman"/>
          <w:sz w:val="24"/>
          <w:szCs w:val="24"/>
          <w:lang w:eastAsia="ru-RU"/>
        </w:rPr>
        <w:t>снабжения городского поселения Тельминского муниципального образования направлены на качественное и бесперебойное обеспечение, повышение надежности и энергетической эффективности сис</w:t>
      </w:r>
      <w:r>
        <w:rPr>
          <w:rFonts w:ascii="Times New Roman" w:hAnsi="Times New Roman" w:cs="Times New Roman"/>
          <w:sz w:val="24"/>
          <w:szCs w:val="24"/>
          <w:lang w:eastAsia="ru-RU"/>
        </w:rPr>
        <w:t>темы вод</w:t>
      </w:r>
      <w:r w:rsidRPr="000F73CE">
        <w:rPr>
          <w:rFonts w:ascii="Times New Roman" w:hAnsi="Times New Roman" w:cs="Times New Roman"/>
          <w:sz w:val="24"/>
          <w:szCs w:val="24"/>
          <w:lang w:eastAsia="ru-RU"/>
        </w:rPr>
        <w:t>оснабжения городского поселения, а также на улучшение экологической ситуации на его территории.</w:t>
      </w:r>
    </w:p>
    <w:p w:rsidR="007F20F5" w:rsidRDefault="007F20F5" w:rsidP="003149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149F2">
        <w:rPr>
          <w:rFonts w:ascii="Times New Roman" w:hAnsi="Times New Roman" w:cs="Times New Roman"/>
          <w:sz w:val="24"/>
          <w:szCs w:val="24"/>
          <w:lang w:eastAsia="ru-RU"/>
        </w:rPr>
        <w:t xml:space="preserve">В перспективе развития </w:t>
      </w:r>
      <w:r>
        <w:rPr>
          <w:rFonts w:ascii="Times New Roman" w:hAnsi="Times New Roman" w:cs="Times New Roman"/>
          <w:sz w:val="24"/>
          <w:szCs w:val="24"/>
          <w:lang w:eastAsia="ru-RU"/>
        </w:rPr>
        <w:t xml:space="preserve">городского поселения Тельминского муниципального образования предусматривается 100% </w:t>
      </w:r>
      <w:r w:rsidRPr="003149F2">
        <w:rPr>
          <w:rFonts w:ascii="Times New Roman" w:hAnsi="Times New Roman" w:cs="Times New Roman"/>
          <w:sz w:val="24"/>
          <w:szCs w:val="24"/>
          <w:lang w:eastAsia="ru-RU"/>
        </w:rPr>
        <w:t>обеспечение централизованным водоснабжением существующих и планируемых объектов капитального строите</w:t>
      </w:r>
      <w:r>
        <w:rPr>
          <w:rFonts w:ascii="Times New Roman" w:hAnsi="Times New Roman" w:cs="Times New Roman"/>
          <w:sz w:val="24"/>
          <w:szCs w:val="24"/>
          <w:lang w:eastAsia="ru-RU"/>
        </w:rPr>
        <w:t>льства на территории городского поселения.</w:t>
      </w:r>
    </w:p>
    <w:p w:rsidR="007F20F5" w:rsidRPr="003149F2" w:rsidRDefault="007F20F5" w:rsidP="003149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149F2">
        <w:rPr>
          <w:rFonts w:ascii="Times New Roman" w:hAnsi="Times New Roman" w:cs="Times New Roman"/>
          <w:sz w:val="24"/>
          <w:szCs w:val="24"/>
          <w:lang w:eastAsia="ru-RU"/>
        </w:rPr>
        <w:t>Перечень мероприятий, напр</w:t>
      </w:r>
      <w:r>
        <w:rPr>
          <w:rFonts w:ascii="Times New Roman" w:hAnsi="Times New Roman" w:cs="Times New Roman"/>
          <w:sz w:val="24"/>
          <w:szCs w:val="24"/>
          <w:lang w:eastAsia="ru-RU"/>
        </w:rPr>
        <w:t>авленных на развитие системы водо</w:t>
      </w:r>
      <w:r w:rsidRPr="003149F2">
        <w:rPr>
          <w:rFonts w:ascii="Times New Roman" w:hAnsi="Times New Roman" w:cs="Times New Roman"/>
          <w:sz w:val="24"/>
          <w:szCs w:val="24"/>
          <w:lang w:eastAsia="ru-RU"/>
        </w:rPr>
        <w:t>снабжения городского поселения Тельминского муниципального образования:</w:t>
      </w:r>
    </w:p>
    <w:p w:rsidR="007F20F5" w:rsidRDefault="007F20F5" w:rsidP="00827FF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Реконструкция поверхностного водозабора, расположенного на берегу реки Ангара, с доведением до производительности 1970 м</w:t>
      </w:r>
      <w:r w:rsidRPr="003149F2">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/сутки.</w:t>
      </w:r>
    </w:p>
    <w:p w:rsidR="007F20F5" w:rsidRDefault="007F20F5" w:rsidP="0012570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Поверхностный водозабор, расположенный на берегу реки Ангара, производительностью 350 м</w:t>
      </w:r>
      <w:r w:rsidRPr="00827FFB">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/сутки имее</w:t>
      </w:r>
      <w:r w:rsidRPr="00827FFB">
        <w:rPr>
          <w:rFonts w:ascii="Times New Roman" w:hAnsi="Times New Roman" w:cs="Times New Roman"/>
          <w:sz w:val="24"/>
          <w:szCs w:val="24"/>
          <w:lang w:eastAsia="ru-RU"/>
        </w:rPr>
        <w:t>т большой срок эксплуатации, вследствие чего снижен дебет</w:t>
      </w:r>
      <w:r>
        <w:rPr>
          <w:rFonts w:ascii="Times New Roman" w:hAnsi="Times New Roman" w:cs="Times New Roman"/>
          <w:sz w:val="24"/>
          <w:szCs w:val="24"/>
          <w:lang w:eastAsia="ru-RU"/>
        </w:rPr>
        <w:t>. Д</w:t>
      </w:r>
      <w:r w:rsidRPr="00827FFB">
        <w:rPr>
          <w:rFonts w:ascii="Times New Roman" w:hAnsi="Times New Roman" w:cs="Times New Roman"/>
          <w:sz w:val="24"/>
          <w:szCs w:val="24"/>
          <w:lang w:eastAsia="ru-RU"/>
        </w:rPr>
        <w:t xml:space="preserve">ля </w:t>
      </w:r>
      <w:r>
        <w:rPr>
          <w:rFonts w:ascii="Times New Roman" w:hAnsi="Times New Roman" w:cs="Times New Roman"/>
          <w:sz w:val="24"/>
          <w:szCs w:val="24"/>
          <w:lang w:eastAsia="ru-RU"/>
        </w:rPr>
        <w:t>о</w:t>
      </w:r>
      <w:r w:rsidRPr="00827FFB">
        <w:rPr>
          <w:rFonts w:ascii="Times New Roman" w:hAnsi="Times New Roman" w:cs="Times New Roman"/>
          <w:sz w:val="24"/>
          <w:szCs w:val="24"/>
          <w:lang w:eastAsia="ru-RU"/>
        </w:rPr>
        <w:t>беспечения требуемо</w:t>
      </w:r>
      <w:r>
        <w:rPr>
          <w:rFonts w:ascii="Times New Roman" w:hAnsi="Times New Roman" w:cs="Times New Roman"/>
          <w:sz w:val="24"/>
          <w:szCs w:val="24"/>
          <w:lang w:eastAsia="ru-RU"/>
        </w:rPr>
        <w:t>го и перспективного водопотребления</w:t>
      </w:r>
      <w:r w:rsidRPr="00827FFB">
        <w:rPr>
          <w:rFonts w:ascii="Times New Roman" w:hAnsi="Times New Roman" w:cs="Times New Roman"/>
          <w:sz w:val="24"/>
          <w:szCs w:val="24"/>
          <w:lang w:eastAsia="ru-RU"/>
        </w:rPr>
        <w:t xml:space="preserve"> необходимо </w:t>
      </w:r>
      <w:r>
        <w:rPr>
          <w:rFonts w:ascii="Times New Roman" w:hAnsi="Times New Roman" w:cs="Times New Roman"/>
          <w:sz w:val="24"/>
          <w:szCs w:val="24"/>
          <w:lang w:eastAsia="ru-RU"/>
        </w:rPr>
        <w:t>выполнить работы по реконструкции водозабора с доведением до производительности 1970 м</w:t>
      </w:r>
      <w:r w:rsidRPr="00827FFB">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w:t>
      </w:r>
    </w:p>
    <w:p w:rsidR="007F20F5" w:rsidRDefault="007F20F5" w:rsidP="0012570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ab/>
        <w:t>Р</w:t>
      </w:r>
      <w:r w:rsidRPr="0012570E">
        <w:rPr>
          <w:rFonts w:ascii="Times New Roman" w:hAnsi="Times New Roman" w:cs="Times New Roman"/>
          <w:sz w:val="24"/>
          <w:szCs w:val="24"/>
          <w:lang w:eastAsia="ru-RU"/>
        </w:rPr>
        <w:t>еконструкция насосной станции первого подъема с доведением до производительности 1970 м</w:t>
      </w:r>
      <w:r w:rsidRPr="0012570E">
        <w:rPr>
          <w:rFonts w:ascii="Times New Roman" w:hAnsi="Times New Roman" w:cs="Times New Roman"/>
          <w:sz w:val="24"/>
          <w:szCs w:val="24"/>
          <w:vertAlign w:val="superscript"/>
          <w:lang w:eastAsia="ru-RU"/>
        </w:rPr>
        <w:t>3</w:t>
      </w:r>
      <w:r w:rsidRPr="0012570E">
        <w:rPr>
          <w:rFonts w:ascii="Times New Roman" w:hAnsi="Times New Roman" w:cs="Times New Roman"/>
          <w:sz w:val="24"/>
          <w:szCs w:val="24"/>
          <w:lang w:eastAsia="ru-RU"/>
        </w:rPr>
        <w:t>/сут</w:t>
      </w:r>
      <w:r>
        <w:rPr>
          <w:rFonts w:ascii="Times New Roman" w:hAnsi="Times New Roman" w:cs="Times New Roman"/>
          <w:sz w:val="24"/>
          <w:szCs w:val="24"/>
          <w:lang w:eastAsia="ru-RU"/>
        </w:rPr>
        <w:t>ки.</w:t>
      </w:r>
    </w:p>
    <w:p w:rsidR="007F20F5" w:rsidRDefault="007F20F5" w:rsidP="0012570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Ввиду износа, большого срока эксплуатации и обеспечения требуемого и перспективного водопотребления необходимо выполнить работы по реконструкции насосной станции первого подъема с доведением до производительности 1970 м</w:t>
      </w:r>
      <w:r w:rsidRPr="0012570E">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/сутки;</w:t>
      </w:r>
    </w:p>
    <w:p w:rsidR="007F20F5" w:rsidRDefault="007F20F5" w:rsidP="001D5A9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ab/>
        <w:t xml:space="preserve">Строительство артезианской скважины </w:t>
      </w:r>
      <w:r w:rsidRPr="001D5A9E">
        <w:rPr>
          <w:rFonts w:ascii="Times New Roman" w:hAnsi="Times New Roman" w:cs="Times New Roman"/>
          <w:sz w:val="24"/>
          <w:szCs w:val="24"/>
          <w:lang w:eastAsia="ru-RU"/>
        </w:rPr>
        <w:t>для забора воды расчетной производительностью 30 м</w:t>
      </w:r>
      <w:r w:rsidRPr="001D5A9E">
        <w:rPr>
          <w:rFonts w:ascii="Times New Roman" w:hAnsi="Times New Roman" w:cs="Times New Roman"/>
          <w:sz w:val="24"/>
          <w:szCs w:val="24"/>
          <w:vertAlign w:val="superscript"/>
          <w:lang w:eastAsia="ru-RU"/>
        </w:rPr>
        <w:t>3</w:t>
      </w:r>
      <w:r w:rsidRPr="001D5A9E">
        <w:rPr>
          <w:rFonts w:ascii="Times New Roman" w:hAnsi="Times New Roman" w:cs="Times New Roman"/>
          <w:sz w:val="24"/>
          <w:szCs w:val="24"/>
          <w:lang w:eastAsia="ru-RU"/>
        </w:rPr>
        <w:t>/су</w:t>
      </w:r>
      <w:r>
        <w:rPr>
          <w:rFonts w:ascii="Times New Roman" w:hAnsi="Times New Roman" w:cs="Times New Roman"/>
          <w:sz w:val="24"/>
          <w:szCs w:val="24"/>
          <w:lang w:eastAsia="ru-RU"/>
        </w:rPr>
        <w:t>тки.</w:t>
      </w:r>
    </w:p>
    <w:p w:rsidR="007F20F5" w:rsidRDefault="007F20F5" w:rsidP="001D5A9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увеличения обеспечения охвата населения централизованным водоснабжением взамен децентрализованного водоснабжения необходимо выполнить работы по строительству артезианской скважины для забора воды расчетной производительностью 30 м3/сутки;</w:t>
      </w:r>
    </w:p>
    <w:p w:rsidR="007F20F5" w:rsidRDefault="007F20F5" w:rsidP="001D3540">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ab/>
        <w:t>Строительство водопроводных очистных сооружений.</w:t>
      </w:r>
    </w:p>
    <w:p w:rsidR="007F20F5" w:rsidRDefault="007F20F5" w:rsidP="001D3540">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городского поселения Тельминского муниципального образования отсутствуют водопроводные очистные сооружения, вследствие чего оказывается негативное влияние на качество подаваемой воды. Для решения данной проблемы необходимо выполнить работы по строительству водопроводных очистных сооружений.</w:t>
      </w:r>
    </w:p>
    <w:p w:rsidR="007F20F5" w:rsidRDefault="007F20F5" w:rsidP="001D3540">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Р</w:t>
      </w:r>
      <w:r w:rsidRPr="00A80D4F">
        <w:rPr>
          <w:rFonts w:ascii="Times New Roman" w:hAnsi="Times New Roman" w:cs="Times New Roman"/>
          <w:sz w:val="24"/>
          <w:szCs w:val="24"/>
          <w:lang w:eastAsia="ru-RU"/>
        </w:rPr>
        <w:t>еконстр</w:t>
      </w:r>
      <w:r>
        <w:rPr>
          <w:rFonts w:ascii="Times New Roman" w:hAnsi="Times New Roman" w:cs="Times New Roman"/>
          <w:sz w:val="24"/>
          <w:szCs w:val="24"/>
          <w:lang w:eastAsia="ru-RU"/>
        </w:rPr>
        <w:t xml:space="preserve">укция </w:t>
      </w:r>
      <w:r w:rsidRPr="00A80D4F">
        <w:rPr>
          <w:rFonts w:ascii="Times New Roman" w:hAnsi="Times New Roman" w:cs="Times New Roman"/>
          <w:sz w:val="24"/>
          <w:szCs w:val="24"/>
          <w:lang w:eastAsia="ru-RU"/>
        </w:rPr>
        <w:t>сетей</w:t>
      </w:r>
      <w:r>
        <w:rPr>
          <w:rFonts w:ascii="Times New Roman" w:hAnsi="Times New Roman" w:cs="Times New Roman"/>
          <w:sz w:val="24"/>
          <w:szCs w:val="24"/>
          <w:lang w:eastAsia="ru-RU"/>
        </w:rPr>
        <w:t xml:space="preserve"> водоснабжения путем заменыветхих участков сетей.</w:t>
      </w:r>
    </w:p>
    <w:p w:rsidR="007F20F5" w:rsidRDefault="007F20F5" w:rsidP="00A80D4F">
      <w:pPr>
        <w:widowControl w:val="0"/>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городского поселения Тельминского муниципального образования наблюдается значительный износ сетей водоснабжения, который составляет 80%. Из-за значительного износа сетей водоснабжения возникают проблемы загрязнения и ухудшения качества воды вследствие внутренней коррозии металлических трубопроводов, что негативно влияет на экологическую и санитарно-эпидемиологическую обстановку на территории городского поселения, а также проблемы потерь воды при ее транспортировке до потребителей, что, в свою очередь, создает дополнительные финансовые затраты водоснабжающей организации и оказывает влияние на сбережение подаваемой воды.</w:t>
      </w:r>
    </w:p>
    <w:p w:rsidR="007F20F5" w:rsidRDefault="007F20F5" w:rsidP="0012570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устранения данных задач необходимо выполнить работы по поэтапной замене ветхих участков сетей водоснабжения, протяженность которых составляет 3 500 м;</w:t>
      </w:r>
    </w:p>
    <w:p w:rsidR="007F20F5" w:rsidRDefault="007F20F5" w:rsidP="0012570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Строительство</w:t>
      </w:r>
      <w:r w:rsidRPr="00834B27">
        <w:rPr>
          <w:rFonts w:ascii="Times New Roman" w:hAnsi="Times New Roman" w:cs="Times New Roman"/>
          <w:sz w:val="24"/>
          <w:szCs w:val="24"/>
          <w:lang w:eastAsia="ru-RU"/>
        </w:rPr>
        <w:t>сетей</w:t>
      </w:r>
      <w:r>
        <w:rPr>
          <w:rFonts w:ascii="Times New Roman" w:hAnsi="Times New Roman" w:cs="Times New Roman"/>
          <w:sz w:val="24"/>
          <w:szCs w:val="24"/>
          <w:lang w:eastAsia="ru-RU"/>
        </w:rPr>
        <w:t xml:space="preserve"> водоснабжения.</w:t>
      </w:r>
    </w:p>
    <w:p w:rsidR="007F20F5" w:rsidRDefault="007F20F5" w:rsidP="001D5A9E">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увеличения охвата населения городского поселения Тельминского муниципального образования централизованным водоснабжением и для решения задач по обеспечению подачи потребителям нужного объема питьевой воды, по обеспечению водоснабжением объектов перспективной застройки территории городского поселения, в соответствии с прогнозируемой динамикой изменения численности населения городского поселения необходимо выполнить работы по строительству новых сетей водоснабжения общей протяженностью 17 800 м.</w:t>
      </w:r>
    </w:p>
    <w:p w:rsidR="007F20F5" w:rsidRDefault="007F20F5" w:rsidP="00BE3D02">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Реализация </w:t>
      </w:r>
      <w:r w:rsidRPr="00BE3D02">
        <w:rPr>
          <w:rFonts w:ascii="Times New Roman" w:hAnsi="Times New Roman" w:cs="Times New Roman"/>
          <w:sz w:val="24"/>
          <w:szCs w:val="24"/>
          <w:lang w:eastAsia="ru-RU"/>
        </w:rPr>
        <w:t>мероприятий</w:t>
      </w:r>
      <w:r>
        <w:rPr>
          <w:rFonts w:ascii="Times New Roman" w:hAnsi="Times New Roman" w:cs="Times New Roman"/>
          <w:sz w:val="24"/>
          <w:szCs w:val="24"/>
          <w:lang w:eastAsia="ru-RU"/>
        </w:rPr>
        <w:t>, направленных на развитие системы водоснабжения городского поселения Тельминского муниципального образования</w:t>
      </w:r>
      <w:r w:rsidRPr="00BE3D02">
        <w:rPr>
          <w:rFonts w:ascii="Times New Roman" w:hAnsi="Times New Roman" w:cs="Times New Roman"/>
          <w:sz w:val="24"/>
          <w:szCs w:val="24"/>
          <w:lang w:eastAsia="ru-RU"/>
        </w:rPr>
        <w:t xml:space="preserve"> позволит решить </w:t>
      </w:r>
      <w:r>
        <w:rPr>
          <w:rFonts w:ascii="Times New Roman" w:hAnsi="Times New Roman" w:cs="Times New Roman"/>
          <w:sz w:val="24"/>
          <w:szCs w:val="24"/>
          <w:lang w:eastAsia="ru-RU"/>
        </w:rPr>
        <w:t>следующие задачи</w:t>
      </w:r>
      <w:r w:rsidRPr="00BE3D02">
        <w:rPr>
          <w:rFonts w:ascii="Times New Roman" w:hAnsi="Times New Roman" w:cs="Times New Roman"/>
          <w:sz w:val="24"/>
          <w:szCs w:val="24"/>
          <w:lang w:eastAsia="ru-RU"/>
        </w:rPr>
        <w:t>:</w:t>
      </w:r>
    </w:p>
    <w:p w:rsidR="007F20F5" w:rsidRPr="00BE3D02" w:rsidRDefault="007F20F5" w:rsidP="00BF0BB6">
      <w:pPr>
        <w:pStyle w:val="ListParagraph"/>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E3D02">
        <w:rPr>
          <w:rFonts w:ascii="Times New Roman" w:hAnsi="Times New Roman" w:cs="Times New Roman"/>
          <w:sz w:val="24"/>
          <w:szCs w:val="24"/>
          <w:lang w:eastAsia="ru-RU"/>
        </w:rPr>
        <w:t>обеспечение подачи потребителям определенного объема питьевой воды установленного качества;</w:t>
      </w:r>
    </w:p>
    <w:p w:rsidR="007F20F5" w:rsidRPr="00BE3D02" w:rsidRDefault="007F20F5" w:rsidP="00BF0BB6">
      <w:pPr>
        <w:pStyle w:val="ListParagraph"/>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E3D02">
        <w:rPr>
          <w:rFonts w:ascii="Times New Roman" w:hAnsi="Times New Roman" w:cs="Times New Roman"/>
          <w:sz w:val="24"/>
          <w:szCs w:val="24"/>
          <w:lang w:eastAsia="ru-RU"/>
        </w:rPr>
        <w:t>обеспечение водоснабжения объектов перспективной застройки населенного пунктов;</w:t>
      </w:r>
    </w:p>
    <w:p w:rsidR="007F20F5" w:rsidRPr="00BE3D02" w:rsidRDefault="007F20F5" w:rsidP="00BF0BB6">
      <w:pPr>
        <w:pStyle w:val="ListParagraph"/>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E3D02">
        <w:rPr>
          <w:rFonts w:ascii="Times New Roman" w:hAnsi="Times New Roman" w:cs="Times New Roman"/>
          <w:sz w:val="24"/>
          <w:szCs w:val="24"/>
          <w:lang w:eastAsia="ru-RU"/>
        </w:rPr>
        <w:t xml:space="preserve">сокращение потерь воды при ее транспортировке потребителям; </w:t>
      </w:r>
    </w:p>
    <w:p w:rsidR="007F20F5" w:rsidRPr="00BE3D02" w:rsidRDefault="007F20F5" w:rsidP="00BF0BB6">
      <w:pPr>
        <w:pStyle w:val="ListParagraph"/>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E3D02">
        <w:rPr>
          <w:rFonts w:ascii="Times New Roman" w:hAnsi="Times New Roman" w:cs="Times New Roman"/>
          <w:sz w:val="24"/>
          <w:szCs w:val="24"/>
          <w:lang w:eastAsia="ru-RU"/>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7F20F5" w:rsidRDefault="007F20F5" w:rsidP="00BE3D02">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E3D02">
        <w:rPr>
          <w:rFonts w:ascii="Times New Roman" w:hAnsi="Times New Roman" w:cs="Times New Roman"/>
          <w:sz w:val="24"/>
          <w:szCs w:val="24"/>
          <w:lang w:eastAsia="ru-RU"/>
        </w:rPr>
        <w:t>Перечень мероприятий, напра</w:t>
      </w:r>
      <w:r>
        <w:rPr>
          <w:rFonts w:ascii="Times New Roman" w:hAnsi="Times New Roman" w:cs="Times New Roman"/>
          <w:sz w:val="24"/>
          <w:szCs w:val="24"/>
          <w:lang w:eastAsia="ru-RU"/>
        </w:rPr>
        <w:t>вленных на развития системы вод</w:t>
      </w:r>
      <w:r w:rsidRPr="00BE3D02">
        <w:rPr>
          <w:rFonts w:ascii="Times New Roman" w:hAnsi="Times New Roman" w:cs="Times New Roman"/>
          <w:sz w:val="24"/>
          <w:szCs w:val="24"/>
          <w:lang w:eastAsia="ru-RU"/>
        </w:rPr>
        <w:t>оснабжения городского поселения Тельминского муниципального образования, и предполагаемые сроки их реал</w:t>
      </w:r>
      <w:r>
        <w:rPr>
          <w:rFonts w:ascii="Times New Roman" w:hAnsi="Times New Roman" w:cs="Times New Roman"/>
          <w:sz w:val="24"/>
          <w:szCs w:val="24"/>
          <w:lang w:eastAsia="ru-RU"/>
        </w:rPr>
        <w:t xml:space="preserve">изации представлены в Таблице </w:t>
      </w:r>
      <w:r w:rsidRPr="00420064">
        <w:rPr>
          <w:rFonts w:ascii="Times New Roman" w:hAnsi="Times New Roman" w:cs="Times New Roman"/>
          <w:sz w:val="24"/>
          <w:szCs w:val="24"/>
          <w:lang w:eastAsia="ru-RU"/>
        </w:rPr>
        <w:t>22</w:t>
      </w:r>
      <w:r w:rsidRPr="00BE3D02">
        <w:rPr>
          <w:rFonts w:ascii="Times New Roman" w:hAnsi="Times New Roman" w:cs="Times New Roman"/>
          <w:sz w:val="24"/>
          <w:szCs w:val="24"/>
          <w:lang w:eastAsia="ru-RU"/>
        </w:rPr>
        <w:t>.</w:t>
      </w:r>
    </w:p>
    <w:p w:rsidR="007F20F5" w:rsidRDefault="007F20F5" w:rsidP="00BE3D02">
      <w:pPr>
        <w:tabs>
          <w:tab w:val="left" w:pos="851"/>
          <w:tab w:val="left" w:pos="992"/>
        </w:tabs>
        <w:autoSpaceDE w:val="0"/>
        <w:autoSpaceDN w:val="0"/>
        <w:adjustRightInd w:val="0"/>
        <w:spacing w:after="0" w:line="240" w:lineRule="auto"/>
        <w:ind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CE716F">
      <w:pPr>
        <w:tabs>
          <w:tab w:val="left" w:pos="851"/>
          <w:tab w:val="left" w:pos="992"/>
        </w:tabs>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22</w:t>
      </w:r>
    </w:p>
    <w:p w:rsidR="007F20F5" w:rsidRDefault="007F20F5" w:rsidP="00CE716F">
      <w:pPr>
        <w:tabs>
          <w:tab w:val="left" w:pos="851"/>
          <w:tab w:val="left" w:pos="992"/>
        </w:tabs>
        <w:autoSpaceDE w:val="0"/>
        <w:autoSpaceDN w:val="0"/>
        <w:adjustRightInd w:val="0"/>
        <w:spacing w:after="0" w:line="240" w:lineRule="auto"/>
        <w:jc w:val="center"/>
        <w:rPr>
          <w:rFonts w:ascii="Times New Roman" w:hAnsi="Times New Roman" w:cs="Times New Roman"/>
          <w:sz w:val="24"/>
          <w:szCs w:val="24"/>
          <w:lang w:eastAsia="ru-RU"/>
        </w:rPr>
      </w:pPr>
      <w:r w:rsidRPr="00BE3D02">
        <w:rPr>
          <w:rFonts w:ascii="Times New Roman" w:hAnsi="Times New Roman" w:cs="Times New Roman"/>
          <w:sz w:val="24"/>
          <w:szCs w:val="24"/>
          <w:lang w:eastAsia="ru-RU"/>
        </w:rPr>
        <w:t>Перечень мероприятий, напра</w:t>
      </w:r>
      <w:r>
        <w:rPr>
          <w:rFonts w:ascii="Times New Roman" w:hAnsi="Times New Roman" w:cs="Times New Roman"/>
          <w:sz w:val="24"/>
          <w:szCs w:val="24"/>
          <w:lang w:eastAsia="ru-RU"/>
        </w:rPr>
        <w:t>вленных на развития системы вод</w:t>
      </w:r>
      <w:r w:rsidRPr="00BE3D02">
        <w:rPr>
          <w:rFonts w:ascii="Times New Roman" w:hAnsi="Times New Roman" w:cs="Times New Roman"/>
          <w:sz w:val="24"/>
          <w:szCs w:val="24"/>
          <w:lang w:eastAsia="ru-RU"/>
        </w:rPr>
        <w:t>оснабжения городского поселения Тельминского муниципального образования</w:t>
      </w:r>
      <w:r>
        <w:rPr>
          <w:rFonts w:ascii="Times New Roman" w:hAnsi="Times New Roman" w:cs="Times New Roman"/>
          <w:sz w:val="24"/>
          <w:szCs w:val="24"/>
          <w:lang w:eastAsia="ru-RU"/>
        </w:rPr>
        <w:t>, и предполагаемые сроки их реализации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2410"/>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мероприятия</w:t>
            </w:r>
          </w:p>
        </w:tc>
        <w:tc>
          <w:tcPr>
            <w:tcW w:w="2410"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Технические параметры мероприятия</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410"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водоснабжения р.п. Тельма</w:t>
            </w:r>
          </w:p>
        </w:tc>
      </w:tr>
      <w:tr w:rsidR="007F20F5" w:rsidRPr="00467FE7">
        <w:trPr>
          <w:trHeight w:val="276"/>
        </w:trPr>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поверхностного водозабора</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поверхностного водозабора, расположенного на берегу реки Ангара, с доведением до производительности 1970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/сутки</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насосной 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насосной станции первого подъема с доведением до производительности 1970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/сутки</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водопроводных очистных сооружений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Строительствоводопроводных очистных сооружений расчетной производительностью 1895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сетей водоснабжения путем замены ветхих участков сетей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магистральных водопроводных сетей с заменой на трубы диаметрами 160 мм, общей протяженностью 3 500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сетей водоснабжения</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магистральных водопроводных сетей диаметрами 110 мм общей протяженностью 17 800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водоснабжения п. Саннолыжный, п. Озерный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артезианской скважины</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артезианской скважины для забора воды расчетной производительностью 30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/сутки</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водопроводных очистных сооружений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водопроводных очистных сооружений расчетной производительностью 26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/сутки</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сетей водоснабжения</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магистральных водопроводных сетей диаметром 110  мм, общей протяженностью 4 000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 п. Тюменск, п. Ершовка</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водоснабжение и предусматривается использование существующей системы водоснабжения. Мероприятия по развитию децентрализованных систем водоснабжения не запланированы.</w:t>
            </w:r>
          </w:p>
        </w:tc>
      </w:tr>
    </w:tbl>
    <w:p w:rsidR="007F20F5" w:rsidRPr="00CE716F" w:rsidRDefault="007F20F5" w:rsidP="00CE716F">
      <w:pPr>
        <w:tabs>
          <w:tab w:val="left" w:pos="851"/>
          <w:tab w:val="left" w:pos="992"/>
        </w:tabs>
        <w:autoSpaceDE w:val="0"/>
        <w:autoSpaceDN w:val="0"/>
        <w:adjustRightInd w:val="0"/>
        <w:spacing w:after="0" w:line="240" w:lineRule="auto"/>
        <w:jc w:val="center"/>
        <w:rPr>
          <w:rFonts w:ascii="Times New Roman" w:hAnsi="Times New Roman" w:cs="Times New Roman"/>
          <w:sz w:val="24"/>
          <w:szCs w:val="24"/>
          <w:lang w:eastAsia="ru-RU"/>
        </w:rPr>
      </w:pPr>
    </w:p>
    <w:p w:rsidR="007F20F5" w:rsidRDefault="007F20F5" w:rsidP="00CE716F">
      <w:pPr>
        <w:tabs>
          <w:tab w:val="left" w:pos="851"/>
          <w:tab w:val="left" w:pos="992"/>
        </w:tabs>
        <w:autoSpaceDE w:val="0"/>
        <w:autoSpaceDN w:val="0"/>
        <w:adjustRightInd w:val="0"/>
        <w:spacing w:after="0" w:line="240" w:lineRule="auto"/>
        <w:jc w:val="right"/>
        <w:rPr>
          <w:rFonts w:ascii="Times New Roman" w:hAnsi="Times New Roman" w:cs="Times New Roman"/>
          <w:sz w:val="24"/>
          <w:szCs w:val="24"/>
          <w:lang w:eastAsia="ru-RU"/>
        </w:rPr>
      </w:pPr>
    </w:p>
    <w:p w:rsidR="007F20F5" w:rsidRDefault="007F20F5" w:rsidP="00CE716F">
      <w:pPr>
        <w:tabs>
          <w:tab w:val="left" w:pos="851"/>
          <w:tab w:val="left" w:pos="992"/>
        </w:tabs>
        <w:autoSpaceDE w:val="0"/>
        <w:autoSpaceDN w:val="0"/>
        <w:adjustRightInd w:val="0"/>
        <w:spacing w:after="0" w:line="240" w:lineRule="auto"/>
        <w:jc w:val="right"/>
        <w:rPr>
          <w:rFonts w:ascii="Times New Roman" w:hAnsi="Times New Roman" w:cs="Times New Roman"/>
          <w:sz w:val="24"/>
          <w:szCs w:val="24"/>
          <w:lang w:eastAsia="ru-RU"/>
        </w:rPr>
        <w:sectPr w:rsidR="007F20F5" w:rsidSect="00BE3D02">
          <w:pgSz w:w="16838" w:h="11906" w:orient="landscape"/>
          <w:pgMar w:top="851" w:right="851" w:bottom="1134" w:left="851" w:header="340" w:footer="340" w:gutter="0"/>
          <w:cols w:space="720"/>
          <w:docGrid w:linePitch="299"/>
        </w:sectPr>
      </w:pPr>
    </w:p>
    <w:p w:rsidR="007F20F5" w:rsidRDefault="007F20F5" w:rsidP="00F62B01">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4.2.2 Целевые показатели развития системы водоснабжения</w:t>
      </w:r>
    </w:p>
    <w:p w:rsidR="007F20F5" w:rsidRDefault="007F20F5" w:rsidP="00F62B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E0B0E">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сновной целью </w:t>
      </w:r>
      <w:r w:rsidRPr="007E0B0E">
        <w:rPr>
          <w:rFonts w:ascii="Times New Roman" w:hAnsi="Times New Roman" w:cs="Times New Roman"/>
          <w:sz w:val="24"/>
          <w:szCs w:val="24"/>
          <w:lang w:eastAsia="ru-RU"/>
        </w:rPr>
        <w:t>мероприятий</w:t>
      </w:r>
      <w:r>
        <w:rPr>
          <w:rFonts w:ascii="Times New Roman" w:hAnsi="Times New Roman" w:cs="Times New Roman"/>
          <w:sz w:val="24"/>
          <w:szCs w:val="24"/>
          <w:lang w:eastAsia="ru-RU"/>
        </w:rPr>
        <w:t xml:space="preserve"> по развитию системы водоснабжениягородского поселения Тельминского муниципального образования</w:t>
      </w:r>
      <w:r w:rsidRPr="007E0B0E">
        <w:rPr>
          <w:rFonts w:ascii="Times New Roman" w:hAnsi="Times New Roman" w:cs="Times New Roman"/>
          <w:sz w:val="24"/>
          <w:szCs w:val="24"/>
          <w:lang w:eastAsia="ru-RU"/>
        </w:rPr>
        <w:t xml:space="preserve"> является строительство новых водозаборов, станций подъема и водопроводных сетей, обустройство водоохранных зон, в соответствии с современными требованиями. Также необходимо заплани</w:t>
      </w:r>
      <w:r>
        <w:rPr>
          <w:rFonts w:ascii="Times New Roman" w:hAnsi="Times New Roman" w:cs="Times New Roman"/>
          <w:sz w:val="24"/>
          <w:szCs w:val="24"/>
          <w:lang w:eastAsia="ru-RU"/>
        </w:rPr>
        <w:t>ровать ввод новых объектов</w:t>
      </w:r>
      <w:r w:rsidRPr="007E0B0E">
        <w:rPr>
          <w:rFonts w:ascii="Times New Roman" w:hAnsi="Times New Roman" w:cs="Times New Roman"/>
          <w:sz w:val="24"/>
          <w:szCs w:val="24"/>
          <w:lang w:eastAsia="ru-RU"/>
        </w:rPr>
        <w:t xml:space="preserve"> с целью улучшения качества питьевой воды и стр</w:t>
      </w:r>
      <w:r>
        <w:rPr>
          <w:rFonts w:ascii="Times New Roman" w:hAnsi="Times New Roman" w:cs="Times New Roman"/>
          <w:sz w:val="24"/>
          <w:szCs w:val="24"/>
          <w:lang w:eastAsia="ru-RU"/>
        </w:rPr>
        <w:t>оительство сетей водоснабжения.</w:t>
      </w:r>
    </w:p>
    <w:p w:rsidR="007F20F5" w:rsidRDefault="007F20F5" w:rsidP="00F62B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E0B0E">
        <w:rPr>
          <w:rFonts w:ascii="Times New Roman" w:hAnsi="Times New Roman" w:cs="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7F20F5" w:rsidRDefault="007F20F5" w:rsidP="00230E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0E66">
        <w:rPr>
          <w:rFonts w:ascii="Times New Roman" w:hAnsi="Times New Roman" w:cs="Times New Roman"/>
          <w:sz w:val="24"/>
          <w:szCs w:val="24"/>
          <w:lang w:eastAsia="ru-RU"/>
        </w:rPr>
        <w:t xml:space="preserve">К ключевым целевым показателям развития системы </w:t>
      </w:r>
      <w:r>
        <w:rPr>
          <w:rFonts w:ascii="Times New Roman" w:hAnsi="Times New Roman" w:cs="Times New Roman"/>
          <w:sz w:val="24"/>
          <w:szCs w:val="24"/>
          <w:lang w:eastAsia="ru-RU"/>
        </w:rPr>
        <w:t>водоснабжения</w:t>
      </w:r>
      <w:r w:rsidRPr="00230E66">
        <w:rPr>
          <w:rFonts w:ascii="Times New Roman" w:hAnsi="Times New Roman" w:cs="Times New Roman"/>
          <w:sz w:val="24"/>
          <w:szCs w:val="24"/>
          <w:lang w:eastAsia="ru-RU"/>
        </w:rPr>
        <w:t xml:space="preserve"> городского поселения Тельминского муниципального образования относятся:</w:t>
      </w:r>
    </w:p>
    <w:p w:rsidR="007F20F5" w:rsidRDefault="007F20F5" w:rsidP="00230E6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Оптимизация технической структуры системы водоснабжения:</w:t>
      </w:r>
    </w:p>
    <w:p w:rsidR="007F20F5" w:rsidRDefault="007F20F5" w:rsidP="00BF0BB6">
      <w:pPr>
        <w:pStyle w:val="ListParagraph"/>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0E66">
        <w:rPr>
          <w:rFonts w:ascii="Times New Roman" w:hAnsi="Times New Roman" w:cs="Times New Roman"/>
          <w:sz w:val="24"/>
          <w:szCs w:val="24"/>
          <w:lang w:eastAsia="ru-RU"/>
        </w:rPr>
        <w:t>о</w:t>
      </w:r>
      <w:r>
        <w:rPr>
          <w:rFonts w:ascii="Times New Roman" w:hAnsi="Times New Roman" w:cs="Times New Roman"/>
          <w:sz w:val="24"/>
          <w:szCs w:val="24"/>
          <w:lang w:eastAsia="ru-RU"/>
        </w:rPr>
        <w:t>беспечение достаточных резервов</w:t>
      </w:r>
      <w:r w:rsidRPr="00230E66">
        <w:rPr>
          <w:rFonts w:ascii="Times New Roman" w:hAnsi="Times New Roman" w:cs="Times New Roman"/>
          <w:sz w:val="24"/>
          <w:szCs w:val="24"/>
          <w:lang w:eastAsia="ru-RU"/>
        </w:rPr>
        <w:t xml:space="preserve">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w:t>
      </w:r>
      <w:r>
        <w:rPr>
          <w:rFonts w:ascii="Times New Roman" w:hAnsi="Times New Roman" w:cs="Times New Roman"/>
          <w:sz w:val="24"/>
          <w:szCs w:val="24"/>
          <w:lang w:eastAsia="ru-RU"/>
        </w:rPr>
        <w:t>;</w:t>
      </w:r>
    </w:p>
    <w:p w:rsidR="007F20F5" w:rsidRDefault="007F20F5" w:rsidP="00BF0BB6">
      <w:pPr>
        <w:pStyle w:val="ListParagraph"/>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стратегии</w:t>
      </w:r>
      <w:r w:rsidRPr="00230E66">
        <w:rPr>
          <w:rFonts w:ascii="Times New Roman" w:hAnsi="Times New Roman" w:cs="Times New Roman"/>
          <w:sz w:val="24"/>
          <w:szCs w:val="24"/>
          <w:lang w:eastAsia="ru-RU"/>
        </w:rPr>
        <w:t xml:space="preserve"> развития и модернизации системы водоснабжения, исходя из требований стандартов качества, надежности и эффективности</w:t>
      </w:r>
      <w:r>
        <w:rPr>
          <w:rFonts w:ascii="Times New Roman" w:hAnsi="Times New Roman" w:cs="Times New Roman"/>
          <w:sz w:val="24"/>
          <w:szCs w:val="24"/>
          <w:lang w:eastAsia="ru-RU"/>
        </w:rPr>
        <w:t>;</w:t>
      </w:r>
    </w:p>
    <w:p w:rsidR="007F20F5" w:rsidRDefault="007F20F5" w:rsidP="00BF0BB6">
      <w:pPr>
        <w:pStyle w:val="ListParagraph"/>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способствование</w:t>
      </w:r>
      <w:r w:rsidRPr="00230E66">
        <w:rPr>
          <w:rFonts w:ascii="Times New Roman" w:hAnsi="Times New Roman" w:cs="Times New Roman"/>
          <w:sz w:val="24"/>
          <w:szCs w:val="24"/>
          <w:lang w:eastAsia="ru-RU"/>
        </w:rPr>
        <w:t xml:space="preserve"> процессу оснащения потребителей</w:t>
      </w:r>
      <w:r>
        <w:rPr>
          <w:rFonts w:ascii="Times New Roman" w:hAnsi="Times New Roman" w:cs="Times New Roman"/>
          <w:sz w:val="24"/>
          <w:szCs w:val="24"/>
          <w:lang w:eastAsia="ru-RU"/>
        </w:rPr>
        <w:t xml:space="preserve"> воды</w:t>
      </w:r>
      <w:r w:rsidRPr="00230E66">
        <w:rPr>
          <w:rFonts w:ascii="Times New Roman" w:hAnsi="Times New Roman" w:cs="Times New Roman"/>
          <w:sz w:val="24"/>
          <w:szCs w:val="24"/>
          <w:lang w:eastAsia="ru-RU"/>
        </w:rPr>
        <w:t xml:space="preserve"> приборами учета</w:t>
      </w:r>
      <w:r>
        <w:rPr>
          <w:rFonts w:ascii="Times New Roman" w:hAnsi="Times New Roman" w:cs="Times New Roman"/>
          <w:sz w:val="24"/>
          <w:szCs w:val="24"/>
          <w:lang w:eastAsia="ru-RU"/>
        </w:rPr>
        <w:t>.</w:t>
      </w:r>
    </w:p>
    <w:p w:rsidR="007F20F5" w:rsidRDefault="007F20F5" w:rsidP="00230E66">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Параметры ресурсоэффективности системы водоснабжения:</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снижения потерь воды;</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постоянного приборного мониторинга утечек воды;</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удельных расходов на электрическую энергию в 2 раза;</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w:t>
      </w:r>
      <w:r w:rsidRPr="004B6A3B">
        <w:rPr>
          <w:rFonts w:ascii="Times New Roman" w:hAnsi="Times New Roman" w:cs="Times New Roman"/>
          <w:sz w:val="24"/>
          <w:szCs w:val="24"/>
          <w:lang w:eastAsia="ru-RU"/>
        </w:rPr>
        <w:t xml:space="preserve"> все</w:t>
      </w:r>
      <w:r>
        <w:rPr>
          <w:rFonts w:ascii="Times New Roman" w:hAnsi="Times New Roman" w:cs="Times New Roman"/>
          <w:sz w:val="24"/>
          <w:szCs w:val="24"/>
          <w:lang w:eastAsia="ru-RU"/>
        </w:rPr>
        <w:t xml:space="preserve">х желающих потребителей воды </w:t>
      </w:r>
      <w:r w:rsidRPr="004B6A3B">
        <w:rPr>
          <w:rFonts w:ascii="Times New Roman" w:hAnsi="Times New Roman" w:cs="Times New Roman"/>
          <w:sz w:val="24"/>
          <w:szCs w:val="24"/>
          <w:lang w:eastAsia="ru-RU"/>
        </w:rPr>
        <w:t>возможностью установки приборов учета, организация их поверки и обслуживания;</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установки водосберегающей арматуры;</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4B6A3B">
        <w:rPr>
          <w:rFonts w:ascii="Times New Roman" w:hAnsi="Times New Roman" w:cs="Times New Roman"/>
          <w:sz w:val="24"/>
          <w:szCs w:val="24"/>
          <w:lang w:eastAsia="ru-RU"/>
        </w:rPr>
        <w:t>редлож</w:t>
      </w:r>
      <w:r>
        <w:rPr>
          <w:rFonts w:ascii="Times New Roman" w:hAnsi="Times New Roman" w:cs="Times New Roman"/>
          <w:sz w:val="24"/>
          <w:szCs w:val="24"/>
          <w:lang w:eastAsia="ru-RU"/>
        </w:rPr>
        <w:t xml:space="preserve">ение </w:t>
      </w:r>
      <w:r w:rsidRPr="004B6A3B">
        <w:rPr>
          <w:rFonts w:ascii="Times New Roman" w:hAnsi="Times New Roman" w:cs="Times New Roman"/>
          <w:sz w:val="24"/>
          <w:szCs w:val="24"/>
          <w:lang w:eastAsia="ru-RU"/>
        </w:rPr>
        <w:t>домохозяйствам, получающим воду без приборов учета</w:t>
      </w:r>
      <w:r>
        <w:rPr>
          <w:rFonts w:ascii="Times New Roman" w:hAnsi="Times New Roman" w:cs="Times New Roman"/>
          <w:sz w:val="24"/>
          <w:szCs w:val="24"/>
          <w:lang w:eastAsia="ru-RU"/>
        </w:rPr>
        <w:t xml:space="preserve"> заключение договоров</w:t>
      </w:r>
      <w:r w:rsidRPr="004B6A3B">
        <w:rPr>
          <w:rFonts w:ascii="Times New Roman" w:hAnsi="Times New Roman" w:cs="Times New Roman"/>
          <w:sz w:val="24"/>
          <w:szCs w:val="24"/>
          <w:lang w:eastAsia="ru-RU"/>
        </w:rPr>
        <w:t xml:space="preserve"> об обеспечении услугами комфортного водоснабжения, включающего систему скидок за установку водосберегающего оборудования</w:t>
      </w:r>
      <w:r>
        <w:rPr>
          <w:rFonts w:ascii="Times New Roman" w:hAnsi="Times New Roman" w:cs="Times New Roman"/>
          <w:sz w:val="24"/>
          <w:szCs w:val="24"/>
          <w:lang w:eastAsia="ru-RU"/>
        </w:rPr>
        <w:t>;</w:t>
      </w:r>
    </w:p>
    <w:p w:rsidR="007F20F5" w:rsidRDefault="007F20F5" w:rsidP="00BF0BB6">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среднего объема потребление воды в сутки на одного жителя не менее, чем на 15%.</w:t>
      </w:r>
    </w:p>
    <w:p w:rsidR="007F20F5" w:rsidRDefault="007F20F5" w:rsidP="004B6A3B">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Параметры надежности и качества обслуживания системы водоснабжения:</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бесперебойного снабжения абонентов услугами водоснабжения;</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повреждаемости водопроводных сетей в 3 раза;</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показатели затопления домов и квартир из-за неисправности водопровода;</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количества жалоб по услугам водоснабжения;</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подключения новых объектов к системе водоснабжения;</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перехода преимущественно на предупредительные ремонты и внедрение системы раннего оповещения о формировании чрезвычайных ситуаций;</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расходов на ремонтно-восстановительные работы;</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нормативных требований по параметрам качества воды и требований по охране окружающей среды;</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постоянного приборного мониторинга качества услуг водоснабжения для потребителей, не оснащенных приборами учета воды;</w:t>
      </w:r>
    </w:p>
    <w:p w:rsidR="007F20F5" w:rsidRDefault="007F20F5" w:rsidP="00BF0BB6">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корректировка оплаты услуг в зависимости от результатов мониторинга.</w:t>
      </w:r>
    </w:p>
    <w:p w:rsidR="007F20F5" w:rsidRDefault="007F20F5" w:rsidP="009C1A15">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Параметры экономической эффективности системы водоснабжения:</w:t>
      </w:r>
    </w:p>
    <w:p w:rsidR="007F20F5" w:rsidRDefault="007F20F5" w:rsidP="00BF0BB6">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реализации</w:t>
      </w:r>
      <w:r w:rsidRPr="009C1A15">
        <w:rPr>
          <w:rFonts w:ascii="Times New Roman" w:hAnsi="Times New Roman" w:cs="Times New Roman"/>
          <w:sz w:val="24"/>
          <w:szCs w:val="24"/>
          <w:lang w:eastAsia="ru-RU"/>
        </w:rPr>
        <w:t xml:space="preserve"> воды на одного занятого не менее чем в два раза за счет роста производительности труда</w:t>
      </w:r>
      <w:r>
        <w:rPr>
          <w:rFonts w:ascii="Times New Roman" w:hAnsi="Times New Roman" w:cs="Times New Roman"/>
          <w:sz w:val="24"/>
          <w:szCs w:val="24"/>
          <w:lang w:eastAsia="ru-RU"/>
        </w:rPr>
        <w:t>;</w:t>
      </w:r>
    </w:p>
    <w:p w:rsidR="007F20F5" w:rsidRDefault="007F20F5" w:rsidP="00BF0BB6">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уровня квалификации сотрудников, соответствующего новым требованиям к системе управления;</w:t>
      </w:r>
    </w:p>
    <w:p w:rsidR="007F20F5" w:rsidRDefault="007F20F5" w:rsidP="00BF0BB6">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привлечения</w:t>
      </w:r>
      <w:r w:rsidRPr="009C1A15">
        <w:rPr>
          <w:rFonts w:ascii="Times New Roman" w:hAnsi="Times New Roman" w:cs="Times New Roman"/>
          <w:sz w:val="24"/>
          <w:szCs w:val="24"/>
          <w:lang w:eastAsia="ru-RU"/>
        </w:rPr>
        <w:t xml:space="preserve"> долгосрочных внебюджетных инвестиций в размере, достаточном для решения </w:t>
      </w:r>
      <w:r>
        <w:rPr>
          <w:rFonts w:ascii="Times New Roman" w:hAnsi="Times New Roman" w:cs="Times New Roman"/>
          <w:sz w:val="24"/>
          <w:szCs w:val="24"/>
          <w:lang w:eastAsia="ru-RU"/>
        </w:rPr>
        <w:t>целей и задач Программы;</w:t>
      </w:r>
    </w:p>
    <w:p w:rsidR="007F20F5" w:rsidRDefault="007F20F5" w:rsidP="00BF0BB6">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капитальных затрат</w:t>
      </w:r>
      <w:r w:rsidRPr="009C1A15">
        <w:rPr>
          <w:rFonts w:ascii="Times New Roman" w:hAnsi="Times New Roman" w:cs="Times New Roman"/>
          <w:sz w:val="24"/>
          <w:szCs w:val="24"/>
          <w:lang w:eastAsia="ru-RU"/>
        </w:rPr>
        <w:t xml:space="preserve"> в модернизацию системы водоснабжения в значительной мере за счет снижения издержек в результате повышения энергетической и общеэкономичес</w:t>
      </w:r>
      <w:r>
        <w:rPr>
          <w:rFonts w:ascii="Times New Roman" w:hAnsi="Times New Roman" w:cs="Times New Roman"/>
          <w:sz w:val="24"/>
          <w:szCs w:val="24"/>
          <w:lang w:eastAsia="ru-RU"/>
        </w:rPr>
        <w:t>кой эффективности деятельности.</w:t>
      </w:r>
    </w:p>
    <w:p w:rsidR="007F20F5" w:rsidRDefault="007F20F5" w:rsidP="00BF0BB6">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собираемости</w:t>
      </w:r>
      <w:r w:rsidRPr="005D7671">
        <w:rPr>
          <w:rFonts w:ascii="Times New Roman" w:hAnsi="Times New Roman" w:cs="Times New Roman"/>
          <w:sz w:val="24"/>
          <w:szCs w:val="24"/>
          <w:lang w:eastAsia="ru-RU"/>
        </w:rPr>
        <w:t xml:space="preserve"> платежей за услуги водоснабжения на уровне не менее 95%</w:t>
      </w:r>
      <w:r>
        <w:rPr>
          <w:rFonts w:ascii="Times New Roman" w:hAnsi="Times New Roman" w:cs="Times New Roman"/>
          <w:sz w:val="24"/>
          <w:szCs w:val="24"/>
          <w:lang w:eastAsia="ru-RU"/>
        </w:rPr>
        <w:t>.</w:t>
      </w:r>
    </w:p>
    <w:p w:rsidR="007F20F5" w:rsidRPr="005D7671" w:rsidRDefault="007F20F5" w:rsidP="005D7671">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D7671">
        <w:rPr>
          <w:rFonts w:ascii="Times New Roman" w:hAnsi="Times New Roman" w:cs="Times New Roman"/>
          <w:sz w:val="24"/>
          <w:szCs w:val="24"/>
          <w:lang w:eastAsia="ru-RU"/>
        </w:rPr>
        <w:t>Целевые показатели развития системы водоснабжения</w:t>
      </w:r>
      <w:r>
        <w:rPr>
          <w:rFonts w:ascii="Times New Roman" w:hAnsi="Times New Roman" w:cs="Times New Roman"/>
          <w:sz w:val="24"/>
          <w:szCs w:val="24"/>
          <w:lang w:eastAsia="ru-RU"/>
        </w:rPr>
        <w:t xml:space="preserve"> городского поселения Тельминского муниципального образования</w:t>
      </w:r>
      <w:r w:rsidRPr="005D7671">
        <w:rPr>
          <w:rFonts w:ascii="Times New Roman" w:hAnsi="Times New Roman" w:cs="Times New Roman"/>
          <w:sz w:val="24"/>
          <w:szCs w:val="24"/>
          <w:lang w:eastAsia="ru-RU"/>
        </w:rPr>
        <w:t>, включая показатели надежности и качества, и перспективные критерии доступности для потребителей услу</w:t>
      </w:r>
      <w:r>
        <w:rPr>
          <w:rFonts w:ascii="Times New Roman" w:hAnsi="Times New Roman" w:cs="Times New Roman"/>
          <w:sz w:val="24"/>
          <w:szCs w:val="24"/>
          <w:lang w:eastAsia="ru-RU"/>
        </w:rPr>
        <w:t>г водоснабжения представлены в Т</w:t>
      </w:r>
      <w:r w:rsidRPr="005D7671">
        <w:rPr>
          <w:rFonts w:ascii="Times New Roman" w:hAnsi="Times New Roman" w:cs="Times New Roman"/>
          <w:sz w:val="24"/>
          <w:szCs w:val="24"/>
          <w:lang w:eastAsia="ru-RU"/>
        </w:rPr>
        <w:t>аблице</w:t>
      </w:r>
      <w:r>
        <w:rPr>
          <w:rFonts w:ascii="Times New Roman" w:hAnsi="Times New Roman" w:cs="Times New Roman"/>
          <w:sz w:val="24"/>
          <w:szCs w:val="24"/>
          <w:lang w:eastAsia="ru-RU"/>
        </w:rPr>
        <w:t xml:space="preserve"> 2</w:t>
      </w:r>
      <w:r w:rsidRPr="00420064">
        <w:rPr>
          <w:rFonts w:ascii="Times New Roman" w:hAnsi="Times New Roman" w:cs="Times New Roman"/>
          <w:sz w:val="24"/>
          <w:szCs w:val="24"/>
          <w:lang w:eastAsia="ru-RU"/>
        </w:rPr>
        <w:t>3</w:t>
      </w:r>
      <w:r>
        <w:rPr>
          <w:rFonts w:ascii="Times New Roman" w:hAnsi="Times New Roman" w:cs="Times New Roman"/>
          <w:sz w:val="24"/>
          <w:szCs w:val="24"/>
          <w:lang w:eastAsia="ru-RU"/>
        </w:rPr>
        <w:t>.</w:t>
      </w:r>
    </w:p>
    <w:p w:rsidR="007F20F5" w:rsidRPr="00230E66" w:rsidRDefault="007F20F5" w:rsidP="004B6A3B">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p>
    <w:p w:rsidR="007F20F5" w:rsidRDefault="007F20F5" w:rsidP="00230E66">
      <w:pPr>
        <w:autoSpaceDE w:val="0"/>
        <w:autoSpaceDN w:val="0"/>
        <w:adjustRightInd w:val="0"/>
        <w:spacing w:after="0" w:line="240" w:lineRule="auto"/>
        <w:jc w:val="both"/>
        <w:rPr>
          <w:rFonts w:ascii="Times New Roman" w:hAnsi="Times New Roman" w:cs="Times New Roman"/>
          <w:sz w:val="24"/>
          <w:szCs w:val="24"/>
          <w:lang w:eastAsia="ru-RU"/>
        </w:rPr>
      </w:pPr>
    </w:p>
    <w:p w:rsidR="007F20F5" w:rsidRDefault="007F20F5" w:rsidP="00230E66">
      <w:pPr>
        <w:autoSpaceDE w:val="0"/>
        <w:autoSpaceDN w:val="0"/>
        <w:adjustRightInd w:val="0"/>
        <w:spacing w:after="0" w:line="240" w:lineRule="auto"/>
        <w:ind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933863">
      <w:pPr>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3</w:t>
      </w:r>
    </w:p>
    <w:p w:rsidR="007F20F5" w:rsidRDefault="007F20F5" w:rsidP="00933863">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Целевые показатели развития системы водоснабжения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418"/>
        <w:gridCol w:w="992"/>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целевого показателя</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2"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2"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водоснабжения р.п. Тельма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Реализация холодной воды </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127,11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168,48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209,85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251,22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333,96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375,33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458,07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496,39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Уровень неучтенных расходов и потерь питьевой воды на водопроводных сетях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val="en-US" w:eastAsia="ru-RU"/>
              </w:rPr>
              <w:t>40</w:t>
            </w:r>
            <w:r w:rsidRPr="00467FE7">
              <w:rPr>
                <w:rFonts w:ascii="Times New Roman" w:hAnsi="Times New Roman" w:cs="Times New Roman"/>
                <w:sz w:val="24"/>
                <w:szCs w:val="24"/>
                <w:lang w:eastAsia="ru-RU"/>
              </w:rPr>
              <w:t>,31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Удельное количество аварий и повреждений на водопроводной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ед./10 км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сети водоснабжения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5280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7060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8840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10620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12400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14180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15960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17740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19520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21300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сети водоснабжения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highlight w:val="yellow"/>
                <w:lang w:eastAsia="ru-RU"/>
              </w:rPr>
            </w:pPr>
            <w:r w:rsidRPr="00467FE7">
              <w:rPr>
                <w:rFonts w:ascii="Times New Roman" w:hAnsi="Times New Roman" w:cs="Times New Roman"/>
                <w:b/>
                <w:bCs/>
                <w:sz w:val="24"/>
                <w:szCs w:val="24"/>
                <w:lang w:eastAsia="ru-RU"/>
              </w:rPr>
              <w:t>2</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водоснабжения п. Саннолыжный, п. Озерный (запланированная к строительству)</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холодной воды</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Уровень неучтенных расходов и потерь питьевой воды на водопроводных сетях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Удельное количество аварий и повреждений на водопроводной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ед./10 км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сети водоснабжения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сети водоснабжения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 п. Тюменск, п. Ершовка</w:t>
            </w:r>
          </w:p>
        </w:tc>
      </w:tr>
      <w:tr w:rsidR="007F20F5" w:rsidRPr="00467FE7">
        <w:tc>
          <w:tcPr>
            <w:tcW w:w="15352"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водоснабжение и предусматривается использование существующей системы водоснабжения. Мероприятия по развитию децентрализованных систем водоснабжения не запланированы, вследствие чего целевые показатели развития данных систем водоснабжения не разрабатываются.</w:t>
            </w:r>
          </w:p>
        </w:tc>
      </w:tr>
    </w:tbl>
    <w:p w:rsidR="007F20F5" w:rsidRDefault="007F20F5" w:rsidP="005D7671">
      <w:pPr>
        <w:autoSpaceDE w:val="0"/>
        <w:autoSpaceDN w:val="0"/>
        <w:adjustRightInd w:val="0"/>
        <w:spacing w:after="0" w:line="240" w:lineRule="auto"/>
        <w:jc w:val="center"/>
        <w:rPr>
          <w:rFonts w:ascii="Times New Roman" w:hAnsi="Times New Roman" w:cs="Times New Roman"/>
          <w:sz w:val="24"/>
          <w:szCs w:val="24"/>
          <w:lang w:eastAsia="ru-RU"/>
        </w:rPr>
        <w:sectPr w:rsidR="007F20F5" w:rsidSect="005D7671">
          <w:pgSz w:w="16838" w:h="11906" w:orient="landscape"/>
          <w:pgMar w:top="851" w:right="851" w:bottom="1134" w:left="851" w:header="340" w:footer="340" w:gutter="0"/>
          <w:cols w:space="720"/>
          <w:docGrid w:linePitch="299"/>
        </w:sectPr>
      </w:pPr>
    </w:p>
    <w:p w:rsidR="007F20F5" w:rsidRDefault="007F20F5" w:rsidP="00084AC5">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4.3. Система водоотведения</w:t>
      </w:r>
    </w:p>
    <w:p w:rsidR="007F20F5" w:rsidRDefault="007F20F5" w:rsidP="007C20DF">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4.3.1. </w:t>
      </w:r>
      <w:r w:rsidRPr="00EE266C">
        <w:rPr>
          <w:rFonts w:ascii="Times New Roman" w:hAnsi="Times New Roman" w:cs="Times New Roman"/>
          <w:b/>
          <w:bCs/>
          <w:sz w:val="24"/>
          <w:szCs w:val="24"/>
          <w:lang w:eastAsia="ru-RU"/>
        </w:rPr>
        <w:t>Перечень мероприятий, направленных на</w:t>
      </w:r>
      <w:r>
        <w:rPr>
          <w:rFonts w:ascii="Times New Roman" w:hAnsi="Times New Roman" w:cs="Times New Roman"/>
          <w:b/>
          <w:bCs/>
          <w:sz w:val="24"/>
          <w:szCs w:val="24"/>
          <w:lang w:eastAsia="ru-RU"/>
        </w:rPr>
        <w:t xml:space="preserve"> развитие системы водоотведения</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направленные на развитие системы водоотведения городского поселения Тельминского муниципального образования учитывают развитие городского поселения, его первоочередную и перспективную застройку, исходя из увеличения степени благоустройства жилых зданий.</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направленные на развитие системы водоотведения городского поселения Тельминского муниципального образования направлены на строительство единой централизованной системы водоотведения городского поселения, в которую поступают хозяйственно-бытовые и промышленные стоки.</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улучшения экологической обстановки на территории городского поселения Тельминского муниципального образования предлагается строительство канализационной сети и канализационных очистных сооружений.</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населенных пунктов городского поселения, где не предусмотрено строительство канализационной сети, отведение сточных вод от существующих жилых домов и объектов социальной инфраструктуры предусматривается в герметичные выгребы полной заводской готовности с последующим вывозом сточных вод на проектируемые канализационные очистные сооружения.</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015E">
        <w:rPr>
          <w:rFonts w:ascii="Times New Roman" w:hAnsi="Times New Roman" w:cs="Times New Roman"/>
          <w:sz w:val="24"/>
          <w:szCs w:val="24"/>
          <w:lang w:eastAsia="ru-RU"/>
        </w:rPr>
        <w:t>Программа предусматри</w:t>
      </w:r>
      <w:r>
        <w:rPr>
          <w:rFonts w:ascii="Times New Roman" w:hAnsi="Times New Roman" w:cs="Times New Roman"/>
          <w:sz w:val="24"/>
          <w:szCs w:val="24"/>
          <w:lang w:eastAsia="ru-RU"/>
        </w:rPr>
        <w:t>вает реализацию мероприятий, направленных на создание</w:t>
      </w:r>
      <w:r w:rsidRPr="00E6015E">
        <w:rPr>
          <w:rFonts w:ascii="Times New Roman" w:hAnsi="Times New Roman" w:cs="Times New Roman"/>
          <w:sz w:val="24"/>
          <w:szCs w:val="24"/>
          <w:lang w:eastAsia="ru-RU"/>
        </w:rPr>
        <w:t xml:space="preserve"> механизмов обеспечения централизованного водоотведения и очистки сточных вод от </w:t>
      </w:r>
      <w:r>
        <w:rPr>
          <w:rFonts w:ascii="Times New Roman" w:hAnsi="Times New Roman" w:cs="Times New Roman"/>
          <w:sz w:val="24"/>
          <w:szCs w:val="24"/>
          <w:lang w:eastAsia="ru-RU"/>
        </w:rPr>
        <w:t>жилых домов и объектов социальной инфраструктуры.</w:t>
      </w:r>
    </w:p>
    <w:p w:rsidR="007F20F5"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149F2">
        <w:rPr>
          <w:rFonts w:ascii="Times New Roman" w:hAnsi="Times New Roman" w:cs="Times New Roman"/>
          <w:sz w:val="24"/>
          <w:szCs w:val="24"/>
          <w:lang w:eastAsia="ru-RU"/>
        </w:rPr>
        <w:t>Перечень мероприятий, напр</w:t>
      </w:r>
      <w:r>
        <w:rPr>
          <w:rFonts w:ascii="Times New Roman" w:hAnsi="Times New Roman" w:cs="Times New Roman"/>
          <w:sz w:val="24"/>
          <w:szCs w:val="24"/>
          <w:lang w:eastAsia="ru-RU"/>
        </w:rPr>
        <w:t>авленных на развитие системы водоотведения</w:t>
      </w:r>
      <w:r w:rsidRPr="003149F2">
        <w:rPr>
          <w:rFonts w:ascii="Times New Roman" w:hAnsi="Times New Roman" w:cs="Times New Roman"/>
          <w:sz w:val="24"/>
          <w:szCs w:val="24"/>
          <w:lang w:eastAsia="ru-RU"/>
        </w:rPr>
        <w:t xml:space="preserve"> городского поселения Тельминского муниципального образования:</w:t>
      </w:r>
    </w:p>
    <w:p w:rsidR="007F20F5"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Строительство канализационных очистных сооружений.</w:t>
      </w:r>
    </w:p>
    <w:p w:rsidR="007F20F5"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улучшения экологической и санитарно-эпидемиологической обстановки на территории городского поселения, а также оптимизации системы водоотведения необходимо выполнить работы по строительству канализационных очистных сооружений;</w:t>
      </w:r>
    </w:p>
    <w:p w:rsidR="007F20F5"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Строительство канализационной насосной станции.</w:t>
      </w:r>
    </w:p>
    <w:p w:rsidR="007F20F5"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создания централизованной системы водоотведения на территории городского поселения, повышения надежности системы водоотведения, а также повышения качества предоставляемых услуг водоотведения населению городского поселения, необходимо выполнить работы по строительству канализационной насосной станции;</w:t>
      </w:r>
    </w:p>
    <w:p w:rsidR="007F20F5"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Строительство канализационных сетей.</w:t>
      </w:r>
    </w:p>
    <w:p w:rsidR="007F20F5" w:rsidRPr="003149F2" w:rsidRDefault="007F20F5" w:rsidP="00E601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В целях создания централизованной системы водоотведения на территории городского поселения, повышения надежности системы водоотведения, а также повышения качества предоставляемых услуг водоотведения населению городского поселения, необходимо выполнить работы по строительству к</w:t>
      </w:r>
      <w:r>
        <w:rPr>
          <w:rFonts w:ascii="Times New Roman" w:hAnsi="Times New Roman" w:cs="Times New Roman"/>
          <w:sz w:val="24"/>
          <w:szCs w:val="24"/>
          <w:lang w:eastAsia="ru-RU"/>
        </w:rPr>
        <w:t>анализационной насосной станции.</w:t>
      </w:r>
    </w:p>
    <w:p w:rsidR="007F20F5" w:rsidRDefault="007F20F5" w:rsidP="0030108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Реализация мероприятий, направленных н</w:t>
      </w:r>
      <w:r>
        <w:rPr>
          <w:rFonts w:ascii="Times New Roman" w:hAnsi="Times New Roman" w:cs="Times New Roman"/>
          <w:sz w:val="24"/>
          <w:szCs w:val="24"/>
          <w:lang w:eastAsia="ru-RU"/>
        </w:rPr>
        <w:t>а развитие системы водоотведения</w:t>
      </w:r>
      <w:r w:rsidRPr="00301082">
        <w:rPr>
          <w:rFonts w:ascii="Times New Roman" w:hAnsi="Times New Roman" w:cs="Times New Roman"/>
          <w:sz w:val="24"/>
          <w:szCs w:val="24"/>
          <w:lang w:eastAsia="ru-RU"/>
        </w:rPr>
        <w:t xml:space="preserve"> городского поселения Тельминского муниципального образования позволит решить следующие задачи:</w:t>
      </w:r>
    </w:p>
    <w:p w:rsidR="007F20F5" w:rsidRPr="00301082" w:rsidRDefault="007F20F5" w:rsidP="00BF0BB6">
      <w:pPr>
        <w:pStyle w:val="ListParagraph"/>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обеспечение потребителей, проживающих на территории городского поселения, коммунальными услугами централизованного водоотведения;</w:t>
      </w:r>
    </w:p>
    <w:p w:rsidR="007F20F5" w:rsidRPr="00301082" w:rsidRDefault="007F20F5" w:rsidP="00BF0BB6">
      <w:pPr>
        <w:pStyle w:val="ListParagraph"/>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повышение надежности и качества предоставления коммунальных услуг водоотведения;</w:t>
      </w:r>
    </w:p>
    <w:p w:rsidR="007F20F5" w:rsidRPr="00301082" w:rsidRDefault="007F20F5" w:rsidP="00BF0BB6">
      <w:pPr>
        <w:pStyle w:val="ListParagraph"/>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у</w:t>
      </w:r>
      <w:r>
        <w:rPr>
          <w:rFonts w:ascii="Times New Roman" w:hAnsi="Times New Roman" w:cs="Times New Roman"/>
          <w:sz w:val="24"/>
          <w:szCs w:val="24"/>
          <w:lang w:eastAsia="ru-RU"/>
        </w:rPr>
        <w:t>лучшение</w:t>
      </w:r>
      <w:r w:rsidRPr="00301082">
        <w:rPr>
          <w:rFonts w:ascii="Times New Roman" w:hAnsi="Times New Roman" w:cs="Times New Roman"/>
          <w:sz w:val="24"/>
          <w:szCs w:val="24"/>
          <w:lang w:eastAsia="ru-RU"/>
        </w:rPr>
        <w:t xml:space="preserve"> экологической и санитарно-эпидемиологической обстановки на территории городского поселения.</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B5993">
        <w:rPr>
          <w:rFonts w:ascii="Times New Roman" w:hAnsi="Times New Roman" w:cs="Times New Roman"/>
          <w:sz w:val="24"/>
          <w:szCs w:val="24"/>
          <w:lang w:eastAsia="ru-RU"/>
        </w:rPr>
        <w:t>Перечень мероприятий, направленных на развития системы водо</w:t>
      </w:r>
      <w:r>
        <w:rPr>
          <w:rFonts w:ascii="Times New Roman" w:hAnsi="Times New Roman" w:cs="Times New Roman"/>
          <w:sz w:val="24"/>
          <w:szCs w:val="24"/>
          <w:lang w:eastAsia="ru-RU"/>
        </w:rPr>
        <w:t>отведения</w:t>
      </w:r>
      <w:r w:rsidRPr="001B5993">
        <w:rPr>
          <w:rFonts w:ascii="Times New Roman" w:hAnsi="Times New Roman" w:cs="Times New Roman"/>
          <w:sz w:val="24"/>
          <w:szCs w:val="24"/>
          <w:lang w:eastAsia="ru-RU"/>
        </w:rPr>
        <w:t xml:space="preserve"> городского поселения Тельминского муниципального образования, и предполагаемые сроки их реал</w:t>
      </w:r>
      <w:r>
        <w:rPr>
          <w:rFonts w:ascii="Times New Roman" w:hAnsi="Times New Roman" w:cs="Times New Roman"/>
          <w:sz w:val="24"/>
          <w:szCs w:val="24"/>
          <w:lang w:eastAsia="ru-RU"/>
        </w:rPr>
        <w:t>изации представлены в Таблице 2</w:t>
      </w:r>
      <w:r w:rsidRPr="00420064">
        <w:rPr>
          <w:rFonts w:ascii="Times New Roman" w:hAnsi="Times New Roman" w:cs="Times New Roman"/>
          <w:sz w:val="24"/>
          <w:szCs w:val="24"/>
          <w:lang w:eastAsia="ru-RU"/>
        </w:rPr>
        <w:t>4</w:t>
      </w:r>
      <w:r w:rsidRPr="001B5993">
        <w:rPr>
          <w:rFonts w:ascii="Times New Roman" w:hAnsi="Times New Roman" w:cs="Times New Roman"/>
          <w:sz w:val="24"/>
          <w:szCs w:val="24"/>
          <w:lang w:eastAsia="ru-RU"/>
        </w:rPr>
        <w:t>.</w:t>
      </w:r>
    </w:p>
    <w:p w:rsidR="007F20F5" w:rsidRDefault="007F20F5" w:rsidP="00EE266C">
      <w:pPr>
        <w:autoSpaceDE w:val="0"/>
        <w:autoSpaceDN w:val="0"/>
        <w:adjustRightInd w:val="0"/>
        <w:spacing w:after="0" w:line="240" w:lineRule="auto"/>
        <w:ind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1B5993">
      <w:pPr>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4</w:t>
      </w:r>
    </w:p>
    <w:p w:rsidR="007F20F5" w:rsidRDefault="007F20F5" w:rsidP="001B5993">
      <w:pPr>
        <w:autoSpaceDE w:val="0"/>
        <w:autoSpaceDN w:val="0"/>
        <w:adjustRightInd w:val="0"/>
        <w:spacing w:after="0" w:line="240" w:lineRule="auto"/>
        <w:jc w:val="center"/>
        <w:rPr>
          <w:rFonts w:ascii="Times New Roman" w:hAnsi="Times New Roman" w:cs="Times New Roman"/>
          <w:sz w:val="24"/>
          <w:szCs w:val="24"/>
          <w:lang w:eastAsia="ru-RU"/>
        </w:rPr>
      </w:pPr>
      <w:r w:rsidRPr="001B5993">
        <w:rPr>
          <w:rFonts w:ascii="Times New Roman" w:hAnsi="Times New Roman" w:cs="Times New Roman"/>
          <w:sz w:val="24"/>
          <w:szCs w:val="24"/>
          <w:lang w:eastAsia="ru-RU"/>
        </w:rPr>
        <w:t>Перечень мероприятий, направленных на развития системы водоотведения городского поселения Тельминского муниципального образования, и предполагаемые сроки их реализации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2410"/>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мероприятия</w:t>
            </w:r>
          </w:p>
        </w:tc>
        <w:tc>
          <w:tcPr>
            <w:tcW w:w="2410"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Технические параметры мероприятия</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410"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водоотведения р.п. Тельма (запланированная к строительству)</w:t>
            </w:r>
          </w:p>
        </w:tc>
      </w:tr>
      <w:tr w:rsidR="007F20F5" w:rsidRPr="00467FE7">
        <w:trPr>
          <w:trHeight w:val="276"/>
        </w:trPr>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очистных сооружений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очистных сооружений расчетной производительностью 1585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канализационной насосной 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канализационной насосной станции расчетной производительностью 320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сетей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напорного и безнапорного коллектора диаметром 160-225 мм, общей протяженностью 5 000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водоотведения д. Сапиновка (запланированная к строительству)</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очистных сооружений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очистных сооружений расчетной производительностью 20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/сут</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сетей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сбросного напорного коллектора диаметром 90 мм, общей протяженностью 300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 п. Озерный, п. Тюменск, п. Ершовка</w:t>
            </w:r>
          </w:p>
        </w:tc>
      </w:tr>
      <w:tr w:rsidR="007F20F5" w:rsidRPr="00467FE7">
        <w:tc>
          <w:tcPr>
            <w:tcW w:w="15352"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водоотведение и предусматривается использование существующей системы водоотведения. Мероприятия по развитию децентрализованных систем водоотведения не запланированы.</w:t>
            </w:r>
          </w:p>
        </w:tc>
      </w:tr>
    </w:tbl>
    <w:p w:rsidR="007F20F5" w:rsidRDefault="007F20F5" w:rsidP="001B5993">
      <w:pPr>
        <w:autoSpaceDE w:val="0"/>
        <w:autoSpaceDN w:val="0"/>
        <w:adjustRightInd w:val="0"/>
        <w:spacing w:after="0" w:line="240" w:lineRule="auto"/>
        <w:jc w:val="right"/>
        <w:rPr>
          <w:rFonts w:ascii="Times New Roman" w:hAnsi="Times New Roman" w:cs="Times New Roman"/>
          <w:sz w:val="24"/>
          <w:szCs w:val="24"/>
          <w:lang w:eastAsia="ru-RU"/>
        </w:rPr>
      </w:pPr>
    </w:p>
    <w:p w:rsidR="007F20F5" w:rsidRDefault="007F20F5" w:rsidP="001B5993">
      <w:pPr>
        <w:autoSpaceDE w:val="0"/>
        <w:autoSpaceDN w:val="0"/>
        <w:adjustRightInd w:val="0"/>
        <w:spacing w:after="0" w:line="240" w:lineRule="auto"/>
        <w:jc w:val="center"/>
        <w:rPr>
          <w:rFonts w:ascii="Times New Roman" w:hAnsi="Times New Roman" w:cs="Times New Roman"/>
          <w:sz w:val="24"/>
          <w:szCs w:val="24"/>
          <w:lang w:eastAsia="ru-RU"/>
        </w:rPr>
        <w:sectPr w:rsidR="007F20F5" w:rsidSect="001B5993">
          <w:pgSz w:w="16838" w:h="11906" w:orient="landscape"/>
          <w:pgMar w:top="851" w:right="851" w:bottom="1134" w:left="851" w:header="340" w:footer="340" w:gutter="0"/>
          <w:cols w:space="720"/>
          <w:docGrid w:linePitch="299"/>
        </w:sectPr>
      </w:pPr>
    </w:p>
    <w:p w:rsidR="007F20F5" w:rsidRDefault="007F20F5" w:rsidP="007C20DF">
      <w:pPr>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4.3.2. Целевые показатели развития системы водоотведения</w:t>
      </w:r>
    </w:p>
    <w:p w:rsidR="007F20F5" w:rsidRDefault="007F20F5" w:rsidP="004878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C20DF">
        <w:rPr>
          <w:rFonts w:ascii="Times New Roman" w:hAnsi="Times New Roman" w:cs="Times New Roman"/>
          <w:sz w:val="24"/>
          <w:szCs w:val="24"/>
          <w:lang w:eastAsia="ru-RU"/>
        </w:rPr>
        <w:t xml:space="preserve">Целевые показатели </w:t>
      </w:r>
      <w:r>
        <w:rPr>
          <w:rFonts w:ascii="Times New Roman" w:hAnsi="Times New Roman" w:cs="Times New Roman"/>
          <w:sz w:val="24"/>
          <w:szCs w:val="24"/>
          <w:lang w:eastAsia="ru-RU"/>
        </w:rPr>
        <w:t>развития системы</w:t>
      </w:r>
      <w:r w:rsidRPr="007C20DF">
        <w:rPr>
          <w:rFonts w:ascii="Times New Roman" w:hAnsi="Times New Roman" w:cs="Times New Roman"/>
          <w:sz w:val="24"/>
          <w:szCs w:val="24"/>
          <w:lang w:eastAsia="ru-RU"/>
        </w:rPr>
        <w:t xml:space="preserve"> водоотведения устанавливаются в отношении:</w:t>
      </w:r>
    </w:p>
    <w:p w:rsidR="007F20F5" w:rsidRPr="004878F2" w:rsidRDefault="007F20F5" w:rsidP="00BF0BB6">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аварийности централизованных систем водоотведения;</w:t>
      </w:r>
    </w:p>
    <w:p w:rsidR="007F20F5" w:rsidRPr="004878F2" w:rsidRDefault="007F20F5" w:rsidP="00BF0BB6">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продолжительности перерывов водоотведения;</w:t>
      </w:r>
    </w:p>
    <w:p w:rsidR="007F20F5" w:rsidRPr="004878F2" w:rsidRDefault="007F20F5" w:rsidP="00BF0BB6">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 xml:space="preserve">удельное количество засоров на сетях канализации; </w:t>
      </w:r>
    </w:p>
    <w:p w:rsidR="007F20F5" w:rsidRDefault="007F20F5" w:rsidP="00BF0BB6">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доля уличной канализационной сети, нуждающейся в замене</w:t>
      </w:r>
      <w:r>
        <w:rPr>
          <w:rFonts w:ascii="Times New Roman" w:hAnsi="Times New Roman" w:cs="Times New Roman"/>
          <w:sz w:val="24"/>
          <w:szCs w:val="24"/>
          <w:lang w:eastAsia="ru-RU"/>
        </w:rPr>
        <w:t>.</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Целевой показатель аварийности централизованных систем</w:t>
      </w:r>
      <w:r>
        <w:rPr>
          <w:rFonts w:ascii="Times New Roman" w:hAnsi="Times New Roman" w:cs="Times New Roman"/>
          <w:sz w:val="24"/>
          <w:szCs w:val="24"/>
          <w:lang w:eastAsia="ru-RU"/>
        </w:rPr>
        <w:t>ы</w:t>
      </w:r>
      <w:r w:rsidRPr="004878F2">
        <w:rPr>
          <w:rFonts w:ascii="Times New Roman" w:hAnsi="Times New Roman" w:cs="Times New Roman"/>
          <w:sz w:val="24"/>
          <w:szCs w:val="24"/>
          <w:lang w:eastAsia="ru-RU"/>
        </w:rPr>
        <w:t xml:space="preserve"> водоотведения определяется как отношение количества аварий на це</w:t>
      </w:r>
      <w:r>
        <w:rPr>
          <w:rFonts w:ascii="Times New Roman" w:hAnsi="Times New Roman" w:cs="Times New Roman"/>
          <w:sz w:val="24"/>
          <w:szCs w:val="24"/>
          <w:lang w:eastAsia="ru-RU"/>
        </w:rPr>
        <w:t>нтрализованной системе</w:t>
      </w:r>
      <w:r w:rsidRPr="004878F2">
        <w:rPr>
          <w:rFonts w:ascii="Times New Roman" w:hAnsi="Times New Roman" w:cs="Times New Roman"/>
          <w:sz w:val="24"/>
          <w:szCs w:val="24"/>
          <w:lang w:eastAsia="ru-RU"/>
        </w:rPr>
        <w:t xml:space="preserve"> водоотведения к протяженности сетей и определяется в единицах на 1 километр сети.</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Целевой показатель продолжительности перерывов водоотведения определяется исходя из объема отведения сточных вод в кубических метрах, недопоставленного за время перерыва водоотведения, в том числе рассчитанный отдельно для перерывов водоотведения с предварительным уведомлением абонентов (не менее чем за 24 часа) и без такого уведомления.</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 xml:space="preserve">Согласно п.8 СП 32.13330.2012 «Канализация. Наружные сети и сооружения» объекты централизованных системы водоотведения по надежности действия подразделяются на три категории: </w:t>
      </w:r>
    </w:p>
    <w:p w:rsidR="007F20F5" w:rsidRPr="004878F2" w:rsidRDefault="007F20F5" w:rsidP="00BF0BB6">
      <w:pPr>
        <w:pStyle w:val="ListParagraph"/>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Первая категория. Не допускается перерыва или снижения транспорта сточных вод;</w:t>
      </w:r>
    </w:p>
    <w:p w:rsidR="007F20F5" w:rsidRPr="004878F2" w:rsidRDefault="007F20F5" w:rsidP="00BF0BB6">
      <w:pPr>
        <w:pStyle w:val="ListParagraph"/>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Вторая категория. Допускается перерыв в транспорте сточных вод не более 6 часов, либо снижение его в пределах, определяемых надежностью системы водоснабжения населенного пункта или промпредприятия;</w:t>
      </w:r>
    </w:p>
    <w:p w:rsidR="007F20F5" w:rsidRDefault="007F20F5" w:rsidP="00BF0BB6">
      <w:pPr>
        <w:pStyle w:val="ListParagraph"/>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Третья категория. Допускающие перерыв отвода сточных вод не более суток (с прекращением водоснабжения населенных пунктов при численности жителей до 5000 человек).</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Целевой показатель очистки сточных в</w:t>
      </w:r>
      <w:r>
        <w:rPr>
          <w:rFonts w:ascii="Times New Roman" w:hAnsi="Times New Roman" w:cs="Times New Roman"/>
          <w:sz w:val="24"/>
          <w:szCs w:val="24"/>
          <w:lang w:eastAsia="ru-RU"/>
        </w:rPr>
        <w:t>од устанавливается в отношении:</w:t>
      </w:r>
    </w:p>
    <w:p w:rsidR="007F20F5" w:rsidRPr="004878F2" w:rsidRDefault="007F20F5" w:rsidP="00BF0BB6">
      <w:pPr>
        <w:pStyle w:val="ListParagraph"/>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доли сточных вод, подвергающихся очистке в общем объеме сбрасываемых сточных вод (в процентах), в том числе с выделением доли очищенного (неочищенного) поверхностного (дождевого, талого, инфильтрационного) и дренажного стока;</w:t>
      </w:r>
    </w:p>
    <w:p w:rsidR="007F20F5" w:rsidRPr="004878F2" w:rsidRDefault="007F20F5" w:rsidP="00BF0BB6">
      <w:pPr>
        <w:pStyle w:val="ListParagraph"/>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 xml:space="preserve">доли сточных вод, сбрасываемых в водный объект, в пределах нормативов допустимых сбросов и лимитов на сбросы. </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7F20F5" w:rsidRDefault="007F20F5" w:rsidP="004878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0E66">
        <w:rPr>
          <w:rFonts w:ascii="Times New Roman" w:hAnsi="Times New Roman" w:cs="Times New Roman"/>
          <w:sz w:val="24"/>
          <w:szCs w:val="24"/>
          <w:lang w:eastAsia="ru-RU"/>
        </w:rPr>
        <w:t xml:space="preserve">К ключевым целевым показателям развития системы </w:t>
      </w:r>
      <w:r>
        <w:rPr>
          <w:rFonts w:ascii="Times New Roman" w:hAnsi="Times New Roman" w:cs="Times New Roman"/>
          <w:sz w:val="24"/>
          <w:szCs w:val="24"/>
          <w:lang w:eastAsia="ru-RU"/>
        </w:rPr>
        <w:t>водоотведения</w:t>
      </w:r>
      <w:r w:rsidRPr="00230E66">
        <w:rPr>
          <w:rFonts w:ascii="Times New Roman" w:hAnsi="Times New Roman" w:cs="Times New Roman"/>
          <w:sz w:val="24"/>
          <w:szCs w:val="24"/>
          <w:lang w:eastAsia="ru-RU"/>
        </w:rPr>
        <w:t xml:space="preserve"> городского поселения Тельминского муниципального образования относятся:</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Оптимизация технической структуры системы водоотведения:</w:t>
      </w:r>
    </w:p>
    <w:p w:rsidR="007F20F5" w:rsidRDefault="007F20F5" w:rsidP="00BF0BB6">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878F2">
        <w:rPr>
          <w:rFonts w:ascii="Times New Roman" w:hAnsi="Times New Roman" w:cs="Times New Roman"/>
          <w:sz w:val="24"/>
          <w:szCs w:val="24"/>
          <w:lang w:eastAsia="ru-RU"/>
        </w:rPr>
        <w:t>обеспечение достаточных резервов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w:t>
      </w:r>
    </w:p>
    <w:p w:rsidR="007F20F5" w:rsidRPr="004878F2" w:rsidRDefault="007F20F5" w:rsidP="00BF0BB6">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стратегии</w:t>
      </w:r>
      <w:r w:rsidRPr="004878F2">
        <w:rPr>
          <w:rFonts w:ascii="Times New Roman" w:hAnsi="Times New Roman" w:cs="Times New Roman"/>
          <w:sz w:val="24"/>
          <w:szCs w:val="24"/>
          <w:lang w:eastAsia="ru-RU"/>
        </w:rPr>
        <w:t xml:space="preserve"> развития и модернизации системы водоотведения, исходя из требований стандартов качества, надежности и эффективности.</w:t>
      </w:r>
    </w:p>
    <w:p w:rsidR="007F20F5" w:rsidRDefault="007F20F5" w:rsidP="004878F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Параметры надежности и качества обслуживания системы водоотведения:</w:t>
      </w:r>
    </w:p>
    <w:p w:rsidR="007F20F5" w:rsidRPr="002C22A1"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22A1">
        <w:rPr>
          <w:rFonts w:ascii="Times New Roman" w:hAnsi="Times New Roman" w:cs="Times New Roman"/>
          <w:sz w:val="24"/>
          <w:szCs w:val="24"/>
          <w:lang w:eastAsia="ru-RU"/>
        </w:rPr>
        <w:t>снижение показателя отказов в сетях канализации;</w:t>
      </w:r>
    </w:p>
    <w:p w:rsidR="007F20F5" w:rsidRPr="002C22A1"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22A1">
        <w:rPr>
          <w:rFonts w:ascii="Times New Roman" w:hAnsi="Times New Roman" w:cs="Times New Roman"/>
          <w:sz w:val="24"/>
          <w:szCs w:val="24"/>
          <w:lang w:eastAsia="ru-RU"/>
        </w:rPr>
        <w:t>снижение количества жалоб по услугам канализации;</w:t>
      </w:r>
    </w:p>
    <w:p w:rsidR="007F20F5" w:rsidRPr="002C22A1"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22A1">
        <w:rPr>
          <w:rFonts w:ascii="Times New Roman" w:hAnsi="Times New Roman" w:cs="Times New Roman"/>
          <w:sz w:val="24"/>
          <w:szCs w:val="24"/>
          <w:lang w:eastAsia="ru-RU"/>
        </w:rPr>
        <w:t>обеспечение подключения новых абонентов к системе канализации;</w:t>
      </w:r>
    </w:p>
    <w:p w:rsidR="007F20F5"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22A1">
        <w:rPr>
          <w:rFonts w:ascii="Times New Roman" w:hAnsi="Times New Roman" w:cs="Times New Roman"/>
          <w:sz w:val="24"/>
          <w:szCs w:val="24"/>
          <w:lang w:eastAsia="ru-RU"/>
        </w:rPr>
        <w:t xml:space="preserve">осуществление перехода преимущественно </w:t>
      </w:r>
      <w:r>
        <w:rPr>
          <w:rFonts w:ascii="Times New Roman" w:hAnsi="Times New Roman" w:cs="Times New Roman"/>
          <w:sz w:val="24"/>
          <w:szCs w:val="24"/>
          <w:lang w:eastAsia="ru-RU"/>
        </w:rPr>
        <w:t>на предупредительные</w:t>
      </w:r>
      <w:r w:rsidRPr="002C22A1">
        <w:rPr>
          <w:rFonts w:ascii="Times New Roman" w:hAnsi="Times New Roman" w:cs="Times New Roman"/>
          <w:sz w:val="24"/>
          <w:szCs w:val="24"/>
          <w:lang w:eastAsia="ru-RU"/>
        </w:rPr>
        <w:t xml:space="preserve"> ремонты и внедрение системы раннего оповещение о формировании чрезвычайных ситуаций;</w:t>
      </w:r>
    </w:p>
    <w:p w:rsidR="007F20F5"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 расходов на аварийно-восстановительные работы;</w:t>
      </w:r>
    </w:p>
    <w:p w:rsidR="007F20F5"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постоянного приборного мониторинга качества услуг водоотведения для потребителей, не оснащенных приборами учета воды;</w:t>
      </w:r>
    </w:p>
    <w:p w:rsidR="007F20F5" w:rsidRPr="002C22A1" w:rsidRDefault="007F20F5" w:rsidP="00BF0BB6">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корректировка оплаты услуг в зависимости от результатов мониторинга.</w:t>
      </w:r>
    </w:p>
    <w:p w:rsidR="007F20F5" w:rsidRPr="005437B6" w:rsidRDefault="007F20F5" w:rsidP="005437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 xml:space="preserve">Целевые показатели качества обслуживания абонентов устанавливаются в отношении: </w:t>
      </w:r>
    </w:p>
    <w:p w:rsidR="007F20F5" w:rsidRPr="005437B6" w:rsidRDefault="007F20F5" w:rsidP="00BF0BB6">
      <w:pPr>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среднего времени ожидания ответа оператора при обращении абонента (потребителя) по вопросам водоотведения по телефону «горячей линии»;</w:t>
      </w:r>
    </w:p>
    <w:p w:rsidR="007F20F5" w:rsidRPr="005437B6" w:rsidRDefault="007F20F5" w:rsidP="00BF0BB6">
      <w:pPr>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доли заявок на подключение, исполненных по итогам года;</w:t>
      </w:r>
    </w:p>
    <w:p w:rsidR="007F20F5" w:rsidRPr="005437B6" w:rsidRDefault="007F20F5" w:rsidP="00BF0BB6">
      <w:pPr>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доли населения, проживающего в индивидуальных жилых домах, подключенных к системе водоотведения.</w:t>
      </w:r>
    </w:p>
    <w:p w:rsidR="007F20F5" w:rsidRDefault="007F20F5" w:rsidP="005437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Параметры экономической эффективности системы водоотведения:</w:t>
      </w:r>
    </w:p>
    <w:p w:rsidR="007F20F5" w:rsidRPr="005437B6" w:rsidRDefault="007F20F5" w:rsidP="00BF0BB6">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обеспечение уровня квалификации сотрудников, соответствующей новым требованиям к системе управления;</w:t>
      </w:r>
    </w:p>
    <w:p w:rsidR="007F20F5" w:rsidRPr="005437B6" w:rsidRDefault="007F20F5" w:rsidP="00BF0BB6">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обеспечение привлечения долгосрочных внебюджетных инвестиций в размере, достаточном для решения сформулированных целей и задач Программы;</w:t>
      </w:r>
    </w:p>
    <w:p w:rsidR="007F20F5" w:rsidRPr="005437B6" w:rsidRDefault="007F20F5" w:rsidP="00BF0BB6">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возмещение капитальных затрат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w:t>
      </w:r>
    </w:p>
    <w:p w:rsidR="007F20F5" w:rsidRPr="005437B6" w:rsidRDefault="007F20F5" w:rsidP="00BF0BB6">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437B6">
        <w:rPr>
          <w:rFonts w:ascii="Times New Roman" w:hAnsi="Times New Roman" w:cs="Times New Roman"/>
          <w:sz w:val="24"/>
          <w:szCs w:val="24"/>
          <w:lang w:eastAsia="ru-RU"/>
        </w:rPr>
        <w:t>обеспечение собираемости платежей за услуги водоотведения на уровне не менее 95%.</w:t>
      </w:r>
    </w:p>
    <w:p w:rsidR="007F20F5" w:rsidRDefault="007F20F5" w:rsidP="005437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Целевые показатели развития системы водоотведения городского поселения Тельминского муниципального образования представлены в Таблице 2</w:t>
      </w:r>
      <w:r w:rsidRPr="00420064">
        <w:rPr>
          <w:rFonts w:ascii="Times New Roman" w:hAnsi="Times New Roman" w:cs="Times New Roman"/>
          <w:sz w:val="24"/>
          <w:szCs w:val="24"/>
          <w:lang w:eastAsia="ru-RU"/>
        </w:rPr>
        <w:t>5</w:t>
      </w:r>
      <w:r>
        <w:rPr>
          <w:rFonts w:ascii="Times New Roman" w:hAnsi="Times New Roman" w:cs="Times New Roman"/>
          <w:sz w:val="24"/>
          <w:szCs w:val="24"/>
          <w:lang w:eastAsia="ru-RU"/>
        </w:rPr>
        <w:t>.</w:t>
      </w:r>
    </w:p>
    <w:p w:rsidR="007F20F5" w:rsidRDefault="007F20F5" w:rsidP="005437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7F20F5" w:rsidRDefault="007F20F5" w:rsidP="005437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933863">
      <w:pPr>
        <w:tabs>
          <w:tab w:val="left" w:pos="993"/>
        </w:tabs>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5</w:t>
      </w:r>
    </w:p>
    <w:p w:rsidR="007F20F5" w:rsidRDefault="007F20F5" w:rsidP="00933863">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Целевые показатели развития системы водоотведения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418"/>
        <w:gridCol w:w="992"/>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целевого показателя</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2"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2"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водоотведения р.п. Тельма (запланированная к строительству)</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Реализация услуги водоотведения </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620,1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628,8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637,9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646,6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655,2</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Удельное количество засоров на канализационных сетях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ед./10 км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канализационной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канализационной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highlight w:val="yellow"/>
                <w:lang w:eastAsia="ru-RU"/>
              </w:rPr>
            </w:pPr>
            <w:r w:rsidRPr="00467FE7">
              <w:rPr>
                <w:rFonts w:ascii="Times New Roman" w:hAnsi="Times New Roman" w:cs="Times New Roman"/>
                <w:b/>
                <w:bCs/>
                <w:sz w:val="24"/>
                <w:szCs w:val="24"/>
                <w:lang w:eastAsia="ru-RU"/>
              </w:rPr>
              <w:t>2</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Централизованная система водоотведения д. Сапиновка (запланированная к строительству)</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услуги водоотведения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Удельное количество засоров на канализационных сетях</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ед./10 км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канализационной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канализационной сети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 п. Озерный, п. Тюменск, п. Ершовка</w:t>
            </w:r>
          </w:p>
        </w:tc>
      </w:tr>
      <w:tr w:rsidR="007F20F5" w:rsidRPr="00467FE7">
        <w:tc>
          <w:tcPr>
            <w:tcW w:w="15352"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водоотведение и предусматривается использование существующей системы водоотведения. Мероприятия по развитию децентрализованных систем водоотведения не запланированы, вследствие чего целевые показатели развития данных систем водоотведения не разрабатываются.</w:t>
            </w:r>
          </w:p>
        </w:tc>
      </w:tr>
    </w:tbl>
    <w:p w:rsidR="007F20F5" w:rsidRDefault="007F20F5" w:rsidP="000471C4">
      <w:pPr>
        <w:tabs>
          <w:tab w:val="left" w:pos="993"/>
        </w:tabs>
        <w:autoSpaceDE w:val="0"/>
        <w:autoSpaceDN w:val="0"/>
        <w:adjustRightInd w:val="0"/>
        <w:spacing w:after="0" w:line="240" w:lineRule="auto"/>
        <w:jc w:val="right"/>
        <w:rPr>
          <w:rFonts w:ascii="Times New Roman" w:hAnsi="Times New Roman" w:cs="Times New Roman"/>
          <w:sz w:val="24"/>
          <w:szCs w:val="24"/>
          <w:lang w:eastAsia="ru-RU"/>
        </w:rPr>
        <w:sectPr w:rsidR="007F20F5" w:rsidSect="000471C4">
          <w:pgSz w:w="16838" w:h="11906" w:orient="landscape"/>
          <w:pgMar w:top="851" w:right="851" w:bottom="1134" w:left="851" w:header="340" w:footer="340" w:gutter="0"/>
          <w:cols w:space="720"/>
          <w:docGrid w:linePitch="299"/>
        </w:sectPr>
      </w:pPr>
    </w:p>
    <w:p w:rsidR="007F20F5" w:rsidRDefault="007F20F5" w:rsidP="00C11AA5">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4.4. Система электроснабжения</w:t>
      </w:r>
    </w:p>
    <w:p w:rsidR="007F20F5" w:rsidRDefault="007F20F5" w:rsidP="00C11AA5">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sidRPr="00C11AA5">
        <w:rPr>
          <w:rFonts w:ascii="Times New Roman" w:hAnsi="Times New Roman" w:cs="Times New Roman"/>
          <w:b/>
          <w:bCs/>
          <w:sz w:val="24"/>
          <w:szCs w:val="24"/>
          <w:lang w:eastAsia="ru-RU"/>
        </w:rPr>
        <w:t>4.4.1. Перечень мероприятий, направленных на развитие системы электроснабжения</w:t>
      </w:r>
    </w:p>
    <w:p w:rsidR="007F20F5" w:rsidRDefault="007F20F5" w:rsidP="00170FE9">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в городском поселении Тельминского муниципального образования остро стоит проблема обеспечения населения качественным электроснабжением. На территории городского поселения наблюдается высокий износ оборудования линий электропередач.</w:t>
      </w:r>
    </w:p>
    <w:p w:rsidR="007F20F5" w:rsidRDefault="007F20F5" w:rsidP="00170FE9">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данный момент главной задачей развития системы электроснабжения городского поселения Тельминского муниципального образования является строительство и реконструкция линий электропередач, полное метрологическое обеспечение и модернизация распределительных устройств.</w:t>
      </w:r>
    </w:p>
    <w:p w:rsidR="007F20F5" w:rsidRDefault="007F20F5" w:rsidP="00C7142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70FE9">
        <w:rPr>
          <w:rFonts w:ascii="Times New Roman" w:hAnsi="Times New Roman" w:cs="Times New Roman"/>
          <w:sz w:val="24"/>
          <w:szCs w:val="24"/>
          <w:lang w:eastAsia="ru-RU"/>
        </w:rPr>
        <w:t>С целью повышения долговечности существующих объектов коммунальной инфраструкту</w:t>
      </w:r>
      <w:r>
        <w:rPr>
          <w:rFonts w:ascii="Times New Roman" w:hAnsi="Times New Roman" w:cs="Times New Roman"/>
          <w:sz w:val="24"/>
          <w:szCs w:val="24"/>
          <w:lang w:eastAsia="ru-RU"/>
        </w:rPr>
        <w:t>ры системы электроснабжения городского поселения Тельминского муниципального образования</w:t>
      </w:r>
      <w:r w:rsidRPr="00170FE9">
        <w:rPr>
          <w:rFonts w:ascii="Times New Roman" w:hAnsi="Times New Roman" w:cs="Times New Roman"/>
          <w:sz w:val="24"/>
          <w:szCs w:val="24"/>
          <w:lang w:eastAsia="ru-RU"/>
        </w:rPr>
        <w:t>, эксплуатационной надёжности, снижения аварийности и затрат на ремонты, повышения надежности ресурсоснабжения и, в конечном итоге, приведения системы</w:t>
      </w:r>
      <w:r>
        <w:rPr>
          <w:rFonts w:ascii="Times New Roman" w:hAnsi="Times New Roman" w:cs="Times New Roman"/>
          <w:sz w:val="24"/>
          <w:szCs w:val="24"/>
          <w:lang w:eastAsia="ru-RU"/>
        </w:rPr>
        <w:t xml:space="preserve"> электроснабжения городского поселения</w:t>
      </w:r>
      <w:r w:rsidRPr="00170FE9">
        <w:rPr>
          <w:rFonts w:ascii="Times New Roman" w:hAnsi="Times New Roman" w:cs="Times New Roman"/>
          <w:sz w:val="24"/>
          <w:szCs w:val="24"/>
          <w:lang w:eastAsia="ru-RU"/>
        </w:rPr>
        <w:t xml:space="preserve"> в соответствие с современными стандартами качества необходимо проведение мероприятий по </w:t>
      </w:r>
      <w:r>
        <w:rPr>
          <w:rFonts w:ascii="Times New Roman" w:hAnsi="Times New Roman" w:cs="Times New Roman"/>
          <w:sz w:val="24"/>
          <w:szCs w:val="24"/>
          <w:lang w:eastAsia="ru-RU"/>
        </w:rPr>
        <w:t xml:space="preserve">строительству, </w:t>
      </w:r>
      <w:r w:rsidRPr="00170FE9">
        <w:rPr>
          <w:rFonts w:ascii="Times New Roman" w:hAnsi="Times New Roman" w:cs="Times New Roman"/>
          <w:sz w:val="24"/>
          <w:szCs w:val="24"/>
          <w:lang w:eastAsia="ru-RU"/>
        </w:rPr>
        <w:t>реконструкции, модернизац</w:t>
      </w:r>
      <w:r>
        <w:rPr>
          <w:rFonts w:ascii="Times New Roman" w:hAnsi="Times New Roman" w:cs="Times New Roman"/>
          <w:sz w:val="24"/>
          <w:szCs w:val="24"/>
          <w:lang w:eastAsia="ru-RU"/>
        </w:rPr>
        <w:t>ии и замене оборудования и линий электропередач</w:t>
      </w:r>
      <w:r w:rsidRPr="00170FE9">
        <w:rPr>
          <w:rFonts w:ascii="Times New Roman" w:hAnsi="Times New Roman" w:cs="Times New Roman"/>
          <w:sz w:val="24"/>
          <w:szCs w:val="24"/>
          <w:lang w:eastAsia="ru-RU"/>
        </w:rPr>
        <w:t xml:space="preserve"> системы электроснабжения.</w:t>
      </w:r>
    </w:p>
    <w:p w:rsidR="007F20F5" w:rsidRDefault="007F20F5" w:rsidP="00C7142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71425">
        <w:rPr>
          <w:rFonts w:ascii="Times New Roman" w:hAnsi="Times New Roman" w:cs="Times New Roman"/>
          <w:sz w:val="24"/>
          <w:szCs w:val="24"/>
          <w:lang w:eastAsia="ru-RU"/>
        </w:rPr>
        <w:t xml:space="preserve">Перечень мероприятий, направленных на развитие системы </w:t>
      </w:r>
      <w:r>
        <w:rPr>
          <w:rFonts w:ascii="Times New Roman" w:hAnsi="Times New Roman" w:cs="Times New Roman"/>
          <w:sz w:val="24"/>
          <w:szCs w:val="24"/>
          <w:lang w:eastAsia="ru-RU"/>
        </w:rPr>
        <w:t>электроснабжения</w:t>
      </w:r>
      <w:r w:rsidRPr="00C71425">
        <w:rPr>
          <w:rFonts w:ascii="Times New Roman" w:hAnsi="Times New Roman" w:cs="Times New Roman"/>
          <w:sz w:val="24"/>
          <w:szCs w:val="24"/>
          <w:lang w:eastAsia="ru-RU"/>
        </w:rPr>
        <w:t xml:space="preserve"> городского поселения Тельминского муниципального образования:</w:t>
      </w:r>
    </w:p>
    <w:p w:rsidR="007F20F5" w:rsidRDefault="007F20F5" w:rsidP="00C7142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Строительство воздушных линий электропередач.</w:t>
      </w:r>
    </w:p>
    <w:p w:rsidR="007F20F5" w:rsidRDefault="007F20F5" w:rsidP="00C7142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обеспечениянаселения городского поселения Тельминского муниципального образования и существующих, а также </w:t>
      </w:r>
      <w:r w:rsidRPr="006C1187">
        <w:rPr>
          <w:rFonts w:ascii="Times New Roman" w:hAnsi="Times New Roman" w:cs="Times New Roman"/>
          <w:sz w:val="24"/>
          <w:szCs w:val="24"/>
          <w:lang w:eastAsia="ru-RU"/>
        </w:rPr>
        <w:t>планируемых объектов капитального строительства на территории городского поселения</w:t>
      </w:r>
      <w:r>
        <w:rPr>
          <w:rFonts w:ascii="Times New Roman" w:hAnsi="Times New Roman" w:cs="Times New Roman"/>
          <w:sz w:val="24"/>
          <w:szCs w:val="24"/>
          <w:lang w:eastAsia="ru-RU"/>
        </w:rPr>
        <w:t xml:space="preserve"> электроснабжением необходимо выполнить работы по строительству воздушных линий электропередач;</w:t>
      </w:r>
    </w:p>
    <w:p w:rsidR="007F20F5" w:rsidRDefault="007F20F5" w:rsidP="00C7142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Строительство трансформаторных подстанций.</w:t>
      </w:r>
    </w:p>
    <w:p w:rsidR="007F20F5" w:rsidRDefault="007F20F5" w:rsidP="006C11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C1187">
        <w:rPr>
          <w:rFonts w:ascii="Times New Roman" w:hAnsi="Times New Roman" w:cs="Times New Roman"/>
          <w:sz w:val="24"/>
          <w:szCs w:val="24"/>
          <w:lang w:eastAsia="ru-RU"/>
        </w:rPr>
        <w:t xml:space="preserve">В целях обеспечения населения городского поселения Тельминского муниципального образования и существующих, а также планируемых объектов капитального строительства на территории городского поселения электроснабжением необходимо выполнить работы по строительству </w:t>
      </w:r>
      <w:r>
        <w:rPr>
          <w:rFonts w:ascii="Times New Roman" w:hAnsi="Times New Roman" w:cs="Times New Roman"/>
          <w:sz w:val="24"/>
          <w:szCs w:val="24"/>
          <w:lang w:eastAsia="ru-RU"/>
        </w:rPr>
        <w:t>трансформаторных подстанций</w:t>
      </w:r>
      <w:r w:rsidRPr="006C1187">
        <w:rPr>
          <w:rFonts w:ascii="Times New Roman" w:hAnsi="Times New Roman" w:cs="Times New Roman"/>
          <w:sz w:val="24"/>
          <w:szCs w:val="24"/>
          <w:lang w:eastAsia="ru-RU"/>
        </w:rPr>
        <w:t>;</w:t>
      </w:r>
    </w:p>
    <w:p w:rsidR="007F20F5" w:rsidRDefault="007F20F5" w:rsidP="006C11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Реконструкция трансформаторных подстанций.</w:t>
      </w:r>
    </w:p>
    <w:p w:rsidR="007F20F5" w:rsidRDefault="007F20F5" w:rsidP="006C11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C1187">
        <w:rPr>
          <w:rFonts w:ascii="Times New Roman" w:hAnsi="Times New Roman" w:cs="Times New Roman"/>
          <w:sz w:val="24"/>
          <w:szCs w:val="24"/>
          <w:lang w:eastAsia="ru-RU"/>
        </w:rPr>
        <w:t xml:space="preserve">В целях обеспечениянаселения городского поселения Тельминского муниципального образования качественным и надежным электроснабжением и увеличения пропускной способности линий электропередач необходимо выполнить работы по </w:t>
      </w:r>
      <w:r>
        <w:rPr>
          <w:rFonts w:ascii="Times New Roman" w:hAnsi="Times New Roman" w:cs="Times New Roman"/>
          <w:sz w:val="24"/>
          <w:szCs w:val="24"/>
          <w:lang w:eastAsia="ru-RU"/>
        </w:rPr>
        <w:t>реконструкции трансформаторных подстанций.</w:t>
      </w:r>
    </w:p>
    <w:p w:rsidR="007F20F5" w:rsidRDefault="007F20F5" w:rsidP="00BA272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Реализация мероприятий, направленных н</w:t>
      </w:r>
      <w:r>
        <w:rPr>
          <w:rFonts w:ascii="Times New Roman" w:hAnsi="Times New Roman" w:cs="Times New Roman"/>
          <w:sz w:val="24"/>
          <w:szCs w:val="24"/>
          <w:lang w:eastAsia="ru-RU"/>
        </w:rPr>
        <w:t>а развитие системы электроснабжения</w:t>
      </w:r>
      <w:r w:rsidRPr="00301082">
        <w:rPr>
          <w:rFonts w:ascii="Times New Roman" w:hAnsi="Times New Roman" w:cs="Times New Roman"/>
          <w:sz w:val="24"/>
          <w:szCs w:val="24"/>
          <w:lang w:eastAsia="ru-RU"/>
        </w:rPr>
        <w:t xml:space="preserve"> городского поселения Тельминского муниципального образования позволит решить следующие задачи:</w:t>
      </w:r>
    </w:p>
    <w:p w:rsidR="007F20F5" w:rsidRPr="00301082" w:rsidRDefault="007F20F5" w:rsidP="00BF0BB6">
      <w:pPr>
        <w:pStyle w:val="ListParagraph"/>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 xml:space="preserve">обеспечение потребителей, проживающих на территории городского поселения, коммунальными услугами </w:t>
      </w:r>
      <w:r>
        <w:rPr>
          <w:rFonts w:ascii="Times New Roman" w:hAnsi="Times New Roman" w:cs="Times New Roman"/>
          <w:sz w:val="24"/>
          <w:szCs w:val="24"/>
          <w:lang w:eastAsia="ru-RU"/>
        </w:rPr>
        <w:t>электроснабжения</w:t>
      </w:r>
      <w:r w:rsidRPr="00301082">
        <w:rPr>
          <w:rFonts w:ascii="Times New Roman" w:hAnsi="Times New Roman" w:cs="Times New Roman"/>
          <w:sz w:val="24"/>
          <w:szCs w:val="24"/>
          <w:lang w:eastAsia="ru-RU"/>
        </w:rPr>
        <w:t>;</w:t>
      </w:r>
    </w:p>
    <w:p w:rsidR="007F20F5" w:rsidRDefault="007F20F5" w:rsidP="00BF0BB6">
      <w:pPr>
        <w:pStyle w:val="ListParagraph"/>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01082">
        <w:rPr>
          <w:rFonts w:ascii="Times New Roman" w:hAnsi="Times New Roman" w:cs="Times New Roman"/>
          <w:sz w:val="24"/>
          <w:szCs w:val="24"/>
          <w:lang w:eastAsia="ru-RU"/>
        </w:rPr>
        <w:t xml:space="preserve">повышение надежности и качества предоставления коммунальных услуг </w:t>
      </w:r>
      <w:r>
        <w:rPr>
          <w:rFonts w:ascii="Times New Roman" w:hAnsi="Times New Roman" w:cs="Times New Roman"/>
          <w:sz w:val="24"/>
          <w:szCs w:val="24"/>
          <w:lang w:eastAsia="ru-RU"/>
        </w:rPr>
        <w:t>электроснабжения</w:t>
      </w:r>
      <w:r w:rsidRPr="00301082">
        <w:rPr>
          <w:rFonts w:ascii="Times New Roman" w:hAnsi="Times New Roman" w:cs="Times New Roman"/>
          <w:sz w:val="24"/>
          <w:szCs w:val="24"/>
          <w:lang w:eastAsia="ru-RU"/>
        </w:rPr>
        <w:t>;</w:t>
      </w:r>
    </w:p>
    <w:p w:rsidR="007F20F5" w:rsidRPr="00301082" w:rsidRDefault="007F20F5" w:rsidP="00BF0BB6">
      <w:pPr>
        <w:pStyle w:val="ListParagraph"/>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энергетической эффективности системы электроснабжения городского поселения.</w:t>
      </w:r>
    </w:p>
    <w:p w:rsidR="007F20F5" w:rsidRDefault="007F20F5" w:rsidP="00C71425">
      <w:pPr>
        <w:tabs>
          <w:tab w:val="left" w:pos="993"/>
        </w:tabs>
        <w:autoSpaceDE w:val="0"/>
        <w:autoSpaceDN w:val="0"/>
        <w:adjustRightInd w:val="0"/>
        <w:spacing w:after="60" w:line="240" w:lineRule="auto"/>
        <w:ind w:firstLine="709"/>
        <w:jc w:val="both"/>
        <w:rPr>
          <w:rFonts w:ascii="Times New Roman" w:hAnsi="Times New Roman" w:cs="Times New Roman"/>
          <w:sz w:val="24"/>
          <w:szCs w:val="24"/>
          <w:lang w:eastAsia="ru-RU"/>
        </w:rPr>
      </w:pPr>
      <w:r w:rsidRPr="00C71425">
        <w:rPr>
          <w:rFonts w:ascii="Times New Roman" w:hAnsi="Times New Roman" w:cs="Times New Roman"/>
          <w:sz w:val="24"/>
          <w:szCs w:val="24"/>
          <w:lang w:eastAsia="ru-RU"/>
        </w:rPr>
        <w:t>Перечень мероприятий, напра</w:t>
      </w:r>
      <w:r>
        <w:rPr>
          <w:rFonts w:ascii="Times New Roman" w:hAnsi="Times New Roman" w:cs="Times New Roman"/>
          <w:sz w:val="24"/>
          <w:szCs w:val="24"/>
          <w:lang w:eastAsia="ru-RU"/>
        </w:rPr>
        <w:t>вленных на развития системы электроснабжения</w:t>
      </w:r>
      <w:r w:rsidRPr="00C71425">
        <w:rPr>
          <w:rFonts w:ascii="Times New Roman" w:hAnsi="Times New Roman" w:cs="Times New Roman"/>
          <w:sz w:val="24"/>
          <w:szCs w:val="24"/>
          <w:lang w:eastAsia="ru-RU"/>
        </w:rPr>
        <w:t xml:space="preserve"> городского поселения Тельминского муниципального образования, и предполагаемые сроки их реализации представлены в Таблице 2</w:t>
      </w:r>
      <w:r w:rsidRPr="00420064">
        <w:rPr>
          <w:rFonts w:ascii="Times New Roman" w:hAnsi="Times New Roman" w:cs="Times New Roman"/>
          <w:sz w:val="24"/>
          <w:szCs w:val="24"/>
          <w:lang w:eastAsia="ru-RU"/>
        </w:rPr>
        <w:t>6</w:t>
      </w:r>
      <w:r w:rsidRPr="00C71425">
        <w:rPr>
          <w:rFonts w:ascii="Times New Roman" w:hAnsi="Times New Roman" w:cs="Times New Roman"/>
          <w:sz w:val="24"/>
          <w:szCs w:val="24"/>
          <w:lang w:eastAsia="ru-RU"/>
        </w:rPr>
        <w:t>.</w:t>
      </w:r>
    </w:p>
    <w:p w:rsidR="007F20F5" w:rsidRDefault="007F20F5" w:rsidP="00C71425">
      <w:pPr>
        <w:tabs>
          <w:tab w:val="left" w:pos="993"/>
        </w:tabs>
        <w:autoSpaceDE w:val="0"/>
        <w:autoSpaceDN w:val="0"/>
        <w:adjustRightInd w:val="0"/>
        <w:spacing w:after="60" w:line="240" w:lineRule="auto"/>
        <w:ind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604136">
      <w:pPr>
        <w:tabs>
          <w:tab w:val="left" w:pos="993"/>
        </w:tabs>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6</w:t>
      </w:r>
    </w:p>
    <w:p w:rsidR="007F20F5" w:rsidRDefault="007F20F5" w:rsidP="00604136">
      <w:pPr>
        <w:tabs>
          <w:tab w:val="left" w:pos="993"/>
        </w:tabs>
        <w:autoSpaceDE w:val="0"/>
        <w:autoSpaceDN w:val="0"/>
        <w:adjustRightInd w:val="0"/>
        <w:spacing w:after="60" w:line="240" w:lineRule="auto"/>
        <w:jc w:val="center"/>
        <w:rPr>
          <w:rFonts w:ascii="Times New Roman" w:hAnsi="Times New Roman" w:cs="Times New Roman"/>
          <w:sz w:val="24"/>
          <w:szCs w:val="24"/>
          <w:lang w:eastAsia="ru-RU"/>
        </w:rPr>
      </w:pPr>
      <w:r w:rsidRPr="00604136">
        <w:rPr>
          <w:rFonts w:ascii="Times New Roman" w:hAnsi="Times New Roman" w:cs="Times New Roman"/>
          <w:sz w:val="24"/>
          <w:szCs w:val="24"/>
          <w:lang w:eastAsia="ru-RU"/>
        </w:rPr>
        <w:t>Перечень мероприятий, направленных на развития системы электроснабжения городского поселения Тельминского муниципального образования, и предполагаемые сроки их реализации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2410"/>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мероприятия</w:t>
            </w:r>
          </w:p>
        </w:tc>
        <w:tc>
          <w:tcPr>
            <w:tcW w:w="2410"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Технические параметры мероприятия</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410"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xml:space="preserve">Система электроснабжения р.п. Тельма </w:t>
            </w:r>
          </w:p>
        </w:tc>
      </w:tr>
      <w:tr w:rsidR="007F20F5" w:rsidRPr="00467FE7">
        <w:trPr>
          <w:trHeight w:val="276"/>
        </w:trPr>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val="en-US" w:eastAsia="ru-RU"/>
              </w:rPr>
              <w:t>1</w:t>
            </w:r>
            <w:r w:rsidRPr="00467FE7">
              <w:rPr>
                <w:rFonts w:ascii="Times New Roman" w:hAnsi="Times New Roman" w:cs="Times New Roman"/>
                <w:sz w:val="24"/>
                <w:szCs w:val="24"/>
                <w:lang w:eastAsia="ru-RU"/>
              </w:rPr>
              <w:t>.1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 10 кВ общей протяженностью 800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трансформаторных подстанций</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8 трансформаторных подстанций 10/0,4 кВ установленной мощностью 250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 184ПА с увеличением мощности до 630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д. Сапиновка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 10 кВ общей протяженностью 1000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 10/0,4 кВ с увеличением мощности до 160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Саннолыжный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 10 кВ общей протяженностью 400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 10/0,4 кВ мощностью 160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 10/0,4 кВ с увеличением мощности до 160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Озерный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 10 кВ общей протяженностью 400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 10/0,4 кВ мощностью 160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 521ПА с сохранением мощности 400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Тюменск</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 10 кВ общей протяженностью 100 м</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 12 с увеличением мощности до 250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Ершовка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 10/0,4 кВ мощностью 160 кВА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r>
    </w:tbl>
    <w:p w:rsidR="007F20F5" w:rsidRDefault="007F20F5" w:rsidP="00604136">
      <w:pPr>
        <w:tabs>
          <w:tab w:val="left" w:pos="993"/>
        </w:tabs>
        <w:autoSpaceDE w:val="0"/>
        <w:autoSpaceDN w:val="0"/>
        <w:adjustRightInd w:val="0"/>
        <w:spacing w:after="60" w:line="240" w:lineRule="auto"/>
        <w:jc w:val="right"/>
        <w:rPr>
          <w:rFonts w:ascii="Times New Roman" w:hAnsi="Times New Roman" w:cs="Times New Roman"/>
          <w:sz w:val="24"/>
          <w:szCs w:val="24"/>
          <w:lang w:eastAsia="ru-RU"/>
        </w:rPr>
      </w:pPr>
    </w:p>
    <w:p w:rsidR="007F20F5" w:rsidRDefault="007F20F5" w:rsidP="00604136">
      <w:pPr>
        <w:tabs>
          <w:tab w:val="left" w:pos="993"/>
        </w:tabs>
        <w:autoSpaceDE w:val="0"/>
        <w:autoSpaceDN w:val="0"/>
        <w:adjustRightInd w:val="0"/>
        <w:spacing w:after="60" w:line="240" w:lineRule="auto"/>
        <w:jc w:val="right"/>
        <w:rPr>
          <w:rFonts w:ascii="Times New Roman" w:hAnsi="Times New Roman" w:cs="Times New Roman"/>
          <w:sz w:val="24"/>
          <w:szCs w:val="24"/>
          <w:lang w:eastAsia="ru-RU"/>
        </w:rPr>
        <w:sectPr w:rsidR="007F20F5" w:rsidSect="00604136">
          <w:pgSz w:w="16838" w:h="11906" w:orient="landscape"/>
          <w:pgMar w:top="851" w:right="851" w:bottom="1134" w:left="851" w:header="340" w:footer="340" w:gutter="0"/>
          <w:cols w:space="720"/>
          <w:docGrid w:linePitch="299"/>
        </w:sectPr>
      </w:pPr>
    </w:p>
    <w:p w:rsidR="007F20F5" w:rsidRDefault="007F20F5" w:rsidP="00817461">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4.4.2.Целевые показатели развития системы электроснабжения</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C21D7">
        <w:rPr>
          <w:rFonts w:ascii="Times New Roman" w:hAnsi="Times New Roman" w:cs="Times New Roman"/>
          <w:sz w:val="24"/>
          <w:szCs w:val="24"/>
          <w:lang w:eastAsia="ru-RU"/>
        </w:rPr>
        <w:t>Существующее состояние</w:t>
      </w:r>
      <w:r>
        <w:rPr>
          <w:rFonts w:ascii="Times New Roman" w:hAnsi="Times New Roman" w:cs="Times New Roman"/>
          <w:sz w:val="24"/>
          <w:szCs w:val="24"/>
          <w:lang w:eastAsia="ru-RU"/>
        </w:rPr>
        <w:t xml:space="preserve"> системы электроснабжения городского поселения Тельминского муниципального образования </w:t>
      </w:r>
      <w:r w:rsidRPr="00BC21D7">
        <w:rPr>
          <w:rFonts w:ascii="Times New Roman" w:hAnsi="Times New Roman" w:cs="Times New Roman"/>
          <w:sz w:val="24"/>
          <w:szCs w:val="24"/>
          <w:lang w:eastAsia="ru-RU"/>
        </w:rPr>
        <w:t>зафиксировано в значениях базовых целевых показателей функци</w:t>
      </w:r>
      <w:r>
        <w:rPr>
          <w:rFonts w:ascii="Times New Roman" w:hAnsi="Times New Roman" w:cs="Times New Roman"/>
          <w:sz w:val="24"/>
          <w:szCs w:val="24"/>
          <w:lang w:eastAsia="ru-RU"/>
        </w:rPr>
        <w:t>онирования систем электроснабжения</w:t>
      </w:r>
      <w:r w:rsidRPr="00BC21D7">
        <w:rPr>
          <w:rFonts w:ascii="Times New Roman" w:hAnsi="Times New Roman" w:cs="Times New Roman"/>
          <w:sz w:val="24"/>
          <w:szCs w:val="24"/>
          <w:lang w:eastAsia="ru-RU"/>
        </w:rPr>
        <w:t xml:space="preserve">, определенных при анализе существующего состояния. </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4CE0">
        <w:rPr>
          <w:rFonts w:ascii="Times New Roman" w:hAnsi="Times New Roman" w:cs="Times New Roman"/>
          <w:sz w:val="24"/>
          <w:szCs w:val="24"/>
          <w:lang w:eastAsia="ru-RU"/>
        </w:rPr>
        <w:t>Базовые значения целевых показателей</w:t>
      </w:r>
      <w:r>
        <w:rPr>
          <w:rFonts w:ascii="Times New Roman" w:hAnsi="Times New Roman" w:cs="Times New Roman"/>
          <w:sz w:val="24"/>
          <w:szCs w:val="24"/>
          <w:lang w:eastAsia="ru-RU"/>
        </w:rPr>
        <w:t xml:space="preserve"> системы электроснабжения</w:t>
      </w:r>
      <w:r w:rsidRPr="00BE4CE0">
        <w:rPr>
          <w:rFonts w:ascii="Times New Roman" w:hAnsi="Times New Roman" w:cs="Times New Roman"/>
          <w:sz w:val="24"/>
          <w:szCs w:val="24"/>
          <w:lang w:eastAsia="ru-RU"/>
        </w:rPr>
        <w:t xml:space="preserve"> отражают формиро</w:t>
      </w:r>
      <w:r>
        <w:rPr>
          <w:rFonts w:ascii="Times New Roman" w:hAnsi="Times New Roman" w:cs="Times New Roman"/>
          <w:sz w:val="24"/>
          <w:szCs w:val="24"/>
          <w:lang w:eastAsia="ru-RU"/>
        </w:rPr>
        <w:t>вание перспективного спроса на электрическую мощность и электрическую</w:t>
      </w:r>
      <w:r w:rsidRPr="00BE4CE0">
        <w:rPr>
          <w:rFonts w:ascii="Times New Roman" w:hAnsi="Times New Roman" w:cs="Times New Roman"/>
          <w:sz w:val="24"/>
          <w:szCs w:val="24"/>
          <w:lang w:eastAsia="ru-RU"/>
        </w:rPr>
        <w:t xml:space="preserve"> энергию. Прогноз перспективного спроса на </w:t>
      </w:r>
      <w:r>
        <w:rPr>
          <w:rFonts w:ascii="Times New Roman" w:hAnsi="Times New Roman" w:cs="Times New Roman"/>
          <w:sz w:val="24"/>
          <w:szCs w:val="24"/>
          <w:lang w:eastAsia="ru-RU"/>
        </w:rPr>
        <w:t>электрическую</w:t>
      </w:r>
      <w:r w:rsidRPr="00BE4CE0">
        <w:rPr>
          <w:rFonts w:ascii="Times New Roman" w:hAnsi="Times New Roman" w:cs="Times New Roman"/>
          <w:sz w:val="24"/>
          <w:szCs w:val="24"/>
          <w:lang w:eastAsia="ru-RU"/>
        </w:rPr>
        <w:t xml:space="preserve"> энергию формирует основные перспективные показатели производственных программ</w:t>
      </w:r>
      <w:r>
        <w:rPr>
          <w:rFonts w:ascii="Times New Roman" w:hAnsi="Times New Roman" w:cs="Times New Roman"/>
          <w:sz w:val="24"/>
          <w:szCs w:val="24"/>
          <w:lang w:eastAsia="ru-RU"/>
        </w:rPr>
        <w:t xml:space="preserve"> электроснабжающих и электросетевых предприятий в части </w:t>
      </w:r>
      <w:r w:rsidRPr="00BE4CE0">
        <w:rPr>
          <w:rFonts w:ascii="Times New Roman" w:hAnsi="Times New Roman" w:cs="Times New Roman"/>
          <w:sz w:val="24"/>
          <w:szCs w:val="24"/>
          <w:lang w:eastAsia="ru-RU"/>
        </w:rPr>
        <w:t xml:space="preserve">отпуска </w:t>
      </w:r>
      <w:r>
        <w:rPr>
          <w:rFonts w:ascii="Times New Roman" w:hAnsi="Times New Roman" w:cs="Times New Roman"/>
          <w:sz w:val="24"/>
          <w:szCs w:val="24"/>
          <w:lang w:eastAsia="ru-RU"/>
        </w:rPr>
        <w:t>электрической</w:t>
      </w:r>
      <w:r w:rsidRPr="00BE4CE0">
        <w:rPr>
          <w:rFonts w:ascii="Times New Roman" w:hAnsi="Times New Roman" w:cs="Times New Roman"/>
          <w:sz w:val="24"/>
          <w:szCs w:val="24"/>
          <w:lang w:eastAsia="ru-RU"/>
        </w:rPr>
        <w:t xml:space="preserve"> энергии. Кроме этого, показатели характеризуют энергетическую эффективность, надежность и качество </w:t>
      </w:r>
      <w:r>
        <w:rPr>
          <w:rFonts w:ascii="Times New Roman" w:hAnsi="Times New Roman" w:cs="Times New Roman"/>
          <w:sz w:val="24"/>
          <w:szCs w:val="24"/>
          <w:lang w:eastAsia="ru-RU"/>
        </w:rPr>
        <w:t>электроснабжения</w:t>
      </w:r>
      <w:r w:rsidRPr="00BE4CE0">
        <w:rPr>
          <w:rFonts w:ascii="Times New Roman" w:hAnsi="Times New Roman" w:cs="Times New Roman"/>
          <w:sz w:val="24"/>
          <w:szCs w:val="24"/>
          <w:lang w:eastAsia="ru-RU"/>
        </w:rPr>
        <w:t xml:space="preserve"> в зонах действия источников</w:t>
      </w:r>
      <w:r>
        <w:rPr>
          <w:rFonts w:ascii="Times New Roman" w:hAnsi="Times New Roman" w:cs="Times New Roman"/>
          <w:sz w:val="24"/>
          <w:szCs w:val="24"/>
          <w:lang w:eastAsia="ru-RU"/>
        </w:rPr>
        <w:t xml:space="preserve"> электрической энергии.</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ключевым целевым показателям развития системы электроснабжения городского поселения Тельминского муниципального образования относятся:</w:t>
      </w:r>
    </w:p>
    <w:p w:rsidR="007F20F5" w:rsidRDefault="007F20F5" w:rsidP="007222B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Оптимизация технической структуры системы электроснабжения:</w:t>
      </w:r>
    </w:p>
    <w:p w:rsidR="007F20F5" w:rsidRDefault="007F20F5" w:rsidP="00BF0BB6">
      <w:pPr>
        <w:pStyle w:val="ListParagraph"/>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52954">
        <w:rPr>
          <w:rFonts w:ascii="Times New Roman" w:hAnsi="Times New Roman" w:cs="Times New Roman"/>
          <w:sz w:val="24"/>
          <w:szCs w:val="24"/>
          <w:lang w:eastAsia="ru-RU"/>
        </w:rPr>
        <w:t>запуск в эксплуатацию системы моделирования и управления электрическими нагрузками;</w:t>
      </w:r>
    </w:p>
    <w:p w:rsidR="007F20F5" w:rsidRDefault="007F20F5" w:rsidP="00BF0BB6">
      <w:pPr>
        <w:pStyle w:val="ListParagraph"/>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адекватности резервов мощностей и пространственного баланса спроса и предложения мощности;</w:t>
      </w:r>
    </w:p>
    <w:p w:rsidR="007F20F5" w:rsidRDefault="007F20F5" w:rsidP="00BF0BB6">
      <w:pPr>
        <w:pStyle w:val="ListParagraph"/>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оптимизация</w:t>
      </w:r>
      <w:r w:rsidRPr="00852954">
        <w:rPr>
          <w:rFonts w:ascii="Times New Roman" w:hAnsi="Times New Roman" w:cs="Times New Roman"/>
          <w:sz w:val="24"/>
          <w:szCs w:val="24"/>
          <w:lang w:eastAsia="ru-RU"/>
        </w:rPr>
        <w:t xml:space="preserve"> в соответствии с новейшими достижениями техники те</w:t>
      </w:r>
      <w:r>
        <w:rPr>
          <w:rFonts w:ascii="Times New Roman" w:hAnsi="Times New Roman" w:cs="Times New Roman"/>
          <w:sz w:val="24"/>
          <w:szCs w:val="24"/>
          <w:lang w:eastAsia="ru-RU"/>
        </w:rPr>
        <w:t>хнологической структуры</w:t>
      </w:r>
      <w:r w:rsidRPr="00852954">
        <w:rPr>
          <w:rFonts w:ascii="Times New Roman" w:hAnsi="Times New Roman" w:cs="Times New Roman"/>
          <w:sz w:val="24"/>
          <w:szCs w:val="24"/>
          <w:lang w:eastAsia="ru-RU"/>
        </w:rPr>
        <w:t xml:space="preserve"> системы электроснабжения: число и мощности распределительных пунктов, трансформаторных подстанций, сетей по уровням напряжения</w:t>
      </w:r>
      <w:r>
        <w:rPr>
          <w:rFonts w:ascii="Times New Roman" w:hAnsi="Times New Roman" w:cs="Times New Roman"/>
          <w:sz w:val="24"/>
          <w:szCs w:val="24"/>
          <w:lang w:eastAsia="ru-RU"/>
        </w:rPr>
        <w:t>.</w:t>
      </w:r>
    </w:p>
    <w:p w:rsidR="007F20F5" w:rsidRDefault="007F20F5" w:rsidP="00852954">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Параметры энергетической эффективности системы электроснабжения:</w:t>
      </w:r>
    </w:p>
    <w:p w:rsidR="007F20F5" w:rsidRDefault="007F20F5" w:rsidP="00BF0BB6">
      <w:pPr>
        <w:pStyle w:val="ListParagraph"/>
        <w:numPr>
          <w:ilvl w:val="0"/>
          <w:numId w:val="4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снижения </w:t>
      </w:r>
      <w:r w:rsidRPr="00852954">
        <w:rPr>
          <w:rFonts w:ascii="Times New Roman" w:hAnsi="Times New Roman" w:cs="Times New Roman"/>
          <w:sz w:val="24"/>
          <w:szCs w:val="24"/>
          <w:lang w:eastAsia="ru-RU"/>
        </w:rPr>
        <w:t>технических и коммерческих потерь электр</w:t>
      </w:r>
      <w:r>
        <w:rPr>
          <w:rFonts w:ascii="Times New Roman" w:hAnsi="Times New Roman" w:cs="Times New Roman"/>
          <w:sz w:val="24"/>
          <w:szCs w:val="24"/>
          <w:lang w:eastAsia="ru-RU"/>
        </w:rPr>
        <w:t>ической энергии</w:t>
      </w:r>
      <w:r w:rsidRPr="00852954">
        <w:rPr>
          <w:rFonts w:ascii="Times New Roman" w:hAnsi="Times New Roman" w:cs="Times New Roman"/>
          <w:sz w:val="24"/>
          <w:szCs w:val="24"/>
          <w:lang w:eastAsia="ru-RU"/>
        </w:rPr>
        <w:t xml:space="preserve"> в распределительных сетях низкого н</w:t>
      </w:r>
      <w:r>
        <w:rPr>
          <w:rFonts w:ascii="Times New Roman" w:hAnsi="Times New Roman" w:cs="Times New Roman"/>
          <w:sz w:val="24"/>
          <w:szCs w:val="24"/>
          <w:lang w:eastAsia="ru-RU"/>
        </w:rPr>
        <w:t>апряжения;</w:t>
      </w:r>
    </w:p>
    <w:p w:rsidR="007F20F5" w:rsidRDefault="007F20F5" w:rsidP="00BF0BB6">
      <w:pPr>
        <w:pStyle w:val="ListParagraph"/>
        <w:numPr>
          <w:ilvl w:val="0"/>
          <w:numId w:val="4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замены</w:t>
      </w:r>
      <w:r w:rsidRPr="00852954">
        <w:rPr>
          <w:rFonts w:ascii="Times New Roman" w:hAnsi="Times New Roman" w:cs="Times New Roman"/>
          <w:sz w:val="24"/>
          <w:szCs w:val="24"/>
          <w:lang w:eastAsia="ru-RU"/>
        </w:rPr>
        <w:t xml:space="preserve"> парка приборов учета на к</w:t>
      </w:r>
      <w:r>
        <w:rPr>
          <w:rFonts w:ascii="Times New Roman" w:hAnsi="Times New Roman" w:cs="Times New Roman"/>
          <w:sz w:val="24"/>
          <w:szCs w:val="24"/>
          <w:lang w:eastAsia="ru-RU"/>
        </w:rPr>
        <w:t>ласс точности 0,5-1. Осуществление разделения</w:t>
      </w:r>
      <w:r w:rsidRPr="00852954">
        <w:rPr>
          <w:rFonts w:ascii="Times New Roman" w:hAnsi="Times New Roman" w:cs="Times New Roman"/>
          <w:sz w:val="24"/>
          <w:szCs w:val="24"/>
          <w:lang w:eastAsia="ru-RU"/>
        </w:rPr>
        <w:t xml:space="preserve"> фи</w:t>
      </w:r>
      <w:r>
        <w:rPr>
          <w:rFonts w:ascii="Times New Roman" w:hAnsi="Times New Roman" w:cs="Times New Roman"/>
          <w:sz w:val="24"/>
          <w:szCs w:val="24"/>
          <w:lang w:eastAsia="ru-RU"/>
        </w:rPr>
        <w:t>зических и коммерческих потерь;</w:t>
      </w:r>
    </w:p>
    <w:p w:rsidR="007F20F5" w:rsidRDefault="007F20F5" w:rsidP="00BF0BB6">
      <w:pPr>
        <w:pStyle w:val="ListParagraph"/>
        <w:numPr>
          <w:ilvl w:val="0"/>
          <w:numId w:val="4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расширение</w:t>
      </w:r>
      <w:r w:rsidRPr="00852954">
        <w:rPr>
          <w:rFonts w:ascii="Times New Roman" w:hAnsi="Times New Roman" w:cs="Times New Roman"/>
          <w:sz w:val="24"/>
          <w:szCs w:val="24"/>
          <w:lang w:eastAsia="ru-RU"/>
        </w:rPr>
        <w:t xml:space="preserve"> использо</w:t>
      </w:r>
      <w:r>
        <w:rPr>
          <w:rFonts w:ascii="Times New Roman" w:hAnsi="Times New Roman" w:cs="Times New Roman"/>
          <w:sz w:val="24"/>
          <w:szCs w:val="24"/>
          <w:lang w:eastAsia="ru-RU"/>
        </w:rPr>
        <w:t>вания тарифов по зонам суток;</w:t>
      </w:r>
    </w:p>
    <w:p w:rsidR="007F20F5" w:rsidRDefault="007F20F5" w:rsidP="00BF0BB6">
      <w:pPr>
        <w:pStyle w:val="ListParagraph"/>
        <w:numPr>
          <w:ilvl w:val="0"/>
          <w:numId w:val="46"/>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оптимизация реактивных и активных потерь</w:t>
      </w:r>
      <w:r w:rsidRPr="00852954">
        <w:rPr>
          <w:rFonts w:ascii="Times New Roman" w:hAnsi="Times New Roman" w:cs="Times New Roman"/>
          <w:sz w:val="24"/>
          <w:szCs w:val="24"/>
          <w:lang w:eastAsia="ru-RU"/>
        </w:rPr>
        <w:t xml:space="preserve"> на базе применения новых информационных технологий.</w:t>
      </w:r>
    </w:p>
    <w:p w:rsidR="007F20F5" w:rsidRDefault="007F20F5" w:rsidP="00852954">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Параметры надежности и качества обслуживания системы электроснабжения:</w:t>
      </w:r>
    </w:p>
    <w:p w:rsidR="007F20F5" w:rsidRDefault="007F20F5" w:rsidP="00BF0BB6">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пропускной способностиэлектрических сетей, достаточной</w:t>
      </w:r>
      <w:r w:rsidRPr="00852954">
        <w:rPr>
          <w:rFonts w:ascii="Times New Roman" w:hAnsi="Times New Roman" w:cs="Times New Roman"/>
          <w:sz w:val="24"/>
          <w:szCs w:val="24"/>
          <w:lang w:eastAsia="ru-RU"/>
        </w:rPr>
        <w:t xml:space="preserve"> для покрытия роста потребляемой мощности электробытовыми приборами домохозяйств по мере роста их благосостояния; </w:t>
      </w:r>
    </w:p>
    <w:p w:rsidR="007F20F5" w:rsidRDefault="007F20F5" w:rsidP="00BF0BB6">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необходимого</w:t>
      </w:r>
      <w:r w:rsidRPr="00852954">
        <w:rPr>
          <w:rFonts w:ascii="Times New Roman" w:hAnsi="Times New Roman" w:cs="Times New Roman"/>
          <w:sz w:val="24"/>
          <w:szCs w:val="24"/>
          <w:lang w:eastAsia="ru-RU"/>
        </w:rPr>
        <w:t xml:space="preserve"> резервирован</w:t>
      </w:r>
      <w:r>
        <w:rPr>
          <w:rFonts w:ascii="Times New Roman" w:hAnsi="Times New Roman" w:cs="Times New Roman"/>
          <w:sz w:val="24"/>
          <w:szCs w:val="24"/>
          <w:lang w:eastAsia="ru-RU"/>
        </w:rPr>
        <w:t>ия</w:t>
      </w:r>
      <w:r w:rsidRPr="00852954">
        <w:rPr>
          <w:rFonts w:ascii="Times New Roman" w:hAnsi="Times New Roman" w:cs="Times New Roman"/>
          <w:sz w:val="24"/>
          <w:szCs w:val="24"/>
          <w:lang w:eastAsia="ru-RU"/>
        </w:rPr>
        <w:t xml:space="preserve"> мощности и электрические связи, гарантирующие бесперебойное снабж</w:t>
      </w:r>
      <w:r>
        <w:rPr>
          <w:rFonts w:ascii="Times New Roman" w:hAnsi="Times New Roman" w:cs="Times New Roman"/>
          <w:sz w:val="24"/>
          <w:szCs w:val="24"/>
          <w:lang w:eastAsia="ru-RU"/>
        </w:rPr>
        <w:t>ение населения электрической энергией;</w:t>
      </w:r>
    </w:p>
    <w:p w:rsidR="007F20F5" w:rsidRDefault="007F20F5" w:rsidP="00BF0BB6">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сокращения</w:t>
      </w:r>
      <w:r w:rsidRPr="00852954">
        <w:rPr>
          <w:rFonts w:ascii="Times New Roman" w:hAnsi="Times New Roman" w:cs="Times New Roman"/>
          <w:sz w:val="24"/>
          <w:szCs w:val="24"/>
          <w:lang w:eastAsia="ru-RU"/>
        </w:rPr>
        <w:t xml:space="preserve"> максимальной годовой продо</w:t>
      </w:r>
      <w:r>
        <w:rPr>
          <w:rFonts w:ascii="Times New Roman" w:hAnsi="Times New Roman" w:cs="Times New Roman"/>
          <w:sz w:val="24"/>
          <w:szCs w:val="24"/>
          <w:lang w:eastAsia="ru-RU"/>
        </w:rPr>
        <w:t>лжительности отключения абонентов до 10 часов в год. Введение компенсации</w:t>
      </w:r>
      <w:r w:rsidRPr="00852954">
        <w:rPr>
          <w:rFonts w:ascii="Times New Roman" w:hAnsi="Times New Roman" w:cs="Times New Roman"/>
          <w:sz w:val="24"/>
          <w:szCs w:val="24"/>
          <w:lang w:eastAsia="ru-RU"/>
        </w:rPr>
        <w:t xml:space="preserve"> абонентам за превышение этих сроков</w:t>
      </w:r>
      <w:r>
        <w:rPr>
          <w:rFonts w:ascii="Times New Roman" w:hAnsi="Times New Roman" w:cs="Times New Roman"/>
          <w:sz w:val="24"/>
          <w:szCs w:val="24"/>
          <w:lang w:eastAsia="ru-RU"/>
        </w:rPr>
        <w:t>;</w:t>
      </w:r>
    </w:p>
    <w:p w:rsidR="007F20F5" w:rsidRDefault="007F20F5" w:rsidP="00BF0BB6">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сокращения</w:t>
      </w:r>
      <w:r w:rsidRPr="00852954">
        <w:rPr>
          <w:rFonts w:ascii="Times New Roman" w:hAnsi="Times New Roman" w:cs="Times New Roman"/>
          <w:sz w:val="24"/>
          <w:szCs w:val="24"/>
          <w:lang w:eastAsia="ru-RU"/>
        </w:rPr>
        <w:t xml:space="preserve"> средней продолжительност</w:t>
      </w:r>
      <w:r>
        <w:rPr>
          <w:rFonts w:ascii="Times New Roman" w:hAnsi="Times New Roman" w:cs="Times New Roman"/>
          <w:sz w:val="24"/>
          <w:szCs w:val="24"/>
          <w:lang w:eastAsia="ru-RU"/>
        </w:rPr>
        <w:t>и одного отключения до 3 часов;</w:t>
      </w:r>
    </w:p>
    <w:p w:rsidR="007F20F5" w:rsidRDefault="007F20F5" w:rsidP="00BF0BB6">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безусловного соблюдения</w:t>
      </w:r>
      <w:r w:rsidRPr="00852954">
        <w:rPr>
          <w:rFonts w:ascii="Times New Roman" w:hAnsi="Times New Roman" w:cs="Times New Roman"/>
          <w:sz w:val="24"/>
          <w:szCs w:val="24"/>
          <w:lang w:eastAsia="ru-RU"/>
        </w:rPr>
        <w:t xml:space="preserve"> требуемых нормативными документами па</w:t>
      </w:r>
      <w:r>
        <w:rPr>
          <w:rFonts w:ascii="Times New Roman" w:hAnsi="Times New Roman" w:cs="Times New Roman"/>
          <w:sz w:val="24"/>
          <w:szCs w:val="24"/>
          <w:lang w:eastAsia="ru-RU"/>
        </w:rPr>
        <w:t xml:space="preserve">раметров качества электрической энергии и эксплуатации электрических </w:t>
      </w:r>
      <w:r w:rsidRPr="00852954">
        <w:rPr>
          <w:rFonts w:ascii="Times New Roman" w:hAnsi="Times New Roman" w:cs="Times New Roman"/>
          <w:sz w:val="24"/>
          <w:szCs w:val="24"/>
          <w:lang w:eastAsia="ru-RU"/>
        </w:rPr>
        <w:t xml:space="preserve">установок; </w:t>
      </w:r>
    </w:p>
    <w:p w:rsidR="007F20F5" w:rsidRDefault="007F20F5" w:rsidP="00BF0BB6">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сокращение сроков</w:t>
      </w:r>
      <w:r w:rsidRPr="00852954">
        <w:rPr>
          <w:rFonts w:ascii="Times New Roman" w:hAnsi="Times New Roman" w:cs="Times New Roman"/>
          <w:sz w:val="24"/>
          <w:szCs w:val="24"/>
          <w:lang w:eastAsia="ru-RU"/>
        </w:rPr>
        <w:t xml:space="preserve"> подключения новых</w:t>
      </w:r>
      <w:r>
        <w:rPr>
          <w:rFonts w:ascii="Times New Roman" w:hAnsi="Times New Roman" w:cs="Times New Roman"/>
          <w:sz w:val="24"/>
          <w:szCs w:val="24"/>
          <w:lang w:eastAsia="ru-RU"/>
        </w:rPr>
        <w:t xml:space="preserve"> застройщиков</w:t>
      </w:r>
      <w:r w:rsidRPr="00852954">
        <w:rPr>
          <w:rFonts w:ascii="Times New Roman" w:hAnsi="Times New Roman" w:cs="Times New Roman"/>
          <w:sz w:val="24"/>
          <w:szCs w:val="24"/>
          <w:lang w:eastAsia="ru-RU"/>
        </w:rPr>
        <w:t>.</w:t>
      </w:r>
    </w:p>
    <w:p w:rsidR="007F20F5" w:rsidRDefault="007F20F5" w:rsidP="00852954">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Параметры экономической эффективности системы электроснабжения:</w:t>
      </w:r>
    </w:p>
    <w:p w:rsidR="007F20F5" w:rsidRDefault="007F20F5" w:rsidP="00BF0BB6">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производительности</w:t>
      </w:r>
      <w:r w:rsidRPr="00933863">
        <w:rPr>
          <w:rFonts w:ascii="Times New Roman" w:hAnsi="Times New Roman" w:cs="Times New Roman"/>
          <w:sz w:val="24"/>
          <w:szCs w:val="24"/>
          <w:lang w:eastAsia="ru-RU"/>
        </w:rPr>
        <w:t xml:space="preserve"> труда (число зан</w:t>
      </w:r>
      <w:r>
        <w:rPr>
          <w:rFonts w:ascii="Times New Roman" w:hAnsi="Times New Roman" w:cs="Times New Roman"/>
          <w:sz w:val="24"/>
          <w:szCs w:val="24"/>
          <w:lang w:eastAsia="ru-RU"/>
        </w:rPr>
        <w:t>ятых на 1 км сетей) в 1,5 раза;</w:t>
      </w:r>
    </w:p>
    <w:p w:rsidR="007F20F5" w:rsidRDefault="007F20F5" w:rsidP="00BF0BB6">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привлечения</w:t>
      </w:r>
      <w:r w:rsidRPr="00933863">
        <w:rPr>
          <w:rFonts w:ascii="Times New Roman" w:hAnsi="Times New Roman" w:cs="Times New Roman"/>
          <w:sz w:val="24"/>
          <w:szCs w:val="24"/>
          <w:lang w:eastAsia="ru-RU"/>
        </w:rPr>
        <w:t xml:space="preserve"> долгосрочных внебюджетных инвестиций в размере, достаточном для решения </w:t>
      </w:r>
      <w:r>
        <w:rPr>
          <w:rFonts w:ascii="Times New Roman" w:hAnsi="Times New Roman" w:cs="Times New Roman"/>
          <w:sz w:val="24"/>
          <w:szCs w:val="24"/>
          <w:lang w:eastAsia="ru-RU"/>
        </w:rPr>
        <w:t>целей и задач Программы</w:t>
      </w:r>
      <w:r w:rsidRPr="00933863">
        <w:rPr>
          <w:rFonts w:ascii="Times New Roman" w:hAnsi="Times New Roman" w:cs="Times New Roman"/>
          <w:sz w:val="24"/>
          <w:szCs w:val="24"/>
          <w:lang w:eastAsia="ru-RU"/>
        </w:rPr>
        <w:t xml:space="preserve">; </w:t>
      </w:r>
    </w:p>
    <w:p w:rsidR="007F20F5" w:rsidRDefault="007F20F5" w:rsidP="00BF0BB6">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капитальных затрат</w:t>
      </w:r>
      <w:r w:rsidRPr="00933863">
        <w:rPr>
          <w:rFonts w:ascii="Times New Roman" w:hAnsi="Times New Roman" w:cs="Times New Roman"/>
          <w:sz w:val="24"/>
          <w:szCs w:val="24"/>
          <w:lang w:eastAsia="ru-RU"/>
        </w:rPr>
        <w:t xml:space="preserve"> в модернизацию системы электроснабжения в значительной мере за счет снижения издержек в результате повышения энергетической и общеэкономичес</w:t>
      </w:r>
      <w:r>
        <w:rPr>
          <w:rFonts w:ascii="Times New Roman" w:hAnsi="Times New Roman" w:cs="Times New Roman"/>
          <w:sz w:val="24"/>
          <w:szCs w:val="24"/>
          <w:lang w:eastAsia="ru-RU"/>
        </w:rPr>
        <w:t>кой эффективности деятельности;</w:t>
      </w:r>
    </w:p>
    <w:p w:rsidR="007F20F5" w:rsidRPr="00852954" w:rsidRDefault="007F20F5" w:rsidP="00BF0BB6">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собираемости</w:t>
      </w:r>
      <w:r w:rsidRPr="00933863">
        <w:rPr>
          <w:rFonts w:ascii="Times New Roman" w:hAnsi="Times New Roman" w:cs="Times New Roman"/>
          <w:sz w:val="24"/>
          <w:szCs w:val="24"/>
          <w:lang w:eastAsia="ru-RU"/>
        </w:rPr>
        <w:t xml:space="preserve"> платежей за услуги электроснабжения на уровне не менее 95%.</w:t>
      </w:r>
    </w:p>
    <w:p w:rsidR="007F20F5" w:rsidRDefault="007F20F5" w:rsidP="004E47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33863">
        <w:rPr>
          <w:rFonts w:ascii="Times New Roman" w:hAnsi="Times New Roman" w:cs="Times New Roman"/>
          <w:sz w:val="24"/>
          <w:szCs w:val="24"/>
          <w:lang w:eastAsia="ru-RU"/>
        </w:rPr>
        <w:t>Целевые показател</w:t>
      </w:r>
      <w:r>
        <w:rPr>
          <w:rFonts w:ascii="Times New Roman" w:hAnsi="Times New Roman" w:cs="Times New Roman"/>
          <w:sz w:val="24"/>
          <w:szCs w:val="24"/>
          <w:lang w:eastAsia="ru-RU"/>
        </w:rPr>
        <w:t>и развития системы электроснабжения</w:t>
      </w:r>
      <w:r w:rsidRPr="00933863">
        <w:rPr>
          <w:rFonts w:ascii="Times New Roman" w:hAnsi="Times New Roman" w:cs="Times New Roman"/>
          <w:sz w:val="24"/>
          <w:szCs w:val="24"/>
          <w:lang w:eastAsia="ru-RU"/>
        </w:rPr>
        <w:t xml:space="preserve"> городского поселения Тельминского муниципального образ</w:t>
      </w:r>
      <w:r>
        <w:rPr>
          <w:rFonts w:ascii="Times New Roman" w:hAnsi="Times New Roman" w:cs="Times New Roman"/>
          <w:sz w:val="24"/>
          <w:szCs w:val="24"/>
          <w:lang w:eastAsia="ru-RU"/>
        </w:rPr>
        <w:t>ования представлены в Таблице 2</w:t>
      </w:r>
      <w:r w:rsidRPr="00420064">
        <w:rPr>
          <w:rFonts w:ascii="Times New Roman" w:hAnsi="Times New Roman" w:cs="Times New Roman"/>
          <w:sz w:val="24"/>
          <w:szCs w:val="24"/>
          <w:lang w:eastAsia="ru-RU"/>
        </w:rPr>
        <w:t>7</w:t>
      </w:r>
      <w:r w:rsidRPr="00933863">
        <w:rPr>
          <w:rFonts w:ascii="Times New Roman" w:hAnsi="Times New Roman" w:cs="Times New Roman"/>
          <w:sz w:val="24"/>
          <w:szCs w:val="24"/>
          <w:lang w:eastAsia="ru-RU"/>
        </w:rPr>
        <w:t>.</w:t>
      </w:r>
    </w:p>
    <w:p w:rsidR="007F20F5" w:rsidRDefault="007F20F5" w:rsidP="004E47FD">
      <w:pPr>
        <w:autoSpaceDE w:val="0"/>
        <w:autoSpaceDN w:val="0"/>
        <w:adjustRightInd w:val="0"/>
        <w:spacing w:after="0" w:line="240" w:lineRule="auto"/>
        <w:ind w:firstLine="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933863">
      <w:pPr>
        <w:tabs>
          <w:tab w:val="left" w:pos="993"/>
        </w:tabs>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7</w:t>
      </w:r>
    </w:p>
    <w:p w:rsidR="007F20F5" w:rsidRDefault="007F20F5" w:rsidP="00933863">
      <w:pPr>
        <w:tabs>
          <w:tab w:val="left" w:pos="993"/>
        </w:tabs>
        <w:autoSpaceDE w:val="0"/>
        <w:autoSpaceDN w:val="0"/>
        <w:adjustRightInd w:val="0"/>
        <w:spacing w:after="0" w:line="240" w:lineRule="auto"/>
        <w:jc w:val="center"/>
        <w:rPr>
          <w:rFonts w:ascii="Times New Roman" w:hAnsi="Times New Roman" w:cs="Times New Roman"/>
          <w:sz w:val="24"/>
          <w:szCs w:val="24"/>
          <w:lang w:eastAsia="ru-RU"/>
        </w:rPr>
      </w:pPr>
      <w:r w:rsidRPr="00933863">
        <w:rPr>
          <w:rFonts w:ascii="Times New Roman" w:hAnsi="Times New Roman" w:cs="Times New Roman"/>
          <w:sz w:val="24"/>
          <w:szCs w:val="24"/>
          <w:lang w:eastAsia="ru-RU"/>
        </w:rPr>
        <w:t>Целевые показател</w:t>
      </w:r>
      <w:r>
        <w:rPr>
          <w:rFonts w:ascii="Times New Roman" w:hAnsi="Times New Roman" w:cs="Times New Roman"/>
          <w:sz w:val="24"/>
          <w:szCs w:val="24"/>
          <w:lang w:eastAsia="ru-RU"/>
        </w:rPr>
        <w:t>и развития системы электроснабжения</w:t>
      </w:r>
      <w:r w:rsidRPr="00933863">
        <w:rPr>
          <w:rFonts w:ascii="Times New Roman" w:hAnsi="Times New Roman" w:cs="Times New Roman"/>
          <w:sz w:val="24"/>
          <w:szCs w:val="24"/>
          <w:lang w:eastAsia="ru-RU"/>
        </w:rPr>
        <w:t xml:space="preserve">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418"/>
        <w:gridCol w:w="992"/>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целевого показателя</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2"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2"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р.п. Тельма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Реализация электрической энергии </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12897,95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12915,94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13124,13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13342,61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13555,95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13756,44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13956,92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14170,26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14383,6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14584,09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14797,42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14997,91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15198,39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Количество основных потребителей </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5018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5025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5106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5430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5757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5913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highlight w:val="yellow"/>
                <w:lang w:eastAsia="ru-RU"/>
              </w:rPr>
            </w:pPr>
            <w:r w:rsidRPr="00467FE7">
              <w:rPr>
                <w:rFonts w:ascii="Times New Roman" w:hAnsi="Times New Roman" w:cs="Times New Roman"/>
                <w:b/>
                <w:bCs/>
                <w:sz w:val="24"/>
                <w:szCs w:val="24"/>
                <w:lang w:eastAsia="ru-RU"/>
              </w:rPr>
              <w:t>2</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д. Сапиновка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65,87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67,19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71,14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73,77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75,09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76,41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80,36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85,63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Количество основных потребителей</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Саннолыжный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164,76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177,11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181,23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185,35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193,59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201,83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205,95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210,07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218,3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222,42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230,66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238,9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Количество основных потребителей</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Озерный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319,49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371,77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377,58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383,39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406,62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412,43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418,24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429,86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435,67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447,28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Количество основных потребителей</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Тюменск</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282,69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295,94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300,35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304,77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309,19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318,02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326,86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331,27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336,69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344,52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348,94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357,78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366,61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Количество основных потребителей</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 п. Ершовка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электрической энергии</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75,64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78,55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81,46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84,37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87,28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94,55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97,46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100,37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Количество основных потребителей</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69                                                                                                                                                                                                                                                                                                                                                                                                                                       </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r>
    </w:tbl>
    <w:p w:rsidR="007F20F5" w:rsidRPr="00933863" w:rsidRDefault="007F20F5" w:rsidP="00933863">
      <w:pPr>
        <w:tabs>
          <w:tab w:val="left" w:pos="993"/>
        </w:tabs>
        <w:autoSpaceDE w:val="0"/>
        <w:autoSpaceDN w:val="0"/>
        <w:adjustRightInd w:val="0"/>
        <w:spacing w:after="60" w:line="240" w:lineRule="auto"/>
        <w:jc w:val="center"/>
        <w:rPr>
          <w:rFonts w:ascii="Times New Roman" w:hAnsi="Times New Roman" w:cs="Times New Roman"/>
          <w:sz w:val="24"/>
          <w:szCs w:val="24"/>
          <w:lang w:eastAsia="ru-RU"/>
        </w:rPr>
        <w:sectPr w:rsidR="007F20F5" w:rsidRPr="00933863" w:rsidSect="00933863">
          <w:pgSz w:w="16838" w:h="11906" w:orient="landscape"/>
          <w:pgMar w:top="851" w:right="851" w:bottom="1134" w:left="851" w:header="340" w:footer="340" w:gutter="0"/>
          <w:cols w:space="720"/>
          <w:docGrid w:linePitch="299"/>
        </w:sectPr>
      </w:pPr>
    </w:p>
    <w:p w:rsidR="007F20F5" w:rsidRDefault="007F20F5" w:rsidP="009C6241">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 Система газоснабжения</w:t>
      </w:r>
    </w:p>
    <w:p w:rsidR="007F20F5" w:rsidRDefault="007F20F5" w:rsidP="009C6241">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4.5.1. </w:t>
      </w:r>
      <w:r w:rsidRPr="006E7589">
        <w:rPr>
          <w:rFonts w:ascii="Times New Roman" w:hAnsi="Times New Roman" w:cs="Times New Roman"/>
          <w:b/>
          <w:bCs/>
          <w:sz w:val="24"/>
          <w:szCs w:val="24"/>
          <w:lang w:eastAsia="ru-RU"/>
        </w:rPr>
        <w:t>Перечень мероприятий, направленных на развитие системы</w:t>
      </w:r>
      <w:r>
        <w:rPr>
          <w:rFonts w:ascii="Times New Roman" w:hAnsi="Times New Roman" w:cs="Times New Roman"/>
          <w:b/>
          <w:bCs/>
          <w:sz w:val="24"/>
          <w:szCs w:val="24"/>
          <w:lang w:eastAsia="ru-RU"/>
        </w:rPr>
        <w:t xml:space="preserve"> газоснабжения</w:t>
      </w:r>
    </w:p>
    <w:p w:rsidR="007F20F5" w:rsidRPr="006E7589" w:rsidRDefault="007F20F5" w:rsidP="006E7589">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w:t>
      </w:r>
      <w:r w:rsidRPr="006E7589">
        <w:rPr>
          <w:rFonts w:ascii="Times New Roman" w:hAnsi="Times New Roman" w:cs="Times New Roman"/>
          <w:sz w:val="24"/>
          <w:szCs w:val="24"/>
          <w:lang w:eastAsia="ru-RU"/>
        </w:rPr>
        <w:t xml:space="preserve"> Тельминского муниципального образования в настоящее время газоснабжение природным газом отсутствует. </w:t>
      </w:r>
    </w:p>
    <w:p w:rsidR="007F20F5" w:rsidRPr="006E7589" w:rsidRDefault="007F20F5" w:rsidP="006E7589">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E7589">
        <w:rPr>
          <w:rFonts w:ascii="Times New Roman" w:hAnsi="Times New Roman" w:cs="Times New Roman"/>
          <w:sz w:val="24"/>
          <w:szCs w:val="24"/>
          <w:lang w:eastAsia="ru-RU"/>
        </w:rPr>
        <w:t>В перспективе газификация населенных пунктов городского поселения Тельминского муниципального образования планируется посредством строительства магистрального газопровода МГВД «Ковыкта – Саянск – Ангарск - Иркутск» от Ковыктинского газоконденсатного месторождения (Ковыктинское ГКМ). Газификация р. п. Тельма планируется в соответствии со «Схемой газификации населенных пунктов Иркутской области». Газификация п. Тюменск, д. Сапиновка, п. Ершовка, п. Озерный, п. Саннолыжный проектом не предусматривается ввиду их удаленности от магистрального газопровода и малой численности населения.</w:t>
      </w:r>
    </w:p>
    <w:p w:rsidR="007F20F5" w:rsidRDefault="007F20F5" w:rsidP="00535CB6">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проекта по газификации населенных пунктов городского поселения Тельминского муниципального образования выходит за сроки реализации настоящей Программы, соответственно, мероприятия, направленные на развитие газоснабжения городского поселения Тельминского муниципального образования, не запланированы.</w:t>
      </w:r>
    </w:p>
    <w:p w:rsidR="007F20F5" w:rsidRDefault="007F20F5" w:rsidP="009C6241">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4.5.2. Целевые показатели развития системы газоснабжения</w:t>
      </w:r>
    </w:p>
    <w:p w:rsidR="007F20F5" w:rsidRPr="006E7589" w:rsidRDefault="007F20F5" w:rsidP="00535C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w:t>
      </w:r>
      <w:r w:rsidRPr="006E7589">
        <w:rPr>
          <w:rFonts w:ascii="Times New Roman" w:hAnsi="Times New Roman" w:cs="Times New Roman"/>
          <w:sz w:val="24"/>
          <w:szCs w:val="24"/>
          <w:lang w:eastAsia="ru-RU"/>
        </w:rPr>
        <w:t xml:space="preserve"> Тельминского муниципального образования в настоящее время газоснабжение природным газом отсутствует. </w:t>
      </w:r>
    </w:p>
    <w:p w:rsidR="007F20F5" w:rsidRPr="006E7589" w:rsidRDefault="007F20F5" w:rsidP="00535CB6">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E7589">
        <w:rPr>
          <w:rFonts w:ascii="Times New Roman" w:hAnsi="Times New Roman" w:cs="Times New Roman"/>
          <w:sz w:val="24"/>
          <w:szCs w:val="24"/>
          <w:lang w:eastAsia="ru-RU"/>
        </w:rPr>
        <w:t>В перспективе газификация населенных пунктов городского поселения Тельминского муниципального образования планируется посредством строительства магистрального газопровода МГВД «Ковыкта – Саянск – Ангарск - Иркутск» от Ковыктинского газоконденсатного месторождения (Ковыктинское ГКМ). Газификация р. п. Тельма планируется в соответствии со «Схемой газификации населенных пунктов Иркутской области». Газификация п. Тюменск, д. Сапиновка, п. Ершовка, п. Озерный, п. Саннолыжный проектом не предусматривается ввиду их удаленности от магистрального газопровода и малой численности населения.</w:t>
      </w:r>
    </w:p>
    <w:p w:rsidR="007F20F5" w:rsidRDefault="007F20F5" w:rsidP="00535CB6">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проекта по газификации населенных пунктов городского поселения Тельминского муниципального образования выходит за сроки реализации настоящей Программы, мероприятия, направленные на развитие газоснабжения городского поселения Тельминского муниципального образования, не запланированы, соответственно целевые показатели развития системы газоснабжения городского поселения Тельминского муниципального образования не разрабатываются.</w:t>
      </w:r>
    </w:p>
    <w:p w:rsidR="007F20F5" w:rsidRDefault="007F20F5" w:rsidP="00535CB6">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4.6. Система сбора и утилизации твердых бытовых отходов</w:t>
      </w:r>
    </w:p>
    <w:p w:rsidR="007F20F5" w:rsidRDefault="007F20F5" w:rsidP="00535CB6">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4.6.1. Перечень мероприятий, направленных на развитие системы сбора и утилизации твердых бытовых отходов</w:t>
      </w:r>
    </w:p>
    <w:p w:rsidR="007F20F5" w:rsidRDefault="007F20F5" w:rsidP="000459A1">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773BC0">
        <w:rPr>
          <w:rFonts w:ascii="Times New Roman" w:hAnsi="Times New Roman" w:cs="Times New Roman"/>
          <w:sz w:val="24"/>
          <w:szCs w:val="24"/>
          <w:lang w:eastAsia="ru-RU"/>
        </w:rPr>
        <w:t>На сегодняшний день складирование и захоронение</w:t>
      </w:r>
      <w:r>
        <w:rPr>
          <w:rFonts w:ascii="Times New Roman" w:hAnsi="Times New Roman" w:cs="Times New Roman"/>
          <w:sz w:val="24"/>
          <w:szCs w:val="24"/>
          <w:lang w:eastAsia="ru-RU"/>
        </w:rPr>
        <w:t xml:space="preserve"> твердых бытовых</w:t>
      </w:r>
      <w:r w:rsidRPr="00773BC0">
        <w:rPr>
          <w:rFonts w:ascii="Times New Roman" w:hAnsi="Times New Roman" w:cs="Times New Roman"/>
          <w:sz w:val="24"/>
          <w:szCs w:val="24"/>
          <w:lang w:eastAsia="ru-RU"/>
        </w:rPr>
        <w:t xml:space="preserve"> отходов на полигоне остается основным методом утилизации. Основным направлением модернизации системы </w:t>
      </w:r>
      <w:r>
        <w:rPr>
          <w:rFonts w:ascii="Times New Roman" w:hAnsi="Times New Roman" w:cs="Times New Roman"/>
          <w:sz w:val="24"/>
          <w:szCs w:val="24"/>
          <w:lang w:eastAsia="ru-RU"/>
        </w:rPr>
        <w:t xml:space="preserve">сбора и </w:t>
      </w:r>
      <w:r w:rsidRPr="00773BC0">
        <w:rPr>
          <w:rFonts w:ascii="Times New Roman" w:hAnsi="Times New Roman" w:cs="Times New Roman"/>
          <w:sz w:val="24"/>
          <w:szCs w:val="24"/>
          <w:lang w:eastAsia="ru-RU"/>
        </w:rPr>
        <w:t xml:space="preserve">утилизации </w:t>
      </w:r>
      <w:r>
        <w:rPr>
          <w:rFonts w:ascii="Times New Roman" w:hAnsi="Times New Roman" w:cs="Times New Roman"/>
          <w:sz w:val="24"/>
          <w:szCs w:val="24"/>
          <w:lang w:eastAsia="ru-RU"/>
        </w:rPr>
        <w:t>твердых бытовых отходов</w:t>
      </w:r>
      <w:r w:rsidRPr="00773BC0">
        <w:rPr>
          <w:rFonts w:ascii="Times New Roman" w:hAnsi="Times New Roman" w:cs="Times New Roman"/>
          <w:sz w:val="24"/>
          <w:szCs w:val="24"/>
          <w:lang w:eastAsia="ru-RU"/>
        </w:rPr>
        <w:t xml:space="preserve"> будет являться</w:t>
      </w:r>
      <w:r>
        <w:rPr>
          <w:rFonts w:ascii="Times New Roman" w:hAnsi="Times New Roman" w:cs="Times New Roman"/>
          <w:sz w:val="24"/>
          <w:szCs w:val="24"/>
          <w:lang w:eastAsia="ru-RU"/>
        </w:rPr>
        <w:t xml:space="preserve"> минимизация количества твердых бытовых отходов.</w:t>
      </w:r>
    </w:p>
    <w:p w:rsidR="007F20F5" w:rsidRDefault="007F20F5" w:rsidP="000459A1">
      <w:pPr>
        <w:spacing w:after="0" w:line="240" w:lineRule="auto"/>
        <w:ind w:firstLine="709"/>
        <w:jc w:val="both"/>
        <w:rPr>
          <w:rFonts w:ascii="Times New Roman" w:hAnsi="Times New Roman" w:cs="Times New Roman"/>
          <w:sz w:val="24"/>
          <w:szCs w:val="24"/>
          <w:lang w:eastAsia="ru-RU"/>
        </w:rPr>
      </w:pPr>
      <w:r w:rsidRPr="00773BC0">
        <w:rPr>
          <w:rFonts w:ascii="Times New Roman" w:hAnsi="Times New Roman" w:cs="Times New Roman"/>
          <w:sz w:val="24"/>
          <w:szCs w:val="24"/>
          <w:lang w:eastAsia="ru-RU"/>
        </w:rPr>
        <w:t>Одним из первоочередных мероприятий по охране территории от загрязнений является организация санитарной очистки территории</w:t>
      </w:r>
      <w:r>
        <w:rPr>
          <w:rFonts w:ascii="Times New Roman" w:hAnsi="Times New Roman" w:cs="Times New Roman"/>
          <w:sz w:val="24"/>
          <w:szCs w:val="24"/>
          <w:lang w:eastAsia="ru-RU"/>
        </w:rPr>
        <w:t xml:space="preserve"> городского поселения Тельминского муниципального образования</w:t>
      </w:r>
      <w:r w:rsidRPr="00773BC0">
        <w:rPr>
          <w:rFonts w:ascii="Times New Roman" w:hAnsi="Times New Roman" w:cs="Times New Roman"/>
          <w:sz w:val="24"/>
          <w:szCs w:val="24"/>
          <w:lang w:eastAsia="ru-RU"/>
        </w:rPr>
        <w:t xml:space="preserve"> хранение </w:t>
      </w:r>
      <w:r>
        <w:rPr>
          <w:rFonts w:ascii="Times New Roman" w:hAnsi="Times New Roman" w:cs="Times New Roman"/>
          <w:sz w:val="24"/>
          <w:szCs w:val="24"/>
          <w:lang w:eastAsia="ru-RU"/>
        </w:rPr>
        <w:t>твердых бытовых отходов в</w:t>
      </w:r>
      <w:r w:rsidRPr="00773BC0">
        <w:rPr>
          <w:rFonts w:ascii="Times New Roman" w:hAnsi="Times New Roman" w:cs="Times New Roman"/>
          <w:sz w:val="24"/>
          <w:szCs w:val="24"/>
          <w:lang w:eastAsia="ru-RU"/>
        </w:rPr>
        <w:t xml:space="preserve"> специально отведенных местах с последующим размещением на полигон</w:t>
      </w:r>
      <w:r>
        <w:rPr>
          <w:rFonts w:ascii="Times New Roman" w:hAnsi="Times New Roman" w:cs="Times New Roman"/>
          <w:sz w:val="24"/>
          <w:szCs w:val="24"/>
          <w:lang w:eastAsia="ru-RU"/>
        </w:rPr>
        <w:t>е твердых бытовых отходов.</w:t>
      </w:r>
    </w:p>
    <w:p w:rsidR="007F20F5" w:rsidRDefault="007F20F5" w:rsidP="000459A1">
      <w:pPr>
        <w:spacing w:after="0" w:line="240" w:lineRule="auto"/>
        <w:ind w:firstLine="709"/>
        <w:jc w:val="both"/>
        <w:rPr>
          <w:rFonts w:ascii="Times New Roman" w:hAnsi="Times New Roman" w:cs="Times New Roman"/>
          <w:sz w:val="24"/>
          <w:szCs w:val="24"/>
          <w:lang w:eastAsia="ru-RU"/>
        </w:rPr>
      </w:pPr>
      <w:r w:rsidRPr="000459A1">
        <w:rPr>
          <w:rFonts w:ascii="Times New Roman" w:hAnsi="Times New Roman" w:cs="Times New Roman"/>
          <w:sz w:val="24"/>
          <w:szCs w:val="24"/>
          <w:lang w:eastAsia="ru-RU"/>
        </w:rPr>
        <w:t>Проблема санитарной очистки территории</w:t>
      </w:r>
      <w:r>
        <w:rPr>
          <w:rFonts w:ascii="Times New Roman" w:hAnsi="Times New Roman" w:cs="Times New Roman"/>
          <w:sz w:val="24"/>
          <w:szCs w:val="24"/>
          <w:lang w:eastAsia="ru-RU"/>
        </w:rPr>
        <w:t xml:space="preserve"> городского поселения Тельминского муниципального образования</w:t>
      </w:r>
      <w:r w:rsidRPr="000459A1">
        <w:rPr>
          <w:rFonts w:ascii="Times New Roman" w:hAnsi="Times New Roman" w:cs="Times New Roman"/>
          <w:sz w:val="24"/>
          <w:szCs w:val="24"/>
          <w:lang w:eastAsia="ru-RU"/>
        </w:rPr>
        <w:t xml:space="preserve"> является одной из приоритетных в решении задач по охране окружающей среды</w:t>
      </w:r>
      <w:r>
        <w:rPr>
          <w:rFonts w:ascii="Times New Roman" w:hAnsi="Times New Roman" w:cs="Times New Roman"/>
          <w:sz w:val="24"/>
          <w:szCs w:val="24"/>
          <w:lang w:eastAsia="ru-RU"/>
        </w:rPr>
        <w:t xml:space="preserve"> Усольского</w:t>
      </w:r>
      <w:r w:rsidRPr="000459A1">
        <w:rPr>
          <w:rFonts w:ascii="Times New Roman" w:hAnsi="Times New Roman" w:cs="Times New Roman"/>
          <w:sz w:val="24"/>
          <w:szCs w:val="24"/>
          <w:lang w:eastAsia="ru-RU"/>
        </w:rPr>
        <w:t xml:space="preserve"> района. </w:t>
      </w:r>
    </w:p>
    <w:p w:rsidR="007F20F5" w:rsidRPr="00773BC0" w:rsidRDefault="007F20F5" w:rsidP="000459A1">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Согласно </w:t>
      </w:r>
      <w:r w:rsidRPr="000459A1">
        <w:rPr>
          <w:rFonts w:ascii="Times New Roman" w:hAnsi="Times New Roman" w:cs="Times New Roman"/>
          <w:sz w:val="24"/>
          <w:szCs w:val="24"/>
          <w:lang w:eastAsia="ru-RU"/>
        </w:rPr>
        <w:t>п. 18 ч. 1 ст. 14 Федерального закона</w:t>
      </w:r>
      <w:r>
        <w:rPr>
          <w:rFonts w:ascii="Times New Roman" w:hAnsi="Times New Roman" w:cs="Times New Roman"/>
          <w:sz w:val="24"/>
          <w:szCs w:val="24"/>
          <w:lang w:eastAsia="ru-RU"/>
        </w:rPr>
        <w:t xml:space="preserve"> от 06.10.2003 г. № 131-ФЗ</w:t>
      </w:r>
      <w:r w:rsidRPr="000459A1">
        <w:rPr>
          <w:rFonts w:ascii="Times New Roman" w:hAnsi="Times New Roman" w:cs="Times New Roman"/>
          <w:sz w:val="24"/>
          <w:szCs w:val="24"/>
          <w:lang w:eastAsia="ru-RU"/>
        </w:rPr>
        <w:t xml:space="preserve"> «Об общих принципах организации местного самоупр</w:t>
      </w:r>
      <w:r>
        <w:rPr>
          <w:rFonts w:ascii="Times New Roman" w:hAnsi="Times New Roman" w:cs="Times New Roman"/>
          <w:sz w:val="24"/>
          <w:szCs w:val="24"/>
          <w:lang w:eastAsia="ru-RU"/>
        </w:rPr>
        <w:t xml:space="preserve">авления в Российской Федерации», </w:t>
      </w:r>
      <w:r w:rsidRPr="000459A1">
        <w:rPr>
          <w:rFonts w:ascii="Times New Roman" w:hAnsi="Times New Roman" w:cs="Times New Roman"/>
          <w:sz w:val="24"/>
          <w:szCs w:val="24"/>
          <w:lang w:eastAsia="ru-RU"/>
        </w:rPr>
        <w:t>п.2 ч.2 ст. 7 Федерального закона</w:t>
      </w:r>
      <w:r>
        <w:rPr>
          <w:rFonts w:ascii="Times New Roman" w:hAnsi="Times New Roman" w:cs="Times New Roman"/>
          <w:sz w:val="24"/>
          <w:szCs w:val="24"/>
          <w:lang w:eastAsia="ru-RU"/>
        </w:rPr>
        <w:t xml:space="preserve"> от 10.01.2002 г. № 7-ФЗ</w:t>
      </w:r>
      <w:r w:rsidRPr="000459A1">
        <w:rPr>
          <w:rFonts w:ascii="Times New Roman" w:hAnsi="Times New Roman" w:cs="Times New Roman"/>
          <w:sz w:val="24"/>
          <w:szCs w:val="24"/>
          <w:lang w:eastAsia="ru-RU"/>
        </w:rPr>
        <w:t xml:space="preserve"> «Об охране окружающей среды»</w:t>
      </w:r>
      <w:r>
        <w:rPr>
          <w:rFonts w:ascii="Times New Roman" w:hAnsi="Times New Roman" w:cs="Times New Roman"/>
          <w:sz w:val="24"/>
          <w:szCs w:val="24"/>
          <w:lang w:eastAsia="ru-RU"/>
        </w:rPr>
        <w:t>, ч.</w:t>
      </w:r>
      <w:r w:rsidRPr="000459A1">
        <w:rPr>
          <w:rFonts w:ascii="Times New Roman" w:hAnsi="Times New Roman" w:cs="Times New Roman"/>
          <w:sz w:val="24"/>
          <w:szCs w:val="24"/>
          <w:lang w:eastAsia="ru-RU"/>
        </w:rPr>
        <w:t xml:space="preserve"> 2 ст. 8 Федерального закона</w:t>
      </w:r>
      <w:r>
        <w:rPr>
          <w:rFonts w:ascii="Times New Roman" w:hAnsi="Times New Roman" w:cs="Times New Roman"/>
          <w:sz w:val="24"/>
          <w:szCs w:val="24"/>
          <w:lang w:eastAsia="ru-RU"/>
        </w:rPr>
        <w:t xml:space="preserve"> от 24.06.1998 г. № 89-ФЗ</w:t>
      </w:r>
      <w:r w:rsidRPr="000459A1">
        <w:rPr>
          <w:rFonts w:ascii="Times New Roman" w:hAnsi="Times New Roman" w:cs="Times New Roman"/>
          <w:sz w:val="24"/>
          <w:szCs w:val="24"/>
          <w:lang w:eastAsia="ru-RU"/>
        </w:rPr>
        <w:t xml:space="preserve"> «Об отхо</w:t>
      </w:r>
      <w:r>
        <w:rPr>
          <w:rFonts w:ascii="Times New Roman" w:hAnsi="Times New Roman" w:cs="Times New Roman"/>
          <w:sz w:val="24"/>
          <w:szCs w:val="24"/>
          <w:lang w:eastAsia="ru-RU"/>
        </w:rPr>
        <w:t xml:space="preserve">дах производства и потребления» </w:t>
      </w:r>
      <w:r w:rsidRPr="000459A1">
        <w:rPr>
          <w:rFonts w:ascii="Times New Roman" w:hAnsi="Times New Roman" w:cs="Times New Roman"/>
          <w:sz w:val="24"/>
          <w:szCs w:val="24"/>
          <w:lang w:eastAsia="ru-RU"/>
        </w:rPr>
        <w:t>организация утилизации и переработки бытовых и промышленных отходов относится к полномочиям муниципального района.</w:t>
      </w:r>
    </w:p>
    <w:p w:rsidR="007F20F5" w:rsidRDefault="007F20F5" w:rsidP="000459A1">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0459A1">
        <w:rPr>
          <w:rFonts w:ascii="Times New Roman" w:hAnsi="Times New Roman" w:cs="Times New Roman"/>
          <w:sz w:val="24"/>
          <w:szCs w:val="24"/>
          <w:lang w:eastAsia="ru-RU"/>
        </w:rPr>
        <w:t>а перспективу</w:t>
      </w:r>
      <w:r>
        <w:rPr>
          <w:rFonts w:ascii="Times New Roman" w:hAnsi="Times New Roman" w:cs="Times New Roman"/>
          <w:sz w:val="24"/>
          <w:szCs w:val="24"/>
          <w:lang w:eastAsia="ru-RU"/>
        </w:rPr>
        <w:t xml:space="preserve"> развития городского поселения Тельминского муниципального образования</w:t>
      </w:r>
      <w:r w:rsidRPr="000459A1">
        <w:rPr>
          <w:rFonts w:ascii="Times New Roman" w:hAnsi="Times New Roman" w:cs="Times New Roman"/>
          <w:sz w:val="24"/>
          <w:szCs w:val="24"/>
          <w:lang w:eastAsia="ru-RU"/>
        </w:rPr>
        <w:t xml:space="preserve"> предусмотрено сбалансированное решение проблем социально-экономического развития</w:t>
      </w:r>
      <w:r>
        <w:rPr>
          <w:rFonts w:ascii="Times New Roman" w:hAnsi="Times New Roman" w:cs="Times New Roman"/>
          <w:sz w:val="24"/>
          <w:szCs w:val="24"/>
          <w:lang w:eastAsia="ru-RU"/>
        </w:rPr>
        <w:t xml:space="preserve"> городского поселения, </w:t>
      </w:r>
      <w:r w:rsidRPr="000459A1">
        <w:rPr>
          <w:rFonts w:ascii="Times New Roman" w:hAnsi="Times New Roman" w:cs="Times New Roman"/>
          <w:sz w:val="24"/>
          <w:szCs w:val="24"/>
          <w:lang w:eastAsia="ru-RU"/>
        </w:rPr>
        <w:t>сохранения благоприятной окружающей среды и природно-ресурсного потенциала</w:t>
      </w:r>
      <w:r>
        <w:rPr>
          <w:rFonts w:ascii="Times New Roman" w:hAnsi="Times New Roman" w:cs="Times New Roman"/>
          <w:sz w:val="24"/>
          <w:szCs w:val="24"/>
          <w:lang w:eastAsia="ru-RU"/>
        </w:rPr>
        <w:t xml:space="preserve"> на территории городского поселения</w:t>
      </w:r>
      <w:r w:rsidRPr="000459A1">
        <w:rPr>
          <w:rFonts w:ascii="Times New Roman" w:hAnsi="Times New Roman" w:cs="Times New Roman"/>
          <w:sz w:val="24"/>
          <w:szCs w:val="24"/>
          <w:lang w:eastAsia="ru-RU"/>
        </w:rPr>
        <w:t>. С данной целью в долгосрочной перспективе необходимо предусмотреть создание усовершенствованных полигонов.</w:t>
      </w:r>
    </w:p>
    <w:p w:rsidR="007F20F5" w:rsidRDefault="007F20F5" w:rsidP="000459A1">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Тельминского муниципального образования</w:t>
      </w:r>
      <w:r w:rsidRPr="000459A1">
        <w:rPr>
          <w:rFonts w:ascii="Times New Roman" w:hAnsi="Times New Roman" w:cs="Times New Roman"/>
          <w:sz w:val="24"/>
          <w:szCs w:val="24"/>
          <w:lang w:eastAsia="ru-RU"/>
        </w:rPr>
        <w:t xml:space="preserve"> необходимо принять муниципальную целевую программу по обращению</w:t>
      </w:r>
      <w:r>
        <w:rPr>
          <w:rFonts w:ascii="Times New Roman" w:hAnsi="Times New Roman" w:cs="Times New Roman"/>
          <w:sz w:val="24"/>
          <w:szCs w:val="24"/>
          <w:lang w:eastAsia="ru-RU"/>
        </w:rPr>
        <w:t xml:space="preserve"> с твердыми бытовыми отходами</w:t>
      </w:r>
      <w:r w:rsidRPr="000459A1">
        <w:rPr>
          <w:rFonts w:ascii="Times New Roman" w:hAnsi="Times New Roman" w:cs="Times New Roman"/>
          <w:sz w:val="24"/>
          <w:szCs w:val="24"/>
          <w:lang w:eastAsia="ru-RU"/>
        </w:rPr>
        <w:t xml:space="preserve"> с целью организации планово-регулярной системы сбора, транспортировкивсех</w:t>
      </w:r>
      <w:r>
        <w:rPr>
          <w:rFonts w:ascii="Times New Roman" w:hAnsi="Times New Roman" w:cs="Times New Roman"/>
          <w:sz w:val="24"/>
          <w:szCs w:val="24"/>
          <w:lang w:eastAsia="ru-RU"/>
        </w:rPr>
        <w:t xml:space="preserve"> твердых бытовых отходов, </w:t>
      </w:r>
      <w:r w:rsidRPr="000459A1">
        <w:rPr>
          <w:rFonts w:ascii="Times New Roman" w:hAnsi="Times New Roman" w:cs="Times New Roman"/>
          <w:sz w:val="24"/>
          <w:szCs w:val="24"/>
          <w:lang w:eastAsia="ru-RU"/>
        </w:rPr>
        <w:t>их обезвреживание и утилизацию, а так же осуществления первоочередных мероприятий</w:t>
      </w:r>
      <w:r>
        <w:rPr>
          <w:rFonts w:ascii="Times New Roman" w:hAnsi="Times New Roman" w:cs="Times New Roman"/>
          <w:sz w:val="24"/>
          <w:szCs w:val="24"/>
          <w:lang w:eastAsia="ru-RU"/>
        </w:rPr>
        <w:t>, направленных на развитие системы сбора и утилизации твердых бытовых отходов городского поселения</w:t>
      </w:r>
      <w:r w:rsidRPr="000459A1">
        <w:rPr>
          <w:rFonts w:ascii="Times New Roman" w:hAnsi="Times New Roman" w:cs="Times New Roman"/>
          <w:sz w:val="24"/>
          <w:szCs w:val="24"/>
          <w:lang w:eastAsia="ru-RU"/>
        </w:rPr>
        <w:t xml:space="preserve">: </w:t>
      </w:r>
    </w:p>
    <w:p w:rsidR="007F20F5" w:rsidRDefault="007F20F5" w:rsidP="00BF0BB6">
      <w:pPr>
        <w:pStyle w:val="ListParagraph"/>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459A1">
        <w:rPr>
          <w:rFonts w:ascii="Times New Roman" w:hAnsi="Times New Roman" w:cs="Times New Roman"/>
          <w:sz w:val="24"/>
          <w:szCs w:val="24"/>
          <w:lang w:eastAsia="ru-RU"/>
        </w:rPr>
        <w:t>проведение инвентаризации и создание банка данных по образованию</w:t>
      </w:r>
      <w:r>
        <w:rPr>
          <w:rFonts w:ascii="Times New Roman" w:hAnsi="Times New Roman" w:cs="Times New Roman"/>
          <w:sz w:val="24"/>
          <w:szCs w:val="24"/>
          <w:lang w:eastAsia="ru-RU"/>
        </w:rPr>
        <w:t xml:space="preserve"> твердых бытовых</w:t>
      </w:r>
      <w:r w:rsidRPr="000459A1">
        <w:rPr>
          <w:rFonts w:ascii="Times New Roman" w:hAnsi="Times New Roman" w:cs="Times New Roman"/>
          <w:sz w:val="24"/>
          <w:szCs w:val="24"/>
          <w:lang w:eastAsia="ru-RU"/>
        </w:rPr>
        <w:t xml:space="preserve"> отходов;</w:t>
      </w:r>
    </w:p>
    <w:p w:rsidR="007F20F5" w:rsidRPr="003D792E" w:rsidRDefault="007F20F5" w:rsidP="00BF0BB6">
      <w:pPr>
        <w:pStyle w:val="ListParagraph"/>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ликвидация несанкционированных свалок с последующим проведением рекультивации территории, расчистка захламленных участков, </w:t>
      </w:r>
      <w:r w:rsidRPr="003D792E">
        <w:rPr>
          <w:rFonts w:ascii="Times New Roman" w:hAnsi="Times New Roman" w:cs="Times New Roman"/>
          <w:sz w:val="24"/>
          <w:szCs w:val="24"/>
          <w:lang w:eastAsia="ru-RU"/>
        </w:rPr>
        <w:t>очистка береговой зоны рек;</w:t>
      </w:r>
    </w:p>
    <w:p w:rsidR="007F20F5" w:rsidRPr="003D792E" w:rsidRDefault="007F20F5" w:rsidP="00BF0BB6">
      <w:pPr>
        <w:pStyle w:val="ListParagraph"/>
        <w:numPr>
          <w:ilvl w:val="0"/>
          <w:numId w:val="61"/>
        </w:numPr>
        <w:tabs>
          <w:tab w:val="left" w:pos="993"/>
        </w:tabs>
        <w:spacing w:after="0" w:line="240" w:lineRule="auto"/>
        <w:ind w:left="0" w:firstLine="709"/>
        <w:jc w:val="both"/>
        <w:rPr>
          <w:rFonts w:ascii="Times New Roman" w:hAnsi="Times New Roman" w:cs="Times New Roman"/>
          <w:sz w:val="24"/>
          <w:szCs w:val="24"/>
          <w:lang w:eastAsia="ru-RU"/>
        </w:rPr>
      </w:pPr>
      <w:r w:rsidRPr="003D792E">
        <w:rPr>
          <w:rFonts w:ascii="Times New Roman" w:hAnsi="Times New Roman" w:cs="Times New Roman"/>
          <w:sz w:val="24"/>
          <w:szCs w:val="24"/>
          <w:lang w:eastAsia="ru-RU"/>
        </w:rPr>
        <w:t>организация планово-регулярной системы очистки населенных пунктов</w:t>
      </w:r>
      <w:r>
        <w:rPr>
          <w:rFonts w:ascii="Times New Roman" w:hAnsi="Times New Roman" w:cs="Times New Roman"/>
          <w:sz w:val="24"/>
          <w:szCs w:val="24"/>
          <w:lang w:eastAsia="ru-RU"/>
        </w:rPr>
        <w:t xml:space="preserve"> городского поселения</w:t>
      </w:r>
      <w:r w:rsidRPr="003D792E">
        <w:rPr>
          <w:rFonts w:ascii="Times New Roman" w:hAnsi="Times New Roman" w:cs="Times New Roman"/>
          <w:sz w:val="24"/>
          <w:szCs w:val="24"/>
          <w:lang w:eastAsia="ru-RU"/>
        </w:rPr>
        <w:t>, своевременного сбора и вывоза отходов в Железнодорожное муниципальное образова</w:t>
      </w:r>
      <w:r>
        <w:rPr>
          <w:rFonts w:ascii="Times New Roman" w:hAnsi="Times New Roman" w:cs="Times New Roman"/>
          <w:sz w:val="24"/>
          <w:szCs w:val="24"/>
          <w:lang w:eastAsia="ru-RU"/>
        </w:rPr>
        <w:t>ние на проектируемый полигон твердых бытовых отходов</w:t>
      </w:r>
      <w:r w:rsidRPr="003D792E">
        <w:rPr>
          <w:rFonts w:ascii="Times New Roman" w:hAnsi="Times New Roman" w:cs="Times New Roman"/>
          <w:sz w:val="24"/>
          <w:szCs w:val="24"/>
          <w:lang w:eastAsia="ru-RU"/>
        </w:rPr>
        <w:t>, предусмот</w:t>
      </w:r>
      <w:r>
        <w:rPr>
          <w:rFonts w:ascii="Times New Roman" w:hAnsi="Times New Roman" w:cs="Times New Roman"/>
          <w:sz w:val="24"/>
          <w:szCs w:val="24"/>
          <w:lang w:eastAsia="ru-RU"/>
        </w:rPr>
        <w:t>ренный к размещению проектом схемы территориального планирования</w:t>
      </w:r>
      <w:r w:rsidRPr="003D792E">
        <w:rPr>
          <w:rFonts w:ascii="Times New Roman" w:hAnsi="Times New Roman" w:cs="Times New Roman"/>
          <w:sz w:val="24"/>
          <w:szCs w:val="24"/>
          <w:lang w:eastAsia="ru-RU"/>
        </w:rPr>
        <w:t xml:space="preserve"> Усольского района;</w:t>
      </w:r>
    </w:p>
    <w:p w:rsidR="007F20F5" w:rsidRDefault="007F20F5" w:rsidP="00BF0BB6">
      <w:pPr>
        <w:pStyle w:val="ListParagraph"/>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459A1">
        <w:rPr>
          <w:rFonts w:ascii="Times New Roman" w:hAnsi="Times New Roman" w:cs="Times New Roman"/>
          <w:sz w:val="24"/>
          <w:szCs w:val="24"/>
          <w:lang w:eastAsia="ru-RU"/>
        </w:rPr>
        <w:t>строительство и благоустройст</w:t>
      </w:r>
      <w:r>
        <w:rPr>
          <w:rFonts w:ascii="Times New Roman" w:hAnsi="Times New Roman" w:cs="Times New Roman"/>
          <w:sz w:val="24"/>
          <w:szCs w:val="24"/>
          <w:lang w:eastAsia="ru-RU"/>
        </w:rPr>
        <w:t>во новых объектов утилизации твердых бытовых отходов;</w:t>
      </w:r>
    </w:p>
    <w:p w:rsidR="007F20F5" w:rsidRDefault="007F20F5" w:rsidP="00BF0BB6">
      <w:pPr>
        <w:pStyle w:val="ListParagraph"/>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утилизации и </w:t>
      </w:r>
      <w:r w:rsidRPr="000459A1">
        <w:rPr>
          <w:rFonts w:ascii="Times New Roman" w:hAnsi="Times New Roman" w:cs="Times New Roman"/>
          <w:sz w:val="24"/>
          <w:szCs w:val="24"/>
          <w:lang w:eastAsia="ru-RU"/>
        </w:rPr>
        <w:t>переработки вторичного сырья</w:t>
      </w:r>
      <w:r>
        <w:rPr>
          <w:rFonts w:ascii="Times New Roman" w:hAnsi="Times New Roman" w:cs="Times New Roman"/>
          <w:sz w:val="24"/>
          <w:szCs w:val="24"/>
          <w:lang w:eastAsia="ru-RU"/>
        </w:rPr>
        <w:t>;</w:t>
      </w:r>
    </w:p>
    <w:p w:rsidR="007F20F5" w:rsidRDefault="007F20F5" w:rsidP="00BF0BB6">
      <w:pPr>
        <w:pStyle w:val="ListParagraph"/>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оборудованных контейнерных площадок для селективного сбора отходов.</w:t>
      </w:r>
    </w:p>
    <w:p w:rsidR="007F20F5" w:rsidRDefault="007F20F5" w:rsidP="003D792E">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D792E">
        <w:rPr>
          <w:rFonts w:ascii="Times New Roman" w:hAnsi="Times New Roman" w:cs="Times New Roman"/>
          <w:sz w:val="24"/>
          <w:szCs w:val="24"/>
          <w:lang w:eastAsia="ru-RU"/>
        </w:rPr>
        <w:t>В настоящее время объе</w:t>
      </w:r>
      <w:r>
        <w:rPr>
          <w:rFonts w:ascii="Times New Roman" w:hAnsi="Times New Roman" w:cs="Times New Roman"/>
          <w:sz w:val="24"/>
          <w:szCs w:val="24"/>
          <w:lang w:eastAsia="ru-RU"/>
        </w:rPr>
        <w:t xml:space="preserve">ктивным сдерживающим фактором развития системы сбора и утилизации твердых бытовых отходов городского поселения Тельминского муниципального образования </w:t>
      </w:r>
      <w:r w:rsidRPr="003D792E">
        <w:rPr>
          <w:rFonts w:ascii="Times New Roman" w:hAnsi="Times New Roman" w:cs="Times New Roman"/>
          <w:sz w:val="24"/>
          <w:szCs w:val="24"/>
          <w:lang w:eastAsia="ru-RU"/>
        </w:rPr>
        <w:t>является отсутствие нормативной базы, адекватной к современным требованиям к состоянию экологической среды, транспортировки</w:t>
      </w:r>
      <w:r>
        <w:rPr>
          <w:rFonts w:ascii="Times New Roman" w:hAnsi="Times New Roman" w:cs="Times New Roman"/>
          <w:sz w:val="24"/>
          <w:szCs w:val="24"/>
          <w:lang w:eastAsia="ru-RU"/>
        </w:rPr>
        <w:t xml:space="preserve"> твердых бытовых отходов, их хранения</w:t>
      </w:r>
      <w:r w:rsidRPr="003D792E">
        <w:rPr>
          <w:rFonts w:ascii="Times New Roman" w:hAnsi="Times New Roman" w:cs="Times New Roman"/>
          <w:sz w:val="24"/>
          <w:szCs w:val="24"/>
          <w:lang w:eastAsia="ru-RU"/>
        </w:rPr>
        <w:t>, переработки, сбыта переработанного сырья, захоронения и сжигания</w:t>
      </w:r>
      <w:r>
        <w:rPr>
          <w:rFonts w:ascii="Times New Roman" w:hAnsi="Times New Roman" w:cs="Times New Roman"/>
          <w:sz w:val="24"/>
          <w:szCs w:val="24"/>
          <w:lang w:eastAsia="ru-RU"/>
        </w:rPr>
        <w:t xml:space="preserve"> твердых бытовых</w:t>
      </w:r>
      <w:r w:rsidRPr="003D792E">
        <w:rPr>
          <w:rFonts w:ascii="Times New Roman" w:hAnsi="Times New Roman" w:cs="Times New Roman"/>
          <w:sz w:val="24"/>
          <w:szCs w:val="24"/>
          <w:lang w:eastAsia="ru-RU"/>
        </w:rPr>
        <w:t xml:space="preserve"> отходов.</w:t>
      </w:r>
    </w:p>
    <w:p w:rsidR="007F20F5" w:rsidRDefault="007F20F5" w:rsidP="003D792E">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1B11">
        <w:rPr>
          <w:rFonts w:ascii="Times New Roman" w:hAnsi="Times New Roman" w:cs="Times New Roman"/>
          <w:sz w:val="24"/>
          <w:szCs w:val="24"/>
          <w:lang w:eastAsia="ru-RU"/>
        </w:rPr>
        <w:t>Очистка территории</w:t>
      </w:r>
      <w:r>
        <w:rPr>
          <w:rFonts w:ascii="Times New Roman" w:hAnsi="Times New Roman" w:cs="Times New Roman"/>
          <w:sz w:val="24"/>
          <w:szCs w:val="24"/>
          <w:lang w:eastAsia="ru-RU"/>
        </w:rPr>
        <w:t xml:space="preserve"> городского поселения Тельминского муниципальногообразования </w:t>
      </w:r>
      <w:r w:rsidRPr="001F1B11">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твердых </w:t>
      </w:r>
      <w:r w:rsidRPr="001F1B11">
        <w:rPr>
          <w:rFonts w:ascii="Times New Roman" w:hAnsi="Times New Roman" w:cs="Times New Roman"/>
          <w:sz w:val="24"/>
          <w:szCs w:val="24"/>
          <w:lang w:eastAsia="ru-RU"/>
        </w:rPr>
        <w:t>бытовых отходов должна осуществляться по планово- регулярной системе, при которой</w:t>
      </w:r>
      <w:r>
        <w:rPr>
          <w:rFonts w:ascii="Times New Roman" w:hAnsi="Times New Roman" w:cs="Times New Roman"/>
          <w:sz w:val="24"/>
          <w:szCs w:val="24"/>
          <w:lang w:eastAsia="ru-RU"/>
        </w:rPr>
        <w:t xml:space="preserve"> твердые бытовые</w:t>
      </w:r>
      <w:r w:rsidRPr="001F1B11">
        <w:rPr>
          <w:rFonts w:ascii="Times New Roman" w:hAnsi="Times New Roman" w:cs="Times New Roman"/>
          <w:sz w:val="24"/>
          <w:szCs w:val="24"/>
          <w:lang w:eastAsia="ru-RU"/>
        </w:rPr>
        <w:t xml:space="preserve"> отходы удаляют из жилых районов по строго утвержденным графикам.</w:t>
      </w:r>
    </w:p>
    <w:p w:rsidR="007F20F5" w:rsidRDefault="007F20F5" w:rsidP="003D792E">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1B11">
        <w:rPr>
          <w:rFonts w:ascii="Times New Roman" w:hAnsi="Times New Roman" w:cs="Times New Roman"/>
          <w:sz w:val="24"/>
          <w:szCs w:val="24"/>
          <w:lang w:eastAsia="ru-RU"/>
        </w:rPr>
        <w:t xml:space="preserve">Программапредусматривает выбор метода </w:t>
      </w:r>
      <w:r>
        <w:rPr>
          <w:rFonts w:ascii="Times New Roman" w:hAnsi="Times New Roman" w:cs="Times New Roman"/>
          <w:sz w:val="24"/>
          <w:szCs w:val="24"/>
          <w:lang w:eastAsia="ru-RU"/>
        </w:rPr>
        <w:t>обезвреживания и переработки твердых бытовых отходов</w:t>
      </w:r>
      <w:r w:rsidRPr="001F1B11">
        <w:rPr>
          <w:rFonts w:ascii="Times New Roman" w:hAnsi="Times New Roman" w:cs="Times New Roman"/>
          <w:sz w:val="24"/>
          <w:szCs w:val="24"/>
          <w:lang w:eastAsia="ru-RU"/>
        </w:rPr>
        <w:t xml:space="preserve"> с вводом в эксплуатацию новых оборудованных</w:t>
      </w:r>
      <w:r>
        <w:rPr>
          <w:rFonts w:ascii="Times New Roman" w:hAnsi="Times New Roman" w:cs="Times New Roman"/>
          <w:sz w:val="24"/>
          <w:szCs w:val="24"/>
          <w:lang w:eastAsia="ru-RU"/>
        </w:rPr>
        <w:t xml:space="preserve"> контейнерных </w:t>
      </w:r>
      <w:r w:rsidRPr="001F1B11">
        <w:rPr>
          <w:rFonts w:ascii="Times New Roman" w:hAnsi="Times New Roman" w:cs="Times New Roman"/>
          <w:sz w:val="24"/>
          <w:szCs w:val="24"/>
          <w:lang w:eastAsia="ru-RU"/>
        </w:rPr>
        <w:t>площадок для сбора отходов с целью оптимального решения проблем, связанных с охраной окружающей среды</w:t>
      </w:r>
      <w:r>
        <w:rPr>
          <w:rFonts w:ascii="Times New Roman" w:hAnsi="Times New Roman" w:cs="Times New Roman"/>
          <w:sz w:val="24"/>
          <w:szCs w:val="24"/>
          <w:lang w:eastAsia="ru-RU"/>
        </w:rPr>
        <w:t>.</w:t>
      </w:r>
    </w:p>
    <w:p w:rsidR="007F20F5" w:rsidRDefault="007F20F5" w:rsidP="003D792E">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1B11">
        <w:rPr>
          <w:rFonts w:ascii="Times New Roman" w:hAnsi="Times New Roman" w:cs="Times New Roman"/>
          <w:sz w:val="24"/>
          <w:szCs w:val="24"/>
          <w:lang w:eastAsia="ru-RU"/>
        </w:rPr>
        <w:t>Наиболее экономически целесообразным</w:t>
      </w:r>
      <w:r>
        <w:rPr>
          <w:rFonts w:ascii="Times New Roman" w:hAnsi="Times New Roman" w:cs="Times New Roman"/>
          <w:sz w:val="24"/>
          <w:szCs w:val="24"/>
          <w:lang w:eastAsia="ru-RU"/>
        </w:rPr>
        <w:t>и</w:t>
      </w:r>
      <w:r w:rsidRPr="001F1B11">
        <w:rPr>
          <w:rFonts w:ascii="Times New Roman" w:hAnsi="Times New Roman" w:cs="Times New Roman"/>
          <w:sz w:val="24"/>
          <w:szCs w:val="24"/>
          <w:lang w:eastAsia="ru-RU"/>
        </w:rPr>
        <w:t xml:space="preserve"> и экологически оправданными являются след</w:t>
      </w:r>
      <w:r>
        <w:rPr>
          <w:rFonts w:ascii="Times New Roman" w:hAnsi="Times New Roman" w:cs="Times New Roman"/>
          <w:sz w:val="24"/>
          <w:szCs w:val="24"/>
          <w:lang w:eastAsia="ru-RU"/>
        </w:rPr>
        <w:t>ующие методы обеззараживания твердых бытовых отходов:</w:t>
      </w:r>
    </w:p>
    <w:p w:rsidR="007F20F5" w:rsidRDefault="007F20F5" w:rsidP="00BF0BB6">
      <w:pPr>
        <w:pStyle w:val="ListParagraph"/>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сжигание;</w:t>
      </w:r>
    </w:p>
    <w:p w:rsidR="007F20F5" w:rsidRDefault="007F20F5" w:rsidP="00BF0BB6">
      <w:pPr>
        <w:pStyle w:val="ListParagraph"/>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1B11">
        <w:rPr>
          <w:rFonts w:ascii="Times New Roman" w:hAnsi="Times New Roman" w:cs="Times New Roman"/>
          <w:sz w:val="24"/>
          <w:szCs w:val="24"/>
          <w:lang w:eastAsia="ru-RU"/>
        </w:rPr>
        <w:t xml:space="preserve">аэробное </w:t>
      </w:r>
      <w:r>
        <w:rPr>
          <w:rFonts w:ascii="Times New Roman" w:hAnsi="Times New Roman" w:cs="Times New Roman"/>
          <w:sz w:val="24"/>
          <w:szCs w:val="24"/>
          <w:lang w:eastAsia="ru-RU"/>
        </w:rPr>
        <w:t>биотермическое компостирование</w:t>
      </w:r>
    </w:p>
    <w:p w:rsidR="007F20F5" w:rsidRDefault="007F20F5" w:rsidP="00BF0BB6">
      <w:pPr>
        <w:pStyle w:val="ListParagraph"/>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1B11">
        <w:rPr>
          <w:rFonts w:ascii="Times New Roman" w:hAnsi="Times New Roman" w:cs="Times New Roman"/>
          <w:sz w:val="24"/>
          <w:szCs w:val="24"/>
          <w:lang w:eastAsia="ru-RU"/>
        </w:rPr>
        <w:t>извлечение вторичных ресурсов посредством с</w:t>
      </w:r>
      <w:r>
        <w:rPr>
          <w:rFonts w:ascii="Times New Roman" w:hAnsi="Times New Roman" w:cs="Times New Roman"/>
          <w:sz w:val="24"/>
          <w:szCs w:val="24"/>
          <w:lang w:eastAsia="ru-RU"/>
        </w:rPr>
        <w:t xml:space="preserve">тационарных, передвижных, </w:t>
      </w:r>
      <w:r w:rsidRPr="001F1B11">
        <w:rPr>
          <w:rFonts w:ascii="Times New Roman" w:hAnsi="Times New Roman" w:cs="Times New Roman"/>
          <w:sz w:val="24"/>
          <w:szCs w:val="24"/>
          <w:lang w:eastAsia="ru-RU"/>
        </w:rPr>
        <w:t>приемных пунктов или на мусоросортировочных комплекса</w:t>
      </w:r>
      <w:r>
        <w:rPr>
          <w:rFonts w:ascii="Times New Roman" w:hAnsi="Times New Roman" w:cs="Times New Roman"/>
          <w:sz w:val="24"/>
          <w:szCs w:val="24"/>
          <w:lang w:eastAsia="ru-RU"/>
        </w:rPr>
        <w:t xml:space="preserve">х с захоронением твердых бытовых отходов на </w:t>
      </w:r>
      <w:r w:rsidRPr="001F1B11">
        <w:rPr>
          <w:rFonts w:ascii="Times New Roman" w:hAnsi="Times New Roman" w:cs="Times New Roman"/>
          <w:sz w:val="24"/>
          <w:szCs w:val="24"/>
          <w:lang w:eastAsia="ru-RU"/>
        </w:rPr>
        <w:t>полигоне.</w:t>
      </w:r>
    </w:p>
    <w:p w:rsidR="007F20F5" w:rsidRDefault="007F20F5" w:rsidP="002C4335">
      <w:pPr>
        <w:pStyle w:val="ListParagraph"/>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В последнее время широкое распространение получили заводы, работающие по технологии аэробного биотермического компостирования. Эти заводы оснащаются комплектом специального оборудования: сепараторами черного и цветного металла, стекла, пластмассы, а также грохотами, дро</w:t>
      </w:r>
      <w:r>
        <w:rPr>
          <w:rFonts w:ascii="Times New Roman" w:hAnsi="Times New Roman" w:cs="Times New Roman"/>
          <w:sz w:val="24"/>
          <w:szCs w:val="24"/>
          <w:lang w:eastAsia="ru-RU"/>
        </w:rPr>
        <w:t>билками. При этой технологии твердые бытовые отходы</w:t>
      </w:r>
      <w:r w:rsidRPr="002C4335">
        <w:rPr>
          <w:rFonts w:ascii="Times New Roman" w:hAnsi="Times New Roman" w:cs="Times New Roman"/>
          <w:sz w:val="24"/>
          <w:szCs w:val="24"/>
          <w:lang w:eastAsia="ru-RU"/>
        </w:rPr>
        <w:t xml:space="preserve"> обезвреживаются и превращаются в компост. При очистке компоста остается 25-30% некомпостируемых материалов, которые не могут быть термически переработаны или захоронены.</w:t>
      </w:r>
    </w:p>
    <w:p w:rsidR="007F20F5" w:rsidRDefault="007F20F5" w:rsidP="002C4335">
      <w:pPr>
        <w:pStyle w:val="ListParagraph"/>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Извлечение из твердых бытовых отходов</w:t>
      </w:r>
      <w:r w:rsidRPr="002C4335">
        <w:rPr>
          <w:rFonts w:ascii="Times New Roman" w:hAnsi="Times New Roman" w:cs="Times New Roman"/>
          <w:sz w:val="24"/>
          <w:szCs w:val="24"/>
          <w:lang w:eastAsia="ru-RU"/>
        </w:rPr>
        <w:t xml:space="preserve"> вторичных ресурсов с захоронением неутильной фракции отходов на полигоне возможно, создав стационарные, передвижные приемные пункты</w:t>
      </w:r>
    </w:p>
    <w:p w:rsidR="007F20F5" w:rsidRDefault="007F20F5" w:rsidP="002C4335">
      <w:pPr>
        <w:pStyle w:val="ListParagraph"/>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 xml:space="preserve">Таким образом, для развития системы </w:t>
      </w:r>
      <w:r>
        <w:rPr>
          <w:rFonts w:ascii="Times New Roman" w:hAnsi="Times New Roman" w:cs="Times New Roman"/>
          <w:sz w:val="24"/>
          <w:szCs w:val="24"/>
          <w:lang w:eastAsia="ru-RU"/>
        </w:rPr>
        <w:t>сбора и утилизации твердых бытовых отходов городского поселения Тельминского муниципального образования</w:t>
      </w:r>
      <w:r w:rsidRPr="002C4335">
        <w:rPr>
          <w:rFonts w:ascii="Times New Roman" w:hAnsi="Times New Roman" w:cs="Times New Roman"/>
          <w:sz w:val="24"/>
          <w:szCs w:val="24"/>
          <w:lang w:eastAsia="ru-RU"/>
        </w:rPr>
        <w:t>, а также улучшения э</w:t>
      </w:r>
      <w:r>
        <w:rPr>
          <w:rFonts w:ascii="Times New Roman" w:hAnsi="Times New Roman" w:cs="Times New Roman"/>
          <w:sz w:val="24"/>
          <w:szCs w:val="24"/>
          <w:lang w:eastAsia="ru-RU"/>
        </w:rPr>
        <w:t>кологической обстановки на его территории</w:t>
      </w:r>
      <w:r w:rsidRPr="002C4335">
        <w:rPr>
          <w:rFonts w:ascii="Times New Roman" w:hAnsi="Times New Roman" w:cs="Times New Roman"/>
          <w:sz w:val="24"/>
          <w:szCs w:val="24"/>
          <w:lang w:eastAsia="ru-RU"/>
        </w:rPr>
        <w:t xml:space="preserve"> необходимо ре</w:t>
      </w:r>
      <w:r>
        <w:rPr>
          <w:rFonts w:ascii="Times New Roman" w:hAnsi="Times New Roman" w:cs="Times New Roman"/>
          <w:sz w:val="24"/>
          <w:szCs w:val="24"/>
          <w:lang w:eastAsia="ru-RU"/>
        </w:rPr>
        <w:t>ализовать следующие мероприятия:</w:t>
      </w:r>
    </w:p>
    <w:p w:rsidR="007F20F5" w:rsidRDefault="007F20F5" w:rsidP="00BF0BB6">
      <w:pPr>
        <w:pStyle w:val="ListParagraph"/>
        <w:numPr>
          <w:ilvl w:val="0"/>
          <w:numId w:val="63"/>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выделение земельных участков</w:t>
      </w:r>
      <w:r w:rsidRPr="002C4335">
        <w:rPr>
          <w:rFonts w:ascii="Times New Roman" w:hAnsi="Times New Roman" w:cs="Times New Roman"/>
          <w:sz w:val="24"/>
          <w:szCs w:val="24"/>
          <w:lang w:eastAsia="ru-RU"/>
        </w:rPr>
        <w:t xml:space="preserve"> под строительство новых</w:t>
      </w:r>
      <w:r>
        <w:rPr>
          <w:rFonts w:ascii="Times New Roman" w:hAnsi="Times New Roman" w:cs="Times New Roman"/>
          <w:sz w:val="24"/>
          <w:szCs w:val="24"/>
          <w:lang w:eastAsia="ru-RU"/>
        </w:rPr>
        <w:t xml:space="preserve"> контейнерных</w:t>
      </w:r>
      <w:r w:rsidRPr="002C4335">
        <w:rPr>
          <w:rFonts w:ascii="Times New Roman" w:hAnsi="Times New Roman" w:cs="Times New Roman"/>
          <w:sz w:val="24"/>
          <w:szCs w:val="24"/>
          <w:lang w:eastAsia="ru-RU"/>
        </w:rPr>
        <w:t xml:space="preserve"> площ</w:t>
      </w:r>
      <w:r>
        <w:rPr>
          <w:rFonts w:ascii="Times New Roman" w:hAnsi="Times New Roman" w:cs="Times New Roman"/>
          <w:sz w:val="24"/>
          <w:szCs w:val="24"/>
          <w:lang w:eastAsia="ru-RU"/>
        </w:rPr>
        <w:t>адок;</w:t>
      </w:r>
    </w:p>
    <w:p w:rsidR="007F20F5" w:rsidRDefault="007F20F5" w:rsidP="00BF0BB6">
      <w:pPr>
        <w:pStyle w:val="ListParagraph"/>
        <w:numPr>
          <w:ilvl w:val="0"/>
          <w:numId w:val="63"/>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вво</w:t>
      </w:r>
      <w:r>
        <w:rPr>
          <w:rFonts w:ascii="Times New Roman" w:hAnsi="Times New Roman" w:cs="Times New Roman"/>
          <w:sz w:val="24"/>
          <w:szCs w:val="24"/>
          <w:lang w:eastAsia="ru-RU"/>
        </w:rPr>
        <w:t>д передвижных приемных пунктов;</w:t>
      </w:r>
    </w:p>
    <w:p w:rsidR="007F20F5" w:rsidRDefault="007F20F5" w:rsidP="00BF0BB6">
      <w:pPr>
        <w:pStyle w:val="ListParagraph"/>
        <w:numPr>
          <w:ilvl w:val="0"/>
          <w:numId w:val="63"/>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 xml:space="preserve">организация пунктов сбора вторичного сырья. </w:t>
      </w:r>
    </w:p>
    <w:p w:rsidR="007F20F5" w:rsidRDefault="007F20F5" w:rsidP="002C4335">
      <w:pPr>
        <w:pStyle w:val="ListParagraph"/>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контейнерных</w:t>
      </w:r>
      <w:r w:rsidRPr="002C4335">
        <w:rPr>
          <w:rFonts w:ascii="Times New Roman" w:hAnsi="Times New Roman" w:cs="Times New Roman"/>
          <w:sz w:val="24"/>
          <w:szCs w:val="24"/>
          <w:lang w:eastAsia="ru-RU"/>
        </w:rPr>
        <w:t xml:space="preserve"> площадок сбора твердых бытовых отходов предусма</w:t>
      </w:r>
      <w:r>
        <w:rPr>
          <w:rFonts w:ascii="Times New Roman" w:hAnsi="Times New Roman" w:cs="Times New Roman"/>
          <w:sz w:val="24"/>
          <w:szCs w:val="24"/>
          <w:lang w:eastAsia="ru-RU"/>
        </w:rPr>
        <w:t>триваются следующие требования:</w:t>
      </w:r>
    </w:p>
    <w:p w:rsidR="007F20F5" w:rsidRDefault="007F20F5" w:rsidP="00BF0BB6">
      <w:pPr>
        <w:pStyle w:val="ListParagraph"/>
        <w:numPr>
          <w:ilvl w:val="0"/>
          <w:numId w:val="6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изолирование отходов от населения</w:t>
      </w:r>
      <w:r>
        <w:rPr>
          <w:rFonts w:ascii="Times New Roman" w:hAnsi="Times New Roman" w:cs="Times New Roman"/>
          <w:sz w:val="24"/>
          <w:szCs w:val="24"/>
          <w:lang w:eastAsia="ru-RU"/>
        </w:rPr>
        <w:t xml:space="preserve"> городского поселения;</w:t>
      </w:r>
    </w:p>
    <w:p w:rsidR="007F20F5" w:rsidRDefault="007F20F5" w:rsidP="00BF0BB6">
      <w:pPr>
        <w:pStyle w:val="ListParagraph"/>
        <w:numPr>
          <w:ilvl w:val="0"/>
          <w:numId w:val="6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 xml:space="preserve">обеспечение охраны от загрязнения окружающей среды; </w:t>
      </w:r>
      <w:r w:rsidRPr="002C4335">
        <w:rPr>
          <w:rFonts w:ascii="Times New Roman" w:hAnsi="Times New Roman" w:cs="Times New Roman"/>
          <w:sz w:val="24"/>
          <w:szCs w:val="24"/>
          <w:lang w:eastAsia="ru-RU"/>
        </w:rPr>
        <w:sym w:font="Symbol" w:char="F02D"/>
      </w:r>
      <w:r w:rsidRPr="002C4335">
        <w:rPr>
          <w:rFonts w:ascii="Times New Roman" w:hAnsi="Times New Roman" w:cs="Times New Roman"/>
          <w:sz w:val="24"/>
          <w:szCs w:val="24"/>
          <w:lang w:eastAsia="ru-RU"/>
        </w:rPr>
        <w:t xml:space="preserve"> обеспечение статической устойчивости складируемых</w:t>
      </w:r>
      <w:r>
        <w:rPr>
          <w:rFonts w:ascii="Times New Roman" w:hAnsi="Times New Roman" w:cs="Times New Roman"/>
          <w:sz w:val="24"/>
          <w:szCs w:val="24"/>
          <w:lang w:eastAsia="ru-RU"/>
        </w:rPr>
        <w:t xml:space="preserve"> твердых бытовых</w:t>
      </w:r>
      <w:r w:rsidRPr="002C4335">
        <w:rPr>
          <w:rFonts w:ascii="Times New Roman" w:hAnsi="Times New Roman" w:cs="Times New Roman"/>
          <w:sz w:val="24"/>
          <w:szCs w:val="24"/>
          <w:lang w:eastAsia="ru-RU"/>
        </w:rPr>
        <w:t xml:space="preserve"> отходов с учетом динамики уплотнения, газовыделени</w:t>
      </w:r>
      <w:r>
        <w:rPr>
          <w:rFonts w:ascii="Times New Roman" w:hAnsi="Times New Roman" w:cs="Times New Roman"/>
          <w:sz w:val="24"/>
          <w:szCs w:val="24"/>
          <w:lang w:eastAsia="ru-RU"/>
        </w:rPr>
        <w:t>я и гидрогеологических условий;</w:t>
      </w:r>
    </w:p>
    <w:p w:rsidR="007F20F5" w:rsidRDefault="007F20F5" w:rsidP="00BF0BB6">
      <w:pPr>
        <w:pStyle w:val="ListParagraph"/>
        <w:numPr>
          <w:ilvl w:val="0"/>
          <w:numId w:val="6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C4335">
        <w:rPr>
          <w:rFonts w:ascii="Times New Roman" w:hAnsi="Times New Roman" w:cs="Times New Roman"/>
          <w:sz w:val="24"/>
          <w:szCs w:val="24"/>
          <w:lang w:eastAsia="ru-RU"/>
        </w:rPr>
        <w:t>обеспечение возможности последующего рационального использования земельного участка.</w:t>
      </w:r>
    </w:p>
    <w:p w:rsidR="007F20F5" w:rsidRDefault="007F20F5" w:rsidP="004E1278">
      <w:pPr>
        <w:pStyle w:val="ListParagraph"/>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В перспективе, дополнительным направлением мод</w:t>
      </w:r>
      <w:r>
        <w:rPr>
          <w:rFonts w:ascii="Times New Roman" w:hAnsi="Times New Roman" w:cs="Times New Roman"/>
          <w:sz w:val="24"/>
          <w:szCs w:val="24"/>
          <w:lang w:eastAsia="ru-RU"/>
        </w:rPr>
        <w:t>ернизации системы сбора и утилизации твердых бытовых отходов городского поселения Тельминского муниципального образования</w:t>
      </w:r>
      <w:r w:rsidRPr="004E1278">
        <w:rPr>
          <w:rFonts w:ascii="Times New Roman" w:hAnsi="Times New Roman" w:cs="Times New Roman"/>
          <w:sz w:val="24"/>
          <w:szCs w:val="24"/>
          <w:lang w:eastAsia="ru-RU"/>
        </w:rPr>
        <w:t xml:space="preserve"> может являться извлечение из общ</w:t>
      </w:r>
      <w:r>
        <w:rPr>
          <w:rFonts w:ascii="Times New Roman" w:hAnsi="Times New Roman" w:cs="Times New Roman"/>
          <w:sz w:val="24"/>
          <w:szCs w:val="24"/>
          <w:lang w:eastAsia="ru-RU"/>
        </w:rPr>
        <w:t>ей массы твердых бытовых отходов</w:t>
      </w:r>
      <w:r w:rsidRPr="004E1278">
        <w:rPr>
          <w:rFonts w:ascii="Times New Roman" w:hAnsi="Times New Roman" w:cs="Times New Roman"/>
          <w:sz w:val="24"/>
          <w:szCs w:val="24"/>
          <w:lang w:eastAsia="ru-RU"/>
        </w:rPr>
        <w:t xml:space="preserve"> вторичного сырья (бумага, текстиль, пластмасса, металлолом) и направления</w:t>
      </w:r>
      <w:r>
        <w:rPr>
          <w:rFonts w:ascii="Times New Roman" w:hAnsi="Times New Roman" w:cs="Times New Roman"/>
          <w:sz w:val="24"/>
          <w:szCs w:val="24"/>
          <w:lang w:eastAsia="ru-RU"/>
        </w:rPr>
        <w:t xml:space="preserve"> их</w:t>
      </w:r>
      <w:r w:rsidRPr="004E1278">
        <w:rPr>
          <w:rFonts w:ascii="Times New Roman" w:hAnsi="Times New Roman" w:cs="Times New Roman"/>
          <w:sz w:val="24"/>
          <w:szCs w:val="24"/>
          <w:lang w:eastAsia="ru-RU"/>
        </w:rPr>
        <w:t xml:space="preserve"> на переработку</w:t>
      </w:r>
      <w:r>
        <w:rPr>
          <w:rFonts w:ascii="Times New Roman" w:hAnsi="Times New Roman" w:cs="Times New Roman"/>
          <w:sz w:val="24"/>
          <w:szCs w:val="24"/>
          <w:lang w:eastAsia="ru-RU"/>
        </w:rPr>
        <w:t>.</w:t>
      </w:r>
    </w:p>
    <w:p w:rsidR="007F20F5" w:rsidRDefault="007F20F5" w:rsidP="004E1278">
      <w:pPr>
        <w:pStyle w:val="ListParagraph"/>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 xml:space="preserve">В связи с тем, что объем вывоза твердых бытовых отходов от населения и предприятий </w:t>
      </w:r>
      <w:r>
        <w:rPr>
          <w:rFonts w:ascii="Times New Roman" w:hAnsi="Times New Roman" w:cs="Times New Roman"/>
          <w:sz w:val="24"/>
          <w:szCs w:val="24"/>
          <w:lang w:eastAsia="ru-RU"/>
        </w:rPr>
        <w:t>городского поселения Тельминского муниципального образования</w:t>
      </w:r>
      <w:r w:rsidRPr="004E1278">
        <w:rPr>
          <w:rFonts w:ascii="Times New Roman" w:hAnsi="Times New Roman" w:cs="Times New Roman"/>
          <w:sz w:val="24"/>
          <w:szCs w:val="24"/>
          <w:lang w:eastAsia="ru-RU"/>
        </w:rPr>
        <w:t xml:space="preserve"> стабильно растет, необходимо </w:t>
      </w:r>
      <w:r>
        <w:rPr>
          <w:rFonts w:ascii="Times New Roman" w:hAnsi="Times New Roman" w:cs="Times New Roman"/>
          <w:sz w:val="24"/>
          <w:szCs w:val="24"/>
          <w:lang w:eastAsia="ru-RU"/>
        </w:rPr>
        <w:t>применять сортировку твердых бытовых отходов.</w:t>
      </w:r>
    </w:p>
    <w:p w:rsidR="007F20F5" w:rsidRDefault="007F20F5" w:rsidP="004E1278">
      <w:pPr>
        <w:pStyle w:val="ListParagraph"/>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Применение процесса сортировки твердых бытовых отходов, в первую очередь</w:t>
      </w:r>
      <w:r>
        <w:rPr>
          <w:rFonts w:ascii="Times New Roman" w:hAnsi="Times New Roman" w:cs="Times New Roman"/>
          <w:sz w:val="24"/>
          <w:szCs w:val="24"/>
          <w:lang w:eastAsia="ru-RU"/>
        </w:rPr>
        <w:t>,</w:t>
      </w:r>
      <w:r w:rsidRPr="004E1278">
        <w:rPr>
          <w:rFonts w:ascii="Times New Roman" w:hAnsi="Times New Roman" w:cs="Times New Roman"/>
          <w:sz w:val="24"/>
          <w:szCs w:val="24"/>
          <w:lang w:eastAsia="ru-RU"/>
        </w:rPr>
        <w:t xml:space="preserve"> выделение в отдельные места сбора особо опасных</w:t>
      </w:r>
      <w:r>
        <w:rPr>
          <w:rFonts w:ascii="Times New Roman" w:hAnsi="Times New Roman" w:cs="Times New Roman"/>
          <w:sz w:val="24"/>
          <w:szCs w:val="24"/>
          <w:lang w:eastAsia="ru-RU"/>
        </w:rPr>
        <w:t xml:space="preserve"> твердых бытовых </w:t>
      </w:r>
      <w:r w:rsidRPr="004E1278">
        <w:rPr>
          <w:rFonts w:ascii="Times New Roman" w:hAnsi="Times New Roman" w:cs="Times New Roman"/>
          <w:sz w:val="24"/>
          <w:szCs w:val="24"/>
          <w:lang w:eastAsia="ru-RU"/>
        </w:rPr>
        <w:t>отходов, позволяет получить следующие результаты</w:t>
      </w:r>
      <w:r>
        <w:rPr>
          <w:rFonts w:ascii="Times New Roman" w:hAnsi="Times New Roman" w:cs="Times New Roman"/>
          <w:sz w:val="24"/>
          <w:szCs w:val="24"/>
          <w:lang w:eastAsia="ru-RU"/>
        </w:rPr>
        <w:t>:</w:t>
      </w:r>
    </w:p>
    <w:p w:rsidR="007F20F5" w:rsidRDefault="007F20F5" w:rsidP="00BF0BB6">
      <w:pPr>
        <w:pStyle w:val="ListParagraph"/>
        <w:numPr>
          <w:ilvl w:val="0"/>
          <w:numId w:val="6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увеличение срока эксплуатации мест сбора</w:t>
      </w:r>
      <w:r>
        <w:rPr>
          <w:rFonts w:ascii="Times New Roman" w:hAnsi="Times New Roman" w:cs="Times New Roman"/>
          <w:sz w:val="24"/>
          <w:szCs w:val="24"/>
          <w:lang w:eastAsia="ru-RU"/>
        </w:rPr>
        <w:t xml:space="preserve"> твердых бытовых отходов;</w:t>
      </w:r>
    </w:p>
    <w:p w:rsidR="007F20F5" w:rsidRDefault="007F20F5" w:rsidP="00BF0BB6">
      <w:pPr>
        <w:pStyle w:val="ListParagraph"/>
        <w:numPr>
          <w:ilvl w:val="0"/>
          <w:numId w:val="6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исключение возможности самовозгорания</w:t>
      </w:r>
      <w:r>
        <w:rPr>
          <w:rFonts w:ascii="Times New Roman" w:hAnsi="Times New Roman" w:cs="Times New Roman"/>
          <w:sz w:val="24"/>
          <w:szCs w:val="24"/>
          <w:lang w:eastAsia="ru-RU"/>
        </w:rPr>
        <w:t xml:space="preserve"> твердых бытовых отходов;</w:t>
      </w:r>
    </w:p>
    <w:p w:rsidR="007F20F5" w:rsidRDefault="007F20F5" w:rsidP="00BF0BB6">
      <w:pPr>
        <w:pStyle w:val="ListParagraph"/>
        <w:numPr>
          <w:ilvl w:val="0"/>
          <w:numId w:val="6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упрощение процесса эксплуат</w:t>
      </w:r>
      <w:r>
        <w:rPr>
          <w:rFonts w:ascii="Times New Roman" w:hAnsi="Times New Roman" w:cs="Times New Roman"/>
          <w:sz w:val="24"/>
          <w:szCs w:val="24"/>
          <w:lang w:eastAsia="ru-RU"/>
        </w:rPr>
        <w:t>ации транспорта по сбору, вывозу и транспортировке твердых бытовых отходов;</w:t>
      </w:r>
    </w:p>
    <w:p w:rsidR="007F20F5" w:rsidRDefault="007F20F5" w:rsidP="00BF0BB6">
      <w:pPr>
        <w:pStyle w:val="ListParagraph"/>
        <w:numPr>
          <w:ilvl w:val="0"/>
          <w:numId w:val="6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уменьшение на 70-75% количества грунта для перекрытия</w:t>
      </w:r>
      <w:r>
        <w:rPr>
          <w:rFonts w:ascii="Times New Roman" w:hAnsi="Times New Roman" w:cs="Times New Roman"/>
          <w:sz w:val="24"/>
          <w:szCs w:val="24"/>
          <w:lang w:eastAsia="ru-RU"/>
        </w:rPr>
        <w:t xml:space="preserve"> твердых бытовых</w:t>
      </w:r>
      <w:r w:rsidRPr="004E1278">
        <w:rPr>
          <w:rFonts w:ascii="Times New Roman" w:hAnsi="Times New Roman" w:cs="Times New Roman"/>
          <w:sz w:val="24"/>
          <w:szCs w:val="24"/>
          <w:lang w:eastAsia="ru-RU"/>
        </w:rPr>
        <w:t xml:space="preserve"> отходов и рекультивации мест сбора</w:t>
      </w:r>
      <w:r>
        <w:rPr>
          <w:rFonts w:ascii="Times New Roman" w:hAnsi="Times New Roman" w:cs="Times New Roman"/>
          <w:sz w:val="24"/>
          <w:szCs w:val="24"/>
          <w:lang w:eastAsia="ru-RU"/>
        </w:rPr>
        <w:t xml:space="preserve"> твердых бытовых отходов;</w:t>
      </w:r>
    </w:p>
    <w:p w:rsidR="007F20F5" w:rsidRDefault="007F20F5" w:rsidP="00BF0BB6">
      <w:pPr>
        <w:pStyle w:val="ListParagraph"/>
        <w:numPr>
          <w:ilvl w:val="0"/>
          <w:numId w:val="6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возможность дальнейшего использования вторичного сырья</w:t>
      </w:r>
      <w:r>
        <w:rPr>
          <w:rFonts w:ascii="Times New Roman" w:hAnsi="Times New Roman" w:cs="Times New Roman"/>
          <w:sz w:val="24"/>
          <w:szCs w:val="24"/>
          <w:lang w:eastAsia="ru-RU"/>
        </w:rPr>
        <w:t>;</w:t>
      </w:r>
    </w:p>
    <w:p w:rsidR="007F20F5" w:rsidRDefault="007F20F5" w:rsidP="00BF0BB6">
      <w:pPr>
        <w:pStyle w:val="ListParagraph"/>
        <w:numPr>
          <w:ilvl w:val="0"/>
          <w:numId w:val="6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278">
        <w:rPr>
          <w:rFonts w:ascii="Times New Roman" w:hAnsi="Times New Roman" w:cs="Times New Roman"/>
          <w:sz w:val="24"/>
          <w:szCs w:val="24"/>
          <w:lang w:eastAsia="ru-RU"/>
        </w:rPr>
        <w:t>сокращение потребности в специальной техникепо сбору, вывозу и транспортировке твердых бытовых отходов</w:t>
      </w:r>
      <w:r>
        <w:rPr>
          <w:rFonts w:ascii="Times New Roman" w:hAnsi="Times New Roman" w:cs="Times New Roman"/>
          <w:sz w:val="24"/>
          <w:szCs w:val="24"/>
          <w:lang w:eastAsia="ru-RU"/>
        </w:rPr>
        <w:t>.</w:t>
      </w:r>
    </w:p>
    <w:p w:rsidR="007F20F5" w:rsidRPr="003D792E" w:rsidRDefault="007F20F5" w:rsidP="00892545">
      <w:pPr>
        <w:pStyle w:val="ListParagraph"/>
        <w:tabs>
          <w:tab w:val="left" w:pos="0"/>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892545">
        <w:rPr>
          <w:rFonts w:ascii="Times New Roman" w:hAnsi="Times New Roman" w:cs="Times New Roman"/>
          <w:sz w:val="24"/>
          <w:szCs w:val="24"/>
          <w:lang w:eastAsia="ru-RU"/>
        </w:rPr>
        <w:t xml:space="preserve">Перечень мероприятий, направленных на развития системы </w:t>
      </w:r>
      <w:r>
        <w:rPr>
          <w:rFonts w:ascii="Times New Roman" w:hAnsi="Times New Roman" w:cs="Times New Roman"/>
          <w:sz w:val="24"/>
          <w:szCs w:val="24"/>
          <w:lang w:eastAsia="ru-RU"/>
        </w:rPr>
        <w:t>сбора и утилизации твердых бытовых отходов</w:t>
      </w:r>
      <w:r w:rsidRPr="00892545">
        <w:rPr>
          <w:rFonts w:ascii="Times New Roman" w:hAnsi="Times New Roman" w:cs="Times New Roman"/>
          <w:sz w:val="24"/>
          <w:szCs w:val="24"/>
          <w:lang w:eastAsia="ru-RU"/>
        </w:rPr>
        <w:t xml:space="preserve"> городского поселения Тельминского муниципального образования, и предполагаемые сроки их реал</w:t>
      </w:r>
      <w:r>
        <w:rPr>
          <w:rFonts w:ascii="Times New Roman" w:hAnsi="Times New Roman" w:cs="Times New Roman"/>
          <w:sz w:val="24"/>
          <w:szCs w:val="24"/>
          <w:lang w:eastAsia="ru-RU"/>
        </w:rPr>
        <w:t>изации представлены в Таблице 2</w:t>
      </w:r>
      <w:r w:rsidRPr="00420064">
        <w:rPr>
          <w:rFonts w:ascii="Times New Roman" w:hAnsi="Times New Roman" w:cs="Times New Roman"/>
          <w:sz w:val="24"/>
          <w:szCs w:val="24"/>
          <w:lang w:eastAsia="ru-RU"/>
        </w:rPr>
        <w:t>8</w:t>
      </w:r>
      <w:r w:rsidRPr="00892545">
        <w:rPr>
          <w:rFonts w:ascii="Times New Roman" w:hAnsi="Times New Roman" w:cs="Times New Roman"/>
          <w:sz w:val="24"/>
          <w:szCs w:val="24"/>
          <w:lang w:eastAsia="ru-RU"/>
        </w:rPr>
        <w:t>.</w:t>
      </w:r>
    </w:p>
    <w:p w:rsidR="007F20F5" w:rsidRDefault="007F20F5" w:rsidP="00892545">
      <w:pPr>
        <w:tabs>
          <w:tab w:val="left" w:pos="993"/>
        </w:tabs>
        <w:autoSpaceDE w:val="0"/>
        <w:autoSpaceDN w:val="0"/>
        <w:adjustRightInd w:val="0"/>
        <w:spacing w:after="60" w:line="240" w:lineRule="auto"/>
        <w:ind w:firstLine="851"/>
        <w:jc w:val="center"/>
        <w:rPr>
          <w:rFonts w:ascii="Times New Roman" w:hAnsi="Times New Roman" w:cs="Times New Roman"/>
          <w:b/>
          <w:bCs/>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7C120A">
      <w:pPr>
        <w:tabs>
          <w:tab w:val="left" w:pos="993"/>
        </w:tabs>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8</w:t>
      </w:r>
    </w:p>
    <w:p w:rsidR="007F20F5" w:rsidRDefault="007F20F5" w:rsidP="007C120A">
      <w:pPr>
        <w:tabs>
          <w:tab w:val="left" w:pos="993"/>
        </w:tabs>
        <w:autoSpaceDE w:val="0"/>
        <w:autoSpaceDN w:val="0"/>
        <w:adjustRightInd w:val="0"/>
        <w:spacing w:after="0" w:line="240" w:lineRule="auto"/>
        <w:jc w:val="center"/>
        <w:rPr>
          <w:rFonts w:ascii="Times New Roman" w:hAnsi="Times New Roman" w:cs="Times New Roman"/>
          <w:sz w:val="24"/>
          <w:szCs w:val="24"/>
          <w:lang w:eastAsia="ru-RU"/>
        </w:rPr>
      </w:pPr>
      <w:r w:rsidRPr="007C120A">
        <w:rPr>
          <w:rFonts w:ascii="Times New Roman" w:hAnsi="Times New Roman" w:cs="Times New Roman"/>
          <w:sz w:val="24"/>
          <w:szCs w:val="24"/>
          <w:lang w:eastAsia="ru-RU"/>
        </w:rPr>
        <w:t>Перечень мероприятий, направленных на развития системы сбора и утилизации твердых бытовых отходов городского поселения Тельминского муниципального образования, и предполагаемые сроки их реализации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2410"/>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мероприятия</w:t>
            </w:r>
          </w:p>
        </w:tc>
        <w:tc>
          <w:tcPr>
            <w:tcW w:w="2410"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Технические параметры мероприятия</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410"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р.п. Тельма</w:t>
            </w:r>
          </w:p>
        </w:tc>
      </w:tr>
      <w:tr w:rsidR="007F20F5" w:rsidRPr="00467FE7">
        <w:trPr>
          <w:trHeight w:val="276"/>
        </w:trPr>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Очистка территории рабочего поселка и  территорий, прилегающих к рабочему поселку от бытового и строительного мусора, навоза, мазута, отходов производства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Организация на территории рабочего поселка 5 единиц контейнерных площадок и размещение на них 15 единиц мусорных контейнеров</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д. Сапиновка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Очистка территориидеревни и территорий, прилегающих к деревне от бытового и строительного мусора, навоза, мазута, отходов производства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Организация на территории деревни контейнерной площадки и размещение на ней 3 единиц мусорных  контейнеров</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Саннолыжный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Очистка территории поселка и территорий, прилегающих к поселку от бытового и строительного мусора, навоза, мазута, отходов производства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Организация на территории поселка контейнерной площадки и размещение на ней 3 единиц мусорных  контейнеров</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Озерный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Очистка территории поселка и  территорий, прилегающих к поселку от бытового и строительного мусора, навоза, мазута, отходов производства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Организация на территории поселка контейнерной площадки и размещение на ней 3 единиц мусорных  контейнеров</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Тюменск</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Очистка территории поселка и  территорий, прилегающих к поселку от бытового и строительного мусора, навоза, мазута, отходов производства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Организация на территории поселка контейнерной площадки и размещение на ней 3 единиц мусорных  контейнеров</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14535" w:type="dxa"/>
            <w:gridSpan w:val="14"/>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 и утилизации твердых бытовых отходов п. Ершовка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Очистка территории поселка и  территорий, прилегающих к поселку от бытового и строительного мусора, навоза, мазута, отходов производства</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4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Организация на территории поселка контейнерной площадки и размещение на ней 3 единиц мусорных  контейнеров</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w:t>
            </w:r>
          </w:p>
        </w:tc>
      </w:tr>
    </w:tbl>
    <w:p w:rsidR="007F20F5" w:rsidRDefault="007F20F5" w:rsidP="007C120A">
      <w:pPr>
        <w:tabs>
          <w:tab w:val="left" w:pos="993"/>
        </w:tabs>
        <w:autoSpaceDE w:val="0"/>
        <w:autoSpaceDN w:val="0"/>
        <w:adjustRightInd w:val="0"/>
        <w:spacing w:after="0" w:line="240" w:lineRule="auto"/>
        <w:jc w:val="center"/>
        <w:rPr>
          <w:rFonts w:ascii="Times New Roman" w:hAnsi="Times New Roman" w:cs="Times New Roman"/>
          <w:sz w:val="24"/>
          <w:szCs w:val="24"/>
          <w:lang w:eastAsia="ru-RU"/>
        </w:rPr>
      </w:pPr>
    </w:p>
    <w:p w:rsidR="007F20F5" w:rsidRDefault="007F20F5" w:rsidP="0023319D">
      <w:pPr>
        <w:tabs>
          <w:tab w:val="left" w:pos="993"/>
        </w:tabs>
        <w:autoSpaceDE w:val="0"/>
        <w:autoSpaceDN w:val="0"/>
        <w:adjustRightInd w:val="0"/>
        <w:spacing w:after="60" w:line="240" w:lineRule="auto"/>
        <w:jc w:val="right"/>
        <w:rPr>
          <w:rFonts w:ascii="Times New Roman" w:hAnsi="Times New Roman" w:cs="Times New Roman"/>
          <w:sz w:val="24"/>
          <w:szCs w:val="24"/>
          <w:lang w:eastAsia="ru-RU"/>
        </w:rPr>
      </w:pPr>
    </w:p>
    <w:p w:rsidR="007F20F5" w:rsidRPr="0023319D" w:rsidRDefault="007F20F5" w:rsidP="0023319D">
      <w:pPr>
        <w:tabs>
          <w:tab w:val="left" w:pos="993"/>
        </w:tabs>
        <w:autoSpaceDE w:val="0"/>
        <w:autoSpaceDN w:val="0"/>
        <w:adjustRightInd w:val="0"/>
        <w:spacing w:after="60" w:line="240" w:lineRule="auto"/>
        <w:jc w:val="right"/>
        <w:rPr>
          <w:rFonts w:ascii="Times New Roman" w:hAnsi="Times New Roman" w:cs="Times New Roman"/>
          <w:sz w:val="24"/>
          <w:szCs w:val="24"/>
          <w:lang w:eastAsia="ru-RU"/>
        </w:rPr>
        <w:sectPr w:rsidR="007F20F5" w:rsidRPr="0023319D" w:rsidSect="00892545">
          <w:pgSz w:w="16838" w:h="11906" w:orient="landscape"/>
          <w:pgMar w:top="851" w:right="851" w:bottom="1134" w:left="851" w:header="340" w:footer="340" w:gutter="0"/>
          <w:cols w:space="720"/>
          <w:docGrid w:linePitch="299"/>
        </w:sectPr>
      </w:pPr>
    </w:p>
    <w:p w:rsidR="007F20F5" w:rsidRDefault="007F20F5" w:rsidP="003F1D76">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4.6</w:t>
      </w:r>
      <w:r w:rsidRPr="003F1D76">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2.</w:t>
      </w:r>
      <w:r w:rsidRPr="003F1D76">
        <w:rPr>
          <w:rFonts w:ascii="Times New Roman" w:hAnsi="Times New Roman" w:cs="Times New Roman"/>
          <w:b/>
          <w:bCs/>
          <w:sz w:val="24"/>
          <w:szCs w:val="24"/>
          <w:lang w:eastAsia="ru-RU"/>
        </w:rPr>
        <w:t xml:space="preserve"> Целевые показа</w:t>
      </w:r>
      <w:r>
        <w:rPr>
          <w:rFonts w:ascii="Times New Roman" w:hAnsi="Times New Roman" w:cs="Times New Roman"/>
          <w:b/>
          <w:bCs/>
          <w:sz w:val="24"/>
          <w:szCs w:val="24"/>
          <w:lang w:eastAsia="ru-RU"/>
        </w:rPr>
        <w:t>тели развития системы сбора и утилизации твердых бытовых отходов</w:t>
      </w:r>
    </w:p>
    <w:p w:rsidR="007F20F5" w:rsidRDefault="007F20F5" w:rsidP="005B79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F1D76">
        <w:rPr>
          <w:rFonts w:ascii="Times New Roman" w:hAnsi="Times New Roman" w:cs="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7F20F5" w:rsidRDefault="007F20F5" w:rsidP="005B79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F1D76">
        <w:rPr>
          <w:rFonts w:ascii="Times New Roman" w:hAnsi="Times New Roman" w:cs="Times New Roman"/>
          <w:sz w:val="24"/>
          <w:szCs w:val="24"/>
          <w:lang w:eastAsia="ru-RU"/>
        </w:rPr>
        <w:t>Перечень целевых показателей с детализацией по системам коммунальной инфраструктуры</w:t>
      </w:r>
      <w:r>
        <w:rPr>
          <w:rFonts w:ascii="Times New Roman" w:hAnsi="Times New Roman" w:cs="Times New Roman"/>
          <w:sz w:val="24"/>
          <w:szCs w:val="24"/>
          <w:lang w:eastAsia="ru-RU"/>
        </w:rPr>
        <w:t xml:space="preserve"> городского поселения Тельминского муниципального образования</w:t>
      </w:r>
      <w:r w:rsidRPr="003F1D76">
        <w:rPr>
          <w:rFonts w:ascii="Times New Roman" w:hAnsi="Times New Roman" w:cs="Times New Roman"/>
          <w:sz w:val="24"/>
          <w:szCs w:val="24"/>
          <w:lang w:eastAsia="ru-RU"/>
        </w:rPr>
        <w:t xml:space="preserve"> принят в соответствии с</w:t>
      </w:r>
      <w:r>
        <w:rPr>
          <w:rFonts w:ascii="Times New Roman" w:hAnsi="Times New Roman" w:cs="Times New Roman"/>
          <w:sz w:val="24"/>
          <w:szCs w:val="24"/>
          <w:lang w:eastAsia="ru-RU"/>
        </w:rPr>
        <w:t xml:space="preserve">Приказом </w:t>
      </w:r>
      <w:r w:rsidRPr="00270A74">
        <w:rPr>
          <w:rFonts w:ascii="Times New Roman" w:hAnsi="Times New Roman" w:cs="Times New Roman"/>
          <w:sz w:val="24"/>
          <w:szCs w:val="24"/>
          <w:lang w:eastAsia="ru-RU"/>
        </w:rPr>
        <w:t>Министерства регионального развития Российской Федерации от 06.05.2011 г. № 204</w:t>
      </w:r>
      <w:r w:rsidRPr="003A671A">
        <w:rPr>
          <w:rFonts w:ascii="Times New Roman" w:hAnsi="Times New Roman" w:cs="Times New Roman"/>
          <w:sz w:val="24"/>
          <w:szCs w:val="24"/>
          <w:lang w:eastAsia="ru-RU"/>
        </w:rPr>
        <w:t>«О разработке программ комплексного развития систем коммунальной инфраструктуры муниципальных образований»</w:t>
      </w:r>
      <w:r w:rsidRPr="003F1D76">
        <w:rPr>
          <w:rFonts w:ascii="Times New Roman" w:hAnsi="Times New Roman" w:cs="Times New Roman"/>
          <w:sz w:val="24"/>
          <w:szCs w:val="24"/>
          <w:lang w:eastAsia="ru-RU"/>
        </w:rPr>
        <w:t xml:space="preserve">: </w:t>
      </w:r>
    </w:p>
    <w:p w:rsidR="007F20F5" w:rsidRPr="003F1D76" w:rsidRDefault="007F20F5" w:rsidP="00BF0BB6">
      <w:pPr>
        <w:pStyle w:val="ListParagraph"/>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1D76">
        <w:rPr>
          <w:rFonts w:ascii="Times New Roman" w:hAnsi="Times New Roman" w:cs="Times New Roman"/>
          <w:sz w:val="24"/>
          <w:szCs w:val="24"/>
          <w:lang w:eastAsia="ru-RU"/>
        </w:rPr>
        <w:t>показатели качества поставляемого ресурса;</w:t>
      </w:r>
    </w:p>
    <w:p w:rsidR="007F20F5" w:rsidRPr="003F1D76" w:rsidRDefault="007F20F5" w:rsidP="00BF0BB6">
      <w:pPr>
        <w:pStyle w:val="ListParagraph"/>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1D76">
        <w:rPr>
          <w:rFonts w:ascii="Times New Roman" w:hAnsi="Times New Roman" w:cs="Times New Roman"/>
          <w:sz w:val="24"/>
          <w:szCs w:val="24"/>
          <w:lang w:eastAsia="ru-RU"/>
        </w:rPr>
        <w:t xml:space="preserve">показатели воздействия на окружающую среду; </w:t>
      </w:r>
    </w:p>
    <w:p w:rsidR="007F20F5" w:rsidRDefault="007F20F5" w:rsidP="00BF0BB6">
      <w:pPr>
        <w:pStyle w:val="ListParagraph"/>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1D76">
        <w:rPr>
          <w:rFonts w:ascii="Times New Roman" w:hAnsi="Times New Roman" w:cs="Times New Roman"/>
          <w:sz w:val="24"/>
          <w:szCs w:val="24"/>
          <w:lang w:eastAsia="ru-RU"/>
        </w:rPr>
        <w:t>критерии доступности коммунальных услуг для населения.</w:t>
      </w:r>
    </w:p>
    <w:p w:rsidR="007F20F5" w:rsidRPr="003F1D76" w:rsidRDefault="007F20F5" w:rsidP="005B7987">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1D76">
        <w:rPr>
          <w:rFonts w:ascii="Times New Roman" w:hAnsi="Times New Roman" w:cs="Times New Roman"/>
          <w:sz w:val="24"/>
          <w:szCs w:val="24"/>
          <w:lang w:eastAsia="ru-RU"/>
        </w:rPr>
        <w:t xml:space="preserve">При формировании требований к конечному состоянию коммунальной инфраструктуры </w:t>
      </w:r>
      <w:r>
        <w:rPr>
          <w:rFonts w:ascii="Times New Roman" w:hAnsi="Times New Roman" w:cs="Times New Roman"/>
          <w:sz w:val="24"/>
          <w:szCs w:val="24"/>
          <w:lang w:eastAsia="ru-RU"/>
        </w:rPr>
        <w:t xml:space="preserve">городского поселения Тельминского муниципального образования </w:t>
      </w:r>
      <w:r w:rsidRPr="003F1D76">
        <w:rPr>
          <w:rFonts w:ascii="Times New Roman" w:hAnsi="Times New Roman" w:cs="Times New Roman"/>
          <w:sz w:val="24"/>
          <w:szCs w:val="24"/>
          <w:lang w:eastAsia="ru-RU"/>
        </w:rPr>
        <w:t>применяются показатели и индикаторы в соответствиис Приказом Министерства регионального развития Российской Федерации от 14.04.2008 г.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F20F5" w:rsidRDefault="007F20F5" w:rsidP="005B79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Реализация </w:t>
      </w:r>
      <w:r w:rsidRPr="003F1D76">
        <w:rPr>
          <w:rFonts w:ascii="Times New Roman" w:hAnsi="Times New Roman" w:cs="Times New Roman"/>
          <w:sz w:val="24"/>
          <w:szCs w:val="24"/>
          <w:lang w:eastAsia="ru-RU"/>
        </w:rPr>
        <w:t>мероприятий</w:t>
      </w:r>
      <w:r>
        <w:rPr>
          <w:rFonts w:ascii="Times New Roman" w:hAnsi="Times New Roman" w:cs="Times New Roman"/>
          <w:sz w:val="24"/>
          <w:szCs w:val="24"/>
          <w:lang w:eastAsia="ru-RU"/>
        </w:rPr>
        <w:t xml:space="preserve"> Программы, направленных на развитие системы сбора и утилизации твердых бытовых отходов городского поселения Тельминского муниципального образования</w:t>
      </w:r>
      <w:r w:rsidRPr="003F1D76">
        <w:rPr>
          <w:rFonts w:ascii="Times New Roman" w:hAnsi="Times New Roman" w:cs="Times New Roman"/>
          <w:sz w:val="24"/>
          <w:szCs w:val="24"/>
          <w:lang w:eastAsia="ru-RU"/>
        </w:rPr>
        <w:t xml:space="preserve">, обеспечит улучшение экологической обстановки на территории </w:t>
      </w:r>
      <w:r>
        <w:rPr>
          <w:rFonts w:ascii="Times New Roman" w:hAnsi="Times New Roman" w:cs="Times New Roman"/>
          <w:sz w:val="24"/>
          <w:szCs w:val="24"/>
          <w:lang w:eastAsia="ru-RU"/>
        </w:rPr>
        <w:t>городского поселения.</w:t>
      </w:r>
    </w:p>
    <w:p w:rsidR="007F20F5" w:rsidRDefault="007F20F5" w:rsidP="005B79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B7987">
        <w:rPr>
          <w:rFonts w:ascii="Times New Roman" w:hAnsi="Times New Roman" w:cs="Times New Roman"/>
          <w:sz w:val="24"/>
          <w:szCs w:val="24"/>
          <w:lang w:eastAsia="ru-RU"/>
        </w:rPr>
        <w:t xml:space="preserve">Целевые показатели развития системы </w:t>
      </w:r>
      <w:r>
        <w:rPr>
          <w:rFonts w:ascii="Times New Roman" w:hAnsi="Times New Roman" w:cs="Times New Roman"/>
          <w:sz w:val="24"/>
          <w:szCs w:val="24"/>
          <w:lang w:eastAsia="ru-RU"/>
        </w:rPr>
        <w:t>сбора и утилизации твердых бытовых отходов</w:t>
      </w:r>
      <w:r w:rsidRPr="005B7987">
        <w:rPr>
          <w:rFonts w:ascii="Times New Roman" w:hAnsi="Times New Roman" w:cs="Times New Roman"/>
          <w:sz w:val="24"/>
          <w:szCs w:val="24"/>
          <w:lang w:eastAsia="ru-RU"/>
        </w:rPr>
        <w:t xml:space="preserve"> включают конкретные измеряемые показатели по основным этапам обращения с отходами, которые дол</w:t>
      </w:r>
      <w:r>
        <w:rPr>
          <w:rFonts w:ascii="Times New Roman" w:hAnsi="Times New Roman" w:cs="Times New Roman"/>
          <w:sz w:val="24"/>
          <w:szCs w:val="24"/>
          <w:lang w:eastAsia="ru-RU"/>
        </w:rPr>
        <w:t xml:space="preserve">жны быть достигнуты к расчетному </w:t>
      </w:r>
      <w:r w:rsidRPr="005B7987">
        <w:rPr>
          <w:rFonts w:ascii="Times New Roman" w:hAnsi="Times New Roman" w:cs="Times New Roman"/>
          <w:sz w:val="24"/>
          <w:szCs w:val="24"/>
          <w:lang w:eastAsia="ru-RU"/>
        </w:rPr>
        <w:t>сроку</w:t>
      </w:r>
      <w:r>
        <w:rPr>
          <w:rFonts w:ascii="Times New Roman" w:hAnsi="Times New Roman" w:cs="Times New Roman"/>
          <w:sz w:val="24"/>
          <w:szCs w:val="24"/>
          <w:lang w:eastAsia="ru-RU"/>
        </w:rPr>
        <w:t>.</w:t>
      </w:r>
    </w:p>
    <w:p w:rsidR="007F20F5" w:rsidRPr="005B7987" w:rsidRDefault="007F20F5" w:rsidP="005B798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B7987">
        <w:rPr>
          <w:rFonts w:ascii="Times New Roman" w:hAnsi="Times New Roman" w:cs="Times New Roman"/>
          <w:sz w:val="24"/>
          <w:szCs w:val="24"/>
          <w:lang w:eastAsia="ru-RU"/>
        </w:rPr>
        <w:t>К ключевым целевым показателям развития системы газоснабжения городского поселения Тельминского муниципального образования относятся:</w:t>
      </w:r>
    </w:p>
    <w:p w:rsidR="007F20F5" w:rsidRDefault="007F20F5" w:rsidP="00BF0BB6">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B7987">
        <w:rPr>
          <w:rFonts w:ascii="Times New Roman" w:hAnsi="Times New Roman" w:cs="Times New Roman"/>
          <w:sz w:val="24"/>
          <w:szCs w:val="24"/>
          <w:lang w:eastAsia="ru-RU"/>
        </w:rPr>
        <w:t>обеспечение поставщиков твердых бытовых отходов системой сбора и утилизации твердых бытовых отходов;</w:t>
      </w:r>
    </w:p>
    <w:p w:rsidR="007F20F5" w:rsidRDefault="007F20F5" w:rsidP="00BF0BB6">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накопление населением твердых бытовых отходов за год;</w:t>
      </w:r>
    </w:p>
    <w:p w:rsidR="007F20F5" w:rsidRDefault="007F20F5" w:rsidP="00BF0BB6">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B7987">
        <w:rPr>
          <w:rFonts w:ascii="Times New Roman" w:hAnsi="Times New Roman" w:cs="Times New Roman"/>
          <w:sz w:val="24"/>
          <w:szCs w:val="24"/>
          <w:lang w:eastAsia="ru-RU"/>
        </w:rPr>
        <w:t>количество запроектированных и введенных в эксплуатацию объектов технич</w:t>
      </w:r>
      <w:r>
        <w:rPr>
          <w:rFonts w:ascii="Times New Roman" w:hAnsi="Times New Roman" w:cs="Times New Roman"/>
          <w:sz w:val="24"/>
          <w:szCs w:val="24"/>
          <w:lang w:eastAsia="ru-RU"/>
        </w:rPr>
        <w:t>еской базы обращения с твердыми бытовыми отходами.</w:t>
      </w:r>
    </w:p>
    <w:p w:rsidR="007F20F5" w:rsidRDefault="007F20F5" w:rsidP="005B7987">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77356">
        <w:rPr>
          <w:rFonts w:ascii="Times New Roman" w:hAnsi="Times New Roman" w:cs="Times New Roman"/>
          <w:sz w:val="24"/>
          <w:szCs w:val="24"/>
          <w:lang w:eastAsia="ru-RU"/>
        </w:rPr>
        <w:t>Целевые показатели р</w:t>
      </w:r>
      <w:r>
        <w:rPr>
          <w:rFonts w:ascii="Times New Roman" w:hAnsi="Times New Roman" w:cs="Times New Roman"/>
          <w:sz w:val="24"/>
          <w:szCs w:val="24"/>
          <w:lang w:eastAsia="ru-RU"/>
        </w:rPr>
        <w:t>азвития системы сбора и утилизации твердых бытовых отходов</w:t>
      </w:r>
      <w:r w:rsidRPr="00477356">
        <w:rPr>
          <w:rFonts w:ascii="Times New Roman" w:hAnsi="Times New Roman" w:cs="Times New Roman"/>
          <w:sz w:val="24"/>
          <w:szCs w:val="24"/>
          <w:lang w:eastAsia="ru-RU"/>
        </w:rPr>
        <w:t xml:space="preserve"> городского поселения Тельминского муниципального образ</w:t>
      </w:r>
      <w:r>
        <w:rPr>
          <w:rFonts w:ascii="Times New Roman" w:hAnsi="Times New Roman" w:cs="Times New Roman"/>
          <w:sz w:val="24"/>
          <w:szCs w:val="24"/>
          <w:lang w:eastAsia="ru-RU"/>
        </w:rPr>
        <w:t>ования представлены в Таблице 2</w:t>
      </w:r>
      <w:r w:rsidRPr="00420064">
        <w:rPr>
          <w:rFonts w:ascii="Times New Roman" w:hAnsi="Times New Roman" w:cs="Times New Roman"/>
          <w:sz w:val="24"/>
          <w:szCs w:val="24"/>
          <w:lang w:eastAsia="ru-RU"/>
        </w:rPr>
        <w:t>9</w:t>
      </w:r>
      <w:r>
        <w:rPr>
          <w:rFonts w:ascii="Times New Roman" w:hAnsi="Times New Roman" w:cs="Times New Roman"/>
          <w:sz w:val="24"/>
          <w:szCs w:val="24"/>
          <w:lang w:eastAsia="ru-RU"/>
        </w:rPr>
        <w:t>.</w:t>
      </w:r>
    </w:p>
    <w:p w:rsidR="007F20F5" w:rsidRDefault="007F20F5" w:rsidP="005B7987">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5B7987">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sectPr w:rsidR="007F20F5" w:rsidSect="00A83C49">
          <w:pgSz w:w="11906" w:h="16838"/>
          <w:pgMar w:top="851" w:right="851" w:bottom="851" w:left="1134" w:header="340" w:footer="340" w:gutter="0"/>
          <w:cols w:space="720"/>
          <w:docGrid w:linePitch="299"/>
        </w:sectPr>
      </w:pPr>
    </w:p>
    <w:p w:rsidR="007F20F5" w:rsidRPr="00420064" w:rsidRDefault="007F20F5" w:rsidP="005B7987">
      <w:pPr>
        <w:pStyle w:val="ListParagraph"/>
        <w:tabs>
          <w:tab w:val="left" w:pos="993"/>
        </w:tabs>
        <w:autoSpaceDE w:val="0"/>
        <w:autoSpaceDN w:val="0"/>
        <w:adjustRightInd w:val="0"/>
        <w:spacing w:after="0" w:line="240" w:lineRule="auto"/>
        <w:ind w:left="0"/>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2</w:t>
      </w:r>
      <w:r>
        <w:rPr>
          <w:rFonts w:ascii="Times New Roman" w:hAnsi="Times New Roman" w:cs="Times New Roman"/>
          <w:sz w:val="24"/>
          <w:szCs w:val="24"/>
          <w:lang w:val="en-US" w:eastAsia="ru-RU"/>
        </w:rPr>
        <w:t>9</w:t>
      </w:r>
    </w:p>
    <w:p w:rsidR="007F20F5" w:rsidRDefault="007F20F5" w:rsidP="005B798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5B7987">
        <w:rPr>
          <w:rFonts w:ascii="Times New Roman" w:hAnsi="Times New Roman" w:cs="Times New Roman"/>
          <w:sz w:val="24"/>
          <w:szCs w:val="24"/>
          <w:lang w:eastAsia="ru-RU"/>
        </w:rPr>
        <w:t>Целевые показатели развития системы сбора и утилизации твердых бытовых отходов городского поселения Тельминского муниц</w:t>
      </w:r>
      <w:r>
        <w:rPr>
          <w:rFonts w:ascii="Times New Roman" w:hAnsi="Times New Roman" w:cs="Times New Roman"/>
          <w:sz w:val="24"/>
          <w:szCs w:val="24"/>
          <w:lang w:eastAsia="ru-RU"/>
        </w:rPr>
        <w:t xml:space="preserve">ипального </w:t>
      </w:r>
      <w:r w:rsidRPr="005B7987">
        <w:rPr>
          <w:rFonts w:ascii="Times New Roman" w:hAnsi="Times New Roman" w:cs="Times New Roman"/>
          <w:sz w:val="24"/>
          <w:szCs w:val="24"/>
          <w:lang w:eastAsia="ru-RU"/>
        </w:rPr>
        <w:t>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418"/>
        <w:gridCol w:w="992"/>
        <w:gridCol w:w="821"/>
        <w:gridCol w:w="821"/>
        <w:gridCol w:w="822"/>
        <w:gridCol w:w="821"/>
        <w:gridCol w:w="821"/>
        <w:gridCol w:w="822"/>
        <w:gridCol w:w="821"/>
        <w:gridCol w:w="822"/>
        <w:gridCol w:w="821"/>
        <w:gridCol w:w="822"/>
        <w:gridCol w:w="821"/>
        <w:gridCol w:w="822"/>
      </w:tblGrid>
      <w:tr w:rsidR="007F20F5" w:rsidRPr="00467FE7">
        <w:trPr>
          <w:trHeight w:val="555"/>
          <w:tblHeader/>
        </w:trPr>
        <w:tc>
          <w:tcPr>
            <w:tcW w:w="817"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26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целевого показателя</w:t>
            </w:r>
          </w:p>
        </w:tc>
        <w:tc>
          <w:tcPr>
            <w:tcW w:w="141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2"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928"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29" w:type="dxa"/>
            <w:gridSpan w:val="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817"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26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41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2"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р.п. Тельма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7,522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7,608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7,735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7,994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8,338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8,578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8,694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8,81</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5018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5025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5106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5352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5430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5757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5913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highlight w:val="yellow"/>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д. Сапиновка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Саннолыжный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0,068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0,077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0,087</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Озерный</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0,098</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0,116</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Тюменск</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0,127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0,139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14535"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 п. Ершовка</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0,089</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0,092</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0,094</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0,099</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0,106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0,111</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0,118</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58</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60</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67</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69</w:t>
            </w:r>
          </w:p>
        </w:tc>
      </w:tr>
      <w:tr w:rsidR="007F20F5" w:rsidRPr="00467FE7">
        <w:tc>
          <w:tcPr>
            <w:tcW w:w="817"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226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99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1"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82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r>
    </w:tbl>
    <w:p w:rsidR="007F20F5" w:rsidRDefault="007F20F5" w:rsidP="005B798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sectPr w:rsidR="007F20F5" w:rsidSect="005B7987">
          <w:pgSz w:w="16838" w:h="11906" w:orient="landscape"/>
          <w:pgMar w:top="851" w:right="851" w:bottom="1134" w:left="851" w:header="340" w:footer="340" w:gutter="0"/>
          <w:cols w:space="720"/>
          <w:docGrid w:linePitch="299"/>
        </w:sectPr>
      </w:pPr>
    </w:p>
    <w:p w:rsidR="007F20F5" w:rsidRDefault="007F20F5" w:rsidP="00996A96">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sidRPr="000410BE">
        <w:rPr>
          <w:rFonts w:ascii="Times New Roman" w:hAnsi="Times New Roman" w:cs="Times New Roman"/>
          <w:b/>
          <w:bCs/>
          <w:sz w:val="24"/>
          <w:szCs w:val="24"/>
          <w:lang w:eastAsia="ru-RU"/>
        </w:rPr>
        <w:t xml:space="preserve">РАЗДЕЛ 5. </w:t>
      </w:r>
      <w:r>
        <w:rPr>
          <w:rFonts w:ascii="Times New Roman" w:hAnsi="Times New Roman" w:cs="Times New Roman"/>
          <w:b/>
          <w:bCs/>
          <w:sz w:val="24"/>
          <w:szCs w:val="24"/>
          <w:lang w:eastAsia="ru-RU"/>
        </w:rPr>
        <w:t>АНАЛИЗ ФАКТИЧЕСКИХ И ПЛАНОВЫХ РАСХОДОВ НА ФИНАНСИРОВАНИЕ ИНВЕСТИЦИОННЫХ ПРОЕКТОВ СИСТЕМ КОММУНАЛЬНОЙ ИНФРАСТРУКТУРЫ ТЕЛЬМИНСКОГО МУНИЦИПАЛЬНОГО ОБРАЗОВАНИЯ</w:t>
      </w:r>
    </w:p>
    <w:p w:rsidR="007F20F5" w:rsidRDefault="007F20F5" w:rsidP="00A83490">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рамках данного раздела рассматривается программа инвестиционных проектов, обеспечивающих достижение целевых показателей развития систем коммунальной инфраструктуры городского поселения Тельминского муниципального образования, и проводится анализ фактических и плановых расходов на них.</w:t>
      </w:r>
    </w:p>
    <w:p w:rsidR="007F20F5" w:rsidRDefault="007F20F5" w:rsidP="001B2128">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Основными источниками финансирования инвестиционных проектов являются средства бюджета городского поселения Тельминского муниципального образования, бюджета Усольского района и бюджета Иркутской области. Объемы финансирования инвестиционных проектов </w:t>
      </w:r>
      <w:r w:rsidRPr="00A83490">
        <w:rPr>
          <w:rFonts w:ascii="Times New Roman" w:hAnsi="Times New Roman" w:cs="Times New Roman"/>
          <w:sz w:val="24"/>
          <w:szCs w:val="24"/>
          <w:lang w:eastAsia="ru-RU"/>
        </w:rPr>
        <w:t xml:space="preserve">определены в ценах отчетного года, носят оценочный характер и подлежат ежегодному уточнению, исходя из возможностей бюджетов </w:t>
      </w:r>
      <w:r>
        <w:rPr>
          <w:rFonts w:ascii="Times New Roman" w:hAnsi="Times New Roman" w:cs="Times New Roman"/>
          <w:sz w:val="24"/>
          <w:szCs w:val="24"/>
          <w:lang w:eastAsia="ru-RU"/>
        </w:rPr>
        <w:t>и степени реализации проектов</w:t>
      </w:r>
      <w:r w:rsidRPr="00A83490">
        <w:rPr>
          <w:rFonts w:ascii="Times New Roman" w:hAnsi="Times New Roman" w:cs="Times New Roman"/>
          <w:sz w:val="24"/>
          <w:szCs w:val="24"/>
          <w:lang w:eastAsia="ru-RU"/>
        </w:rPr>
        <w:t>.</w:t>
      </w:r>
    </w:p>
    <w:p w:rsidR="007F20F5" w:rsidRDefault="007F20F5" w:rsidP="00A83490">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Результатами реализации инвестиционных проектов, направленных на развитие системы теплоснабжения городского поселения Тельминского муниципального образования являются:</w:t>
      </w:r>
    </w:p>
    <w:p w:rsidR="007F20F5" w:rsidRDefault="007F20F5" w:rsidP="00BF0BB6">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92838">
        <w:rPr>
          <w:rFonts w:ascii="Times New Roman" w:hAnsi="Times New Roman" w:cs="Times New Roman"/>
          <w:sz w:val="24"/>
          <w:szCs w:val="24"/>
          <w:lang w:eastAsia="ru-RU"/>
        </w:rPr>
        <w:t>обеспечение возможности подключения строящихся объектов к системе теплоснабжения при гарантирован</w:t>
      </w:r>
      <w:r>
        <w:rPr>
          <w:rFonts w:ascii="Times New Roman" w:hAnsi="Times New Roman" w:cs="Times New Roman"/>
          <w:sz w:val="24"/>
          <w:szCs w:val="24"/>
          <w:lang w:eastAsia="ru-RU"/>
        </w:rPr>
        <w:t>ном объеме заявленной мощности;</w:t>
      </w:r>
    </w:p>
    <w:p w:rsidR="007F20F5" w:rsidRDefault="007F20F5" w:rsidP="00BF0BB6">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92838">
        <w:rPr>
          <w:rFonts w:ascii="Times New Roman" w:hAnsi="Times New Roman" w:cs="Times New Roman"/>
          <w:sz w:val="24"/>
          <w:szCs w:val="24"/>
          <w:lang w:eastAsia="ru-RU"/>
        </w:rPr>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7F20F5" w:rsidRDefault="007F20F5" w:rsidP="00BF0BB6">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92838">
        <w:rPr>
          <w:rFonts w:ascii="Times New Roman" w:hAnsi="Times New Roman" w:cs="Times New Roman"/>
          <w:sz w:val="24"/>
          <w:szCs w:val="24"/>
          <w:lang w:eastAsia="ru-RU"/>
        </w:rPr>
        <w:t>улучшение качества жилищно-коммунального обслуживания населения по системе теплоснабжения</w:t>
      </w:r>
      <w:r>
        <w:rPr>
          <w:rFonts w:ascii="Times New Roman" w:hAnsi="Times New Roman" w:cs="Times New Roman"/>
          <w:sz w:val="24"/>
          <w:szCs w:val="24"/>
          <w:lang w:eastAsia="ru-RU"/>
        </w:rPr>
        <w:t>.</w:t>
      </w:r>
    </w:p>
    <w:p w:rsidR="007F20F5" w:rsidRPr="00D57E29" w:rsidRDefault="007F20F5" w:rsidP="00D57E29">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Результатами реализации инвестиционных проектов, направленных на развитие системы водоснабжения городского поселения Тельминского муниципального образования являются:</w:t>
      </w:r>
    </w:p>
    <w:p w:rsidR="007F20F5" w:rsidRDefault="007F20F5" w:rsidP="00BF0BB6">
      <w:pPr>
        <w:pStyle w:val="ListParagraph"/>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обеспечение бесперебойной подачи качественной во</w:t>
      </w:r>
      <w:r>
        <w:rPr>
          <w:rFonts w:ascii="Times New Roman" w:hAnsi="Times New Roman" w:cs="Times New Roman"/>
          <w:sz w:val="24"/>
          <w:szCs w:val="24"/>
          <w:lang w:eastAsia="ru-RU"/>
        </w:rPr>
        <w:t>ды от источника до потребителя;</w:t>
      </w:r>
    </w:p>
    <w:p w:rsidR="007F20F5" w:rsidRDefault="007F20F5" w:rsidP="00BF0BB6">
      <w:pPr>
        <w:pStyle w:val="ListParagraph"/>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улучшение качества жилищно-коммунального обслуживания насе</w:t>
      </w:r>
      <w:r>
        <w:rPr>
          <w:rFonts w:ascii="Times New Roman" w:hAnsi="Times New Roman" w:cs="Times New Roman"/>
          <w:sz w:val="24"/>
          <w:szCs w:val="24"/>
          <w:lang w:eastAsia="ru-RU"/>
        </w:rPr>
        <w:t>ления по системе водоснабжения;</w:t>
      </w:r>
    </w:p>
    <w:p w:rsidR="007F20F5" w:rsidRDefault="007F20F5" w:rsidP="00BF0BB6">
      <w:pPr>
        <w:pStyle w:val="ListParagraph"/>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обеспечение энергосбережения</w:t>
      </w:r>
      <w:r>
        <w:rPr>
          <w:rFonts w:ascii="Times New Roman" w:hAnsi="Times New Roman" w:cs="Times New Roman"/>
          <w:sz w:val="24"/>
          <w:szCs w:val="24"/>
          <w:lang w:eastAsia="ru-RU"/>
        </w:rPr>
        <w:t xml:space="preserve"> и повышения энергетической эффективности</w:t>
      </w:r>
      <w:r w:rsidRPr="00D57E29">
        <w:rPr>
          <w:rFonts w:ascii="Times New Roman" w:hAnsi="Times New Roman" w:cs="Times New Roman"/>
          <w:sz w:val="24"/>
          <w:szCs w:val="24"/>
          <w:lang w:eastAsia="ru-RU"/>
        </w:rPr>
        <w:t xml:space="preserve">; </w:t>
      </w:r>
    </w:p>
    <w:p w:rsidR="007F20F5" w:rsidRDefault="007F20F5" w:rsidP="00BF0BB6">
      <w:pPr>
        <w:pStyle w:val="ListParagraph"/>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обеспечение возможности подключения строящихся объектов к системе водоснабжения при гарантированном объеме заявленной мощности</w:t>
      </w:r>
      <w:r>
        <w:rPr>
          <w:rFonts w:ascii="Times New Roman" w:hAnsi="Times New Roman" w:cs="Times New Roman"/>
          <w:sz w:val="24"/>
          <w:szCs w:val="24"/>
          <w:lang w:eastAsia="ru-RU"/>
        </w:rPr>
        <w:t>.</w:t>
      </w:r>
    </w:p>
    <w:p w:rsidR="007F20F5" w:rsidRDefault="007F20F5" w:rsidP="00D57E29">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 xml:space="preserve">Результатами реализации инвестиционных проектов, направленных на развитие системы </w:t>
      </w:r>
      <w:r>
        <w:rPr>
          <w:rFonts w:ascii="Times New Roman" w:hAnsi="Times New Roman" w:cs="Times New Roman"/>
          <w:sz w:val="24"/>
          <w:szCs w:val="24"/>
          <w:lang w:eastAsia="ru-RU"/>
        </w:rPr>
        <w:t>водоотведения</w:t>
      </w:r>
      <w:r w:rsidRPr="00D57E29">
        <w:rPr>
          <w:rFonts w:ascii="Times New Roman" w:hAnsi="Times New Roman" w:cs="Times New Roman"/>
          <w:sz w:val="24"/>
          <w:szCs w:val="24"/>
          <w:lang w:eastAsia="ru-RU"/>
        </w:rPr>
        <w:t xml:space="preserve"> городского поселения Тельминского муниципального образования являются:</w:t>
      </w:r>
    </w:p>
    <w:p w:rsidR="007F20F5" w:rsidRDefault="007F20F5" w:rsidP="00BF0BB6">
      <w:pPr>
        <w:pStyle w:val="ListParagraph"/>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обеспечение возможности подключения строящихся объектов к системе водоотведения при гарантированном объ</w:t>
      </w:r>
      <w:r>
        <w:rPr>
          <w:rFonts w:ascii="Times New Roman" w:hAnsi="Times New Roman" w:cs="Times New Roman"/>
          <w:sz w:val="24"/>
          <w:szCs w:val="24"/>
          <w:lang w:eastAsia="ru-RU"/>
        </w:rPr>
        <w:t>еме заявленной мощности;</w:t>
      </w:r>
    </w:p>
    <w:p w:rsidR="007F20F5" w:rsidRDefault="007F20F5" w:rsidP="00BF0BB6">
      <w:pPr>
        <w:pStyle w:val="ListParagraph"/>
        <w:numPr>
          <w:ilvl w:val="0"/>
          <w:numId w:val="54"/>
        </w:numPr>
        <w:tabs>
          <w:tab w:val="left" w:pos="993"/>
        </w:tabs>
        <w:autoSpaceDE w:val="0"/>
        <w:autoSpaceDN w:val="0"/>
        <w:adjustRightInd w:val="0"/>
        <w:spacing w:after="0" w:line="240" w:lineRule="auto"/>
        <w:ind w:left="0" w:firstLine="709"/>
        <w:jc w:val="both"/>
        <w:rPr>
          <w:lang w:eastAsia="ru-RU"/>
        </w:rPr>
      </w:pPr>
      <w:r w:rsidRPr="00D57E29">
        <w:rPr>
          <w:rFonts w:ascii="Times New Roman" w:hAnsi="Times New Roman" w:cs="Times New Roman"/>
          <w:sz w:val="24"/>
          <w:szCs w:val="24"/>
          <w:lang w:eastAsia="ru-RU"/>
        </w:rPr>
        <w:t xml:space="preserve">повышение надежности и обеспечение бесперебойной работы объектов водоотведения; </w:t>
      </w:r>
    </w:p>
    <w:p w:rsidR="007F20F5" w:rsidRDefault="007F20F5" w:rsidP="00BF0BB6">
      <w:pPr>
        <w:pStyle w:val="ListParagraph"/>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уменьшение техногенного</w:t>
      </w:r>
      <w:r>
        <w:rPr>
          <w:rFonts w:ascii="Times New Roman" w:hAnsi="Times New Roman" w:cs="Times New Roman"/>
          <w:sz w:val="24"/>
          <w:szCs w:val="24"/>
          <w:lang w:eastAsia="ru-RU"/>
        </w:rPr>
        <w:t xml:space="preserve"> воздействия на среду обитания;</w:t>
      </w:r>
    </w:p>
    <w:p w:rsidR="007F20F5" w:rsidRPr="008A0E94" w:rsidRDefault="007F20F5" w:rsidP="00BF0BB6">
      <w:pPr>
        <w:pStyle w:val="ListParagraph"/>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улучшение качества жилищно-коммунального обслуживания населения по системе водоотведени</w:t>
      </w:r>
      <w:r>
        <w:rPr>
          <w:rFonts w:ascii="Times New Roman" w:hAnsi="Times New Roman" w:cs="Times New Roman"/>
          <w:sz w:val="24"/>
          <w:szCs w:val="24"/>
          <w:lang w:eastAsia="ru-RU"/>
        </w:rPr>
        <w:t>я.</w:t>
      </w:r>
    </w:p>
    <w:p w:rsidR="007F20F5" w:rsidRDefault="007F20F5" w:rsidP="00D57E29">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 xml:space="preserve">Результатами реализации инвестиционных проектов, направленных на развитие системы </w:t>
      </w:r>
      <w:r>
        <w:rPr>
          <w:rFonts w:ascii="Times New Roman" w:hAnsi="Times New Roman" w:cs="Times New Roman"/>
          <w:sz w:val="24"/>
          <w:szCs w:val="24"/>
          <w:lang w:eastAsia="ru-RU"/>
        </w:rPr>
        <w:t>электроснабжения</w:t>
      </w:r>
      <w:r w:rsidRPr="00D57E29">
        <w:rPr>
          <w:rFonts w:ascii="Times New Roman" w:hAnsi="Times New Roman" w:cs="Times New Roman"/>
          <w:sz w:val="24"/>
          <w:szCs w:val="24"/>
          <w:lang w:eastAsia="ru-RU"/>
        </w:rPr>
        <w:t xml:space="preserve"> городского поселения Тельминского муниципального образования являются:</w:t>
      </w:r>
    </w:p>
    <w:p w:rsidR="007F20F5" w:rsidRDefault="007F20F5" w:rsidP="00BF0BB6">
      <w:pPr>
        <w:pStyle w:val="ListParagraph"/>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обеспечение б</w:t>
      </w:r>
      <w:r>
        <w:rPr>
          <w:rFonts w:ascii="Times New Roman" w:hAnsi="Times New Roman" w:cs="Times New Roman"/>
          <w:sz w:val="24"/>
          <w:szCs w:val="24"/>
          <w:lang w:eastAsia="ru-RU"/>
        </w:rPr>
        <w:t>есперебойного электроснабжения;</w:t>
      </w:r>
    </w:p>
    <w:p w:rsidR="007F20F5" w:rsidRDefault="007F20F5" w:rsidP="00BF0BB6">
      <w:pPr>
        <w:pStyle w:val="ListParagraph"/>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повышение качества и надежности электроснабжения, снижение уровня потерь;</w:t>
      </w:r>
    </w:p>
    <w:p w:rsidR="007F20F5" w:rsidRDefault="007F20F5" w:rsidP="00BF0BB6">
      <w:pPr>
        <w:pStyle w:val="ListParagraph"/>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обеспечение резерва мощности, необходимого для электроснабжения р</w:t>
      </w:r>
      <w:r>
        <w:rPr>
          <w:rFonts w:ascii="Times New Roman" w:hAnsi="Times New Roman" w:cs="Times New Roman"/>
          <w:sz w:val="24"/>
          <w:szCs w:val="24"/>
          <w:lang w:eastAsia="ru-RU"/>
        </w:rPr>
        <w:t>айонов, планируемых к застройке.</w:t>
      </w:r>
    </w:p>
    <w:p w:rsidR="007F20F5" w:rsidRDefault="007F20F5" w:rsidP="00D57E29">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 xml:space="preserve">Результатами реализации инвестиционных проектов, направленных на развитие системы </w:t>
      </w:r>
      <w:r>
        <w:rPr>
          <w:rFonts w:ascii="Times New Roman" w:hAnsi="Times New Roman" w:cs="Times New Roman"/>
          <w:sz w:val="24"/>
          <w:szCs w:val="24"/>
          <w:lang w:eastAsia="ru-RU"/>
        </w:rPr>
        <w:t>газоснабжения</w:t>
      </w:r>
      <w:r w:rsidRPr="00D57E29">
        <w:rPr>
          <w:rFonts w:ascii="Times New Roman" w:hAnsi="Times New Roman" w:cs="Times New Roman"/>
          <w:sz w:val="24"/>
          <w:szCs w:val="24"/>
          <w:lang w:eastAsia="ru-RU"/>
        </w:rPr>
        <w:t xml:space="preserve"> городского поселения Тельминского муниципального образования являются:</w:t>
      </w:r>
    </w:p>
    <w:p w:rsidR="007F20F5" w:rsidRDefault="007F20F5" w:rsidP="00BF0BB6">
      <w:pPr>
        <w:pStyle w:val="ListParagraph"/>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57E29">
        <w:rPr>
          <w:rFonts w:ascii="Times New Roman" w:hAnsi="Times New Roman" w:cs="Times New Roman"/>
          <w:sz w:val="24"/>
          <w:szCs w:val="24"/>
          <w:lang w:eastAsia="ru-RU"/>
        </w:rPr>
        <w:t>беспечение основных потребителей газоснабжением</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надежности и бесперебойности газоснабжения;</w:t>
      </w:r>
    </w:p>
    <w:p w:rsidR="007F20F5" w:rsidRDefault="007F20F5" w:rsidP="00BF0BB6">
      <w:pPr>
        <w:pStyle w:val="ListParagraph"/>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возможности строительства и ввода в эксплуатацию системы газоснабжения по частям.</w:t>
      </w:r>
    </w:p>
    <w:p w:rsidR="007F20F5" w:rsidRDefault="007F20F5" w:rsidP="00D57E29">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57E29">
        <w:rPr>
          <w:rFonts w:ascii="Times New Roman" w:hAnsi="Times New Roman" w:cs="Times New Roman"/>
          <w:sz w:val="24"/>
          <w:szCs w:val="24"/>
          <w:lang w:eastAsia="ru-RU"/>
        </w:rPr>
        <w:t xml:space="preserve">Результатами реализации инвестиционных проектов, направленных на развитие системы </w:t>
      </w:r>
      <w:r>
        <w:rPr>
          <w:rFonts w:ascii="Times New Roman" w:hAnsi="Times New Roman" w:cs="Times New Roman"/>
          <w:sz w:val="24"/>
          <w:szCs w:val="24"/>
          <w:lang w:eastAsia="ru-RU"/>
        </w:rPr>
        <w:t>сбора и утилизации твердых бытовых отходов</w:t>
      </w:r>
      <w:r w:rsidRPr="00D57E29">
        <w:rPr>
          <w:rFonts w:ascii="Times New Roman" w:hAnsi="Times New Roman" w:cs="Times New Roman"/>
          <w:sz w:val="24"/>
          <w:szCs w:val="24"/>
          <w:lang w:eastAsia="ru-RU"/>
        </w:rPr>
        <w:t xml:space="preserve"> городского поселения Тельминского муниципального образования</w:t>
      </w:r>
      <w:r>
        <w:rPr>
          <w:rFonts w:ascii="Times New Roman" w:hAnsi="Times New Roman" w:cs="Times New Roman"/>
          <w:sz w:val="24"/>
          <w:szCs w:val="24"/>
          <w:lang w:eastAsia="ru-RU"/>
        </w:rPr>
        <w:t xml:space="preserve"> является обеспечение улучшения экологической обстановки на территории городского поселения.</w:t>
      </w:r>
    </w:p>
    <w:p w:rsidR="007F20F5" w:rsidRPr="00D57E29" w:rsidRDefault="007F20F5" w:rsidP="00D57E29">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инвестиционные проекты</w:t>
      </w:r>
      <w:r w:rsidRPr="00D57E29">
        <w:rPr>
          <w:rFonts w:ascii="Times New Roman" w:hAnsi="Times New Roman" w:cs="Times New Roman"/>
          <w:sz w:val="24"/>
          <w:szCs w:val="24"/>
          <w:lang w:eastAsia="ru-RU"/>
        </w:rPr>
        <w:t xml:space="preserve">, обеспечивающие достижение целевых показателей развития систем коммунальной инфраструктуры городского поселения Тельминского муниципального образования, и </w:t>
      </w:r>
      <w:r>
        <w:rPr>
          <w:rFonts w:ascii="Times New Roman" w:hAnsi="Times New Roman" w:cs="Times New Roman"/>
          <w:sz w:val="24"/>
          <w:szCs w:val="24"/>
          <w:lang w:eastAsia="ru-RU"/>
        </w:rPr>
        <w:t xml:space="preserve">фактические и плановые расходы на них представлены в Таблице </w:t>
      </w:r>
      <w:r w:rsidRPr="00420064">
        <w:rPr>
          <w:rFonts w:ascii="Times New Roman" w:hAnsi="Times New Roman" w:cs="Times New Roman"/>
          <w:sz w:val="24"/>
          <w:szCs w:val="24"/>
          <w:lang w:eastAsia="ru-RU"/>
        </w:rPr>
        <w:t>30</w:t>
      </w:r>
      <w:r w:rsidRPr="00D57E29">
        <w:rPr>
          <w:rFonts w:ascii="Times New Roman" w:hAnsi="Times New Roman" w:cs="Times New Roman"/>
          <w:sz w:val="24"/>
          <w:szCs w:val="24"/>
          <w:lang w:eastAsia="ru-RU"/>
        </w:rPr>
        <w:t>.</w:t>
      </w:r>
    </w:p>
    <w:p w:rsidR="007F20F5" w:rsidRDefault="007F20F5" w:rsidP="005B798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sectPr w:rsidR="007F20F5" w:rsidSect="00996A96">
          <w:pgSz w:w="11906" w:h="16838"/>
          <w:pgMar w:top="851" w:right="851" w:bottom="851" w:left="1134" w:header="340" w:footer="340" w:gutter="0"/>
          <w:cols w:space="720"/>
          <w:docGrid w:linePitch="299"/>
        </w:sectPr>
      </w:pPr>
    </w:p>
    <w:p w:rsidR="007F20F5" w:rsidRPr="00420064" w:rsidRDefault="007F20F5" w:rsidP="000240B8">
      <w:pPr>
        <w:tabs>
          <w:tab w:val="left" w:pos="993"/>
        </w:tabs>
        <w:autoSpaceDE w:val="0"/>
        <w:autoSpaceDN w:val="0"/>
        <w:adjustRightInd w:val="0"/>
        <w:spacing w:after="0" w:line="240" w:lineRule="auto"/>
        <w:ind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30</w:t>
      </w:r>
    </w:p>
    <w:p w:rsidR="007F20F5" w:rsidRDefault="007F20F5" w:rsidP="000240B8">
      <w:pPr>
        <w:tabs>
          <w:tab w:val="left" w:pos="993"/>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инвестиционных проектов, обеспечивающих достижение целевых показателей развития систем коммунальной инфраструктуры городского поселения Тельминского муниципального образования, и фактические и плановые расходы на них, тыс. рублей</w:t>
      </w:r>
    </w:p>
    <w:tbl>
      <w:tblPr>
        <w:tblW w:w="155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2126"/>
        <w:gridCol w:w="708"/>
        <w:gridCol w:w="709"/>
        <w:gridCol w:w="709"/>
        <w:gridCol w:w="709"/>
        <w:gridCol w:w="709"/>
        <w:gridCol w:w="708"/>
        <w:gridCol w:w="709"/>
        <w:gridCol w:w="709"/>
        <w:gridCol w:w="708"/>
        <w:gridCol w:w="709"/>
        <w:gridCol w:w="709"/>
        <w:gridCol w:w="709"/>
        <w:gridCol w:w="2126"/>
      </w:tblGrid>
      <w:tr w:rsidR="007F20F5" w:rsidRPr="00467FE7">
        <w:trPr>
          <w:cantSplit/>
          <w:trHeight w:val="555"/>
          <w:tblHeader/>
        </w:trPr>
        <w:tc>
          <w:tcPr>
            <w:tcW w:w="710"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126"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инвестиционного проекта</w:t>
            </w:r>
          </w:p>
        </w:tc>
        <w:tc>
          <w:tcPr>
            <w:tcW w:w="2126"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Цель инвестиционного проекта</w:t>
            </w:r>
          </w:p>
        </w:tc>
        <w:tc>
          <w:tcPr>
            <w:tcW w:w="3544" w:type="dxa"/>
            <w:gridSpan w:val="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4961" w:type="dxa"/>
            <w:gridSpan w:val="7"/>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c>
          <w:tcPr>
            <w:tcW w:w="2126"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Общий объем финансирования инвестиционного проекта, тыс. рублей</w:t>
            </w:r>
          </w:p>
        </w:tc>
      </w:tr>
      <w:tr w:rsidR="007F20F5" w:rsidRPr="00467FE7">
        <w:trPr>
          <w:cantSplit/>
          <w:trHeight w:val="555"/>
          <w:tblHeader/>
        </w:trPr>
        <w:tc>
          <w:tcPr>
            <w:tcW w:w="710"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126"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2126"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c>
          <w:tcPr>
            <w:tcW w:w="2126"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7F20F5" w:rsidRPr="00467FE7">
        <w:trPr>
          <w:cantSplit/>
          <w:trHeight w:val="229"/>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теплоснабжения</w:t>
            </w:r>
          </w:p>
        </w:tc>
      </w:tr>
      <w:tr w:rsidR="007F20F5" w:rsidRPr="00467FE7">
        <w:trPr>
          <w:cantSplit/>
          <w:trHeight w:val="229"/>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1.1</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 Котельная «Центральная»</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существующей котельной в связи с износом котельных агрегатов</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надежности и энергетической эффективности тепловых источников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2250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2250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новых участков тепловой сети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тепловой сети</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642,51</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642,51</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участков тепловой сети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предоставления услуг теплоснабжения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508,88</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5966,75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1.2</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 Котельная «Совхозная»</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существующей котельной в связи с износом котельных агрегатов</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надежности и энергетической эффективности тепловых источников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1343,31</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1343,31</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новых участков тепловой сети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тепловой сети</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2511,63</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2511,63</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5023,26</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участков тепловой сети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предоставления услуг теплоснабжения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508,88</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496,17</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5966,75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1.3</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 п. Саннолыжный, п. Озерный, п. Тюменск, п. Ершовка</w:t>
            </w:r>
          </w:p>
        </w:tc>
      </w:tr>
      <w:tr w:rsidR="007F20F5" w:rsidRPr="00467FE7">
        <w:trPr>
          <w:cantSplit/>
          <w:trHeight w:val="233"/>
        </w:trPr>
        <w:tc>
          <w:tcPr>
            <w:tcW w:w="15593"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теплоснабжение и предусматривается сохранение децентрализованной системы теплоснабжения. Мероприятия инвестиционных проектов по развитию децентрализованных систем теплоснабжения не запланированы.</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водоснабжения</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2.1</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поверхностного водозабора</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1361,5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2861,5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насосной 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466,66</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966,66</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водопроводных очистных сооружений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495,74</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1045,74</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2.1.4</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сетей водоснабжения путем замены ветхих участков сетей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надежности услуг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1200</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12950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2.1.5</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сетей водоснабжения</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сети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7904,77</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79004,77</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2.2</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 п. Озерный</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артезианской скважины</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1117,91</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2217,91</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водопроводных очистных сооружений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418,17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838,17</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сетей водоснабжения</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сети водоснабжения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4253,88</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17753,88</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2.3</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 п. Тюменск, п. Ершовка</w:t>
            </w:r>
          </w:p>
        </w:tc>
      </w:tr>
      <w:tr w:rsidR="007F20F5" w:rsidRPr="00467FE7">
        <w:trPr>
          <w:cantSplit/>
          <w:trHeight w:val="233"/>
        </w:trPr>
        <w:tc>
          <w:tcPr>
            <w:tcW w:w="15593"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водоснабжение и предусматривается использование существующей системы водоснабжения. Мероприятия инвестиционных проектов по развитию децентрализованных систем водоснабжения не запланированы.</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водоотведения</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3.1</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очистных сооружений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водоотведения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9000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канализационной насосной 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водоотведения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1850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сетей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канализационным сетям</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4500</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28000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3.2</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очистных сооружений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водоотведения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6800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канализационных сетей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канализационным сетям</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95</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1095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3.3</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 п. Озерный, п. Тюменск, п. Ершовка</w:t>
            </w:r>
          </w:p>
        </w:tc>
      </w:tr>
      <w:tr w:rsidR="007F20F5" w:rsidRPr="00467FE7">
        <w:trPr>
          <w:cantSplit/>
          <w:trHeight w:val="233"/>
        </w:trPr>
        <w:tc>
          <w:tcPr>
            <w:tcW w:w="15593" w:type="dxa"/>
            <w:gridSpan w:val="16"/>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 территории данных населенных пунктов отсутствует централизованное водоотведение и предусматривается использование существующей системы водоотведения. Мероприятия инвестиционных проектов по развитию децентрализованных систем водоотведения не запланированы.</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4.1</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868</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1768</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трансформаторных подстанций</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860</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6880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электроснабжения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1050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1050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4.2</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1105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1105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электроснабжения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4.3</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484</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884</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электроснабжения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4.4</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Озерный</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442</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884</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электроснабжения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4.5</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Тюменск</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воздушных линий электропередач</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Реконструкция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электроснабжения</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4.6</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Ершовка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трансформаторной подстанции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Подключение новых абонентов к воздушным линиям электропередач</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5.1</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р.п. Тельма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300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5.1.2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422,5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5.2</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д. Сапиновка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5.3</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Саннолыжный</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5.4</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Озерный</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5.4.2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5.5.</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Тюменск</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5.6</w:t>
            </w:r>
          </w:p>
        </w:tc>
        <w:tc>
          <w:tcPr>
            <w:tcW w:w="14883" w:type="dxa"/>
            <w:gridSpan w:val="15"/>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 Ершовка</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5.6.1</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Ликвидация несанкционированных свалок с последующим проведением рекультивации территории</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180</w:t>
            </w:r>
          </w:p>
        </w:tc>
      </w:tr>
      <w:tr w:rsidR="007F20F5" w:rsidRPr="00467FE7">
        <w:trPr>
          <w:cantSplit/>
          <w:trHeight w:val="233"/>
        </w:trPr>
        <w:tc>
          <w:tcPr>
            <w:tcW w:w="710"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5.6.2</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Строительство контейнерных площадок</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Повышение качества и надежности услуг сбора и утилизации твердых бытовых отходов</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84,5</w:t>
            </w:r>
          </w:p>
        </w:tc>
      </w:tr>
      <w:tr w:rsidR="007F20F5" w:rsidRPr="00467FE7">
        <w:trPr>
          <w:cantSplit/>
          <w:trHeight w:val="233"/>
        </w:trPr>
        <w:tc>
          <w:tcPr>
            <w:tcW w:w="4962" w:type="dxa"/>
            <w:gridSpan w:val="3"/>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ИТОГО:</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2725,27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4568,97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12468,97</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15086,84</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15588,15</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13956,34</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28841,84</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26130</w:t>
            </w:r>
          </w:p>
        </w:tc>
        <w:tc>
          <w:tcPr>
            <w:tcW w:w="7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22033,08</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21553,42</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20452,34</w:t>
            </w:r>
          </w:p>
        </w:tc>
        <w:tc>
          <w:tcPr>
            <w:tcW w:w="709"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23592,99</w:t>
            </w:r>
          </w:p>
        </w:tc>
        <w:tc>
          <w:tcPr>
            <w:tcW w:w="2126"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206998,21</w:t>
            </w:r>
          </w:p>
        </w:tc>
      </w:tr>
    </w:tbl>
    <w:p w:rsidR="007F20F5" w:rsidRDefault="007F20F5" w:rsidP="00652698">
      <w:pPr>
        <w:tabs>
          <w:tab w:val="left" w:pos="993"/>
        </w:tabs>
        <w:autoSpaceDE w:val="0"/>
        <w:autoSpaceDN w:val="0"/>
        <w:adjustRightInd w:val="0"/>
        <w:spacing w:after="60" w:line="240" w:lineRule="auto"/>
        <w:jc w:val="both"/>
        <w:rPr>
          <w:rFonts w:ascii="Times New Roman" w:hAnsi="Times New Roman" w:cs="Times New Roman"/>
          <w:sz w:val="24"/>
          <w:szCs w:val="24"/>
          <w:lang w:eastAsia="ru-RU"/>
        </w:rPr>
        <w:sectPr w:rsidR="007F20F5" w:rsidSect="000240B8">
          <w:pgSz w:w="16838" w:h="11906" w:orient="landscape"/>
          <w:pgMar w:top="851" w:right="851" w:bottom="1134" w:left="851" w:header="340" w:footer="340" w:gutter="0"/>
          <w:cols w:space="720"/>
          <w:docGrid w:linePitch="299"/>
        </w:sectPr>
      </w:pPr>
    </w:p>
    <w:bookmarkEnd w:id="0"/>
    <w:p w:rsidR="007F20F5" w:rsidRDefault="007F20F5" w:rsidP="00862F11">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6. ОБОСНОВЫВАЮЩИЕ МАТЕРИАЛЫ</w:t>
      </w:r>
    </w:p>
    <w:p w:rsidR="007F20F5" w:rsidRDefault="007F20F5" w:rsidP="00AD712F">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разделе Программы приводится обоснование количественных и качественных показателей развития системы коммунальной инфраструктуры городского поселения Тельминского муниципального образования, представленных и рассмотренных в разделах 1-5 Программы.</w:t>
      </w:r>
    </w:p>
    <w:p w:rsidR="007F20F5" w:rsidRDefault="007F20F5" w:rsidP="00AD712F">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AD712F">
        <w:rPr>
          <w:rFonts w:ascii="Times New Roman" w:hAnsi="Times New Roman" w:cs="Times New Roman"/>
          <w:sz w:val="24"/>
          <w:szCs w:val="24"/>
          <w:lang w:eastAsia="ru-RU"/>
        </w:rPr>
        <w:t xml:space="preserve">Анализируя современную планировочную организацию </w:t>
      </w:r>
      <w:r>
        <w:rPr>
          <w:rFonts w:ascii="Times New Roman" w:hAnsi="Times New Roman" w:cs="Times New Roman"/>
          <w:sz w:val="24"/>
          <w:szCs w:val="24"/>
          <w:lang w:eastAsia="ru-RU"/>
        </w:rPr>
        <w:t>городского поселения Тельминского муниципального образования, можно сделать выводы:</w:t>
      </w:r>
    </w:p>
    <w:p w:rsidR="007F20F5" w:rsidRPr="00EA4B1F" w:rsidRDefault="007F20F5" w:rsidP="00BF0BB6">
      <w:pPr>
        <w:pStyle w:val="ListParagraph"/>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A4B1F">
        <w:rPr>
          <w:rFonts w:ascii="Times New Roman" w:hAnsi="Times New Roman" w:cs="Times New Roman"/>
          <w:sz w:val="24"/>
          <w:szCs w:val="24"/>
          <w:lang w:eastAsia="ru-RU"/>
        </w:rPr>
        <w:t>сложившаяся функциональная структура городского поселения достаточно упорядочена, не требует кардинальной реорганизации территории жилых, производственных и ком</w:t>
      </w:r>
      <w:r>
        <w:rPr>
          <w:rFonts w:ascii="Times New Roman" w:hAnsi="Times New Roman" w:cs="Times New Roman"/>
          <w:sz w:val="24"/>
          <w:szCs w:val="24"/>
          <w:lang w:eastAsia="ru-RU"/>
        </w:rPr>
        <w:t>мунально-</w:t>
      </w:r>
      <w:r w:rsidRPr="00EA4B1F">
        <w:rPr>
          <w:rFonts w:ascii="Times New Roman" w:hAnsi="Times New Roman" w:cs="Times New Roman"/>
          <w:sz w:val="24"/>
          <w:szCs w:val="24"/>
          <w:lang w:eastAsia="ru-RU"/>
        </w:rPr>
        <w:t>складских территорий;</w:t>
      </w:r>
    </w:p>
    <w:p w:rsidR="007F20F5" w:rsidRPr="00EA4B1F" w:rsidRDefault="007F20F5" w:rsidP="00BF0BB6">
      <w:pPr>
        <w:pStyle w:val="ListParagraph"/>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A4B1F">
        <w:rPr>
          <w:rFonts w:ascii="Times New Roman" w:hAnsi="Times New Roman" w:cs="Times New Roman"/>
          <w:sz w:val="24"/>
          <w:szCs w:val="24"/>
          <w:lang w:eastAsia="ru-RU"/>
        </w:rPr>
        <w:t>требуется обновление объектов социально-бытового обслуживания населения городского поселения, как по составу, так и по техническому состоянию;</w:t>
      </w:r>
    </w:p>
    <w:p w:rsidR="007F20F5" w:rsidRPr="00EA4B1F" w:rsidRDefault="007F20F5" w:rsidP="00BF0BB6">
      <w:pPr>
        <w:pStyle w:val="ListParagraph"/>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A4B1F">
        <w:rPr>
          <w:rFonts w:ascii="Times New Roman" w:hAnsi="Times New Roman" w:cs="Times New Roman"/>
          <w:sz w:val="24"/>
          <w:szCs w:val="24"/>
          <w:lang w:eastAsia="ru-RU"/>
        </w:rPr>
        <w:t xml:space="preserve">необходимо повышение качества технического состояния жилья (ликвидация ветхого и аварийного жилья, постепенная замена его на новое), благоустройство жилищного фонда; </w:t>
      </w:r>
    </w:p>
    <w:p w:rsidR="007F20F5" w:rsidRPr="00EA4B1F" w:rsidRDefault="007F20F5" w:rsidP="00BF0BB6">
      <w:pPr>
        <w:pStyle w:val="ListParagraph"/>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A4B1F">
        <w:rPr>
          <w:rFonts w:ascii="Times New Roman" w:hAnsi="Times New Roman" w:cs="Times New Roman"/>
          <w:sz w:val="24"/>
          <w:szCs w:val="24"/>
          <w:lang w:eastAsia="ru-RU"/>
        </w:rPr>
        <w:t>требуется улучшение транспортных связей;</w:t>
      </w:r>
    </w:p>
    <w:p w:rsidR="007F20F5" w:rsidRPr="00EA4B1F" w:rsidRDefault="007F20F5" w:rsidP="00BF0BB6">
      <w:pPr>
        <w:pStyle w:val="ListParagraph"/>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A4B1F">
        <w:rPr>
          <w:rFonts w:ascii="Times New Roman" w:hAnsi="Times New Roman" w:cs="Times New Roman"/>
          <w:sz w:val="24"/>
          <w:szCs w:val="24"/>
          <w:lang w:eastAsia="ru-RU"/>
        </w:rPr>
        <w:t>необходимо формирование общественного центра, определяющего имидж современного городского поселения и резервирование новых территорий для размещения расчетных показателей жилищного строительства.</w:t>
      </w:r>
    </w:p>
    <w:p w:rsidR="007F20F5" w:rsidRDefault="007F20F5" w:rsidP="0066061A">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6061A">
        <w:rPr>
          <w:rFonts w:ascii="Times New Roman" w:hAnsi="Times New Roman" w:cs="Times New Roman"/>
          <w:sz w:val="24"/>
          <w:szCs w:val="24"/>
          <w:lang w:eastAsia="ru-RU"/>
        </w:rPr>
        <w:t>Состояние инфраструктуры жизнеобеспечения городского поселения</w:t>
      </w:r>
      <w:r>
        <w:rPr>
          <w:rFonts w:ascii="Times New Roman" w:hAnsi="Times New Roman" w:cs="Times New Roman"/>
          <w:sz w:val="24"/>
          <w:szCs w:val="24"/>
          <w:lang w:eastAsia="ru-RU"/>
        </w:rPr>
        <w:t xml:space="preserve"> Тельминского муниципального образования</w:t>
      </w:r>
      <w:r w:rsidRPr="0066061A">
        <w:rPr>
          <w:rFonts w:ascii="Times New Roman" w:hAnsi="Times New Roman" w:cs="Times New Roman"/>
          <w:sz w:val="24"/>
          <w:szCs w:val="24"/>
          <w:lang w:eastAsia="ru-RU"/>
        </w:rPr>
        <w:t>, уровень инженерного обустройства социальных объектов (жилого с</w:t>
      </w:r>
      <w:r>
        <w:rPr>
          <w:rFonts w:ascii="Times New Roman" w:hAnsi="Times New Roman" w:cs="Times New Roman"/>
          <w:sz w:val="24"/>
          <w:szCs w:val="24"/>
          <w:lang w:eastAsia="ru-RU"/>
        </w:rPr>
        <w:t xml:space="preserve">ектора, социально-культурных объектов) находится на низком уровне. </w:t>
      </w:r>
      <w:r w:rsidRPr="0066061A">
        <w:rPr>
          <w:rFonts w:ascii="Times New Roman" w:hAnsi="Times New Roman" w:cs="Times New Roman"/>
          <w:sz w:val="24"/>
          <w:szCs w:val="24"/>
          <w:lang w:eastAsia="ru-RU"/>
        </w:rPr>
        <w:t>В жилых домах</w:t>
      </w:r>
      <w:r>
        <w:rPr>
          <w:rFonts w:ascii="Times New Roman" w:hAnsi="Times New Roman" w:cs="Times New Roman"/>
          <w:sz w:val="24"/>
          <w:szCs w:val="24"/>
          <w:lang w:eastAsia="ru-RU"/>
        </w:rPr>
        <w:t>, расположенных на территории городское поселения,</w:t>
      </w:r>
      <w:r w:rsidRPr="0066061A">
        <w:rPr>
          <w:rFonts w:ascii="Times New Roman" w:hAnsi="Times New Roman" w:cs="Times New Roman"/>
          <w:sz w:val="24"/>
          <w:szCs w:val="24"/>
          <w:lang w:eastAsia="ru-RU"/>
        </w:rPr>
        <w:t xml:space="preserve"> печное отопление</w:t>
      </w:r>
      <w:r>
        <w:rPr>
          <w:rFonts w:ascii="Times New Roman" w:hAnsi="Times New Roman" w:cs="Times New Roman"/>
          <w:sz w:val="24"/>
          <w:szCs w:val="24"/>
          <w:lang w:eastAsia="ru-RU"/>
        </w:rPr>
        <w:t>, что влияет на уровень и условия жизни населения городского поселения.</w:t>
      </w:r>
    </w:p>
    <w:p w:rsidR="007F20F5" w:rsidRDefault="007F20F5" w:rsidP="00AB733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Наблюдается износ оборудования систем коммунальной инфраструктуры городского поселения Тельминского муниципального образования, что может вызвать рост количества непредвиденных ситуаций и аварий в системах теплоснабжения, водоснабжения, электроснабжения, увеличение сроков ликвидации аварий и стоимость ремонтов. Изношенность сетей теплоснабжения, водоснабжения, электроснабжения приводит к увеличению потерь энергетических ресурсов. Кроме того, данная ситуация приводит к снижению финансовой устойчивости организаций и надежности обеспечения коммунальными услугами потребителей, а также снижению качества предоставляемых услуг.</w:t>
      </w:r>
    </w:p>
    <w:p w:rsidR="007F20F5" w:rsidRDefault="007F20F5" w:rsidP="00AB733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улучшения качества жизни населения городского поселения Тельминского муниципального образования необходимо создание централизованных систем теплоснабжения, водоснабжения, водоотведения, электроснабжения, сбора и утилизации твердых бытовых отходов в населенных пунктах городского поселения, в которых они отсутствуют.</w:t>
      </w:r>
    </w:p>
    <w:p w:rsidR="007F20F5" w:rsidRDefault="007F20F5" w:rsidP="00AA2D3E">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Программы позволит обеспечить потребителям энергетических ресурсов городского поселения Тельминского муниципального образования сокращение расходов и повышение качества коммунальных услуг, создание комфортных условий проживания в жилых домах и нахождения в помещениях социально-культурного назначения, предоставление коммунальных услуг по доступным ценам.</w:t>
      </w:r>
    </w:p>
    <w:p w:rsidR="007F20F5" w:rsidRDefault="007F20F5" w:rsidP="00AA2D3E">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 Обоснование прогнозируемого спроса на коммунальные ресурсы</w:t>
      </w:r>
    </w:p>
    <w:p w:rsidR="007F20F5" w:rsidRDefault="007F20F5" w:rsidP="00AA2D3E">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6.1.1. Обоснование прогнозируемого спроса на тепловую энергию</w:t>
      </w:r>
    </w:p>
    <w:p w:rsidR="007F20F5" w:rsidRDefault="007F20F5" w:rsidP="002C3B83">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площадь жилищного</w:t>
      </w:r>
      <w:r w:rsidRPr="002C3B83">
        <w:rPr>
          <w:rFonts w:ascii="Times New Roman" w:hAnsi="Times New Roman" w:cs="Times New Roman"/>
          <w:sz w:val="24"/>
          <w:szCs w:val="24"/>
          <w:lang w:eastAsia="ru-RU"/>
        </w:rPr>
        <w:t xml:space="preserve"> фонда </w:t>
      </w:r>
      <w:r>
        <w:rPr>
          <w:rFonts w:ascii="Times New Roman" w:hAnsi="Times New Roman" w:cs="Times New Roman"/>
          <w:sz w:val="24"/>
          <w:szCs w:val="24"/>
          <w:lang w:eastAsia="ru-RU"/>
        </w:rPr>
        <w:t>городского поселения Тельминского муниципального образования по состоянию на 01.01.2016 г.</w:t>
      </w:r>
      <w:r w:rsidRPr="002C3B83">
        <w:rPr>
          <w:rFonts w:ascii="Times New Roman" w:hAnsi="Times New Roman" w:cs="Times New Roman"/>
          <w:sz w:val="24"/>
          <w:szCs w:val="24"/>
          <w:lang w:eastAsia="ru-RU"/>
        </w:rPr>
        <w:t xml:space="preserve"> со</w:t>
      </w:r>
      <w:r>
        <w:rPr>
          <w:rFonts w:ascii="Times New Roman" w:hAnsi="Times New Roman" w:cs="Times New Roman"/>
          <w:sz w:val="24"/>
          <w:szCs w:val="24"/>
          <w:lang w:eastAsia="ru-RU"/>
        </w:rPr>
        <w:t>ставляет 65 тыс. м</w:t>
      </w:r>
      <w:r w:rsidRPr="002C3B83">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общей площади. </w:t>
      </w:r>
      <w:r w:rsidRPr="002C3B83">
        <w:rPr>
          <w:rFonts w:ascii="Times New Roman" w:hAnsi="Times New Roman" w:cs="Times New Roman"/>
          <w:sz w:val="24"/>
          <w:szCs w:val="24"/>
          <w:lang w:eastAsia="ru-RU"/>
        </w:rPr>
        <w:t>Средняя обеспеченность населения жилой площадью составляет 13 м</w:t>
      </w:r>
      <w:r w:rsidRPr="002C3B83">
        <w:rPr>
          <w:rFonts w:ascii="Times New Roman" w:hAnsi="Times New Roman" w:cs="Times New Roman"/>
          <w:sz w:val="24"/>
          <w:szCs w:val="24"/>
          <w:vertAlign w:val="superscript"/>
          <w:lang w:eastAsia="ru-RU"/>
        </w:rPr>
        <w:t>2</w:t>
      </w:r>
      <w:r w:rsidRPr="002C3B83">
        <w:rPr>
          <w:rFonts w:ascii="Times New Roman" w:hAnsi="Times New Roman" w:cs="Times New Roman"/>
          <w:sz w:val="24"/>
          <w:szCs w:val="24"/>
          <w:lang w:eastAsia="ru-RU"/>
        </w:rPr>
        <w:t>/чел</w:t>
      </w:r>
      <w:r>
        <w:rPr>
          <w:rFonts w:ascii="Times New Roman" w:hAnsi="Times New Roman" w:cs="Times New Roman"/>
          <w:sz w:val="24"/>
          <w:szCs w:val="24"/>
          <w:lang w:eastAsia="ru-RU"/>
        </w:rPr>
        <w:t>.</w:t>
      </w:r>
    </w:p>
    <w:p w:rsidR="007F20F5" w:rsidRDefault="007F20F5" w:rsidP="004C599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3B83">
        <w:rPr>
          <w:rFonts w:ascii="Times New Roman" w:hAnsi="Times New Roman" w:cs="Times New Roman"/>
          <w:sz w:val="24"/>
          <w:szCs w:val="24"/>
          <w:lang w:eastAsia="ru-RU"/>
        </w:rPr>
        <w:t>Жилищный фонд городского поселения Тельминского муниципального образования представлен, в основном, индивидуальной жилой застройкой. На долю индивидуальной жилой застройки приходится 86,46% общей площади жилищного фонда. Другая часть жилищного фонда представлена малоэтажной застройкой. На долю малоэтажной жилой застройки приходится 13,54% общей площади жилищного фонда.</w:t>
      </w:r>
    </w:p>
    <w:p w:rsidR="007F20F5" w:rsidRDefault="007F20F5" w:rsidP="00AA2D3E">
      <w:pPr>
        <w:tabs>
          <w:tab w:val="left" w:pos="993"/>
        </w:tabs>
        <w:autoSpaceDE w:val="0"/>
        <w:autoSpaceDN w:val="0"/>
        <w:adjustRightInd w:val="0"/>
        <w:spacing w:after="60" w:line="240" w:lineRule="auto"/>
        <w:ind w:firstLine="709"/>
        <w:jc w:val="both"/>
        <w:rPr>
          <w:rFonts w:ascii="Times New Roman" w:hAnsi="Times New Roman" w:cs="Times New Roman"/>
          <w:sz w:val="24"/>
          <w:szCs w:val="24"/>
          <w:lang w:eastAsia="ru-RU"/>
        </w:rPr>
      </w:pPr>
      <w:r w:rsidRPr="004C599C">
        <w:rPr>
          <w:rFonts w:ascii="Times New Roman" w:hAnsi="Times New Roman" w:cs="Times New Roman"/>
          <w:sz w:val="24"/>
          <w:szCs w:val="24"/>
          <w:lang w:eastAsia="ru-RU"/>
        </w:rPr>
        <w:t>Источниками централизованного теплоснабжения в городском поселении Тельминского муниципального образования являются две котельные: котельная «Центральная» и  котельная «Совхозная».</w:t>
      </w:r>
      <w:r>
        <w:rPr>
          <w:rFonts w:ascii="Times New Roman" w:hAnsi="Times New Roman" w:cs="Times New Roman"/>
          <w:sz w:val="24"/>
          <w:szCs w:val="24"/>
          <w:lang w:eastAsia="ru-RU"/>
        </w:rPr>
        <w:t xml:space="preserve"> Совокупная установленная мощность котельных составляет 4,5 Гкал/час.</w:t>
      </w:r>
    </w:p>
    <w:p w:rsidR="007F20F5" w:rsidRDefault="007F20F5" w:rsidP="00055B19">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Показатели баланса тепловой энергии на цели теплоснабжения городского поселения Тельминского муниципального образования  в 2015 году представлены в Таблице</w:t>
      </w:r>
      <w:r w:rsidRPr="00420064">
        <w:rPr>
          <w:rFonts w:ascii="Times New Roman" w:hAnsi="Times New Roman" w:cs="Times New Roman"/>
          <w:sz w:val="24"/>
          <w:szCs w:val="24"/>
          <w:lang w:eastAsia="ru-RU"/>
        </w:rPr>
        <w:t>31</w:t>
      </w:r>
      <w:r>
        <w:rPr>
          <w:rFonts w:ascii="Times New Roman" w:hAnsi="Times New Roman" w:cs="Times New Roman"/>
          <w:sz w:val="24"/>
          <w:szCs w:val="24"/>
          <w:lang w:eastAsia="ru-RU"/>
        </w:rPr>
        <w:t>.</w:t>
      </w:r>
    </w:p>
    <w:p w:rsidR="007F20F5" w:rsidRPr="00420064" w:rsidRDefault="007F20F5" w:rsidP="00055B19">
      <w:pPr>
        <w:tabs>
          <w:tab w:val="left" w:pos="993"/>
        </w:tabs>
        <w:autoSpaceDE w:val="0"/>
        <w:autoSpaceDN w:val="0"/>
        <w:adjustRightInd w:val="0"/>
        <w:spacing w:after="0" w:line="240" w:lineRule="auto"/>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31</w:t>
      </w:r>
    </w:p>
    <w:p w:rsidR="007F20F5" w:rsidRDefault="007F20F5" w:rsidP="00C01DE3">
      <w:pPr>
        <w:tabs>
          <w:tab w:val="left" w:pos="993"/>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Показатели баланса тепловой энергии на цели теплоснабжения городского поселения Тельминского муниципального образования  в 2015 году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962"/>
      </w:tblGrid>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потребителя тепловой энергии</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Отпущено тепловой энергии, Гкал</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Жилые здания</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2683</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Нежилые здания</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2775</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1489</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Собственные нужды</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202</w:t>
            </w:r>
          </w:p>
        </w:tc>
      </w:tr>
      <w:tr w:rsidR="007F20F5" w:rsidRPr="00467FE7">
        <w:tc>
          <w:tcPr>
            <w:tcW w:w="4961"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w:t>
            </w:r>
          </w:p>
        </w:tc>
        <w:tc>
          <w:tcPr>
            <w:tcW w:w="4962" w:type="dxa"/>
            <w:vAlign w:val="center"/>
          </w:tcPr>
          <w:p w:rsidR="007F20F5" w:rsidRPr="00467FE7" w:rsidRDefault="007F20F5" w:rsidP="00467FE7">
            <w:pPr>
              <w:autoSpaceDE w:val="0"/>
              <w:autoSpaceDN w:val="0"/>
              <w:adjustRightInd w:val="0"/>
              <w:spacing w:after="0" w:line="240" w:lineRule="auto"/>
              <w:ind w:right="193"/>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7149</w:t>
            </w:r>
          </w:p>
        </w:tc>
      </w:tr>
    </w:tbl>
    <w:p w:rsidR="007F20F5" w:rsidRDefault="007F20F5" w:rsidP="00560D1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01DE3">
        <w:rPr>
          <w:rFonts w:ascii="Times New Roman" w:hAnsi="Times New Roman" w:cs="Times New Roman"/>
          <w:sz w:val="24"/>
          <w:szCs w:val="24"/>
          <w:lang w:eastAsia="ru-RU"/>
        </w:rPr>
        <w:t>Рассматриваемые потребители имеют подключенные нагрузки около 1,4</w:t>
      </w:r>
      <w:r>
        <w:rPr>
          <w:rFonts w:ascii="Times New Roman" w:hAnsi="Times New Roman" w:cs="Times New Roman"/>
          <w:sz w:val="24"/>
          <w:szCs w:val="24"/>
          <w:lang w:eastAsia="ru-RU"/>
        </w:rPr>
        <w:t xml:space="preserve">1 Гкал/час. </w:t>
      </w:r>
      <w:r w:rsidRPr="000B06D0">
        <w:rPr>
          <w:rFonts w:ascii="Times New Roman" w:hAnsi="Times New Roman" w:cs="Times New Roman"/>
          <w:sz w:val="24"/>
          <w:szCs w:val="24"/>
          <w:lang w:eastAsia="ru-RU"/>
        </w:rPr>
        <w:t>В связи с т</w:t>
      </w:r>
      <w:r>
        <w:rPr>
          <w:rFonts w:ascii="Times New Roman" w:hAnsi="Times New Roman" w:cs="Times New Roman"/>
          <w:sz w:val="24"/>
          <w:szCs w:val="24"/>
          <w:lang w:eastAsia="ru-RU"/>
        </w:rPr>
        <w:t>ем, что до 2027 года</w:t>
      </w:r>
      <w:r w:rsidRPr="000B06D0">
        <w:rPr>
          <w:rFonts w:ascii="Times New Roman" w:hAnsi="Times New Roman" w:cs="Times New Roman"/>
          <w:sz w:val="24"/>
          <w:szCs w:val="24"/>
          <w:lang w:eastAsia="ru-RU"/>
        </w:rPr>
        <w:t xml:space="preserve"> ожидается планомерное подключение перспективных потребителей тепловой энергии к системе теплоснабжения, следует ожидать также прирост</w:t>
      </w:r>
      <w:r>
        <w:rPr>
          <w:rFonts w:ascii="Times New Roman" w:hAnsi="Times New Roman" w:cs="Times New Roman"/>
          <w:sz w:val="24"/>
          <w:szCs w:val="24"/>
          <w:lang w:eastAsia="ru-RU"/>
        </w:rPr>
        <w:t>а потребления тепловой энергии. К 2027 году по прогнозным данным ожидается увеличение подключенных нагрузок до 1,59 Гкал/час, что оценивается в 13,32% прироста потребления тепловой энергии.</w:t>
      </w:r>
    </w:p>
    <w:p w:rsidR="007F20F5" w:rsidRDefault="007F20F5" w:rsidP="00560D1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потребление тепловой энергии на территории городского поселения Тельминского муниципального образования составляет 7149 Гкал/год. К 2027 году по прогнозным даннымпотребление тепловой энергии ожидается на уровне 8248 Гкал/год. Таким образом, наблюдается увеличение спроса на тепловую энергию на 13,32%.</w:t>
      </w:r>
    </w:p>
    <w:p w:rsidR="007F20F5" w:rsidRDefault="007F20F5" w:rsidP="00470FC7">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прогнозный срок мощностей котельных «Центральная» и «Совхозная» будет достаточно для обеспечения потребителей городского поселения Тельминского муниципального образования тепловой энергией.</w:t>
      </w:r>
    </w:p>
    <w:p w:rsidR="007F20F5" w:rsidRPr="00470FC7" w:rsidRDefault="007F20F5" w:rsidP="00AD6B00">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Прогнозируемый спрос на коммунальные ресурсы городского поселения Тельминского муниципального образования, в том числе на тепловую энергию, представлен в </w:t>
      </w:r>
      <w:r w:rsidRPr="00470FC7">
        <w:rPr>
          <w:rFonts w:ascii="Times New Roman" w:hAnsi="Times New Roman" w:cs="Times New Roman"/>
          <w:sz w:val="24"/>
          <w:szCs w:val="24"/>
          <w:lang w:eastAsia="ru-RU"/>
        </w:rPr>
        <w:t>п. 3.</w:t>
      </w:r>
      <w:r>
        <w:rPr>
          <w:rFonts w:ascii="Times New Roman" w:hAnsi="Times New Roman" w:cs="Times New Roman"/>
          <w:sz w:val="24"/>
          <w:szCs w:val="24"/>
          <w:lang w:eastAsia="ru-RU"/>
        </w:rPr>
        <w:t xml:space="preserve">6 </w:t>
      </w:r>
      <w:r w:rsidRPr="00470FC7">
        <w:rPr>
          <w:rFonts w:ascii="Times New Roman" w:hAnsi="Times New Roman" w:cs="Times New Roman"/>
          <w:sz w:val="24"/>
          <w:szCs w:val="24"/>
          <w:lang w:eastAsia="ru-RU"/>
        </w:rPr>
        <w:t xml:space="preserve">Программы. </w:t>
      </w:r>
    </w:p>
    <w:p w:rsidR="007F20F5" w:rsidRDefault="007F20F5" w:rsidP="00DB79D2">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6.1.2. Обоснование прогнозируемого спроса на водоснабжение</w:t>
      </w:r>
    </w:p>
    <w:p w:rsidR="007F20F5" w:rsidRDefault="007F20F5" w:rsidP="00F07323">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Выработка и отпуск воды потребителям городского поселения Тельминского муниципального образования находятся на одном уровне. Основным потребителем холодной воды в городском поселении является население.</w:t>
      </w:r>
    </w:p>
    <w:p w:rsidR="007F20F5" w:rsidRDefault="007F20F5" w:rsidP="00AD6B00">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2015 году на территории городского поселения Тельминского муниципального образования потребление воды составило 44,31 тыс. м</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w:t>
      </w:r>
      <w:r w:rsidRPr="00470FC7">
        <w:rPr>
          <w:rFonts w:ascii="Times New Roman" w:hAnsi="Times New Roman" w:cs="Times New Roman"/>
          <w:sz w:val="24"/>
          <w:szCs w:val="24"/>
          <w:lang w:eastAsia="ru-RU"/>
        </w:rPr>
        <w:t>К 2027 году</w:t>
      </w:r>
      <w:r>
        <w:rPr>
          <w:rFonts w:ascii="Times New Roman" w:hAnsi="Times New Roman" w:cs="Times New Roman"/>
          <w:sz w:val="24"/>
          <w:szCs w:val="24"/>
          <w:lang w:eastAsia="ru-RU"/>
        </w:rPr>
        <w:t xml:space="preserve"> по прогнозным данным потребление воды ожидается на уровне 503,39 </w:t>
      </w:r>
      <w:r w:rsidRPr="00470FC7">
        <w:rPr>
          <w:rFonts w:ascii="Times New Roman" w:hAnsi="Times New Roman" w:cs="Times New Roman"/>
          <w:sz w:val="24"/>
          <w:szCs w:val="24"/>
          <w:lang w:eastAsia="ru-RU"/>
        </w:rPr>
        <w:t>тыс. м</w:t>
      </w:r>
      <w:r w:rsidRPr="00470FC7">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xml:space="preserve">. </w:t>
      </w:r>
      <w:r w:rsidRPr="00470FC7">
        <w:rPr>
          <w:rFonts w:ascii="Times New Roman" w:hAnsi="Times New Roman" w:cs="Times New Roman"/>
          <w:sz w:val="24"/>
          <w:szCs w:val="24"/>
          <w:lang w:eastAsia="ru-RU"/>
        </w:rPr>
        <w:t>Таким образом, наблюдается увели</w:t>
      </w:r>
      <w:r>
        <w:rPr>
          <w:rFonts w:ascii="Times New Roman" w:hAnsi="Times New Roman" w:cs="Times New Roman"/>
          <w:sz w:val="24"/>
          <w:szCs w:val="24"/>
          <w:lang w:eastAsia="ru-RU"/>
        </w:rPr>
        <w:t>чение спроса на воду на 91,19</w:t>
      </w:r>
      <w:r w:rsidRPr="00470FC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Увеличение спроса на воду связано с планомерным подключением перспективных потребителей воды к системе водоснабжения, ее развитием, повышением ее качества и надежности.</w:t>
      </w:r>
    </w:p>
    <w:p w:rsidR="007F20F5" w:rsidRDefault="007F20F5" w:rsidP="00AD6B00">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прогнозный срок мощностей источников водоснабжения, действующих на территории городского поселения Тельминского муниципального образования, будет недостаточно. Для обеспечения водой всех потребителей городского поселения планируется внедрение мероприятий, направленных на развитие системы водоснабжения городского поселения Тельминского муниципального образования, которые представлены в п.п. 4.2.1 Программы.</w:t>
      </w:r>
    </w:p>
    <w:p w:rsidR="007F20F5" w:rsidRDefault="007F20F5" w:rsidP="00EB2697">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sidRPr="00AD6B00">
        <w:rPr>
          <w:rFonts w:ascii="Times New Roman" w:hAnsi="Times New Roman" w:cs="Times New Roman"/>
          <w:sz w:val="24"/>
          <w:szCs w:val="24"/>
          <w:lang w:eastAsia="ru-RU"/>
        </w:rPr>
        <w:t>Прогнозируемый спрос на коммунальные ресурсы городского поселения Тельминского муниципального образования,</w:t>
      </w:r>
      <w:r>
        <w:rPr>
          <w:rFonts w:ascii="Times New Roman" w:hAnsi="Times New Roman" w:cs="Times New Roman"/>
          <w:sz w:val="24"/>
          <w:szCs w:val="24"/>
          <w:lang w:eastAsia="ru-RU"/>
        </w:rPr>
        <w:t xml:space="preserve"> в том числе на воду</w:t>
      </w:r>
      <w:r w:rsidRPr="00AD6B00">
        <w:rPr>
          <w:rFonts w:ascii="Times New Roman" w:hAnsi="Times New Roman" w:cs="Times New Roman"/>
          <w:sz w:val="24"/>
          <w:szCs w:val="24"/>
          <w:lang w:eastAsia="ru-RU"/>
        </w:rPr>
        <w:t>, представлен в п. 3.6 Программы.</w:t>
      </w:r>
    </w:p>
    <w:p w:rsidR="007F20F5" w:rsidRDefault="007F20F5" w:rsidP="00EB2697">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6.1.3. Обоснование прогнозируемого спроса на водоотведение</w:t>
      </w:r>
    </w:p>
    <w:p w:rsidR="007F20F5" w:rsidRDefault="007F20F5" w:rsidP="00371BB8">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данный момент на территории городского поселения Тельминского муниципального образования централизованная система водоотведения отсутствует. </w:t>
      </w:r>
      <w:r w:rsidRPr="00371BB8">
        <w:rPr>
          <w:rFonts w:ascii="Times New Roman" w:hAnsi="Times New Roman" w:cs="Times New Roman"/>
          <w:sz w:val="24"/>
          <w:szCs w:val="24"/>
          <w:lang w:eastAsia="ru-RU"/>
        </w:rPr>
        <w:t xml:space="preserve">В населенных пунктах </w:t>
      </w:r>
      <w:r>
        <w:rPr>
          <w:rFonts w:ascii="Times New Roman" w:hAnsi="Times New Roman" w:cs="Times New Roman"/>
          <w:sz w:val="24"/>
          <w:szCs w:val="24"/>
          <w:lang w:eastAsia="ru-RU"/>
        </w:rPr>
        <w:t xml:space="preserve">городского поселения </w:t>
      </w:r>
      <w:r w:rsidRPr="00371BB8">
        <w:rPr>
          <w:rFonts w:ascii="Times New Roman" w:hAnsi="Times New Roman" w:cs="Times New Roman"/>
          <w:sz w:val="24"/>
          <w:szCs w:val="24"/>
          <w:lang w:eastAsia="ru-RU"/>
        </w:rPr>
        <w:t>отвод сточных вод осущ</w:t>
      </w:r>
      <w:r>
        <w:rPr>
          <w:rFonts w:ascii="Times New Roman" w:hAnsi="Times New Roman" w:cs="Times New Roman"/>
          <w:sz w:val="24"/>
          <w:szCs w:val="24"/>
          <w:lang w:eastAsia="ru-RU"/>
        </w:rPr>
        <w:t xml:space="preserve">ествляется в выгребные ямы и </w:t>
      </w:r>
      <w:r w:rsidRPr="00371BB8">
        <w:rPr>
          <w:rFonts w:ascii="Times New Roman" w:hAnsi="Times New Roman" w:cs="Times New Roman"/>
          <w:sz w:val="24"/>
          <w:szCs w:val="24"/>
          <w:lang w:eastAsia="ru-RU"/>
        </w:rPr>
        <w:t>надворные туалеты с последующим сбросом на рельеф.</w:t>
      </w:r>
    </w:p>
    <w:p w:rsidR="007F20F5" w:rsidRPr="00371BB8" w:rsidRDefault="007F20F5" w:rsidP="00371BB8">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2027 году на основании прогнозных данных, динамики изменения численности населения городского поселения, норм водопотребления, рассчитанных в соответствии со СНиП 2.04.03-85 «Канализация. Наружные сети и сооружения» объем водоотведения от сохраняемых и планируемых объектов производственного, общественно-делового и жилого фондабудет составлять 656,39</w:t>
      </w:r>
      <w:r w:rsidRPr="00371BB8">
        <w:rPr>
          <w:rFonts w:ascii="Times New Roman" w:hAnsi="Times New Roman" w:cs="Times New Roman"/>
          <w:sz w:val="24"/>
          <w:szCs w:val="24"/>
          <w:lang w:eastAsia="ru-RU"/>
        </w:rPr>
        <w:t xml:space="preserve"> тыс. м</w:t>
      </w:r>
      <w:r w:rsidRPr="00371BB8">
        <w:rPr>
          <w:rFonts w:ascii="Times New Roman" w:hAnsi="Times New Roman" w:cs="Times New Roman"/>
          <w:sz w:val="24"/>
          <w:szCs w:val="24"/>
          <w:vertAlign w:val="superscript"/>
          <w:lang w:eastAsia="ru-RU"/>
        </w:rPr>
        <w:t>3</w:t>
      </w:r>
      <w:r w:rsidRPr="00371BB8">
        <w:rPr>
          <w:rFonts w:ascii="Times New Roman" w:hAnsi="Times New Roman" w:cs="Times New Roman"/>
          <w:sz w:val="24"/>
          <w:szCs w:val="24"/>
          <w:lang w:eastAsia="ru-RU"/>
        </w:rPr>
        <w:t xml:space="preserve">. </w:t>
      </w:r>
    </w:p>
    <w:p w:rsidR="007F20F5" w:rsidRPr="00371BB8" w:rsidRDefault="007F20F5" w:rsidP="00371BB8">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на территории городского поселения Тельминского муниципального образования отсутствуют централизованные источники водоотведения</w:t>
      </w:r>
      <w:r w:rsidRPr="00371BB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Для обеспечения централизованным водоотведением</w:t>
      </w:r>
      <w:r w:rsidRPr="00371BB8">
        <w:rPr>
          <w:rFonts w:ascii="Times New Roman" w:hAnsi="Times New Roman" w:cs="Times New Roman"/>
          <w:sz w:val="24"/>
          <w:szCs w:val="24"/>
          <w:lang w:eastAsia="ru-RU"/>
        </w:rPr>
        <w:t xml:space="preserve"> всех потребителей городского поселения планируется внедрение мероприятий, направленных на развитие системы водо</w:t>
      </w:r>
      <w:r>
        <w:rPr>
          <w:rFonts w:ascii="Times New Roman" w:hAnsi="Times New Roman" w:cs="Times New Roman"/>
          <w:sz w:val="24"/>
          <w:szCs w:val="24"/>
          <w:lang w:eastAsia="ru-RU"/>
        </w:rPr>
        <w:t>отведения</w:t>
      </w:r>
      <w:r w:rsidRPr="00371BB8">
        <w:rPr>
          <w:rFonts w:ascii="Times New Roman" w:hAnsi="Times New Roman" w:cs="Times New Roman"/>
          <w:sz w:val="24"/>
          <w:szCs w:val="24"/>
          <w:lang w:eastAsia="ru-RU"/>
        </w:rPr>
        <w:t xml:space="preserve"> городского поселения Тельминского муниципального образования,</w:t>
      </w:r>
      <w:r>
        <w:rPr>
          <w:rFonts w:ascii="Times New Roman" w:hAnsi="Times New Roman" w:cs="Times New Roman"/>
          <w:sz w:val="24"/>
          <w:szCs w:val="24"/>
          <w:lang w:eastAsia="ru-RU"/>
        </w:rPr>
        <w:t xml:space="preserve"> которые представлены в п.п. 4.3</w:t>
      </w:r>
      <w:r w:rsidRPr="00371BB8">
        <w:rPr>
          <w:rFonts w:ascii="Times New Roman" w:hAnsi="Times New Roman" w:cs="Times New Roman"/>
          <w:sz w:val="24"/>
          <w:szCs w:val="24"/>
          <w:lang w:eastAsia="ru-RU"/>
        </w:rPr>
        <w:t>.1 Программы.</w:t>
      </w:r>
    </w:p>
    <w:p w:rsidR="007F20F5" w:rsidRDefault="007F20F5" w:rsidP="00905022">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sidRPr="00371BB8">
        <w:rPr>
          <w:rFonts w:ascii="Times New Roman" w:hAnsi="Times New Roman" w:cs="Times New Roman"/>
          <w:sz w:val="24"/>
          <w:szCs w:val="24"/>
          <w:lang w:eastAsia="ru-RU"/>
        </w:rPr>
        <w:t xml:space="preserve">Прогнозируемый спрос на коммунальные ресурсы городского поселения Тельминского муниципального </w:t>
      </w:r>
      <w:r>
        <w:rPr>
          <w:rFonts w:ascii="Times New Roman" w:hAnsi="Times New Roman" w:cs="Times New Roman"/>
          <w:sz w:val="24"/>
          <w:szCs w:val="24"/>
          <w:lang w:eastAsia="ru-RU"/>
        </w:rPr>
        <w:t>образования, в том числе на водоотведение</w:t>
      </w:r>
      <w:r w:rsidRPr="00371BB8">
        <w:rPr>
          <w:rFonts w:ascii="Times New Roman" w:hAnsi="Times New Roman" w:cs="Times New Roman"/>
          <w:sz w:val="24"/>
          <w:szCs w:val="24"/>
          <w:lang w:eastAsia="ru-RU"/>
        </w:rPr>
        <w:t>, представлен в п. 3.6 Программы.</w:t>
      </w:r>
    </w:p>
    <w:p w:rsidR="007F20F5" w:rsidRDefault="007F20F5" w:rsidP="00905022">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6.1.4. Обоснование прогнозируемого спроса на электроснабжение</w:t>
      </w:r>
    </w:p>
    <w:p w:rsidR="007F20F5" w:rsidRDefault="007F20F5" w:rsidP="005A079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2015 году на территории городского поселения Тельминского муниципального образования  общий объем реализации электрической энергии составил 13751,34 тыс. кВт</w:t>
      </w:r>
      <w:r w:rsidRPr="005A0795">
        <w:rPr>
          <w:rFonts w:ascii="Times New Roman" w:hAnsi="Times New Roman" w:cs="Times New Roman"/>
          <w:sz w:val="24"/>
          <w:szCs w:val="24"/>
          <w:vertAlign w:val="subscript"/>
          <w:lang w:eastAsia="ru-RU"/>
        </w:rPr>
        <w:t>*</w:t>
      </w:r>
      <w:r>
        <w:rPr>
          <w:rFonts w:ascii="Times New Roman" w:hAnsi="Times New Roman" w:cs="Times New Roman"/>
          <w:sz w:val="24"/>
          <w:szCs w:val="24"/>
          <w:lang w:eastAsia="ru-RU"/>
        </w:rPr>
        <w:t xml:space="preserve">ч. </w:t>
      </w:r>
      <w:r w:rsidRPr="00470FC7">
        <w:rPr>
          <w:rFonts w:ascii="Times New Roman" w:hAnsi="Times New Roman" w:cs="Times New Roman"/>
          <w:sz w:val="24"/>
          <w:szCs w:val="24"/>
          <w:lang w:eastAsia="ru-RU"/>
        </w:rPr>
        <w:t>К 2027 году</w:t>
      </w:r>
      <w:r>
        <w:rPr>
          <w:rFonts w:ascii="Times New Roman" w:hAnsi="Times New Roman" w:cs="Times New Roman"/>
          <w:sz w:val="24"/>
          <w:szCs w:val="24"/>
          <w:lang w:eastAsia="ru-RU"/>
        </w:rPr>
        <w:t xml:space="preserve"> по прогнозным данным потребление электрической ожидается на уровне 16448,8тыс. кВт</w:t>
      </w:r>
      <w:r w:rsidRPr="00177804">
        <w:rPr>
          <w:rFonts w:ascii="Times New Roman" w:hAnsi="Times New Roman" w:cs="Times New Roman"/>
          <w:sz w:val="24"/>
          <w:szCs w:val="24"/>
          <w:vertAlign w:val="subscript"/>
          <w:lang w:eastAsia="ru-RU"/>
        </w:rPr>
        <w:t>*</w:t>
      </w:r>
      <w:r>
        <w:rPr>
          <w:rFonts w:ascii="Times New Roman" w:hAnsi="Times New Roman" w:cs="Times New Roman"/>
          <w:sz w:val="24"/>
          <w:szCs w:val="24"/>
          <w:lang w:eastAsia="ru-RU"/>
        </w:rPr>
        <w:t xml:space="preserve">ч. </w:t>
      </w:r>
      <w:r w:rsidRPr="00470FC7">
        <w:rPr>
          <w:rFonts w:ascii="Times New Roman" w:hAnsi="Times New Roman" w:cs="Times New Roman"/>
          <w:sz w:val="24"/>
          <w:szCs w:val="24"/>
          <w:lang w:eastAsia="ru-RU"/>
        </w:rPr>
        <w:t>Таким образом, наблюдается увели</w:t>
      </w:r>
      <w:r>
        <w:rPr>
          <w:rFonts w:ascii="Times New Roman" w:hAnsi="Times New Roman" w:cs="Times New Roman"/>
          <w:sz w:val="24"/>
          <w:szCs w:val="24"/>
          <w:lang w:eastAsia="ru-RU"/>
        </w:rPr>
        <w:t>чение спроса на электрическую энергию на 16,39</w:t>
      </w:r>
      <w:r w:rsidRPr="00470FC7">
        <w:rPr>
          <w:rFonts w:ascii="Times New Roman" w:hAnsi="Times New Roman" w:cs="Times New Roman"/>
          <w:sz w:val="24"/>
          <w:szCs w:val="24"/>
          <w:lang w:eastAsia="ru-RU"/>
        </w:rPr>
        <w:t>%.</w:t>
      </w:r>
      <w:r>
        <w:rPr>
          <w:rFonts w:ascii="Times New Roman" w:hAnsi="Times New Roman" w:cs="Times New Roman"/>
          <w:sz w:val="24"/>
          <w:szCs w:val="24"/>
          <w:lang w:eastAsia="ru-RU"/>
        </w:rPr>
        <w:t>Увеличение спроса на электрическую энергию связано с планомерным подключением перспективных потребителей электрической энергии к электрическим сетям, ее развитием, повышением ее качества и надежности.</w:t>
      </w:r>
    </w:p>
    <w:p w:rsidR="007F20F5" w:rsidRDefault="007F20F5" w:rsidP="005A0795">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прогнозный срок мощностей источников электроснабжения, действующих на территории городского поселения Тельминского муниципального образования, будет недостаточно. Для обеспечения электрической энергии всех потребителей городского поселения планируется внедрение мероприятий, направленных на развитие системы электроснабжения городского поселения Тельминского муниципального образования, которые представлены в п.п. 4.4.1 Программы.</w:t>
      </w:r>
    </w:p>
    <w:p w:rsidR="007F20F5" w:rsidRDefault="007F20F5" w:rsidP="001A66A8">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sidRPr="00AD6B00">
        <w:rPr>
          <w:rFonts w:ascii="Times New Roman" w:hAnsi="Times New Roman" w:cs="Times New Roman"/>
          <w:sz w:val="24"/>
          <w:szCs w:val="24"/>
          <w:lang w:eastAsia="ru-RU"/>
        </w:rPr>
        <w:t>Прогнозируемый спрос на коммунальные ресурсы городского поселения Тельминского муниципального образования,</w:t>
      </w:r>
      <w:r>
        <w:rPr>
          <w:rFonts w:ascii="Times New Roman" w:hAnsi="Times New Roman" w:cs="Times New Roman"/>
          <w:sz w:val="24"/>
          <w:szCs w:val="24"/>
          <w:lang w:eastAsia="ru-RU"/>
        </w:rPr>
        <w:t xml:space="preserve"> в том числе на электрическую энергию</w:t>
      </w:r>
      <w:r w:rsidRPr="00AD6B00">
        <w:rPr>
          <w:rFonts w:ascii="Times New Roman" w:hAnsi="Times New Roman" w:cs="Times New Roman"/>
          <w:sz w:val="24"/>
          <w:szCs w:val="24"/>
          <w:lang w:eastAsia="ru-RU"/>
        </w:rPr>
        <w:t>, представлен в п. 3.6 Программы</w:t>
      </w:r>
      <w:r>
        <w:rPr>
          <w:rFonts w:ascii="Times New Roman" w:hAnsi="Times New Roman" w:cs="Times New Roman"/>
          <w:sz w:val="24"/>
          <w:szCs w:val="24"/>
          <w:lang w:eastAsia="ru-RU"/>
        </w:rPr>
        <w:t>.</w:t>
      </w:r>
    </w:p>
    <w:p w:rsidR="007F20F5" w:rsidRPr="001A66A8" w:rsidRDefault="007F20F5" w:rsidP="00406D52">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6.1.5. Обоснование прогнозируемого спроса на газоснабжение</w:t>
      </w:r>
    </w:p>
    <w:p w:rsidR="007F20F5" w:rsidRPr="006E7589" w:rsidRDefault="007F20F5" w:rsidP="00406D5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w:t>
      </w:r>
      <w:r w:rsidRPr="006E7589">
        <w:rPr>
          <w:rFonts w:ascii="Times New Roman" w:hAnsi="Times New Roman" w:cs="Times New Roman"/>
          <w:sz w:val="24"/>
          <w:szCs w:val="24"/>
          <w:lang w:eastAsia="ru-RU"/>
        </w:rPr>
        <w:t xml:space="preserve"> Тельминского муниципального образования в настоящее время газоснабжение природным газом отсутствует. </w:t>
      </w:r>
    </w:p>
    <w:p w:rsidR="007F20F5" w:rsidRPr="006E7589" w:rsidRDefault="007F20F5" w:rsidP="00406D5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E7589">
        <w:rPr>
          <w:rFonts w:ascii="Times New Roman" w:hAnsi="Times New Roman" w:cs="Times New Roman"/>
          <w:sz w:val="24"/>
          <w:szCs w:val="24"/>
          <w:lang w:eastAsia="ru-RU"/>
        </w:rPr>
        <w:t>В перспективе газификация населенных пунктов городского поселения Тельминского муниципального образования планируется посредством строительства магистрального газопровода МГВД «Ковыкта – Саянск – Ангарск - Иркутск» от Ковыктинского газоконденсатного месторождения (Ковыктинское ГКМ). Газификация р. п. Тельма планируется в соответствии со «Схемой газификации населенных пунктов Иркутской области». Газификация п. Тюменск, д. Сапиновка, п. Ершовка, п. Озерный, п. Саннолыжный проектом не предусматривается ввиду их удаленности от магистрального газопровода и малой численности населения.</w:t>
      </w:r>
    </w:p>
    <w:p w:rsidR="007F20F5" w:rsidRDefault="007F20F5" w:rsidP="00406D52">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проекта по газификации населенных пунктов городского поселения Тельминского муниципального образования выходит за сроки реализации настоящей Программы, соответственно, спрогнозировать спрос на газоснабжение городского поселения не представляется возможным.</w:t>
      </w:r>
    </w:p>
    <w:p w:rsidR="007F20F5" w:rsidRDefault="007F20F5" w:rsidP="009C5B5A">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6.1.6. Обоснование прогнозируемого спроса на сбор и утилизацию твердых бытовых отходов</w:t>
      </w:r>
    </w:p>
    <w:p w:rsidR="007F20F5" w:rsidRDefault="007F20F5" w:rsidP="00A030EA">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2015 году на территории городского поселения Тельминского муниципального образования  общий объем накопления твердых бытовых отходов составил 7,945 </w:t>
      </w:r>
      <w:r w:rsidRPr="00A030EA">
        <w:rPr>
          <w:rFonts w:ascii="Times New Roman" w:hAnsi="Times New Roman" w:cs="Times New Roman"/>
          <w:sz w:val="24"/>
          <w:szCs w:val="24"/>
          <w:lang w:eastAsia="ru-RU"/>
        </w:rPr>
        <w:t>тыс. м</w:t>
      </w:r>
      <w:r w:rsidRPr="00A030EA">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xml:space="preserve">. </w:t>
      </w:r>
      <w:r w:rsidRPr="00470FC7">
        <w:rPr>
          <w:rFonts w:ascii="Times New Roman" w:hAnsi="Times New Roman" w:cs="Times New Roman"/>
          <w:sz w:val="24"/>
          <w:szCs w:val="24"/>
          <w:lang w:eastAsia="ru-RU"/>
        </w:rPr>
        <w:t>К 2027 году</w:t>
      </w:r>
      <w:r>
        <w:rPr>
          <w:rFonts w:ascii="Times New Roman" w:hAnsi="Times New Roman" w:cs="Times New Roman"/>
          <w:sz w:val="24"/>
          <w:szCs w:val="24"/>
          <w:lang w:eastAsia="ru-RU"/>
        </w:rPr>
        <w:t xml:space="preserve"> по прогнозным данным объем накопления твердых бытовых отходов ожидается на уровне 9,392 </w:t>
      </w:r>
      <w:r w:rsidRPr="00A030EA">
        <w:rPr>
          <w:rFonts w:ascii="Times New Roman" w:hAnsi="Times New Roman" w:cs="Times New Roman"/>
          <w:sz w:val="24"/>
          <w:szCs w:val="24"/>
          <w:lang w:eastAsia="ru-RU"/>
        </w:rPr>
        <w:t>тыс. м</w:t>
      </w:r>
      <w:r w:rsidRPr="00A030EA">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w:t>
      </w:r>
      <w:r w:rsidRPr="00470FC7">
        <w:rPr>
          <w:rFonts w:ascii="Times New Roman" w:hAnsi="Times New Roman" w:cs="Times New Roman"/>
          <w:sz w:val="24"/>
          <w:szCs w:val="24"/>
          <w:lang w:eastAsia="ru-RU"/>
        </w:rPr>
        <w:t>Таким образом, наблюдается увели</w:t>
      </w:r>
      <w:r>
        <w:rPr>
          <w:rFonts w:ascii="Times New Roman" w:hAnsi="Times New Roman" w:cs="Times New Roman"/>
          <w:sz w:val="24"/>
          <w:szCs w:val="24"/>
          <w:lang w:eastAsia="ru-RU"/>
        </w:rPr>
        <w:t>чение объема накопления твердых бытовых отходов на 15,41</w:t>
      </w:r>
      <w:r w:rsidRPr="00470FC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Увеличение объема накопления твердых бытовых отходов связано с динамикой изменения численности населения городского поселения, а именно увеличением численности населения.</w:t>
      </w:r>
    </w:p>
    <w:p w:rsidR="007F20F5" w:rsidRDefault="007F20F5" w:rsidP="00524F0E">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настоящее время система сбора и утилизации твердых бытовых отходов городского поселения Тельминского муниципального образования развита слабо. Территории населенных пунктов городского поселения не в полном объеме оборудованы контейнерными площадками для сбора мусора, имеется проблема наличия несанкционированных свалок на данных территориях </w:t>
      </w:r>
    </w:p>
    <w:p w:rsidR="007F20F5" w:rsidRDefault="007F20F5" w:rsidP="00524F0E">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совершенствования, повышения качества и надежности системы сбора и утилизации твердых бытовых отходов городского поселения Тельминского муниципального образования планируется внедрение мероприятий, направленных на развитие системы сбора и утилизации твердых бытовых отходов городского поселения Тельминского муниципального образования, которые представлены в п.п. 4.6.1 Программы.</w:t>
      </w:r>
    </w:p>
    <w:p w:rsidR="007F20F5" w:rsidRDefault="007F20F5" w:rsidP="00426085">
      <w:pPr>
        <w:tabs>
          <w:tab w:val="left" w:pos="993"/>
        </w:tabs>
        <w:autoSpaceDE w:val="0"/>
        <w:autoSpaceDN w:val="0"/>
        <w:adjustRightInd w:val="0"/>
        <w:spacing w:after="120" w:line="240" w:lineRule="auto"/>
        <w:ind w:firstLine="709"/>
        <w:jc w:val="both"/>
        <w:rPr>
          <w:rFonts w:ascii="Times New Roman" w:hAnsi="Times New Roman" w:cs="Times New Roman"/>
          <w:sz w:val="24"/>
          <w:szCs w:val="24"/>
          <w:lang w:eastAsia="ru-RU"/>
        </w:rPr>
      </w:pPr>
      <w:r w:rsidRPr="00AD6B00">
        <w:rPr>
          <w:rFonts w:ascii="Times New Roman" w:hAnsi="Times New Roman" w:cs="Times New Roman"/>
          <w:sz w:val="24"/>
          <w:szCs w:val="24"/>
          <w:lang w:eastAsia="ru-RU"/>
        </w:rPr>
        <w:t>Прогнозируемый спрос на коммунальные ресурсы городского поселения Тельминского муниципального образования,</w:t>
      </w:r>
      <w:r>
        <w:rPr>
          <w:rFonts w:ascii="Times New Roman" w:hAnsi="Times New Roman" w:cs="Times New Roman"/>
          <w:sz w:val="24"/>
          <w:szCs w:val="24"/>
          <w:lang w:eastAsia="ru-RU"/>
        </w:rPr>
        <w:t xml:space="preserve"> в том числе на сбор и утилизацию твердых бытовых отходов</w:t>
      </w:r>
      <w:r w:rsidRPr="00AD6B00">
        <w:rPr>
          <w:rFonts w:ascii="Times New Roman" w:hAnsi="Times New Roman" w:cs="Times New Roman"/>
          <w:sz w:val="24"/>
          <w:szCs w:val="24"/>
          <w:lang w:eastAsia="ru-RU"/>
        </w:rPr>
        <w:t>, представлен в п. 3.6 Программы</w:t>
      </w:r>
      <w:r>
        <w:rPr>
          <w:rFonts w:ascii="Times New Roman" w:hAnsi="Times New Roman" w:cs="Times New Roman"/>
          <w:sz w:val="24"/>
          <w:szCs w:val="24"/>
          <w:lang w:eastAsia="ru-RU"/>
        </w:rPr>
        <w:t>.</w:t>
      </w:r>
    </w:p>
    <w:p w:rsidR="007F20F5" w:rsidRDefault="007F20F5" w:rsidP="00426085">
      <w:pPr>
        <w:tabs>
          <w:tab w:val="left" w:pos="993"/>
        </w:tabs>
        <w:autoSpaceDE w:val="0"/>
        <w:autoSpaceDN w:val="0"/>
        <w:adjustRightInd w:val="0"/>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6.2. Обоснование целевых показателей комплексного развития систем коммунальной инфраструктуры</w:t>
      </w:r>
    </w:p>
    <w:p w:rsidR="007F20F5" w:rsidRDefault="007F20F5" w:rsidP="00C1716A">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целевых показателей развития систем коммунальной инфраструктуры городского поселения Тельминского муниципального образования представлен в разделе 4 Программы.</w:t>
      </w:r>
    </w:p>
    <w:p w:rsidR="007F20F5" w:rsidRDefault="007F20F5" w:rsidP="00C1716A">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целевыми показателя развития систем коммунальной инфраструктуры городского поселения Тельминского муниципального образования являются:</w:t>
      </w:r>
    </w:p>
    <w:p w:rsidR="007F20F5" w:rsidRPr="00C1716A"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716A">
        <w:rPr>
          <w:rFonts w:ascii="Times New Roman" w:hAnsi="Times New Roman" w:cs="Times New Roman"/>
          <w:sz w:val="24"/>
          <w:szCs w:val="24"/>
          <w:lang w:eastAsia="ru-RU"/>
        </w:rPr>
        <w:t>объемы реализации и потребления коммунальных ресурсов;</w:t>
      </w:r>
    </w:p>
    <w:p w:rsidR="007F20F5" w:rsidRPr="00C1716A"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716A">
        <w:rPr>
          <w:rFonts w:ascii="Times New Roman" w:hAnsi="Times New Roman" w:cs="Times New Roman"/>
          <w:sz w:val="24"/>
          <w:szCs w:val="24"/>
          <w:lang w:eastAsia="ru-RU"/>
        </w:rPr>
        <w:t>число присоединенных объектов и число единиц потребления;</w:t>
      </w:r>
    </w:p>
    <w:p w:rsidR="007F20F5" w:rsidRPr="00C1716A"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716A">
        <w:rPr>
          <w:rFonts w:ascii="Times New Roman" w:hAnsi="Times New Roman" w:cs="Times New Roman"/>
          <w:sz w:val="24"/>
          <w:szCs w:val="24"/>
          <w:lang w:eastAsia="ru-RU"/>
        </w:rPr>
        <w:t>протяженность сетей ресурсоснабжения;</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716A">
        <w:rPr>
          <w:rFonts w:ascii="Times New Roman" w:hAnsi="Times New Roman" w:cs="Times New Roman"/>
          <w:sz w:val="24"/>
          <w:szCs w:val="24"/>
          <w:lang w:eastAsia="ru-RU"/>
        </w:rPr>
        <w:t>доля ветхих участков сетей ресурсоснабжения</w:t>
      </w:r>
      <w:r>
        <w:rPr>
          <w:rFonts w:ascii="Times New Roman" w:hAnsi="Times New Roman" w:cs="Times New Roman"/>
          <w:sz w:val="24"/>
          <w:szCs w:val="24"/>
          <w:lang w:eastAsia="ru-RU"/>
        </w:rPr>
        <w:t>;</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численность населения;</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продолжительность оказания коммунальных услуг;</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надежность систем коммунальной инфраструктуры.</w:t>
      </w:r>
    </w:p>
    <w:p w:rsidR="007F20F5" w:rsidRDefault="007F20F5" w:rsidP="00C1716A">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Обоснование целевых показателей развития систем коммунальной инфраструктуры городского поселения Тельминского муниципального образования приводится отдельно по каждой системе коммунальной инфраструктуры городского поселения:</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объемы реализации и потребления коммунальных ресурсов. В городском поселении </w:t>
      </w:r>
      <w:r w:rsidRPr="00966D82">
        <w:rPr>
          <w:rFonts w:ascii="Times New Roman" w:hAnsi="Times New Roman" w:cs="Times New Roman"/>
          <w:sz w:val="24"/>
          <w:szCs w:val="24"/>
          <w:lang w:eastAsia="ru-RU"/>
        </w:rPr>
        <w:t>на перспективу прогнозируется увеличение объёмов реализации всехвидов коммунальных ресурсов. Основанием такого прогноза являетсяпланируемое увеличение числа потребителей в существующих системахкоммунальной инфраструктуры, а также организация новых систем</w:t>
      </w:r>
      <w:r>
        <w:rPr>
          <w:rFonts w:ascii="Times New Roman" w:hAnsi="Times New Roman" w:cs="Times New Roman"/>
          <w:sz w:val="24"/>
          <w:szCs w:val="24"/>
          <w:lang w:eastAsia="ru-RU"/>
        </w:rPr>
        <w:t>коммунальной инфраструктуры;</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присоединенных объектов и число единиц потребления. Прогнозные значения данных показателей в перспективе возрастут относительно существующих значений в связи с планируемым подключением к существующим системам коммунальной инфраструктуры новых потребителей, а также в связи с организацией новых систем коммунальной инфраструктуры;</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протяженность сетей ресурсоснабжения. </w:t>
      </w:r>
      <w:r w:rsidRPr="009229DA">
        <w:rPr>
          <w:rFonts w:ascii="Times New Roman" w:hAnsi="Times New Roman" w:cs="Times New Roman"/>
          <w:sz w:val="24"/>
          <w:szCs w:val="24"/>
          <w:lang w:eastAsia="ru-RU"/>
        </w:rPr>
        <w:t xml:space="preserve">Планируемое подключение к системам коммунальной инфраструктуры новых потребителей и организация новых систем коммунальной инфраструктуры потребует прокладки новых участков </w:t>
      </w:r>
      <w:r>
        <w:rPr>
          <w:rFonts w:ascii="Times New Roman" w:hAnsi="Times New Roman" w:cs="Times New Roman"/>
          <w:sz w:val="24"/>
          <w:szCs w:val="24"/>
          <w:lang w:eastAsia="ru-RU"/>
        </w:rPr>
        <w:t>сетей теплоснабжения</w:t>
      </w:r>
      <w:r w:rsidRPr="009229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водоснабжения, водоотведения и электрических сетей, </w:t>
      </w:r>
      <w:r w:rsidRPr="009229DA">
        <w:rPr>
          <w:rFonts w:ascii="Times New Roman" w:hAnsi="Times New Roman" w:cs="Times New Roman"/>
          <w:sz w:val="24"/>
          <w:szCs w:val="24"/>
          <w:lang w:eastAsia="ru-RU"/>
        </w:rPr>
        <w:t>в результате чего общие протяжённости данныхсетей</w:t>
      </w:r>
      <w:r>
        <w:rPr>
          <w:rFonts w:ascii="Times New Roman" w:hAnsi="Times New Roman" w:cs="Times New Roman"/>
          <w:sz w:val="24"/>
          <w:szCs w:val="24"/>
          <w:lang w:eastAsia="ru-RU"/>
        </w:rPr>
        <w:t xml:space="preserve"> ресурсоснабжения увеличатся;</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доля ветхих участков сетей ресурсоснабжения. Мероприятиями, направленными на развитие систем коммунальной инфраструктуры городского поселения Тельминского муниципального образования</w:t>
      </w:r>
      <w:r w:rsidRPr="001A7F71">
        <w:rPr>
          <w:rFonts w:ascii="Times New Roman" w:hAnsi="Times New Roman" w:cs="Times New Roman"/>
          <w:sz w:val="24"/>
          <w:szCs w:val="24"/>
          <w:lang w:eastAsia="ru-RU"/>
        </w:rPr>
        <w:t xml:space="preserve"> запланирован капитальный ремонт </w:t>
      </w:r>
      <w:r>
        <w:rPr>
          <w:rFonts w:ascii="Times New Roman" w:hAnsi="Times New Roman" w:cs="Times New Roman"/>
          <w:sz w:val="24"/>
          <w:szCs w:val="24"/>
          <w:lang w:eastAsia="ru-RU"/>
        </w:rPr>
        <w:t>сетей теплоснабжения и водоснабжения</w:t>
      </w:r>
      <w:r w:rsidRPr="001A7F71">
        <w:rPr>
          <w:rFonts w:ascii="Times New Roman" w:hAnsi="Times New Roman" w:cs="Times New Roman"/>
          <w:sz w:val="24"/>
          <w:szCs w:val="24"/>
          <w:lang w:eastAsia="ru-RU"/>
        </w:rPr>
        <w:t>. По результатам его проведения к концу расчётного срока Программы ветхие участки на данных сетях планируется полн</w:t>
      </w:r>
      <w:r>
        <w:rPr>
          <w:rFonts w:ascii="Times New Roman" w:hAnsi="Times New Roman" w:cs="Times New Roman"/>
          <w:sz w:val="24"/>
          <w:szCs w:val="24"/>
          <w:lang w:eastAsia="ru-RU"/>
        </w:rPr>
        <w:t>остью ликвидировать;</w:t>
      </w:r>
    </w:p>
    <w:p w:rsidR="007F20F5" w:rsidRDefault="007F20F5" w:rsidP="00BF0BB6">
      <w:pPr>
        <w:pStyle w:val="ListParagraph"/>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численность населения. Прогнозные значения данных показателей в перспективе возрастут относительно существующих значений в связи с динамикой изменения численности населения в сторону увеличения численности населения. От данного показателя зависит развитие всех систем коммунальной инфраструктуры городского поселения;</w:t>
      </w:r>
    </w:p>
    <w:p w:rsidR="007F20F5" w:rsidRDefault="007F20F5" w:rsidP="00BF0BB6">
      <w:pPr>
        <w:pStyle w:val="ListParagraph"/>
        <w:numPr>
          <w:ilvl w:val="0"/>
          <w:numId w:val="68"/>
        </w:numPr>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продолжительность оказания коммунальных услуг и надежность систем коммунальной инфраструктуры. Данные показатели оказывают существенное влияние на все системы коммунальной инфраструктуры городского поселения, так как отражает степень надежности и качества предоставляемых населению коммунальных услуг. Главное задачей в данной области является бесперебойное и качественное предоставление коммунальных услуг городскому поселению.</w:t>
      </w:r>
    </w:p>
    <w:p w:rsidR="007F20F5" w:rsidRDefault="007F20F5" w:rsidP="00D06D9C">
      <w:pPr>
        <w:pStyle w:val="ListParagraph"/>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 Характеристика существующего состояния систем коммунальной инфраструктуры и проблем в их функционировании</w:t>
      </w:r>
    </w:p>
    <w:p w:rsidR="007F20F5" w:rsidRDefault="007F20F5" w:rsidP="00D06D9C">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данном разделе приводится подробная характеристика существующего состояния системы теплоснабжения, системы водоснабжения, системы водоотведения, системы электроснабжения, системы газоснабжения, системы сбора и утилизации твердых бытовых отходов городского поселения Тельминского муниципального образования, и проблем в их функционировании. </w:t>
      </w:r>
    </w:p>
    <w:p w:rsidR="007F20F5" w:rsidRDefault="007F20F5" w:rsidP="00CE6DA3">
      <w:pPr>
        <w:pStyle w:val="ListParagraph"/>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Подробная характеристика систем коммунальной инфраструктуры городского поселения Тельминского муниципального образования представлена в Разделе 2 Программы.</w:t>
      </w:r>
    </w:p>
    <w:p w:rsidR="007F20F5" w:rsidRDefault="007F20F5" w:rsidP="00CE6DA3">
      <w:pPr>
        <w:pStyle w:val="ListParagraph"/>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6.3.1. Система теплоснабжения</w:t>
      </w:r>
    </w:p>
    <w:p w:rsidR="007F20F5" w:rsidRDefault="007F20F5" w:rsidP="00250CB8">
      <w:pPr>
        <w:pStyle w:val="a0"/>
        <w:spacing w:before="0" w:after="120"/>
        <w:ind w:firstLine="709"/>
      </w:pPr>
      <w:r w:rsidRPr="00CE6DA3">
        <w:t>В настоящее время в городском поселении Тельминского муниципального образования теплоснабжение осуществляется цент</w:t>
      </w:r>
      <w:r>
        <w:t>рализованным и децентрализованны</w:t>
      </w:r>
      <w:r w:rsidRPr="00CE6DA3">
        <w:t>м способами</w:t>
      </w:r>
      <w:r>
        <w:t xml:space="preserve">. Централизованное теплоснабжение организовано на территории малоэтажной и индивидуальной жилой застройки в северной части р.п. Тельма, которое осуществляется от угольной котельной «Центральная» установленной тепловой мощностью 3 Гкал/ч, на территории малоэтажной жилой застройки в южной части р.п. Тельма, которое осуществляется от угольной котельной «Совхозная» установленной тепловой мощностью 1,5 Гкал/ч и на территории расположения объектов спиртового завода ОАО «Байкалфарм», которое осуществляется от индивидуальной угольной котельной «Фабричная». </w:t>
      </w:r>
      <w:r w:rsidRPr="001F4168">
        <w:t>Теплоснабжение малоэтажной и индивидуальной жилой застройки</w:t>
      </w:r>
      <w:r>
        <w:t xml:space="preserve"> в р.п. Тельма, д. Сапиновка, п. Ершовка, п. Озерный, пос. Саннолыжный, п. Тюменск</w:t>
      </w:r>
      <w:r w:rsidRPr="001F4168">
        <w:t>, а также объектов общественно-делового назначения, не подключенных к котельным, осуществляется</w:t>
      </w:r>
      <w:r>
        <w:t xml:space="preserve"> децентрализованным способом - от локальных и индивидуальных теплоисточников (котлы и печки, работающие на дровах и угле)</w:t>
      </w:r>
      <w:r w:rsidRPr="001F4168">
        <w:t xml:space="preserve">. </w:t>
      </w:r>
    </w:p>
    <w:p w:rsidR="007F20F5" w:rsidRDefault="007F20F5" w:rsidP="00250CB8">
      <w:pPr>
        <w:pStyle w:val="a0"/>
        <w:spacing w:before="0"/>
        <w:ind w:firstLine="0"/>
        <w:jc w:val="center"/>
        <w:rPr>
          <w:b/>
          <w:bCs/>
        </w:rPr>
      </w:pPr>
      <w:r>
        <w:rPr>
          <w:b/>
          <w:bCs/>
        </w:rPr>
        <w:t>6.3.1.1. Источники тепловой энергии</w:t>
      </w:r>
    </w:p>
    <w:p w:rsidR="007F20F5" w:rsidRPr="00233849" w:rsidRDefault="007F20F5" w:rsidP="00250CB8">
      <w:pPr>
        <w:pStyle w:val="a0"/>
        <w:spacing w:before="0"/>
        <w:ind w:firstLine="709"/>
      </w:pPr>
      <w:r w:rsidRPr="00233849">
        <w:t>Источниками централизованного теплоснабжения в городском поселении Тельминского муниципального образования являются две котельные: котельная «Центральная» и  котельная «Совхозная».</w:t>
      </w:r>
      <w:r>
        <w:t xml:space="preserve"> Котельные расположены в р.п. Тельма. В качестве топлива в котельных выступает каменный уголь. В настоящее время в котельных имеется резерв располагаемой мощности.</w:t>
      </w:r>
    </w:p>
    <w:p w:rsidR="007F20F5" w:rsidRDefault="007F20F5" w:rsidP="0042434B">
      <w:pPr>
        <w:pStyle w:val="a0"/>
        <w:spacing w:before="0" w:after="0"/>
        <w:ind w:firstLine="709"/>
      </w:pPr>
      <w:r>
        <w:t>Общая установленная мощность котельных «Центральная» и «Совхозная», обеспечивающих балансы покрытия присоединенной тепловой нагрузки составляет 4,08 Гкал/час. Общая располагаемая мощность тепловой энергии котельных «Центральная» и «Совхозная»  составляет 3,8 Гкал/час. Суммарная присоединенная тепловая нагрузка потребителей котельных «Центральная» и «Совхозная»  на конец 2015 года составляет 2,783 Гкал/час.</w:t>
      </w:r>
    </w:p>
    <w:p w:rsidR="007F20F5" w:rsidRDefault="007F20F5" w:rsidP="00027671">
      <w:pPr>
        <w:pStyle w:val="a0"/>
        <w:spacing w:before="0" w:after="0"/>
        <w:ind w:firstLine="709"/>
      </w:pPr>
      <w:r w:rsidRPr="00027671">
        <w:t>Котельная «Центральная» установленной тепловой мощностью 3 Гкал/ч, расположенная в северной части р.п. Тельма, предназначается для теплоснабжения северной и центральной частей поселка.</w:t>
      </w:r>
      <w:r>
        <w:t xml:space="preserve"> Запас установленной мощности котельной позволяет присоединить к себе дополнительных потребителей тепловой энергии.</w:t>
      </w:r>
      <w:r w:rsidRPr="00027671">
        <w:t xml:space="preserve"> В котельной установл</w:t>
      </w:r>
      <w:r>
        <w:t>ено три водогрейных котла КВм-1.</w:t>
      </w:r>
      <w:r w:rsidRPr="00027671">
        <w:t>16. Расчетная температура воды для котлов составляет 95˚С. Котлы предназначены для передачи тепловой энергии потребителям и покрытия подключенных нагрузок котельной в горячей воде, включая отопительно-вентиляционную нагрузку и нагрузку ГВС.</w:t>
      </w:r>
    </w:p>
    <w:p w:rsidR="007F20F5" w:rsidRPr="00027671" w:rsidRDefault="007F20F5" w:rsidP="00027671">
      <w:pPr>
        <w:pStyle w:val="a0"/>
        <w:spacing w:before="0" w:after="0"/>
        <w:ind w:firstLine="709"/>
      </w:pPr>
      <w:r w:rsidRPr="005C10A2">
        <w:t>Располагаемая мощность котельной составляет 3 Гкал/ч. Подключенная тепловая нагрузка потребителей в настоящее время составляет 2,524 Гкал/ч или 84,1% от установленной мощности котельной.</w:t>
      </w:r>
    </w:p>
    <w:p w:rsidR="007F20F5" w:rsidRPr="00420064" w:rsidRDefault="007F20F5" w:rsidP="00027671">
      <w:pPr>
        <w:pStyle w:val="a0"/>
        <w:spacing w:before="0" w:after="0"/>
        <w:ind w:firstLine="709"/>
        <w:jc w:val="right"/>
        <w:rPr>
          <w:lang w:val="en-US"/>
        </w:rPr>
      </w:pPr>
      <w:r>
        <w:t xml:space="preserve">Таблица </w:t>
      </w:r>
      <w:r>
        <w:rPr>
          <w:lang w:val="en-US"/>
        </w:rPr>
        <w:t>32</w:t>
      </w:r>
    </w:p>
    <w:p w:rsidR="007F20F5" w:rsidRDefault="007F20F5" w:rsidP="00027671">
      <w:pPr>
        <w:pStyle w:val="a0"/>
        <w:spacing w:before="0" w:after="0"/>
        <w:ind w:firstLine="0"/>
        <w:jc w:val="center"/>
      </w:pPr>
      <w:r>
        <w:t>Баланс тепловой мощности и расчетной нагрузки котельной «Центральная»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2028"/>
        <w:gridCol w:w="2028"/>
      </w:tblGrid>
      <w:tr w:rsidR="007F20F5" w:rsidRPr="00467FE7">
        <w:tc>
          <w:tcPr>
            <w:tcW w:w="2235" w:type="dxa"/>
            <w:vAlign w:val="center"/>
          </w:tcPr>
          <w:p w:rsidR="007F20F5" w:rsidRPr="00467FE7" w:rsidRDefault="007F20F5" w:rsidP="00467FE7">
            <w:pPr>
              <w:pStyle w:val="a0"/>
              <w:spacing w:before="0" w:after="0"/>
              <w:ind w:firstLine="0"/>
              <w:jc w:val="center"/>
              <w:rPr>
                <w:b/>
                <w:bCs/>
              </w:rPr>
            </w:pPr>
            <w:r w:rsidRPr="00467FE7">
              <w:rPr>
                <w:b/>
                <w:bCs/>
              </w:rPr>
              <w:t>Наименование источника тепловой энергии</w:t>
            </w:r>
          </w:p>
        </w:tc>
        <w:tc>
          <w:tcPr>
            <w:tcW w:w="1984" w:type="dxa"/>
            <w:vAlign w:val="center"/>
          </w:tcPr>
          <w:p w:rsidR="007F20F5" w:rsidRPr="00467FE7" w:rsidRDefault="007F20F5" w:rsidP="00467FE7">
            <w:pPr>
              <w:pStyle w:val="a0"/>
              <w:spacing w:before="0" w:after="0"/>
              <w:ind w:firstLine="0"/>
              <w:jc w:val="center"/>
              <w:rPr>
                <w:b/>
                <w:bCs/>
              </w:rPr>
            </w:pPr>
            <w:r w:rsidRPr="00467FE7">
              <w:rPr>
                <w:b/>
                <w:bCs/>
              </w:rPr>
              <w:t>Установленная мощность, Гкал/час</w:t>
            </w:r>
          </w:p>
        </w:tc>
        <w:tc>
          <w:tcPr>
            <w:tcW w:w="1862" w:type="dxa"/>
            <w:vAlign w:val="center"/>
          </w:tcPr>
          <w:p w:rsidR="007F20F5" w:rsidRPr="00467FE7" w:rsidRDefault="007F20F5" w:rsidP="00467FE7">
            <w:pPr>
              <w:pStyle w:val="a0"/>
              <w:spacing w:before="0" w:after="0"/>
              <w:ind w:firstLine="0"/>
              <w:jc w:val="center"/>
              <w:rPr>
                <w:b/>
                <w:bCs/>
              </w:rPr>
            </w:pPr>
            <w:r w:rsidRPr="00467FE7">
              <w:rPr>
                <w:b/>
                <w:bCs/>
              </w:rPr>
              <w:t>Располагаемая мощность, Гкал/час</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Расчетная нагрузка, Гкал/час</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Резерв (+) / дефицит (-) располагаемой мощности, Гкал/час (%)</w:t>
            </w:r>
          </w:p>
        </w:tc>
      </w:tr>
      <w:tr w:rsidR="007F20F5" w:rsidRPr="00467FE7">
        <w:tc>
          <w:tcPr>
            <w:tcW w:w="2235" w:type="dxa"/>
            <w:vAlign w:val="center"/>
          </w:tcPr>
          <w:p w:rsidR="007F20F5" w:rsidRPr="00467FE7" w:rsidRDefault="007F20F5" w:rsidP="00467FE7">
            <w:pPr>
              <w:pStyle w:val="a0"/>
              <w:spacing w:before="0" w:after="0"/>
              <w:ind w:firstLine="0"/>
              <w:jc w:val="center"/>
            </w:pPr>
            <w:r w:rsidRPr="00467FE7">
              <w:t>Котельная «Центральная»</w:t>
            </w:r>
          </w:p>
        </w:tc>
        <w:tc>
          <w:tcPr>
            <w:tcW w:w="1984" w:type="dxa"/>
            <w:vAlign w:val="center"/>
          </w:tcPr>
          <w:p w:rsidR="007F20F5" w:rsidRPr="00467FE7" w:rsidRDefault="007F20F5" w:rsidP="00467FE7">
            <w:pPr>
              <w:pStyle w:val="a0"/>
              <w:spacing w:before="0" w:after="0"/>
              <w:ind w:firstLine="0"/>
              <w:jc w:val="center"/>
            </w:pPr>
            <w:r w:rsidRPr="00467FE7">
              <w:t>3</w:t>
            </w:r>
          </w:p>
        </w:tc>
        <w:tc>
          <w:tcPr>
            <w:tcW w:w="1862" w:type="dxa"/>
            <w:vAlign w:val="center"/>
          </w:tcPr>
          <w:p w:rsidR="007F20F5" w:rsidRPr="00467FE7" w:rsidRDefault="007F20F5" w:rsidP="00467FE7">
            <w:pPr>
              <w:pStyle w:val="a0"/>
              <w:spacing w:before="0" w:after="0"/>
              <w:ind w:firstLine="0"/>
              <w:jc w:val="center"/>
            </w:pPr>
            <w:r w:rsidRPr="00467FE7">
              <w:t>3</w:t>
            </w:r>
          </w:p>
        </w:tc>
        <w:tc>
          <w:tcPr>
            <w:tcW w:w="2028" w:type="dxa"/>
            <w:vAlign w:val="center"/>
          </w:tcPr>
          <w:p w:rsidR="007F20F5" w:rsidRPr="00467FE7" w:rsidRDefault="007F20F5" w:rsidP="00467FE7">
            <w:pPr>
              <w:pStyle w:val="a0"/>
              <w:spacing w:before="0" w:after="0"/>
              <w:ind w:firstLine="0"/>
              <w:jc w:val="center"/>
            </w:pPr>
            <w:r w:rsidRPr="00467FE7">
              <w:t>2,524</w:t>
            </w:r>
          </w:p>
        </w:tc>
        <w:tc>
          <w:tcPr>
            <w:tcW w:w="2028" w:type="dxa"/>
            <w:vAlign w:val="center"/>
          </w:tcPr>
          <w:p w:rsidR="007F20F5" w:rsidRPr="00467FE7" w:rsidRDefault="007F20F5" w:rsidP="00467FE7">
            <w:pPr>
              <w:pStyle w:val="a0"/>
              <w:spacing w:before="0" w:after="0"/>
              <w:ind w:firstLine="0"/>
              <w:jc w:val="center"/>
            </w:pPr>
            <w:r w:rsidRPr="00467FE7">
              <w:t>+ 0,476 (+ 15,86)</w:t>
            </w:r>
          </w:p>
        </w:tc>
      </w:tr>
    </w:tbl>
    <w:p w:rsidR="007F20F5" w:rsidRPr="00420064" w:rsidRDefault="007F20F5" w:rsidP="00027671">
      <w:pPr>
        <w:pStyle w:val="ListParagraph"/>
        <w:tabs>
          <w:tab w:val="left" w:pos="993"/>
        </w:tabs>
        <w:autoSpaceDE w:val="0"/>
        <w:autoSpaceDN w:val="0"/>
        <w:adjustRightInd w:val="0"/>
        <w:spacing w:before="60" w:after="0" w:line="240" w:lineRule="auto"/>
        <w:ind w:left="0"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33</w:t>
      </w:r>
    </w:p>
    <w:p w:rsidR="007F20F5" w:rsidRDefault="007F20F5" w:rsidP="00027671">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 основного оборудования котельной «Центральная»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1965"/>
        <w:gridCol w:w="2091"/>
      </w:tblGrid>
      <w:tr w:rsidR="007F20F5" w:rsidRPr="00467FE7">
        <w:tc>
          <w:tcPr>
            <w:tcW w:w="2235" w:type="dxa"/>
            <w:vAlign w:val="center"/>
          </w:tcPr>
          <w:p w:rsidR="007F20F5" w:rsidRPr="00467FE7" w:rsidRDefault="007F20F5" w:rsidP="00467FE7">
            <w:pPr>
              <w:pStyle w:val="a0"/>
              <w:spacing w:before="0" w:after="0"/>
              <w:ind w:firstLine="0"/>
              <w:jc w:val="center"/>
              <w:rPr>
                <w:b/>
                <w:bCs/>
              </w:rPr>
            </w:pPr>
            <w:r w:rsidRPr="00467FE7">
              <w:rPr>
                <w:b/>
                <w:bCs/>
              </w:rPr>
              <w:t>Наименование источника тепловой энергии</w:t>
            </w:r>
          </w:p>
        </w:tc>
        <w:tc>
          <w:tcPr>
            <w:tcW w:w="1984" w:type="dxa"/>
            <w:vAlign w:val="center"/>
          </w:tcPr>
          <w:p w:rsidR="007F20F5" w:rsidRPr="00467FE7" w:rsidRDefault="007F20F5" w:rsidP="00467FE7">
            <w:pPr>
              <w:pStyle w:val="a0"/>
              <w:spacing w:before="0" w:after="0"/>
              <w:ind w:firstLine="0"/>
              <w:jc w:val="center"/>
              <w:rPr>
                <w:b/>
                <w:bCs/>
              </w:rPr>
            </w:pPr>
            <w:r w:rsidRPr="00467FE7">
              <w:rPr>
                <w:b/>
                <w:bCs/>
              </w:rPr>
              <w:t>Котельные агрегаты</w:t>
            </w:r>
          </w:p>
        </w:tc>
        <w:tc>
          <w:tcPr>
            <w:tcW w:w="1862" w:type="dxa"/>
            <w:vAlign w:val="center"/>
          </w:tcPr>
          <w:p w:rsidR="007F20F5" w:rsidRPr="00467FE7" w:rsidRDefault="007F20F5" w:rsidP="00467FE7">
            <w:pPr>
              <w:pStyle w:val="a0"/>
              <w:spacing w:before="0" w:after="0"/>
              <w:ind w:firstLine="0"/>
              <w:jc w:val="center"/>
              <w:rPr>
                <w:b/>
                <w:bCs/>
              </w:rPr>
            </w:pPr>
            <w:r w:rsidRPr="00467FE7">
              <w:rPr>
                <w:b/>
                <w:bCs/>
              </w:rPr>
              <w:t>Насосы</w:t>
            </w:r>
          </w:p>
        </w:tc>
        <w:tc>
          <w:tcPr>
            <w:tcW w:w="1965" w:type="dxa"/>
            <w:vAlign w:val="center"/>
          </w:tcPr>
          <w:p w:rsidR="007F20F5" w:rsidRPr="00467FE7" w:rsidRDefault="007F20F5" w:rsidP="00467FE7">
            <w:pPr>
              <w:pStyle w:val="a0"/>
              <w:spacing w:before="0" w:after="0"/>
              <w:ind w:firstLine="0"/>
              <w:jc w:val="center"/>
              <w:rPr>
                <w:b/>
                <w:bCs/>
              </w:rPr>
            </w:pPr>
            <w:r w:rsidRPr="00467FE7">
              <w:rPr>
                <w:b/>
                <w:bCs/>
              </w:rPr>
              <w:t>Дымососы, вентиляторы</w:t>
            </w:r>
          </w:p>
        </w:tc>
        <w:tc>
          <w:tcPr>
            <w:tcW w:w="2091" w:type="dxa"/>
            <w:vAlign w:val="center"/>
          </w:tcPr>
          <w:p w:rsidR="007F20F5" w:rsidRPr="00467FE7" w:rsidRDefault="007F20F5" w:rsidP="00467FE7">
            <w:pPr>
              <w:pStyle w:val="a0"/>
              <w:spacing w:before="0" w:after="0"/>
              <w:ind w:firstLine="0"/>
              <w:jc w:val="center"/>
              <w:rPr>
                <w:b/>
                <w:bCs/>
              </w:rPr>
            </w:pPr>
            <w:r w:rsidRPr="00467FE7">
              <w:rPr>
                <w:b/>
                <w:bCs/>
              </w:rPr>
              <w:t>Дымовые трубы (Д</w:t>
            </w:r>
            <w:r w:rsidRPr="00467FE7">
              <w:rPr>
                <w:b/>
                <w:bCs/>
                <w:vertAlign w:val="subscript"/>
              </w:rPr>
              <w:t>у</w:t>
            </w:r>
            <w:r w:rsidRPr="00467FE7">
              <w:rPr>
                <w:b/>
                <w:bCs/>
              </w:rPr>
              <w:t>, мм; Н (м)</w:t>
            </w:r>
          </w:p>
        </w:tc>
      </w:tr>
      <w:tr w:rsidR="007F20F5" w:rsidRPr="00467FE7">
        <w:tc>
          <w:tcPr>
            <w:tcW w:w="2235" w:type="dxa"/>
            <w:vAlign w:val="center"/>
          </w:tcPr>
          <w:p w:rsidR="007F20F5" w:rsidRPr="00467FE7" w:rsidRDefault="007F20F5" w:rsidP="00467FE7">
            <w:pPr>
              <w:pStyle w:val="a0"/>
              <w:spacing w:before="0" w:after="0"/>
              <w:ind w:firstLine="0"/>
              <w:jc w:val="center"/>
            </w:pPr>
            <w:r w:rsidRPr="00467FE7">
              <w:t>Котельная «Центральная»</w:t>
            </w:r>
          </w:p>
        </w:tc>
        <w:tc>
          <w:tcPr>
            <w:tcW w:w="1984" w:type="dxa"/>
            <w:vAlign w:val="center"/>
          </w:tcPr>
          <w:p w:rsidR="007F20F5" w:rsidRPr="00467FE7" w:rsidRDefault="007F20F5" w:rsidP="00467FE7">
            <w:pPr>
              <w:pStyle w:val="a0"/>
              <w:spacing w:before="0" w:after="0"/>
              <w:ind w:firstLine="0"/>
              <w:jc w:val="center"/>
            </w:pPr>
            <w:r w:rsidRPr="00467FE7">
              <w:t>КВм-1.16 – 3 шт.</w:t>
            </w:r>
          </w:p>
        </w:tc>
        <w:tc>
          <w:tcPr>
            <w:tcW w:w="1862" w:type="dxa"/>
            <w:vAlign w:val="center"/>
          </w:tcPr>
          <w:p w:rsidR="007F20F5" w:rsidRPr="00467FE7" w:rsidRDefault="007F20F5" w:rsidP="00467FE7">
            <w:pPr>
              <w:pStyle w:val="a0"/>
              <w:spacing w:before="0" w:after="0"/>
              <w:ind w:firstLine="0"/>
              <w:jc w:val="center"/>
            </w:pPr>
            <w:r w:rsidRPr="00467FE7">
              <w:t xml:space="preserve">1Д200-90а – 2 шт. </w:t>
            </w:r>
          </w:p>
        </w:tc>
        <w:tc>
          <w:tcPr>
            <w:tcW w:w="1965" w:type="dxa"/>
            <w:vAlign w:val="center"/>
          </w:tcPr>
          <w:p w:rsidR="007F20F5" w:rsidRPr="00467FE7" w:rsidRDefault="007F20F5" w:rsidP="00467FE7">
            <w:pPr>
              <w:pStyle w:val="a0"/>
              <w:spacing w:before="0" w:after="0"/>
              <w:ind w:firstLine="0"/>
              <w:jc w:val="center"/>
            </w:pPr>
            <w:r w:rsidRPr="00467FE7">
              <w:t>ВР-280-46 – 3 шт.; ДН-11.2-1500 (45.0 кВт) – 2 шт.</w:t>
            </w:r>
          </w:p>
        </w:tc>
        <w:tc>
          <w:tcPr>
            <w:tcW w:w="2091" w:type="dxa"/>
            <w:vAlign w:val="center"/>
          </w:tcPr>
          <w:p w:rsidR="007F20F5" w:rsidRPr="00467FE7" w:rsidRDefault="007F20F5" w:rsidP="00467FE7">
            <w:pPr>
              <w:pStyle w:val="a0"/>
              <w:spacing w:before="0" w:after="0"/>
              <w:ind w:firstLine="0"/>
              <w:jc w:val="center"/>
            </w:pPr>
            <w:r w:rsidRPr="00467FE7">
              <w:t>(500, 300)</w:t>
            </w:r>
          </w:p>
        </w:tc>
      </w:tr>
    </w:tbl>
    <w:p w:rsidR="007F20F5" w:rsidRDefault="007F20F5" w:rsidP="005C10A2">
      <w:pPr>
        <w:pStyle w:val="a0"/>
        <w:spacing w:before="0" w:after="0"/>
        <w:ind w:firstLine="709"/>
      </w:pPr>
      <w:r>
        <w:t>Котельная «Совхозная</w:t>
      </w:r>
      <w:r w:rsidRPr="000915AB">
        <w:t>» ус</w:t>
      </w:r>
      <w:r>
        <w:t>тановленной тепловой мощностью 1,5Гкал/ч, расположенная в южной</w:t>
      </w:r>
      <w:r w:rsidRPr="000915AB">
        <w:t xml:space="preserve"> части р.п. Тельма, предназначается</w:t>
      </w:r>
      <w:r>
        <w:t xml:space="preserve"> для</w:t>
      </w:r>
      <w:r w:rsidRPr="000915AB">
        <w:t xml:space="preserve"> теплоснабжения </w:t>
      </w:r>
      <w:r>
        <w:t>южной части</w:t>
      </w:r>
      <w:r w:rsidRPr="000915AB">
        <w:t xml:space="preserve"> поселка.</w:t>
      </w:r>
      <w:r w:rsidRPr="005C10A2">
        <w:t>Запас установленной мощности котельной позволяет присоединить к себе дополнительных потребителей тепловой энергии</w:t>
      </w:r>
      <w:r>
        <w:t>.</w:t>
      </w:r>
      <w:r w:rsidRPr="000915AB">
        <w:t xml:space="preserve"> В котельной у</w:t>
      </w:r>
      <w:r>
        <w:t>становлено два водогрейных котла КВр-0.63</w:t>
      </w:r>
      <w:r w:rsidRPr="000915AB">
        <w:t>. Расчетная температур</w:t>
      </w:r>
      <w:r>
        <w:t>а воды для котлов составляет 95</w:t>
      </w:r>
      <w:r w:rsidRPr="000915AB">
        <w:t>˚С. Котлы предназначены для передачи тепловой энергии потребителям и покрытия подключенных нагрузок котельной в горячей воде, включая отопительно-вентиляционную нагрузку и нагрузку ГВС.</w:t>
      </w:r>
    </w:p>
    <w:p w:rsidR="007F20F5" w:rsidRDefault="007F20F5" w:rsidP="005C10A2">
      <w:pPr>
        <w:pStyle w:val="a0"/>
        <w:spacing w:before="0" w:after="0"/>
        <w:ind w:firstLine="709"/>
      </w:pPr>
      <w:r w:rsidRPr="005C10A2">
        <w:t>Располагаемая мощность котельной составляет 1,08 Гкал/ч. Подключенная тепловая нагрузка потребителей в настоящее время составляет 0,259 Гкал/ч или 24% от установленной мощности котельной.</w:t>
      </w:r>
    </w:p>
    <w:p w:rsidR="007F20F5" w:rsidRPr="00420064" w:rsidRDefault="007F20F5" w:rsidP="005C10A2">
      <w:pPr>
        <w:pStyle w:val="ListParagraph"/>
        <w:tabs>
          <w:tab w:val="left" w:pos="993"/>
        </w:tabs>
        <w:autoSpaceDE w:val="0"/>
        <w:autoSpaceDN w:val="0"/>
        <w:adjustRightInd w:val="0"/>
        <w:spacing w:after="0" w:line="240" w:lineRule="auto"/>
        <w:ind w:left="0"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34</w:t>
      </w:r>
    </w:p>
    <w:p w:rsidR="007F20F5" w:rsidRPr="00027671" w:rsidRDefault="007F20F5" w:rsidP="005C10A2">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Баланс тепловой мощности и расчетной нагрузки котельной «Совхозная»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2028"/>
        <w:gridCol w:w="2028"/>
      </w:tblGrid>
      <w:tr w:rsidR="007F20F5" w:rsidRPr="00467FE7">
        <w:tc>
          <w:tcPr>
            <w:tcW w:w="2235" w:type="dxa"/>
            <w:vAlign w:val="center"/>
          </w:tcPr>
          <w:p w:rsidR="007F20F5" w:rsidRPr="00467FE7" w:rsidRDefault="007F20F5" w:rsidP="00467FE7">
            <w:pPr>
              <w:pStyle w:val="a0"/>
              <w:spacing w:before="0" w:after="0"/>
              <w:ind w:firstLine="0"/>
              <w:jc w:val="center"/>
              <w:rPr>
                <w:b/>
                <w:bCs/>
              </w:rPr>
            </w:pPr>
            <w:r w:rsidRPr="00467FE7">
              <w:rPr>
                <w:b/>
                <w:bCs/>
              </w:rPr>
              <w:t>Наименование источника тепловой энергии</w:t>
            </w:r>
          </w:p>
        </w:tc>
        <w:tc>
          <w:tcPr>
            <w:tcW w:w="1984" w:type="dxa"/>
            <w:vAlign w:val="center"/>
          </w:tcPr>
          <w:p w:rsidR="007F20F5" w:rsidRPr="00467FE7" w:rsidRDefault="007F20F5" w:rsidP="00467FE7">
            <w:pPr>
              <w:pStyle w:val="a0"/>
              <w:spacing w:before="0" w:after="0"/>
              <w:ind w:firstLine="0"/>
              <w:jc w:val="center"/>
              <w:rPr>
                <w:b/>
                <w:bCs/>
              </w:rPr>
            </w:pPr>
            <w:r w:rsidRPr="00467FE7">
              <w:rPr>
                <w:b/>
                <w:bCs/>
              </w:rPr>
              <w:t>Установленная мощность, Гкал/час</w:t>
            </w:r>
          </w:p>
        </w:tc>
        <w:tc>
          <w:tcPr>
            <w:tcW w:w="1862" w:type="dxa"/>
            <w:vAlign w:val="center"/>
          </w:tcPr>
          <w:p w:rsidR="007F20F5" w:rsidRPr="00467FE7" w:rsidRDefault="007F20F5" w:rsidP="00467FE7">
            <w:pPr>
              <w:pStyle w:val="a0"/>
              <w:spacing w:before="0" w:after="0"/>
              <w:ind w:firstLine="0"/>
              <w:jc w:val="center"/>
              <w:rPr>
                <w:b/>
                <w:bCs/>
              </w:rPr>
            </w:pPr>
            <w:r w:rsidRPr="00467FE7">
              <w:rPr>
                <w:b/>
                <w:bCs/>
              </w:rPr>
              <w:t>Располагаемая мощность, Гкал/час</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Расчетная нагрузка, Гкал/час</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Резерв (+) / дефицит (-) располагаемой мощности, Гкал/час (%)</w:t>
            </w:r>
          </w:p>
        </w:tc>
      </w:tr>
      <w:tr w:rsidR="007F20F5" w:rsidRPr="00467FE7">
        <w:tc>
          <w:tcPr>
            <w:tcW w:w="2235" w:type="dxa"/>
            <w:vAlign w:val="center"/>
          </w:tcPr>
          <w:p w:rsidR="007F20F5" w:rsidRPr="00467FE7" w:rsidRDefault="007F20F5" w:rsidP="00467FE7">
            <w:pPr>
              <w:pStyle w:val="a0"/>
              <w:spacing w:before="0" w:after="0"/>
              <w:ind w:firstLine="0"/>
              <w:jc w:val="center"/>
            </w:pPr>
            <w:r w:rsidRPr="00467FE7">
              <w:t>Котельная «Совхозная»</w:t>
            </w:r>
          </w:p>
        </w:tc>
        <w:tc>
          <w:tcPr>
            <w:tcW w:w="1984" w:type="dxa"/>
            <w:vAlign w:val="center"/>
          </w:tcPr>
          <w:p w:rsidR="007F20F5" w:rsidRPr="00467FE7" w:rsidRDefault="007F20F5" w:rsidP="00467FE7">
            <w:pPr>
              <w:pStyle w:val="a0"/>
              <w:spacing w:before="0" w:after="0"/>
              <w:ind w:firstLine="0"/>
              <w:jc w:val="center"/>
            </w:pPr>
            <w:r w:rsidRPr="00467FE7">
              <w:t>1,08</w:t>
            </w:r>
          </w:p>
        </w:tc>
        <w:tc>
          <w:tcPr>
            <w:tcW w:w="1862" w:type="dxa"/>
            <w:vAlign w:val="center"/>
          </w:tcPr>
          <w:p w:rsidR="007F20F5" w:rsidRPr="00467FE7" w:rsidRDefault="007F20F5" w:rsidP="00467FE7">
            <w:pPr>
              <w:pStyle w:val="a0"/>
              <w:spacing w:before="0" w:after="0"/>
              <w:ind w:firstLine="0"/>
              <w:jc w:val="center"/>
            </w:pPr>
            <w:r w:rsidRPr="00467FE7">
              <w:t>0,8</w:t>
            </w:r>
          </w:p>
        </w:tc>
        <w:tc>
          <w:tcPr>
            <w:tcW w:w="2028" w:type="dxa"/>
            <w:vAlign w:val="center"/>
          </w:tcPr>
          <w:p w:rsidR="007F20F5" w:rsidRPr="00467FE7" w:rsidRDefault="007F20F5" w:rsidP="00467FE7">
            <w:pPr>
              <w:pStyle w:val="a0"/>
              <w:spacing w:before="0" w:after="0"/>
              <w:ind w:firstLine="0"/>
              <w:jc w:val="center"/>
            </w:pPr>
            <w:r w:rsidRPr="00467FE7">
              <w:t>0,259</w:t>
            </w:r>
          </w:p>
        </w:tc>
        <w:tc>
          <w:tcPr>
            <w:tcW w:w="2028" w:type="dxa"/>
            <w:vAlign w:val="center"/>
          </w:tcPr>
          <w:p w:rsidR="007F20F5" w:rsidRPr="00467FE7" w:rsidRDefault="007F20F5" w:rsidP="00467FE7">
            <w:pPr>
              <w:pStyle w:val="a0"/>
              <w:spacing w:before="0" w:after="0"/>
              <w:ind w:firstLine="0"/>
              <w:jc w:val="center"/>
            </w:pPr>
            <w:r w:rsidRPr="00467FE7">
              <w:t>+ 0,541 (+ 67,63)</w:t>
            </w:r>
          </w:p>
        </w:tc>
      </w:tr>
    </w:tbl>
    <w:p w:rsidR="007F20F5" w:rsidRPr="00420064" w:rsidRDefault="007F20F5" w:rsidP="005C10A2">
      <w:pPr>
        <w:pStyle w:val="ListParagraph"/>
        <w:tabs>
          <w:tab w:val="left" w:pos="993"/>
        </w:tabs>
        <w:autoSpaceDE w:val="0"/>
        <w:autoSpaceDN w:val="0"/>
        <w:adjustRightInd w:val="0"/>
        <w:spacing w:before="60" w:after="0" w:line="240" w:lineRule="auto"/>
        <w:ind w:left="0"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35</w:t>
      </w:r>
    </w:p>
    <w:p w:rsidR="007F20F5" w:rsidRDefault="007F20F5" w:rsidP="005C10A2">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 основного оборудования котельной «Совхозная»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1965"/>
        <w:gridCol w:w="2091"/>
      </w:tblGrid>
      <w:tr w:rsidR="007F20F5" w:rsidRPr="00467FE7">
        <w:tc>
          <w:tcPr>
            <w:tcW w:w="2235" w:type="dxa"/>
            <w:vAlign w:val="center"/>
          </w:tcPr>
          <w:p w:rsidR="007F20F5" w:rsidRPr="00467FE7" w:rsidRDefault="007F20F5" w:rsidP="00467FE7">
            <w:pPr>
              <w:pStyle w:val="a0"/>
              <w:spacing w:before="0" w:after="0"/>
              <w:ind w:firstLine="0"/>
              <w:jc w:val="center"/>
              <w:rPr>
                <w:b/>
                <w:bCs/>
              </w:rPr>
            </w:pPr>
            <w:r w:rsidRPr="00467FE7">
              <w:rPr>
                <w:b/>
                <w:bCs/>
              </w:rPr>
              <w:t>Наименование источника тепловой энергии</w:t>
            </w:r>
          </w:p>
        </w:tc>
        <w:tc>
          <w:tcPr>
            <w:tcW w:w="1984" w:type="dxa"/>
            <w:vAlign w:val="center"/>
          </w:tcPr>
          <w:p w:rsidR="007F20F5" w:rsidRPr="00467FE7" w:rsidRDefault="007F20F5" w:rsidP="00467FE7">
            <w:pPr>
              <w:pStyle w:val="a0"/>
              <w:spacing w:before="0" w:after="0"/>
              <w:ind w:firstLine="0"/>
              <w:jc w:val="center"/>
              <w:rPr>
                <w:b/>
                <w:bCs/>
              </w:rPr>
            </w:pPr>
            <w:r w:rsidRPr="00467FE7">
              <w:rPr>
                <w:b/>
                <w:bCs/>
              </w:rPr>
              <w:t>Котельные агрегаты</w:t>
            </w:r>
          </w:p>
        </w:tc>
        <w:tc>
          <w:tcPr>
            <w:tcW w:w="1862" w:type="dxa"/>
            <w:vAlign w:val="center"/>
          </w:tcPr>
          <w:p w:rsidR="007F20F5" w:rsidRPr="00467FE7" w:rsidRDefault="007F20F5" w:rsidP="00467FE7">
            <w:pPr>
              <w:pStyle w:val="a0"/>
              <w:spacing w:before="0" w:after="0"/>
              <w:ind w:firstLine="0"/>
              <w:jc w:val="center"/>
              <w:rPr>
                <w:b/>
                <w:bCs/>
              </w:rPr>
            </w:pPr>
            <w:r w:rsidRPr="00467FE7">
              <w:rPr>
                <w:b/>
                <w:bCs/>
              </w:rPr>
              <w:t>Насосы</w:t>
            </w:r>
          </w:p>
        </w:tc>
        <w:tc>
          <w:tcPr>
            <w:tcW w:w="1965" w:type="dxa"/>
            <w:vAlign w:val="center"/>
          </w:tcPr>
          <w:p w:rsidR="007F20F5" w:rsidRPr="00467FE7" w:rsidRDefault="007F20F5" w:rsidP="00467FE7">
            <w:pPr>
              <w:pStyle w:val="a0"/>
              <w:spacing w:before="0" w:after="0"/>
              <w:ind w:firstLine="0"/>
              <w:jc w:val="center"/>
              <w:rPr>
                <w:b/>
                <w:bCs/>
              </w:rPr>
            </w:pPr>
            <w:r w:rsidRPr="00467FE7">
              <w:rPr>
                <w:b/>
                <w:bCs/>
              </w:rPr>
              <w:t>Дымососы, вентиляторы</w:t>
            </w:r>
          </w:p>
        </w:tc>
        <w:tc>
          <w:tcPr>
            <w:tcW w:w="2091" w:type="dxa"/>
            <w:vAlign w:val="center"/>
          </w:tcPr>
          <w:p w:rsidR="007F20F5" w:rsidRPr="00467FE7" w:rsidRDefault="007F20F5" w:rsidP="00467FE7">
            <w:pPr>
              <w:pStyle w:val="a0"/>
              <w:spacing w:before="0" w:after="0"/>
              <w:ind w:firstLine="0"/>
              <w:jc w:val="center"/>
              <w:rPr>
                <w:b/>
                <w:bCs/>
              </w:rPr>
            </w:pPr>
            <w:r w:rsidRPr="00467FE7">
              <w:rPr>
                <w:b/>
                <w:bCs/>
              </w:rPr>
              <w:t>Дымовые трубы (Д</w:t>
            </w:r>
            <w:r w:rsidRPr="00467FE7">
              <w:rPr>
                <w:b/>
                <w:bCs/>
                <w:vertAlign w:val="subscript"/>
              </w:rPr>
              <w:t>у</w:t>
            </w:r>
            <w:r w:rsidRPr="00467FE7">
              <w:rPr>
                <w:b/>
                <w:bCs/>
              </w:rPr>
              <w:t>, мм; Н (м)</w:t>
            </w:r>
          </w:p>
        </w:tc>
      </w:tr>
      <w:tr w:rsidR="007F20F5" w:rsidRPr="00467FE7">
        <w:tc>
          <w:tcPr>
            <w:tcW w:w="2235" w:type="dxa"/>
            <w:vAlign w:val="center"/>
          </w:tcPr>
          <w:p w:rsidR="007F20F5" w:rsidRPr="00467FE7" w:rsidRDefault="007F20F5" w:rsidP="00467FE7">
            <w:pPr>
              <w:pStyle w:val="a0"/>
              <w:spacing w:before="0" w:after="0"/>
              <w:ind w:firstLine="0"/>
              <w:jc w:val="center"/>
            </w:pPr>
            <w:r w:rsidRPr="00467FE7">
              <w:t>Котельная «Совхозная»</w:t>
            </w:r>
          </w:p>
        </w:tc>
        <w:tc>
          <w:tcPr>
            <w:tcW w:w="1984" w:type="dxa"/>
            <w:vAlign w:val="center"/>
          </w:tcPr>
          <w:p w:rsidR="007F20F5" w:rsidRPr="00467FE7" w:rsidRDefault="007F20F5" w:rsidP="00467FE7">
            <w:pPr>
              <w:pStyle w:val="a0"/>
              <w:spacing w:before="0" w:after="0"/>
              <w:ind w:firstLine="0"/>
              <w:jc w:val="center"/>
            </w:pPr>
            <w:r w:rsidRPr="00467FE7">
              <w:t>КВр-0.63 – 2 шт.</w:t>
            </w:r>
          </w:p>
        </w:tc>
        <w:tc>
          <w:tcPr>
            <w:tcW w:w="1862" w:type="dxa"/>
            <w:vAlign w:val="center"/>
          </w:tcPr>
          <w:p w:rsidR="007F20F5" w:rsidRPr="00467FE7" w:rsidRDefault="007F20F5" w:rsidP="00467FE7">
            <w:pPr>
              <w:pStyle w:val="a0"/>
              <w:spacing w:before="0" w:after="0"/>
              <w:ind w:firstLine="0"/>
              <w:jc w:val="center"/>
            </w:pPr>
            <w:r w:rsidRPr="00467FE7">
              <w:t>К100-65-200а – 1 шт.; К80-50-200а – 1 шт.</w:t>
            </w:r>
          </w:p>
        </w:tc>
        <w:tc>
          <w:tcPr>
            <w:tcW w:w="1965" w:type="dxa"/>
            <w:vAlign w:val="center"/>
          </w:tcPr>
          <w:p w:rsidR="007F20F5" w:rsidRPr="00467FE7" w:rsidRDefault="007F20F5" w:rsidP="00467FE7">
            <w:pPr>
              <w:pStyle w:val="a0"/>
              <w:spacing w:before="0" w:after="0"/>
              <w:ind w:firstLine="0"/>
              <w:jc w:val="center"/>
            </w:pPr>
            <w:r w:rsidRPr="00467FE7">
              <w:t>ДН3,5-1500 (3.0 кВт) – 2 шт.</w:t>
            </w:r>
          </w:p>
        </w:tc>
        <w:tc>
          <w:tcPr>
            <w:tcW w:w="2091" w:type="dxa"/>
            <w:vAlign w:val="center"/>
          </w:tcPr>
          <w:p w:rsidR="007F20F5" w:rsidRPr="00467FE7" w:rsidRDefault="007F20F5" w:rsidP="00467FE7">
            <w:pPr>
              <w:pStyle w:val="a0"/>
              <w:spacing w:before="0" w:after="0"/>
              <w:ind w:firstLine="0"/>
              <w:jc w:val="center"/>
            </w:pPr>
            <w:r w:rsidRPr="00467FE7">
              <w:t>(300,25)</w:t>
            </w:r>
          </w:p>
        </w:tc>
      </w:tr>
    </w:tbl>
    <w:p w:rsidR="007F20F5" w:rsidRDefault="007F20F5" w:rsidP="003E3B87">
      <w:pPr>
        <w:pStyle w:val="ListParagraph"/>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д. Сапиновка, п. Ершовка, п. Озерный, п. Саннолыжный, п. Тюменск источники централизованного теплоснабжения отсутствуют. Теплоснабжение данных населенных пунктов осуществляется децентрализованным способом – от локальных и индивидуальных теплоисточников (котлы и печки, работающие на дровах и угле).</w:t>
      </w:r>
    </w:p>
    <w:p w:rsidR="007F20F5" w:rsidRDefault="007F20F5" w:rsidP="003E3B87">
      <w:pPr>
        <w:pStyle w:val="ListParagraph"/>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6.3.1.2. Сети теплоснабжения</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Сети теплоснабжения городского поселения Тельминского муниципального образования выполнены в двухтрубном исполнении.</w:t>
      </w:r>
      <w:r w:rsidRPr="00530436">
        <w:rPr>
          <w:rFonts w:ascii="Times New Roman" w:hAnsi="Times New Roman" w:cs="Times New Roman"/>
          <w:sz w:val="24"/>
          <w:szCs w:val="24"/>
          <w:lang w:eastAsia="ru-RU"/>
        </w:rPr>
        <w:t>Общая протяженной сетей теплоснабжения в двухтрубном исчислении составляет 3355 м.</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Транспорт тепловой энергии от источников тепловой энергии осуществляется по магистральным и распределительным сетям теплоснабжения.</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Практически на всех участках сетей теплоснабжения совместно с ними проложен водопровод холодной воды, идущий потребителям воды от котельных. </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работы сетей теплоснабжения ограничено отопительным периодом. В межотопительный период горячее водоснабжение отсутствует.</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Тип прокладки сетей теплоснабжения: надземная и подземная в непроходных каналах. В качестве тепловой изоляции выступает минеральная вата. </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Проектный температурный график регулирования отпуска тепловой энергии – 95/70 ˚С. В обоих источниках тепловой энергии максимальный фактический график отпуска тепловой энергии в сети теплоснабжения ниже проектного.</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качестве компенсирующих устройств на сетях теплоснабжения используются П-образные компенсаторы и углы поворотов.</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Секционирующая арматура на сетях теплоснабжения установлена в минимальном количестве на основных магистральных ответвлениях. Регулирующая арматура на сетях теплоснабжения практически отсутствует. </w:t>
      </w:r>
    </w:p>
    <w:p w:rsidR="007F20F5" w:rsidRDefault="007F20F5" w:rsidP="0053043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Тепловые камеры, в основном прямоугольной формы, выполнены их кирпича и бруса. </w:t>
      </w:r>
    </w:p>
    <w:p w:rsidR="007F20F5" w:rsidRDefault="007F20F5" w:rsidP="00C1716A">
      <w:pPr>
        <w:pStyle w:val="ListParagraph"/>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Качество предоставляемых услуг соответствует требованиям законодательства.</w:t>
      </w:r>
    </w:p>
    <w:p w:rsidR="007F20F5" w:rsidRDefault="007F20F5" w:rsidP="005F1EE2">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Приборы коммерческого учета тепловой энергии установлены только в нескольких жилых зданиях.</w:t>
      </w:r>
    </w:p>
    <w:p w:rsidR="007F20F5" w:rsidRDefault="007F20F5" w:rsidP="005F1EE2">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Бесхозяйные сети теплоснабжения по информации Администрации городского поселения Тельминского муниципального образования отсутствуют.</w:t>
      </w:r>
    </w:p>
    <w:p w:rsidR="007F20F5" w:rsidRDefault="007F20F5" w:rsidP="005F1EE2">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 тепловой энергии, отпущенной потребителям, носит неравномерный характер. Это вызвано колебаниями температуры наружного воздуха и продолжительностью отопительного периода.</w:t>
      </w:r>
    </w:p>
    <w:p w:rsidR="007F20F5" w:rsidRPr="00420064" w:rsidRDefault="007F20F5" w:rsidP="00307285">
      <w:pPr>
        <w:pStyle w:val="ListParagraph"/>
        <w:tabs>
          <w:tab w:val="left" w:pos="993"/>
        </w:tabs>
        <w:autoSpaceDE w:val="0"/>
        <w:autoSpaceDN w:val="0"/>
        <w:adjustRightInd w:val="0"/>
        <w:spacing w:after="0" w:line="240" w:lineRule="auto"/>
        <w:ind w:left="0"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3</w:t>
      </w:r>
      <w:r>
        <w:rPr>
          <w:rFonts w:ascii="Times New Roman" w:hAnsi="Times New Roman" w:cs="Times New Roman"/>
          <w:sz w:val="24"/>
          <w:szCs w:val="24"/>
          <w:lang w:val="en-US" w:eastAsia="ru-RU"/>
        </w:rPr>
        <w:t>6</w:t>
      </w:r>
    </w:p>
    <w:p w:rsidR="007F20F5" w:rsidRDefault="007F20F5" w:rsidP="00307285">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Потери тепловой энергии в сетях теплоснабжения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2209"/>
        <w:gridCol w:w="2209"/>
        <w:gridCol w:w="2209"/>
      </w:tblGrid>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Составляющие потерь тепловой энергии</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Максимальные потери тепловой энергии, Гкал/час</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Средние потери тепловой энергии, Гкал/час</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Годовые потери тепловой энергии, Гкал/час</w:t>
            </w:r>
          </w:p>
        </w:tc>
      </w:tr>
      <w:tr w:rsidR="007F20F5" w:rsidRPr="00467FE7">
        <w:tc>
          <w:tcPr>
            <w:tcW w:w="10137" w:type="dxa"/>
            <w:gridSpan w:val="4"/>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Сети теплоснабжения котельной «Центральная»</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Общие потери тепловой энергии</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0,41</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0,27</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1568</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 от наружного охлаждения</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0,388</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0,259</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1493</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 с утечками в сетях теплоснабжения</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0,009</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0,006</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 с утечками в зданиях</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0,011</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0,007</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r>
      <w:tr w:rsidR="007F20F5" w:rsidRPr="00467FE7">
        <w:tc>
          <w:tcPr>
            <w:tcW w:w="10137" w:type="dxa"/>
            <w:gridSpan w:val="4"/>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Сети теплоснабжения котельной «Совхозная»</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Общие потери тепловой энергии</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0,03</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0,02</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104</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 от наружного охлаждения</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0,025</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0,017</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99</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 с утечками в сетях теплоснабжения</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r>
      <w:tr w:rsidR="007F20F5" w:rsidRPr="00467FE7">
        <w:tc>
          <w:tcPr>
            <w:tcW w:w="3510"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Потери тепловой энергии с утечками в зданиях</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0,001</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0,001</w:t>
            </w:r>
          </w:p>
        </w:tc>
        <w:tc>
          <w:tcPr>
            <w:tcW w:w="2209" w:type="dxa"/>
            <w:vAlign w:val="center"/>
          </w:tcPr>
          <w:p w:rsidR="007F20F5" w:rsidRPr="00467FE7" w:rsidRDefault="007F20F5" w:rsidP="00467FE7">
            <w:pPr>
              <w:pStyle w:val="ListParagraph"/>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w:t>
            </w:r>
          </w:p>
        </w:tc>
      </w:tr>
    </w:tbl>
    <w:p w:rsidR="007F20F5" w:rsidRDefault="007F20F5" w:rsidP="00106E13">
      <w:pPr>
        <w:pStyle w:val="ListParagraph"/>
        <w:tabs>
          <w:tab w:val="left" w:pos="993"/>
        </w:tabs>
        <w:autoSpaceDE w:val="0"/>
        <w:autoSpaceDN w:val="0"/>
        <w:adjustRightInd w:val="0"/>
        <w:spacing w:before="120" w:after="60" w:line="240" w:lineRule="auto"/>
        <w:ind w:left="0"/>
        <w:jc w:val="center"/>
        <w:rPr>
          <w:rFonts w:ascii="Times New Roman" w:hAnsi="Times New Roman" w:cs="Times New Roman"/>
          <w:b/>
          <w:bCs/>
          <w:sz w:val="24"/>
          <w:szCs w:val="24"/>
          <w:lang w:eastAsia="ru-RU"/>
        </w:rPr>
      </w:pPr>
    </w:p>
    <w:p w:rsidR="007F20F5" w:rsidRDefault="007F20F5" w:rsidP="00106E13">
      <w:pPr>
        <w:pStyle w:val="ListParagraph"/>
        <w:tabs>
          <w:tab w:val="left" w:pos="993"/>
        </w:tabs>
        <w:autoSpaceDE w:val="0"/>
        <w:autoSpaceDN w:val="0"/>
        <w:adjustRightInd w:val="0"/>
        <w:spacing w:before="120"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6.3.1.3. Тепловые нагрузки потребителей, групп потребителей в зонах действия источников тепловой энергии</w:t>
      </w:r>
    </w:p>
    <w:p w:rsidR="007F20F5" w:rsidRDefault="007F20F5" w:rsidP="00106E13">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Потребление тепловой энергии в зонах действия источников тепловой энергии устанавливается длярасчетных температурах наружного воздуха.</w:t>
      </w:r>
    </w:p>
    <w:p w:rsidR="007F20F5" w:rsidRDefault="007F20F5" w:rsidP="00106E13">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Суммарная подключенная тепловая нагрузка источников тепловой энергии городского поселения Тельминского муниципального образования по состоянию на конец 2015 года составляет 2,783 Гкал/час.</w:t>
      </w:r>
    </w:p>
    <w:p w:rsidR="007F20F5" w:rsidRDefault="007F20F5" w:rsidP="00106E13">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котельной «Центральная» подключено 49 потребителей тепловой энергии с суммарной тепловой нагрузкой 2,524 Гкал/час. </w:t>
      </w:r>
    </w:p>
    <w:p w:rsidR="007F20F5" w:rsidRDefault="007F20F5" w:rsidP="00106E13">
      <w:pPr>
        <w:pStyle w:val="ListParagraph"/>
        <w:widowControl w:val="0"/>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106E13">
        <w:rPr>
          <w:rFonts w:ascii="Times New Roman" w:hAnsi="Times New Roman" w:cs="Times New Roman"/>
          <w:sz w:val="24"/>
          <w:szCs w:val="24"/>
          <w:lang w:eastAsia="ru-RU"/>
        </w:rPr>
        <w:t xml:space="preserve">К котельной «Совхозная» подключено </w:t>
      </w:r>
      <w:r>
        <w:rPr>
          <w:rFonts w:ascii="Times New Roman" w:hAnsi="Times New Roman" w:cs="Times New Roman"/>
          <w:sz w:val="24"/>
          <w:szCs w:val="24"/>
          <w:lang w:eastAsia="ru-RU"/>
        </w:rPr>
        <w:t>4 потребителя тепловой энергии с суммарной тепловой нагрузкой 0,259 Гкал/час.</w:t>
      </w:r>
    </w:p>
    <w:p w:rsidR="007F20F5" w:rsidRDefault="007F20F5" w:rsidP="00106E13">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6.3.1.4. Загруженность существующей системы теплоснабжения</w:t>
      </w:r>
    </w:p>
    <w:p w:rsidR="007F20F5" w:rsidRDefault="007F20F5" w:rsidP="00106E13">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Постановлением Правительства № 154 от 22.02.2012 г. «О требованиях к схемам теплоснабжения, порядку их разработки и утверждения»:</w:t>
      </w:r>
    </w:p>
    <w:p w:rsidR="007F20F5" w:rsidRDefault="007F20F5" w:rsidP="00BF0BB6">
      <w:pPr>
        <w:pStyle w:val="ListParagraph"/>
        <w:widowControl w:val="0"/>
        <w:numPr>
          <w:ilvl w:val="0"/>
          <w:numId w:val="69"/>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установленная мощность источника тепловой энергии - </w:t>
      </w:r>
      <w:r w:rsidRPr="00106E13">
        <w:rPr>
          <w:rFonts w:ascii="Times New Roman" w:hAnsi="Times New Roman" w:cs="Times New Roman"/>
          <w:sz w:val="24"/>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69"/>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располагаемая мощность источника тепловой энергии - </w:t>
      </w:r>
      <w:r w:rsidRPr="002947FD">
        <w:rPr>
          <w:rFonts w:ascii="Times New Roman" w:hAnsi="Times New Roman" w:cs="Times New Roman"/>
          <w:sz w:val="24"/>
          <w:szCs w:val="24"/>
          <w:lang w:eastAsia="ru-RU"/>
        </w:rPr>
        <w:t xml:space="preserve">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w:t>
      </w:r>
      <w:r>
        <w:rPr>
          <w:rFonts w:ascii="Times New Roman" w:hAnsi="Times New Roman" w:cs="Times New Roman"/>
          <w:sz w:val="24"/>
          <w:szCs w:val="24"/>
          <w:lang w:eastAsia="ru-RU"/>
        </w:rPr>
        <w:t>водогрейных котлоагрегатах</w:t>
      </w:r>
      <w:r w:rsidRPr="002947FD">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7F20F5" w:rsidRDefault="007F20F5" w:rsidP="002947FD">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Суммарная установленная мощность источников тепловой энергии городского поселения Тельминского муниципального образования составляет 4,08 Гкал/час.</w:t>
      </w:r>
    </w:p>
    <w:p w:rsidR="007F20F5" w:rsidRPr="00420064" w:rsidRDefault="007F20F5" w:rsidP="002947FD">
      <w:pPr>
        <w:pStyle w:val="ListParagraph"/>
        <w:widowControl w:val="0"/>
        <w:tabs>
          <w:tab w:val="left" w:pos="993"/>
        </w:tabs>
        <w:autoSpaceDE w:val="0"/>
        <w:autoSpaceDN w:val="0"/>
        <w:adjustRightInd w:val="0"/>
        <w:spacing w:after="0" w:line="240" w:lineRule="auto"/>
        <w:ind w:left="0"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3</w:t>
      </w:r>
      <w:r>
        <w:rPr>
          <w:rFonts w:ascii="Times New Roman" w:hAnsi="Times New Roman" w:cs="Times New Roman"/>
          <w:sz w:val="24"/>
          <w:szCs w:val="24"/>
          <w:lang w:val="en-US" w:eastAsia="ru-RU"/>
        </w:rPr>
        <w:t>7</w:t>
      </w:r>
    </w:p>
    <w:p w:rsidR="007F20F5" w:rsidRDefault="007F20F5" w:rsidP="002947FD">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Загруженность источников тепловой энергии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2028"/>
        <w:gridCol w:w="2028"/>
      </w:tblGrid>
      <w:tr w:rsidR="007F20F5" w:rsidRPr="00467FE7">
        <w:tc>
          <w:tcPr>
            <w:tcW w:w="2235" w:type="dxa"/>
            <w:vAlign w:val="center"/>
          </w:tcPr>
          <w:p w:rsidR="007F20F5" w:rsidRPr="00467FE7" w:rsidRDefault="007F20F5" w:rsidP="00467FE7">
            <w:pPr>
              <w:pStyle w:val="a0"/>
              <w:spacing w:before="0" w:after="0"/>
              <w:ind w:firstLine="0"/>
              <w:jc w:val="center"/>
              <w:rPr>
                <w:b/>
                <w:bCs/>
              </w:rPr>
            </w:pPr>
            <w:r w:rsidRPr="00467FE7">
              <w:rPr>
                <w:b/>
                <w:bCs/>
              </w:rPr>
              <w:t>Наименование источника тепловой энергии</w:t>
            </w:r>
          </w:p>
        </w:tc>
        <w:tc>
          <w:tcPr>
            <w:tcW w:w="1984" w:type="dxa"/>
            <w:vAlign w:val="center"/>
          </w:tcPr>
          <w:p w:rsidR="007F20F5" w:rsidRPr="00467FE7" w:rsidRDefault="007F20F5" w:rsidP="00467FE7">
            <w:pPr>
              <w:pStyle w:val="a0"/>
              <w:spacing w:before="0" w:after="0"/>
              <w:ind w:firstLine="0"/>
              <w:jc w:val="center"/>
              <w:rPr>
                <w:b/>
                <w:bCs/>
              </w:rPr>
            </w:pPr>
            <w:r w:rsidRPr="00467FE7">
              <w:rPr>
                <w:b/>
                <w:bCs/>
              </w:rPr>
              <w:t>Установленная мощность, Гкал/час</w:t>
            </w:r>
          </w:p>
        </w:tc>
        <w:tc>
          <w:tcPr>
            <w:tcW w:w="1862" w:type="dxa"/>
            <w:vAlign w:val="center"/>
          </w:tcPr>
          <w:p w:rsidR="007F20F5" w:rsidRPr="00467FE7" w:rsidRDefault="007F20F5" w:rsidP="00467FE7">
            <w:pPr>
              <w:pStyle w:val="a0"/>
              <w:spacing w:before="0" w:after="0"/>
              <w:ind w:firstLine="0"/>
              <w:jc w:val="center"/>
              <w:rPr>
                <w:b/>
                <w:bCs/>
              </w:rPr>
            </w:pPr>
            <w:r w:rsidRPr="00467FE7">
              <w:rPr>
                <w:b/>
                <w:bCs/>
              </w:rPr>
              <w:t>Располагаемая мощность, Гкал/час</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Расчетная нагрузка, Гкал/час</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Резерв (+) / дефицит (-) располагаемой мощности, Гкал/час (%)</w:t>
            </w:r>
          </w:p>
        </w:tc>
      </w:tr>
      <w:tr w:rsidR="007F20F5" w:rsidRPr="00467FE7">
        <w:tc>
          <w:tcPr>
            <w:tcW w:w="2235" w:type="dxa"/>
            <w:vAlign w:val="center"/>
          </w:tcPr>
          <w:p w:rsidR="007F20F5" w:rsidRPr="00467FE7" w:rsidRDefault="007F20F5" w:rsidP="00467FE7">
            <w:pPr>
              <w:pStyle w:val="a0"/>
              <w:spacing w:before="0" w:after="0"/>
              <w:ind w:firstLine="0"/>
              <w:jc w:val="center"/>
            </w:pPr>
            <w:r w:rsidRPr="00467FE7">
              <w:t>Котельная «Центральная»</w:t>
            </w:r>
          </w:p>
        </w:tc>
        <w:tc>
          <w:tcPr>
            <w:tcW w:w="1984" w:type="dxa"/>
            <w:vAlign w:val="center"/>
          </w:tcPr>
          <w:p w:rsidR="007F20F5" w:rsidRPr="00467FE7" w:rsidRDefault="007F20F5" w:rsidP="00467FE7">
            <w:pPr>
              <w:pStyle w:val="a0"/>
              <w:spacing w:before="0" w:after="0"/>
              <w:ind w:firstLine="0"/>
              <w:jc w:val="center"/>
            </w:pPr>
            <w:r w:rsidRPr="00467FE7">
              <w:t>3</w:t>
            </w:r>
          </w:p>
        </w:tc>
        <w:tc>
          <w:tcPr>
            <w:tcW w:w="1862" w:type="dxa"/>
            <w:vAlign w:val="center"/>
          </w:tcPr>
          <w:p w:rsidR="007F20F5" w:rsidRPr="00467FE7" w:rsidRDefault="007F20F5" w:rsidP="00467FE7">
            <w:pPr>
              <w:pStyle w:val="a0"/>
              <w:spacing w:before="0" w:after="0"/>
              <w:ind w:firstLine="0"/>
              <w:jc w:val="center"/>
            </w:pPr>
            <w:r w:rsidRPr="00467FE7">
              <w:t>3</w:t>
            </w:r>
          </w:p>
        </w:tc>
        <w:tc>
          <w:tcPr>
            <w:tcW w:w="2028" w:type="dxa"/>
            <w:vAlign w:val="center"/>
          </w:tcPr>
          <w:p w:rsidR="007F20F5" w:rsidRPr="00467FE7" w:rsidRDefault="007F20F5" w:rsidP="00467FE7">
            <w:pPr>
              <w:pStyle w:val="a0"/>
              <w:spacing w:before="0" w:after="0"/>
              <w:ind w:firstLine="0"/>
              <w:jc w:val="center"/>
            </w:pPr>
            <w:r w:rsidRPr="00467FE7">
              <w:t>2,524</w:t>
            </w:r>
          </w:p>
        </w:tc>
        <w:tc>
          <w:tcPr>
            <w:tcW w:w="2028" w:type="dxa"/>
            <w:vAlign w:val="center"/>
          </w:tcPr>
          <w:p w:rsidR="007F20F5" w:rsidRPr="00467FE7" w:rsidRDefault="007F20F5" w:rsidP="00467FE7">
            <w:pPr>
              <w:pStyle w:val="a0"/>
              <w:spacing w:before="0" w:after="0"/>
              <w:ind w:firstLine="0"/>
              <w:jc w:val="center"/>
            </w:pPr>
            <w:r w:rsidRPr="00467FE7">
              <w:t>+ 0,476 (+ 15,86)</w:t>
            </w:r>
          </w:p>
        </w:tc>
      </w:tr>
      <w:tr w:rsidR="007F20F5" w:rsidRPr="00467FE7">
        <w:tc>
          <w:tcPr>
            <w:tcW w:w="2235" w:type="dxa"/>
            <w:vAlign w:val="center"/>
          </w:tcPr>
          <w:p w:rsidR="007F20F5" w:rsidRPr="00467FE7" w:rsidRDefault="007F20F5" w:rsidP="00467FE7">
            <w:pPr>
              <w:pStyle w:val="a0"/>
              <w:spacing w:before="0" w:after="0"/>
              <w:ind w:firstLine="0"/>
              <w:jc w:val="center"/>
            </w:pPr>
            <w:r w:rsidRPr="00467FE7">
              <w:t>Котельная «Совхозная»</w:t>
            </w:r>
          </w:p>
        </w:tc>
        <w:tc>
          <w:tcPr>
            <w:tcW w:w="1984" w:type="dxa"/>
            <w:vAlign w:val="center"/>
          </w:tcPr>
          <w:p w:rsidR="007F20F5" w:rsidRPr="00467FE7" w:rsidRDefault="007F20F5" w:rsidP="00467FE7">
            <w:pPr>
              <w:pStyle w:val="a0"/>
              <w:spacing w:before="0" w:after="0"/>
              <w:ind w:firstLine="0"/>
              <w:jc w:val="center"/>
            </w:pPr>
            <w:r w:rsidRPr="00467FE7">
              <w:t>1,08</w:t>
            </w:r>
          </w:p>
        </w:tc>
        <w:tc>
          <w:tcPr>
            <w:tcW w:w="1862" w:type="dxa"/>
            <w:vAlign w:val="center"/>
          </w:tcPr>
          <w:p w:rsidR="007F20F5" w:rsidRPr="00467FE7" w:rsidRDefault="007F20F5" w:rsidP="00467FE7">
            <w:pPr>
              <w:pStyle w:val="a0"/>
              <w:spacing w:before="0" w:after="0"/>
              <w:ind w:firstLine="0"/>
              <w:jc w:val="center"/>
            </w:pPr>
            <w:r w:rsidRPr="00467FE7">
              <w:t>0,8</w:t>
            </w:r>
          </w:p>
        </w:tc>
        <w:tc>
          <w:tcPr>
            <w:tcW w:w="2028" w:type="dxa"/>
            <w:vAlign w:val="center"/>
          </w:tcPr>
          <w:p w:rsidR="007F20F5" w:rsidRPr="00467FE7" w:rsidRDefault="007F20F5" w:rsidP="00467FE7">
            <w:pPr>
              <w:pStyle w:val="a0"/>
              <w:spacing w:before="0" w:after="0"/>
              <w:ind w:firstLine="0"/>
              <w:jc w:val="center"/>
            </w:pPr>
            <w:r w:rsidRPr="00467FE7">
              <w:t>0,259</w:t>
            </w:r>
          </w:p>
        </w:tc>
        <w:tc>
          <w:tcPr>
            <w:tcW w:w="2028" w:type="dxa"/>
            <w:vAlign w:val="center"/>
          </w:tcPr>
          <w:p w:rsidR="007F20F5" w:rsidRPr="00467FE7" w:rsidRDefault="007F20F5" w:rsidP="00467FE7">
            <w:pPr>
              <w:pStyle w:val="a0"/>
              <w:spacing w:before="0" w:after="0"/>
              <w:ind w:firstLine="0"/>
              <w:jc w:val="center"/>
            </w:pPr>
            <w:r w:rsidRPr="00467FE7">
              <w:t>+ 0,541 (+ 67,63)</w:t>
            </w:r>
          </w:p>
        </w:tc>
      </w:tr>
      <w:tr w:rsidR="007F20F5" w:rsidRPr="00467FE7">
        <w:tc>
          <w:tcPr>
            <w:tcW w:w="2235" w:type="dxa"/>
            <w:vAlign w:val="center"/>
          </w:tcPr>
          <w:p w:rsidR="007F20F5" w:rsidRPr="00467FE7" w:rsidRDefault="007F20F5" w:rsidP="00467FE7">
            <w:pPr>
              <w:pStyle w:val="a0"/>
              <w:spacing w:before="0" w:after="0"/>
              <w:ind w:firstLine="0"/>
              <w:jc w:val="center"/>
              <w:rPr>
                <w:b/>
                <w:bCs/>
              </w:rPr>
            </w:pPr>
            <w:r w:rsidRPr="00467FE7">
              <w:rPr>
                <w:b/>
                <w:bCs/>
              </w:rPr>
              <w:t>Всего:</w:t>
            </w:r>
          </w:p>
        </w:tc>
        <w:tc>
          <w:tcPr>
            <w:tcW w:w="1984" w:type="dxa"/>
            <w:vAlign w:val="center"/>
          </w:tcPr>
          <w:p w:rsidR="007F20F5" w:rsidRPr="00467FE7" w:rsidRDefault="007F20F5" w:rsidP="00467FE7">
            <w:pPr>
              <w:pStyle w:val="a0"/>
              <w:spacing w:before="0" w:after="0"/>
              <w:ind w:firstLine="0"/>
              <w:jc w:val="center"/>
              <w:rPr>
                <w:b/>
                <w:bCs/>
              </w:rPr>
            </w:pPr>
            <w:r w:rsidRPr="00467FE7">
              <w:rPr>
                <w:b/>
                <w:bCs/>
              </w:rPr>
              <w:t>4,08</w:t>
            </w:r>
          </w:p>
        </w:tc>
        <w:tc>
          <w:tcPr>
            <w:tcW w:w="1862" w:type="dxa"/>
            <w:vAlign w:val="center"/>
          </w:tcPr>
          <w:p w:rsidR="007F20F5" w:rsidRPr="00467FE7" w:rsidRDefault="007F20F5" w:rsidP="00467FE7">
            <w:pPr>
              <w:pStyle w:val="a0"/>
              <w:spacing w:before="0" w:after="0"/>
              <w:ind w:firstLine="0"/>
              <w:jc w:val="center"/>
              <w:rPr>
                <w:b/>
                <w:bCs/>
              </w:rPr>
            </w:pPr>
            <w:r w:rsidRPr="00467FE7">
              <w:rPr>
                <w:b/>
                <w:bCs/>
              </w:rPr>
              <w:t>3,8</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2,783</w:t>
            </w:r>
          </w:p>
        </w:tc>
        <w:tc>
          <w:tcPr>
            <w:tcW w:w="2028" w:type="dxa"/>
            <w:vAlign w:val="center"/>
          </w:tcPr>
          <w:p w:rsidR="007F20F5" w:rsidRPr="00467FE7" w:rsidRDefault="007F20F5" w:rsidP="00467FE7">
            <w:pPr>
              <w:pStyle w:val="a0"/>
              <w:spacing w:before="0" w:after="0"/>
              <w:ind w:firstLine="0"/>
              <w:jc w:val="center"/>
              <w:rPr>
                <w:b/>
                <w:bCs/>
              </w:rPr>
            </w:pPr>
            <w:r w:rsidRPr="00467FE7">
              <w:rPr>
                <w:b/>
                <w:bCs/>
              </w:rPr>
              <w:t>+ 1,017 (+ 26,76)</w:t>
            </w:r>
          </w:p>
        </w:tc>
      </w:tr>
    </w:tbl>
    <w:p w:rsidR="007F20F5" w:rsidRDefault="007F20F5" w:rsidP="006445E2">
      <w:pPr>
        <w:pStyle w:val="ListParagraph"/>
        <w:widowControl w:val="0"/>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Существующие источники тепловой энергии городского поселения Тельминского муниципального образования имеют резервы тепловой мощности в сумме 1,017 Гкал/час (26,76%). В перспективе возможно подключение новых потребителей тепловой энергии к системе теплоснабжения от котельных «Центральная» и «Совхозная».</w:t>
      </w:r>
    </w:p>
    <w:p w:rsidR="007F20F5" w:rsidRDefault="007F20F5" w:rsidP="006445E2">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6.3.1.5. Проблемы в функционировании системы теплоснабжения</w:t>
      </w:r>
    </w:p>
    <w:p w:rsidR="007F20F5" w:rsidRDefault="007F20F5" w:rsidP="006445E2">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системе </w:t>
      </w:r>
      <w:r w:rsidRPr="00442CC2">
        <w:rPr>
          <w:rFonts w:ascii="Times New Roman" w:hAnsi="Times New Roman" w:cs="Times New Roman"/>
          <w:sz w:val="24"/>
          <w:szCs w:val="24"/>
          <w:lang w:eastAsia="ru-RU"/>
        </w:rPr>
        <w:t>теплоснаб</w:t>
      </w:r>
      <w:r>
        <w:rPr>
          <w:rFonts w:ascii="Times New Roman" w:hAnsi="Times New Roman" w:cs="Times New Roman"/>
          <w:sz w:val="24"/>
          <w:szCs w:val="24"/>
          <w:lang w:eastAsia="ru-RU"/>
        </w:rPr>
        <w:t>жения городского поселения Тельминского муниципального образования выявлены следующие проблемы в ее функционировании:</w:t>
      </w:r>
    </w:p>
    <w:p w:rsidR="007F20F5" w:rsidRDefault="007F20F5" w:rsidP="006445E2">
      <w:pPr>
        <w:tabs>
          <w:tab w:val="left" w:pos="851"/>
        </w:tabs>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42CC2">
        <w:rPr>
          <w:rFonts w:ascii="Times New Roman" w:hAnsi="Times New Roman" w:cs="Times New Roman"/>
          <w:sz w:val="24"/>
          <w:szCs w:val="24"/>
          <w:lang w:eastAsia="ru-RU"/>
        </w:rPr>
        <w:t>Котельная</w:t>
      </w:r>
      <w:r>
        <w:rPr>
          <w:rFonts w:ascii="Times New Roman" w:hAnsi="Times New Roman" w:cs="Times New Roman"/>
          <w:sz w:val="24"/>
          <w:szCs w:val="24"/>
          <w:lang w:eastAsia="ru-RU"/>
        </w:rPr>
        <w:t xml:space="preserve"> «Центральная»:</w:t>
      </w:r>
    </w:p>
    <w:p w:rsidR="007F20F5" w:rsidRPr="00442CC2" w:rsidRDefault="007F20F5" w:rsidP="00BF0BB6">
      <w:pPr>
        <w:pStyle w:val="ListParagraph"/>
        <w:numPr>
          <w:ilvl w:val="0"/>
          <w:numId w:val="16"/>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несоответствие, относительно нормативных значений, характеристик установленных сетевых и подпиточных насосов, что приводит к перерасходу электрической энергии;</w:t>
      </w:r>
    </w:p>
    <w:p w:rsidR="007F20F5" w:rsidRPr="00442CC2" w:rsidRDefault="007F20F5" w:rsidP="00BF0BB6">
      <w:pPr>
        <w:pStyle w:val="ListParagraph"/>
        <w:numPr>
          <w:ilvl w:val="0"/>
          <w:numId w:val="16"/>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в </w:t>
      </w:r>
      <w:r w:rsidRPr="00442CC2">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442CC2">
        <w:rPr>
          <w:rFonts w:ascii="Times New Roman" w:hAnsi="Times New Roman" w:cs="Times New Roman"/>
          <w:sz w:val="24"/>
          <w:szCs w:val="24"/>
          <w:lang w:eastAsia="ru-RU"/>
        </w:rPr>
        <w:t xml:space="preserve"> участков с заниженной пропускной способностью.</w:t>
      </w:r>
      <w:r w:rsidRPr="00442CC2">
        <w:rPr>
          <w:rFonts w:ascii="Times New Roman" w:hAnsi="Times New Roman" w:cs="Times New Roman"/>
          <w:sz w:val="24"/>
          <w:szCs w:val="24"/>
          <w:lang w:eastAsia="ru-RU"/>
        </w:rPr>
        <w:br/>
        <w:t>Общая протяженность таких участков в двухтрубном исполнении</w:t>
      </w:r>
      <w:r w:rsidRPr="00442CC2">
        <w:rPr>
          <w:rFonts w:ascii="Times New Roman" w:hAnsi="Times New Roman" w:cs="Times New Roman"/>
          <w:sz w:val="24"/>
          <w:szCs w:val="24"/>
          <w:lang w:eastAsia="ru-RU"/>
        </w:rPr>
        <w:br/>
        <w:t>составляет 130 м, что составляет 4,2% от общей протяженност</w:t>
      </w:r>
      <w:r>
        <w:rPr>
          <w:rFonts w:ascii="Times New Roman" w:hAnsi="Times New Roman" w:cs="Times New Roman"/>
          <w:sz w:val="24"/>
          <w:szCs w:val="24"/>
          <w:lang w:eastAsia="ru-RU"/>
        </w:rPr>
        <w:t xml:space="preserve">и </w:t>
      </w:r>
      <w:r w:rsidRPr="00442CC2">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442CC2">
        <w:rPr>
          <w:rFonts w:ascii="Times New Roman" w:hAnsi="Times New Roman" w:cs="Times New Roman"/>
          <w:sz w:val="24"/>
          <w:szCs w:val="24"/>
          <w:lang w:eastAsia="ru-RU"/>
        </w:rPr>
        <w:t>;</w:t>
      </w:r>
    </w:p>
    <w:p w:rsidR="007F20F5" w:rsidRPr="00442CC2" w:rsidRDefault="007F20F5" w:rsidP="00BF0BB6">
      <w:pPr>
        <w:pStyle w:val="ListParagraph"/>
        <w:numPr>
          <w:ilvl w:val="0"/>
          <w:numId w:val="16"/>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физический и моральный износ котельных агрегатов, нуждающихся в капитальном ремонте либо замене;</w:t>
      </w:r>
    </w:p>
    <w:p w:rsidR="007F20F5" w:rsidRDefault="007F20F5" w:rsidP="006445E2">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Котельная «Совхозная»:</w:t>
      </w:r>
    </w:p>
    <w:p w:rsidR="007F20F5" w:rsidRPr="00442CC2" w:rsidRDefault="007F20F5" w:rsidP="00BF0BB6">
      <w:pPr>
        <w:pStyle w:val="ListParagraph"/>
        <w:numPr>
          <w:ilvl w:val="0"/>
          <w:numId w:val="17"/>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значительный перерасход электрической энергии вследствие завышенных (относительно норматива) характеристик установленных сетевых насосов (расход и напор);</w:t>
      </w:r>
    </w:p>
    <w:p w:rsidR="007F20F5" w:rsidRPr="00442CC2" w:rsidRDefault="007F20F5" w:rsidP="00BF0BB6">
      <w:pPr>
        <w:pStyle w:val="ListParagraph"/>
        <w:numPr>
          <w:ilvl w:val="0"/>
          <w:numId w:val="17"/>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физический и моральный износ котельных агрегатов и систем газоудаления;</w:t>
      </w:r>
    </w:p>
    <w:p w:rsidR="007F20F5" w:rsidRDefault="007F20F5" w:rsidP="00BF0BB6">
      <w:pPr>
        <w:pStyle w:val="ListParagraph"/>
        <w:numPr>
          <w:ilvl w:val="0"/>
          <w:numId w:val="17"/>
        </w:numPr>
        <w:tabs>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442CC2">
        <w:rPr>
          <w:rFonts w:ascii="Times New Roman" w:hAnsi="Times New Roman" w:cs="Times New Roman"/>
          <w:sz w:val="24"/>
          <w:szCs w:val="24"/>
          <w:lang w:eastAsia="ru-RU"/>
        </w:rPr>
        <w:t>наличие в схеме отпуска тепловой энергии или на участках сетей значительных местных сопротивлений из-за небольшого радиуса теплоснабжения, который составляет 99 м;</w:t>
      </w:r>
    </w:p>
    <w:p w:rsidR="007F20F5" w:rsidRDefault="007F20F5" w:rsidP="006445E2">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Недостаточность исполнительн</w:t>
      </w:r>
      <w:r>
        <w:rPr>
          <w:rFonts w:ascii="Times New Roman" w:hAnsi="Times New Roman" w:cs="Times New Roman"/>
          <w:sz w:val="24"/>
          <w:szCs w:val="24"/>
          <w:lang w:eastAsia="ru-RU"/>
        </w:rPr>
        <w:t>ых (достоверных) схем котельных и</w:t>
      </w:r>
      <w:r>
        <w:rPr>
          <w:rFonts w:ascii="Times New Roman" w:hAnsi="Times New Roman" w:cs="Times New Roman"/>
          <w:sz w:val="24"/>
          <w:szCs w:val="24"/>
          <w:lang w:eastAsia="ru-RU"/>
        </w:rPr>
        <w:br/>
      </w:r>
      <w:r w:rsidRPr="000C3BD5">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0C3BD5">
        <w:rPr>
          <w:rFonts w:ascii="Times New Roman" w:hAnsi="Times New Roman" w:cs="Times New Roman"/>
          <w:sz w:val="24"/>
          <w:szCs w:val="24"/>
          <w:lang w:eastAsia="ru-RU"/>
        </w:rPr>
        <w:t>;</w:t>
      </w:r>
    </w:p>
    <w:p w:rsidR="007F20F5" w:rsidRDefault="007F20F5" w:rsidP="006445E2">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Недостаточность приборов контроля и регулирования параметр</w:t>
      </w:r>
      <w:r>
        <w:rPr>
          <w:rFonts w:ascii="Times New Roman" w:hAnsi="Times New Roman" w:cs="Times New Roman"/>
          <w:sz w:val="24"/>
          <w:szCs w:val="24"/>
          <w:lang w:eastAsia="ru-RU"/>
        </w:rPr>
        <w:t>ов работы</w:t>
      </w:r>
      <w:r>
        <w:rPr>
          <w:rFonts w:ascii="Times New Roman" w:hAnsi="Times New Roman" w:cs="Times New Roman"/>
          <w:sz w:val="24"/>
          <w:szCs w:val="24"/>
          <w:lang w:eastAsia="ru-RU"/>
        </w:rPr>
        <w:br/>
        <w:t xml:space="preserve">оборудования котельных и </w:t>
      </w:r>
      <w:r w:rsidRPr="000C3BD5">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теплоснабжения</w:t>
      </w:r>
      <w:r w:rsidRPr="000C3BD5">
        <w:rPr>
          <w:rFonts w:ascii="Times New Roman" w:hAnsi="Times New Roman" w:cs="Times New Roman"/>
          <w:sz w:val="24"/>
          <w:szCs w:val="24"/>
          <w:lang w:eastAsia="ru-RU"/>
        </w:rPr>
        <w:t>;</w:t>
      </w:r>
    </w:p>
    <w:p w:rsidR="007F20F5" w:rsidRPr="00D817C5" w:rsidRDefault="007F20F5" w:rsidP="006445E2">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Физический износ основного и вспомогател</w:t>
      </w:r>
      <w:r>
        <w:rPr>
          <w:rFonts w:ascii="Times New Roman" w:hAnsi="Times New Roman" w:cs="Times New Roman"/>
          <w:sz w:val="24"/>
          <w:szCs w:val="24"/>
          <w:lang w:eastAsia="ru-RU"/>
        </w:rPr>
        <w:t xml:space="preserve">ьного оборудования </w:t>
      </w:r>
      <w:r w:rsidRPr="000C3BD5">
        <w:rPr>
          <w:rFonts w:ascii="Times New Roman" w:hAnsi="Times New Roman" w:cs="Times New Roman"/>
          <w:sz w:val="24"/>
          <w:szCs w:val="24"/>
          <w:lang w:eastAsia="ru-RU"/>
        </w:rPr>
        <w:t>источников</w:t>
      </w:r>
      <w:r>
        <w:rPr>
          <w:rFonts w:ascii="Times New Roman" w:hAnsi="Times New Roman" w:cs="Times New Roman"/>
          <w:sz w:val="24"/>
          <w:szCs w:val="24"/>
          <w:lang w:eastAsia="ru-RU"/>
        </w:rPr>
        <w:t xml:space="preserve"> тепловой энергии</w:t>
      </w:r>
      <w:r w:rsidRPr="000C3BD5">
        <w:rPr>
          <w:rFonts w:ascii="Times New Roman" w:hAnsi="Times New Roman" w:cs="Times New Roman"/>
          <w:sz w:val="24"/>
          <w:szCs w:val="24"/>
          <w:lang w:eastAsia="ru-RU"/>
        </w:rPr>
        <w:t xml:space="preserve"> (более 30 </w:t>
      </w:r>
      <w:r w:rsidRPr="00D817C5">
        <w:rPr>
          <w:rFonts w:ascii="Times New Roman" w:hAnsi="Times New Roman" w:cs="Times New Roman"/>
          <w:sz w:val="24"/>
          <w:szCs w:val="24"/>
          <w:lang w:eastAsia="ru-RU"/>
        </w:rPr>
        <w:t>%);</w:t>
      </w:r>
    </w:p>
    <w:p w:rsidR="007F20F5" w:rsidRDefault="007F20F5" w:rsidP="006445E2">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sidRPr="00D817C5">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Наличие несанкционированного разбора горячей воды из систем отопления,</w:t>
      </w:r>
      <w:r w:rsidRPr="000C3BD5">
        <w:rPr>
          <w:rFonts w:ascii="Times New Roman" w:hAnsi="Times New Roman" w:cs="Times New Roman"/>
          <w:sz w:val="24"/>
          <w:szCs w:val="24"/>
          <w:lang w:eastAsia="ru-RU"/>
        </w:rPr>
        <w:br/>
        <w:t>све</w:t>
      </w:r>
      <w:r>
        <w:rPr>
          <w:rFonts w:ascii="Times New Roman" w:hAnsi="Times New Roman" w:cs="Times New Roman"/>
          <w:sz w:val="24"/>
          <w:szCs w:val="24"/>
          <w:lang w:eastAsia="ru-RU"/>
        </w:rPr>
        <w:t xml:space="preserve">рхнормативная подпитка </w:t>
      </w:r>
      <w:r w:rsidRPr="000C3BD5">
        <w:rPr>
          <w:rFonts w:ascii="Times New Roman" w:hAnsi="Times New Roman" w:cs="Times New Roman"/>
          <w:sz w:val="24"/>
          <w:szCs w:val="24"/>
          <w:lang w:eastAsia="ru-RU"/>
        </w:rPr>
        <w:t>сетей</w:t>
      </w:r>
      <w:r>
        <w:rPr>
          <w:rFonts w:ascii="Times New Roman" w:hAnsi="Times New Roman" w:cs="Times New Roman"/>
          <w:sz w:val="24"/>
          <w:szCs w:val="24"/>
          <w:lang w:eastAsia="ru-RU"/>
        </w:rPr>
        <w:t xml:space="preserve"> теплоснабжения</w:t>
      </w:r>
      <w:r w:rsidRPr="000C3BD5">
        <w:rPr>
          <w:rFonts w:ascii="Times New Roman" w:hAnsi="Times New Roman" w:cs="Times New Roman"/>
          <w:sz w:val="24"/>
          <w:szCs w:val="24"/>
          <w:lang w:eastAsia="ru-RU"/>
        </w:rPr>
        <w:t>;</w:t>
      </w:r>
    </w:p>
    <w:p w:rsidR="007F20F5" w:rsidRDefault="007F20F5" w:rsidP="00AD2F47">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Pr>
          <w:rFonts w:ascii="Times New Roman" w:hAnsi="Times New Roman" w:cs="Times New Roman"/>
          <w:sz w:val="24"/>
          <w:szCs w:val="24"/>
          <w:lang w:eastAsia="ru-RU"/>
        </w:rPr>
        <w:tab/>
      </w:r>
      <w:r w:rsidRPr="000C3BD5">
        <w:rPr>
          <w:rFonts w:ascii="Times New Roman" w:hAnsi="Times New Roman" w:cs="Times New Roman"/>
          <w:sz w:val="24"/>
          <w:szCs w:val="24"/>
          <w:lang w:eastAsia="ru-RU"/>
        </w:rPr>
        <w:t>Необходимость проведения н</w:t>
      </w:r>
      <w:r>
        <w:rPr>
          <w:rFonts w:ascii="Times New Roman" w:hAnsi="Times New Roman" w:cs="Times New Roman"/>
          <w:sz w:val="24"/>
          <w:szCs w:val="24"/>
          <w:lang w:eastAsia="ru-RU"/>
        </w:rPr>
        <w:t>аладки эффективной работы котельных агрегатов</w:t>
      </w:r>
      <w:r w:rsidRPr="000C3BD5">
        <w:rPr>
          <w:rFonts w:ascii="Times New Roman" w:hAnsi="Times New Roman" w:cs="Times New Roman"/>
          <w:sz w:val="24"/>
          <w:szCs w:val="24"/>
          <w:lang w:eastAsia="ru-RU"/>
        </w:rPr>
        <w:t xml:space="preserve"> (для</w:t>
      </w:r>
      <w:r w:rsidRPr="000C3BD5">
        <w:rPr>
          <w:rFonts w:ascii="Times New Roman" w:hAnsi="Times New Roman" w:cs="Times New Roman"/>
          <w:sz w:val="24"/>
          <w:szCs w:val="24"/>
          <w:lang w:eastAsia="ru-RU"/>
        </w:rPr>
        <w:br/>
        <w:t>поддержания их высоког</w:t>
      </w:r>
      <w:r>
        <w:rPr>
          <w:rFonts w:ascii="Times New Roman" w:hAnsi="Times New Roman" w:cs="Times New Roman"/>
          <w:sz w:val="24"/>
          <w:szCs w:val="24"/>
          <w:lang w:eastAsia="ru-RU"/>
        </w:rPr>
        <w:t>о КПД) и сети теплоснабжения.</w:t>
      </w:r>
    </w:p>
    <w:p w:rsidR="007F20F5" w:rsidRPr="00AD2F47" w:rsidRDefault="007F20F5" w:rsidP="00AD2F47">
      <w:pPr>
        <w:pStyle w:val="ListParagraph"/>
        <w:tabs>
          <w:tab w:val="left" w:pos="851"/>
          <w:tab w:val="left" w:pos="993"/>
        </w:tabs>
        <w:autoSpaceDE w:val="0"/>
        <w:autoSpaceDN w:val="0"/>
        <w:adjustRightInd w:val="0"/>
        <w:spacing w:after="12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6.3.2. Система водоснабжения</w:t>
      </w:r>
    </w:p>
    <w:p w:rsidR="007F20F5" w:rsidRDefault="007F20F5" w:rsidP="009A1693">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настоящее время в городском поселении Тельминского муниципа</w:t>
      </w:r>
      <w:r>
        <w:rPr>
          <w:rFonts w:ascii="Times New Roman" w:hAnsi="Times New Roman" w:cs="Times New Roman"/>
          <w:sz w:val="24"/>
          <w:szCs w:val="24"/>
          <w:lang w:eastAsia="ru-RU"/>
        </w:rPr>
        <w:t>льного образования водоснабжение</w:t>
      </w:r>
      <w:r w:rsidRPr="00E34437">
        <w:rPr>
          <w:rFonts w:ascii="Times New Roman" w:hAnsi="Times New Roman" w:cs="Times New Roman"/>
          <w:sz w:val="24"/>
          <w:szCs w:val="24"/>
          <w:lang w:eastAsia="ru-RU"/>
        </w:rPr>
        <w:t xml:space="preserve"> осуществляется цент</w:t>
      </w:r>
      <w:r>
        <w:rPr>
          <w:rFonts w:ascii="Times New Roman" w:hAnsi="Times New Roman" w:cs="Times New Roman"/>
          <w:sz w:val="24"/>
          <w:szCs w:val="24"/>
          <w:lang w:eastAsia="ru-RU"/>
        </w:rPr>
        <w:t>рализованным и децентрализованны</w:t>
      </w:r>
      <w:r w:rsidRPr="00E34437">
        <w:rPr>
          <w:rFonts w:ascii="Times New Roman" w:hAnsi="Times New Roman" w:cs="Times New Roman"/>
          <w:sz w:val="24"/>
          <w:szCs w:val="24"/>
          <w:lang w:eastAsia="ru-RU"/>
        </w:rPr>
        <w:t>м способами.</w:t>
      </w:r>
      <w:r>
        <w:rPr>
          <w:rFonts w:ascii="Times New Roman" w:hAnsi="Times New Roman" w:cs="Times New Roman"/>
          <w:sz w:val="24"/>
          <w:szCs w:val="24"/>
          <w:lang w:eastAsia="ru-RU"/>
        </w:rPr>
        <w:t xml:space="preserve"> Централизованное водоснабжение организовано в р.п. Тельма на территории малоэтажной и индивидуальной жилой застройки. </w:t>
      </w:r>
      <w:r w:rsidRPr="003D4F5C">
        <w:rPr>
          <w:rFonts w:ascii="Times New Roman" w:hAnsi="Times New Roman" w:cs="Times New Roman"/>
          <w:sz w:val="24"/>
          <w:szCs w:val="24"/>
          <w:lang w:eastAsia="ru-RU"/>
        </w:rPr>
        <w:t>В населенных пунктах д. Сапиновка, п. Ершовка, п. Озерный, пос. Саннолыжный, п. Тюменск централизованная система водоснабжения отсутствует.</w:t>
      </w:r>
    </w:p>
    <w:p w:rsidR="007F20F5" w:rsidRPr="008B73C2" w:rsidRDefault="007F20F5" w:rsidP="009A1693">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 xml:space="preserve">Водопроводные очистные сооружения на территории </w:t>
      </w:r>
      <w:r>
        <w:rPr>
          <w:rFonts w:ascii="Times New Roman" w:hAnsi="Times New Roman" w:cs="Times New Roman"/>
          <w:sz w:val="24"/>
          <w:szCs w:val="24"/>
          <w:lang w:eastAsia="ru-RU"/>
        </w:rPr>
        <w:t xml:space="preserve">городского поселения </w:t>
      </w:r>
      <w:r w:rsidRPr="00E34437">
        <w:rPr>
          <w:rFonts w:ascii="Times New Roman" w:hAnsi="Times New Roman" w:cs="Times New Roman"/>
          <w:sz w:val="24"/>
          <w:szCs w:val="24"/>
          <w:lang w:eastAsia="ru-RU"/>
        </w:rPr>
        <w:t>Тельминского муниципального образования отсутствуют.</w:t>
      </w:r>
    </w:p>
    <w:p w:rsidR="007F20F5" w:rsidRDefault="007F20F5" w:rsidP="003D4F5C">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6.3.2.1. Источники водоснабжения</w:t>
      </w:r>
    </w:p>
    <w:p w:rsidR="007F20F5" w:rsidRDefault="007F20F5" w:rsidP="008B1E91">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Источниками водоснабжения городского поселения Тельминского муниципального образования в централизованных и децентрализованных системах водоснабжения являются:водозабор, артезианские скважины и шахтные колодцы.</w:t>
      </w:r>
    </w:p>
    <w:p w:rsidR="007F20F5" w:rsidRDefault="007F20F5" w:rsidP="008B1E91">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A1693">
        <w:rPr>
          <w:rFonts w:ascii="Times New Roman" w:hAnsi="Times New Roman" w:cs="Times New Roman"/>
          <w:sz w:val="24"/>
          <w:szCs w:val="24"/>
          <w:lang w:eastAsia="ru-RU"/>
        </w:rPr>
        <w:t>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Часть населения снабжается водой за счет поверхностного водозабора и  трубопроводов, объединенных в централизованную систему водоснабжения.</w:t>
      </w:r>
    </w:p>
    <w:p w:rsidR="007F20F5" w:rsidRDefault="007F20F5" w:rsidP="00A81749">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р.п. Тельма</w:t>
      </w:r>
      <w:r w:rsidRPr="00E34437">
        <w:rPr>
          <w:rFonts w:ascii="Times New Roman" w:hAnsi="Times New Roman" w:cs="Times New Roman"/>
          <w:sz w:val="24"/>
          <w:szCs w:val="24"/>
          <w:lang w:eastAsia="ru-RU"/>
        </w:rPr>
        <w:t xml:space="preserve"> представлена централизованная система водоснабжения, включающая в себя два водозабора и хозяйственно-питьевой водопровод.</w:t>
      </w:r>
    </w:p>
    <w:p w:rsidR="007F20F5" w:rsidRDefault="007F20F5" w:rsidP="00A81749">
      <w:pPr>
        <w:spacing w:after="0" w:line="240" w:lineRule="auto"/>
        <w:ind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северной части р.п. Тельма на р. Ангара расположен водозабор для обеспечения водой котельных и потребителей, включающий в себя водозабор открытого типа, производительностью 350 м</w:t>
      </w:r>
      <w:r w:rsidRPr="00E34437">
        <w:rPr>
          <w:rFonts w:ascii="Times New Roman" w:hAnsi="Times New Roman" w:cs="Times New Roman"/>
          <w:sz w:val="24"/>
          <w:szCs w:val="24"/>
          <w:vertAlign w:val="superscript"/>
          <w:lang w:eastAsia="ru-RU"/>
        </w:rPr>
        <w:t>3</w:t>
      </w:r>
      <w:r w:rsidRPr="00E34437">
        <w:rPr>
          <w:rFonts w:ascii="Times New Roman" w:hAnsi="Times New Roman" w:cs="Times New Roman"/>
          <w:sz w:val="24"/>
          <w:szCs w:val="24"/>
          <w:lang w:eastAsia="ru-RU"/>
        </w:rPr>
        <w:t>/сут</w:t>
      </w:r>
      <w:r>
        <w:rPr>
          <w:rFonts w:ascii="Times New Roman" w:hAnsi="Times New Roman" w:cs="Times New Roman"/>
          <w:sz w:val="24"/>
          <w:szCs w:val="24"/>
          <w:lang w:eastAsia="ru-RU"/>
        </w:rPr>
        <w:t>ки</w:t>
      </w:r>
      <w:r w:rsidRPr="00E34437">
        <w:rPr>
          <w:rFonts w:ascii="Times New Roman" w:hAnsi="Times New Roman" w:cs="Times New Roman"/>
          <w:sz w:val="24"/>
          <w:szCs w:val="24"/>
          <w:lang w:eastAsia="ru-RU"/>
        </w:rPr>
        <w:t xml:space="preserve">, насосную станцию первого подъема. </w:t>
      </w:r>
      <w:r>
        <w:rPr>
          <w:rFonts w:ascii="Times New Roman" w:hAnsi="Times New Roman" w:cs="Times New Roman"/>
          <w:sz w:val="24"/>
          <w:szCs w:val="24"/>
          <w:lang w:eastAsia="ru-RU"/>
        </w:rPr>
        <w:t>Суммарный объем воды, отпускаемый</w:t>
      </w:r>
      <w:r w:rsidRPr="0066395B">
        <w:rPr>
          <w:rFonts w:ascii="Times New Roman" w:hAnsi="Times New Roman" w:cs="Times New Roman"/>
          <w:sz w:val="24"/>
          <w:szCs w:val="24"/>
          <w:lang w:eastAsia="ru-RU"/>
        </w:rPr>
        <w:t xml:space="preserve"> потребителям</w:t>
      </w:r>
      <w:r>
        <w:rPr>
          <w:rFonts w:ascii="Times New Roman" w:hAnsi="Times New Roman" w:cs="Times New Roman"/>
          <w:sz w:val="24"/>
          <w:szCs w:val="24"/>
          <w:lang w:eastAsia="ru-RU"/>
        </w:rPr>
        <w:t xml:space="preserve"> по состоянию на конец 2015 года составлял 44,31</w:t>
      </w:r>
      <w:r w:rsidRPr="0066395B">
        <w:rPr>
          <w:rFonts w:ascii="Times New Roman" w:hAnsi="Times New Roman" w:cs="Times New Roman"/>
          <w:sz w:val="24"/>
          <w:szCs w:val="24"/>
          <w:lang w:eastAsia="ru-RU"/>
        </w:rPr>
        <w:t xml:space="preserve"> тыс. м</w:t>
      </w:r>
      <w:r w:rsidRPr="0066395B">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/год (0,121</w:t>
      </w:r>
      <w:r w:rsidRPr="0066395B">
        <w:rPr>
          <w:rFonts w:ascii="Times New Roman" w:hAnsi="Times New Roman" w:cs="Times New Roman"/>
          <w:sz w:val="24"/>
          <w:szCs w:val="24"/>
          <w:lang w:eastAsia="ru-RU"/>
        </w:rPr>
        <w:t xml:space="preserve"> тыс. м</w:t>
      </w:r>
      <w:r w:rsidRPr="0066395B">
        <w:rPr>
          <w:rFonts w:ascii="Times New Roman" w:hAnsi="Times New Roman" w:cs="Times New Roman"/>
          <w:sz w:val="24"/>
          <w:szCs w:val="24"/>
          <w:vertAlign w:val="superscript"/>
          <w:lang w:eastAsia="ru-RU"/>
        </w:rPr>
        <w:t>3</w:t>
      </w:r>
      <w:r w:rsidRPr="0066395B">
        <w:rPr>
          <w:rFonts w:ascii="Times New Roman" w:hAnsi="Times New Roman" w:cs="Times New Roman"/>
          <w:sz w:val="24"/>
          <w:szCs w:val="24"/>
          <w:lang w:eastAsia="ru-RU"/>
        </w:rPr>
        <w:t>/сутки). Норма потребления воды составляет 120 л/сутки на человека.</w:t>
      </w:r>
    </w:p>
    <w:p w:rsidR="007F20F5" w:rsidRPr="00E34437" w:rsidRDefault="007F20F5" w:rsidP="00A81749">
      <w:pPr>
        <w:spacing w:after="0" w:line="240" w:lineRule="auto"/>
        <w:ind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Собственником водозабора «Ангара» является ОАО «Байкалфарм», эксплуатацией водопроводных сооружений зани</w:t>
      </w:r>
      <w:r>
        <w:rPr>
          <w:rFonts w:ascii="Times New Roman" w:hAnsi="Times New Roman" w:cs="Times New Roman"/>
          <w:sz w:val="24"/>
          <w:szCs w:val="24"/>
          <w:lang w:eastAsia="ru-RU"/>
        </w:rPr>
        <w:t>мается предприятие ООО «Триумф</w:t>
      </w:r>
      <w:r w:rsidRPr="009A39A1">
        <w:rPr>
          <w:rFonts w:ascii="Times New Roman" w:hAnsi="Times New Roman" w:cs="Times New Roman"/>
          <w:sz w:val="24"/>
          <w:szCs w:val="24"/>
          <w:lang w:eastAsia="ru-RU"/>
        </w:rPr>
        <w:t>» по договору аренды</w:t>
      </w:r>
      <w:r>
        <w:rPr>
          <w:rFonts w:ascii="Times New Roman" w:hAnsi="Times New Roman" w:cs="Times New Roman"/>
          <w:sz w:val="24"/>
          <w:szCs w:val="24"/>
          <w:lang w:eastAsia="ru-RU"/>
        </w:rPr>
        <w:t>.</w:t>
      </w:r>
    </w:p>
    <w:p w:rsidR="007F20F5" w:rsidRDefault="007F20F5" w:rsidP="00A81749">
      <w:pPr>
        <w:spacing w:after="0" w:line="240" w:lineRule="auto"/>
        <w:ind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центральной и</w:t>
      </w:r>
      <w:r>
        <w:rPr>
          <w:rFonts w:ascii="Times New Roman" w:hAnsi="Times New Roman" w:cs="Times New Roman"/>
          <w:sz w:val="24"/>
          <w:szCs w:val="24"/>
          <w:lang w:eastAsia="ru-RU"/>
        </w:rPr>
        <w:t xml:space="preserve"> южной части р.п. Тельма </w:t>
      </w:r>
      <w:r w:rsidRPr="00E34437">
        <w:rPr>
          <w:rFonts w:ascii="Times New Roman" w:hAnsi="Times New Roman" w:cs="Times New Roman"/>
          <w:sz w:val="24"/>
          <w:szCs w:val="24"/>
          <w:lang w:eastAsia="ru-RU"/>
        </w:rPr>
        <w:t>подача воды осуществляется из подземного источника – артезианских скважин, производительностью 22,6 м</w:t>
      </w:r>
      <w:r w:rsidRPr="00E34437">
        <w:rPr>
          <w:rFonts w:ascii="Times New Roman" w:hAnsi="Times New Roman" w:cs="Times New Roman"/>
          <w:sz w:val="24"/>
          <w:szCs w:val="24"/>
          <w:vertAlign w:val="superscript"/>
          <w:lang w:eastAsia="ru-RU"/>
        </w:rPr>
        <w:t>3</w:t>
      </w:r>
      <w:r w:rsidRPr="00E34437">
        <w:rPr>
          <w:rFonts w:ascii="Times New Roman" w:hAnsi="Times New Roman" w:cs="Times New Roman"/>
          <w:sz w:val="24"/>
          <w:szCs w:val="24"/>
          <w:lang w:eastAsia="ru-RU"/>
        </w:rPr>
        <w:t>/сут. Вода подается в водонапорную башню с последующим распределением в разводящую водопроводную сеть.</w:t>
      </w:r>
    </w:p>
    <w:p w:rsidR="007F20F5" w:rsidRDefault="007F20F5" w:rsidP="00B609F1">
      <w:pPr>
        <w:spacing w:after="0" w:line="240" w:lineRule="auto"/>
        <w:ind w:firstLine="709"/>
        <w:jc w:val="both"/>
        <w:rPr>
          <w:rFonts w:ascii="Times New Roman" w:hAnsi="Times New Roman" w:cs="Times New Roman"/>
          <w:sz w:val="24"/>
          <w:szCs w:val="24"/>
          <w:lang w:eastAsia="ru-RU"/>
        </w:rPr>
      </w:pPr>
      <w:r w:rsidRPr="00E34437">
        <w:rPr>
          <w:rFonts w:ascii="Times New Roman" w:hAnsi="Times New Roman" w:cs="Times New Roman"/>
          <w:sz w:val="24"/>
          <w:szCs w:val="24"/>
          <w:lang w:eastAsia="ru-RU"/>
        </w:rPr>
        <w:t>В населенных пунктах</w:t>
      </w:r>
      <w:r w:rsidRPr="00AD5D8C">
        <w:rPr>
          <w:rFonts w:ascii="Times New Roman" w:hAnsi="Times New Roman" w:cs="Times New Roman"/>
          <w:sz w:val="24"/>
          <w:szCs w:val="24"/>
          <w:lang w:eastAsia="ru-RU"/>
        </w:rPr>
        <w:t>д. Сапиновка, п. Ершовка, п. Озерный, пос. Саннолыжный, п. Тюменск</w:t>
      </w:r>
      <w:r w:rsidRPr="00E34437">
        <w:rPr>
          <w:rFonts w:ascii="Times New Roman" w:hAnsi="Times New Roman" w:cs="Times New Roman"/>
          <w:sz w:val="24"/>
          <w:szCs w:val="24"/>
          <w:lang w:eastAsia="ru-RU"/>
        </w:rPr>
        <w:t xml:space="preserve"> централизованная система водоснабжения отсутствует. Водоснабжение жилой, общественно-деловой</w:t>
      </w:r>
      <w:r>
        <w:rPr>
          <w:rFonts w:ascii="Times New Roman" w:hAnsi="Times New Roman" w:cs="Times New Roman"/>
          <w:sz w:val="24"/>
          <w:szCs w:val="24"/>
          <w:lang w:eastAsia="ru-RU"/>
        </w:rPr>
        <w:t xml:space="preserve"> застройки</w:t>
      </w:r>
      <w:r w:rsidRPr="00E34437">
        <w:rPr>
          <w:rFonts w:ascii="Times New Roman" w:hAnsi="Times New Roman" w:cs="Times New Roman"/>
          <w:sz w:val="24"/>
          <w:szCs w:val="24"/>
          <w:lang w:eastAsia="ru-RU"/>
        </w:rPr>
        <w:t xml:space="preserve"> осуществляется из индивидуальн</w:t>
      </w:r>
      <w:r>
        <w:rPr>
          <w:rFonts w:ascii="Times New Roman" w:hAnsi="Times New Roman" w:cs="Times New Roman"/>
          <w:sz w:val="24"/>
          <w:szCs w:val="24"/>
          <w:lang w:eastAsia="ru-RU"/>
        </w:rPr>
        <w:t xml:space="preserve">ых скважин и шахтных колодцев. </w:t>
      </w:r>
      <w:r w:rsidRPr="00E34437">
        <w:rPr>
          <w:rFonts w:ascii="Times New Roman" w:hAnsi="Times New Roman" w:cs="Times New Roman"/>
          <w:sz w:val="24"/>
          <w:szCs w:val="24"/>
          <w:lang w:eastAsia="ru-RU"/>
        </w:rPr>
        <w:t>В д. Сапиновка расположена скважина для забора воды и водонапорная башня, используемые для технических нужд.</w:t>
      </w:r>
      <w:r>
        <w:rPr>
          <w:rFonts w:ascii="Times New Roman" w:hAnsi="Times New Roman" w:cs="Times New Roman"/>
          <w:sz w:val="24"/>
          <w:szCs w:val="24"/>
          <w:lang w:eastAsia="ru-RU"/>
        </w:rPr>
        <w:t xml:space="preserve"> В п. Ершовка, п</w:t>
      </w:r>
      <w:r w:rsidRPr="00E34437">
        <w:rPr>
          <w:rFonts w:ascii="Times New Roman" w:hAnsi="Times New Roman" w:cs="Times New Roman"/>
          <w:sz w:val="24"/>
          <w:szCs w:val="24"/>
          <w:lang w:eastAsia="ru-RU"/>
        </w:rPr>
        <w:t>. Тюменск расположены скважины для забора воды, используемые для хозяйственно-питьевых нужд.</w:t>
      </w:r>
      <w:r>
        <w:rPr>
          <w:rFonts w:ascii="Times New Roman" w:hAnsi="Times New Roman" w:cs="Times New Roman"/>
          <w:sz w:val="24"/>
          <w:szCs w:val="24"/>
          <w:lang w:eastAsia="ru-RU"/>
        </w:rPr>
        <w:t xml:space="preserve"> В п. Саннолыжный, п</w:t>
      </w:r>
      <w:r w:rsidRPr="00E34437">
        <w:rPr>
          <w:rFonts w:ascii="Times New Roman" w:hAnsi="Times New Roman" w:cs="Times New Roman"/>
          <w:sz w:val="24"/>
          <w:szCs w:val="24"/>
          <w:lang w:eastAsia="ru-RU"/>
        </w:rPr>
        <w:t>. Озерный расположены скважины для забора воды и водонапорные башни, используемые для хозяйственно-питьевых нужд.</w:t>
      </w:r>
    </w:p>
    <w:p w:rsidR="007F20F5" w:rsidRPr="00420064" w:rsidRDefault="007F20F5" w:rsidP="0080110A">
      <w:pPr>
        <w:spacing w:after="0" w:line="240" w:lineRule="auto"/>
        <w:ind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3</w:t>
      </w:r>
      <w:r>
        <w:rPr>
          <w:rFonts w:ascii="Times New Roman" w:hAnsi="Times New Roman" w:cs="Times New Roman"/>
          <w:sz w:val="24"/>
          <w:szCs w:val="24"/>
          <w:lang w:val="en-US" w:eastAsia="ru-RU"/>
        </w:rPr>
        <w:t>8</w:t>
      </w:r>
    </w:p>
    <w:p w:rsidR="007F20F5" w:rsidRDefault="007F20F5" w:rsidP="0080110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Характеристика источников водоснабжения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7"/>
        <w:gridCol w:w="1909"/>
        <w:gridCol w:w="1984"/>
        <w:gridCol w:w="2126"/>
        <w:gridCol w:w="2091"/>
      </w:tblGrid>
      <w:tr w:rsidR="007F20F5" w:rsidRPr="00467FE7">
        <w:tc>
          <w:tcPr>
            <w:tcW w:w="2027"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источника водоснабжения</w:t>
            </w:r>
          </w:p>
        </w:tc>
        <w:tc>
          <w:tcPr>
            <w:tcW w:w="1909"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Установленная мощность, м</w:t>
            </w:r>
            <w:r w:rsidRPr="00467FE7">
              <w:rPr>
                <w:rFonts w:ascii="Times New Roman" w:hAnsi="Times New Roman" w:cs="Times New Roman"/>
                <w:b/>
                <w:bCs/>
                <w:sz w:val="24"/>
                <w:szCs w:val="24"/>
                <w:vertAlign w:val="superscript"/>
                <w:lang w:eastAsia="ru-RU"/>
              </w:rPr>
              <w:t>3</w:t>
            </w:r>
            <w:r w:rsidRPr="00467FE7">
              <w:rPr>
                <w:rFonts w:ascii="Times New Roman" w:hAnsi="Times New Roman" w:cs="Times New Roman"/>
                <w:b/>
                <w:bCs/>
                <w:sz w:val="24"/>
                <w:szCs w:val="24"/>
                <w:lang w:eastAsia="ru-RU"/>
              </w:rPr>
              <w:t>/сутки</w:t>
            </w:r>
          </w:p>
        </w:tc>
        <w:tc>
          <w:tcPr>
            <w:tcW w:w="1984"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Располагаемая мощность, м</w:t>
            </w:r>
            <w:r w:rsidRPr="00467FE7">
              <w:rPr>
                <w:rFonts w:ascii="Times New Roman" w:hAnsi="Times New Roman" w:cs="Times New Roman"/>
                <w:b/>
                <w:bCs/>
                <w:sz w:val="24"/>
                <w:szCs w:val="24"/>
                <w:vertAlign w:val="superscript"/>
                <w:lang w:eastAsia="ru-RU"/>
              </w:rPr>
              <w:t>3</w:t>
            </w:r>
            <w:r w:rsidRPr="00467FE7">
              <w:rPr>
                <w:rFonts w:ascii="Times New Roman" w:hAnsi="Times New Roman" w:cs="Times New Roman"/>
                <w:b/>
                <w:bCs/>
                <w:sz w:val="24"/>
                <w:szCs w:val="24"/>
                <w:lang w:eastAsia="ru-RU"/>
              </w:rPr>
              <w:t>/сутки</w:t>
            </w:r>
          </w:p>
        </w:tc>
        <w:tc>
          <w:tcPr>
            <w:tcW w:w="2126"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Расчетное водопотребление, м</w:t>
            </w:r>
            <w:r w:rsidRPr="00467FE7">
              <w:rPr>
                <w:rFonts w:ascii="Times New Roman" w:hAnsi="Times New Roman" w:cs="Times New Roman"/>
                <w:b/>
                <w:bCs/>
                <w:sz w:val="24"/>
                <w:szCs w:val="24"/>
                <w:vertAlign w:val="superscript"/>
                <w:lang w:eastAsia="ru-RU"/>
              </w:rPr>
              <w:t>3</w:t>
            </w:r>
            <w:r w:rsidRPr="00467FE7">
              <w:rPr>
                <w:rFonts w:ascii="Times New Roman" w:hAnsi="Times New Roman" w:cs="Times New Roman"/>
                <w:b/>
                <w:bCs/>
                <w:sz w:val="24"/>
                <w:szCs w:val="24"/>
                <w:lang w:eastAsia="ru-RU"/>
              </w:rPr>
              <w:t>/сутки</w:t>
            </w:r>
          </w:p>
        </w:tc>
        <w:tc>
          <w:tcPr>
            <w:tcW w:w="2091"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Резерв (+) / дефицит (-) располагаемой мощности, м</w:t>
            </w:r>
            <w:r w:rsidRPr="00467FE7">
              <w:rPr>
                <w:rFonts w:ascii="Times New Roman" w:hAnsi="Times New Roman" w:cs="Times New Roman"/>
                <w:b/>
                <w:bCs/>
                <w:sz w:val="24"/>
                <w:szCs w:val="24"/>
                <w:vertAlign w:val="superscript"/>
                <w:lang w:eastAsia="ru-RU"/>
              </w:rPr>
              <w:t>3</w:t>
            </w:r>
            <w:r w:rsidRPr="00467FE7">
              <w:rPr>
                <w:rFonts w:ascii="Times New Roman" w:hAnsi="Times New Roman" w:cs="Times New Roman"/>
                <w:b/>
                <w:bCs/>
                <w:sz w:val="24"/>
                <w:szCs w:val="24"/>
                <w:lang w:eastAsia="ru-RU"/>
              </w:rPr>
              <w:t>/сутки (%)</w:t>
            </w:r>
          </w:p>
        </w:tc>
      </w:tr>
      <w:tr w:rsidR="007F20F5" w:rsidRPr="00467FE7">
        <w:tc>
          <w:tcPr>
            <w:tcW w:w="2027"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Водозабор </w:t>
            </w:r>
          </w:p>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190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350</w:t>
            </w:r>
          </w:p>
        </w:tc>
        <w:tc>
          <w:tcPr>
            <w:tcW w:w="1984"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350</w:t>
            </w:r>
          </w:p>
        </w:tc>
        <w:tc>
          <w:tcPr>
            <w:tcW w:w="212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100,83</w:t>
            </w:r>
          </w:p>
        </w:tc>
        <w:tc>
          <w:tcPr>
            <w:tcW w:w="2091"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+ 249,17 (+ 71,19)</w:t>
            </w:r>
          </w:p>
        </w:tc>
      </w:tr>
      <w:tr w:rsidR="007F20F5" w:rsidRPr="00467FE7">
        <w:tc>
          <w:tcPr>
            <w:tcW w:w="2027"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Артезианская скважина </w:t>
            </w:r>
          </w:p>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190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22,6</w:t>
            </w:r>
          </w:p>
        </w:tc>
        <w:tc>
          <w:tcPr>
            <w:tcW w:w="1984"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22,6</w:t>
            </w:r>
          </w:p>
        </w:tc>
        <w:tc>
          <w:tcPr>
            <w:tcW w:w="212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20,16</w:t>
            </w:r>
          </w:p>
        </w:tc>
        <w:tc>
          <w:tcPr>
            <w:tcW w:w="2091"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+ 2,44 (+ 10,79)</w:t>
            </w:r>
          </w:p>
        </w:tc>
      </w:tr>
      <w:tr w:rsidR="007F20F5" w:rsidRPr="00467FE7">
        <w:tc>
          <w:tcPr>
            <w:tcW w:w="2027"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w:t>
            </w:r>
          </w:p>
        </w:tc>
        <w:tc>
          <w:tcPr>
            <w:tcW w:w="1909"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372,6</w:t>
            </w:r>
          </w:p>
        </w:tc>
        <w:tc>
          <w:tcPr>
            <w:tcW w:w="1984"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372,6</w:t>
            </w:r>
          </w:p>
        </w:tc>
        <w:tc>
          <w:tcPr>
            <w:tcW w:w="2126"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120,99</w:t>
            </w:r>
          </w:p>
        </w:tc>
        <w:tc>
          <w:tcPr>
            <w:tcW w:w="2091"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+ 251,61 (+ 67,52)</w:t>
            </w:r>
          </w:p>
        </w:tc>
      </w:tr>
    </w:tbl>
    <w:p w:rsidR="007F20F5" w:rsidRDefault="007F20F5" w:rsidP="00D63F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в централизованной системе водоснабжения городского поселения Тельминского муниципального образования имеется резерв располагаемой мощности источников водоснабжения.</w:t>
      </w:r>
    </w:p>
    <w:p w:rsidR="007F20F5" w:rsidRDefault="007F20F5" w:rsidP="00D63FFD">
      <w:pPr>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Водопроводные очистные сооружения на территории городского поселения Тельминского муниципального образования отсутствуют.</w:t>
      </w:r>
    </w:p>
    <w:p w:rsidR="007F20F5" w:rsidRDefault="007F20F5" w:rsidP="00552243">
      <w:pPr>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6.3.2.2. Сети водоснабжения</w:t>
      </w:r>
    </w:p>
    <w:p w:rsidR="007F20F5" w:rsidRDefault="007F20F5" w:rsidP="00D63FFD">
      <w:pPr>
        <w:spacing w:after="0" w:line="240" w:lineRule="auto"/>
        <w:ind w:firstLine="709"/>
        <w:jc w:val="both"/>
        <w:rPr>
          <w:rFonts w:ascii="Times New Roman" w:hAnsi="Times New Roman" w:cs="Times New Roman"/>
          <w:sz w:val="24"/>
          <w:szCs w:val="24"/>
          <w:lang w:eastAsia="ru-RU"/>
        </w:rPr>
      </w:pPr>
      <w:r w:rsidRPr="001B7295">
        <w:rPr>
          <w:rFonts w:ascii="Times New Roman" w:hAnsi="Times New Roman" w:cs="Times New Roman"/>
          <w:sz w:val="24"/>
          <w:szCs w:val="24"/>
          <w:lang w:eastAsia="ru-RU"/>
        </w:rPr>
        <w:t>Общая протяженность сетей водоснабжения городского поселения Тельминского муниципального образования составляет 3500 м.</w:t>
      </w:r>
    </w:p>
    <w:p w:rsidR="007F20F5" w:rsidRDefault="007F20F5" w:rsidP="00D63FFD">
      <w:pPr>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Техническое состояние сетей водоснабжения городского поселения Тельминского муниципального образования не обеспечивает предъявляемых к ним требований. Сети водоснабжения находятся в изношенном состоянии, в </w:t>
      </w:r>
      <w:r w:rsidRPr="001B7295">
        <w:rPr>
          <w:rFonts w:ascii="Times New Roman" w:hAnsi="Times New Roman" w:cs="Times New Roman"/>
          <w:sz w:val="24"/>
          <w:szCs w:val="24"/>
          <w:lang w:eastAsia="ru-RU"/>
        </w:rPr>
        <w:t>результате чего имеются существенные потери воды при транспортировке до потребителей.</w:t>
      </w:r>
      <w:r>
        <w:rPr>
          <w:rFonts w:ascii="Times New Roman" w:hAnsi="Times New Roman" w:cs="Times New Roman"/>
          <w:sz w:val="24"/>
          <w:szCs w:val="24"/>
          <w:lang w:eastAsia="ru-RU"/>
        </w:rPr>
        <w:t xml:space="preserve"> Фактический износ сетей водоснабжения составляет 80%.</w:t>
      </w:r>
    </w:p>
    <w:p w:rsidR="007F20F5" w:rsidRDefault="007F20F5" w:rsidP="00D63FFD">
      <w:pPr>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6.3.2.3. Насосные централизованные станции</w:t>
      </w:r>
    </w:p>
    <w:p w:rsidR="007F20F5" w:rsidRDefault="007F20F5" w:rsidP="0005026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системе водоснабжения городского поселения Тельминского муниципального образования имеется насосная станция первого подъема с установленной мощностью подачи воды 90 м</w:t>
      </w:r>
      <w:r w:rsidRPr="0005026E">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/час. Насосная станция находится на территории р.п. Тельма.</w:t>
      </w:r>
    </w:p>
    <w:p w:rsidR="007F20F5" w:rsidRDefault="007F20F5" w:rsidP="0005026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обеспечения </w:t>
      </w:r>
      <w:r w:rsidRPr="0005026E">
        <w:rPr>
          <w:rFonts w:ascii="Times New Roman" w:hAnsi="Times New Roman" w:cs="Times New Roman"/>
          <w:sz w:val="24"/>
          <w:szCs w:val="24"/>
          <w:lang w:eastAsia="ru-RU"/>
        </w:rPr>
        <w:t>надежной и эффективной работы</w:t>
      </w:r>
      <w:r>
        <w:rPr>
          <w:rFonts w:ascii="Times New Roman" w:hAnsi="Times New Roman" w:cs="Times New Roman"/>
          <w:sz w:val="24"/>
          <w:szCs w:val="24"/>
          <w:lang w:eastAsia="ru-RU"/>
        </w:rPr>
        <w:t xml:space="preserve"> насосной станции</w:t>
      </w:r>
      <w:r w:rsidRPr="0005026E">
        <w:rPr>
          <w:rFonts w:ascii="Times New Roman" w:hAnsi="Times New Roman" w:cs="Times New Roman"/>
          <w:sz w:val="24"/>
          <w:szCs w:val="24"/>
          <w:lang w:eastAsia="ru-RU"/>
        </w:rPr>
        <w:t xml:space="preserve"> требуется дооснащение насосных агрегатов частотными приводами, ремонт резервуаров, дооснащение станций расходомерами. Недостаточны надежность и качество электроснабжения насосных станций, что вызывает резкие колебания напоров воды, повыша</w:t>
      </w:r>
      <w:r>
        <w:rPr>
          <w:rFonts w:ascii="Times New Roman" w:hAnsi="Times New Roman" w:cs="Times New Roman"/>
          <w:sz w:val="24"/>
          <w:szCs w:val="24"/>
          <w:lang w:eastAsia="ru-RU"/>
        </w:rPr>
        <w:t>ющие аварийность сетей водоснабжения городского поселения.</w:t>
      </w:r>
    </w:p>
    <w:p w:rsidR="007F20F5" w:rsidRPr="00420064" w:rsidRDefault="007F20F5" w:rsidP="0005026E">
      <w:pPr>
        <w:spacing w:after="0" w:line="240" w:lineRule="auto"/>
        <w:ind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Таблица 3</w:t>
      </w:r>
      <w:r>
        <w:rPr>
          <w:rFonts w:ascii="Times New Roman" w:hAnsi="Times New Roman" w:cs="Times New Roman"/>
          <w:sz w:val="24"/>
          <w:szCs w:val="24"/>
          <w:lang w:val="en-US" w:eastAsia="ru-RU"/>
        </w:rPr>
        <w:t>9</w:t>
      </w:r>
    </w:p>
    <w:p w:rsidR="007F20F5" w:rsidRDefault="007F20F5" w:rsidP="0005026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Характеристика насосной централизованной станции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9"/>
        <w:gridCol w:w="3379"/>
        <w:gridCol w:w="3379"/>
      </w:tblGrid>
      <w:tr w:rsidR="007F20F5" w:rsidRPr="00467FE7">
        <w:tc>
          <w:tcPr>
            <w:tcW w:w="3379" w:type="dxa"/>
            <w:vAlign w:val="center"/>
          </w:tcPr>
          <w:p w:rsidR="007F20F5" w:rsidRPr="00467FE7" w:rsidRDefault="007F20F5" w:rsidP="00467FE7">
            <w:pPr>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насосной централизованной станции</w:t>
            </w:r>
          </w:p>
        </w:tc>
        <w:tc>
          <w:tcPr>
            <w:tcW w:w="3379" w:type="dxa"/>
            <w:vAlign w:val="center"/>
          </w:tcPr>
          <w:p w:rsidR="007F20F5" w:rsidRPr="00467FE7" w:rsidRDefault="007F20F5" w:rsidP="00467FE7">
            <w:pPr>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Подача воды, м</w:t>
            </w:r>
            <w:r w:rsidRPr="00467FE7">
              <w:rPr>
                <w:rFonts w:ascii="Times New Roman" w:hAnsi="Times New Roman" w:cs="Times New Roman"/>
                <w:b/>
                <w:bCs/>
                <w:sz w:val="24"/>
                <w:szCs w:val="24"/>
                <w:vertAlign w:val="superscript"/>
                <w:lang w:eastAsia="ru-RU"/>
              </w:rPr>
              <w:t>3</w:t>
            </w:r>
            <w:r w:rsidRPr="00467FE7">
              <w:rPr>
                <w:rFonts w:ascii="Times New Roman" w:hAnsi="Times New Roman" w:cs="Times New Roman"/>
                <w:b/>
                <w:bCs/>
                <w:sz w:val="24"/>
                <w:szCs w:val="24"/>
                <w:lang w:eastAsia="ru-RU"/>
              </w:rPr>
              <w:t>/час</w:t>
            </w:r>
          </w:p>
        </w:tc>
        <w:tc>
          <w:tcPr>
            <w:tcW w:w="3379" w:type="dxa"/>
            <w:vAlign w:val="center"/>
          </w:tcPr>
          <w:p w:rsidR="007F20F5" w:rsidRPr="00467FE7" w:rsidRDefault="007F20F5" w:rsidP="00467FE7">
            <w:pPr>
              <w:spacing w:after="6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Напор воды, м</w:t>
            </w:r>
          </w:p>
        </w:tc>
      </w:tr>
      <w:tr w:rsidR="007F20F5" w:rsidRPr="00467FE7">
        <w:tc>
          <w:tcPr>
            <w:tcW w:w="3379" w:type="dxa"/>
            <w:vAlign w:val="center"/>
          </w:tcPr>
          <w:p w:rsidR="007F20F5" w:rsidRPr="00467FE7" w:rsidRDefault="007F20F5" w:rsidP="00467FE7">
            <w:pPr>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Насосная станция первого подъема р.п. Тельма</w:t>
            </w:r>
          </w:p>
        </w:tc>
        <w:tc>
          <w:tcPr>
            <w:tcW w:w="3379" w:type="dxa"/>
            <w:vAlign w:val="center"/>
          </w:tcPr>
          <w:p w:rsidR="007F20F5" w:rsidRPr="00467FE7" w:rsidRDefault="007F20F5" w:rsidP="00467FE7">
            <w:pPr>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90</w:t>
            </w:r>
          </w:p>
        </w:tc>
        <w:tc>
          <w:tcPr>
            <w:tcW w:w="3379" w:type="dxa"/>
            <w:vAlign w:val="center"/>
          </w:tcPr>
          <w:p w:rsidR="007F20F5" w:rsidRPr="00467FE7" w:rsidRDefault="007F20F5" w:rsidP="00467FE7">
            <w:pPr>
              <w:spacing w:after="6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w:t>
            </w:r>
          </w:p>
        </w:tc>
      </w:tr>
    </w:tbl>
    <w:p w:rsidR="007F20F5" w:rsidRDefault="007F20F5" w:rsidP="00ED7290">
      <w:pPr>
        <w:spacing w:before="120"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6.3.2.4. Проблемы в функционировании системы водоснабжения</w:t>
      </w:r>
    </w:p>
    <w:p w:rsidR="007F20F5" w:rsidRDefault="007F20F5" w:rsidP="001B606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Система водоснабжения городского поселения направлена на создание благоприятных условий труда, отдыха и быта населения, обеспечение работы промышленных предприятий, а также подачу воды при тушении пожаров.</w:t>
      </w:r>
    </w:p>
    <w:p w:rsidR="007F20F5" w:rsidRDefault="007F20F5" w:rsidP="008C34D7">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 xml:space="preserve">Анализ современного состояния системы </w:t>
      </w:r>
      <w:r>
        <w:rPr>
          <w:rFonts w:ascii="Times New Roman" w:hAnsi="Times New Roman" w:cs="Times New Roman"/>
          <w:sz w:val="24"/>
          <w:szCs w:val="24"/>
          <w:lang w:eastAsia="ru-RU"/>
        </w:rPr>
        <w:t xml:space="preserve">водоснабжения </w:t>
      </w:r>
      <w:r>
        <w:rPr>
          <w:rFonts w:ascii="Times New Roman" w:hAnsi="Times New Roman" w:cs="Times New Roman"/>
          <w:sz w:val="24"/>
          <w:szCs w:val="24"/>
          <w:lang w:eastAsia="ru-RU"/>
        </w:rPr>
        <w:t>городского поселения</w:t>
      </w:r>
      <w:r w:rsidRPr="009A39A1">
        <w:rPr>
          <w:rFonts w:ascii="Times New Roman" w:hAnsi="Times New Roman" w:cs="Times New Roman"/>
          <w:sz w:val="24"/>
          <w:szCs w:val="24"/>
          <w:lang w:eastAsia="ru-RU"/>
        </w:rPr>
        <w:t xml:space="preserve"> Тельминского муниципально</w:t>
      </w:r>
      <w:r>
        <w:rPr>
          <w:rFonts w:ascii="Times New Roman" w:hAnsi="Times New Roman" w:cs="Times New Roman"/>
          <w:sz w:val="24"/>
          <w:szCs w:val="24"/>
          <w:lang w:eastAsia="ru-RU"/>
        </w:rPr>
        <w:t>го образования выявил следующ</w:t>
      </w:r>
      <w:r>
        <w:rPr>
          <w:rFonts w:ascii="Times New Roman" w:hAnsi="Times New Roman" w:cs="Times New Roman"/>
          <w:sz w:val="24"/>
          <w:szCs w:val="24"/>
          <w:lang w:eastAsia="ru-RU"/>
        </w:rPr>
        <w:t>ие проблемы:</w:t>
      </w:r>
    </w:p>
    <w:p w:rsidR="007F20F5" w:rsidRDefault="007F20F5" w:rsidP="00BF0BB6">
      <w:pPr>
        <w:pStyle w:val="ListParagraph"/>
        <w:numPr>
          <w:ilvl w:val="0"/>
          <w:numId w:val="18"/>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отсутствует система очистки и обеззараживания воды, что не гарантирует обеспечение населения качественной питьевой водой</w:t>
      </w:r>
      <w:r>
        <w:rPr>
          <w:rFonts w:ascii="Times New Roman" w:hAnsi="Times New Roman" w:cs="Times New Roman"/>
          <w:sz w:val="24"/>
          <w:szCs w:val="24"/>
          <w:lang w:eastAsia="ru-RU"/>
        </w:rPr>
        <w:t>;</w:t>
      </w:r>
    </w:p>
    <w:p w:rsidR="007F20F5" w:rsidRDefault="007F20F5" w:rsidP="00BF0BB6">
      <w:pPr>
        <w:pStyle w:val="ListParagraph"/>
        <w:numPr>
          <w:ilvl w:val="0"/>
          <w:numId w:val="18"/>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в р.п. Тельма отмечается низкий процент охвата населения централизованным водоснабжением</w:t>
      </w:r>
      <w:r>
        <w:rPr>
          <w:rFonts w:ascii="Times New Roman" w:hAnsi="Times New Roman" w:cs="Times New Roman"/>
          <w:sz w:val="24"/>
          <w:szCs w:val="24"/>
          <w:lang w:eastAsia="ru-RU"/>
        </w:rPr>
        <w:t>. Услугами централизованного водоснабжения пользуются 1064 человека, что составляет около 21% населения р.п. Тельма;</w:t>
      </w:r>
    </w:p>
    <w:p w:rsidR="007F20F5" w:rsidRDefault="007F20F5" w:rsidP="00BF0BB6">
      <w:pPr>
        <w:pStyle w:val="ListParagraph"/>
        <w:numPr>
          <w:ilvl w:val="0"/>
          <w:numId w:val="18"/>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2B3704">
        <w:rPr>
          <w:rFonts w:ascii="Times New Roman" w:hAnsi="Times New Roman" w:cs="Times New Roman"/>
          <w:sz w:val="24"/>
          <w:szCs w:val="24"/>
          <w:lang w:eastAsia="ru-RU"/>
        </w:rPr>
        <w:t>не организованы и не соблюдаются зоны санитарной охраны источников водоснабжения</w:t>
      </w:r>
      <w:r>
        <w:rPr>
          <w:rFonts w:ascii="Times New Roman" w:hAnsi="Times New Roman" w:cs="Times New Roman"/>
          <w:sz w:val="24"/>
          <w:szCs w:val="24"/>
          <w:lang w:eastAsia="ru-RU"/>
        </w:rPr>
        <w:t>;</w:t>
      </w:r>
    </w:p>
    <w:p w:rsidR="007F20F5" w:rsidRDefault="007F20F5" w:rsidP="00BF0BB6">
      <w:pPr>
        <w:pStyle w:val="ListParagraph"/>
        <w:numPr>
          <w:ilvl w:val="0"/>
          <w:numId w:val="18"/>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2B3704">
        <w:rPr>
          <w:rFonts w:ascii="Times New Roman" w:hAnsi="Times New Roman" w:cs="Times New Roman"/>
          <w:sz w:val="24"/>
          <w:szCs w:val="24"/>
          <w:lang w:eastAsia="ru-RU"/>
        </w:rPr>
        <w:t>имеется значительный износ сетей и объектов водоснабжения</w:t>
      </w:r>
      <w:r>
        <w:rPr>
          <w:rFonts w:ascii="Times New Roman" w:hAnsi="Times New Roman" w:cs="Times New Roman"/>
          <w:sz w:val="24"/>
          <w:szCs w:val="24"/>
          <w:lang w:eastAsia="ru-RU"/>
        </w:rPr>
        <w:t>. Износ сетей водоснабжения городского поселения Тельминского муниципального образования составляет порядка 80%.</w:t>
      </w:r>
    </w:p>
    <w:p w:rsidR="007F20F5" w:rsidRDefault="007F20F5" w:rsidP="008C34D7">
      <w:pPr>
        <w:pStyle w:val="ListParagraph"/>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8C34D7">
        <w:rPr>
          <w:rFonts w:ascii="Times New Roman" w:hAnsi="Times New Roman" w:cs="Times New Roman"/>
          <w:sz w:val="24"/>
          <w:szCs w:val="24"/>
          <w:lang w:eastAsia="ru-RU"/>
        </w:rPr>
        <w:t>Для развития</w:t>
      </w:r>
      <w:r>
        <w:rPr>
          <w:rFonts w:ascii="Times New Roman" w:hAnsi="Times New Roman" w:cs="Times New Roman"/>
          <w:sz w:val="24"/>
          <w:szCs w:val="24"/>
          <w:lang w:eastAsia="ru-RU"/>
        </w:rPr>
        <w:t xml:space="preserve"> централизованной</w:t>
      </w:r>
      <w:r w:rsidRPr="008C34D7">
        <w:rPr>
          <w:rFonts w:ascii="Times New Roman" w:hAnsi="Times New Roman" w:cs="Times New Roman"/>
          <w:sz w:val="24"/>
          <w:szCs w:val="24"/>
          <w:lang w:eastAsia="ru-RU"/>
        </w:rPr>
        <w:t xml:space="preserve"> системы водос</w:t>
      </w:r>
      <w:r>
        <w:rPr>
          <w:rFonts w:ascii="Times New Roman" w:hAnsi="Times New Roman" w:cs="Times New Roman"/>
          <w:sz w:val="24"/>
          <w:szCs w:val="24"/>
          <w:lang w:eastAsia="ru-RU"/>
        </w:rPr>
        <w:t>набжения городского поселения Тельминского муниципального образования н</w:t>
      </w:r>
      <w:r w:rsidRPr="008C34D7">
        <w:rPr>
          <w:rFonts w:ascii="Times New Roman" w:hAnsi="Times New Roman" w:cs="Times New Roman"/>
          <w:sz w:val="24"/>
          <w:szCs w:val="24"/>
          <w:lang w:eastAsia="ru-RU"/>
        </w:rPr>
        <w:t>еобходимо обес</w:t>
      </w:r>
      <w:r>
        <w:rPr>
          <w:rFonts w:ascii="Times New Roman" w:hAnsi="Times New Roman" w:cs="Times New Roman"/>
          <w:sz w:val="24"/>
          <w:szCs w:val="24"/>
          <w:lang w:eastAsia="ru-RU"/>
        </w:rPr>
        <w:t>печить решение следующих задач:</w:t>
      </w:r>
    </w:p>
    <w:p w:rsidR="007F20F5" w:rsidRDefault="007F20F5" w:rsidP="00BF0BB6">
      <w:pPr>
        <w:pStyle w:val="ListParagraph"/>
        <w:numPr>
          <w:ilvl w:val="0"/>
          <w:numId w:val="70"/>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8C34D7">
        <w:rPr>
          <w:rFonts w:ascii="Times New Roman" w:hAnsi="Times New Roman" w:cs="Times New Roman"/>
          <w:sz w:val="24"/>
          <w:szCs w:val="24"/>
          <w:lang w:eastAsia="ru-RU"/>
        </w:rPr>
        <w:t>снижение удельных расходов энергетических ресурсов при подъеме, под</w:t>
      </w:r>
      <w:r>
        <w:rPr>
          <w:rFonts w:ascii="Times New Roman" w:hAnsi="Times New Roman" w:cs="Times New Roman"/>
          <w:sz w:val="24"/>
          <w:szCs w:val="24"/>
          <w:lang w:eastAsia="ru-RU"/>
        </w:rPr>
        <w:t>готовке и транспортировке воды;</w:t>
      </w:r>
    </w:p>
    <w:p w:rsidR="007F20F5" w:rsidRDefault="007F20F5" w:rsidP="00BF0BB6">
      <w:pPr>
        <w:pStyle w:val="ListParagraph"/>
        <w:numPr>
          <w:ilvl w:val="0"/>
          <w:numId w:val="70"/>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8C34D7">
        <w:rPr>
          <w:rFonts w:ascii="Times New Roman" w:hAnsi="Times New Roman" w:cs="Times New Roman"/>
          <w:sz w:val="24"/>
          <w:szCs w:val="24"/>
          <w:lang w:eastAsia="ru-RU"/>
        </w:rPr>
        <w:t>повышение КПД действ</w:t>
      </w:r>
      <w:r>
        <w:rPr>
          <w:rFonts w:ascii="Times New Roman" w:hAnsi="Times New Roman" w:cs="Times New Roman"/>
          <w:sz w:val="24"/>
          <w:szCs w:val="24"/>
          <w:lang w:eastAsia="ru-RU"/>
        </w:rPr>
        <w:t>ующих энергетических установок</w:t>
      </w:r>
    </w:p>
    <w:p w:rsidR="007F20F5" w:rsidRDefault="007F20F5" w:rsidP="00BF0BB6">
      <w:pPr>
        <w:pStyle w:val="ListParagraph"/>
        <w:numPr>
          <w:ilvl w:val="0"/>
          <w:numId w:val="70"/>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8C34D7">
        <w:rPr>
          <w:rFonts w:ascii="Times New Roman" w:hAnsi="Times New Roman" w:cs="Times New Roman"/>
          <w:sz w:val="24"/>
          <w:szCs w:val="24"/>
          <w:lang w:eastAsia="ru-RU"/>
        </w:rPr>
        <w:t xml:space="preserve">снижение потерь воды в инженерных сетях; </w:t>
      </w:r>
      <w:r w:rsidRPr="008C34D7">
        <w:rPr>
          <w:rFonts w:ascii="Times New Roman" w:hAnsi="Times New Roman" w:cs="Times New Roman"/>
          <w:sz w:val="24"/>
          <w:szCs w:val="24"/>
          <w:lang w:eastAsia="ru-RU"/>
        </w:rPr>
        <w:sym w:font="Symbol" w:char="F02D"/>
      </w:r>
      <w:r w:rsidRPr="008C34D7">
        <w:rPr>
          <w:rFonts w:ascii="Times New Roman" w:hAnsi="Times New Roman" w:cs="Times New Roman"/>
          <w:sz w:val="24"/>
          <w:szCs w:val="24"/>
          <w:lang w:eastAsia="ru-RU"/>
        </w:rPr>
        <w:t xml:space="preserve"> снижение удельного потребления воды в жилищном фонде, бюджетных учреждениях, в жилищно-коммуна</w:t>
      </w:r>
      <w:r>
        <w:rPr>
          <w:rFonts w:ascii="Times New Roman" w:hAnsi="Times New Roman" w:cs="Times New Roman"/>
          <w:sz w:val="24"/>
          <w:szCs w:val="24"/>
          <w:lang w:eastAsia="ru-RU"/>
        </w:rPr>
        <w:t>льной инфраструктуре;</w:t>
      </w:r>
    </w:p>
    <w:p w:rsidR="007F20F5" w:rsidRDefault="007F20F5" w:rsidP="00BF0BB6">
      <w:pPr>
        <w:pStyle w:val="ListParagraph"/>
        <w:numPr>
          <w:ilvl w:val="0"/>
          <w:numId w:val="70"/>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8C34D7">
        <w:rPr>
          <w:rFonts w:ascii="Times New Roman" w:hAnsi="Times New Roman" w:cs="Times New Roman"/>
          <w:sz w:val="24"/>
          <w:szCs w:val="24"/>
          <w:lang w:eastAsia="ru-RU"/>
        </w:rPr>
        <w:t xml:space="preserve">повышение надежности систем жизнеобеспечения и снижение аварийности системы водоснабжения. </w:t>
      </w:r>
    </w:p>
    <w:p w:rsidR="007F20F5" w:rsidRDefault="007F20F5" w:rsidP="00A67B8B">
      <w:pPr>
        <w:pStyle w:val="ListParagraph"/>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8C34D7">
        <w:rPr>
          <w:rFonts w:ascii="Times New Roman" w:hAnsi="Times New Roman" w:cs="Times New Roman"/>
          <w:sz w:val="24"/>
          <w:szCs w:val="24"/>
          <w:lang w:eastAsia="ru-RU"/>
        </w:rPr>
        <w:t xml:space="preserve">Решение вышеперечисленных задач позволит добиться наиболее эффективного, устойчивого и надежного функционирования системы водоснабжения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A67B8B">
      <w:pPr>
        <w:pStyle w:val="ListParagraph"/>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6.3.3. Система водоотведения</w:t>
      </w:r>
    </w:p>
    <w:p w:rsidR="007F20F5" w:rsidRDefault="007F20F5" w:rsidP="0092371F">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н</w:t>
      </w:r>
      <w:r w:rsidRPr="002941D2">
        <w:rPr>
          <w:rFonts w:ascii="Times New Roman" w:hAnsi="Times New Roman" w:cs="Times New Roman"/>
          <w:sz w:val="24"/>
          <w:szCs w:val="24"/>
          <w:lang w:eastAsia="ru-RU"/>
        </w:rPr>
        <w:t>а территории</w:t>
      </w:r>
      <w:r>
        <w:rPr>
          <w:rFonts w:ascii="Times New Roman" w:hAnsi="Times New Roman" w:cs="Times New Roman"/>
          <w:sz w:val="24"/>
          <w:szCs w:val="24"/>
          <w:lang w:eastAsia="ru-RU"/>
        </w:rPr>
        <w:t xml:space="preserve"> городского поселения</w:t>
      </w:r>
      <w:r w:rsidRPr="002941D2">
        <w:rPr>
          <w:rFonts w:ascii="Times New Roman" w:hAnsi="Times New Roman" w:cs="Times New Roman"/>
          <w:sz w:val="24"/>
          <w:szCs w:val="24"/>
          <w:lang w:eastAsia="ru-RU"/>
        </w:rPr>
        <w:t xml:space="preserve"> Тельминского муниципального образования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Pr>
          <w:rFonts w:ascii="Times New Roman" w:hAnsi="Times New Roman" w:cs="Times New Roman"/>
          <w:sz w:val="24"/>
          <w:szCs w:val="24"/>
          <w:lang w:eastAsia="ru-RU"/>
        </w:rPr>
        <w:t>.</w:t>
      </w:r>
    </w:p>
    <w:p w:rsidR="007F20F5" w:rsidRDefault="007F20F5" w:rsidP="0092371F">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6.3.3.1. Канализационные насосные станции и очистные сооружения</w:t>
      </w:r>
    </w:p>
    <w:p w:rsidR="007F20F5" w:rsidRDefault="007F20F5" w:rsidP="0092371F">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на территории городского поселения Тельминского муниципального образования канализационные насосные станции и очистные сооружения отсутствуют.</w:t>
      </w:r>
    </w:p>
    <w:p w:rsidR="007F20F5" w:rsidRPr="0092371F" w:rsidRDefault="007F20F5" w:rsidP="0092371F">
      <w:pPr>
        <w:pStyle w:val="ListParagraph"/>
        <w:tabs>
          <w:tab w:val="left" w:pos="851"/>
          <w:tab w:val="left" w:pos="993"/>
        </w:tabs>
        <w:autoSpaceDE w:val="0"/>
        <w:autoSpaceDN w:val="0"/>
        <w:adjustRightInd w:val="0"/>
        <w:spacing w:after="60" w:line="240" w:lineRule="auto"/>
        <w:ind w:left="0" w:firstLine="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6.3.3.2. Сети водоотведения</w:t>
      </w:r>
    </w:p>
    <w:p w:rsidR="007F20F5" w:rsidRDefault="007F20F5" w:rsidP="00DE7551">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на территории городского поселения Тельминского муниципального образования нет сетей централизованного водоотведения, имеются только локальные сети децентрализованного водоотведения.</w:t>
      </w:r>
    </w:p>
    <w:p w:rsidR="007F20F5" w:rsidRPr="00DE7551" w:rsidRDefault="007F20F5" w:rsidP="00DE7551">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6.3.3.3. Проблемыв функционировании системы водоотведения</w:t>
      </w:r>
    </w:p>
    <w:p w:rsidR="007F20F5" w:rsidRDefault="007F20F5" w:rsidP="0092371F">
      <w:pPr>
        <w:pStyle w:val="ListParagraph"/>
        <w:tabs>
          <w:tab w:val="left" w:pos="851"/>
          <w:tab w:val="left" w:pos="993"/>
        </w:tabs>
        <w:autoSpaceDE w:val="0"/>
        <w:autoSpaceDN w:val="0"/>
        <w:adjustRightInd w:val="0"/>
        <w:spacing w:after="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данный момент в системе водоотведения </w:t>
      </w:r>
      <w:r w:rsidRPr="000500C0">
        <w:rPr>
          <w:rFonts w:ascii="Times New Roman" w:hAnsi="Times New Roman" w:cs="Times New Roman"/>
          <w:sz w:val="24"/>
          <w:szCs w:val="24"/>
          <w:lang w:eastAsia="ru-RU"/>
        </w:rPr>
        <w:t>городского поселения Тельминского муниципального образования</w:t>
      </w:r>
      <w:r>
        <w:rPr>
          <w:rFonts w:ascii="Times New Roman" w:hAnsi="Times New Roman" w:cs="Times New Roman"/>
          <w:sz w:val="24"/>
          <w:szCs w:val="24"/>
          <w:lang w:eastAsia="ru-RU"/>
        </w:rPr>
        <w:t xml:space="preserve"> есть одна основная проблема: отсутствие централизованной системы водоотведения.</w:t>
      </w:r>
    </w:p>
    <w:p w:rsidR="007F20F5" w:rsidRDefault="007F20F5" w:rsidP="004760DE">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0500C0">
        <w:rPr>
          <w:rFonts w:ascii="Times New Roman" w:hAnsi="Times New Roman" w:cs="Times New Roman"/>
          <w:sz w:val="24"/>
          <w:szCs w:val="24"/>
          <w:lang w:eastAsia="ru-RU"/>
        </w:rPr>
        <w:t>С целью повышения качественного уровня проживания населения и улучшения экологической обстановки на территории</w:t>
      </w:r>
      <w:r>
        <w:rPr>
          <w:rFonts w:ascii="Times New Roman" w:hAnsi="Times New Roman" w:cs="Times New Roman"/>
          <w:sz w:val="24"/>
          <w:szCs w:val="24"/>
          <w:lang w:eastAsia="ru-RU"/>
        </w:rPr>
        <w:t xml:space="preserve"> городского поселения</w:t>
      </w:r>
      <w:r w:rsidRPr="000500C0">
        <w:rPr>
          <w:rFonts w:ascii="Times New Roman" w:hAnsi="Times New Roman" w:cs="Times New Roman"/>
          <w:sz w:val="24"/>
          <w:szCs w:val="24"/>
          <w:lang w:eastAsia="ru-RU"/>
        </w:rPr>
        <w:t xml:space="preserve"> Тельминского муниципального образования необходимо предусмотреть строительство канализационных очистных сооружений,</w:t>
      </w:r>
      <w:r>
        <w:rPr>
          <w:rFonts w:ascii="Times New Roman" w:hAnsi="Times New Roman" w:cs="Times New Roman"/>
          <w:sz w:val="24"/>
          <w:szCs w:val="24"/>
          <w:lang w:eastAsia="ru-RU"/>
        </w:rPr>
        <w:t xml:space="preserve"> канализационных насосных станций и сетей водоотведения,</w:t>
      </w:r>
      <w:r w:rsidRPr="000500C0">
        <w:rPr>
          <w:rFonts w:ascii="Times New Roman" w:hAnsi="Times New Roman" w:cs="Times New Roman"/>
          <w:sz w:val="24"/>
          <w:szCs w:val="24"/>
          <w:lang w:eastAsia="ru-RU"/>
        </w:rPr>
        <w:t xml:space="preserve"> а также организацию сбора и транспортировки сточных вод  для их очистки и утилизации.</w:t>
      </w:r>
    </w:p>
    <w:p w:rsidR="007F20F5" w:rsidRDefault="007F20F5" w:rsidP="004760DE">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6.3.4. Система электроснабжения</w:t>
      </w:r>
    </w:p>
    <w:p w:rsidR="007F20F5" w:rsidRDefault="007F20F5" w:rsidP="004E5316">
      <w:pPr>
        <w:pStyle w:val="ListParagraph"/>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Тельминского муниципального образования электроснабжение осуществляется централизованным способом. Производство, распределение, передача электрической энергии потребителям городского поселения Тельминского муниципального образования осуществляется по линиям электропередач.</w:t>
      </w:r>
    </w:p>
    <w:p w:rsidR="007F20F5" w:rsidRDefault="007F20F5" w:rsidP="00AC128B">
      <w:pPr>
        <w:pStyle w:val="ListParagraph"/>
        <w:widowControl w:val="0"/>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установленная мощность источников электроснабжения городского поселения Тельминского муниципального образования позволяет обеспечивать электрические нагрузки потребителей.</w:t>
      </w:r>
    </w:p>
    <w:p w:rsidR="007F20F5" w:rsidRDefault="007F20F5" w:rsidP="00AC128B">
      <w:pPr>
        <w:pStyle w:val="ListParagraph"/>
        <w:widowControl w:val="0"/>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6.3.4.1. Источники электроснабжения</w:t>
      </w:r>
    </w:p>
    <w:p w:rsidR="007F20F5" w:rsidRDefault="007F20F5" w:rsidP="00AA037A">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Источниками электроснабжения городского поселения Тельминского муниципального образования являются:</w:t>
      </w:r>
    </w:p>
    <w:p w:rsidR="007F20F5" w:rsidRPr="008C7099" w:rsidRDefault="007F20F5" w:rsidP="00BF0BB6">
      <w:pPr>
        <w:pStyle w:val="List"/>
        <w:numPr>
          <w:ilvl w:val="0"/>
          <w:numId w:val="20"/>
        </w:numPr>
        <w:tabs>
          <w:tab w:val="left" w:pos="993"/>
        </w:tabs>
        <w:spacing w:after="0"/>
        <w:ind w:left="0" w:right="-2" w:firstLine="709"/>
      </w:pPr>
      <w:r w:rsidRPr="008C7099">
        <w:t>понизительна</w:t>
      </w:r>
      <w:r>
        <w:t xml:space="preserve">я подстанция ПС 110/27,5/10 кВ </w:t>
      </w:r>
      <w:r>
        <w:rPr>
          <w:lang/>
        </w:rPr>
        <w:t>«</w:t>
      </w:r>
      <w:r>
        <w:t>Тельма</w:t>
      </w:r>
      <w:r>
        <w:rPr>
          <w:lang/>
        </w:rPr>
        <w:t>»</w:t>
      </w:r>
      <w:r w:rsidRPr="008C7099">
        <w:t xml:space="preserve"> тяговая, расположенная на территории п. ж/д ст</w:t>
      </w:r>
      <w:r w:rsidRPr="008C7099">
        <w:rPr>
          <w:lang/>
        </w:rPr>
        <w:t>.</w:t>
      </w:r>
      <w:r w:rsidRPr="008C7099">
        <w:t xml:space="preserve"> Тельма Железнодорожного муниципального образования;</w:t>
      </w:r>
    </w:p>
    <w:p w:rsidR="007F20F5" w:rsidRPr="00351485" w:rsidRDefault="007F20F5" w:rsidP="00BF0BB6">
      <w:pPr>
        <w:pStyle w:val="List"/>
        <w:numPr>
          <w:ilvl w:val="0"/>
          <w:numId w:val="20"/>
        </w:numPr>
        <w:tabs>
          <w:tab w:val="left" w:pos="993"/>
        </w:tabs>
        <w:spacing w:after="0"/>
        <w:ind w:left="0" w:right="-2" w:firstLine="709"/>
      </w:pPr>
      <w:r w:rsidRPr="008C7099">
        <w:t>понизи</w:t>
      </w:r>
      <w:r>
        <w:t xml:space="preserve">тельная подстанция ПС 35/10 кВ </w:t>
      </w:r>
      <w:r>
        <w:rPr>
          <w:lang/>
        </w:rPr>
        <w:t>«</w:t>
      </w:r>
      <w:r>
        <w:t>Железнодорожник</w:t>
      </w:r>
      <w:r>
        <w:rPr>
          <w:lang/>
        </w:rPr>
        <w:t>»</w:t>
      </w:r>
      <w:r w:rsidRPr="008C7099">
        <w:t>, расположенная на территории п. Железнодорожный Железнодорожного муниципального образования.</w:t>
      </w:r>
    </w:p>
    <w:p w:rsidR="007F20F5" w:rsidRDefault="007F20F5" w:rsidP="00D354D0">
      <w:pPr>
        <w:pStyle w:val="List"/>
        <w:numPr>
          <w:ilvl w:val="0"/>
          <w:numId w:val="0"/>
        </w:numPr>
        <w:tabs>
          <w:tab w:val="left" w:pos="993"/>
        </w:tabs>
        <w:spacing w:after="0"/>
        <w:ind w:right="-2" w:firstLine="710"/>
        <w:rPr>
          <w:lang/>
        </w:rPr>
      </w:pPr>
      <w:r w:rsidRPr="00351485">
        <w:t>От обеих понизительных подстанций</w:t>
      </w:r>
      <w:r>
        <w:t xml:space="preserve"> по линиям электропередачи</w:t>
      </w:r>
      <w:r w:rsidRPr="00351485">
        <w:t xml:space="preserve"> напряжением 10 кВ подключены трансформ</w:t>
      </w:r>
      <w:r>
        <w:t>аторные подстанции</w:t>
      </w:r>
      <w:r w:rsidRPr="00351485">
        <w:t>класса напряжения 10/0,4 кВ.</w:t>
      </w:r>
      <w:r w:rsidRPr="00BE1C3E">
        <w:rPr>
          <w:lang/>
        </w:rPr>
        <w:t>В общей с</w:t>
      </w:r>
      <w:r>
        <w:rPr>
          <w:lang/>
        </w:rPr>
        <w:t>ложности на территории городского поселения Тельминского муниципального образования находится 19 трансформаторных подстанций.</w:t>
      </w:r>
    </w:p>
    <w:p w:rsidR="007F20F5" w:rsidRPr="0003065F" w:rsidRDefault="007F20F5" w:rsidP="00D354D0">
      <w:pPr>
        <w:pStyle w:val="List"/>
        <w:numPr>
          <w:ilvl w:val="0"/>
          <w:numId w:val="0"/>
        </w:numPr>
        <w:tabs>
          <w:tab w:val="left" w:pos="993"/>
        </w:tabs>
        <w:spacing w:after="0"/>
        <w:ind w:right="-2" w:firstLine="710"/>
        <w:rPr>
          <w:lang/>
        </w:rPr>
      </w:pPr>
      <w:r>
        <w:t>Поставщиками электрической энергии для нужд абонентов п. Тельма служат энергосбытовые компании ГУЭП «Облкоммунэнерго» и «Центральные электрические сети» г. Ангарск</w:t>
      </w:r>
      <w:r>
        <w:rPr>
          <w:lang/>
        </w:rPr>
        <w:t>.</w:t>
      </w:r>
    </w:p>
    <w:p w:rsidR="007F20F5" w:rsidRPr="00BE1C3E" w:rsidRDefault="007F20F5" w:rsidP="00D354D0">
      <w:pPr>
        <w:pStyle w:val="List"/>
        <w:numPr>
          <w:ilvl w:val="0"/>
          <w:numId w:val="0"/>
        </w:numPr>
        <w:tabs>
          <w:tab w:val="left" w:pos="993"/>
        </w:tabs>
        <w:spacing w:after="0"/>
        <w:ind w:firstLine="709"/>
        <w:rPr>
          <w:lang/>
        </w:rPr>
      </w:pPr>
      <w:r w:rsidRPr="00351485">
        <w:t>В системе электроснабжения</w:t>
      </w:r>
      <w:r w:rsidRPr="00BE1C3E">
        <w:rPr>
          <w:lang/>
        </w:rPr>
        <w:t xml:space="preserve"> городского поселения</w:t>
      </w:r>
      <w:r w:rsidRPr="00351485">
        <w:t xml:space="preserve"> Тельминского муниципального образования используются, в основном, однотр</w:t>
      </w:r>
      <w:r>
        <w:t xml:space="preserve">ансформаторные подстанции. От </w:t>
      </w:r>
      <w:r>
        <w:rPr>
          <w:lang/>
        </w:rPr>
        <w:t>трансформаторной подстанции</w:t>
      </w:r>
      <w:r w:rsidRPr="00351485">
        <w:t xml:space="preserve"> 10/0,4 кВ осуществляется передача электрической энергии по распределительным сетям напряжением 0,4 кВ различным потребителям.</w:t>
      </w:r>
      <w:r w:rsidRPr="00351485">
        <w:rPr>
          <w:lang/>
        </w:rPr>
        <w:t>Потребители электрической энергии относятся к  электроприемникам II и III категории надежности.</w:t>
      </w:r>
    </w:p>
    <w:p w:rsidR="007F20F5" w:rsidRPr="00420064" w:rsidRDefault="007F20F5" w:rsidP="00D354D0">
      <w:pPr>
        <w:spacing w:after="0" w:line="240" w:lineRule="auto"/>
        <w:ind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40</w:t>
      </w:r>
    </w:p>
    <w:p w:rsidR="007F20F5" w:rsidRDefault="007F20F5" w:rsidP="00D354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Характеристика источников электроснабжения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2835"/>
        <w:gridCol w:w="2516"/>
      </w:tblGrid>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Место расположения источника электроснабжения</w:t>
            </w:r>
          </w:p>
        </w:tc>
        <w:tc>
          <w:tcPr>
            <w:tcW w:w="2268"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источника электроснабжения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Количество источников электроснабжения, шт.</w:t>
            </w:r>
          </w:p>
        </w:tc>
        <w:tc>
          <w:tcPr>
            <w:tcW w:w="2516"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Установленная мощность источника электроснабжения, кВ</w:t>
            </w:r>
          </w:p>
        </w:tc>
      </w:tr>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226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Трансформаторная подстанция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51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10/0,4</w:t>
            </w:r>
          </w:p>
        </w:tc>
      </w:tr>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226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Трансформаторная подстанция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251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10/0,4</w:t>
            </w:r>
          </w:p>
        </w:tc>
      </w:tr>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226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Трансформаторная подстанция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251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10/0,4</w:t>
            </w:r>
          </w:p>
        </w:tc>
      </w:tr>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226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Трансформаторная подстанция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w:t>
            </w:r>
          </w:p>
        </w:tc>
        <w:tc>
          <w:tcPr>
            <w:tcW w:w="251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10/0,4</w:t>
            </w:r>
          </w:p>
        </w:tc>
      </w:tr>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226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Трансформаторная подстанция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251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10/0,4</w:t>
            </w:r>
          </w:p>
        </w:tc>
      </w:tr>
      <w:tr w:rsidR="007F20F5" w:rsidRPr="00467FE7">
        <w:tc>
          <w:tcPr>
            <w:tcW w:w="251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2268"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Трансформаторная подстанция</w:t>
            </w:r>
          </w:p>
        </w:tc>
        <w:tc>
          <w:tcPr>
            <w:tcW w:w="2835"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2516"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10/0,4</w:t>
            </w:r>
          </w:p>
        </w:tc>
      </w:tr>
    </w:tbl>
    <w:p w:rsidR="007F20F5" w:rsidRDefault="007F20F5" w:rsidP="00AA037A">
      <w:pPr>
        <w:spacing w:after="12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понизительные подстанции ПС 110/27,5/10 кВ «Тельма» и ПС 35/10 кВ «Железнодорожник», обеспечивающие электроснабжение городского поселения Тельминского муниципального образования, имеют резерв располагаемой мощности.</w:t>
      </w:r>
    </w:p>
    <w:p w:rsidR="007F20F5" w:rsidRDefault="007F20F5" w:rsidP="00AA037A">
      <w:pPr>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6.3.4.2. Сети электроснабжения</w:t>
      </w:r>
    </w:p>
    <w:p w:rsidR="007F20F5" w:rsidRDefault="007F20F5" w:rsidP="00AA037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территории городского поселения Тельминского муниципального образования проходят линии электропередач напряжением 10 кВ, 35 кВ, 110 кВ, 220 кВ и 500 кВ.</w:t>
      </w:r>
    </w:p>
    <w:p w:rsidR="007F20F5" w:rsidRDefault="007F20F5" w:rsidP="00AA037A">
      <w:pPr>
        <w:spacing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протяженность сетей электроснабжения, проходящих по территории городского поселения Тельминского муниципального образования, составляет 152,4 км.</w:t>
      </w:r>
    </w:p>
    <w:p w:rsidR="007F20F5" w:rsidRPr="00420064" w:rsidRDefault="007F20F5" w:rsidP="009C4650">
      <w:pPr>
        <w:spacing w:after="0" w:line="240" w:lineRule="auto"/>
        <w:ind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41</w:t>
      </w:r>
    </w:p>
    <w:p w:rsidR="007F20F5" w:rsidRDefault="007F20F5" w:rsidP="009C46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Характеристика сетей электроснабжения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9"/>
        <w:gridCol w:w="3379"/>
        <w:gridCol w:w="3379"/>
      </w:tblGrid>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Место прокладки сети электроснабжения</w:t>
            </w:r>
          </w:p>
        </w:tc>
        <w:tc>
          <w:tcPr>
            <w:tcW w:w="3379"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Напряжение сети электроснабжения, кВ</w:t>
            </w:r>
          </w:p>
        </w:tc>
        <w:tc>
          <w:tcPr>
            <w:tcW w:w="3379" w:type="dxa"/>
            <w:vAlign w:val="center"/>
          </w:tcPr>
          <w:p w:rsidR="007F20F5" w:rsidRPr="00467FE7" w:rsidRDefault="007F20F5" w:rsidP="00467FE7">
            <w:pPr>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Протяженность сети электроснабжения, км</w:t>
            </w:r>
          </w:p>
        </w:tc>
      </w:tr>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р.п. Тельма</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w:t>
            </w:r>
          </w:p>
        </w:tc>
      </w:tr>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 Сапиновка</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0,5</w:t>
            </w:r>
          </w:p>
        </w:tc>
      </w:tr>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Ершовка</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0,1</w:t>
            </w:r>
          </w:p>
        </w:tc>
      </w:tr>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Озерный</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r>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Саннолыжный</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w:t>
            </w:r>
          </w:p>
        </w:tc>
      </w:tr>
      <w:tr w:rsidR="007F20F5" w:rsidRPr="00467FE7">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 Тюменск</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3379" w:type="dxa"/>
            <w:vAlign w:val="center"/>
          </w:tcPr>
          <w:p w:rsidR="007F20F5" w:rsidRPr="00467FE7" w:rsidRDefault="007F20F5" w:rsidP="00467FE7">
            <w:pPr>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0,8</w:t>
            </w:r>
          </w:p>
        </w:tc>
      </w:tr>
    </w:tbl>
    <w:p w:rsidR="007F20F5" w:rsidRDefault="007F20F5" w:rsidP="003D792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Надежность электроснабжения в городском поселении Тельминского муниципального образования соответствует критериям, определенным «Правилами устройства электроустановок».</w:t>
      </w:r>
    </w:p>
    <w:p w:rsidR="007F20F5" w:rsidRDefault="007F20F5" w:rsidP="001B3FFD">
      <w:pPr>
        <w:spacing w:after="120" w:line="240" w:lineRule="auto"/>
        <w:ind w:firstLine="709"/>
        <w:jc w:val="both"/>
        <w:rPr>
          <w:rFonts w:ascii="Times New Roman" w:hAnsi="Times New Roman" w:cs="Times New Roman"/>
          <w:sz w:val="24"/>
          <w:szCs w:val="24"/>
          <w:lang w:eastAsia="ru-RU"/>
        </w:rPr>
      </w:pPr>
      <w:r w:rsidRPr="003D792A">
        <w:rPr>
          <w:rFonts w:ascii="Times New Roman" w:hAnsi="Times New Roman" w:cs="Times New Roman"/>
          <w:sz w:val="24"/>
          <w:szCs w:val="24"/>
          <w:lang w:eastAsia="ru-RU"/>
        </w:rPr>
        <w:t>Анализ надежности системы электроснабжения показал отсутствие превышения предельно допустимых отклонен</w:t>
      </w:r>
      <w:r>
        <w:rPr>
          <w:rFonts w:ascii="Times New Roman" w:hAnsi="Times New Roman" w:cs="Times New Roman"/>
          <w:sz w:val="24"/>
          <w:szCs w:val="24"/>
          <w:lang w:eastAsia="ru-RU"/>
        </w:rPr>
        <w:t>ий в системе электроснабжения городского поселения Тельминского муниципального образования</w:t>
      </w:r>
      <w:r w:rsidRPr="003D792A">
        <w:rPr>
          <w:rFonts w:ascii="Times New Roman" w:hAnsi="Times New Roman" w:cs="Times New Roman"/>
          <w:sz w:val="24"/>
          <w:szCs w:val="24"/>
          <w:lang w:eastAsia="ru-RU"/>
        </w:rPr>
        <w:t xml:space="preserve"> по всем</w:t>
      </w:r>
      <w:r>
        <w:rPr>
          <w:rFonts w:ascii="Times New Roman" w:hAnsi="Times New Roman" w:cs="Times New Roman"/>
          <w:sz w:val="24"/>
          <w:szCs w:val="24"/>
          <w:lang w:eastAsia="ru-RU"/>
        </w:rPr>
        <w:t xml:space="preserve"> параметрам надежности системы. </w:t>
      </w:r>
      <w:r w:rsidRPr="003D792A">
        <w:rPr>
          <w:rFonts w:ascii="Times New Roman" w:hAnsi="Times New Roman" w:cs="Times New Roman"/>
          <w:sz w:val="24"/>
          <w:szCs w:val="24"/>
          <w:lang w:eastAsia="ru-RU"/>
        </w:rPr>
        <w:t>Анализ готовности к исправной работе и оперативной ликвидации внештатных ситуац</w:t>
      </w:r>
      <w:r>
        <w:rPr>
          <w:rFonts w:ascii="Times New Roman" w:hAnsi="Times New Roman" w:cs="Times New Roman"/>
          <w:sz w:val="24"/>
          <w:szCs w:val="24"/>
          <w:lang w:eastAsia="ru-RU"/>
        </w:rPr>
        <w:t>ий системы электроснабжения в городском поселения Тельминского муниципального образования</w:t>
      </w:r>
      <w:r w:rsidRPr="003D792A">
        <w:rPr>
          <w:rFonts w:ascii="Times New Roman" w:hAnsi="Times New Roman" w:cs="Times New Roman"/>
          <w:sz w:val="24"/>
          <w:szCs w:val="24"/>
          <w:lang w:eastAsia="ru-RU"/>
        </w:rPr>
        <w:t xml:space="preserve"> показал соответствие готовности системы к требованиям нормативных законодательных актов. Воздейс</w:t>
      </w:r>
      <w:r>
        <w:rPr>
          <w:rFonts w:ascii="Times New Roman" w:hAnsi="Times New Roman" w:cs="Times New Roman"/>
          <w:sz w:val="24"/>
          <w:szCs w:val="24"/>
          <w:lang w:eastAsia="ru-RU"/>
        </w:rPr>
        <w:t>твие системы электроснабжения городского поселения Тельминского муниципального образования</w:t>
      </w:r>
      <w:r w:rsidRPr="003D792A">
        <w:rPr>
          <w:rFonts w:ascii="Times New Roman" w:hAnsi="Times New Roman" w:cs="Times New Roman"/>
          <w:sz w:val="24"/>
          <w:szCs w:val="24"/>
          <w:lang w:eastAsia="ru-RU"/>
        </w:rPr>
        <w:t xml:space="preserve"> на окружающую среду находится в рамках допустимых значений и соответствует установленным нормативам.</w:t>
      </w:r>
    </w:p>
    <w:p w:rsidR="007F20F5" w:rsidRDefault="007F20F5" w:rsidP="001B3FFD">
      <w:pPr>
        <w:spacing w:after="6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6.3.4.3. Проблемы в функционировании системы электроснабжения</w:t>
      </w:r>
    </w:p>
    <w:p w:rsidR="007F20F5" w:rsidRDefault="007F20F5" w:rsidP="001B3FFD">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9A39A1">
        <w:rPr>
          <w:rFonts w:ascii="Times New Roman" w:hAnsi="Times New Roman" w:cs="Times New Roman"/>
          <w:sz w:val="24"/>
          <w:szCs w:val="24"/>
          <w:lang w:eastAsia="ru-RU"/>
        </w:rPr>
        <w:t xml:space="preserve">Анализ современного состояния системы </w:t>
      </w:r>
      <w:r>
        <w:rPr>
          <w:rFonts w:ascii="Times New Roman" w:hAnsi="Times New Roman" w:cs="Times New Roman"/>
          <w:sz w:val="24"/>
          <w:szCs w:val="24"/>
          <w:lang w:eastAsia="ru-RU"/>
        </w:rPr>
        <w:t>электроснабжениягородского поселения</w:t>
      </w:r>
      <w:r w:rsidRPr="009A39A1">
        <w:rPr>
          <w:rFonts w:ascii="Times New Roman" w:hAnsi="Times New Roman" w:cs="Times New Roman"/>
          <w:sz w:val="24"/>
          <w:szCs w:val="24"/>
          <w:lang w:eastAsia="ru-RU"/>
        </w:rPr>
        <w:t xml:space="preserve"> Тельминского муниципально</w:t>
      </w:r>
      <w:r>
        <w:rPr>
          <w:rFonts w:ascii="Times New Roman" w:hAnsi="Times New Roman" w:cs="Times New Roman"/>
          <w:sz w:val="24"/>
          <w:szCs w:val="24"/>
          <w:lang w:eastAsia="ru-RU"/>
        </w:rPr>
        <w:t>го образования выявил следующ</w:t>
      </w:r>
      <w:r>
        <w:rPr>
          <w:rFonts w:ascii="Times New Roman" w:hAnsi="Times New Roman" w:cs="Times New Roman"/>
          <w:sz w:val="24"/>
          <w:szCs w:val="24"/>
          <w:lang w:eastAsia="ru-RU"/>
        </w:rPr>
        <w:t>ие проблемы:</w:t>
      </w:r>
    </w:p>
    <w:p w:rsidR="007F20F5" w:rsidRPr="006305E8" w:rsidRDefault="007F20F5" w:rsidP="00BF0BB6">
      <w:pPr>
        <w:pStyle w:val="ListParagraph"/>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3065F">
        <w:rPr>
          <w:rFonts w:ascii="Times New Roman" w:hAnsi="Times New Roman" w:cs="Times New Roman"/>
          <w:sz w:val="24"/>
          <w:szCs w:val="24"/>
          <w:lang w:eastAsia="ru-RU"/>
        </w:rPr>
        <w:t>значительный износ сетей электроснабжения и оборудован</w:t>
      </w:r>
      <w:r>
        <w:rPr>
          <w:rFonts w:ascii="Times New Roman" w:hAnsi="Times New Roman" w:cs="Times New Roman"/>
          <w:sz w:val="24"/>
          <w:szCs w:val="24"/>
          <w:lang w:eastAsia="ru-RU"/>
        </w:rPr>
        <w:t xml:space="preserve">ия трансформаторных подстанций 10/0,4 кВ. </w:t>
      </w:r>
      <w:r w:rsidRPr="006305E8">
        <w:rPr>
          <w:rFonts w:ascii="Times New Roman" w:hAnsi="Times New Roman" w:cs="Times New Roman"/>
          <w:sz w:val="24"/>
          <w:szCs w:val="24"/>
          <w:lang w:eastAsia="ru-RU"/>
        </w:rPr>
        <w:t>Необходимо совершенствование системы контроля параметров электрической сети в целях передачи электрической энергии надлежащего качества, а кроме реконструкции линий электропередач, внедрение энергоэффективных устройств, оборудования и технологий, обеспечивающих сокращение п</w:t>
      </w:r>
      <w:r>
        <w:rPr>
          <w:rFonts w:ascii="Times New Roman" w:hAnsi="Times New Roman" w:cs="Times New Roman"/>
          <w:sz w:val="24"/>
          <w:szCs w:val="24"/>
          <w:lang w:eastAsia="ru-RU"/>
        </w:rPr>
        <w:t>отерь электрической энергии;</w:t>
      </w:r>
    </w:p>
    <w:p w:rsidR="007F20F5" w:rsidRDefault="007F20F5" w:rsidP="00BF0BB6">
      <w:pPr>
        <w:pStyle w:val="ListParagraph"/>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низкое напряжение от 180 В и ниже на вводах потребителей, что оказывает влияние на обеспечение населения качественных электроснабжением. Причина создавшейся ситуации -</w:t>
      </w:r>
      <w:r w:rsidRPr="0003065F">
        <w:rPr>
          <w:rFonts w:ascii="Times New Roman" w:hAnsi="Times New Roman" w:cs="Times New Roman"/>
          <w:sz w:val="24"/>
          <w:szCs w:val="24"/>
          <w:lang w:eastAsia="ru-RU"/>
        </w:rPr>
        <w:t xml:space="preserve"> увеличение нагрузки потребителей до величин, превышающих пропускную способность электрических сетей и мощность установленного оборудования на фоне высокого износа оборудования электрических сетей</w:t>
      </w:r>
      <w:r>
        <w:rPr>
          <w:rFonts w:ascii="Times New Roman" w:hAnsi="Times New Roman" w:cs="Times New Roman"/>
          <w:sz w:val="24"/>
          <w:szCs w:val="24"/>
          <w:lang w:eastAsia="ru-RU"/>
        </w:rPr>
        <w:t xml:space="preserve">. Для устранения данной проблемы необходимо сократить непроизводственные потери (неучтенной электрической энергии) в электрических сетях и провести реконструкцию электрических сетей через технологическое соединение с целью увеличения мощности подстанций, увеличения пропускной способности линии электопередач (увеличения сечения проводов). </w:t>
      </w:r>
    </w:p>
    <w:p w:rsidR="007F20F5" w:rsidRDefault="007F20F5" w:rsidP="00EC6366">
      <w:pPr>
        <w:pStyle w:val="ListParagraph"/>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A0AEC">
        <w:rPr>
          <w:rFonts w:ascii="Times New Roman" w:hAnsi="Times New Roman" w:cs="Times New Roman"/>
          <w:sz w:val="24"/>
          <w:szCs w:val="24"/>
          <w:lang w:eastAsia="ru-RU"/>
        </w:rPr>
        <w:t xml:space="preserve">сновными задачами рационализации </w:t>
      </w:r>
      <w:r>
        <w:rPr>
          <w:rFonts w:ascii="Times New Roman" w:hAnsi="Times New Roman" w:cs="Times New Roman"/>
          <w:sz w:val="24"/>
          <w:szCs w:val="24"/>
          <w:lang w:eastAsia="ru-RU"/>
        </w:rPr>
        <w:t>электроснабжения городского поселения Тельминского муниципального образования</w:t>
      </w:r>
      <w:r w:rsidRPr="007A0AEC">
        <w:rPr>
          <w:rFonts w:ascii="Times New Roman" w:hAnsi="Times New Roman" w:cs="Times New Roman"/>
          <w:sz w:val="24"/>
          <w:szCs w:val="24"/>
          <w:lang w:eastAsia="ru-RU"/>
        </w:rPr>
        <w:t xml:space="preserve"> является повышение надежности </w:t>
      </w:r>
      <w:r>
        <w:rPr>
          <w:rFonts w:ascii="Times New Roman" w:hAnsi="Times New Roman" w:cs="Times New Roman"/>
          <w:sz w:val="24"/>
          <w:szCs w:val="24"/>
          <w:lang w:eastAsia="ru-RU"/>
        </w:rPr>
        <w:t xml:space="preserve">и экономичности районных электрических </w:t>
      </w:r>
      <w:r w:rsidRPr="007A0AEC">
        <w:rPr>
          <w:rFonts w:ascii="Times New Roman" w:hAnsi="Times New Roman" w:cs="Times New Roman"/>
          <w:sz w:val="24"/>
          <w:szCs w:val="24"/>
          <w:lang w:eastAsia="ru-RU"/>
        </w:rPr>
        <w:t>станций путем установки в них современных агрегатов, строительства и ремонта внутрирайонных линий электропередач.</w:t>
      </w:r>
    </w:p>
    <w:p w:rsidR="007F20F5" w:rsidRDefault="007F20F5" w:rsidP="00EC6366">
      <w:pPr>
        <w:pStyle w:val="ListParagraph"/>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6.3.5. Система газоснабжения</w:t>
      </w:r>
    </w:p>
    <w:p w:rsidR="007F20F5" w:rsidRDefault="007F20F5" w:rsidP="00D32CC2">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городском поселении Тельминского муниципального образования в настоящее время газоснабжение природным газом отсутствует. </w:t>
      </w:r>
    </w:p>
    <w:p w:rsidR="007F20F5" w:rsidRDefault="007F20F5" w:rsidP="00D32CC2">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перспективе г</w:t>
      </w:r>
      <w:r w:rsidRPr="006B74CD">
        <w:rPr>
          <w:rFonts w:ascii="Times New Roman" w:hAnsi="Times New Roman" w:cs="Times New Roman"/>
          <w:sz w:val="24"/>
          <w:szCs w:val="24"/>
          <w:lang w:eastAsia="ru-RU"/>
        </w:rPr>
        <w:t xml:space="preserve">азификация населенных пунктов </w:t>
      </w:r>
      <w:r>
        <w:rPr>
          <w:rFonts w:ascii="Times New Roman" w:hAnsi="Times New Roman" w:cs="Times New Roman"/>
          <w:sz w:val="24"/>
          <w:szCs w:val="24"/>
          <w:lang w:eastAsia="ru-RU"/>
        </w:rPr>
        <w:t xml:space="preserve">городского поселения </w:t>
      </w:r>
      <w:r w:rsidRPr="006B74CD">
        <w:rPr>
          <w:rFonts w:ascii="Times New Roman" w:hAnsi="Times New Roman" w:cs="Times New Roman"/>
          <w:sz w:val="24"/>
          <w:szCs w:val="24"/>
          <w:lang w:eastAsia="ru-RU"/>
        </w:rPr>
        <w:t>Тельминского муниципального образования планируется посредством строительства магистрального газопровода МГВД «Ковыкта</w:t>
      </w:r>
      <w:r>
        <w:rPr>
          <w:rFonts w:ascii="Times New Roman" w:hAnsi="Times New Roman" w:cs="Times New Roman"/>
          <w:sz w:val="24"/>
          <w:szCs w:val="24"/>
          <w:lang w:eastAsia="ru-RU"/>
        </w:rPr>
        <w:t xml:space="preserve"> – </w:t>
      </w:r>
      <w:r w:rsidRPr="006B74CD">
        <w:rPr>
          <w:rFonts w:ascii="Times New Roman" w:hAnsi="Times New Roman" w:cs="Times New Roman"/>
          <w:sz w:val="24"/>
          <w:szCs w:val="24"/>
          <w:lang w:eastAsia="ru-RU"/>
        </w:rPr>
        <w:t>Саянск</w:t>
      </w:r>
      <w:r>
        <w:rPr>
          <w:rFonts w:ascii="Times New Roman" w:hAnsi="Times New Roman" w:cs="Times New Roman"/>
          <w:sz w:val="24"/>
          <w:szCs w:val="24"/>
          <w:lang w:eastAsia="ru-RU"/>
        </w:rPr>
        <w:t xml:space="preserve"> – </w:t>
      </w:r>
      <w:r w:rsidRPr="006B74CD">
        <w:rPr>
          <w:rFonts w:ascii="Times New Roman" w:hAnsi="Times New Roman" w:cs="Times New Roman"/>
          <w:sz w:val="24"/>
          <w:szCs w:val="24"/>
          <w:lang w:eastAsia="ru-RU"/>
        </w:rPr>
        <w:t>Ангарск-Иркутск» от Ковыктинского газоконденсатного месторождения (Ковыктинское ГКМ).</w:t>
      </w:r>
      <w:r>
        <w:rPr>
          <w:rFonts w:ascii="Times New Roman" w:hAnsi="Times New Roman" w:cs="Times New Roman"/>
          <w:sz w:val="24"/>
          <w:szCs w:val="24"/>
          <w:lang w:eastAsia="ru-RU"/>
        </w:rPr>
        <w:t xml:space="preserve"> Газификация</w:t>
      </w:r>
      <w:r w:rsidRPr="006B74CD">
        <w:rPr>
          <w:rFonts w:ascii="Times New Roman" w:hAnsi="Times New Roman" w:cs="Times New Roman"/>
          <w:sz w:val="24"/>
          <w:szCs w:val="24"/>
          <w:lang w:eastAsia="ru-RU"/>
        </w:rPr>
        <w:t xml:space="preserve"> р. п.</w:t>
      </w:r>
      <w:r>
        <w:rPr>
          <w:rFonts w:ascii="Times New Roman" w:hAnsi="Times New Roman" w:cs="Times New Roman"/>
          <w:sz w:val="24"/>
          <w:szCs w:val="24"/>
          <w:lang w:eastAsia="ru-RU"/>
        </w:rPr>
        <w:t xml:space="preserve"> Тельма планируется в соответствии со «</w:t>
      </w:r>
      <w:r w:rsidRPr="006B74CD">
        <w:rPr>
          <w:rFonts w:ascii="Times New Roman" w:hAnsi="Times New Roman" w:cs="Times New Roman"/>
          <w:sz w:val="24"/>
          <w:szCs w:val="24"/>
          <w:lang w:eastAsia="ru-RU"/>
        </w:rPr>
        <w:t>Схемой газификации насел</w:t>
      </w:r>
      <w:r>
        <w:rPr>
          <w:rFonts w:ascii="Times New Roman" w:hAnsi="Times New Roman" w:cs="Times New Roman"/>
          <w:sz w:val="24"/>
          <w:szCs w:val="24"/>
          <w:lang w:eastAsia="ru-RU"/>
        </w:rPr>
        <w:t>енных пунктов Иркутской области»</w:t>
      </w:r>
      <w:r w:rsidRPr="006B74CD">
        <w:rPr>
          <w:rFonts w:ascii="Times New Roman" w:hAnsi="Times New Roman" w:cs="Times New Roman"/>
          <w:sz w:val="24"/>
          <w:szCs w:val="24"/>
          <w:lang w:eastAsia="ru-RU"/>
        </w:rPr>
        <w:t>. Газификация п. Тюменск, д. Сапиновка, п. Ершовка, п. Озерный, п. Саннолыжный проектом не предусматривается ввиду их удаленности от магистрального газопровода и малой численности населения.</w:t>
      </w:r>
    </w:p>
    <w:p w:rsidR="007F20F5" w:rsidRDefault="007F20F5" w:rsidP="00D32CC2">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p>
    <w:p w:rsidR="007F20F5" w:rsidRDefault="007F20F5" w:rsidP="00D32CC2">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6.3.6. Система сбора и утилизации твердых бытовых отходов</w:t>
      </w:r>
    </w:p>
    <w:p w:rsidR="007F20F5" w:rsidRDefault="007F20F5" w:rsidP="00DE7617">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система сбора и утилизации твердых бытовых отходов функционирует во всех населенных пунктах городского поселения Тельминского муниципального образования. Сбор твердых бытовых отходов осуществляется в мусорные контейнеры, транспортировка твердых бытовых отходов производится специальным автотранспортом. Основным потребителем услуг сбора и утилизации твердых бытовых отходов является население.</w:t>
      </w:r>
    </w:p>
    <w:p w:rsidR="007F20F5" w:rsidRDefault="007F20F5" w:rsidP="00DE7617">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Собственником мусорных контейнеров и автотранспорта по вывозке твердых бытовых отходов является городское поселение Тельминское муниципальное образование. Функции эксплуатирующей организации по сбору и утилизации твердых бытовых отходов в настоящее время осуществляет ООО «Триумф».</w:t>
      </w:r>
    </w:p>
    <w:p w:rsidR="007F20F5" w:rsidRDefault="007F20F5" w:rsidP="002E0D1B">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6.3.6.1. Площадки для сбора и полигоны твердых бытовых отходов</w:t>
      </w:r>
    </w:p>
    <w:p w:rsidR="007F20F5" w:rsidRDefault="007F20F5" w:rsidP="00A54F7E">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городского поселения Тельминского муниципального образования организованы контейнерные площадки для сбора твердых бытовых отходов. На площадках установлены мусорные контейнеры. Мусорные контейнеры представляют собой металлические баки. По состоянию на конец 2015 года на территории городского поселения Тельминского муниципального образование объем накопления твердых бытовых отходов составил 7945 м</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w:t>
      </w:r>
    </w:p>
    <w:p w:rsidR="007F20F5" w:rsidRDefault="007F20F5" w:rsidP="00A54F7E">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626C8F">
        <w:rPr>
          <w:rFonts w:ascii="Times New Roman" w:hAnsi="Times New Roman" w:cs="Times New Roman"/>
          <w:sz w:val="24"/>
          <w:szCs w:val="24"/>
          <w:lang w:eastAsia="ru-RU"/>
        </w:rPr>
        <w:t xml:space="preserve">Предприятия по переработке </w:t>
      </w:r>
      <w:r>
        <w:rPr>
          <w:rFonts w:ascii="Times New Roman" w:hAnsi="Times New Roman" w:cs="Times New Roman"/>
          <w:sz w:val="24"/>
          <w:szCs w:val="24"/>
          <w:lang w:eastAsia="ru-RU"/>
        </w:rPr>
        <w:t xml:space="preserve">твердых бытовых </w:t>
      </w:r>
      <w:r w:rsidRPr="00626C8F">
        <w:rPr>
          <w:rFonts w:ascii="Times New Roman" w:hAnsi="Times New Roman" w:cs="Times New Roman"/>
          <w:sz w:val="24"/>
          <w:szCs w:val="24"/>
          <w:lang w:eastAsia="ru-RU"/>
        </w:rPr>
        <w:t>отходов на территории</w:t>
      </w:r>
      <w:r>
        <w:rPr>
          <w:rFonts w:ascii="Times New Roman" w:hAnsi="Times New Roman" w:cs="Times New Roman"/>
          <w:sz w:val="24"/>
          <w:szCs w:val="24"/>
          <w:lang w:eastAsia="ru-RU"/>
        </w:rPr>
        <w:t xml:space="preserve"> городского поселения Тельминского</w:t>
      </w:r>
      <w:r w:rsidRPr="00626C8F">
        <w:rPr>
          <w:rFonts w:ascii="Times New Roman" w:hAnsi="Times New Roman" w:cs="Times New Roman"/>
          <w:sz w:val="24"/>
          <w:szCs w:val="24"/>
          <w:lang w:eastAsia="ru-RU"/>
        </w:rPr>
        <w:t xml:space="preserve"> муниципального образованияотсутствуют.</w:t>
      </w:r>
    </w:p>
    <w:p w:rsidR="007F20F5" w:rsidRDefault="007F20F5" w:rsidP="00A54F7E">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6.3.6.2. Транспортировка твердых бытовых отходов</w:t>
      </w:r>
    </w:p>
    <w:p w:rsidR="007F20F5" w:rsidRPr="00A54F7E" w:rsidRDefault="007F20F5" w:rsidP="00274611">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Транспортировка твердых бытовых отходов в городском поселении Тельминского муниципального образования осуществляется специальным автотранспортом по транспортировке твердых бытовых отходов. Работа автотранспорта </w:t>
      </w:r>
      <w:r w:rsidRPr="005F5489">
        <w:rPr>
          <w:rFonts w:ascii="Times New Roman" w:hAnsi="Times New Roman" w:cs="Times New Roman"/>
          <w:sz w:val="24"/>
          <w:szCs w:val="24"/>
          <w:lang w:eastAsia="ru-RU"/>
        </w:rPr>
        <w:t xml:space="preserve">осуществляется в соответствии с маршрутными графиками. </w:t>
      </w:r>
      <w:r>
        <w:rPr>
          <w:rFonts w:ascii="Times New Roman" w:hAnsi="Times New Roman" w:cs="Times New Roman"/>
          <w:sz w:val="24"/>
          <w:szCs w:val="24"/>
          <w:lang w:eastAsia="ru-RU"/>
        </w:rPr>
        <w:t>Номинальная вместимость специального автотранспорта по вывозке твердых бытовых отходов является приемлемой для существующих в настоящее время объема и скорости накопления твердых бытовых отходов.</w:t>
      </w:r>
    </w:p>
    <w:p w:rsidR="007F20F5" w:rsidRPr="00A16779" w:rsidRDefault="007F20F5" w:rsidP="005F5489">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Вывоз твердых бытовых отходов осуществляет управляющая компания ООО «Триумф». Тариф на вывоз твердых бытовых отходов, установленный управляющей компанией ООО «Триумф», составляет 458,17 руб./м</w:t>
      </w:r>
      <w:r w:rsidRPr="00A16779">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w:t>
      </w:r>
    </w:p>
    <w:p w:rsidR="007F20F5" w:rsidRDefault="007F20F5" w:rsidP="0019278F">
      <w:pPr>
        <w:pStyle w:val="ListParagraph"/>
        <w:tabs>
          <w:tab w:val="left" w:pos="851"/>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городского поселения Тельминского муниципального образования отсутствуют полигоны твердых бытовых отходов, поэтому отходы транспортируются на полигон твердых бытовых отходов, расположенный в г. Усолье-Сибирское.</w:t>
      </w:r>
    </w:p>
    <w:p w:rsidR="007F20F5" w:rsidRDefault="007F20F5" w:rsidP="0019278F">
      <w:pPr>
        <w:pStyle w:val="ListParagraph"/>
        <w:tabs>
          <w:tab w:val="left" w:pos="851"/>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6.3.6.3. Проблемы в функционировании системы сбора и утилизации твердых бытовых отходов</w:t>
      </w:r>
    </w:p>
    <w:p w:rsidR="007F20F5" w:rsidRDefault="007F20F5" w:rsidP="00803E89">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Проблемами в функционировании системы сбора и утилизации твердых бытовых отходов на территории городского поселения Тельминского муниципального образования являются:</w:t>
      </w:r>
    </w:p>
    <w:p w:rsidR="007F20F5" w:rsidRDefault="007F20F5" w:rsidP="00BF0BB6">
      <w:pPr>
        <w:pStyle w:val="ListParagraph"/>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на территории муниципального образования полигона твердых бытовых отходов, а также удаленность полигона твердых бытовых отходов, расположенного в г. Усолье-Сибирское, на который осуществляется транспортировка твердых бытовых отходов с территории муниципального образования;</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на территории муниципального образования несанкционированных свалок;</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недостаточная сеть площадок временного хранения твердых бытовых отходов;</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на большинстве территорий домовладений организованных мест для сбора крупногабаритных отходов;</w:t>
      </w:r>
    </w:p>
    <w:p w:rsidR="007F20F5" w:rsidRDefault="007F20F5" w:rsidP="00BF0BB6">
      <w:pPr>
        <w:pStyle w:val="ListParagraph"/>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отсутствие селективного сбора отходов от населения муниципального образования, в том числе опасных отходов (люминесцентные ламы, использованные батарейки) и пластиковой тары, которые негативно влияют на экологическую ситуацию в муниципальном образовании; </w:t>
      </w:r>
    </w:p>
    <w:p w:rsidR="007F20F5" w:rsidRDefault="007F20F5" w:rsidP="00BF0BB6">
      <w:pPr>
        <w:pStyle w:val="ListParagraph"/>
        <w:widowControl w:val="0"/>
        <w:numPr>
          <w:ilvl w:val="0"/>
          <w:numId w:val="23"/>
        </w:numPr>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недостаточная оснащенность специализированной техникой системы уличной уборки.</w:t>
      </w:r>
    </w:p>
    <w:p w:rsidR="007F20F5" w:rsidRDefault="007F20F5" w:rsidP="00150DB4">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p>
    <w:p w:rsidR="007F20F5" w:rsidRDefault="007F20F5" w:rsidP="00150DB4">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p>
    <w:p w:rsidR="007F20F5" w:rsidRDefault="007F20F5" w:rsidP="00150DB4">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6.4. Оценка реализации мероприятий в области энергосбережения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7F20F5" w:rsidRDefault="007F20F5" w:rsidP="00A16F1A">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из направлений развития городского поселения Тельминского муниципального образования является развитие топливно-энергетического комплекса городского поселения и повышение качества жилищно-коммунальных услуг.</w:t>
      </w:r>
    </w:p>
    <w:p w:rsidR="007F20F5" w:rsidRDefault="007F20F5" w:rsidP="00A16F1A">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в городском поселении Тельминского муниципального образования разработана и утверждена муниципальная программа «Развитие муниципального хозяйства городского поселения Тельминского муниципального образования на 2016-2020 годы». Одним из разделов данной программы является подпрограмма «Энергосбережение и повышение энергетической эффективности на территории городского поселения Тельминского муниципального образования на 2016-2020 годы» (далее – Подпрограмма).</w:t>
      </w:r>
    </w:p>
    <w:p w:rsidR="007F20F5" w:rsidRDefault="007F20F5" w:rsidP="00A16F1A">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Подпрограмма представляет собой согласованный по задачам, срокам и финансовым ресурсам программный документ, направленный на энергосбережение и повышение энергетической эффективности на территории городского поселения Тельминского муниципального образования.</w:t>
      </w:r>
    </w:p>
    <w:p w:rsidR="007F20F5" w:rsidRDefault="007F20F5" w:rsidP="00A16F1A">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целями Подпрограммы являются:</w:t>
      </w:r>
    </w:p>
    <w:p w:rsidR="007F20F5" w:rsidRDefault="007F20F5" w:rsidP="00BF0BB6">
      <w:pPr>
        <w:pStyle w:val="ListParagraph"/>
        <w:widowControl w:val="0"/>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360497">
        <w:rPr>
          <w:rFonts w:ascii="Times New Roman" w:hAnsi="Times New Roman" w:cs="Times New Roman"/>
          <w:sz w:val="24"/>
          <w:szCs w:val="24"/>
          <w:lang w:eastAsia="ru-RU"/>
        </w:rPr>
        <w:t>оздание эконо</w:t>
      </w:r>
      <w:r>
        <w:rPr>
          <w:rFonts w:ascii="Times New Roman" w:hAnsi="Times New Roman" w:cs="Times New Roman"/>
          <w:sz w:val="24"/>
          <w:szCs w:val="24"/>
          <w:lang w:eastAsia="ru-RU"/>
        </w:rPr>
        <w:t>мических и организационных усло</w:t>
      </w:r>
      <w:r w:rsidRPr="00360497">
        <w:rPr>
          <w:rFonts w:ascii="Times New Roman" w:hAnsi="Times New Roman" w:cs="Times New Roman"/>
          <w:sz w:val="24"/>
          <w:szCs w:val="24"/>
          <w:lang w:eastAsia="ru-RU"/>
        </w:rPr>
        <w:t>вий для эфф</w:t>
      </w:r>
      <w:r>
        <w:rPr>
          <w:rFonts w:ascii="Times New Roman" w:hAnsi="Times New Roman" w:cs="Times New Roman"/>
          <w:sz w:val="24"/>
          <w:szCs w:val="24"/>
          <w:lang w:eastAsia="ru-RU"/>
        </w:rPr>
        <w:t>ективного использования топливно-энергетических ресурсов на тер</w:t>
      </w:r>
      <w:r w:rsidRPr="00360497">
        <w:rPr>
          <w:rFonts w:ascii="Times New Roman" w:hAnsi="Times New Roman" w:cs="Times New Roman"/>
          <w:sz w:val="24"/>
          <w:szCs w:val="24"/>
          <w:lang w:eastAsia="ru-RU"/>
        </w:rPr>
        <w:t xml:space="preserve">ритории </w:t>
      </w:r>
      <w:r>
        <w:rPr>
          <w:rFonts w:ascii="Times New Roman" w:hAnsi="Times New Roman" w:cs="Times New Roman"/>
          <w:sz w:val="24"/>
          <w:szCs w:val="24"/>
          <w:lang w:eastAsia="ru-RU"/>
        </w:rPr>
        <w:t>городского поселения</w:t>
      </w:r>
      <w:r w:rsidRPr="00360497">
        <w:rPr>
          <w:rFonts w:ascii="Times New Roman" w:hAnsi="Times New Roman" w:cs="Times New Roman"/>
          <w:sz w:val="24"/>
          <w:szCs w:val="24"/>
          <w:lang w:eastAsia="ru-RU"/>
        </w:rPr>
        <w:t xml:space="preserve"> Тельминского муниципального образования</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360497">
        <w:rPr>
          <w:rFonts w:ascii="Times New Roman" w:hAnsi="Times New Roman" w:cs="Times New Roman"/>
          <w:sz w:val="24"/>
          <w:szCs w:val="24"/>
          <w:lang w:eastAsia="ru-RU"/>
        </w:rPr>
        <w:t>окращение расходов бюджета на оплату коммунальных услуг муниципальных бюджетных учреждений</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360497">
        <w:rPr>
          <w:rFonts w:ascii="Times New Roman" w:hAnsi="Times New Roman" w:cs="Times New Roman"/>
          <w:sz w:val="24"/>
          <w:szCs w:val="24"/>
          <w:lang w:eastAsia="ru-RU"/>
        </w:rPr>
        <w:t>окращение расходов населения при оплате за коммунальные услуги</w:t>
      </w:r>
      <w:r>
        <w:rPr>
          <w:rFonts w:ascii="Times New Roman" w:hAnsi="Times New Roman" w:cs="Times New Roman"/>
          <w:sz w:val="24"/>
          <w:szCs w:val="24"/>
          <w:lang w:eastAsia="ru-RU"/>
        </w:rPr>
        <w:t>.</w:t>
      </w:r>
    </w:p>
    <w:p w:rsidR="007F20F5" w:rsidRDefault="007F20F5" w:rsidP="00360497">
      <w:pPr>
        <w:pStyle w:val="ListParagraph"/>
        <w:widowControl w:val="0"/>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достижения </w:t>
      </w:r>
      <w:r w:rsidRPr="00360497">
        <w:rPr>
          <w:rFonts w:ascii="Times New Roman" w:hAnsi="Times New Roman" w:cs="Times New Roman"/>
          <w:sz w:val="24"/>
          <w:szCs w:val="24"/>
          <w:lang w:eastAsia="ru-RU"/>
        </w:rPr>
        <w:t>целей</w:t>
      </w:r>
      <w:r>
        <w:rPr>
          <w:rFonts w:ascii="Times New Roman" w:hAnsi="Times New Roman" w:cs="Times New Roman"/>
          <w:sz w:val="24"/>
          <w:szCs w:val="24"/>
          <w:lang w:eastAsia="ru-RU"/>
        </w:rPr>
        <w:t xml:space="preserve"> Подпрограммы необходимо решить следую</w:t>
      </w:r>
      <w:r w:rsidRPr="00360497">
        <w:rPr>
          <w:rFonts w:ascii="Times New Roman" w:hAnsi="Times New Roman" w:cs="Times New Roman"/>
          <w:sz w:val="24"/>
          <w:szCs w:val="24"/>
          <w:lang w:eastAsia="ru-RU"/>
        </w:rPr>
        <w:t>щие основные задачи</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w:t>
      </w:r>
      <w:r w:rsidRPr="00360497">
        <w:rPr>
          <w:rFonts w:ascii="Times New Roman" w:hAnsi="Times New Roman" w:cs="Times New Roman"/>
          <w:sz w:val="24"/>
          <w:szCs w:val="24"/>
          <w:lang w:eastAsia="ru-RU"/>
        </w:rPr>
        <w:t xml:space="preserve"> оц</w:t>
      </w:r>
      <w:r>
        <w:rPr>
          <w:rFonts w:ascii="Times New Roman" w:hAnsi="Times New Roman" w:cs="Times New Roman"/>
          <w:sz w:val="24"/>
          <w:szCs w:val="24"/>
          <w:lang w:eastAsia="ru-RU"/>
        </w:rPr>
        <w:t xml:space="preserve">енки фактического потенциала энергосбережения и повышения энергетической эффективности </w:t>
      </w:r>
      <w:r w:rsidRPr="00360497">
        <w:rPr>
          <w:rFonts w:ascii="Times New Roman" w:hAnsi="Times New Roman" w:cs="Times New Roman"/>
          <w:sz w:val="24"/>
          <w:szCs w:val="24"/>
          <w:lang w:eastAsia="ru-RU"/>
        </w:rPr>
        <w:t xml:space="preserve">по объектам энергопотребления, расположенным на территории </w:t>
      </w:r>
      <w:r>
        <w:rPr>
          <w:rFonts w:ascii="Times New Roman" w:hAnsi="Times New Roman" w:cs="Times New Roman"/>
          <w:sz w:val="24"/>
          <w:szCs w:val="24"/>
          <w:lang w:eastAsia="ru-RU"/>
        </w:rPr>
        <w:t xml:space="preserve">городского поселения </w:t>
      </w:r>
      <w:r w:rsidRPr="00360497">
        <w:rPr>
          <w:rFonts w:ascii="Times New Roman" w:hAnsi="Times New Roman" w:cs="Times New Roman"/>
          <w:sz w:val="24"/>
          <w:szCs w:val="24"/>
          <w:lang w:eastAsia="ru-RU"/>
        </w:rPr>
        <w:t>Тельминского муниципального образования</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технических и организационных</w:t>
      </w:r>
      <w:r w:rsidRPr="00360497">
        <w:rPr>
          <w:rFonts w:ascii="Times New Roman" w:hAnsi="Times New Roman" w:cs="Times New Roman"/>
          <w:sz w:val="24"/>
          <w:szCs w:val="24"/>
          <w:lang w:eastAsia="ru-RU"/>
        </w:rPr>
        <w:t xml:space="preserve"> меро</w:t>
      </w:r>
      <w:r>
        <w:rPr>
          <w:rFonts w:ascii="Times New Roman" w:hAnsi="Times New Roman" w:cs="Times New Roman"/>
          <w:sz w:val="24"/>
          <w:szCs w:val="24"/>
          <w:lang w:eastAsia="ru-RU"/>
        </w:rPr>
        <w:t>приятий по снижению использования топливно-энергетических ресурсов;</w:t>
      </w:r>
    </w:p>
    <w:p w:rsidR="007F20F5" w:rsidRDefault="007F20F5" w:rsidP="00BF0BB6">
      <w:pPr>
        <w:pStyle w:val="ListParagraph"/>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системы</w:t>
      </w:r>
      <w:r w:rsidRPr="00360497">
        <w:rPr>
          <w:rFonts w:ascii="Times New Roman" w:hAnsi="Times New Roman" w:cs="Times New Roman"/>
          <w:sz w:val="24"/>
          <w:szCs w:val="24"/>
          <w:lang w:eastAsia="ru-RU"/>
        </w:rPr>
        <w:t xml:space="preserve"> учета потребления </w:t>
      </w:r>
      <w:r>
        <w:rPr>
          <w:rFonts w:ascii="Times New Roman" w:hAnsi="Times New Roman" w:cs="Times New Roman"/>
          <w:sz w:val="24"/>
          <w:szCs w:val="24"/>
          <w:lang w:eastAsia="ru-RU"/>
        </w:rPr>
        <w:t>топливно-</w:t>
      </w:r>
      <w:r w:rsidRPr="00360497">
        <w:rPr>
          <w:rFonts w:ascii="Times New Roman" w:hAnsi="Times New Roman" w:cs="Times New Roman"/>
          <w:sz w:val="24"/>
          <w:szCs w:val="24"/>
          <w:lang w:eastAsia="ru-RU"/>
        </w:rPr>
        <w:t>энергетических ресурсов и воды на территории</w:t>
      </w:r>
      <w:r>
        <w:rPr>
          <w:rFonts w:ascii="Times New Roman" w:hAnsi="Times New Roman" w:cs="Times New Roman"/>
          <w:sz w:val="24"/>
          <w:szCs w:val="24"/>
          <w:lang w:eastAsia="ru-RU"/>
        </w:rPr>
        <w:t xml:space="preserve"> городского поселения</w:t>
      </w:r>
      <w:r w:rsidRPr="00360497">
        <w:rPr>
          <w:rFonts w:ascii="Times New Roman" w:hAnsi="Times New Roman" w:cs="Times New Roman"/>
          <w:sz w:val="24"/>
          <w:szCs w:val="24"/>
          <w:lang w:eastAsia="ru-RU"/>
        </w:rPr>
        <w:t xml:space="preserve"> Тельминского муниципального образования</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системы</w:t>
      </w:r>
      <w:r w:rsidRPr="00E87C0A">
        <w:rPr>
          <w:rFonts w:ascii="Times New Roman" w:hAnsi="Times New Roman" w:cs="Times New Roman"/>
          <w:sz w:val="24"/>
          <w:szCs w:val="24"/>
          <w:lang w:eastAsia="ru-RU"/>
        </w:rPr>
        <w:t xml:space="preserve"> мониторинга и информационного сопровождения реализации мероприятий </w:t>
      </w:r>
      <w:r>
        <w:rPr>
          <w:rFonts w:ascii="Times New Roman" w:hAnsi="Times New Roman" w:cs="Times New Roman"/>
          <w:sz w:val="24"/>
          <w:szCs w:val="24"/>
          <w:lang w:eastAsia="ru-RU"/>
        </w:rPr>
        <w:t>П</w:t>
      </w:r>
      <w:r w:rsidRPr="00E87C0A">
        <w:rPr>
          <w:rFonts w:ascii="Times New Roman" w:hAnsi="Times New Roman" w:cs="Times New Roman"/>
          <w:sz w:val="24"/>
          <w:szCs w:val="24"/>
          <w:lang w:eastAsia="ru-RU"/>
        </w:rPr>
        <w:t>одпрограммы</w:t>
      </w:r>
      <w:r>
        <w:rPr>
          <w:rFonts w:ascii="Times New Roman" w:hAnsi="Times New Roman" w:cs="Times New Roman"/>
          <w:sz w:val="24"/>
          <w:szCs w:val="24"/>
          <w:lang w:eastAsia="ru-RU"/>
        </w:rPr>
        <w:t>.</w:t>
      </w:r>
    </w:p>
    <w:p w:rsidR="007F20F5" w:rsidRDefault="007F20F5" w:rsidP="00CF11E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Тельминского муниципального образования наблюдается значительный п</w:t>
      </w:r>
      <w:r w:rsidRPr="00CF11EE">
        <w:rPr>
          <w:rFonts w:ascii="Times New Roman" w:hAnsi="Times New Roman" w:cs="Times New Roman"/>
          <w:sz w:val="24"/>
          <w:szCs w:val="24"/>
          <w:lang w:eastAsia="ru-RU"/>
        </w:rPr>
        <w:t>отенциал энергосбережения</w:t>
      </w:r>
      <w:r>
        <w:rPr>
          <w:rFonts w:ascii="Times New Roman" w:hAnsi="Times New Roman" w:cs="Times New Roman"/>
          <w:sz w:val="24"/>
          <w:szCs w:val="24"/>
          <w:lang w:eastAsia="ru-RU"/>
        </w:rPr>
        <w:t xml:space="preserve"> и повышения энергетической эффективности.</w:t>
      </w:r>
      <w:r w:rsidRPr="00CF11EE">
        <w:rPr>
          <w:rFonts w:ascii="Times New Roman" w:hAnsi="Times New Roman" w:cs="Times New Roman"/>
          <w:sz w:val="24"/>
          <w:szCs w:val="24"/>
          <w:lang w:eastAsia="ru-RU"/>
        </w:rPr>
        <w:t xml:space="preserve"> Наибольшие возможности по экономии </w:t>
      </w:r>
      <w:r>
        <w:rPr>
          <w:rFonts w:ascii="Times New Roman" w:hAnsi="Times New Roman" w:cs="Times New Roman"/>
          <w:sz w:val="24"/>
          <w:szCs w:val="24"/>
          <w:lang w:eastAsia="ru-RU"/>
        </w:rPr>
        <w:t>топливно-</w:t>
      </w:r>
      <w:r w:rsidRPr="00CF11EE">
        <w:rPr>
          <w:rFonts w:ascii="Times New Roman" w:hAnsi="Times New Roman" w:cs="Times New Roman"/>
          <w:sz w:val="24"/>
          <w:szCs w:val="24"/>
          <w:lang w:eastAsia="ru-RU"/>
        </w:rPr>
        <w:t>энергетических ресурсов</w:t>
      </w:r>
      <w:r>
        <w:rPr>
          <w:rFonts w:ascii="Times New Roman" w:hAnsi="Times New Roman" w:cs="Times New Roman"/>
          <w:sz w:val="24"/>
          <w:szCs w:val="24"/>
          <w:lang w:eastAsia="ru-RU"/>
        </w:rPr>
        <w:t xml:space="preserve"> отмечается</w:t>
      </w:r>
      <w:r w:rsidRPr="00CF11EE">
        <w:rPr>
          <w:rFonts w:ascii="Times New Roman" w:hAnsi="Times New Roman" w:cs="Times New Roman"/>
          <w:sz w:val="24"/>
          <w:szCs w:val="24"/>
          <w:lang w:eastAsia="ru-RU"/>
        </w:rPr>
        <w:t xml:space="preserve"> в жилищ</w:t>
      </w:r>
      <w:r>
        <w:rPr>
          <w:rFonts w:ascii="Times New Roman" w:hAnsi="Times New Roman" w:cs="Times New Roman"/>
          <w:sz w:val="24"/>
          <w:szCs w:val="24"/>
          <w:lang w:eastAsia="ru-RU"/>
        </w:rPr>
        <w:t>но-коммунальном секторе и муниципальных бюджетных учреждениях.</w:t>
      </w:r>
    </w:p>
    <w:p w:rsidR="007F20F5" w:rsidRDefault="007F20F5" w:rsidP="001067E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Подпрограмма</w:t>
      </w:r>
      <w:r w:rsidRPr="001067EF">
        <w:rPr>
          <w:rFonts w:ascii="Times New Roman" w:hAnsi="Times New Roman" w:cs="Times New Roman"/>
          <w:sz w:val="24"/>
          <w:szCs w:val="24"/>
          <w:lang w:eastAsia="ru-RU"/>
        </w:rPr>
        <w:t xml:space="preserve"> направлена на повышение роли проводимых энергетических обследований, учета и контроля потребления </w:t>
      </w:r>
      <w:r>
        <w:rPr>
          <w:rFonts w:ascii="Times New Roman" w:hAnsi="Times New Roman" w:cs="Times New Roman"/>
          <w:sz w:val="24"/>
          <w:szCs w:val="24"/>
          <w:lang w:eastAsia="ru-RU"/>
        </w:rPr>
        <w:t xml:space="preserve">топливно-энергетических </w:t>
      </w:r>
      <w:r w:rsidRPr="001067EF">
        <w:rPr>
          <w:rFonts w:ascii="Times New Roman" w:hAnsi="Times New Roman" w:cs="Times New Roman"/>
          <w:sz w:val="24"/>
          <w:szCs w:val="24"/>
          <w:lang w:eastAsia="ru-RU"/>
        </w:rPr>
        <w:t>ресурсов, совершенствование системы их нормирования в бюджетной сфере, улучшения мониторинга внедряемых мероприятий по энергосбережению</w:t>
      </w:r>
      <w:r>
        <w:rPr>
          <w:rFonts w:ascii="Times New Roman" w:hAnsi="Times New Roman" w:cs="Times New Roman"/>
          <w:sz w:val="24"/>
          <w:szCs w:val="24"/>
          <w:lang w:eastAsia="ru-RU"/>
        </w:rPr>
        <w:t xml:space="preserve"> и повышению энергетической эффективности</w:t>
      </w:r>
      <w:r w:rsidRPr="001067EF">
        <w:rPr>
          <w:rFonts w:ascii="Times New Roman" w:hAnsi="Times New Roman" w:cs="Times New Roman"/>
          <w:sz w:val="24"/>
          <w:szCs w:val="24"/>
          <w:lang w:eastAsia="ru-RU"/>
        </w:rPr>
        <w:t>, стимулирование мер по снижению энергоемкости продукции, формирование условий и механизмов, способствующих появлению и реализации конкретных действий по энергосбережению</w:t>
      </w:r>
      <w:r>
        <w:rPr>
          <w:rFonts w:ascii="Times New Roman" w:hAnsi="Times New Roman" w:cs="Times New Roman"/>
          <w:sz w:val="24"/>
          <w:szCs w:val="24"/>
          <w:lang w:eastAsia="ru-RU"/>
        </w:rPr>
        <w:t xml:space="preserve"> и повышению энергетической эффективности</w:t>
      </w:r>
      <w:r w:rsidRPr="001067EF">
        <w:rPr>
          <w:rFonts w:ascii="Times New Roman" w:hAnsi="Times New Roman" w:cs="Times New Roman"/>
          <w:sz w:val="24"/>
          <w:szCs w:val="24"/>
          <w:lang w:eastAsia="ru-RU"/>
        </w:rPr>
        <w:t>.</w:t>
      </w:r>
    </w:p>
    <w:p w:rsidR="007F20F5" w:rsidRDefault="007F20F5" w:rsidP="001067E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67EF">
        <w:rPr>
          <w:rFonts w:ascii="Times New Roman" w:hAnsi="Times New Roman" w:cs="Times New Roman"/>
          <w:sz w:val="24"/>
          <w:szCs w:val="24"/>
          <w:lang w:eastAsia="ru-RU"/>
        </w:rPr>
        <w:t>Высокий уровень затра</w:t>
      </w:r>
      <w:r>
        <w:rPr>
          <w:rFonts w:ascii="Times New Roman" w:hAnsi="Times New Roman" w:cs="Times New Roman"/>
          <w:sz w:val="24"/>
          <w:szCs w:val="24"/>
          <w:lang w:eastAsia="ru-RU"/>
        </w:rPr>
        <w:t>т на оплату топливно-энергетических ресурсов</w:t>
      </w:r>
      <w:r w:rsidRPr="001067EF">
        <w:rPr>
          <w:rFonts w:ascii="Times New Roman" w:hAnsi="Times New Roman" w:cs="Times New Roman"/>
          <w:sz w:val="24"/>
          <w:szCs w:val="24"/>
          <w:lang w:eastAsia="ru-RU"/>
        </w:rPr>
        <w:t xml:space="preserve"> и услуг по энергосбережению </w:t>
      </w:r>
      <w:r>
        <w:rPr>
          <w:rFonts w:ascii="Times New Roman" w:hAnsi="Times New Roman" w:cs="Times New Roman"/>
          <w:sz w:val="24"/>
          <w:szCs w:val="24"/>
          <w:lang w:eastAsia="ru-RU"/>
        </w:rPr>
        <w:t>городского поселения Тельминского муниципального образования</w:t>
      </w:r>
      <w:r w:rsidRPr="001067EF">
        <w:rPr>
          <w:rFonts w:ascii="Times New Roman" w:hAnsi="Times New Roman" w:cs="Times New Roman"/>
          <w:sz w:val="24"/>
          <w:szCs w:val="24"/>
          <w:lang w:eastAsia="ru-RU"/>
        </w:rPr>
        <w:t xml:space="preserve">, а также ограниченность бюджетного финансирования требуют проведения целенаправленной энергосберегающей политики в </w:t>
      </w:r>
      <w:r>
        <w:rPr>
          <w:rFonts w:ascii="Times New Roman" w:hAnsi="Times New Roman" w:cs="Times New Roman"/>
          <w:sz w:val="24"/>
          <w:szCs w:val="24"/>
          <w:lang w:eastAsia="ru-RU"/>
        </w:rPr>
        <w:t>городском поселении</w:t>
      </w:r>
      <w:r w:rsidRPr="001067EF">
        <w:rPr>
          <w:rFonts w:ascii="Times New Roman" w:hAnsi="Times New Roman" w:cs="Times New Roman"/>
          <w:sz w:val="24"/>
          <w:szCs w:val="24"/>
          <w:lang w:eastAsia="ru-RU"/>
        </w:rPr>
        <w:t>.</w:t>
      </w:r>
    </w:p>
    <w:p w:rsidR="007F20F5" w:rsidRDefault="007F20F5" w:rsidP="001067E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14D23">
        <w:rPr>
          <w:rFonts w:ascii="Times New Roman" w:hAnsi="Times New Roman" w:cs="Times New Roman"/>
          <w:sz w:val="24"/>
          <w:szCs w:val="24"/>
          <w:lang w:eastAsia="ru-RU"/>
        </w:rPr>
        <w:t>Реализация политики энергосбережения</w:t>
      </w:r>
      <w:r>
        <w:rPr>
          <w:rFonts w:ascii="Times New Roman" w:hAnsi="Times New Roman" w:cs="Times New Roman"/>
          <w:sz w:val="24"/>
          <w:szCs w:val="24"/>
          <w:lang w:eastAsia="ru-RU"/>
        </w:rPr>
        <w:t xml:space="preserve"> и повышения энергетической эффективности</w:t>
      </w:r>
      <w:r w:rsidRPr="00814D23">
        <w:rPr>
          <w:rFonts w:ascii="Times New Roman" w:hAnsi="Times New Roman" w:cs="Times New Roman"/>
          <w:sz w:val="24"/>
          <w:szCs w:val="24"/>
          <w:lang w:eastAsia="ru-RU"/>
        </w:rPr>
        <w:t xml:space="preserve"> на территории </w:t>
      </w:r>
      <w:r>
        <w:rPr>
          <w:rFonts w:ascii="Times New Roman" w:hAnsi="Times New Roman" w:cs="Times New Roman"/>
          <w:sz w:val="24"/>
          <w:szCs w:val="24"/>
          <w:lang w:eastAsia="ru-RU"/>
        </w:rPr>
        <w:t xml:space="preserve">городского поселения Тельминского муниципального образования </w:t>
      </w:r>
      <w:r w:rsidRPr="00814D23">
        <w:rPr>
          <w:rFonts w:ascii="Times New Roman" w:hAnsi="Times New Roman" w:cs="Times New Roman"/>
          <w:sz w:val="24"/>
          <w:szCs w:val="24"/>
          <w:lang w:eastAsia="ru-RU"/>
        </w:rPr>
        <w:t xml:space="preserve">основана на принципах приоритета эффективного использования </w:t>
      </w:r>
      <w:r>
        <w:rPr>
          <w:rFonts w:ascii="Times New Roman" w:hAnsi="Times New Roman" w:cs="Times New Roman"/>
          <w:sz w:val="24"/>
          <w:szCs w:val="24"/>
          <w:lang w:eastAsia="ru-RU"/>
        </w:rPr>
        <w:t>топливно-</w:t>
      </w:r>
      <w:r w:rsidRPr="00814D23">
        <w:rPr>
          <w:rFonts w:ascii="Times New Roman" w:hAnsi="Times New Roman" w:cs="Times New Roman"/>
          <w:sz w:val="24"/>
          <w:szCs w:val="24"/>
          <w:lang w:eastAsia="ru-RU"/>
        </w:rPr>
        <w:t xml:space="preserve">энергетических ресурсов, сочетания интересов потребителей, поставщиков и производителей </w:t>
      </w:r>
      <w:r>
        <w:rPr>
          <w:rFonts w:ascii="Times New Roman" w:hAnsi="Times New Roman" w:cs="Times New Roman"/>
          <w:sz w:val="24"/>
          <w:szCs w:val="24"/>
          <w:lang w:eastAsia="ru-RU"/>
        </w:rPr>
        <w:t xml:space="preserve">топливно-энергетических ресурсов, </w:t>
      </w:r>
      <w:r w:rsidRPr="00814D23">
        <w:rPr>
          <w:rFonts w:ascii="Times New Roman" w:hAnsi="Times New Roman" w:cs="Times New Roman"/>
          <w:sz w:val="24"/>
          <w:szCs w:val="24"/>
          <w:lang w:eastAsia="ru-RU"/>
        </w:rPr>
        <w:t xml:space="preserve">на финансовой поддержке мероприятий по использованию энергоэффективных технологий и приборов для учета расхода </w:t>
      </w:r>
      <w:r>
        <w:rPr>
          <w:rFonts w:ascii="Times New Roman" w:hAnsi="Times New Roman" w:cs="Times New Roman"/>
          <w:sz w:val="24"/>
          <w:szCs w:val="24"/>
          <w:lang w:eastAsia="ru-RU"/>
        </w:rPr>
        <w:t>топливно-</w:t>
      </w:r>
      <w:r w:rsidRPr="00814D23">
        <w:rPr>
          <w:rFonts w:ascii="Times New Roman" w:hAnsi="Times New Roman" w:cs="Times New Roman"/>
          <w:sz w:val="24"/>
          <w:szCs w:val="24"/>
          <w:lang w:eastAsia="ru-RU"/>
        </w:rPr>
        <w:t xml:space="preserve">энергетических ресурсов и контроля за их использованием, обусловлена необходимостью экономии топливно-энергетических ресурсов и </w:t>
      </w:r>
      <w:r>
        <w:rPr>
          <w:rFonts w:ascii="Times New Roman" w:hAnsi="Times New Roman" w:cs="Times New Roman"/>
          <w:sz w:val="24"/>
          <w:szCs w:val="24"/>
          <w:lang w:eastAsia="ru-RU"/>
        </w:rPr>
        <w:t xml:space="preserve">финансовых </w:t>
      </w:r>
      <w:r w:rsidRPr="00814D23">
        <w:rPr>
          <w:rFonts w:ascii="Times New Roman" w:hAnsi="Times New Roman" w:cs="Times New Roman"/>
          <w:sz w:val="24"/>
          <w:szCs w:val="24"/>
          <w:lang w:eastAsia="ru-RU"/>
        </w:rPr>
        <w:t>средств населения</w:t>
      </w:r>
      <w:r>
        <w:rPr>
          <w:rFonts w:ascii="Times New Roman" w:hAnsi="Times New Roman" w:cs="Times New Roman"/>
          <w:sz w:val="24"/>
          <w:szCs w:val="24"/>
          <w:lang w:eastAsia="ru-RU"/>
        </w:rPr>
        <w:t xml:space="preserve"> городского поселения.</w:t>
      </w:r>
    </w:p>
    <w:p w:rsidR="007F20F5" w:rsidRDefault="007F20F5" w:rsidP="001067E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реализации мероприятий Подпрограммы, направленных на энергосбережение и повышение энергетической эффективности на территории городского поселения Тельминского муниципального образования, выделяются следующие приоритетные направления:</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2B3E46">
        <w:rPr>
          <w:rFonts w:ascii="Times New Roman" w:hAnsi="Times New Roman" w:cs="Times New Roman"/>
          <w:sz w:val="24"/>
          <w:szCs w:val="24"/>
          <w:lang w:eastAsia="ru-RU"/>
        </w:rPr>
        <w:t>пределение потенциала энергосбережения</w:t>
      </w:r>
      <w:r>
        <w:rPr>
          <w:rFonts w:ascii="Times New Roman" w:hAnsi="Times New Roman" w:cs="Times New Roman"/>
          <w:sz w:val="24"/>
          <w:szCs w:val="24"/>
          <w:lang w:eastAsia="ru-RU"/>
        </w:rPr>
        <w:t xml:space="preserve"> и повышения энергетической эффективности</w:t>
      </w:r>
      <w:r w:rsidRPr="002B3E46">
        <w:rPr>
          <w:rFonts w:ascii="Times New Roman" w:hAnsi="Times New Roman" w:cs="Times New Roman"/>
          <w:sz w:val="24"/>
          <w:szCs w:val="24"/>
          <w:lang w:eastAsia="ru-RU"/>
        </w:rPr>
        <w:t xml:space="preserve"> путем проведе</w:t>
      </w:r>
      <w:r>
        <w:rPr>
          <w:rFonts w:ascii="Times New Roman" w:hAnsi="Times New Roman" w:cs="Times New Roman"/>
          <w:sz w:val="24"/>
          <w:szCs w:val="24"/>
          <w:lang w:eastAsia="ru-RU"/>
        </w:rPr>
        <w:t xml:space="preserve">ния энергетических обследований, </w:t>
      </w:r>
      <w:r w:rsidRPr="002B3E46">
        <w:rPr>
          <w:rFonts w:ascii="Times New Roman" w:hAnsi="Times New Roman" w:cs="Times New Roman"/>
          <w:sz w:val="24"/>
          <w:szCs w:val="24"/>
          <w:lang w:eastAsia="ru-RU"/>
        </w:rPr>
        <w:t>получение заключения и рекоме</w:t>
      </w:r>
      <w:r>
        <w:rPr>
          <w:rFonts w:ascii="Times New Roman" w:hAnsi="Times New Roman" w:cs="Times New Roman"/>
          <w:sz w:val="24"/>
          <w:szCs w:val="24"/>
          <w:lang w:eastAsia="ru-RU"/>
        </w:rPr>
        <w:t xml:space="preserve">ндаций по энергосбережению и </w:t>
      </w:r>
      <w:r w:rsidRPr="002B3E46">
        <w:rPr>
          <w:rFonts w:ascii="Times New Roman" w:hAnsi="Times New Roman" w:cs="Times New Roman"/>
          <w:sz w:val="24"/>
          <w:szCs w:val="24"/>
          <w:lang w:eastAsia="ru-RU"/>
        </w:rPr>
        <w:t>повышению энергетической эффективности объектов муниципальных</w:t>
      </w:r>
      <w:r>
        <w:rPr>
          <w:rFonts w:ascii="Times New Roman" w:hAnsi="Times New Roman" w:cs="Times New Roman"/>
          <w:sz w:val="24"/>
          <w:szCs w:val="24"/>
          <w:lang w:eastAsia="ru-RU"/>
        </w:rPr>
        <w:t xml:space="preserve"> бюджетных учреждений, предприятий, </w:t>
      </w:r>
      <w:r w:rsidRPr="002B3E46">
        <w:rPr>
          <w:rFonts w:ascii="Times New Roman" w:hAnsi="Times New Roman" w:cs="Times New Roman"/>
          <w:sz w:val="24"/>
          <w:szCs w:val="24"/>
          <w:lang w:eastAsia="ru-RU"/>
        </w:rPr>
        <w:t>осуществляющих регулируемые виды деятельност</w:t>
      </w:r>
      <w:r>
        <w:rPr>
          <w:rFonts w:ascii="Times New Roman" w:hAnsi="Times New Roman" w:cs="Times New Roman"/>
          <w:sz w:val="24"/>
          <w:szCs w:val="24"/>
          <w:lang w:eastAsia="ru-RU"/>
        </w:rPr>
        <w:t>и и объектов жилищного фонда;</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2B3E46">
        <w:rPr>
          <w:rFonts w:ascii="Times New Roman" w:hAnsi="Times New Roman" w:cs="Times New Roman"/>
          <w:sz w:val="24"/>
          <w:szCs w:val="24"/>
          <w:lang w:eastAsia="ru-RU"/>
        </w:rPr>
        <w:t>ыполнение в соответствии с реко</w:t>
      </w:r>
      <w:r>
        <w:rPr>
          <w:rFonts w:ascii="Times New Roman" w:hAnsi="Times New Roman" w:cs="Times New Roman"/>
          <w:sz w:val="24"/>
          <w:szCs w:val="24"/>
          <w:lang w:eastAsia="ru-RU"/>
        </w:rPr>
        <w:t>мендациями энергетического обследования комплекса ремонтно-</w:t>
      </w:r>
      <w:r w:rsidRPr="002B3E46">
        <w:rPr>
          <w:rFonts w:ascii="Times New Roman" w:hAnsi="Times New Roman" w:cs="Times New Roman"/>
          <w:sz w:val="24"/>
          <w:szCs w:val="24"/>
          <w:lang w:eastAsia="ru-RU"/>
        </w:rPr>
        <w:t>профилактических</w:t>
      </w:r>
      <w:r>
        <w:rPr>
          <w:rFonts w:ascii="Times New Roman" w:hAnsi="Times New Roman" w:cs="Times New Roman"/>
          <w:sz w:val="24"/>
          <w:szCs w:val="24"/>
          <w:lang w:eastAsia="ru-RU"/>
        </w:rPr>
        <w:t xml:space="preserve"> мероприятий на объектах </w:t>
      </w:r>
      <w:r w:rsidRPr="002B3E46">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бюджетных учреждений, организаций, </w:t>
      </w:r>
      <w:r w:rsidRPr="002B3E46">
        <w:rPr>
          <w:rFonts w:ascii="Times New Roman" w:hAnsi="Times New Roman" w:cs="Times New Roman"/>
          <w:sz w:val="24"/>
          <w:szCs w:val="24"/>
          <w:lang w:eastAsia="ru-RU"/>
        </w:rPr>
        <w:t>осуществляющих регулируемые виды</w:t>
      </w:r>
      <w:r>
        <w:rPr>
          <w:rFonts w:ascii="Times New Roman" w:hAnsi="Times New Roman" w:cs="Times New Roman"/>
          <w:sz w:val="24"/>
          <w:szCs w:val="24"/>
          <w:lang w:eastAsia="ru-RU"/>
        </w:rPr>
        <w:t xml:space="preserve"> деятельности</w:t>
      </w:r>
      <w:r w:rsidRPr="002B3E46">
        <w:rPr>
          <w:rFonts w:ascii="Times New Roman" w:hAnsi="Times New Roman" w:cs="Times New Roman"/>
          <w:sz w:val="24"/>
          <w:szCs w:val="24"/>
          <w:lang w:eastAsia="ru-RU"/>
        </w:rPr>
        <w:t>, жилищного фонда, направленных н</w:t>
      </w:r>
      <w:r>
        <w:rPr>
          <w:rFonts w:ascii="Times New Roman" w:hAnsi="Times New Roman" w:cs="Times New Roman"/>
          <w:sz w:val="24"/>
          <w:szCs w:val="24"/>
          <w:lang w:eastAsia="ru-RU"/>
        </w:rPr>
        <w:t>а снижение энергопотребления;</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установка на объектах организаций, </w:t>
      </w:r>
      <w:r w:rsidRPr="002B3E46">
        <w:rPr>
          <w:rFonts w:ascii="Times New Roman" w:hAnsi="Times New Roman" w:cs="Times New Roman"/>
          <w:sz w:val="24"/>
          <w:szCs w:val="24"/>
          <w:lang w:eastAsia="ru-RU"/>
        </w:rPr>
        <w:t xml:space="preserve">осуществляющих регулируемые виды деятельности, жилищного фонда приборов для учета и регулирования расхода потребляемых </w:t>
      </w:r>
      <w:r>
        <w:rPr>
          <w:rFonts w:ascii="Times New Roman" w:hAnsi="Times New Roman" w:cs="Times New Roman"/>
          <w:sz w:val="24"/>
          <w:szCs w:val="24"/>
          <w:lang w:eastAsia="ru-RU"/>
        </w:rPr>
        <w:t>топливно-энергетических ресурсов;</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B3E46">
        <w:rPr>
          <w:rFonts w:ascii="Times New Roman" w:hAnsi="Times New Roman" w:cs="Times New Roman"/>
          <w:sz w:val="24"/>
          <w:szCs w:val="24"/>
          <w:lang w:eastAsia="ru-RU"/>
        </w:rPr>
        <w:t>одготовка и переподготовка кадров в области энергосбережения</w:t>
      </w:r>
      <w:r>
        <w:rPr>
          <w:rFonts w:ascii="Times New Roman" w:hAnsi="Times New Roman" w:cs="Times New Roman"/>
          <w:sz w:val="24"/>
          <w:szCs w:val="24"/>
          <w:lang w:eastAsia="ru-RU"/>
        </w:rPr>
        <w:t xml:space="preserve"> и повышения энергетической эффективности</w:t>
      </w:r>
      <w:r w:rsidRPr="002B3E46">
        <w:rPr>
          <w:rFonts w:ascii="Times New Roman" w:hAnsi="Times New Roman" w:cs="Times New Roman"/>
          <w:sz w:val="24"/>
          <w:szCs w:val="24"/>
          <w:lang w:eastAsia="ru-RU"/>
        </w:rPr>
        <w:t xml:space="preserve">, рационального использования всех видов </w:t>
      </w:r>
      <w:r>
        <w:rPr>
          <w:rFonts w:ascii="Times New Roman" w:hAnsi="Times New Roman" w:cs="Times New Roman"/>
          <w:sz w:val="24"/>
          <w:szCs w:val="24"/>
          <w:lang w:eastAsia="ru-RU"/>
        </w:rPr>
        <w:t xml:space="preserve">топливно-энергетических </w:t>
      </w:r>
      <w:r w:rsidRPr="002B3E46">
        <w:rPr>
          <w:rFonts w:ascii="Times New Roman" w:hAnsi="Times New Roman" w:cs="Times New Roman"/>
          <w:sz w:val="24"/>
          <w:szCs w:val="24"/>
          <w:lang w:eastAsia="ru-RU"/>
        </w:rPr>
        <w:t>ресурсо</w:t>
      </w:r>
      <w:r>
        <w:rPr>
          <w:rFonts w:ascii="Times New Roman" w:hAnsi="Times New Roman" w:cs="Times New Roman"/>
          <w:sz w:val="24"/>
          <w:szCs w:val="24"/>
          <w:lang w:eastAsia="ru-RU"/>
        </w:rPr>
        <w:t>в;</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2B3E46">
        <w:rPr>
          <w:rFonts w:ascii="Times New Roman" w:hAnsi="Times New Roman" w:cs="Times New Roman"/>
          <w:sz w:val="24"/>
          <w:szCs w:val="24"/>
          <w:lang w:eastAsia="ru-RU"/>
        </w:rPr>
        <w:t>одействие заключению муниципальными</w:t>
      </w:r>
      <w:r>
        <w:rPr>
          <w:rFonts w:ascii="Times New Roman" w:hAnsi="Times New Roman" w:cs="Times New Roman"/>
          <w:sz w:val="24"/>
          <w:szCs w:val="24"/>
          <w:lang w:eastAsia="ru-RU"/>
        </w:rPr>
        <w:t xml:space="preserve"> бюджетными учреждениями, организациями</w:t>
      </w:r>
      <w:r w:rsidRPr="002B3E46">
        <w:rPr>
          <w:rFonts w:ascii="Times New Roman" w:hAnsi="Times New Roman" w:cs="Times New Roman"/>
          <w:sz w:val="24"/>
          <w:szCs w:val="24"/>
          <w:lang w:eastAsia="ru-RU"/>
        </w:rPr>
        <w:t>, осуществляющими</w:t>
      </w:r>
      <w:r>
        <w:rPr>
          <w:rFonts w:ascii="Times New Roman" w:hAnsi="Times New Roman" w:cs="Times New Roman"/>
          <w:sz w:val="24"/>
          <w:szCs w:val="24"/>
          <w:lang w:eastAsia="ru-RU"/>
        </w:rPr>
        <w:t xml:space="preserve"> регулируемые виды деятельности, </w:t>
      </w:r>
      <w:r w:rsidRPr="002B3E46">
        <w:rPr>
          <w:rFonts w:ascii="Times New Roman" w:hAnsi="Times New Roman" w:cs="Times New Roman"/>
          <w:sz w:val="24"/>
          <w:szCs w:val="24"/>
          <w:lang w:eastAsia="ru-RU"/>
        </w:rPr>
        <w:t>организациям</w:t>
      </w:r>
      <w:r>
        <w:rPr>
          <w:rFonts w:ascii="Times New Roman" w:hAnsi="Times New Roman" w:cs="Times New Roman"/>
          <w:sz w:val="24"/>
          <w:szCs w:val="24"/>
          <w:lang w:eastAsia="ru-RU"/>
        </w:rPr>
        <w:t xml:space="preserve">и, управляющими жилищным фондом, энергосервисных контрактов; </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2B3E46">
        <w:rPr>
          <w:rFonts w:ascii="Times New Roman" w:hAnsi="Times New Roman" w:cs="Times New Roman"/>
          <w:sz w:val="24"/>
          <w:szCs w:val="24"/>
          <w:lang w:eastAsia="ru-RU"/>
        </w:rPr>
        <w:t>оздание системы контроля и мониторинга за реализацией энергосер</w:t>
      </w:r>
      <w:r>
        <w:rPr>
          <w:rFonts w:ascii="Times New Roman" w:hAnsi="Times New Roman" w:cs="Times New Roman"/>
          <w:sz w:val="24"/>
          <w:szCs w:val="24"/>
          <w:lang w:eastAsia="ru-RU"/>
        </w:rPr>
        <w:t>висных контрактов;</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2B3E46">
        <w:rPr>
          <w:rFonts w:ascii="Times New Roman" w:hAnsi="Times New Roman" w:cs="Times New Roman"/>
          <w:sz w:val="24"/>
          <w:szCs w:val="24"/>
          <w:lang w:eastAsia="ru-RU"/>
        </w:rPr>
        <w:t>недрение во всех муниципальных</w:t>
      </w:r>
      <w:r>
        <w:rPr>
          <w:rFonts w:ascii="Times New Roman" w:hAnsi="Times New Roman" w:cs="Times New Roman"/>
          <w:sz w:val="24"/>
          <w:szCs w:val="24"/>
          <w:lang w:eastAsia="ru-RU"/>
        </w:rPr>
        <w:t xml:space="preserve"> бюджетных учреждениях, организациях, </w:t>
      </w:r>
      <w:r w:rsidRPr="002B3E46">
        <w:rPr>
          <w:rFonts w:ascii="Times New Roman" w:hAnsi="Times New Roman" w:cs="Times New Roman"/>
          <w:sz w:val="24"/>
          <w:szCs w:val="24"/>
          <w:lang w:eastAsia="ru-RU"/>
        </w:rPr>
        <w:t>осуществляющих</w:t>
      </w:r>
      <w:r>
        <w:rPr>
          <w:rFonts w:ascii="Times New Roman" w:hAnsi="Times New Roman" w:cs="Times New Roman"/>
          <w:sz w:val="24"/>
          <w:szCs w:val="24"/>
          <w:lang w:eastAsia="ru-RU"/>
        </w:rPr>
        <w:t xml:space="preserve"> регулируемые виды деятельности, </w:t>
      </w:r>
      <w:r w:rsidRPr="002B3E46">
        <w:rPr>
          <w:rFonts w:ascii="Times New Roman" w:hAnsi="Times New Roman" w:cs="Times New Roman"/>
          <w:sz w:val="24"/>
          <w:szCs w:val="24"/>
          <w:lang w:eastAsia="ru-RU"/>
        </w:rPr>
        <w:t>энергосберегающег</w:t>
      </w:r>
      <w:r>
        <w:rPr>
          <w:rFonts w:ascii="Times New Roman" w:hAnsi="Times New Roman" w:cs="Times New Roman"/>
          <w:sz w:val="24"/>
          <w:szCs w:val="24"/>
          <w:lang w:eastAsia="ru-RU"/>
        </w:rPr>
        <w:t>о оборудования и технологий;</w:t>
      </w:r>
    </w:p>
    <w:p w:rsidR="007F20F5"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B3E46">
        <w:rPr>
          <w:rFonts w:ascii="Times New Roman" w:hAnsi="Times New Roman" w:cs="Times New Roman"/>
          <w:sz w:val="24"/>
          <w:szCs w:val="24"/>
          <w:lang w:eastAsia="ru-RU"/>
        </w:rPr>
        <w:t>роведение во всех муниципальных</w:t>
      </w:r>
      <w:r>
        <w:rPr>
          <w:rFonts w:ascii="Times New Roman" w:hAnsi="Times New Roman" w:cs="Times New Roman"/>
          <w:sz w:val="24"/>
          <w:szCs w:val="24"/>
          <w:lang w:eastAsia="ru-RU"/>
        </w:rPr>
        <w:t xml:space="preserve"> бюджетных учреждениях, организациях, </w:t>
      </w:r>
      <w:r w:rsidRPr="002B3E46">
        <w:rPr>
          <w:rFonts w:ascii="Times New Roman" w:hAnsi="Times New Roman" w:cs="Times New Roman"/>
          <w:sz w:val="24"/>
          <w:szCs w:val="24"/>
          <w:lang w:eastAsia="ru-RU"/>
        </w:rPr>
        <w:t>осуществляющих регулируемые виды деятельности, на объектах жилищного фонда</w:t>
      </w:r>
      <w:r>
        <w:rPr>
          <w:rFonts w:ascii="Times New Roman" w:hAnsi="Times New Roman" w:cs="Times New Roman"/>
          <w:sz w:val="24"/>
          <w:szCs w:val="24"/>
          <w:lang w:eastAsia="ru-RU"/>
        </w:rPr>
        <w:t xml:space="preserve">, мероприятий, </w:t>
      </w:r>
      <w:r w:rsidRPr="002B3E46">
        <w:rPr>
          <w:rFonts w:ascii="Times New Roman" w:hAnsi="Times New Roman" w:cs="Times New Roman"/>
          <w:sz w:val="24"/>
          <w:szCs w:val="24"/>
          <w:lang w:eastAsia="ru-RU"/>
        </w:rPr>
        <w:t>направленных на улучшение</w:t>
      </w:r>
      <w:r>
        <w:rPr>
          <w:rFonts w:ascii="Times New Roman" w:hAnsi="Times New Roman" w:cs="Times New Roman"/>
          <w:sz w:val="24"/>
          <w:szCs w:val="24"/>
          <w:lang w:eastAsia="ru-RU"/>
        </w:rPr>
        <w:t xml:space="preserve"> экологической обстановки на территории городского поселения;</w:t>
      </w:r>
    </w:p>
    <w:p w:rsidR="007F20F5" w:rsidRPr="001067EF" w:rsidRDefault="007F20F5" w:rsidP="00BF0BB6">
      <w:pPr>
        <w:pStyle w:val="ListParagraph"/>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2B3E46">
        <w:rPr>
          <w:rFonts w:ascii="Times New Roman" w:hAnsi="Times New Roman" w:cs="Times New Roman"/>
          <w:sz w:val="24"/>
          <w:szCs w:val="24"/>
          <w:lang w:eastAsia="ru-RU"/>
        </w:rPr>
        <w:t>оздание информационно-аналитической системы по основным направлениям энергосбережения</w:t>
      </w:r>
      <w:r>
        <w:rPr>
          <w:rFonts w:ascii="Times New Roman" w:hAnsi="Times New Roman" w:cs="Times New Roman"/>
          <w:sz w:val="24"/>
          <w:szCs w:val="24"/>
          <w:lang w:eastAsia="ru-RU"/>
        </w:rPr>
        <w:t xml:space="preserve"> и повышения энергетической эффективности.</w:t>
      </w:r>
    </w:p>
    <w:p w:rsidR="007F20F5" w:rsidRDefault="007F20F5" w:rsidP="006D2FC5">
      <w:pPr>
        <w:pStyle w:val="ListParagraph"/>
        <w:widowControl w:val="0"/>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Подпрограммы позволит обеспечить выполнение требования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и позволить снизить в сопоставимых условиях объема потребленных топливно-энергетических ресурсов и воды.</w:t>
      </w:r>
    </w:p>
    <w:p w:rsidR="007F20F5" w:rsidRDefault="007F20F5" w:rsidP="005C47BC">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6.5. Обоснование целевых показателей развития соответствующей системы коммунальной инфраструктуры</w:t>
      </w:r>
    </w:p>
    <w:p w:rsidR="007F20F5" w:rsidRDefault="007F20F5" w:rsidP="00604971">
      <w:pPr>
        <w:pStyle w:val="ListParagraph"/>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реализации Программы определяются уровнем достижения целевых показателей развития систем коммунальной инфраструктуры городского поселения Тельминского муниципального образования. </w:t>
      </w:r>
    </w:p>
    <w:p w:rsidR="007F20F5" w:rsidRDefault="007F20F5" w:rsidP="00604971">
      <w:pPr>
        <w:pStyle w:val="ListParagraph"/>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целевых показателей Программы определен таким образом, чтобы обеспечить:</w:t>
      </w:r>
    </w:p>
    <w:p w:rsidR="007F20F5" w:rsidRDefault="007F20F5" w:rsidP="00BF0BB6">
      <w:pPr>
        <w:pStyle w:val="ListParagraph"/>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мониторинг зна</w:t>
      </w:r>
      <w:r>
        <w:rPr>
          <w:rFonts w:ascii="Times New Roman" w:hAnsi="Times New Roman" w:cs="Times New Roman"/>
          <w:sz w:val="24"/>
          <w:szCs w:val="24"/>
          <w:lang w:eastAsia="ru-RU"/>
        </w:rPr>
        <w:t xml:space="preserve">чений показателей </w:t>
      </w:r>
      <w:r w:rsidRPr="00604971">
        <w:rPr>
          <w:rFonts w:ascii="Times New Roman" w:hAnsi="Times New Roman" w:cs="Times New Roman"/>
          <w:sz w:val="24"/>
          <w:szCs w:val="24"/>
          <w:lang w:eastAsia="ru-RU"/>
        </w:rPr>
        <w:t>в течение срока реализации Программы</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охват наиболее значимых результатов реализации мероприятий развития систем коммунальной инфраструктуры городского поселения Тельминского муниципального образования;</w:t>
      </w:r>
    </w:p>
    <w:p w:rsidR="007F20F5" w:rsidRDefault="007F20F5" w:rsidP="00BF0BB6">
      <w:pPr>
        <w:pStyle w:val="ListParagraph"/>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минимизацию количества показателей Программы;</w:t>
      </w:r>
    </w:p>
    <w:p w:rsidR="007F20F5" w:rsidRDefault="007F20F5" w:rsidP="00BF0BB6">
      <w:pPr>
        <w:pStyle w:val="ListParagraph"/>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формализованных методик расчета значений показателей.</w:t>
      </w:r>
    </w:p>
    <w:p w:rsidR="007F20F5" w:rsidRDefault="007F20F5" w:rsidP="00604971">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Перечень целевых показателей</w:t>
      </w:r>
      <w:r>
        <w:rPr>
          <w:rFonts w:ascii="Times New Roman" w:hAnsi="Times New Roman" w:cs="Times New Roman"/>
          <w:sz w:val="24"/>
          <w:szCs w:val="24"/>
          <w:lang w:eastAsia="ru-RU"/>
        </w:rPr>
        <w:t xml:space="preserve"> развития систем коммунальной инфраструктуры городского поселения Тельминского муниципального образования</w:t>
      </w:r>
      <w:r w:rsidRPr="00604971">
        <w:rPr>
          <w:rFonts w:ascii="Times New Roman" w:hAnsi="Times New Roman" w:cs="Times New Roman"/>
          <w:sz w:val="24"/>
          <w:szCs w:val="24"/>
          <w:lang w:eastAsia="ru-RU"/>
        </w:rPr>
        <w:t xml:space="preserve"> с детализацией по системам коммунальной инфраструктуры принят в соответс</w:t>
      </w:r>
      <w:r>
        <w:rPr>
          <w:rFonts w:ascii="Times New Roman" w:hAnsi="Times New Roman" w:cs="Times New Roman"/>
          <w:sz w:val="24"/>
          <w:szCs w:val="24"/>
          <w:lang w:eastAsia="ru-RU"/>
        </w:rPr>
        <w:t xml:space="preserve">твии с </w:t>
      </w:r>
      <w:r w:rsidRPr="00604971">
        <w:rPr>
          <w:rFonts w:ascii="Times New Roman" w:hAnsi="Times New Roman" w:cs="Times New Roman"/>
          <w:sz w:val="24"/>
          <w:szCs w:val="24"/>
          <w:lang w:eastAsia="ru-RU"/>
        </w:rPr>
        <w:t>Приказом Министерства регион</w:t>
      </w:r>
      <w:r>
        <w:rPr>
          <w:rFonts w:ascii="Times New Roman" w:hAnsi="Times New Roman" w:cs="Times New Roman"/>
          <w:sz w:val="24"/>
          <w:szCs w:val="24"/>
          <w:lang w:eastAsia="ru-RU"/>
        </w:rPr>
        <w:t>ального развития РФ от 06.05.2011 г. № 204 «</w:t>
      </w:r>
      <w:r w:rsidRPr="00604971">
        <w:rPr>
          <w:rFonts w:ascii="Times New Roman" w:hAnsi="Times New Roman" w:cs="Times New Roman"/>
          <w:sz w:val="24"/>
          <w:szCs w:val="24"/>
          <w:lang w:eastAsia="ru-RU"/>
        </w:rPr>
        <w:t>О разработке программ комплексного развития систем коммунальной инфрастру</w:t>
      </w:r>
      <w:r>
        <w:rPr>
          <w:rFonts w:ascii="Times New Roman" w:hAnsi="Times New Roman" w:cs="Times New Roman"/>
          <w:sz w:val="24"/>
          <w:szCs w:val="24"/>
          <w:lang w:eastAsia="ru-RU"/>
        </w:rPr>
        <w:t>ктуры муниципальных образований» (вместе с «</w:t>
      </w:r>
      <w:r w:rsidRPr="00604971">
        <w:rPr>
          <w:rFonts w:ascii="Times New Roman" w:hAnsi="Times New Roman" w:cs="Times New Roman"/>
          <w:sz w:val="24"/>
          <w:szCs w:val="24"/>
          <w:lang w:eastAsia="ru-RU"/>
        </w:rPr>
        <w:t>Методическими рекомендациями по разработке программ комплексного развития систем коммунальной инфрастру</w:t>
      </w:r>
      <w:r>
        <w:rPr>
          <w:rFonts w:ascii="Times New Roman" w:hAnsi="Times New Roman" w:cs="Times New Roman"/>
          <w:sz w:val="24"/>
          <w:szCs w:val="24"/>
          <w:lang w:eastAsia="ru-RU"/>
        </w:rPr>
        <w:t>ктуры муниципальных образований»</w:t>
      </w:r>
      <w:r w:rsidRPr="00604971">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критерии доступности комм</w:t>
      </w:r>
      <w:r>
        <w:rPr>
          <w:rFonts w:ascii="Times New Roman" w:hAnsi="Times New Roman" w:cs="Times New Roman"/>
          <w:sz w:val="24"/>
          <w:szCs w:val="24"/>
          <w:lang w:eastAsia="ru-RU"/>
        </w:rPr>
        <w:t>унальных услуг для населения;</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показатели спроса на коммунальные ресу</w:t>
      </w:r>
      <w:r>
        <w:rPr>
          <w:rFonts w:ascii="Times New Roman" w:hAnsi="Times New Roman" w:cs="Times New Roman"/>
          <w:sz w:val="24"/>
          <w:szCs w:val="24"/>
          <w:lang w:eastAsia="ru-RU"/>
        </w:rPr>
        <w:t>рсы и перспективные нагрузки;</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величины новых нагрузок;</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показатели ка</w:t>
      </w:r>
      <w:r>
        <w:rPr>
          <w:rFonts w:ascii="Times New Roman" w:hAnsi="Times New Roman" w:cs="Times New Roman"/>
          <w:sz w:val="24"/>
          <w:szCs w:val="24"/>
          <w:lang w:eastAsia="ru-RU"/>
        </w:rPr>
        <w:t>чества поставляемого ресурса;</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 xml:space="preserve">показатели степени охвата </w:t>
      </w:r>
      <w:r>
        <w:rPr>
          <w:rFonts w:ascii="Times New Roman" w:hAnsi="Times New Roman" w:cs="Times New Roman"/>
          <w:sz w:val="24"/>
          <w:szCs w:val="24"/>
          <w:lang w:eastAsia="ru-RU"/>
        </w:rPr>
        <w:t>потребителей приборами учета;</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показатели наде</w:t>
      </w:r>
      <w:r>
        <w:rPr>
          <w:rFonts w:ascii="Times New Roman" w:hAnsi="Times New Roman" w:cs="Times New Roman"/>
          <w:sz w:val="24"/>
          <w:szCs w:val="24"/>
          <w:lang w:eastAsia="ru-RU"/>
        </w:rPr>
        <w:t>жности поставки ресурсов;</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показатели эффективности производств</w:t>
      </w:r>
      <w:r>
        <w:rPr>
          <w:rFonts w:ascii="Times New Roman" w:hAnsi="Times New Roman" w:cs="Times New Roman"/>
          <w:sz w:val="24"/>
          <w:szCs w:val="24"/>
          <w:lang w:eastAsia="ru-RU"/>
        </w:rPr>
        <w:t>а и транспортировки ресурсов;</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показатели эффективности потре</w:t>
      </w:r>
      <w:r>
        <w:rPr>
          <w:rFonts w:ascii="Times New Roman" w:hAnsi="Times New Roman" w:cs="Times New Roman"/>
          <w:sz w:val="24"/>
          <w:szCs w:val="24"/>
          <w:lang w:eastAsia="ru-RU"/>
        </w:rPr>
        <w:t>бления коммунальных ресурсов;</w:t>
      </w:r>
    </w:p>
    <w:p w:rsidR="007F20F5" w:rsidRDefault="007F20F5" w:rsidP="00BF0BB6">
      <w:pPr>
        <w:pStyle w:val="ListParagraph"/>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04971">
        <w:rPr>
          <w:rFonts w:ascii="Times New Roman" w:hAnsi="Times New Roman" w:cs="Times New Roman"/>
          <w:sz w:val="24"/>
          <w:szCs w:val="24"/>
          <w:lang w:eastAsia="ru-RU"/>
        </w:rPr>
        <w:t xml:space="preserve">показатели воздействия на окружающую среду. </w:t>
      </w:r>
    </w:p>
    <w:p w:rsidR="007F20F5" w:rsidRDefault="007F20F5" w:rsidP="00604971">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02737">
        <w:rPr>
          <w:rFonts w:ascii="Times New Roman" w:hAnsi="Times New Roman" w:cs="Times New Roman"/>
          <w:sz w:val="24"/>
          <w:szCs w:val="24"/>
          <w:lang w:eastAsia="ru-RU"/>
        </w:rPr>
        <w:t>При формировании требований к конечному состоянию</w:t>
      </w:r>
      <w:r>
        <w:rPr>
          <w:rFonts w:ascii="Times New Roman" w:hAnsi="Times New Roman" w:cs="Times New Roman"/>
          <w:sz w:val="24"/>
          <w:szCs w:val="24"/>
          <w:lang w:eastAsia="ru-RU"/>
        </w:rPr>
        <w:t xml:space="preserve"> систем</w:t>
      </w:r>
      <w:r w:rsidRPr="00902737">
        <w:rPr>
          <w:rFonts w:ascii="Times New Roman" w:hAnsi="Times New Roman" w:cs="Times New Roman"/>
          <w:sz w:val="24"/>
          <w:szCs w:val="24"/>
          <w:lang w:eastAsia="ru-RU"/>
        </w:rPr>
        <w:t xml:space="preserve"> коммунальной инфраструк</w:t>
      </w:r>
      <w:r>
        <w:rPr>
          <w:rFonts w:ascii="Times New Roman" w:hAnsi="Times New Roman" w:cs="Times New Roman"/>
          <w:sz w:val="24"/>
          <w:szCs w:val="24"/>
          <w:lang w:eastAsia="ru-RU"/>
        </w:rPr>
        <w:t xml:space="preserve">туры городского поселения Тельминского муниципального образования </w:t>
      </w:r>
      <w:r w:rsidRPr="00902737">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меняются показатели </w:t>
      </w:r>
      <w:r w:rsidRPr="00604971">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lang w:eastAsia="ru-RU"/>
        </w:rPr>
        <w:t>П</w:t>
      </w:r>
      <w:r w:rsidRPr="00604971">
        <w:rPr>
          <w:rFonts w:ascii="Times New Roman" w:hAnsi="Times New Roman" w:cs="Times New Roman"/>
          <w:sz w:val="24"/>
          <w:szCs w:val="24"/>
          <w:lang w:eastAsia="ru-RU"/>
        </w:rPr>
        <w:t xml:space="preserve">риказом Министерства регионального развития </w:t>
      </w:r>
      <w:r>
        <w:rPr>
          <w:rFonts w:ascii="Times New Roman" w:hAnsi="Times New Roman" w:cs="Times New Roman"/>
          <w:sz w:val="24"/>
          <w:szCs w:val="24"/>
          <w:lang w:eastAsia="ru-RU"/>
        </w:rPr>
        <w:t>РФ</w:t>
      </w:r>
      <w:r w:rsidRPr="00604971">
        <w:rPr>
          <w:rFonts w:ascii="Times New Roman" w:hAnsi="Times New Roman" w:cs="Times New Roman"/>
          <w:sz w:val="24"/>
          <w:szCs w:val="24"/>
          <w:lang w:eastAsia="ru-RU"/>
        </w:rPr>
        <w:t xml:space="preserve"> от 14.04.2008</w:t>
      </w:r>
      <w:r>
        <w:rPr>
          <w:rFonts w:ascii="Times New Roman" w:hAnsi="Times New Roman" w:cs="Times New Roman"/>
          <w:sz w:val="24"/>
          <w:szCs w:val="24"/>
          <w:lang w:eastAsia="ru-RU"/>
        </w:rPr>
        <w:t xml:space="preserve"> г. № 48 </w:t>
      </w:r>
      <w:r w:rsidRPr="00815BE3">
        <w:rPr>
          <w:rFonts w:ascii="Times New Roman" w:hAnsi="Times New Roman" w:cs="Times New Roman"/>
          <w:sz w:val="24"/>
          <w:szCs w:val="24"/>
          <w:lang w:eastAsia="ru-RU"/>
        </w:rPr>
        <w:t>«Об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F20F5" w:rsidRDefault="007F20F5" w:rsidP="00604971">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развития систем коммунальной инфраструктуры городского поселения Тельминского муниципального образования</w:t>
      </w:r>
      <w:r w:rsidRPr="00902737">
        <w:rPr>
          <w:rFonts w:ascii="Times New Roman" w:hAnsi="Times New Roman" w:cs="Times New Roman"/>
          <w:sz w:val="24"/>
          <w:szCs w:val="24"/>
          <w:lang w:eastAsia="ru-RU"/>
        </w:rPr>
        <w:t xml:space="preserve"> определены дл</w:t>
      </w:r>
      <w:r>
        <w:rPr>
          <w:rFonts w:ascii="Times New Roman" w:hAnsi="Times New Roman" w:cs="Times New Roman"/>
          <w:sz w:val="24"/>
          <w:szCs w:val="24"/>
          <w:lang w:eastAsia="ru-RU"/>
        </w:rPr>
        <w:t>я достижения следующих целей:</w:t>
      </w:r>
    </w:p>
    <w:p w:rsidR="007F20F5" w:rsidRDefault="007F20F5" w:rsidP="00BF0BB6">
      <w:pPr>
        <w:pStyle w:val="ListParagraph"/>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02737">
        <w:rPr>
          <w:rFonts w:ascii="Times New Roman" w:hAnsi="Times New Roman" w:cs="Times New Roman"/>
          <w:sz w:val="24"/>
          <w:szCs w:val="24"/>
          <w:lang w:eastAsia="ru-RU"/>
        </w:rPr>
        <w:t>обеспечение перспективного с</w:t>
      </w:r>
      <w:r>
        <w:rPr>
          <w:rFonts w:ascii="Times New Roman" w:hAnsi="Times New Roman" w:cs="Times New Roman"/>
          <w:sz w:val="24"/>
          <w:szCs w:val="24"/>
          <w:lang w:eastAsia="ru-RU"/>
        </w:rPr>
        <w:t>проса на коммунальные услуги</w:t>
      </w:r>
    </w:p>
    <w:p w:rsidR="007F20F5" w:rsidRDefault="007F20F5" w:rsidP="00BF0BB6">
      <w:pPr>
        <w:pStyle w:val="ListParagraph"/>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02737">
        <w:rPr>
          <w:rFonts w:ascii="Times New Roman" w:hAnsi="Times New Roman" w:cs="Times New Roman"/>
          <w:sz w:val="24"/>
          <w:szCs w:val="24"/>
          <w:lang w:eastAsia="ru-RU"/>
        </w:rPr>
        <w:t>повышение энергоэффективности систем коммунальной инфраструкт</w:t>
      </w:r>
      <w:r>
        <w:rPr>
          <w:rFonts w:ascii="Times New Roman" w:hAnsi="Times New Roman" w:cs="Times New Roman"/>
          <w:sz w:val="24"/>
          <w:szCs w:val="24"/>
          <w:lang w:eastAsia="ru-RU"/>
        </w:rPr>
        <w:t>уры;</w:t>
      </w:r>
    </w:p>
    <w:p w:rsidR="007F20F5" w:rsidRDefault="007F20F5" w:rsidP="00BF0BB6">
      <w:pPr>
        <w:pStyle w:val="ListParagraph"/>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02737">
        <w:rPr>
          <w:rFonts w:ascii="Times New Roman" w:hAnsi="Times New Roman" w:cs="Times New Roman"/>
          <w:sz w:val="24"/>
          <w:szCs w:val="24"/>
          <w:lang w:eastAsia="ru-RU"/>
        </w:rPr>
        <w:t>повышение надежности систем коммунальной инфраструктуры</w:t>
      </w:r>
      <w:r>
        <w:rPr>
          <w:rFonts w:ascii="Times New Roman" w:hAnsi="Times New Roman" w:cs="Times New Roman"/>
          <w:sz w:val="24"/>
          <w:szCs w:val="24"/>
          <w:lang w:eastAsia="ru-RU"/>
        </w:rPr>
        <w:t>.</w:t>
      </w:r>
    </w:p>
    <w:p w:rsidR="007F20F5" w:rsidRDefault="007F20F5" w:rsidP="00E220C4">
      <w:pPr>
        <w:pStyle w:val="ListParagraph"/>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Обоснование целевых показателей развития систем коммунальной инфраструктуры городского поселения Тельминского муниципального образования представлено в Таблице </w:t>
      </w:r>
      <w:r w:rsidRPr="00420064">
        <w:rPr>
          <w:rFonts w:ascii="Times New Roman" w:hAnsi="Times New Roman" w:cs="Times New Roman"/>
          <w:sz w:val="24"/>
          <w:szCs w:val="24"/>
          <w:lang w:eastAsia="ru-RU"/>
        </w:rPr>
        <w:t>42</w:t>
      </w:r>
      <w:r>
        <w:rPr>
          <w:rFonts w:ascii="Times New Roman" w:hAnsi="Times New Roman" w:cs="Times New Roman"/>
          <w:sz w:val="24"/>
          <w:szCs w:val="24"/>
          <w:lang w:eastAsia="ru-RU"/>
        </w:rPr>
        <w:t>.</w:t>
      </w:r>
    </w:p>
    <w:p w:rsidR="007F20F5" w:rsidRPr="00420064" w:rsidRDefault="007F20F5" w:rsidP="00E220C4">
      <w:pPr>
        <w:pStyle w:val="ListParagraph"/>
        <w:widowControl w:val="0"/>
        <w:tabs>
          <w:tab w:val="left" w:pos="993"/>
        </w:tabs>
        <w:autoSpaceDE w:val="0"/>
        <w:autoSpaceDN w:val="0"/>
        <w:adjustRightInd w:val="0"/>
        <w:spacing w:after="0" w:line="240" w:lineRule="auto"/>
        <w:ind w:left="0" w:firstLine="567"/>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42</w:t>
      </w:r>
    </w:p>
    <w:p w:rsidR="007F20F5" w:rsidRDefault="007F20F5" w:rsidP="00E220C4">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Обоснование целевых показателей развития систем коммунальной инфраструктуры городского поселения Тельминского муниципального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1417"/>
        <w:gridCol w:w="1134"/>
        <w:gridCol w:w="1134"/>
        <w:gridCol w:w="3225"/>
      </w:tblGrid>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 п/п</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целевого показателя</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Обоснование целевого показателя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1</w:t>
            </w:r>
          </w:p>
        </w:tc>
        <w:tc>
          <w:tcPr>
            <w:tcW w:w="9462" w:type="dxa"/>
            <w:gridSpan w:val="5"/>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теплоснабжения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тепловой энергии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7149</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Значение показателя увеличится в связи с увеличением количества подключаемых новых абонентов к централизованной системе теплоснабжения </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Число присоединенных объектов</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шт.</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57</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увеличением количества подключаемых новых абонентов к централизованной системе теплоснабжения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Площадь присоединенных объектов</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r w:rsidRPr="00467FE7">
              <w:rPr>
                <w:rFonts w:ascii="Times New Roman" w:hAnsi="Times New Roman" w:cs="Times New Roman"/>
                <w:sz w:val="24"/>
                <w:szCs w:val="24"/>
                <w:vertAlign w:val="superscript"/>
                <w:lang w:eastAsia="ru-RU"/>
              </w:rPr>
              <w:t>2</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15657</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18122</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со строительством и введением в эксплуатацию новых объектов капитального строительства, подключаемых к централизованной системе теплоснабжения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Число единиц потребления тепла</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567</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Значение показателя увеличится в связи со строительством и введением в эксплуатацию объектов капитального строительства, соответственно, увеличится количество абонентов, подключаемых к централизованной системе теплоснабжения </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тепловой сети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3355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3646</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со строительством и введением в эксплуатацию объектов капитального строительства, подключаемых к централизованной системе теплоснабжения. Для обеспечения тепловой энергией новых абонентов необходимо строительство дополнительных участков тепловой сети</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тепловой сети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Программой предусмотрены мероприятия по замене ветхих участков тепловой сети.  По мере реализации данных мероприятий значение показателя будет снижаться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w:t>
            </w:r>
          </w:p>
        </w:tc>
        <w:tc>
          <w:tcPr>
            <w:tcW w:w="9462" w:type="dxa"/>
            <w:gridSpan w:val="5"/>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водоснабжения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холодной воды</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44,31</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503,39</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динамикой изменения численности населения городского поселения в сторону его увеличения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Уровень неучтенных расходов и потерь питьевой воды на водопроводных сетях</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40,31</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снизится в связи со строительством новых сетей водоснабжения и заменой ветхих участков существующей сети водоснабжения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Удельное количество аварий и повреждений на водопроводной сети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ед./10 км</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останется неизменным в связи с отсутствием аварий и повреждений на водопроводной сети и прогнозированием сохраняемой тенденцией в будущем</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сети водоснабжения</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3500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25300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развитием в городском поселении централизованного водоснабжения, связанного с увеличением доли населения, охваченным центральным водоснабжением. Для достижения данной задачи необходимо строительство новых сетей водоснабжения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сети водоснабжения</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Программой предусмотрены мероприятия по замене ветхих участков сети водоснабжения.  По мере реализации данных мероприятий значение показателя будет снижаться.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w:t>
            </w:r>
          </w:p>
        </w:tc>
        <w:tc>
          <w:tcPr>
            <w:tcW w:w="9462" w:type="dxa"/>
            <w:gridSpan w:val="5"/>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водоотведения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3.1</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услуги водоотведения</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656,39</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развитием централизованного водоотведения городского поселения. Мероприятиями Программы предусмотрено обеспечение населения городского поселения централизованным водоотведением. В настоящее время централизованное водоотведение на территории городского поселения отсутствует</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Удельное количество засоров на канализационных сетях</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ед./10 км</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 xml:space="preserve">Значение показателя останется неизменным в связи с отсутствием в настоящее время на территории городского поселения централизованного водоотведения и предотвращением засоров на проектируемых к строительству канализационных сетях в дальнейшем </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канализационной сети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5300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 настоящее время по территории городского поселения не проложены канализационное сети. Мероприятия Программы предусматривают строительство канализационных сетей.  По мере реализации данных мероприятий значение показателя будет увеличиваться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3.4</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Доля ветхих участков канализационной сети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 настоящее время по территории городского поселения не проложены канализационное сети. Мероприятия Программы предусматривают строительство канализационных сетей. По мере эксплуатации канализационных сетей значение показателя будет увеличиваться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w:t>
            </w:r>
          </w:p>
        </w:tc>
        <w:tc>
          <w:tcPr>
            <w:tcW w:w="9462" w:type="dxa"/>
            <w:gridSpan w:val="5"/>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электроснабжения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Реализация электрической энергии</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13801,13</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16448,8</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динамикой изменения численности населения городского поселения в сторону его увеличения, строительством и введением в эксплуатацию новых объектов капитального строительства и подключением новых абонентов к системе электроснабжения городского поселения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Количество основных потребителей</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6267</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динамикой изменения численности населения городского поселения в сторону его увеличения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4.3</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Общая протяженность линий электропередач</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м</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7300</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10000</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со строительством и введением в эксплуатацию новых объектов капитального строительства и увеличением количества потребителей электрической энергии на территории городского поселения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час/сутки</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Проведение мероприятий Программы по реконструкции и модернизации оборудования системы электроснабжения городского поселения позволит обеспечить безаварийную работу системы электроснабжения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w:t>
            </w:r>
          </w:p>
        </w:tc>
        <w:tc>
          <w:tcPr>
            <w:tcW w:w="9462" w:type="dxa"/>
            <w:gridSpan w:val="5"/>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газоснабжения</w:t>
            </w:r>
          </w:p>
        </w:tc>
      </w:tr>
      <w:tr w:rsidR="007F20F5" w:rsidRPr="00467FE7">
        <w:tc>
          <w:tcPr>
            <w:tcW w:w="10137" w:type="dxa"/>
            <w:gridSpan w:val="6"/>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 городском поселении в настоящее время газоснабжение природным газом отсутствует. В перспективе газификация населенных пунктов городского поселения планируется в соответствии со «Схемой газификации населенных пунктов Иркутской области». Реализация проекта по газификации населенных пунктов городского поселения выходит за сроки реализации настоящей Программы, мероприятия, направленные на развитие газоснабжения городского поселения, не запланированы, соответственно, целевые показатели развития системы газоснабжения городского поселения не разрабатываются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w:t>
            </w:r>
          </w:p>
        </w:tc>
        <w:tc>
          <w:tcPr>
            <w:tcW w:w="9462" w:type="dxa"/>
            <w:gridSpan w:val="5"/>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Система сбора и утилизации твердых бытовых отходов</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Накопление твердых бытовых отходов</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7,945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9,392</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динамикой изменения численности населения городского поселения в сторону его увеличения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Численность населения</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чел.</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5275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6267</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Значение показателя увеличится в связи с динамикой изменения численности населения городского поселения в сторону его увеличения</w:t>
            </w:r>
          </w:p>
        </w:tc>
      </w:tr>
      <w:tr w:rsidR="007F20F5" w:rsidRPr="00467FE7">
        <w:tc>
          <w:tcPr>
            <w:tcW w:w="67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w:t>
            </w:r>
          </w:p>
        </w:tc>
        <w:tc>
          <w:tcPr>
            <w:tcW w:w="2552"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Продолжительность оказания услуг</w:t>
            </w:r>
          </w:p>
        </w:tc>
        <w:tc>
          <w:tcPr>
            <w:tcW w:w="1417"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дней</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1134"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w:t>
            </w:r>
          </w:p>
        </w:tc>
        <w:tc>
          <w:tcPr>
            <w:tcW w:w="3225" w:type="dxa"/>
            <w:vAlign w:val="center"/>
          </w:tcPr>
          <w:p w:rsidR="007F20F5" w:rsidRPr="00467FE7" w:rsidRDefault="007F20F5" w:rsidP="00467FE7">
            <w:pPr>
              <w:pStyle w:val="ListParagraph"/>
              <w:widowControl w:val="0"/>
              <w:tabs>
                <w:tab w:val="left" w:pos="993"/>
              </w:tabs>
              <w:autoSpaceDE w:val="0"/>
              <w:autoSpaceDN w:val="0"/>
              <w:adjustRightInd w:val="0"/>
              <w:spacing w:after="0" w:line="240" w:lineRule="auto"/>
              <w:ind w:left="0"/>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Проведение мероприятий Программы, направленных на развитие системы сбора и утилизации твердых бытовых отходов городского поселения позволит обеспечить бесперебойное оказание услуг по сбору и утилизации твердых бытовых отходов</w:t>
            </w:r>
          </w:p>
        </w:tc>
      </w:tr>
    </w:tbl>
    <w:p w:rsidR="007F20F5" w:rsidRPr="00982213" w:rsidRDefault="007F20F5" w:rsidP="00982213">
      <w:pPr>
        <w:pStyle w:val="ListParagraph"/>
        <w:widowControl w:val="0"/>
        <w:tabs>
          <w:tab w:val="left" w:pos="993"/>
        </w:tabs>
        <w:autoSpaceDE w:val="0"/>
        <w:autoSpaceDN w:val="0"/>
        <w:adjustRightInd w:val="0"/>
        <w:spacing w:before="120" w:after="0" w:line="240" w:lineRule="auto"/>
        <w:ind w:left="0"/>
        <w:jc w:val="center"/>
        <w:rPr>
          <w:rFonts w:ascii="Times New Roman" w:hAnsi="Times New Roman" w:cs="Times New Roman"/>
          <w:b/>
          <w:bCs/>
          <w:sz w:val="24"/>
          <w:szCs w:val="24"/>
          <w:lang w:eastAsia="ru-RU"/>
        </w:rPr>
      </w:pPr>
      <w:r w:rsidRPr="00982213">
        <w:rPr>
          <w:rFonts w:ascii="Times New Roman" w:hAnsi="Times New Roman" w:cs="Times New Roman"/>
          <w:b/>
          <w:bCs/>
          <w:sz w:val="24"/>
          <w:szCs w:val="24"/>
          <w:lang w:eastAsia="ru-RU"/>
        </w:rPr>
        <w:t xml:space="preserve">6.6. </w:t>
      </w:r>
      <w:r>
        <w:rPr>
          <w:rFonts w:ascii="Times New Roman" w:hAnsi="Times New Roman" w:cs="Times New Roman"/>
          <w:b/>
          <w:bCs/>
          <w:sz w:val="24"/>
          <w:szCs w:val="24"/>
          <w:lang w:eastAsia="ru-RU"/>
        </w:rPr>
        <w:t>Перечень инвестиционных проектов, направленных на развитие систем коммунальной инфраструктуры</w:t>
      </w:r>
    </w:p>
    <w:p w:rsidR="007F20F5" w:rsidRDefault="007F20F5" w:rsidP="00C16678">
      <w:pPr>
        <w:pStyle w:val="ListParagraph"/>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сегодняшний день в городском поселении Тельминского муниципального образования инвестиционные проекты, направленные на развитие систем коммунальной инфраструктуры городского поселения, отсутствуют.</w:t>
      </w:r>
    </w:p>
    <w:p w:rsidR="007F20F5" w:rsidRDefault="007F20F5" w:rsidP="00C16678">
      <w:pPr>
        <w:pStyle w:val="ListParagraph"/>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момент разработки Программы основными документами, определяющими направление развития систем коммунальной инфраструктуры, являются:</w:t>
      </w:r>
    </w:p>
    <w:p w:rsidR="007F20F5" w:rsidRDefault="007F20F5" w:rsidP="00BF0BB6">
      <w:pPr>
        <w:pStyle w:val="ListParagraph"/>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6678">
        <w:rPr>
          <w:rFonts w:ascii="Times New Roman" w:hAnsi="Times New Roman" w:cs="Times New Roman"/>
          <w:sz w:val="24"/>
          <w:szCs w:val="24"/>
          <w:lang w:eastAsia="ru-RU"/>
        </w:rPr>
        <w:t>Генеральный план Тельминского муниципального образования Усольского района Иркутской области (утвержден Решением Думы от 25.09.2013 г. № 54);</w:t>
      </w:r>
    </w:p>
    <w:p w:rsidR="007F20F5" w:rsidRDefault="007F20F5" w:rsidP="00BF0BB6">
      <w:pPr>
        <w:pStyle w:val="ListParagraph"/>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6678">
        <w:rPr>
          <w:rFonts w:ascii="Times New Roman" w:hAnsi="Times New Roman" w:cs="Times New Roman"/>
          <w:sz w:val="24"/>
          <w:szCs w:val="24"/>
          <w:lang w:eastAsia="ru-RU"/>
        </w:rPr>
        <w:t>Схема теплоснабжения в административных границах п. Тельма Усольского района на период до 2028 г. (утверждена Постановлением администрации городского поселения Тельминского муниципального образования от 31.10.2013 г. № 147);</w:t>
      </w:r>
    </w:p>
    <w:p w:rsidR="007F20F5" w:rsidRDefault="007F20F5" w:rsidP="00BF0BB6">
      <w:pPr>
        <w:pStyle w:val="ListParagraph"/>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16678">
        <w:rPr>
          <w:rFonts w:ascii="Times New Roman" w:hAnsi="Times New Roman" w:cs="Times New Roman"/>
          <w:sz w:val="24"/>
          <w:szCs w:val="24"/>
          <w:lang w:eastAsia="ru-RU"/>
        </w:rPr>
        <w:t>Схема водоснабжения и водоотведения городского поселения Тельминского муниципального образования на период до 2032 года (утверждена Постановлением администрации городского поселения Тельминского муниципального образования от 20.0</w:t>
      </w:r>
      <w:r>
        <w:rPr>
          <w:rFonts w:ascii="Times New Roman" w:hAnsi="Times New Roman" w:cs="Times New Roman"/>
          <w:sz w:val="24"/>
          <w:szCs w:val="24"/>
          <w:lang w:eastAsia="ru-RU"/>
        </w:rPr>
        <w:t>3.2015 г. № 70).</w:t>
      </w:r>
    </w:p>
    <w:p w:rsidR="007F20F5" w:rsidRDefault="007F20F5" w:rsidP="00C16678">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данных документах и настоящей Программе содержится информация по существующему состоянию систем коммунальной инфраструктуры городского поселения Тельминского муниципального образования, разработаны мероприятия, направленные на развитие данных  систем и рассчитан предварительный объем финансирования мероприятий.</w:t>
      </w:r>
    </w:p>
    <w:p w:rsidR="007F20F5" w:rsidRDefault="007F20F5" w:rsidP="00803E89">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связи с отсутствием на территории городского поселения Тельминского муниципального образования инвестиционных проектов, направленных на развитие систем коммунальной инфраструктуры, осуществление развития данных систем необходимо базировать на мероприятиях, представленных в данной Программе.</w:t>
      </w:r>
    </w:p>
    <w:p w:rsidR="007F20F5" w:rsidRDefault="007F20F5" w:rsidP="00803E89">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мероприятий, направленных на развитие систем коммунальной инфраструктуры городского поселения Тельминского муниципального образования, содержится в разделе 4 настоящей Программы:</w:t>
      </w:r>
    </w:p>
    <w:p w:rsidR="007F20F5" w:rsidRPr="000A5567" w:rsidRDefault="007F20F5" w:rsidP="00BF0BB6">
      <w:pPr>
        <w:pStyle w:val="ListParagraph"/>
        <w:widowControl w:val="0"/>
        <w:numPr>
          <w:ilvl w:val="0"/>
          <w:numId w:val="77"/>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0A5567">
        <w:rPr>
          <w:rFonts w:ascii="Times New Roman" w:hAnsi="Times New Roman" w:cs="Times New Roman"/>
          <w:sz w:val="24"/>
          <w:szCs w:val="24"/>
          <w:lang w:eastAsia="ru-RU"/>
        </w:rPr>
        <w:t>по системе теплоснабжения – Таблица 20 п.п. 4.1.1 Программы;</w:t>
      </w:r>
    </w:p>
    <w:p w:rsidR="007F20F5" w:rsidRPr="000A5567" w:rsidRDefault="007F20F5" w:rsidP="00BF0BB6">
      <w:pPr>
        <w:pStyle w:val="ListParagraph"/>
        <w:widowControl w:val="0"/>
        <w:numPr>
          <w:ilvl w:val="0"/>
          <w:numId w:val="77"/>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0A5567">
        <w:rPr>
          <w:rFonts w:ascii="Times New Roman" w:hAnsi="Times New Roman" w:cs="Times New Roman"/>
          <w:sz w:val="24"/>
          <w:szCs w:val="24"/>
          <w:lang w:eastAsia="ru-RU"/>
        </w:rPr>
        <w:t>по системе водоснабжения – Таблица 22п.п. 4.2.1 Программы;</w:t>
      </w:r>
    </w:p>
    <w:p w:rsidR="007F20F5" w:rsidRPr="000A5567" w:rsidRDefault="007F20F5" w:rsidP="00BF0BB6">
      <w:pPr>
        <w:pStyle w:val="ListParagraph"/>
        <w:widowControl w:val="0"/>
        <w:numPr>
          <w:ilvl w:val="0"/>
          <w:numId w:val="77"/>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0A5567">
        <w:rPr>
          <w:rFonts w:ascii="Times New Roman" w:hAnsi="Times New Roman" w:cs="Times New Roman"/>
          <w:sz w:val="24"/>
          <w:szCs w:val="24"/>
          <w:lang w:eastAsia="ru-RU"/>
        </w:rPr>
        <w:t>по системе водоотведения – Таблица 24п.п 4.3.1 Программы;</w:t>
      </w:r>
    </w:p>
    <w:p w:rsidR="007F20F5" w:rsidRPr="000A5567" w:rsidRDefault="007F20F5" w:rsidP="00BF0BB6">
      <w:pPr>
        <w:pStyle w:val="ListParagraph"/>
        <w:widowControl w:val="0"/>
        <w:numPr>
          <w:ilvl w:val="0"/>
          <w:numId w:val="77"/>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0A5567">
        <w:rPr>
          <w:rFonts w:ascii="Times New Roman" w:hAnsi="Times New Roman" w:cs="Times New Roman"/>
          <w:sz w:val="24"/>
          <w:szCs w:val="24"/>
          <w:lang w:eastAsia="ru-RU"/>
        </w:rPr>
        <w:t>по системе электроснабжения – Таблица 26п.п 4.4.1 Программы;</w:t>
      </w:r>
    </w:p>
    <w:p w:rsidR="007F20F5" w:rsidRPr="000A5567" w:rsidRDefault="007F20F5" w:rsidP="00BF0BB6">
      <w:pPr>
        <w:pStyle w:val="ListParagraph"/>
        <w:widowControl w:val="0"/>
        <w:numPr>
          <w:ilvl w:val="0"/>
          <w:numId w:val="77"/>
        </w:numPr>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0A5567">
        <w:rPr>
          <w:rFonts w:ascii="Times New Roman" w:hAnsi="Times New Roman" w:cs="Times New Roman"/>
          <w:sz w:val="24"/>
          <w:szCs w:val="24"/>
          <w:lang w:eastAsia="ru-RU"/>
        </w:rPr>
        <w:t>по системе сбора и утилизации твердых бытовых отходов – Таблица 28 п.п. 4.6.1 Программы.</w:t>
      </w:r>
    </w:p>
    <w:p w:rsidR="007F20F5" w:rsidRDefault="007F20F5" w:rsidP="00ED096D">
      <w:pPr>
        <w:pStyle w:val="ListParagraph"/>
        <w:widowControl w:val="0"/>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мероприятий, направленных на развитие систем коммунальной инфраструктуры городского поселения Тельминского муниципального образования, позволят обеспечить качественное и бесперебойное функционирование, повысить надежность и энергетическую эффективность систем коммунальной инфраструктуры городского поселения Тельминского муниципального образования, а также улучшить экологическую ситуацию на территории городского поселения.</w:t>
      </w:r>
    </w:p>
    <w:p w:rsidR="007F20F5" w:rsidRDefault="007F20F5" w:rsidP="00ED096D">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6.7. Предложения по организации реализации инвестиционных проектов, направленных на развитие систем коммунальной инфраструктуры</w:t>
      </w:r>
    </w:p>
    <w:p w:rsidR="007F20F5" w:rsidRDefault="007F20F5" w:rsidP="003612A1">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Тельминского муниципального образования на данный момент отсутствуют разработанные и утвержденные инвестиционные проекты, направленные на развитие систем коммунальной инфраструктуры городского поселения Тельминского муниципального образования.</w:t>
      </w:r>
    </w:p>
    <w:p w:rsidR="007F20F5" w:rsidRDefault="007F20F5" w:rsidP="003612A1">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систем коммунальной инфраструктуры городского поселения Тельминского муниципального образования необходимо базировать на мероприятиях, направленных на развитие данных систем, содержащихся в настоящей Программе.</w:t>
      </w:r>
    </w:p>
    <w:p w:rsidR="007F20F5" w:rsidRDefault="007F20F5" w:rsidP="003612A1">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дальнейшем предлагается разработать и утвердить инвестиционные проекты, направленные на развитие систем коммунальной инфраструктуры городского поселения Тельминского муниципального образования. Реализация инвестиционных проектов будет осуществляться:</w:t>
      </w:r>
    </w:p>
    <w:p w:rsidR="007F20F5" w:rsidRDefault="007F20F5" w:rsidP="00BF0BB6">
      <w:pPr>
        <w:pStyle w:val="ListParagraph"/>
        <w:widowControl w:val="0"/>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действующими организациями;</w:t>
      </w:r>
    </w:p>
    <w:p w:rsidR="007F20F5" w:rsidRDefault="007F20F5" w:rsidP="00BF0BB6">
      <w:pPr>
        <w:pStyle w:val="ListParagraph"/>
        <w:widowControl w:val="0"/>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612A1">
        <w:rPr>
          <w:rFonts w:ascii="Times New Roman" w:hAnsi="Times New Roman" w:cs="Times New Roman"/>
          <w:sz w:val="24"/>
          <w:szCs w:val="24"/>
          <w:lang w:eastAsia="ru-RU"/>
        </w:rPr>
        <w:t>привлеченными сторонними инвесторам</w:t>
      </w:r>
      <w:r>
        <w:rPr>
          <w:rFonts w:ascii="Times New Roman" w:hAnsi="Times New Roman" w:cs="Times New Roman"/>
          <w:sz w:val="24"/>
          <w:szCs w:val="24"/>
          <w:lang w:eastAsia="ru-RU"/>
        </w:rPr>
        <w:t>и;</w:t>
      </w:r>
    </w:p>
    <w:p w:rsidR="007F20F5" w:rsidRDefault="007F20F5" w:rsidP="00BF0BB6">
      <w:pPr>
        <w:pStyle w:val="ListParagraph"/>
        <w:widowControl w:val="0"/>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612A1">
        <w:rPr>
          <w:rFonts w:ascii="Times New Roman" w:hAnsi="Times New Roman" w:cs="Times New Roman"/>
          <w:sz w:val="24"/>
          <w:szCs w:val="24"/>
          <w:lang w:eastAsia="ru-RU"/>
        </w:rPr>
        <w:t xml:space="preserve">созданными для реализации инвестиционных проектов организациями с участием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BF0BB6">
      <w:pPr>
        <w:pStyle w:val="ListParagraph"/>
        <w:widowControl w:val="0"/>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612A1">
        <w:rPr>
          <w:rFonts w:ascii="Times New Roman" w:hAnsi="Times New Roman" w:cs="Times New Roman"/>
          <w:sz w:val="24"/>
          <w:szCs w:val="24"/>
          <w:lang w:eastAsia="ru-RU"/>
        </w:rPr>
        <w:t>созданными для реализации инвестиционных проектов орган</w:t>
      </w:r>
      <w:r>
        <w:rPr>
          <w:rFonts w:ascii="Times New Roman" w:hAnsi="Times New Roman" w:cs="Times New Roman"/>
          <w:sz w:val="24"/>
          <w:szCs w:val="24"/>
          <w:lang w:eastAsia="ru-RU"/>
        </w:rPr>
        <w:t>изациями с участием действующих ресурсоснабжающих организаций.</w:t>
      </w:r>
    </w:p>
    <w:p w:rsidR="007F20F5"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160C">
        <w:rPr>
          <w:rFonts w:ascii="Times New Roman" w:hAnsi="Times New Roman" w:cs="Times New Roman"/>
          <w:sz w:val="24"/>
          <w:szCs w:val="24"/>
          <w:lang w:eastAsia="ru-RU"/>
        </w:rPr>
        <w:t>С учетом положений действующего Федерального за</w:t>
      </w:r>
      <w:r>
        <w:rPr>
          <w:rFonts w:ascii="Times New Roman" w:hAnsi="Times New Roman" w:cs="Times New Roman"/>
          <w:sz w:val="24"/>
          <w:szCs w:val="24"/>
          <w:lang w:eastAsia="ru-RU"/>
        </w:rPr>
        <w:t>кона от 30.12.2004 г. №</w:t>
      </w:r>
      <w:r w:rsidRPr="0023160C">
        <w:rPr>
          <w:rFonts w:ascii="Times New Roman" w:hAnsi="Times New Roman" w:cs="Times New Roman"/>
          <w:sz w:val="24"/>
          <w:szCs w:val="24"/>
          <w:lang w:eastAsia="ru-RU"/>
        </w:rPr>
        <w:t xml:space="preserve"> 210-ФЗ «Об основах регулирования тарифов орган</w:t>
      </w:r>
      <w:r>
        <w:rPr>
          <w:rFonts w:ascii="Times New Roman" w:hAnsi="Times New Roman" w:cs="Times New Roman"/>
          <w:sz w:val="24"/>
          <w:szCs w:val="24"/>
          <w:lang w:eastAsia="ru-RU"/>
        </w:rPr>
        <w:t xml:space="preserve">изаций коммунального комплекса» </w:t>
      </w:r>
      <w:r w:rsidRPr="0023160C">
        <w:rPr>
          <w:rFonts w:ascii="Times New Roman" w:hAnsi="Times New Roman" w:cs="Times New Roman"/>
          <w:sz w:val="24"/>
          <w:szCs w:val="24"/>
          <w:lang w:eastAsia="ru-RU"/>
        </w:rPr>
        <w:t>основной формой реализации программы комплексного развития коммунальной инфраструктуры является разработка инвестиционных программ. Организации, предоставляющие коммунальные услуги могут воспользоваться данным способом организации реализации инвестиционных проектов</w:t>
      </w:r>
      <w:r>
        <w:rPr>
          <w:rFonts w:ascii="Times New Roman" w:hAnsi="Times New Roman" w:cs="Times New Roman"/>
          <w:sz w:val="24"/>
          <w:szCs w:val="24"/>
          <w:lang w:eastAsia="ru-RU"/>
        </w:rPr>
        <w:t>.</w:t>
      </w:r>
    </w:p>
    <w:p w:rsidR="007F20F5"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160C">
        <w:rPr>
          <w:rFonts w:ascii="Times New Roman" w:hAnsi="Times New Roman" w:cs="Times New Roman"/>
          <w:sz w:val="24"/>
          <w:szCs w:val="24"/>
          <w:lang w:eastAsia="ru-RU"/>
        </w:rPr>
        <w:t>Инвестиционная программа организации, осуществляющей регулируемые виды деятель</w:t>
      </w:r>
      <w:r>
        <w:rPr>
          <w:rFonts w:ascii="Times New Roman" w:hAnsi="Times New Roman" w:cs="Times New Roman"/>
          <w:sz w:val="24"/>
          <w:szCs w:val="24"/>
          <w:lang w:eastAsia="ru-RU"/>
        </w:rPr>
        <w:t xml:space="preserve">ности в сфере теплоснабжения - </w:t>
      </w:r>
      <w:r w:rsidRPr="0023160C">
        <w:rPr>
          <w:rFonts w:ascii="Times New Roman" w:hAnsi="Times New Roman" w:cs="Times New Roman"/>
          <w:sz w:val="24"/>
          <w:szCs w:val="24"/>
          <w:lang w:eastAsia="ru-RU"/>
        </w:rPr>
        <w:t>программа финансирования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r>
        <w:rPr>
          <w:rFonts w:ascii="Times New Roman" w:hAnsi="Times New Roman" w:cs="Times New Roman"/>
          <w:sz w:val="24"/>
          <w:szCs w:val="24"/>
          <w:lang w:eastAsia="ru-RU"/>
        </w:rPr>
        <w:t>.</w:t>
      </w:r>
    </w:p>
    <w:p w:rsidR="007F20F5"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160C">
        <w:rPr>
          <w:rFonts w:ascii="Times New Roman" w:hAnsi="Times New Roman" w:cs="Times New Roman"/>
          <w:sz w:val="24"/>
          <w:szCs w:val="24"/>
          <w:lang w:eastAsia="ru-RU"/>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w:t>
      </w:r>
      <w:r>
        <w:rPr>
          <w:rFonts w:ascii="Times New Roman" w:hAnsi="Times New Roman" w:cs="Times New Roman"/>
          <w:sz w:val="24"/>
          <w:szCs w:val="24"/>
          <w:lang w:eastAsia="ru-RU"/>
        </w:rPr>
        <w:t xml:space="preserve"> г.</w:t>
      </w:r>
      <w:r w:rsidRPr="0023160C">
        <w:rPr>
          <w:rFonts w:ascii="Times New Roman" w:hAnsi="Times New Roman" w:cs="Times New Roman"/>
          <w:sz w:val="24"/>
          <w:szCs w:val="24"/>
          <w:lang w:eastAsia="ru-RU"/>
        </w:rPr>
        <w:t xml:space="preserve">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r>
        <w:rPr>
          <w:rFonts w:ascii="Times New Roman" w:hAnsi="Times New Roman" w:cs="Times New Roman"/>
          <w:sz w:val="24"/>
          <w:szCs w:val="24"/>
          <w:lang w:eastAsia="ru-RU"/>
        </w:rPr>
        <w:t>.</w:t>
      </w:r>
    </w:p>
    <w:p w:rsidR="007F20F5"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Постановлением Правительства РФ № 410 от 05.05.2014 г. </w:t>
      </w:r>
      <w:r w:rsidRPr="0023160C">
        <w:rPr>
          <w:rFonts w:ascii="Times New Roman" w:hAnsi="Times New Roman" w:cs="Times New Roman"/>
          <w:sz w:val="24"/>
          <w:szCs w:val="24"/>
          <w:lang w:eastAsia="ru-RU"/>
        </w:rPr>
        <w: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r>
        <w:rPr>
          <w:rFonts w:ascii="Times New Roman" w:hAnsi="Times New Roman" w:cs="Times New Roman"/>
          <w:sz w:val="24"/>
          <w:szCs w:val="24"/>
          <w:lang w:eastAsia="ru-RU"/>
        </w:rPr>
        <w:t xml:space="preserve"> п</w:t>
      </w:r>
      <w:r w:rsidRPr="0023160C">
        <w:rPr>
          <w:rFonts w:ascii="Times New Roman" w:hAnsi="Times New Roman" w:cs="Times New Roman"/>
          <w:sz w:val="24"/>
          <w:szCs w:val="24"/>
          <w:lang w:eastAsia="ru-RU"/>
        </w:rPr>
        <w:t>равила согласования и утверждения инвестиционных программ организаций, осуществляющих регулируемые виды деяте</w:t>
      </w:r>
      <w:r>
        <w:rPr>
          <w:rFonts w:ascii="Times New Roman" w:hAnsi="Times New Roman" w:cs="Times New Roman"/>
          <w:sz w:val="24"/>
          <w:szCs w:val="24"/>
          <w:lang w:eastAsia="ru-RU"/>
        </w:rPr>
        <w:t xml:space="preserve">льности в сфере теплоснабжения </w:t>
      </w:r>
      <w:r w:rsidRPr="0023160C">
        <w:rPr>
          <w:rFonts w:ascii="Times New Roman" w:hAnsi="Times New Roman" w:cs="Times New Roman"/>
          <w:sz w:val="24"/>
          <w:szCs w:val="24"/>
          <w:lang w:eastAsia="ru-RU"/>
        </w:rPr>
        <w:t xml:space="preserve">утверждает Правительство Российской </w:t>
      </w:r>
      <w:r>
        <w:rPr>
          <w:rFonts w:ascii="Times New Roman" w:hAnsi="Times New Roman" w:cs="Times New Roman"/>
          <w:sz w:val="24"/>
          <w:szCs w:val="24"/>
          <w:lang w:eastAsia="ru-RU"/>
        </w:rPr>
        <w:t>Федерации.</w:t>
      </w:r>
    </w:p>
    <w:p w:rsidR="007F20F5"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160C">
        <w:rPr>
          <w:rFonts w:ascii="Times New Roman" w:hAnsi="Times New Roman" w:cs="Times New Roman"/>
          <w:sz w:val="24"/>
          <w:szCs w:val="24"/>
          <w:lang w:eastAsia="ru-RU"/>
        </w:rPr>
        <w:t>Источники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w:t>
      </w:r>
      <w:r>
        <w:rPr>
          <w:rFonts w:ascii="Times New Roman" w:hAnsi="Times New Roman" w:cs="Times New Roman"/>
          <w:sz w:val="24"/>
          <w:szCs w:val="24"/>
          <w:lang w:eastAsia="ru-RU"/>
        </w:rPr>
        <w:t xml:space="preserve"> г. №</w:t>
      </w:r>
      <w:r w:rsidRPr="0023160C">
        <w:rPr>
          <w:rFonts w:ascii="Times New Roman" w:hAnsi="Times New Roman" w:cs="Times New Roman"/>
          <w:sz w:val="24"/>
          <w:szCs w:val="24"/>
          <w:lang w:eastAsia="ru-RU"/>
        </w:rPr>
        <w:t xml:space="preserve">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r>
        <w:rPr>
          <w:rFonts w:ascii="Times New Roman" w:hAnsi="Times New Roman" w:cs="Times New Roman"/>
          <w:sz w:val="24"/>
          <w:szCs w:val="24"/>
          <w:lang w:eastAsia="ru-RU"/>
        </w:rPr>
        <w:t>.</w:t>
      </w:r>
    </w:p>
    <w:p w:rsidR="007F20F5" w:rsidRPr="003612A1"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160C">
        <w:rPr>
          <w:rFonts w:ascii="Times New Roman" w:hAnsi="Times New Roman" w:cs="Times New Roman"/>
          <w:sz w:val="24"/>
          <w:szCs w:val="24"/>
          <w:lang w:eastAsia="ru-RU"/>
        </w:rPr>
        <w:t>Инвестиционная программа организации, осуществляющей горячее водоснабжение, холодное водоснабжение и (или) водоотведение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7F20F5" w:rsidRDefault="007F20F5" w:rsidP="0023160C">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3160C">
        <w:rPr>
          <w:rFonts w:ascii="Times New Roman" w:hAnsi="Times New Roman" w:cs="Times New Roman"/>
          <w:sz w:val="24"/>
          <w:szCs w:val="24"/>
          <w:lang w:eastAsia="ru-RU"/>
        </w:rPr>
        <w:t>Особенности утверждения инвестиционной программы в части водоснабжения регулируются Федеральным законом от 07.12.2011</w:t>
      </w:r>
      <w:r>
        <w:rPr>
          <w:rFonts w:ascii="Times New Roman" w:hAnsi="Times New Roman" w:cs="Times New Roman"/>
          <w:sz w:val="24"/>
          <w:szCs w:val="24"/>
          <w:lang w:eastAsia="ru-RU"/>
        </w:rPr>
        <w:t xml:space="preserve"> г. №</w:t>
      </w:r>
      <w:r w:rsidRPr="0023160C">
        <w:rPr>
          <w:rFonts w:ascii="Times New Roman" w:hAnsi="Times New Roman" w:cs="Times New Roman"/>
          <w:sz w:val="24"/>
          <w:szCs w:val="24"/>
          <w:lang w:eastAsia="ru-RU"/>
        </w:rPr>
        <w:t xml:space="preserve"> 416-ФЗ «О водоснабжении и водоотведении», который вступил в силу с 1 января 2013 года, за исключением статьи 9, вступившей в силу с 1 января 2012 года и части 2 статьи 40, вступающей в силу с 1 января 2014 года.</w:t>
      </w:r>
    </w:p>
    <w:p w:rsidR="007F20F5" w:rsidRDefault="007F20F5" w:rsidP="00313482">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Вопросы разработки и утверждения инвестиционных программ для водоснабжения и водоотведения регулируются в соответствии с </w:t>
      </w:r>
      <w:r w:rsidRPr="00313482">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м</w:t>
      </w:r>
      <w:r w:rsidRPr="00313482">
        <w:rPr>
          <w:rFonts w:ascii="Times New Roman" w:hAnsi="Times New Roman" w:cs="Times New Roman"/>
          <w:sz w:val="24"/>
          <w:szCs w:val="24"/>
          <w:lang w:eastAsia="ru-RU"/>
        </w:rPr>
        <w:t xml:space="preserve"> Правительства РФ от 29.07.2013</w:t>
      </w:r>
      <w:r>
        <w:rPr>
          <w:rFonts w:ascii="Times New Roman" w:hAnsi="Times New Roman" w:cs="Times New Roman"/>
          <w:sz w:val="24"/>
          <w:szCs w:val="24"/>
          <w:lang w:eastAsia="ru-RU"/>
        </w:rPr>
        <w:t xml:space="preserve"> г.</w:t>
      </w:r>
      <w:r w:rsidRPr="00313482">
        <w:rPr>
          <w:rFonts w:ascii="Times New Roman" w:hAnsi="Times New Roman" w:cs="Times New Roman"/>
          <w:sz w:val="24"/>
          <w:szCs w:val="24"/>
          <w:lang w:eastAsia="ru-RU"/>
        </w:rPr>
        <w:t xml:space="preserve"> № 641 «Об инвестиционных и производственных программах организаций, осуществляющих деятельность в сфере водоснабжения и водоотведения</w:t>
      </w:r>
      <w:r>
        <w:rPr>
          <w:rFonts w:ascii="Times New Roman" w:hAnsi="Times New Roman" w:cs="Times New Roman"/>
          <w:sz w:val="24"/>
          <w:szCs w:val="24"/>
          <w:lang w:eastAsia="ru-RU"/>
        </w:rPr>
        <w:t>».</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313482">
        <w:rPr>
          <w:rFonts w:ascii="Times New Roman" w:hAnsi="Times New Roman" w:cs="Times New Roman"/>
          <w:sz w:val="24"/>
          <w:szCs w:val="24"/>
          <w:lang w:eastAsia="ru-RU"/>
        </w:rPr>
        <w:t>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313482">
        <w:rPr>
          <w:rFonts w:ascii="Times New Roman" w:hAnsi="Times New Roman" w:cs="Times New Roman"/>
          <w:sz w:val="24"/>
          <w:szCs w:val="24"/>
          <w:lang w:eastAsia="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r>
        <w:rPr>
          <w:rFonts w:ascii="Times New Roman" w:hAnsi="Times New Roman" w:cs="Times New Roman"/>
          <w:sz w:val="24"/>
          <w:szCs w:val="24"/>
          <w:lang w:eastAsia="ru-RU"/>
        </w:rPr>
        <w:t>.</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13482">
        <w:rPr>
          <w:rFonts w:ascii="Times New Roman" w:hAnsi="Times New Roman" w:cs="Times New Roman"/>
          <w:sz w:val="24"/>
          <w:szCs w:val="24"/>
          <w:lang w:eastAsia="ru-RU"/>
        </w:rPr>
        <w:t xml:space="preserve"> соответствии с требованиями Федерального закона от 26.03.2003</w:t>
      </w:r>
      <w:r>
        <w:rPr>
          <w:rFonts w:ascii="Times New Roman" w:hAnsi="Times New Roman" w:cs="Times New Roman"/>
          <w:sz w:val="24"/>
          <w:szCs w:val="24"/>
          <w:lang w:eastAsia="ru-RU"/>
        </w:rPr>
        <w:t xml:space="preserve"> г.</w:t>
      </w:r>
      <w:r w:rsidRPr="00313482">
        <w:rPr>
          <w:rFonts w:ascii="Times New Roman" w:hAnsi="Times New Roman" w:cs="Times New Roman"/>
          <w:sz w:val="24"/>
          <w:szCs w:val="24"/>
          <w:lang w:eastAsia="ru-RU"/>
        </w:rPr>
        <w:t xml:space="preserve"> № 35-ФЗ «Об электроэнергетике»</w:t>
      </w:r>
      <w:r>
        <w:rPr>
          <w:rFonts w:ascii="Times New Roman" w:hAnsi="Times New Roman" w:cs="Times New Roman"/>
          <w:sz w:val="24"/>
          <w:szCs w:val="24"/>
          <w:lang w:eastAsia="ru-RU"/>
        </w:rPr>
        <w:t xml:space="preserve"> Правительство РФ</w:t>
      </w:r>
      <w:r w:rsidRPr="00313482">
        <w:rPr>
          <w:rFonts w:ascii="Times New Roman" w:hAnsi="Times New Roman" w:cs="Times New Roman"/>
          <w:sz w:val="24"/>
          <w:szCs w:val="24"/>
          <w:lang w:eastAsia="ru-RU"/>
        </w:rPr>
        <w:t xml:space="preserve">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w:t>
      </w:r>
      <w:r>
        <w:rPr>
          <w:rFonts w:ascii="Times New Roman" w:hAnsi="Times New Roman" w:cs="Times New Roman"/>
          <w:sz w:val="24"/>
          <w:szCs w:val="24"/>
          <w:lang w:eastAsia="ru-RU"/>
        </w:rPr>
        <w:t xml:space="preserve">едерации, и порядок утверждения </w:t>
      </w:r>
      <w:r w:rsidRPr="00313482">
        <w:rPr>
          <w:rFonts w:ascii="Times New Roman" w:hAnsi="Times New Roman" w:cs="Times New Roman"/>
          <w:sz w:val="24"/>
          <w:szCs w:val="24"/>
          <w:lang w:eastAsia="ru-RU"/>
        </w:rPr>
        <w:t>инвестиционных программ и осуществления контроля за реализацией таких программ.</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313482">
        <w:rPr>
          <w:rFonts w:ascii="Times New Roman" w:hAnsi="Times New Roman" w:cs="Times New Roman"/>
          <w:sz w:val="24"/>
          <w:szCs w:val="24"/>
          <w:lang w:eastAsia="ru-RU"/>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w:t>
      </w:r>
      <w:r>
        <w:rPr>
          <w:rFonts w:ascii="Times New Roman" w:hAnsi="Times New Roman" w:cs="Times New Roman"/>
          <w:sz w:val="24"/>
          <w:szCs w:val="24"/>
          <w:lang w:eastAsia="ru-RU"/>
        </w:rPr>
        <w:t>,</w:t>
      </w:r>
      <w:r w:rsidRPr="00313482">
        <w:rPr>
          <w:rFonts w:ascii="Times New Roman" w:hAnsi="Times New Roman" w:cs="Times New Roman"/>
          <w:sz w:val="24"/>
          <w:szCs w:val="24"/>
          <w:lang w:eastAsia="ru-RU"/>
        </w:rPr>
        <w:t xml:space="preserve"> утверждены Постановлением Правительства РФ от 01.12.2009</w:t>
      </w:r>
      <w:r>
        <w:rPr>
          <w:rFonts w:ascii="Times New Roman" w:hAnsi="Times New Roman" w:cs="Times New Roman"/>
          <w:sz w:val="24"/>
          <w:szCs w:val="24"/>
          <w:lang w:eastAsia="ru-RU"/>
        </w:rPr>
        <w:t xml:space="preserve"> г.</w:t>
      </w:r>
      <w:r w:rsidRPr="00313482">
        <w:rPr>
          <w:rFonts w:ascii="Times New Roman" w:hAnsi="Times New Roman" w:cs="Times New Roman"/>
          <w:sz w:val="24"/>
          <w:szCs w:val="24"/>
          <w:lang w:eastAsia="ru-RU"/>
        </w:rPr>
        <w:t xml:space="preserve"> № 977</w:t>
      </w:r>
      <w:r>
        <w:rPr>
          <w:rFonts w:ascii="Times New Roman" w:hAnsi="Times New Roman" w:cs="Times New Roman"/>
          <w:sz w:val="24"/>
          <w:szCs w:val="24"/>
          <w:lang w:eastAsia="ru-RU"/>
        </w:rPr>
        <w:t xml:space="preserve"> «</w:t>
      </w:r>
      <w:r w:rsidRPr="00313482">
        <w:rPr>
          <w:rFonts w:ascii="Times New Roman" w:hAnsi="Times New Roman" w:cs="Times New Roman"/>
          <w:sz w:val="24"/>
          <w:szCs w:val="24"/>
          <w:lang w:eastAsia="ru-RU"/>
        </w:rPr>
        <w:t>Об инвестиционных программах субъектов электроэнергетики</w:t>
      </w:r>
      <w:r>
        <w:rPr>
          <w:rFonts w:ascii="Times New Roman" w:hAnsi="Times New Roman" w:cs="Times New Roman"/>
          <w:sz w:val="24"/>
          <w:szCs w:val="24"/>
          <w:lang w:eastAsia="ru-RU"/>
        </w:rPr>
        <w:t>».</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313482">
        <w:rPr>
          <w:rFonts w:ascii="Times New Roman" w:hAnsi="Times New Roman" w:cs="Times New Roman"/>
          <w:sz w:val="24"/>
          <w:szCs w:val="24"/>
          <w:lang w:eastAsia="ru-RU"/>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r>
        <w:rPr>
          <w:rFonts w:ascii="Times New Roman" w:hAnsi="Times New Roman" w:cs="Times New Roman"/>
          <w:sz w:val="24"/>
          <w:szCs w:val="24"/>
          <w:lang w:eastAsia="ru-RU"/>
        </w:rPr>
        <w:t>.</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313482">
        <w:rPr>
          <w:rFonts w:ascii="Times New Roman" w:hAnsi="Times New Roman" w:cs="Times New Roman"/>
          <w:sz w:val="24"/>
          <w:szCs w:val="24"/>
          <w:lang w:eastAsia="ru-RU"/>
        </w:rPr>
        <w:t>Инвестиционная программа организации коммунального комплекса, оказывающей услуги</w:t>
      </w:r>
      <w:r>
        <w:rPr>
          <w:rFonts w:ascii="Times New Roman" w:hAnsi="Times New Roman" w:cs="Times New Roman"/>
          <w:sz w:val="24"/>
          <w:szCs w:val="24"/>
          <w:lang w:eastAsia="ru-RU"/>
        </w:rPr>
        <w:t xml:space="preserve"> по сбору и утилизации твердых бытовых отходов</w:t>
      </w:r>
      <w:r w:rsidRPr="00313482">
        <w:rPr>
          <w:rFonts w:ascii="Times New Roman" w:hAnsi="Times New Roman" w:cs="Times New Roman"/>
          <w:sz w:val="24"/>
          <w:szCs w:val="24"/>
          <w:lang w:eastAsia="ru-RU"/>
        </w:rPr>
        <w:t xml:space="preserve">, разрабатывается на основании условий технического задания, утверждаемого главой администрации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313482">
        <w:rPr>
          <w:rFonts w:ascii="Times New Roman" w:hAnsi="Times New Roman" w:cs="Times New Roman"/>
          <w:sz w:val="24"/>
          <w:szCs w:val="24"/>
          <w:lang w:eastAsia="ru-RU"/>
        </w:rPr>
        <w:t xml:space="preserve">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 оказывающей услуги по </w:t>
      </w:r>
      <w:r>
        <w:rPr>
          <w:rFonts w:ascii="Times New Roman" w:hAnsi="Times New Roman" w:cs="Times New Roman"/>
          <w:sz w:val="24"/>
          <w:szCs w:val="24"/>
          <w:lang w:eastAsia="ru-RU"/>
        </w:rPr>
        <w:t>сбору и утилизации твердых бытовых отходов</w:t>
      </w:r>
      <w:r w:rsidRPr="00313482">
        <w:rPr>
          <w:rFonts w:ascii="Times New Roman" w:hAnsi="Times New Roman" w:cs="Times New Roman"/>
          <w:sz w:val="24"/>
          <w:szCs w:val="24"/>
          <w:lang w:eastAsia="ru-RU"/>
        </w:rPr>
        <w:t>, по эксплуатируемым объектам самостоятельно.</w:t>
      </w:r>
    </w:p>
    <w:p w:rsidR="007F20F5" w:rsidRDefault="007F20F5"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Подготовленные проекты инвестиционной программы и расчет необходимых для их реализации финансовых потребностей предоставляются организацией коммунального комплекса, оказывающей услуги</w:t>
      </w:r>
      <w:r>
        <w:rPr>
          <w:rFonts w:ascii="Times New Roman" w:hAnsi="Times New Roman" w:cs="Times New Roman"/>
          <w:sz w:val="24"/>
          <w:szCs w:val="24"/>
          <w:lang w:eastAsia="ru-RU"/>
        </w:rPr>
        <w:t xml:space="preserve"> по сбору и утилизации твердых бытовых отходов </w:t>
      </w:r>
      <w:r w:rsidRPr="001F0377">
        <w:rPr>
          <w:rFonts w:ascii="Times New Roman" w:hAnsi="Times New Roman" w:cs="Times New Roman"/>
          <w:sz w:val="24"/>
          <w:szCs w:val="24"/>
          <w:lang w:eastAsia="ru-RU"/>
        </w:rPr>
        <w:t xml:space="preserve">в орган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1F0377">
        <w:rPr>
          <w:rFonts w:ascii="Times New Roman" w:hAnsi="Times New Roman" w:cs="Times New Roman"/>
          <w:sz w:val="24"/>
          <w:szCs w:val="24"/>
          <w:lang w:eastAsia="ru-RU"/>
        </w:rPr>
        <w:t>, который проводит проверку соответствия проектов инвестиционных программ условиям утвержденного технического задания на их формирование и проверку обоснованности расчета необходимых для их реализации финансовых потребностей</w:t>
      </w:r>
      <w:r>
        <w:rPr>
          <w:rFonts w:ascii="Times New Roman" w:hAnsi="Times New Roman" w:cs="Times New Roman"/>
          <w:sz w:val="24"/>
          <w:szCs w:val="24"/>
          <w:lang w:eastAsia="ru-RU"/>
        </w:rPr>
        <w:t>.</w:t>
      </w:r>
    </w:p>
    <w:p w:rsidR="007F20F5" w:rsidRDefault="007F20F5" w:rsidP="001F037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w:t>
      </w:r>
      <w:r>
        <w:rPr>
          <w:rFonts w:ascii="Times New Roman" w:hAnsi="Times New Roman" w:cs="Times New Roman"/>
          <w:sz w:val="24"/>
          <w:szCs w:val="24"/>
          <w:lang w:eastAsia="ru-RU"/>
        </w:rPr>
        <w:t xml:space="preserve">ескому заданию на ее разработку, </w:t>
      </w:r>
      <w:r w:rsidRPr="001F0377">
        <w:rPr>
          <w:rFonts w:ascii="Times New Roman" w:hAnsi="Times New Roman" w:cs="Times New Roman"/>
          <w:sz w:val="24"/>
          <w:szCs w:val="24"/>
          <w:lang w:eastAsia="ru-RU"/>
        </w:rPr>
        <w:t xml:space="preserve">орган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1F0377">
        <w:rPr>
          <w:rFonts w:ascii="Times New Roman" w:hAnsi="Times New Roman" w:cs="Times New Roman"/>
          <w:sz w:val="24"/>
          <w:szCs w:val="24"/>
          <w:lang w:eastAsia="ru-RU"/>
        </w:rPr>
        <w:t xml:space="preserve"> вправе вернуть проект инвестиционной программы и расчет необходимых для ее реализации финансовых потребностей соответствующей организации для устранения выявленных несоответствий</w:t>
      </w:r>
      <w:r>
        <w:rPr>
          <w:rFonts w:ascii="Times New Roman" w:hAnsi="Times New Roman" w:cs="Times New Roman"/>
          <w:sz w:val="24"/>
          <w:szCs w:val="24"/>
          <w:lang w:eastAsia="ru-RU"/>
        </w:rPr>
        <w:t>.</w:t>
      </w:r>
    </w:p>
    <w:p w:rsidR="007F20F5" w:rsidRDefault="007F20F5" w:rsidP="001F037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 xml:space="preserve">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1F0377">
        <w:rPr>
          <w:rFonts w:ascii="Times New Roman" w:hAnsi="Times New Roman" w:cs="Times New Roman"/>
          <w:sz w:val="24"/>
          <w:szCs w:val="24"/>
          <w:lang w:eastAsia="ru-RU"/>
        </w:rPr>
        <w:t xml:space="preserve">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w:t>
      </w:r>
      <w:r>
        <w:rPr>
          <w:rFonts w:ascii="Times New Roman" w:hAnsi="Times New Roman" w:cs="Times New Roman"/>
          <w:sz w:val="24"/>
          <w:szCs w:val="24"/>
          <w:lang w:eastAsia="ru-RU"/>
        </w:rPr>
        <w:t>.</w:t>
      </w:r>
    </w:p>
    <w:p w:rsidR="007F20F5" w:rsidRDefault="007F20F5" w:rsidP="001F037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 xml:space="preserve">Орган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1F0377">
        <w:rPr>
          <w:rFonts w:ascii="Times New Roman" w:hAnsi="Times New Roman" w:cs="Times New Roman"/>
          <w:sz w:val="24"/>
          <w:szCs w:val="24"/>
          <w:lang w:eastAsia="ru-RU"/>
        </w:rPr>
        <w:t xml:space="preserve"> проводит также анализ доступности для потребителей товаров и услуг организации коммунального комплекса, оказывающей услуги</w:t>
      </w:r>
      <w:r>
        <w:rPr>
          <w:rFonts w:ascii="Times New Roman" w:hAnsi="Times New Roman" w:cs="Times New Roman"/>
          <w:sz w:val="24"/>
          <w:szCs w:val="24"/>
          <w:lang w:eastAsia="ru-RU"/>
        </w:rPr>
        <w:t xml:space="preserve"> по сбору и утилизации твердых бытовых отходов</w:t>
      </w:r>
      <w:r w:rsidRPr="001F0377">
        <w:rPr>
          <w:rFonts w:ascii="Times New Roman" w:hAnsi="Times New Roman" w:cs="Times New Roman"/>
          <w:sz w:val="24"/>
          <w:szCs w:val="24"/>
          <w:lang w:eastAsia="ru-RU"/>
        </w:rPr>
        <w:t>, с учетом предлагаемой надбавки к ценам (тарифам) для потребителей</w:t>
      </w:r>
      <w:r>
        <w:rPr>
          <w:rFonts w:ascii="Times New Roman" w:hAnsi="Times New Roman" w:cs="Times New Roman"/>
          <w:sz w:val="24"/>
          <w:szCs w:val="24"/>
          <w:lang w:eastAsia="ru-RU"/>
        </w:rPr>
        <w:t>.</w:t>
      </w:r>
    </w:p>
    <w:p w:rsidR="007F20F5" w:rsidRDefault="007F20F5" w:rsidP="001F037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 xml:space="preserve">При вынесении органом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1F0377">
        <w:rPr>
          <w:rFonts w:ascii="Times New Roman" w:hAnsi="Times New Roman" w:cs="Times New Roman"/>
          <w:sz w:val="24"/>
          <w:szCs w:val="24"/>
          <w:lang w:eastAsia="ru-RU"/>
        </w:rPr>
        <w:t xml:space="preserve"> решения о недоступности для потребителей товаров и услуг орга</w:t>
      </w:r>
      <w:r>
        <w:rPr>
          <w:rFonts w:ascii="Times New Roman" w:hAnsi="Times New Roman" w:cs="Times New Roman"/>
          <w:sz w:val="24"/>
          <w:szCs w:val="24"/>
          <w:lang w:eastAsia="ru-RU"/>
        </w:rPr>
        <w:t xml:space="preserve">низации коммунального комплекса, </w:t>
      </w:r>
      <w:r w:rsidRPr="001F0377">
        <w:rPr>
          <w:rFonts w:ascii="Times New Roman" w:hAnsi="Times New Roman" w:cs="Times New Roman"/>
          <w:sz w:val="24"/>
          <w:szCs w:val="24"/>
          <w:lang w:eastAsia="ru-RU"/>
        </w:rPr>
        <w:t>указанный орган регулирования может:</w:t>
      </w:r>
    </w:p>
    <w:p w:rsidR="007F20F5" w:rsidRDefault="007F20F5" w:rsidP="00BF0BB6">
      <w:pPr>
        <w:pStyle w:val="ListParagraph"/>
        <w:widowControl w:val="0"/>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подготовить предложения по изменению условий технического задания, на основании которого разрабатывает</w:t>
      </w:r>
      <w:r>
        <w:rPr>
          <w:rFonts w:ascii="Times New Roman" w:hAnsi="Times New Roman" w:cs="Times New Roman"/>
          <w:sz w:val="24"/>
          <w:szCs w:val="24"/>
          <w:lang w:eastAsia="ru-RU"/>
        </w:rPr>
        <w:t>ся инвестиционная программа;</w:t>
      </w:r>
    </w:p>
    <w:p w:rsidR="007F20F5" w:rsidRDefault="007F20F5" w:rsidP="00BF0BB6">
      <w:pPr>
        <w:pStyle w:val="ListParagraph"/>
        <w:widowControl w:val="0"/>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F0377">
        <w:rPr>
          <w:rFonts w:ascii="Times New Roman" w:hAnsi="Times New Roman" w:cs="Times New Roman"/>
          <w:sz w:val="24"/>
          <w:szCs w:val="24"/>
          <w:lang w:eastAsia="ru-RU"/>
        </w:rPr>
        <w:t>подготовить предложения по частичному обеспечению финансовых потребностей организации коммунального комплекса за счет средств местного бюджета</w:t>
      </w:r>
      <w:r>
        <w:rPr>
          <w:rFonts w:ascii="Times New Roman" w:hAnsi="Times New Roman" w:cs="Times New Roman"/>
          <w:sz w:val="24"/>
          <w:szCs w:val="24"/>
          <w:lang w:eastAsia="ru-RU"/>
        </w:rPr>
        <w:t>.</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D5C85">
        <w:rPr>
          <w:rFonts w:ascii="Times New Roman" w:hAnsi="Times New Roman" w:cs="Times New Roman"/>
          <w:sz w:val="24"/>
          <w:szCs w:val="24"/>
          <w:lang w:eastAsia="ru-RU"/>
        </w:rPr>
        <w:t xml:space="preserve">При вынесении органом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5D5C85">
        <w:rPr>
          <w:rFonts w:ascii="Times New Roman" w:hAnsi="Times New Roman" w:cs="Times New Roman"/>
          <w:sz w:val="24"/>
          <w:szCs w:val="24"/>
          <w:lang w:eastAsia="ru-RU"/>
        </w:rPr>
        <w:t xml:space="preserve"> решения о доступности для потребителей товаров и услуг организации коммунального комплекса, оказывающей услуги по </w:t>
      </w:r>
      <w:r>
        <w:rPr>
          <w:rFonts w:ascii="Times New Roman" w:hAnsi="Times New Roman" w:cs="Times New Roman"/>
          <w:sz w:val="24"/>
          <w:szCs w:val="24"/>
          <w:lang w:eastAsia="ru-RU"/>
        </w:rPr>
        <w:t>сбору и утилизации твердых бытовых отходов</w:t>
      </w:r>
      <w:r w:rsidRPr="005D5C85">
        <w:rPr>
          <w:rFonts w:ascii="Times New Roman" w:hAnsi="Times New Roman" w:cs="Times New Roman"/>
          <w:sz w:val="24"/>
          <w:szCs w:val="24"/>
          <w:lang w:eastAsia="ru-RU"/>
        </w:rPr>
        <w:t>,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w:t>
      </w:r>
      <w:r>
        <w:rPr>
          <w:rFonts w:ascii="Times New Roman" w:hAnsi="Times New Roman" w:cs="Times New Roman"/>
          <w:sz w:val="24"/>
          <w:szCs w:val="24"/>
          <w:lang w:eastAsia="ru-RU"/>
        </w:rPr>
        <w:t xml:space="preserve">го бюджета направляет проект </w:t>
      </w:r>
      <w:r w:rsidRPr="005D5C85">
        <w:rPr>
          <w:rFonts w:ascii="Times New Roman" w:hAnsi="Times New Roman" w:cs="Times New Roman"/>
          <w:sz w:val="24"/>
          <w:szCs w:val="24"/>
          <w:lang w:eastAsia="ru-RU"/>
        </w:rPr>
        <w:t>инвест</w:t>
      </w:r>
      <w:r>
        <w:rPr>
          <w:rFonts w:ascii="Times New Roman" w:hAnsi="Times New Roman" w:cs="Times New Roman"/>
          <w:sz w:val="24"/>
          <w:szCs w:val="24"/>
          <w:lang w:eastAsia="ru-RU"/>
        </w:rPr>
        <w:t xml:space="preserve">иционной программы организациям </w:t>
      </w:r>
      <w:r w:rsidRPr="005D5C85">
        <w:rPr>
          <w:rFonts w:ascii="Times New Roman" w:hAnsi="Times New Roman" w:cs="Times New Roman"/>
          <w:sz w:val="24"/>
          <w:szCs w:val="24"/>
          <w:lang w:eastAsia="ru-RU"/>
        </w:rPr>
        <w:t>и предоставленные ими расчеты на заклю</w:t>
      </w:r>
      <w:r>
        <w:rPr>
          <w:rFonts w:ascii="Times New Roman" w:hAnsi="Times New Roman" w:cs="Times New Roman"/>
          <w:sz w:val="24"/>
          <w:szCs w:val="24"/>
          <w:lang w:eastAsia="ru-RU"/>
        </w:rPr>
        <w:t>чение в орган регулирования Иркутской области</w:t>
      </w:r>
      <w:r w:rsidRPr="005D5C85">
        <w:rPr>
          <w:rFonts w:ascii="Times New Roman" w:hAnsi="Times New Roman" w:cs="Times New Roman"/>
          <w:sz w:val="24"/>
          <w:szCs w:val="24"/>
          <w:lang w:eastAsia="ru-RU"/>
        </w:rPr>
        <w:t xml:space="preserve">, после чего - в представительный орган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D5C85">
        <w:rPr>
          <w:rFonts w:ascii="Times New Roman" w:hAnsi="Times New Roman" w:cs="Times New Roman"/>
          <w:sz w:val="24"/>
          <w:szCs w:val="24"/>
          <w:lang w:eastAsia="ru-RU"/>
        </w:rPr>
        <w:t xml:space="preserve">Представительный орган </w:t>
      </w:r>
      <w:r>
        <w:rPr>
          <w:rFonts w:ascii="Times New Roman" w:hAnsi="Times New Roman" w:cs="Times New Roman"/>
          <w:sz w:val="24"/>
          <w:szCs w:val="24"/>
          <w:lang w:eastAsia="ru-RU"/>
        </w:rPr>
        <w:t>городского поселения Тельминского муниципального образования</w:t>
      </w:r>
      <w:r w:rsidRPr="005D5C85">
        <w:rPr>
          <w:rFonts w:ascii="Times New Roman" w:hAnsi="Times New Roman" w:cs="Times New Roman"/>
          <w:sz w:val="24"/>
          <w:szCs w:val="24"/>
          <w:lang w:eastAsia="ru-RU"/>
        </w:rPr>
        <w:t xml:space="preserve"> рассматривает и утверждает инвестиционную программу организации коммунального комплекса, оказывающей услуги по </w:t>
      </w:r>
      <w:r>
        <w:rPr>
          <w:rFonts w:ascii="Times New Roman" w:hAnsi="Times New Roman" w:cs="Times New Roman"/>
          <w:sz w:val="24"/>
          <w:szCs w:val="24"/>
          <w:lang w:eastAsia="ru-RU"/>
        </w:rPr>
        <w:t>сбору и утилизации твердых бытовых отходов</w:t>
      </w:r>
      <w:r w:rsidRPr="005D5C85">
        <w:rPr>
          <w:rFonts w:ascii="Times New Roman" w:hAnsi="Times New Roman" w:cs="Times New Roman"/>
          <w:sz w:val="24"/>
          <w:szCs w:val="24"/>
          <w:lang w:eastAsia="ru-RU"/>
        </w:rPr>
        <w:t>, устанавливает надбавку к ценам (тарифам) для потребителей.</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D5C85">
        <w:rPr>
          <w:rFonts w:ascii="Times New Roman" w:hAnsi="Times New Roman" w:cs="Times New Roman"/>
          <w:sz w:val="24"/>
          <w:szCs w:val="24"/>
          <w:lang w:eastAsia="ru-RU"/>
        </w:rPr>
        <w:t xml:space="preserve">После утверждения представительным органом </w:t>
      </w:r>
      <w:r>
        <w:rPr>
          <w:rFonts w:ascii="Times New Roman" w:hAnsi="Times New Roman" w:cs="Times New Roman"/>
          <w:sz w:val="24"/>
          <w:szCs w:val="24"/>
          <w:lang w:eastAsia="ru-RU"/>
        </w:rPr>
        <w:t>городского поселения Тельминского муниципального образования</w:t>
      </w:r>
      <w:r w:rsidRPr="005D5C85">
        <w:rPr>
          <w:rFonts w:ascii="Times New Roman" w:hAnsi="Times New Roman" w:cs="Times New Roman"/>
          <w:sz w:val="24"/>
          <w:szCs w:val="24"/>
          <w:lang w:eastAsia="ru-RU"/>
        </w:rPr>
        <w:t xml:space="preserve"> инвестиционной программы организации коммунального комплекса, установления надбавки к ценам (тарифам) для потребителей орган регулирования </w:t>
      </w:r>
      <w:r>
        <w:rPr>
          <w:rFonts w:ascii="Times New Roman" w:hAnsi="Times New Roman" w:cs="Times New Roman"/>
          <w:sz w:val="24"/>
          <w:szCs w:val="24"/>
          <w:lang w:eastAsia="ru-RU"/>
        </w:rPr>
        <w:t>городского поселения Тельминского муниципального образования</w:t>
      </w:r>
      <w:r w:rsidRPr="005D5C85">
        <w:rPr>
          <w:rFonts w:ascii="Times New Roman" w:hAnsi="Times New Roman" w:cs="Times New Roman"/>
          <w:sz w:val="24"/>
          <w:szCs w:val="24"/>
          <w:lang w:eastAsia="ru-RU"/>
        </w:rPr>
        <w:t xml:space="preserve"> устанавливает надбавку к тарифам на товары и услуги организации коммунального комплекса, оказывающей услуги по </w:t>
      </w:r>
      <w:r>
        <w:rPr>
          <w:rFonts w:ascii="Times New Roman" w:hAnsi="Times New Roman" w:cs="Times New Roman"/>
          <w:sz w:val="24"/>
          <w:szCs w:val="24"/>
          <w:lang w:eastAsia="ru-RU"/>
        </w:rPr>
        <w:t>сбору и утилизации твердых бытовых отходов.</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После утвер</w:t>
      </w:r>
      <w:r>
        <w:rPr>
          <w:rFonts w:ascii="Times New Roman" w:hAnsi="Times New Roman" w:cs="Times New Roman"/>
          <w:sz w:val="24"/>
          <w:szCs w:val="24"/>
          <w:lang w:eastAsia="ru-RU"/>
        </w:rPr>
        <w:t>ждения инвестиционной программы администрация городского поселения Тельминского муниципального образования</w:t>
      </w:r>
      <w:r w:rsidRPr="003F5B4D">
        <w:rPr>
          <w:rFonts w:ascii="Times New Roman" w:hAnsi="Times New Roman" w:cs="Times New Roman"/>
          <w:sz w:val="24"/>
          <w:szCs w:val="24"/>
          <w:lang w:eastAsia="ru-RU"/>
        </w:rPr>
        <w:t xml:space="preserve"> заключает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 с организацией коммунального комплекса, оказывающей услуги по </w:t>
      </w:r>
      <w:r>
        <w:rPr>
          <w:rFonts w:ascii="Times New Roman" w:hAnsi="Times New Roman" w:cs="Times New Roman"/>
          <w:sz w:val="24"/>
          <w:szCs w:val="24"/>
          <w:lang w:eastAsia="ru-RU"/>
        </w:rPr>
        <w:t>сбору и утилизации твердых бытовых отходов</w:t>
      </w:r>
      <w:r w:rsidRPr="003F5B4D">
        <w:rPr>
          <w:rFonts w:ascii="Times New Roman" w:hAnsi="Times New Roman" w:cs="Times New Roman"/>
          <w:sz w:val="24"/>
          <w:szCs w:val="24"/>
          <w:lang w:eastAsia="ru-RU"/>
        </w:rPr>
        <w:t>. В указанном договоре ре</w:t>
      </w:r>
      <w:r>
        <w:rPr>
          <w:rFonts w:ascii="Times New Roman" w:hAnsi="Times New Roman" w:cs="Times New Roman"/>
          <w:sz w:val="24"/>
          <w:szCs w:val="24"/>
          <w:lang w:eastAsia="ru-RU"/>
        </w:rPr>
        <w:t>комендуется отражать:</w:t>
      </w:r>
    </w:p>
    <w:p w:rsidR="007F20F5" w:rsidRDefault="007F20F5" w:rsidP="00BF0BB6">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 xml:space="preserve">цели деятельности организации коммунального комплекса по развитию систем коммунальной инфраструктуры и объектов, используемых для </w:t>
      </w:r>
      <w:r>
        <w:rPr>
          <w:rFonts w:ascii="Times New Roman" w:hAnsi="Times New Roman" w:cs="Times New Roman"/>
          <w:sz w:val="24"/>
          <w:szCs w:val="24"/>
          <w:lang w:eastAsia="ru-RU"/>
        </w:rPr>
        <w:t xml:space="preserve">сбора и утилизации </w:t>
      </w:r>
      <w:r w:rsidRPr="003F5B4D">
        <w:rPr>
          <w:rFonts w:ascii="Times New Roman" w:hAnsi="Times New Roman" w:cs="Times New Roman"/>
          <w:sz w:val="24"/>
          <w:szCs w:val="24"/>
          <w:lang w:eastAsia="ru-RU"/>
        </w:rPr>
        <w:t>твердых бытовых отходов, выраженны</w:t>
      </w:r>
      <w:r>
        <w:rPr>
          <w:rFonts w:ascii="Times New Roman" w:hAnsi="Times New Roman" w:cs="Times New Roman"/>
          <w:sz w:val="24"/>
          <w:szCs w:val="24"/>
          <w:lang w:eastAsia="ru-RU"/>
        </w:rPr>
        <w:t>е в виде целевых индикаторов;</w:t>
      </w:r>
    </w:p>
    <w:p w:rsidR="007F20F5" w:rsidRDefault="007F20F5" w:rsidP="00BF0BB6">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 xml:space="preserve">мероприятия по строительству и модернизации систем коммунальной инфраструктуры и объектов, используемых для </w:t>
      </w:r>
      <w:r>
        <w:rPr>
          <w:rFonts w:ascii="Times New Roman" w:hAnsi="Times New Roman" w:cs="Times New Roman"/>
          <w:sz w:val="24"/>
          <w:szCs w:val="24"/>
          <w:lang w:eastAsia="ru-RU"/>
        </w:rPr>
        <w:t xml:space="preserve">сбора и утилизации </w:t>
      </w:r>
      <w:r w:rsidRPr="003F5B4D">
        <w:rPr>
          <w:rFonts w:ascii="Times New Roman" w:hAnsi="Times New Roman" w:cs="Times New Roman"/>
          <w:sz w:val="24"/>
          <w:szCs w:val="24"/>
          <w:lang w:eastAsia="ru-RU"/>
        </w:rPr>
        <w:t>твердых бытовых отходов, включенн</w:t>
      </w:r>
      <w:r>
        <w:rPr>
          <w:rFonts w:ascii="Times New Roman" w:hAnsi="Times New Roman" w:cs="Times New Roman"/>
          <w:sz w:val="24"/>
          <w:szCs w:val="24"/>
          <w:lang w:eastAsia="ru-RU"/>
        </w:rPr>
        <w:t>ые в инвестиционную программу;</w:t>
      </w:r>
    </w:p>
    <w:p w:rsidR="007F20F5" w:rsidRDefault="007F20F5" w:rsidP="00BF0BB6">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размер финансовых потребностей, необходимых для реал</w:t>
      </w:r>
      <w:r>
        <w:rPr>
          <w:rFonts w:ascii="Times New Roman" w:hAnsi="Times New Roman" w:cs="Times New Roman"/>
          <w:sz w:val="24"/>
          <w:szCs w:val="24"/>
          <w:lang w:eastAsia="ru-RU"/>
        </w:rPr>
        <w:t xml:space="preserve">изации указанных мероприятий; </w:t>
      </w:r>
    </w:p>
    <w:p w:rsidR="007F20F5" w:rsidRDefault="007F20F5" w:rsidP="00BF0BB6">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надбавок к тарифам;</w:t>
      </w:r>
    </w:p>
    <w:p w:rsidR="007F20F5" w:rsidRDefault="007F20F5" w:rsidP="00BF0BB6">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порядок и условия внесения изменений в договор, в утвержденную инвестиционную программу, пересмотра уста</w:t>
      </w:r>
      <w:r>
        <w:rPr>
          <w:rFonts w:ascii="Times New Roman" w:hAnsi="Times New Roman" w:cs="Times New Roman"/>
          <w:sz w:val="24"/>
          <w:szCs w:val="24"/>
          <w:lang w:eastAsia="ru-RU"/>
        </w:rPr>
        <w:t>новленных надбавок к тарифам;</w:t>
      </w:r>
    </w:p>
    <w:p w:rsidR="007F20F5" w:rsidRDefault="007F20F5" w:rsidP="00BF0BB6">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 xml:space="preserve">права собственности на модернизируемые и строящиеся системы коммунальной инфраструктуры и объекты, используемые для </w:t>
      </w:r>
      <w:r>
        <w:rPr>
          <w:rFonts w:ascii="Times New Roman" w:hAnsi="Times New Roman" w:cs="Times New Roman"/>
          <w:sz w:val="24"/>
          <w:szCs w:val="24"/>
          <w:lang w:eastAsia="ru-RU"/>
        </w:rPr>
        <w:t xml:space="preserve">сбора и утилизации </w:t>
      </w:r>
      <w:r w:rsidRPr="003F5B4D">
        <w:rPr>
          <w:rFonts w:ascii="Times New Roman" w:hAnsi="Times New Roman" w:cs="Times New Roman"/>
          <w:sz w:val="24"/>
          <w:szCs w:val="24"/>
          <w:lang w:eastAsia="ru-RU"/>
        </w:rPr>
        <w:t xml:space="preserve">твердых бытовых отходов, определяемые в соответствии с законодательством Российской Федерации. </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F5B4D">
        <w:rPr>
          <w:rFonts w:ascii="Times New Roman" w:hAnsi="Times New Roman" w:cs="Times New Roman"/>
          <w:sz w:val="24"/>
          <w:szCs w:val="24"/>
          <w:lang w:eastAsia="ru-RU"/>
        </w:rPr>
        <w:t>Договор рекомендуется заключать на срок реализации инвестиционной программы.</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26E2E">
        <w:rPr>
          <w:rFonts w:ascii="Times New Roman" w:hAnsi="Times New Roman" w:cs="Times New Roman"/>
          <w:sz w:val="24"/>
          <w:szCs w:val="24"/>
          <w:lang w:eastAsia="ru-RU"/>
        </w:rPr>
        <w:t>В случае недостаточности бюджетных средств на финансирование мероприятий по строительству новых объектов или на реконструкцию значимых объектов инфраструктуры, в случае убыточной деятельности действующи</w:t>
      </w:r>
      <w:r>
        <w:rPr>
          <w:rFonts w:ascii="Times New Roman" w:hAnsi="Times New Roman" w:cs="Times New Roman"/>
          <w:sz w:val="24"/>
          <w:szCs w:val="24"/>
          <w:lang w:eastAsia="ru-RU"/>
        </w:rPr>
        <w:t xml:space="preserve">х ресурсоснабжающих организаций, </w:t>
      </w:r>
      <w:r w:rsidRPr="00826E2E">
        <w:rPr>
          <w:rFonts w:ascii="Times New Roman" w:hAnsi="Times New Roman" w:cs="Times New Roman"/>
          <w:sz w:val="24"/>
          <w:szCs w:val="24"/>
          <w:lang w:eastAsia="ru-RU"/>
        </w:rPr>
        <w:t>рекомендуется рассмотреть возможность изъятия в муниципальную казну муниципальных объектов коммунальной инфраструктуры, реконструкция которых запланирована в Программе, из эксплуатации данных организаций и провести анализ возмо</w:t>
      </w:r>
      <w:r>
        <w:rPr>
          <w:rFonts w:ascii="Times New Roman" w:hAnsi="Times New Roman" w:cs="Times New Roman"/>
          <w:sz w:val="24"/>
          <w:szCs w:val="24"/>
          <w:lang w:eastAsia="ru-RU"/>
        </w:rPr>
        <w:t xml:space="preserve">жности привлечения сторонних </w:t>
      </w:r>
      <w:r w:rsidRPr="00826E2E">
        <w:rPr>
          <w:rFonts w:ascii="Times New Roman" w:hAnsi="Times New Roman" w:cs="Times New Roman"/>
          <w:sz w:val="24"/>
          <w:szCs w:val="24"/>
          <w:lang w:eastAsia="ru-RU"/>
        </w:rPr>
        <w:t>инвесторов по концессионному соглашению на создание и реконстр</w:t>
      </w:r>
      <w:r>
        <w:rPr>
          <w:rFonts w:ascii="Times New Roman" w:hAnsi="Times New Roman" w:cs="Times New Roman"/>
          <w:sz w:val="24"/>
          <w:szCs w:val="24"/>
          <w:lang w:eastAsia="ru-RU"/>
        </w:rPr>
        <w:t>укцию объектов в системах теплоснабжения, водоснабжения</w:t>
      </w:r>
      <w:r w:rsidRPr="00826E2E">
        <w:rPr>
          <w:rFonts w:ascii="Times New Roman" w:hAnsi="Times New Roman" w:cs="Times New Roman"/>
          <w:sz w:val="24"/>
          <w:szCs w:val="24"/>
          <w:lang w:eastAsia="ru-RU"/>
        </w:rPr>
        <w:t xml:space="preserve"> и электроснабжения.</w:t>
      </w:r>
    </w:p>
    <w:p w:rsidR="007F20F5" w:rsidRDefault="007F20F5" w:rsidP="005D5C85">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E79EB">
        <w:rPr>
          <w:rFonts w:ascii="Times New Roman" w:hAnsi="Times New Roman" w:cs="Times New Roman"/>
          <w:sz w:val="24"/>
          <w:szCs w:val="24"/>
          <w:lang w:eastAsia="ru-RU"/>
        </w:rPr>
        <w:t>Выделение таких проектов должно учитывать тот факт, что переданные по конкурсу для заключения концессионного соглашени</w:t>
      </w:r>
      <w:r>
        <w:rPr>
          <w:rFonts w:ascii="Times New Roman" w:hAnsi="Times New Roman" w:cs="Times New Roman"/>
          <w:sz w:val="24"/>
          <w:szCs w:val="24"/>
          <w:lang w:eastAsia="ru-RU"/>
        </w:rPr>
        <w:t>я объекты после строительства и (</w:t>
      </w:r>
      <w:r w:rsidRPr="001E79EB">
        <w:rPr>
          <w:rFonts w:ascii="Times New Roman" w:hAnsi="Times New Roman" w:cs="Times New Roman"/>
          <w:sz w:val="24"/>
          <w:szCs w:val="24"/>
          <w:lang w:eastAsia="ru-RU"/>
        </w:rPr>
        <w:t>или</w:t>
      </w:r>
      <w:r>
        <w:rPr>
          <w:rFonts w:ascii="Times New Roman" w:hAnsi="Times New Roman" w:cs="Times New Roman"/>
          <w:sz w:val="24"/>
          <w:szCs w:val="24"/>
          <w:lang w:eastAsia="ru-RU"/>
        </w:rPr>
        <w:t>)</w:t>
      </w:r>
      <w:r w:rsidRPr="001E79EB">
        <w:rPr>
          <w:rFonts w:ascii="Times New Roman" w:hAnsi="Times New Roman" w:cs="Times New Roman"/>
          <w:sz w:val="24"/>
          <w:szCs w:val="24"/>
          <w:lang w:eastAsia="ru-RU"/>
        </w:rPr>
        <w:t xml:space="preserve"> реконструкции перейдут в эксплуатацию концессионеру на срок реализации концессионного соглашения.</w:t>
      </w:r>
    </w:p>
    <w:p w:rsidR="007F20F5" w:rsidRDefault="007F20F5" w:rsidP="008D7DBB">
      <w:pPr>
        <w:pStyle w:val="ListParagraph"/>
        <w:widowControl w:val="0"/>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1E79EB">
        <w:rPr>
          <w:rFonts w:ascii="Times New Roman" w:hAnsi="Times New Roman" w:cs="Times New Roman"/>
          <w:sz w:val="24"/>
          <w:szCs w:val="24"/>
          <w:lang w:eastAsia="ru-RU"/>
        </w:rPr>
        <w:t>Убыточная деятельность ряда действующих предприятий при отсутствии потенциальных инвесторов на строительство или реконструкцию объектов в системах тепл</w:t>
      </w:r>
      <w:r>
        <w:rPr>
          <w:rFonts w:ascii="Times New Roman" w:hAnsi="Times New Roman" w:cs="Times New Roman"/>
          <w:sz w:val="24"/>
          <w:szCs w:val="24"/>
          <w:lang w:eastAsia="ru-RU"/>
        </w:rPr>
        <w:t>оснабжения, водоснабжения</w:t>
      </w:r>
      <w:r w:rsidRPr="001E79EB">
        <w:rPr>
          <w:rFonts w:ascii="Times New Roman" w:hAnsi="Times New Roman" w:cs="Times New Roman"/>
          <w:sz w:val="24"/>
          <w:szCs w:val="24"/>
          <w:lang w:eastAsia="ru-RU"/>
        </w:rPr>
        <w:t xml:space="preserve"> и электроснабжения, эксплуатируемых убыточными предприятиями, может вызвать необходимость создания новых организаций с уча</w:t>
      </w:r>
      <w:r>
        <w:rPr>
          <w:rFonts w:ascii="Times New Roman" w:hAnsi="Times New Roman" w:cs="Times New Roman"/>
          <w:sz w:val="24"/>
          <w:szCs w:val="24"/>
          <w:lang w:eastAsia="ru-RU"/>
        </w:rPr>
        <w:t>стием городского поселения Тельминского муниципального образования</w:t>
      </w:r>
      <w:r w:rsidRPr="001E79EB">
        <w:rPr>
          <w:rFonts w:ascii="Times New Roman" w:hAnsi="Times New Roman" w:cs="Times New Roman"/>
          <w:sz w:val="24"/>
          <w:szCs w:val="24"/>
          <w:lang w:eastAsia="ru-RU"/>
        </w:rPr>
        <w:t>. Этот вариант позволяет привлечь бюдж</w:t>
      </w:r>
      <w:r>
        <w:rPr>
          <w:rFonts w:ascii="Times New Roman" w:hAnsi="Times New Roman" w:cs="Times New Roman"/>
          <w:sz w:val="24"/>
          <w:szCs w:val="24"/>
          <w:lang w:eastAsia="ru-RU"/>
        </w:rPr>
        <w:t xml:space="preserve">етные средства </w:t>
      </w:r>
      <w:r w:rsidRPr="001E79EB">
        <w:rPr>
          <w:rFonts w:ascii="Times New Roman" w:hAnsi="Times New Roman" w:cs="Times New Roman"/>
          <w:sz w:val="24"/>
          <w:szCs w:val="24"/>
          <w:lang w:eastAsia="ru-RU"/>
        </w:rPr>
        <w:t>в условиях отсутствия риска банкротства предприятия.</w:t>
      </w:r>
    </w:p>
    <w:p w:rsidR="007F20F5" w:rsidRDefault="007F20F5" w:rsidP="008D7DBB">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7F20F5" w:rsidRDefault="007F20F5" w:rsidP="008D7DBB">
      <w:pPr>
        <w:pStyle w:val="ListParagraph"/>
        <w:widowControl w:val="0"/>
        <w:tabs>
          <w:tab w:val="left" w:pos="993"/>
        </w:tabs>
        <w:autoSpaceDE w:val="0"/>
        <w:autoSpaceDN w:val="0"/>
        <w:adjustRightInd w:val="0"/>
        <w:spacing w:after="60" w:line="240" w:lineRule="auto"/>
        <w:ind w:left="0" w:firstLine="851"/>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Строительство и реконструкция объектов</w:t>
      </w:r>
      <w:r>
        <w:rPr>
          <w:rFonts w:ascii="Times New Roman" w:hAnsi="Times New Roman" w:cs="Times New Roman"/>
          <w:sz w:val="24"/>
          <w:szCs w:val="24"/>
          <w:lang w:eastAsia="ru-RU"/>
        </w:rPr>
        <w:t xml:space="preserve"> коммунальной</w:t>
      </w:r>
      <w:r w:rsidRPr="004D59C4">
        <w:rPr>
          <w:rFonts w:ascii="Times New Roman" w:hAnsi="Times New Roman" w:cs="Times New Roman"/>
          <w:sz w:val="24"/>
          <w:szCs w:val="24"/>
          <w:lang w:eastAsia="ru-RU"/>
        </w:rPr>
        <w:t xml:space="preserve"> инфраструктуры осуществляются организ</w:t>
      </w:r>
      <w:r>
        <w:rPr>
          <w:rFonts w:ascii="Times New Roman" w:hAnsi="Times New Roman" w:cs="Times New Roman"/>
          <w:sz w:val="24"/>
          <w:szCs w:val="24"/>
          <w:lang w:eastAsia="ru-RU"/>
        </w:rPr>
        <w:t xml:space="preserve">ациями коммунального комплекса и </w:t>
      </w:r>
      <w:r w:rsidRPr="004D59C4">
        <w:rPr>
          <w:rFonts w:ascii="Times New Roman" w:hAnsi="Times New Roman" w:cs="Times New Roman"/>
          <w:sz w:val="24"/>
          <w:szCs w:val="24"/>
          <w:lang w:eastAsia="ru-RU"/>
        </w:rPr>
        <w:t xml:space="preserve">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w:t>
      </w:r>
    </w:p>
    <w:p w:rsidR="007F20F5" w:rsidRDefault="007F20F5" w:rsidP="004D59C4">
      <w:pPr>
        <w:pStyle w:val="ListParagraph"/>
        <w:widowControl w:val="0"/>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 xml:space="preserve">Инвестиционные программы будут корректироваться в соответствии с </w:t>
      </w:r>
      <w:r>
        <w:rPr>
          <w:rFonts w:ascii="Times New Roman" w:hAnsi="Times New Roman" w:cs="Times New Roman"/>
          <w:sz w:val="24"/>
          <w:szCs w:val="24"/>
          <w:lang w:eastAsia="ru-RU"/>
        </w:rPr>
        <w:t>настоящей Программой</w:t>
      </w:r>
      <w:r w:rsidRPr="004D59C4">
        <w:rPr>
          <w:rFonts w:ascii="Times New Roman" w:hAnsi="Times New Roman" w:cs="Times New Roman"/>
          <w:sz w:val="24"/>
          <w:szCs w:val="24"/>
          <w:lang w:eastAsia="ru-RU"/>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w:t>
      </w:r>
      <w:r>
        <w:rPr>
          <w:rFonts w:ascii="Times New Roman" w:hAnsi="Times New Roman" w:cs="Times New Roman"/>
          <w:sz w:val="24"/>
          <w:szCs w:val="24"/>
          <w:lang w:eastAsia="ru-RU"/>
        </w:rPr>
        <w:t>е энергетической эффективности.</w:t>
      </w:r>
    </w:p>
    <w:p w:rsidR="007F20F5" w:rsidRDefault="007F20F5" w:rsidP="004D59C4">
      <w:pPr>
        <w:pStyle w:val="ListParagraph"/>
        <w:widowControl w:val="0"/>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7F20F5" w:rsidRDefault="007F20F5" w:rsidP="004D59C4">
      <w:pPr>
        <w:pStyle w:val="ListParagraph"/>
        <w:widowControl w:val="0"/>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Источники покрытия финансовых потребностей инвестиц</w:t>
      </w:r>
      <w:r>
        <w:rPr>
          <w:rFonts w:ascii="Times New Roman" w:hAnsi="Times New Roman" w:cs="Times New Roman"/>
          <w:sz w:val="24"/>
          <w:szCs w:val="24"/>
          <w:lang w:eastAsia="ru-RU"/>
        </w:rPr>
        <w:t>ионных проектов, направленных на развитие систем коммунальной инфраструктуры городского поселения Тельминского муниципального образования:</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бюджет городского поселения Тельминского муниципального образования;</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бюджет Усольского района Иркутской области;</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бюджет Иркутской области;</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бюджет Российской Федерации;</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внебюджетные средства;</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собственные средства эксплуатирующих организаций;</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тарифы и плата за технологическое присоединение;</w:t>
      </w:r>
    </w:p>
    <w:p w:rsidR="007F20F5" w:rsidRDefault="007F20F5" w:rsidP="00BF0BB6">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инвестиции частных инвесторов.</w:t>
      </w:r>
    </w:p>
    <w:p w:rsidR="007F20F5" w:rsidRDefault="007F20F5" w:rsidP="004D59C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Предложенный</w:t>
      </w:r>
      <w:r>
        <w:rPr>
          <w:rFonts w:ascii="Times New Roman" w:hAnsi="Times New Roman" w:cs="Times New Roman"/>
          <w:sz w:val="24"/>
          <w:szCs w:val="24"/>
          <w:lang w:eastAsia="ru-RU"/>
        </w:rPr>
        <w:t xml:space="preserve"> в данной Программе</w:t>
      </w:r>
      <w:r w:rsidRPr="004D59C4">
        <w:rPr>
          <w:rFonts w:ascii="Times New Roman" w:hAnsi="Times New Roman" w:cs="Times New Roman"/>
          <w:sz w:val="24"/>
          <w:szCs w:val="24"/>
          <w:lang w:eastAsia="ru-RU"/>
        </w:rPr>
        <w:t xml:space="preserve"> объем финансирования</w:t>
      </w:r>
      <w:r>
        <w:rPr>
          <w:rFonts w:ascii="Times New Roman" w:hAnsi="Times New Roman" w:cs="Times New Roman"/>
          <w:sz w:val="24"/>
          <w:szCs w:val="24"/>
          <w:lang w:eastAsia="ru-RU"/>
        </w:rPr>
        <w:t xml:space="preserve"> мероприятий, направленных на развитие систем коммунальной инфраструктуры городского поселения Тельминского муниципального образования основан на:</w:t>
      </w:r>
    </w:p>
    <w:p w:rsidR="007F20F5" w:rsidRDefault="007F20F5" w:rsidP="00BF0BB6">
      <w:pPr>
        <w:pStyle w:val="ListParagraph"/>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величинах, действующих в 2015</w:t>
      </w:r>
      <w:r w:rsidRPr="004D59C4">
        <w:rPr>
          <w:rFonts w:ascii="Times New Roman" w:hAnsi="Times New Roman" w:cs="Times New Roman"/>
          <w:sz w:val="24"/>
          <w:szCs w:val="24"/>
          <w:lang w:eastAsia="ru-RU"/>
        </w:rPr>
        <w:t xml:space="preserve"> году тарифов на коммунальные услуги с учетом особенностей структуры тарифов</w:t>
      </w:r>
      <w:r>
        <w:rPr>
          <w:rFonts w:ascii="Times New Roman" w:hAnsi="Times New Roman" w:cs="Times New Roman"/>
          <w:sz w:val="24"/>
          <w:szCs w:val="24"/>
          <w:lang w:eastAsia="ru-RU"/>
        </w:rPr>
        <w:t>;</w:t>
      </w:r>
    </w:p>
    <w:p w:rsidR="007F20F5" w:rsidRDefault="007F20F5" w:rsidP="00BF0BB6">
      <w:pPr>
        <w:pStyle w:val="ListParagraph"/>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величинах индек</w:t>
      </w:r>
      <w:r>
        <w:rPr>
          <w:rFonts w:ascii="Times New Roman" w:hAnsi="Times New Roman" w:cs="Times New Roman"/>
          <w:sz w:val="24"/>
          <w:szCs w:val="24"/>
          <w:lang w:eastAsia="ru-RU"/>
        </w:rPr>
        <w:t>сов-дефляторов, утвержденных в п</w:t>
      </w:r>
      <w:r w:rsidRPr="004D59C4">
        <w:rPr>
          <w:rFonts w:ascii="Times New Roman" w:hAnsi="Times New Roman" w:cs="Times New Roman"/>
          <w:sz w:val="24"/>
          <w:szCs w:val="24"/>
          <w:lang w:eastAsia="ru-RU"/>
        </w:rPr>
        <w:t>рогнозе социально-экон</w:t>
      </w:r>
      <w:r>
        <w:rPr>
          <w:rFonts w:ascii="Times New Roman" w:hAnsi="Times New Roman" w:cs="Times New Roman"/>
          <w:sz w:val="24"/>
          <w:szCs w:val="24"/>
          <w:lang w:eastAsia="ru-RU"/>
        </w:rPr>
        <w:t>омического развития Российской Федерации</w:t>
      </w:r>
      <w:r w:rsidRPr="004D59C4">
        <w:rPr>
          <w:rFonts w:ascii="Times New Roman" w:hAnsi="Times New Roman" w:cs="Times New Roman"/>
          <w:sz w:val="24"/>
          <w:szCs w:val="24"/>
          <w:lang w:eastAsia="ru-RU"/>
        </w:rPr>
        <w:t xml:space="preserve"> на 2015 год и плановый период 2016-2017 гг., а также на долгосрочный период до 2030 года. </w:t>
      </w:r>
    </w:p>
    <w:p w:rsidR="007F20F5" w:rsidRDefault="007F20F5" w:rsidP="0070760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Рост тарифов на коммунальные услуги не превысит предельные ин</w:t>
      </w:r>
      <w:r>
        <w:rPr>
          <w:rFonts w:ascii="Times New Roman" w:hAnsi="Times New Roman" w:cs="Times New Roman"/>
          <w:sz w:val="24"/>
          <w:szCs w:val="24"/>
          <w:lang w:eastAsia="ru-RU"/>
        </w:rPr>
        <w:t>дексы роста, устанавливаемые Федеральной службой по тарифам</w:t>
      </w:r>
      <w:r w:rsidRPr="004D59C4">
        <w:rPr>
          <w:rFonts w:ascii="Times New Roman" w:hAnsi="Times New Roman" w:cs="Times New Roman"/>
          <w:sz w:val="24"/>
          <w:szCs w:val="24"/>
          <w:lang w:eastAsia="ru-RU"/>
        </w:rPr>
        <w:t xml:space="preserve"> Российской Федерации для </w:t>
      </w:r>
      <w:r>
        <w:rPr>
          <w:rFonts w:ascii="Times New Roman" w:hAnsi="Times New Roman" w:cs="Times New Roman"/>
          <w:sz w:val="24"/>
          <w:szCs w:val="24"/>
          <w:lang w:eastAsia="ru-RU"/>
        </w:rPr>
        <w:t>Иркутской области</w:t>
      </w:r>
      <w:r w:rsidRPr="004D59C4">
        <w:rPr>
          <w:rFonts w:ascii="Times New Roman" w:hAnsi="Times New Roman" w:cs="Times New Roman"/>
          <w:sz w:val="24"/>
          <w:szCs w:val="24"/>
          <w:lang w:eastAsia="ru-RU"/>
        </w:rPr>
        <w:t>, а также предельные индексы роста платы за коммунальные услуги</w:t>
      </w:r>
      <w:r>
        <w:rPr>
          <w:rFonts w:ascii="Times New Roman" w:hAnsi="Times New Roman" w:cs="Times New Roman"/>
          <w:sz w:val="24"/>
          <w:szCs w:val="24"/>
          <w:lang w:eastAsia="ru-RU"/>
        </w:rPr>
        <w:t>.</w:t>
      </w:r>
    </w:p>
    <w:p w:rsidR="007F20F5" w:rsidRDefault="007F20F5" w:rsidP="0070760B">
      <w:pPr>
        <w:pStyle w:val="ListParagraph"/>
        <w:widowControl w:val="0"/>
        <w:tabs>
          <w:tab w:val="left" w:pos="993"/>
        </w:tabs>
        <w:autoSpaceDE w:val="0"/>
        <w:autoSpaceDN w:val="0"/>
        <w:adjustRightInd w:val="0"/>
        <w:spacing w:after="120" w:line="240" w:lineRule="auto"/>
        <w:ind w:left="0" w:firstLine="709"/>
        <w:jc w:val="both"/>
        <w:rPr>
          <w:rFonts w:ascii="Times New Roman" w:hAnsi="Times New Roman" w:cs="Times New Roman"/>
          <w:sz w:val="24"/>
          <w:szCs w:val="24"/>
          <w:lang w:eastAsia="ru-RU"/>
        </w:rPr>
      </w:pPr>
      <w:r w:rsidRPr="004D59C4">
        <w:rPr>
          <w:rFonts w:ascii="Times New Roman" w:hAnsi="Times New Roman" w:cs="Times New Roman"/>
          <w:sz w:val="24"/>
          <w:szCs w:val="24"/>
          <w:lang w:eastAsia="ru-RU"/>
        </w:rPr>
        <w:t>Величина новой подключаемой нагрузки, объем мероприятий в части подключе</w:t>
      </w:r>
      <w:r>
        <w:rPr>
          <w:rFonts w:ascii="Times New Roman" w:hAnsi="Times New Roman" w:cs="Times New Roman"/>
          <w:sz w:val="24"/>
          <w:szCs w:val="24"/>
          <w:lang w:eastAsia="ru-RU"/>
        </w:rPr>
        <w:t>ния новых потребителей к системам коммунальной инфраструктуры городского поселения Тельминского муниципального образования</w:t>
      </w:r>
      <w:r w:rsidRPr="004D59C4">
        <w:rPr>
          <w:rFonts w:ascii="Times New Roman" w:hAnsi="Times New Roman" w:cs="Times New Roman"/>
          <w:sz w:val="24"/>
          <w:szCs w:val="24"/>
          <w:lang w:eastAsia="ru-RU"/>
        </w:rPr>
        <w:t xml:space="preserve"> и, соответственно, величина платы за подключение будут определяться при формировании инвестиционных программ ресурсоснабжающих организаций. </w:t>
      </w:r>
    </w:p>
    <w:p w:rsidR="007F20F5" w:rsidRDefault="007F20F5" w:rsidP="0070760B">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6.9. Результаты оценки совокупного платежа граждан за коммунальные услуги на соответствие критериям доступности</w:t>
      </w:r>
    </w:p>
    <w:p w:rsidR="007F20F5" w:rsidRDefault="007F20F5" w:rsidP="0018037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8037E">
        <w:rPr>
          <w:rFonts w:ascii="Times New Roman" w:hAnsi="Times New Roman" w:cs="Times New Roman"/>
          <w:sz w:val="24"/>
          <w:szCs w:val="24"/>
          <w:lang w:eastAsia="ru-RU"/>
        </w:rPr>
        <w:t>В соответствии с Федеральным законом от 30.12.2004</w:t>
      </w:r>
      <w:r>
        <w:rPr>
          <w:rFonts w:ascii="Times New Roman" w:hAnsi="Times New Roman" w:cs="Times New Roman"/>
          <w:sz w:val="24"/>
          <w:szCs w:val="24"/>
          <w:lang w:eastAsia="ru-RU"/>
        </w:rPr>
        <w:t xml:space="preserve"> г. № 210</w:t>
      </w:r>
      <w:r w:rsidRPr="0018037E">
        <w:rPr>
          <w:rFonts w:ascii="Times New Roman" w:hAnsi="Times New Roman" w:cs="Times New Roman"/>
          <w:sz w:val="24"/>
          <w:szCs w:val="24"/>
          <w:lang w:eastAsia="ru-RU"/>
        </w:rPr>
        <w:t>–ФЗ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r>
        <w:rPr>
          <w:rFonts w:ascii="Times New Roman" w:hAnsi="Times New Roman" w:cs="Times New Roman"/>
          <w:sz w:val="24"/>
          <w:szCs w:val="24"/>
          <w:lang w:eastAsia="ru-RU"/>
        </w:rPr>
        <w:t>.</w:t>
      </w:r>
    </w:p>
    <w:p w:rsidR="007F20F5" w:rsidRDefault="007F20F5" w:rsidP="0018037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8037E">
        <w:rPr>
          <w:rFonts w:ascii="Times New Roman" w:hAnsi="Times New Roman" w:cs="Times New Roman"/>
          <w:sz w:val="24"/>
          <w:szCs w:val="24"/>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w:t>
      </w:r>
      <w:r>
        <w:rPr>
          <w:rFonts w:ascii="Times New Roman" w:hAnsi="Times New Roman" w:cs="Times New Roman"/>
          <w:sz w:val="24"/>
          <w:szCs w:val="24"/>
          <w:lang w:eastAsia="ru-RU"/>
        </w:rPr>
        <w:t xml:space="preserve"> социальной поддержки населения.</w:t>
      </w:r>
    </w:p>
    <w:p w:rsidR="007F20F5" w:rsidRDefault="007F20F5" w:rsidP="0018037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8037E">
        <w:rPr>
          <w:rFonts w:ascii="Times New Roman" w:hAnsi="Times New Roman" w:cs="Times New Roman"/>
          <w:sz w:val="24"/>
          <w:szCs w:val="24"/>
          <w:lang w:eastAsia="ru-RU"/>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ценам(тарифам) с учетом среднегодового дохода населения поселения</w:t>
      </w:r>
      <w:r>
        <w:rPr>
          <w:rFonts w:ascii="Times New Roman" w:hAnsi="Times New Roman" w:cs="Times New Roman"/>
          <w:sz w:val="24"/>
          <w:szCs w:val="24"/>
          <w:lang w:eastAsia="ru-RU"/>
        </w:rPr>
        <w:t xml:space="preserve"> городского поселения Тельминского муниципального образования</w:t>
      </w:r>
      <w:r w:rsidRPr="0018037E">
        <w:rPr>
          <w:rFonts w:ascii="Times New Roman" w:hAnsi="Times New Roman" w:cs="Times New Roman"/>
          <w:sz w:val="24"/>
          <w:szCs w:val="24"/>
          <w:lang w:eastAsia="ru-RU"/>
        </w:rPr>
        <w:t>. Одним из принципов разработки Программы является обеспечение доступности коммунальных услуг для населения.</w:t>
      </w:r>
    </w:p>
    <w:p w:rsidR="007F20F5" w:rsidRDefault="007F20F5" w:rsidP="0018037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80560D">
        <w:rPr>
          <w:rFonts w:ascii="Times New Roman" w:hAnsi="Times New Roman" w:cs="Times New Roman"/>
          <w:sz w:val="24"/>
          <w:szCs w:val="24"/>
          <w:lang w:eastAsia="ru-RU"/>
        </w:rPr>
        <w:t>асчётное значение совокупного платежа граждан за коммунальные усл</w:t>
      </w:r>
      <w:r>
        <w:rPr>
          <w:rFonts w:ascii="Times New Roman" w:hAnsi="Times New Roman" w:cs="Times New Roman"/>
          <w:sz w:val="24"/>
          <w:szCs w:val="24"/>
          <w:lang w:eastAsia="ru-RU"/>
        </w:rPr>
        <w:t xml:space="preserve">уги прогнозируется равным 62261,75 тыс. руб., то есть прогнозируется </w:t>
      </w:r>
      <w:r w:rsidRPr="0080560D">
        <w:rPr>
          <w:rFonts w:ascii="Times New Roman" w:hAnsi="Times New Roman" w:cs="Times New Roman"/>
          <w:sz w:val="24"/>
          <w:szCs w:val="24"/>
          <w:lang w:eastAsia="ru-RU"/>
        </w:rPr>
        <w:t>увеличение</w:t>
      </w:r>
      <w:r>
        <w:rPr>
          <w:rFonts w:ascii="Times New Roman" w:hAnsi="Times New Roman" w:cs="Times New Roman"/>
          <w:sz w:val="24"/>
          <w:szCs w:val="24"/>
          <w:lang w:eastAsia="ru-RU"/>
        </w:rPr>
        <w:t xml:space="preserve"> совокупного платежа граждан за коммунальные услуги на 50,24% </w:t>
      </w:r>
      <w:r w:rsidRPr="0080560D">
        <w:rPr>
          <w:rFonts w:ascii="Times New Roman" w:hAnsi="Times New Roman" w:cs="Times New Roman"/>
          <w:sz w:val="24"/>
          <w:szCs w:val="24"/>
          <w:lang w:eastAsia="ru-RU"/>
        </w:rPr>
        <w:t>относ</w:t>
      </w:r>
      <w:r>
        <w:rPr>
          <w:rFonts w:ascii="Times New Roman" w:hAnsi="Times New Roman" w:cs="Times New Roman"/>
          <w:sz w:val="24"/>
          <w:szCs w:val="24"/>
          <w:lang w:eastAsia="ru-RU"/>
        </w:rPr>
        <w:t>ительно существующего</w:t>
      </w:r>
      <w:r w:rsidRPr="0080560D">
        <w:rPr>
          <w:rFonts w:ascii="Times New Roman" w:hAnsi="Times New Roman" w:cs="Times New Roman"/>
          <w:sz w:val="24"/>
          <w:szCs w:val="24"/>
          <w:lang w:eastAsia="ru-RU"/>
        </w:rPr>
        <w:t xml:space="preserve"> состояния.</w:t>
      </w:r>
    </w:p>
    <w:p w:rsidR="007F20F5" w:rsidRDefault="007F20F5" w:rsidP="0080560D">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расчетах принимались: </w:t>
      </w:r>
    </w:p>
    <w:p w:rsidR="007F20F5" w:rsidRDefault="007F20F5" w:rsidP="00BF0BB6">
      <w:pPr>
        <w:pStyle w:val="ListParagraph"/>
        <w:widowControl w:val="0"/>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80560D">
        <w:rPr>
          <w:rFonts w:ascii="Times New Roman" w:hAnsi="Times New Roman" w:cs="Times New Roman"/>
          <w:sz w:val="24"/>
          <w:szCs w:val="24"/>
          <w:lang w:eastAsia="ru-RU"/>
        </w:rPr>
        <w:t>реднегодовой тариф потреблени</w:t>
      </w:r>
      <w:r>
        <w:rPr>
          <w:rFonts w:ascii="Times New Roman" w:hAnsi="Times New Roman" w:cs="Times New Roman"/>
          <w:sz w:val="24"/>
          <w:szCs w:val="24"/>
          <w:lang w:eastAsia="ru-RU"/>
        </w:rPr>
        <w:t>я по каждой коммунальной услуге, который определялся</w:t>
      </w:r>
      <w:r w:rsidRPr="0080560D">
        <w:rPr>
          <w:rFonts w:ascii="Times New Roman" w:hAnsi="Times New Roman" w:cs="Times New Roman"/>
          <w:sz w:val="24"/>
          <w:szCs w:val="24"/>
          <w:lang w:eastAsia="ru-RU"/>
        </w:rPr>
        <w:t xml:space="preserve"> исходя из действующих в настоящее время тарифов и их предполагаемого роста в среднем на 5-15 % относи</w:t>
      </w:r>
      <w:r>
        <w:rPr>
          <w:rFonts w:ascii="Times New Roman" w:hAnsi="Times New Roman" w:cs="Times New Roman"/>
          <w:sz w:val="24"/>
          <w:szCs w:val="24"/>
          <w:lang w:eastAsia="ru-RU"/>
        </w:rPr>
        <w:t xml:space="preserve">тельно существующего состояния; </w:t>
      </w:r>
    </w:p>
    <w:p w:rsidR="007F20F5" w:rsidRPr="00061A44" w:rsidRDefault="007F20F5" w:rsidP="00BF0BB6">
      <w:pPr>
        <w:pStyle w:val="ListParagraph"/>
        <w:widowControl w:val="0"/>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A44">
        <w:rPr>
          <w:rFonts w:ascii="Times New Roman" w:hAnsi="Times New Roman" w:cs="Times New Roman"/>
          <w:sz w:val="24"/>
          <w:szCs w:val="24"/>
          <w:lang w:eastAsia="ru-RU"/>
        </w:rPr>
        <w:t>объёмы потребления коммунальных усл</w:t>
      </w:r>
      <w:r>
        <w:rPr>
          <w:rFonts w:ascii="Times New Roman" w:hAnsi="Times New Roman" w:cs="Times New Roman"/>
          <w:sz w:val="24"/>
          <w:szCs w:val="24"/>
          <w:lang w:eastAsia="ru-RU"/>
        </w:rPr>
        <w:t>уг, которые принимались</w:t>
      </w:r>
      <w:r w:rsidRPr="00061A44">
        <w:rPr>
          <w:rFonts w:ascii="Times New Roman" w:hAnsi="Times New Roman" w:cs="Times New Roman"/>
          <w:sz w:val="24"/>
          <w:szCs w:val="24"/>
          <w:lang w:eastAsia="ru-RU"/>
        </w:rPr>
        <w:t xml:space="preserve">согласно значений, представленных </w:t>
      </w:r>
      <w:r w:rsidRPr="000707D2">
        <w:rPr>
          <w:rFonts w:ascii="Times New Roman" w:hAnsi="Times New Roman" w:cs="Times New Roman"/>
          <w:sz w:val="24"/>
          <w:szCs w:val="24"/>
          <w:lang w:eastAsia="ru-RU"/>
        </w:rPr>
        <w:t>в Таблице 17 п. 3.6. раздела 3 Программы.</w:t>
      </w:r>
    </w:p>
    <w:p w:rsidR="007F20F5" w:rsidRDefault="007F20F5" w:rsidP="0080560D">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оценки совокупного платежа граждан за коммунальные услуги в городском поселении Тельминского муниципального образования представлены в </w:t>
      </w:r>
      <w:r w:rsidRPr="000A5567">
        <w:rPr>
          <w:rFonts w:ascii="Times New Roman" w:hAnsi="Times New Roman" w:cs="Times New Roman"/>
          <w:sz w:val="24"/>
          <w:szCs w:val="24"/>
          <w:lang w:eastAsia="ru-RU"/>
        </w:rPr>
        <w:t>Таблице 43.</w:t>
      </w:r>
    </w:p>
    <w:p w:rsidR="007F20F5" w:rsidRPr="00122204" w:rsidRDefault="007F20F5" w:rsidP="00122204">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eastAsia="ru-RU"/>
        </w:rPr>
        <w:sectPr w:rsidR="007F20F5" w:rsidRPr="00122204" w:rsidSect="005D7671">
          <w:pgSz w:w="11906" w:h="16838"/>
          <w:pgMar w:top="851" w:right="851" w:bottom="851" w:left="1134" w:header="340" w:footer="340" w:gutter="0"/>
          <w:cols w:space="720"/>
          <w:docGrid w:linePitch="299"/>
        </w:sectPr>
      </w:pPr>
    </w:p>
    <w:p w:rsidR="007F20F5" w:rsidRPr="000A5567" w:rsidRDefault="007F20F5" w:rsidP="0018037E">
      <w:pPr>
        <w:pStyle w:val="ListParagraph"/>
        <w:widowControl w:val="0"/>
        <w:tabs>
          <w:tab w:val="left" w:pos="993"/>
        </w:tabs>
        <w:autoSpaceDE w:val="0"/>
        <w:autoSpaceDN w:val="0"/>
        <w:adjustRightInd w:val="0"/>
        <w:spacing w:after="0" w:line="240" w:lineRule="auto"/>
        <w:ind w:left="0" w:firstLine="709"/>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Таблица </w:t>
      </w:r>
      <w:r>
        <w:rPr>
          <w:rFonts w:ascii="Times New Roman" w:hAnsi="Times New Roman" w:cs="Times New Roman"/>
          <w:sz w:val="24"/>
          <w:szCs w:val="24"/>
          <w:lang w:val="en-US" w:eastAsia="ru-RU"/>
        </w:rPr>
        <w:t>43</w:t>
      </w:r>
    </w:p>
    <w:p w:rsidR="007F20F5" w:rsidRDefault="007F20F5" w:rsidP="0018037E">
      <w:pPr>
        <w:pStyle w:val="ListParagraph"/>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оценки совокупного платежа граждан за коммунальные услуги в городском поселении Тельминского муниципального образования</w:t>
      </w: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8"/>
        <w:gridCol w:w="1384"/>
        <w:gridCol w:w="852"/>
        <w:gridCol w:w="142"/>
        <w:gridCol w:w="694"/>
        <w:gridCol w:w="180"/>
        <w:gridCol w:w="656"/>
        <w:gridCol w:w="218"/>
        <w:gridCol w:w="618"/>
        <w:gridCol w:w="256"/>
        <w:gridCol w:w="581"/>
        <w:gridCol w:w="293"/>
        <w:gridCol w:w="543"/>
        <w:gridCol w:w="331"/>
        <w:gridCol w:w="505"/>
        <w:gridCol w:w="370"/>
        <w:gridCol w:w="466"/>
        <w:gridCol w:w="408"/>
        <w:gridCol w:w="429"/>
        <w:gridCol w:w="445"/>
        <w:gridCol w:w="391"/>
        <w:gridCol w:w="483"/>
        <w:gridCol w:w="353"/>
        <w:gridCol w:w="521"/>
        <w:gridCol w:w="315"/>
        <w:gridCol w:w="559"/>
        <w:gridCol w:w="875"/>
      </w:tblGrid>
      <w:tr w:rsidR="007F20F5" w:rsidRPr="00467FE7">
        <w:trPr>
          <w:trHeight w:val="555"/>
          <w:tblHeader/>
        </w:trPr>
        <w:tc>
          <w:tcPr>
            <w:tcW w:w="2408"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Наименование коммунальной услуги</w:t>
            </w:r>
          </w:p>
        </w:tc>
        <w:tc>
          <w:tcPr>
            <w:tcW w:w="1384" w:type="dxa"/>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Единица измерения</w:t>
            </w:r>
          </w:p>
        </w:tc>
        <w:tc>
          <w:tcPr>
            <w:tcW w:w="994" w:type="dxa"/>
            <w:gridSpan w:val="2"/>
            <w:vMerge w:val="restart"/>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2015 год</w:t>
            </w:r>
          </w:p>
        </w:tc>
        <w:tc>
          <w:tcPr>
            <w:tcW w:w="4875" w:type="dxa"/>
            <w:gridSpan w:val="11"/>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2016 года по 2021 год</w:t>
            </w:r>
          </w:p>
        </w:tc>
        <w:tc>
          <w:tcPr>
            <w:tcW w:w="5615" w:type="dxa"/>
            <w:gridSpan w:val="1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 2022 года по 2027 год</w:t>
            </w:r>
          </w:p>
        </w:tc>
      </w:tr>
      <w:tr w:rsidR="007F20F5" w:rsidRPr="00467FE7">
        <w:trPr>
          <w:trHeight w:val="555"/>
          <w:tblHeader/>
        </w:trPr>
        <w:tc>
          <w:tcPr>
            <w:tcW w:w="2408"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384" w:type="dxa"/>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994" w:type="dxa"/>
            <w:gridSpan w:val="2"/>
            <w:vMerge/>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2016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2017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2018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2019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2020 год</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2021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2022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2023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2024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2025 год</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2026 год</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2027 год</w:t>
            </w:r>
          </w:p>
        </w:tc>
      </w:tr>
      <w:tr w:rsidR="007F20F5" w:rsidRPr="00467FE7">
        <w:tc>
          <w:tcPr>
            <w:tcW w:w="15276" w:type="dxa"/>
            <w:gridSpan w:val="27"/>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Совокупный платеж граждан за коммунальные услуги в городском поселении Тельминского муниципального образования</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Отопление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руб./год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13625,64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14884,36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16342,66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17775,59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18292,83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18292,83</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18825,15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18825,15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19372,98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19372,98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19336,74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20516,81</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21113,73</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Водоснабжение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руб./год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1064,77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1123,45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2170,94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3218,43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4469,77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5567,32</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6664,47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8113,52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9193,92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10511,5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12161,12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13355,43</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14462,39</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Водоотведение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руб./год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3873,58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3931,94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4150,98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4211,08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4437,09</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4496,27</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Электрическая энергия</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руб./год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12651,23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12781,09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12988,36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13205,11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14000,49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14225,82</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14451,15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15283,74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15515,21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15748,91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16778,33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17024,79</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17271,24</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Сбор и утилизация твердых бытовых отходов</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руб./год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3640,16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3659,86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3696,06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3757,45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4001,11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4063,51</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4127,83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4269,99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4447,63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4514,37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4778,83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4848,48</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4918,12</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Всего:</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тыс. руб./год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30981,8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32448,76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35198,02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37956,58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40764,2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42149,48</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44068,6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50365,98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52461,68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54298,74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57266,1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60182,6</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62261,75</w:t>
            </w:r>
          </w:p>
        </w:tc>
      </w:tr>
      <w:tr w:rsidR="007F20F5" w:rsidRPr="00467FE7">
        <w:tc>
          <w:tcPr>
            <w:tcW w:w="15276" w:type="dxa"/>
            <w:gridSpan w:val="27"/>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Исходные данные для расчета совокупного платежа граждан за коммунальные услуги в городском поселении Тельминского муниципального образования - среднегодовые тарифы, действующие на территории городского поселения Тельминского муниципального образования</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Отопление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руб./Гкал</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1905,95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1967,53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2089,32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2155,14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2217,85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2217,85</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2282,39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2282,39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2348,81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2348,81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2417,16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2487,49</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2559,86</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Водоснабжение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руб./м</w:t>
            </w:r>
            <w:r w:rsidRPr="00467FE7">
              <w:rPr>
                <w:rFonts w:ascii="Times New Roman" w:hAnsi="Times New Roman" w:cs="Times New Roman"/>
                <w:sz w:val="24"/>
                <w:szCs w:val="24"/>
                <w:vertAlign w:val="superscript"/>
                <w:lang w:eastAsia="ru-RU"/>
              </w:rPr>
              <w:t>3</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24,03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25,32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25,32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25,32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26,53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26,53</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26,53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27,73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27,53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28,73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28,73</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28,73</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Водоотведение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руб./м</w:t>
            </w:r>
            <w:r w:rsidRPr="00467FE7">
              <w:rPr>
                <w:rFonts w:ascii="Times New Roman" w:hAnsi="Times New Roman" w:cs="Times New Roman"/>
                <w:sz w:val="24"/>
                <w:szCs w:val="24"/>
                <w:vertAlign w:val="superscript"/>
                <w:lang w:eastAsia="ru-RU"/>
              </w:rPr>
              <w:t>3</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6,85</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6,85</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Электрическая энергия</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руб./кВт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0,96</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0,96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1,05</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1,05</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Сбор и утилизация твердых бытовых отходов</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руб./м</w:t>
            </w:r>
            <w:r w:rsidRPr="00467FE7">
              <w:rPr>
                <w:rFonts w:ascii="Times New Roman" w:hAnsi="Times New Roman" w:cs="Times New Roman"/>
                <w:sz w:val="24"/>
                <w:szCs w:val="24"/>
                <w:vertAlign w:val="superscript"/>
                <w:lang w:eastAsia="ru-RU"/>
              </w:rPr>
              <w:t>3</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458,17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458,17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458,17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458,17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479,98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479,98</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479,98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501,82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501,82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501,82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523,65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523,65</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523,65</w:t>
            </w:r>
          </w:p>
        </w:tc>
      </w:tr>
      <w:tr w:rsidR="007F20F5" w:rsidRPr="00467FE7">
        <w:tc>
          <w:tcPr>
            <w:tcW w:w="15276" w:type="dxa"/>
            <w:gridSpan w:val="27"/>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7FE7">
              <w:rPr>
                <w:rFonts w:ascii="Times New Roman" w:hAnsi="Times New Roman" w:cs="Times New Roman"/>
                <w:b/>
                <w:bCs/>
                <w:sz w:val="24"/>
                <w:szCs w:val="24"/>
                <w:lang w:eastAsia="ru-RU"/>
              </w:rPr>
              <w:t>Объем потребления коммунальной услуги в городском поселении Тельминского муниципального образования</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Отопление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Гкал/год</w:t>
            </w:r>
          </w:p>
        </w:tc>
        <w:tc>
          <w:tcPr>
            <w:tcW w:w="852"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7149</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7565</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7822</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7"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7"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836"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c>
          <w:tcPr>
            <w:tcW w:w="143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8248</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Водоснабжение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44,37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85,74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127,11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168,48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209,85</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251,22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292,59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333,96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381,82</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423,29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464,86</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503,39</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Водоотведение</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611,94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621,16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629,89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639,01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647,75</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656,39</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Электрическая энергия</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кВт</w:t>
            </w:r>
            <w:r w:rsidRPr="00467FE7">
              <w:rPr>
                <w:rFonts w:ascii="Times New Roman" w:hAnsi="Times New Roman" w:cs="Times New Roman"/>
                <w:sz w:val="24"/>
                <w:szCs w:val="24"/>
                <w:vertAlign w:val="subscript"/>
                <w:lang w:eastAsia="ru-RU"/>
              </w:rPr>
              <w:t>*</w:t>
            </w:r>
            <w:r w:rsidRPr="00467FE7">
              <w:rPr>
                <w:rFonts w:ascii="Times New Roman" w:hAnsi="Times New Roman" w:cs="Times New Roman"/>
                <w:sz w:val="24"/>
                <w:szCs w:val="24"/>
                <w:lang w:eastAsia="ru-RU"/>
              </w:rPr>
              <w:t>ч/год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13751,34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13892,49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14117,78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14353,38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14583,84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14818,56</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15053,28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15283,74</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15515,21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15748,91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15979,36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16214,09</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16448,8</w:t>
            </w:r>
          </w:p>
        </w:tc>
      </w:tr>
      <w:tr w:rsidR="007F20F5" w:rsidRPr="00467FE7">
        <w:tc>
          <w:tcPr>
            <w:tcW w:w="2408"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Сбор и утилизация твердых бытовых отходов</w:t>
            </w:r>
          </w:p>
        </w:tc>
        <w:tc>
          <w:tcPr>
            <w:tcW w:w="1384"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тыс. м</w:t>
            </w:r>
            <w:r w:rsidRPr="00467FE7">
              <w:rPr>
                <w:rFonts w:ascii="Times New Roman" w:hAnsi="Times New Roman" w:cs="Times New Roman"/>
                <w:sz w:val="24"/>
                <w:szCs w:val="24"/>
                <w:vertAlign w:val="superscript"/>
                <w:lang w:eastAsia="ru-RU"/>
              </w:rPr>
              <w:t>3</w:t>
            </w:r>
            <w:r w:rsidRPr="00467FE7">
              <w:rPr>
                <w:rFonts w:ascii="Times New Roman" w:hAnsi="Times New Roman" w:cs="Times New Roman"/>
                <w:sz w:val="24"/>
                <w:szCs w:val="24"/>
                <w:lang w:eastAsia="ru-RU"/>
              </w:rPr>
              <w:t>/год</w:t>
            </w:r>
          </w:p>
        </w:tc>
        <w:tc>
          <w:tcPr>
            <w:tcW w:w="99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7,945</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7,988</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8,067</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8,201</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8,336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8,466</w:t>
            </w:r>
          </w:p>
        </w:tc>
        <w:tc>
          <w:tcPr>
            <w:tcW w:w="875"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7FE7">
              <w:rPr>
                <w:rFonts w:ascii="Times New Roman" w:hAnsi="Times New Roman" w:cs="Times New Roman"/>
                <w:sz w:val="24"/>
                <w:szCs w:val="24"/>
                <w:lang w:val="en-US" w:eastAsia="ru-RU"/>
              </w:rPr>
              <w:t>8</w:t>
            </w:r>
            <w:r w:rsidRPr="00467FE7">
              <w:rPr>
                <w:rFonts w:ascii="Times New Roman" w:hAnsi="Times New Roman" w:cs="Times New Roman"/>
                <w:sz w:val="24"/>
                <w:szCs w:val="24"/>
                <w:lang w:eastAsia="ru-RU"/>
              </w:rPr>
              <w:t>,</w:t>
            </w:r>
            <w:r w:rsidRPr="00467FE7">
              <w:rPr>
                <w:rFonts w:ascii="Times New Roman" w:hAnsi="Times New Roman" w:cs="Times New Roman"/>
                <w:sz w:val="24"/>
                <w:szCs w:val="24"/>
                <w:lang w:val="en-US" w:eastAsia="ru-RU"/>
              </w:rPr>
              <w:t>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8,509</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8,863</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8,996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9,126</w:t>
            </w:r>
          </w:p>
        </w:tc>
        <w:tc>
          <w:tcPr>
            <w:tcW w:w="874" w:type="dxa"/>
            <w:gridSpan w:val="2"/>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9,259</w:t>
            </w:r>
          </w:p>
        </w:tc>
        <w:tc>
          <w:tcPr>
            <w:tcW w:w="875" w:type="dxa"/>
            <w:vAlign w:val="center"/>
          </w:tcPr>
          <w:p w:rsidR="007F20F5" w:rsidRPr="00467FE7" w:rsidRDefault="007F20F5" w:rsidP="00467F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7FE7">
              <w:rPr>
                <w:rFonts w:ascii="Times New Roman" w:hAnsi="Times New Roman" w:cs="Times New Roman"/>
                <w:sz w:val="24"/>
                <w:szCs w:val="24"/>
                <w:lang w:eastAsia="ru-RU"/>
              </w:rPr>
              <w:t>9,392</w:t>
            </w:r>
          </w:p>
        </w:tc>
      </w:tr>
    </w:tbl>
    <w:p w:rsidR="007F20F5" w:rsidRDefault="007F20F5" w:rsidP="0018037E">
      <w:pPr>
        <w:pStyle w:val="ListParagraph"/>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4"/>
          <w:szCs w:val="24"/>
          <w:lang w:eastAsia="ru-RU"/>
        </w:rPr>
        <w:sectPr w:rsidR="007F20F5" w:rsidSect="0018037E">
          <w:pgSz w:w="16838" w:h="11906" w:orient="landscape"/>
          <w:pgMar w:top="851" w:right="851" w:bottom="1134" w:left="851" w:header="340" w:footer="340" w:gutter="0"/>
          <w:cols w:space="720"/>
          <w:docGrid w:linePitch="299"/>
        </w:sectPr>
      </w:pPr>
    </w:p>
    <w:p w:rsidR="007F20F5" w:rsidRDefault="007F20F5" w:rsidP="00766E1E">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6.10. Прогнозируемые расходы бюджетов на оказание мер социальной поддержки населения по оплате коммунальных услуг</w:t>
      </w:r>
    </w:p>
    <w:p w:rsidR="007F20F5" w:rsidRDefault="007F20F5" w:rsidP="00766E1E">
      <w:pPr>
        <w:pStyle w:val="ListParagraph"/>
        <w:widowControl w:val="0"/>
        <w:tabs>
          <w:tab w:val="left" w:pos="993"/>
        </w:tabs>
        <w:autoSpaceDE w:val="0"/>
        <w:autoSpaceDN w:val="0"/>
        <w:adjustRightInd w:val="0"/>
        <w:spacing w:after="60" w:line="240" w:lineRule="auto"/>
        <w:ind w:left="0" w:firstLine="709"/>
        <w:jc w:val="both"/>
        <w:rPr>
          <w:rFonts w:ascii="Times New Roman" w:hAnsi="Times New Roman" w:cs="Times New Roman"/>
          <w:sz w:val="24"/>
          <w:szCs w:val="24"/>
          <w:lang w:eastAsia="ru-RU"/>
        </w:rPr>
        <w:sectPr w:rsidR="007F20F5" w:rsidSect="005D7671">
          <w:pgSz w:w="11906" w:h="16838"/>
          <w:pgMar w:top="851" w:right="851" w:bottom="851" w:left="1134" w:header="340" w:footer="340" w:gutter="0"/>
          <w:cols w:space="720"/>
          <w:docGrid w:linePitch="299"/>
        </w:sectPr>
      </w:pPr>
      <w:r w:rsidRPr="00766E1E">
        <w:rPr>
          <w:rFonts w:ascii="Times New Roman" w:hAnsi="Times New Roman" w:cs="Times New Roman"/>
          <w:sz w:val="24"/>
          <w:szCs w:val="24"/>
          <w:lang w:eastAsia="ru-RU"/>
        </w:rPr>
        <w:t xml:space="preserve">Ожидается, что в случае реализации мероприятий, </w:t>
      </w:r>
      <w:r>
        <w:rPr>
          <w:rFonts w:ascii="Times New Roman" w:hAnsi="Times New Roman" w:cs="Times New Roman"/>
          <w:sz w:val="24"/>
          <w:szCs w:val="24"/>
          <w:lang w:eastAsia="ru-RU"/>
        </w:rPr>
        <w:t>разработанных</w:t>
      </w:r>
      <w:r w:rsidRPr="00766E1E">
        <w:rPr>
          <w:rFonts w:ascii="Times New Roman" w:hAnsi="Times New Roman" w:cs="Times New Roman"/>
          <w:sz w:val="24"/>
          <w:szCs w:val="24"/>
          <w:lang w:eastAsia="ru-RU"/>
        </w:rPr>
        <w:t xml:space="preserve"> в Прог</w:t>
      </w:r>
      <w:r>
        <w:rPr>
          <w:rFonts w:ascii="Times New Roman" w:hAnsi="Times New Roman" w:cs="Times New Roman"/>
          <w:sz w:val="24"/>
          <w:szCs w:val="24"/>
          <w:lang w:eastAsia="ru-RU"/>
        </w:rPr>
        <w:t>рамме социально-</w:t>
      </w:r>
      <w:r w:rsidRPr="00766E1E">
        <w:rPr>
          <w:rFonts w:ascii="Times New Roman" w:hAnsi="Times New Roman" w:cs="Times New Roman"/>
          <w:sz w:val="24"/>
          <w:szCs w:val="24"/>
          <w:lang w:eastAsia="ru-RU"/>
        </w:rPr>
        <w:t>эко</w:t>
      </w:r>
      <w:r>
        <w:rPr>
          <w:rFonts w:ascii="Times New Roman" w:hAnsi="Times New Roman" w:cs="Times New Roman"/>
          <w:sz w:val="24"/>
          <w:szCs w:val="24"/>
          <w:lang w:eastAsia="ru-RU"/>
        </w:rPr>
        <w:t>номического развития городского поселения Тельминского муниципального образования на среднесрочную перспективу</w:t>
      </w:r>
      <w:r w:rsidRPr="00766E1E">
        <w:rPr>
          <w:rFonts w:ascii="Times New Roman" w:hAnsi="Times New Roman" w:cs="Times New Roman"/>
          <w:sz w:val="24"/>
          <w:szCs w:val="24"/>
          <w:lang w:eastAsia="ru-RU"/>
        </w:rPr>
        <w:t>, количество семей, получающих субсидии на оплату коммунальных услуг, не увеличится. Рост расходов бюджета на социальную поддержку на эти цели будет находиться в пределах индексов роста платы за коммунальные услуги</w:t>
      </w:r>
      <w:r>
        <w:rPr>
          <w:rFonts w:ascii="Times New Roman" w:hAnsi="Times New Roman" w:cs="Times New Roman"/>
          <w:sz w:val="24"/>
          <w:szCs w:val="24"/>
          <w:lang w:eastAsia="ru-RU"/>
        </w:rPr>
        <w:t>.</w:t>
      </w:r>
    </w:p>
    <w:p w:rsidR="007F20F5" w:rsidRDefault="007F20F5" w:rsidP="00AE601E">
      <w:pPr>
        <w:pStyle w:val="ListParagraph"/>
        <w:widowControl w:val="0"/>
        <w:tabs>
          <w:tab w:val="left" w:pos="993"/>
        </w:tabs>
        <w:autoSpaceDE w:val="0"/>
        <w:autoSpaceDN w:val="0"/>
        <w:adjustRightInd w:val="0"/>
        <w:spacing w:after="6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7. УПРАВЛЕНИЕ ПРОГРАММОЙ</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37C24">
        <w:rPr>
          <w:rFonts w:ascii="Times New Roman" w:hAnsi="Times New Roman" w:cs="Times New Roman"/>
          <w:sz w:val="24"/>
          <w:szCs w:val="24"/>
          <w:lang w:eastAsia="ru-RU"/>
        </w:rPr>
        <w:t xml:space="preserve">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37C24">
        <w:rPr>
          <w:rFonts w:ascii="Times New Roman" w:hAnsi="Times New Roman" w:cs="Times New Roman"/>
          <w:sz w:val="24"/>
          <w:szCs w:val="24"/>
          <w:lang w:eastAsia="ru-RU"/>
        </w:rPr>
        <w:t>Механизм реализации Программы базируется на принципах разграничения полномочий и ответственности всех исполнителей Программы.</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Заказчиком Программы является администрация городского поселения Тельминского муниципального образования</w:t>
      </w:r>
      <w:r w:rsidRPr="00F37C24">
        <w:rPr>
          <w:rFonts w:ascii="Times New Roman" w:hAnsi="Times New Roman" w:cs="Times New Roman"/>
          <w:sz w:val="24"/>
          <w:szCs w:val="24"/>
          <w:lang w:eastAsia="ru-RU"/>
        </w:rPr>
        <w:t>. Ответственным за реализацию Программы является админист</w:t>
      </w:r>
      <w:r>
        <w:rPr>
          <w:rFonts w:ascii="Times New Roman" w:hAnsi="Times New Roman" w:cs="Times New Roman"/>
          <w:sz w:val="24"/>
          <w:szCs w:val="24"/>
          <w:lang w:eastAsia="ru-RU"/>
        </w:rPr>
        <w:t>рация городского поселения Тельминского муниципального образования</w:t>
      </w:r>
      <w:r w:rsidRPr="00F37C24">
        <w:rPr>
          <w:rFonts w:ascii="Times New Roman" w:hAnsi="Times New Roman" w:cs="Times New Roman"/>
          <w:sz w:val="24"/>
          <w:szCs w:val="24"/>
          <w:lang w:eastAsia="ru-RU"/>
        </w:rPr>
        <w:t>.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w:t>
      </w:r>
      <w:r>
        <w:rPr>
          <w:rFonts w:ascii="Times New Roman" w:hAnsi="Times New Roman" w:cs="Times New Roman"/>
          <w:sz w:val="24"/>
          <w:szCs w:val="24"/>
          <w:lang w:eastAsia="ru-RU"/>
        </w:rPr>
        <w:t xml:space="preserve">ствий по реализации </w:t>
      </w:r>
      <w:r w:rsidRPr="00F37C24">
        <w:rPr>
          <w:rFonts w:ascii="Times New Roman" w:hAnsi="Times New Roman" w:cs="Times New Roman"/>
          <w:sz w:val="24"/>
          <w:szCs w:val="24"/>
          <w:lang w:eastAsia="ru-RU"/>
        </w:rPr>
        <w:t>мероприятий</w:t>
      </w:r>
      <w:r>
        <w:rPr>
          <w:rFonts w:ascii="Times New Roman" w:hAnsi="Times New Roman" w:cs="Times New Roman"/>
          <w:sz w:val="24"/>
          <w:szCs w:val="24"/>
          <w:lang w:eastAsia="ru-RU"/>
        </w:rPr>
        <w:t xml:space="preserve"> Программы</w:t>
      </w:r>
      <w:r w:rsidRPr="00F37C24">
        <w:rPr>
          <w:rFonts w:ascii="Times New Roman" w:hAnsi="Times New Roman" w:cs="Times New Roman"/>
          <w:sz w:val="24"/>
          <w:szCs w:val="24"/>
          <w:lang w:eastAsia="ru-RU"/>
        </w:rPr>
        <w:t>, а также за достижение утвержденных зн</w:t>
      </w:r>
      <w:r>
        <w:rPr>
          <w:rFonts w:ascii="Times New Roman" w:hAnsi="Times New Roman" w:cs="Times New Roman"/>
          <w:sz w:val="24"/>
          <w:szCs w:val="24"/>
          <w:lang w:eastAsia="ru-RU"/>
        </w:rPr>
        <w:t xml:space="preserve">ачений целевых показателей </w:t>
      </w:r>
      <w:r w:rsidRPr="00F37C24">
        <w:rPr>
          <w:rFonts w:ascii="Times New Roman" w:hAnsi="Times New Roman" w:cs="Times New Roman"/>
          <w:sz w:val="24"/>
          <w:szCs w:val="24"/>
          <w:lang w:eastAsia="ru-RU"/>
        </w:rPr>
        <w:t>развития систем коммунальной инфраструкт</w:t>
      </w:r>
      <w:r>
        <w:rPr>
          <w:rFonts w:ascii="Times New Roman" w:hAnsi="Times New Roman" w:cs="Times New Roman"/>
          <w:sz w:val="24"/>
          <w:szCs w:val="24"/>
          <w:lang w:eastAsia="ru-RU"/>
        </w:rPr>
        <w:t>уры городского поселения Тельминского муниципального образования.</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37C24">
        <w:rPr>
          <w:rFonts w:ascii="Times New Roman" w:hAnsi="Times New Roman" w:cs="Times New Roman"/>
          <w:sz w:val="24"/>
          <w:szCs w:val="24"/>
          <w:lang w:eastAsia="ru-RU"/>
        </w:rPr>
        <w:t>Программа реализуются администр</w:t>
      </w:r>
      <w:r>
        <w:rPr>
          <w:rFonts w:ascii="Times New Roman" w:hAnsi="Times New Roman" w:cs="Times New Roman"/>
          <w:sz w:val="24"/>
          <w:szCs w:val="24"/>
          <w:lang w:eastAsia="ru-RU"/>
        </w:rPr>
        <w:t>ацией городского поселения Тельминского муниципального образования</w:t>
      </w:r>
      <w:r w:rsidRPr="00F37C24">
        <w:rPr>
          <w:rFonts w:ascii="Times New Roman" w:hAnsi="Times New Roman" w:cs="Times New Roman"/>
          <w:sz w:val="24"/>
          <w:szCs w:val="24"/>
          <w:lang w:eastAsia="ru-RU"/>
        </w:rPr>
        <w:t xml:space="preserve">, а также предприятиями коммунального комплекса </w:t>
      </w:r>
      <w:r>
        <w:rPr>
          <w:rFonts w:ascii="Times New Roman" w:hAnsi="Times New Roman" w:cs="Times New Roman"/>
          <w:sz w:val="24"/>
          <w:szCs w:val="24"/>
          <w:lang w:eastAsia="ru-RU"/>
        </w:rPr>
        <w:t>городского поселения.</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задачами администрации городского поселения Тельминского муниципального образования по реализации Программы являются:</w:t>
      </w:r>
    </w:p>
    <w:p w:rsidR="007F20F5" w:rsidRPr="00433D6A"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оценка эффективности использования финансовых средств;</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вынесение заключения по вопросу возможности выделения бюджетных сре</w:t>
      </w:r>
      <w:r>
        <w:rPr>
          <w:rFonts w:ascii="Times New Roman" w:hAnsi="Times New Roman" w:cs="Times New Roman"/>
          <w:sz w:val="24"/>
          <w:szCs w:val="24"/>
          <w:lang w:eastAsia="ru-RU"/>
        </w:rPr>
        <w:t xml:space="preserve">дств на реализацию Программы; </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реализация мероприятий Программы;</w:t>
      </w:r>
      <w:r>
        <w:rPr>
          <w:rFonts w:ascii="Times New Roman" w:hAnsi="Times New Roman" w:cs="Times New Roman"/>
          <w:sz w:val="24"/>
          <w:szCs w:val="24"/>
          <w:lang w:eastAsia="ru-RU"/>
        </w:rPr>
        <w:t xml:space="preserve"> направленных на развитие систем коммунальной инфраструктуры городского поселения;</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организационное, техническое и методическое содействие организациям, участв</w:t>
      </w:r>
      <w:r>
        <w:rPr>
          <w:rFonts w:ascii="Times New Roman" w:hAnsi="Times New Roman" w:cs="Times New Roman"/>
          <w:sz w:val="24"/>
          <w:szCs w:val="24"/>
          <w:lang w:eastAsia="ru-RU"/>
        </w:rPr>
        <w:t>ующим в реализации Программы;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обеспечение взаимодействия органов местного самоуправления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и организаций, участвующих в реализации Про</w:t>
      </w:r>
      <w:r>
        <w:rPr>
          <w:rFonts w:ascii="Times New Roman" w:hAnsi="Times New Roman" w:cs="Times New Roman"/>
          <w:sz w:val="24"/>
          <w:szCs w:val="24"/>
          <w:lang w:eastAsia="ru-RU"/>
        </w:rPr>
        <w:t>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обеспечение взаимодействия органов местного самоуправления </w:t>
      </w:r>
      <w:r>
        <w:rPr>
          <w:rFonts w:ascii="Times New Roman" w:hAnsi="Times New Roman" w:cs="Times New Roman"/>
          <w:sz w:val="24"/>
          <w:szCs w:val="24"/>
          <w:lang w:eastAsia="ru-RU"/>
        </w:rPr>
        <w:t xml:space="preserve">городского поселения Тельминского муниципального образования, Службы по тарифам Иркутской области </w:t>
      </w:r>
      <w:r w:rsidRPr="00433D6A">
        <w:rPr>
          <w:rFonts w:ascii="Times New Roman" w:hAnsi="Times New Roman" w:cs="Times New Roman"/>
          <w:sz w:val="24"/>
          <w:szCs w:val="24"/>
          <w:lang w:eastAsia="ru-RU"/>
        </w:rPr>
        <w:t>по заключению на инвестиционные программы организаций коммунального комплекса, участвующих в реализации</w:t>
      </w:r>
      <w:r>
        <w:rPr>
          <w:rFonts w:ascii="Times New Roman" w:hAnsi="Times New Roman" w:cs="Times New Roman"/>
          <w:sz w:val="24"/>
          <w:szCs w:val="24"/>
          <w:lang w:eastAsia="ru-RU"/>
        </w:rPr>
        <w:t xml:space="preserve"> Программы;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мониторинг и</w:t>
      </w:r>
      <w:r>
        <w:rPr>
          <w:rFonts w:ascii="Times New Roman" w:hAnsi="Times New Roman" w:cs="Times New Roman"/>
          <w:sz w:val="24"/>
          <w:szCs w:val="24"/>
          <w:lang w:eastAsia="ru-RU"/>
        </w:rPr>
        <w:t xml:space="preserve"> анализ реализации Программы;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сбор информации о ходе выполнения производственных и инвестиционных программ организаций в рамках пров</w:t>
      </w:r>
      <w:r>
        <w:rPr>
          <w:rFonts w:ascii="Times New Roman" w:hAnsi="Times New Roman" w:cs="Times New Roman"/>
          <w:sz w:val="24"/>
          <w:szCs w:val="24"/>
          <w:lang w:eastAsia="ru-RU"/>
        </w:rPr>
        <w:t>едения мониторинга Программы;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осуществление оценки эффективности Программы и расчет целевых показателей и инди</w:t>
      </w:r>
      <w:r>
        <w:rPr>
          <w:rFonts w:ascii="Times New Roman" w:hAnsi="Times New Roman" w:cs="Times New Roman"/>
          <w:sz w:val="24"/>
          <w:szCs w:val="24"/>
          <w:lang w:eastAsia="ru-RU"/>
        </w:rPr>
        <w:t>каторов реализации Программы;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подготовка проекта соглашения с организациями коммунального комплекса на реализ</w:t>
      </w:r>
      <w:r>
        <w:rPr>
          <w:rFonts w:ascii="Times New Roman" w:hAnsi="Times New Roman" w:cs="Times New Roman"/>
          <w:sz w:val="24"/>
          <w:szCs w:val="24"/>
          <w:lang w:eastAsia="ru-RU"/>
        </w:rPr>
        <w:t>ацию инвестиционных программ;</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подготовка заключения об эффект</w:t>
      </w:r>
      <w:r>
        <w:rPr>
          <w:rFonts w:ascii="Times New Roman" w:hAnsi="Times New Roman" w:cs="Times New Roman"/>
          <w:sz w:val="24"/>
          <w:szCs w:val="24"/>
          <w:lang w:eastAsia="ru-RU"/>
        </w:rPr>
        <w:t>ивности реализации Программы;</w:t>
      </w:r>
    </w:p>
    <w:p w:rsidR="007F20F5"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подготовка докладов о ходе реализации Программы главе админист</w:t>
      </w:r>
      <w:r>
        <w:rPr>
          <w:rFonts w:ascii="Times New Roman" w:hAnsi="Times New Roman" w:cs="Times New Roman"/>
          <w:sz w:val="24"/>
          <w:szCs w:val="24"/>
          <w:lang w:eastAsia="ru-RU"/>
        </w:rPr>
        <w:t>рации 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и пре</w:t>
      </w:r>
      <w:r>
        <w:rPr>
          <w:rFonts w:ascii="Times New Roman" w:hAnsi="Times New Roman" w:cs="Times New Roman"/>
          <w:sz w:val="24"/>
          <w:szCs w:val="24"/>
          <w:lang w:eastAsia="ru-RU"/>
        </w:rPr>
        <w:t>дложений о ее корректировке;</w:t>
      </w:r>
    </w:p>
    <w:p w:rsidR="007F20F5" w:rsidRPr="00AE601E" w:rsidRDefault="007F20F5" w:rsidP="00BF0BB6">
      <w:pPr>
        <w:pStyle w:val="ListParagraph"/>
        <w:widowControl w:val="0"/>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осуществление мероприятий в сфере информационного освещения и сопровождения реализации Программы</w:t>
      </w:r>
      <w:r>
        <w:rPr>
          <w:rFonts w:ascii="Times New Roman" w:hAnsi="Times New Roman" w:cs="Times New Roman"/>
          <w:sz w:val="24"/>
          <w:szCs w:val="24"/>
          <w:lang w:eastAsia="ru-RU"/>
        </w:rPr>
        <w:t>.</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В рамках осуществляемых полномочий администрация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подготавливает соответствующие необходимые документы для использования организациями, участвующими в реализации Программы.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Общий контроль за ходом реализации Программы осуществляет </w:t>
      </w:r>
      <w:r>
        <w:rPr>
          <w:rFonts w:ascii="Times New Roman" w:hAnsi="Times New Roman" w:cs="Times New Roman"/>
          <w:sz w:val="24"/>
          <w:szCs w:val="24"/>
          <w:lang w:eastAsia="ru-RU"/>
        </w:rPr>
        <w:t>глава городского поселения Тельминского муниципального образования.</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Финансовое обеспечение мероприятий Программы осуществляется за счет средств бю</w:t>
      </w:r>
      <w:r>
        <w:rPr>
          <w:rFonts w:ascii="Times New Roman" w:hAnsi="Times New Roman" w:cs="Times New Roman"/>
          <w:sz w:val="24"/>
          <w:szCs w:val="24"/>
          <w:lang w:eastAsia="ru-RU"/>
        </w:rPr>
        <w:t>джета 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бюджета </w:t>
      </w:r>
      <w:r>
        <w:rPr>
          <w:rFonts w:ascii="Times New Roman" w:hAnsi="Times New Roman" w:cs="Times New Roman"/>
          <w:sz w:val="24"/>
          <w:szCs w:val="24"/>
          <w:lang w:eastAsia="ru-RU"/>
        </w:rPr>
        <w:t>Иркутской</w:t>
      </w:r>
      <w:r w:rsidRPr="00433D6A">
        <w:rPr>
          <w:rFonts w:ascii="Times New Roman" w:hAnsi="Times New Roman" w:cs="Times New Roman"/>
          <w:sz w:val="24"/>
          <w:szCs w:val="24"/>
          <w:lang w:eastAsia="ru-RU"/>
        </w:rPr>
        <w:t xml:space="preserve"> области, а также средств организаций коммунального комплекса, осуществляющих деятельность на территории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включенных в соответствующие проекты инвестиционных программ. Инвестиционными источниками организаций коммунального комплекса являются амортизация, прибыль, а также заемные средства.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Объемы финансирования Программы за счет средств бюджета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носят прогнозный характер и подлежат уточнению в установленном порядке при формировании и утверждении проекта бюджета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на очередной финансовый год.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Финансирование расходов на реализацию Программы осуществляется в порядке, установленном бюджетным процессом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а также долгосрочными финансово-хозяйственными планами организаций коммунального комплекса, осуществляющих свою деятельность на территории </w:t>
      </w:r>
      <w:r>
        <w:rPr>
          <w:rFonts w:ascii="Times New Roman" w:hAnsi="Times New Roman" w:cs="Times New Roman"/>
          <w:sz w:val="24"/>
          <w:szCs w:val="24"/>
          <w:lang w:eastAsia="ru-RU"/>
        </w:rPr>
        <w:t>городского поселения Тельминского муниципального образования.</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Инструментом реализации Программы являются инвестиционные и производственные программы организаций коммунального комплекс</w:t>
      </w:r>
      <w:r>
        <w:rPr>
          <w:rFonts w:ascii="Times New Roman" w:hAnsi="Times New Roman" w:cs="Times New Roman"/>
          <w:sz w:val="24"/>
          <w:szCs w:val="24"/>
          <w:lang w:eastAsia="ru-RU"/>
        </w:rPr>
        <w:t>а (в том числе в сферах теплоснабжения</w:t>
      </w:r>
      <w:r w:rsidRPr="00433D6A">
        <w:rPr>
          <w:rFonts w:ascii="Times New Roman" w:hAnsi="Times New Roman" w:cs="Times New Roman"/>
          <w:sz w:val="24"/>
          <w:szCs w:val="24"/>
          <w:lang w:eastAsia="ru-RU"/>
        </w:rPr>
        <w:t>, водоснабжения, водоотведения, очистки сточных вод,</w:t>
      </w:r>
      <w:r>
        <w:rPr>
          <w:rFonts w:ascii="Times New Roman" w:hAnsi="Times New Roman" w:cs="Times New Roman"/>
          <w:sz w:val="24"/>
          <w:szCs w:val="24"/>
          <w:lang w:eastAsia="ru-RU"/>
        </w:rPr>
        <w:t xml:space="preserve"> электроснабжения, сбора и утилизации </w:t>
      </w:r>
      <w:r w:rsidRPr="00433D6A">
        <w:rPr>
          <w:rFonts w:ascii="Times New Roman" w:hAnsi="Times New Roman" w:cs="Times New Roman"/>
          <w:sz w:val="24"/>
          <w:szCs w:val="24"/>
          <w:lang w:eastAsia="ru-RU"/>
        </w:rPr>
        <w:t>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w:t>
      </w:r>
      <w:r>
        <w:rPr>
          <w:rFonts w:ascii="Times New Roman" w:hAnsi="Times New Roman" w:cs="Times New Roman"/>
          <w:sz w:val="24"/>
          <w:szCs w:val="24"/>
          <w:lang w:eastAsia="ru-RU"/>
        </w:rPr>
        <w:t xml:space="preserve">ры, получаемая от застройщиков. </w:t>
      </w:r>
      <w:r w:rsidRPr="00433D6A">
        <w:rPr>
          <w:rFonts w:ascii="Times New Roman" w:hAnsi="Times New Roman" w:cs="Times New Roman"/>
          <w:sz w:val="24"/>
          <w:szCs w:val="24"/>
          <w:lang w:eastAsia="ru-RU"/>
        </w:rPr>
        <w:t xml:space="preserve">При недоступности тарифов или надбавок частичное финансирование осуществляется за счет бюджетных источников.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Установле</w:t>
      </w:r>
      <w:r>
        <w:rPr>
          <w:rFonts w:ascii="Times New Roman" w:hAnsi="Times New Roman" w:cs="Times New Roman"/>
          <w:sz w:val="24"/>
          <w:szCs w:val="24"/>
          <w:lang w:eastAsia="ru-RU"/>
        </w:rPr>
        <w:t>ние тарифов на товары и услуги о</w:t>
      </w:r>
      <w:r w:rsidRPr="00433D6A">
        <w:rPr>
          <w:rFonts w:ascii="Times New Roman" w:hAnsi="Times New Roman" w:cs="Times New Roman"/>
          <w:sz w:val="24"/>
          <w:szCs w:val="24"/>
          <w:lang w:eastAsia="ru-RU"/>
        </w:rPr>
        <w:t>рганизаций коммунально</w:t>
      </w:r>
      <w:r>
        <w:rPr>
          <w:rFonts w:ascii="Times New Roman" w:hAnsi="Times New Roman" w:cs="Times New Roman"/>
          <w:sz w:val="24"/>
          <w:szCs w:val="24"/>
          <w:lang w:eastAsia="ru-RU"/>
        </w:rPr>
        <w:t>го комплекса в сферах теплоснабжения</w:t>
      </w:r>
      <w:r w:rsidRPr="00433D6A">
        <w:rPr>
          <w:rFonts w:ascii="Times New Roman" w:hAnsi="Times New Roman" w:cs="Times New Roman"/>
          <w:sz w:val="24"/>
          <w:szCs w:val="24"/>
          <w:lang w:eastAsia="ru-RU"/>
        </w:rPr>
        <w:t>, водоснабжения, водоотведения, очистки сточных вод,</w:t>
      </w:r>
      <w:r>
        <w:rPr>
          <w:rFonts w:ascii="Times New Roman" w:hAnsi="Times New Roman" w:cs="Times New Roman"/>
          <w:sz w:val="24"/>
          <w:szCs w:val="24"/>
          <w:lang w:eastAsia="ru-RU"/>
        </w:rPr>
        <w:t xml:space="preserve"> электроснабжения, сбора и утилизации </w:t>
      </w:r>
      <w:r w:rsidRPr="00433D6A">
        <w:rPr>
          <w:rFonts w:ascii="Times New Roman" w:hAnsi="Times New Roman" w:cs="Times New Roman"/>
          <w:sz w:val="24"/>
          <w:szCs w:val="24"/>
          <w:lang w:eastAsia="ru-RU"/>
        </w:rPr>
        <w:t xml:space="preserve">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w:t>
      </w:r>
      <w:r>
        <w:rPr>
          <w:rFonts w:ascii="Times New Roman" w:hAnsi="Times New Roman" w:cs="Times New Roman"/>
          <w:sz w:val="24"/>
          <w:szCs w:val="24"/>
          <w:lang w:eastAsia="ru-RU"/>
        </w:rPr>
        <w:t>городского поселения Тельминского муниципального образования</w:t>
      </w:r>
      <w:r w:rsidRPr="00433D6A">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 xml:space="preserve">Службой по тарифам Иркутской области </w:t>
      </w:r>
      <w:r w:rsidRPr="00433D6A">
        <w:rPr>
          <w:rFonts w:ascii="Times New Roman" w:hAnsi="Times New Roman" w:cs="Times New Roman"/>
          <w:sz w:val="24"/>
          <w:szCs w:val="24"/>
          <w:lang w:eastAsia="ru-RU"/>
        </w:rPr>
        <w:t>и организац</w:t>
      </w:r>
      <w:r>
        <w:rPr>
          <w:rFonts w:ascii="Times New Roman" w:hAnsi="Times New Roman" w:cs="Times New Roman"/>
          <w:sz w:val="24"/>
          <w:szCs w:val="24"/>
          <w:lang w:eastAsia="ru-RU"/>
        </w:rPr>
        <w:t>ией коммунального комплекса.</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В данном соглашении (кроме прав, обязанностей и ответственностей сторон) должны найти отражение следующие условия: </w:t>
      </w:r>
    </w:p>
    <w:p w:rsidR="007F20F5" w:rsidRDefault="007F20F5" w:rsidP="00BF0BB6">
      <w:pPr>
        <w:pStyle w:val="ListParagraph"/>
        <w:widowControl w:val="0"/>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долгосрочные параметры регулирования деятельности организации коммунального комплекса; </w:t>
      </w:r>
    </w:p>
    <w:p w:rsidR="007F20F5" w:rsidRDefault="007F20F5" w:rsidP="00BF0BB6">
      <w:pPr>
        <w:pStyle w:val="ListParagraph"/>
        <w:widowControl w:val="0"/>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w:t>
      </w:r>
    </w:p>
    <w:p w:rsidR="007F20F5" w:rsidRDefault="007F20F5" w:rsidP="00BF0BB6">
      <w:pPr>
        <w:pStyle w:val="ListParagraph"/>
        <w:widowControl w:val="0"/>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перечень мероприятий программы и их стоимость;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w:t>
      </w:r>
    </w:p>
    <w:p w:rsidR="007F20F5" w:rsidRDefault="007F20F5" w:rsidP="00BF0BB6">
      <w:pPr>
        <w:pStyle w:val="ListParagraph"/>
        <w:widowControl w:val="0"/>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условия пересмотра программы и долгосрочных тарифов; </w:t>
      </w:r>
    </w:p>
    <w:p w:rsidR="007F20F5" w:rsidRDefault="007F20F5" w:rsidP="00BF0BB6">
      <w:pPr>
        <w:pStyle w:val="ListParagraph"/>
        <w:widowControl w:val="0"/>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3D6A">
        <w:rPr>
          <w:rFonts w:ascii="Times New Roman" w:hAnsi="Times New Roman" w:cs="Times New Roman"/>
          <w:sz w:val="24"/>
          <w:szCs w:val="24"/>
          <w:lang w:eastAsia="ru-RU"/>
        </w:rPr>
        <w:t xml:space="preserve">контроль за исполнением программы (порядок, формы, параметры и ответственные лица).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45E09">
        <w:rPr>
          <w:rFonts w:ascii="Times New Roman" w:hAnsi="Times New Roman" w:cs="Times New Roman"/>
          <w:sz w:val="24"/>
          <w:szCs w:val="24"/>
          <w:lang w:eastAsia="ru-RU"/>
        </w:rPr>
        <w:t>На основании мо</w:t>
      </w:r>
      <w:r>
        <w:rPr>
          <w:rFonts w:ascii="Times New Roman" w:hAnsi="Times New Roman" w:cs="Times New Roman"/>
          <w:sz w:val="24"/>
          <w:szCs w:val="24"/>
          <w:lang w:eastAsia="ru-RU"/>
        </w:rPr>
        <w:t xml:space="preserve">ниторинга реализации Программы </w:t>
      </w:r>
      <w:r w:rsidRPr="00445E09">
        <w:rPr>
          <w:rFonts w:ascii="Times New Roman" w:hAnsi="Times New Roman" w:cs="Times New Roman"/>
          <w:sz w:val="24"/>
          <w:szCs w:val="24"/>
          <w:lang w:eastAsia="ru-RU"/>
        </w:rPr>
        <w:t>может провод</w:t>
      </w:r>
      <w:r>
        <w:rPr>
          <w:rFonts w:ascii="Times New Roman" w:hAnsi="Times New Roman" w:cs="Times New Roman"/>
          <w:sz w:val="24"/>
          <w:szCs w:val="24"/>
          <w:lang w:eastAsia="ru-RU"/>
        </w:rPr>
        <w:t xml:space="preserve">иться корректировка </w:t>
      </w:r>
      <w:r w:rsidRPr="00445E09">
        <w:rPr>
          <w:rFonts w:ascii="Times New Roman" w:hAnsi="Times New Roman" w:cs="Times New Roman"/>
          <w:sz w:val="24"/>
          <w:szCs w:val="24"/>
          <w:lang w:eastAsia="ru-RU"/>
        </w:rPr>
        <w:t>мероприятий</w:t>
      </w:r>
      <w:r>
        <w:rPr>
          <w:rFonts w:ascii="Times New Roman" w:hAnsi="Times New Roman" w:cs="Times New Roman"/>
          <w:sz w:val="24"/>
          <w:szCs w:val="24"/>
          <w:lang w:eastAsia="ru-RU"/>
        </w:rPr>
        <w:t xml:space="preserve"> Программы</w:t>
      </w:r>
      <w:r w:rsidRPr="00445E09">
        <w:rPr>
          <w:rFonts w:ascii="Times New Roman" w:hAnsi="Times New Roman" w:cs="Times New Roman"/>
          <w:sz w:val="24"/>
          <w:szCs w:val="24"/>
          <w:lang w:eastAsia="ru-RU"/>
        </w:rPr>
        <w:t xml:space="preserve">. Корректировка может состоять в изменении состава мероприятий, сроков их реализации, объемов и источников их финансирования. Корректировка может производиться не реже одного раза в полгода. Решение о корректировке Программы принимается </w:t>
      </w:r>
      <w:r>
        <w:rPr>
          <w:rFonts w:ascii="Times New Roman" w:hAnsi="Times New Roman" w:cs="Times New Roman"/>
          <w:sz w:val="24"/>
          <w:szCs w:val="24"/>
          <w:lang w:eastAsia="ru-RU"/>
        </w:rPr>
        <w:t xml:space="preserve">Думой городского поселения Тельминского муниципального образования </w:t>
      </w:r>
      <w:r w:rsidRPr="00445E09">
        <w:rPr>
          <w:rFonts w:ascii="Times New Roman" w:hAnsi="Times New Roman" w:cs="Times New Roman"/>
          <w:sz w:val="24"/>
          <w:szCs w:val="24"/>
          <w:lang w:eastAsia="ru-RU"/>
        </w:rPr>
        <w:t>по итогам очередного (полугодового) рассмотрения отчета об исполнении Программы</w:t>
      </w:r>
      <w:r>
        <w:rPr>
          <w:rFonts w:ascii="Times New Roman" w:hAnsi="Times New Roman" w:cs="Times New Roman"/>
          <w:sz w:val="24"/>
          <w:szCs w:val="24"/>
          <w:lang w:eastAsia="ru-RU"/>
        </w:rPr>
        <w:t>.</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476E9">
        <w:rPr>
          <w:rFonts w:ascii="Times New Roman" w:hAnsi="Times New Roman" w:cs="Times New Roman"/>
          <w:sz w:val="24"/>
          <w:szCs w:val="24"/>
          <w:lang w:eastAsia="ru-RU"/>
        </w:rPr>
        <w:t>Корректировка Програ</w:t>
      </w:r>
      <w:r>
        <w:rPr>
          <w:rFonts w:ascii="Times New Roman" w:hAnsi="Times New Roman" w:cs="Times New Roman"/>
          <w:sz w:val="24"/>
          <w:szCs w:val="24"/>
          <w:lang w:eastAsia="ru-RU"/>
        </w:rPr>
        <w:t>ммы осуществляется в следующих случаях:</w:t>
      </w:r>
    </w:p>
    <w:p w:rsidR="007F20F5" w:rsidRDefault="007F20F5" w:rsidP="00BF0BB6">
      <w:pPr>
        <w:pStyle w:val="ListParagraph"/>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w:t>
      </w:r>
      <w:r w:rsidRPr="006476E9">
        <w:rPr>
          <w:rFonts w:ascii="Times New Roman" w:hAnsi="Times New Roman" w:cs="Times New Roman"/>
          <w:sz w:val="24"/>
          <w:szCs w:val="24"/>
          <w:lang w:eastAsia="ru-RU"/>
        </w:rPr>
        <w:t>отклонений в выполнении мероприятий Прогр</w:t>
      </w:r>
      <w:r>
        <w:rPr>
          <w:rFonts w:ascii="Times New Roman" w:hAnsi="Times New Roman" w:cs="Times New Roman"/>
          <w:sz w:val="24"/>
          <w:szCs w:val="24"/>
          <w:lang w:eastAsia="ru-RU"/>
        </w:rPr>
        <w:t>аммы в предшествующий период;</w:t>
      </w:r>
    </w:p>
    <w:p w:rsidR="007F20F5" w:rsidRDefault="007F20F5" w:rsidP="00BF0BB6">
      <w:pPr>
        <w:pStyle w:val="ListParagraph"/>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приведение</w:t>
      </w:r>
      <w:r w:rsidRPr="006476E9">
        <w:rPr>
          <w:rFonts w:ascii="Times New Roman" w:hAnsi="Times New Roman" w:cs="Times New Roman"/>
          <w:sz w:val="24"/>
          <w:szCs w:val="24"/>
          <w:lang w:eastAsia="ru-RU"/>
        </w:rPr>
        <w:t xml:space="preserve"> объемов финансирования Программы в соответствие с фактическим уровнем цен и фактическими условиями бюджетного финанс</w:t>
      </w:r>
      <w:r>
        <w:rPr>
          <w:rFonts w:ascii="Times New Roman" w:hAnsi="Times New Roman" w:cs="Times New Roman"/>
          <w:sz w:val="24"/>
          <w:szCs w:val="24"/>
          <w:lang w:eastAsia="ru-RU"/>
        </w:rPr>
        <w:t xml:space="preserve">ирования; </w:t>
      </w:r>
    </w:p>
    <w:p w:rsidR="007F20F5" w:rsidRDefault="007F20F5" w:rsidP="00BF0BB6">
      <w:pPr>
        <w:pStyle w:val="ListParagraph"/>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снижение</w:t>
      </w:r>
      <w:r w:rsidRPr="006476E9">
        <w:rPr>
          <w:rFonts w:ascii="Times New Roman" w:hAnsi="Times New Roman" w:cs="Times New Roman"/>
          <w:sz w:val="24"/>
          <w:szCs w:val="24"/>
          <w:lang w:eastAsia="ru-RU"/>
        </w:rPr>
        <w:t xml:space="preserve"> результативности и эффективности использован</w:t>
      </w:r>
      <w:r>
        <w:rPr>
          <w:rFonts w:ascii="Times New Roman" w:hAnsi="Times New Roman" w:cs="Times New Roman"/>
          <w:sz w:val="24"/>
          <w:szCs w:val="24"/>
          <w:lang w:eastAsia="ru-RU"/>
        </w:rPr>
        <w:t>ия средств бюджетной системы;</w:t>
      </w:r>
    </w:p>
    <w:p w:rsidR="007F20F5" w:rsidRDefault="007F20F5" w:rsidP="00BF0BB6">
      <w:pPr>
        <w:pStyle w:val="ListParagraph"/>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уточнение</w:t>
      </w:r>
      <w:r w:rsidRPr="006476E9">
        <w:rPr>
          <w:rFonts w:ascii="Times New Roman" w:hAnsi="Times New Roman" w:cs="Times New Roman"/>
          <w:sz w:val="24"/>
          <w:szCs w:val="24"/>
          <w:lang w:eastAsia="ru-RU"/>
        </w:rPr>
        <w:t xml:space="preserve"> мероприятий</w:t>
      </w:r>
      <w:r>
        <w:rPr>
          <w:rFonts w:ascii="Times New Roman" w:hAnsi="Times New Roman" w:cs="Times New Roman"/>
          <w:sz w:val="24"/>
          <w:szCs w:val="24"/>
          <w:lang w:eastAsia="ru-RU"/>
        </w:rPr>
        <w:t xml:space="preserve"> Программы</w:t>
      </w:r>
      <w:r w:rsidRPr="006476E9">
        <w:rPr>
          <w:rFonts w:ascii="Times New Roman" w:hAnsi="Times New Roman" w:cs="Times New Roman"/>
          <w:sz w:val="24"/>
          <w:szCs w:val="24"/>
          <w:lang w:eastAsia="ru-RU"/>
        </w:rPr>
        <w:t>, сроков</w:t>
      </w:r>
      <w:r>
        <w:rPr>
          <w:rFonts w:ascii="Times New Roman" w:hAnsi="Times New Roman" w:cs="Times New Roman"/>
          <w:sz w:val="24"/>
          <w:szCs w:val="24"/>
          <w:lang w:eastAsia="ru-RU"/>
        </w:rPr>
        <w:t xml:space="preserve"> их реализации и </w:t>
      </w:r>
      <w:r w:rsidRPr="006476E9">
        <w:rPr>
          <w:rFonts w:ascii="Times New Roman" w:hAnsi="Times New Roman" w:cs="Times New Roman"/>
          <w:sz w:val="24"/>
          <w:szCs w:val="24"/>
          <w:lang w:eastAsia="ru-RU"/>
        </w:rPr>
        <w:t>объе</w:t>
      </w:r>
      <w:r>
        <w:rPr>
          <w:rFonts w:ascii="Times New Roman" w:hAnsi="Times New Roman" w:cs="Times New Roman"/>
          <w:sz w:val="24"/>
          <w:szCs w:val="24"/>
          <w:lang w:eastAsia="ru-RU"/>
        </w:rPr>
        <w:t>мов финансирования.</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476E9">
        <w:rPr>
          <w:rFonts w:ascii="Times New Roman" w:hAnsi="Times New Roman" w:cs="Times New Roman"/>
          <w:sz w:val="24"/>
          <w:szCs w:val="24"/>
          <w:lang w:eastAsia="ru-RU"/>
        </w:rPr>
        <w:t>Ко</w:t>
      </w:r>
      <w:r>
        <w:rPr>
          <w:rFonts w:ascii="Times New Roman" w:hAnsi="Times New Roman" w:cs="Times New Roman"/>
          <w:sz w:val="24"/>
          <w:szCs w:val="24"/>
          <w:lang w:eastAsia="ru-RU"/>
        </w:rPr>
        <w:t>ординаторы Программы в течение двух</w:t>
      </w:r>
      <w:r w:rsidRPr="006476E9">
        <w:rPr>
          <w:rFonts w:ascii="Times New Roman" w:hAnsi="Times New Roman" w:cs="Times New Roman"/>
          <w:sz w:val="24"/>
          <w:szCs w:val="24"/>
          <w:lang w:eastAsia="ru-RU"/>
        </w:rPr>
        <w:t xml:space="preserve">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 </w:t>
      </w:r>
    </w:p>
    <w:p w:rsidR="007F20F5" w:rsidRDefault="007F20F5"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sectPr w:rsidR="007F20F5" w:rsidSect="005D7671">
          <w:pgSz w:w="11906" w:h="16838"/>
          <w:pgMar w:top="851" w:right="851" w:bottom="851" w:left="1134" w:header="340" w:footer="340" w:gutter="0"/>
          <w:cols w:space="720"/>
          <w:docGrid w:linePitch="299"/>
        </w:sectPr>
      </w:pPr>
      <w:r w:rsidRPr="006476E9">
        <w:rPr>
          <w:rFonts w:ascii="Times New Roman" w:hAnsi="Times New Roman" w:cs="Times New Roman"/>
          <w:sz w:val="24"/>
          <w:szCs w:val="24"/>
          <w:lang w:eastAsia="ru-RU"/>
        </w:rPr>
        <w:t>Отчет о ходе выполнения Программы подлежит опубликованию на о</w:t>
      </w:r>
      <w:r>
        <w:rPr>
          <w:rFonts w:ascii="Times New Roman" w:hAnsi="Times New Roman" w:cs="Times New Roman"/>
          <w:sz w:val="24"/>
          <w:szCs w:val="24"/>
          <w:lang w:eastAsia="ru-RU"/>
        </w:rPr>
        <w:t>фициальном сайте городского поселения Тельминского муниципального образования.</w:t>
      </w:r>
    </w:p>
    <w:p w:rsidR="007F20F5" w:rsidRDefault="007F20F5" w:rsidP="00600951">
      <w:pPr>
        <w:pStyle w:val="ListParagraph"/>
        <w:widowControl w:val="0"/>
        <w:tabs>
          <w:tab w:val="left" w:pos="993"/>
        </w:tabs>
        <w:autoSpaceDE w:val="0"/>
        <w:autoSpaceDN w:val="0"/>
        <w:adjustRightInd w:val="0"/>
        <w:spacing w:after="60" w:line="240" w:lineRule="auto"/>
        <w:ind w:left="0"/>
        <w:jc w:val="center"/>
        <w:rPr>
          <w:rFonts w:ascii="Times New Roman" w:eastAsia="SimSun" w:hAnsi="Times New Roman"/>
          <w:b/>
          <w:bCs/>
          <w:sz w:val="24"/>
          <w:szCs w:val="24"/>
          <w:lang w:eastAsia="ru-RU"/>
        </w:rPr>
      </w:pPr>
      <w:r w:rsidRPr="00452A84">
        <w:rPr>
          <w:rFonts w:ascii="Times New Roman" w:eastAsia="SimSun" w:hAnsi="Times New Roman" w:cs="Times New Roman"/>
          <w:b/>
          <w:bCs/>
          <w:sz w:val="24"/>
          <w:szCs w:val="24"/>
          <w:lang w:eastAsia="ru-RU"/>
        </w:rPr>
        <w:t>СПИСОК ИСПОЛЬЗОВАННОЙ ЛИТЕРАТУРЫ</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r>
      <w:r w:rsidRPr="00600951">
        <w:rPr>
          <w:rFonts w:ascii="Times New Roman" w:hAnsi="Times New Roman" w:cs="Times New Roman"/>
          <w:sz w:val="24"/>
          <w:szCs w:val="24"/>
          <w:lang w:eastAsia="ru-RU"/>
        </w:rPr>
        <w:t>Федеральный закон от 06.10.2003 г. № 131-ФЗ «Об общих принципах организации местного самоупр</w:t>
      </w:r>
      <w:r>
        <w:rPr>
          <w:rFonts w:ascii="Times New Roman" w:hAnsi="Times New Roman" w:cs="Times New Roman"/>
          <w:sz w:val="24"/>
          <w:szCs w:val="24"/>
          <w:lang w:eastAsia="ru-RU"/>
        </w:rPr>
        <w:t>авления в Российской Федерации».</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r>
      <w:r w:rsidRPr="00600951">
        <w:rPr>
          <w:rFonts w:ascii="Times New Roman" w:hAnsi="Times New Roman" w:cs="Times New Roman"/>
          <w:sz w:val="24"/>
          <w:szCs w:val="24"/>
          <w:lang w:eastAsia="ru-RU"/>
        </w:rPr>
        <w:t>Федеральный закон от 30.12.2004 г. № 210-ФЗ «Об основах регулирования тарифов организаций коммунального компл</w:t>
      </w:r>
      <w:r>
        <w:rPr>
          <w:rFonts w:ascii="Times New Roman" w:hAnsi="Times New Roman" w:cs="Times New Roman"/>
          <w:sz w:val="24"/>
          <w:szCs w:val="24"/>
          <w:lang w:eastAsia="ru-RU"/>
        </w:rPr>
        <w:t>екса».</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sz w:val="24"/>
          <w:szCs w:val="24"/>
          <w:lang w:eastAsia="ru-RU"/>
        </w:rPr>
        <w:tab/>
      </w:r>
      <w:r w:rsidRPr="00600951">
        <w:rPr>
          <w:rFonts w:ascii="Times New Roman" w:hAnsi="Times New Roman" w:cs="Times New Roman"/>
          <w:sz w:val="24"/>
          <w:szCs w:val="24"/>
          <w:lang w:eastAsia="ru-RU"/>
        </w:rPr>
        <w:t>Федеральный закон от 23.11.2009 г. № 261-ФЗ «Об энергосбережении и повышении энергетической эффективности и о внесении изменений в отдельные законодател</w:t>
      </w:r>
      <w:r>
        <w:rPr>
          <w:rFonts w:ascii="Times New Roman" w:hAnsi="Times New Roman" w:cs="Times New Roman"/>
          <w:sz w:val="24"/>
          <w:szCs w:val="24"/>
          <w:lang w:eastAsia="ru-RU"/>
        </w:rPr>
        <w:t>ьные акты Российской Федерации».</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Федеральный закон от 27.07.2010 г. № 190-ФЗ «О теплоснабжении».</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Федеральный закон от 07.12.2011 г. № 416-ФЗ «О водоснабжении и водоотведении».</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Федеральный закон от 10.01.2002 г. № 7-ФЗ «Об охране окружающей среды».</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4C7EFE">
        <w:rPr>
          <w:rFonts w:ascii="Times New Roman" w:hAnsi="Times New Roman" w:cs="Times New Roman"/>
          <w:sz w:val="24"/>
          <w:szCs w:val="24"/>
          <w:lang w:eastAsia="ru-RU"/>
        </w:rPr>
        <w:t>Градостроительный кодекс Российской Федерации от 29.12.2004 г. № 190-ФЗ.</w:t>
      </w:r>
    </w:p>
    <w:p w:rsidR="007F20F5" w:rsidRDefault="007F20F5" w:rsidP="004C7EF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Земельный кодекс Российской Федерации от 25.10.2001 г. № 136-</w:t>
      </w:r>
      <w:r w:rsidRPr="004C7EFE">
        <w:rPr>
          <w:rFonts w:ascii="Times New Roman" w:hAnsi="Times New Roman" w:cs="Times New Roman"/>
          <w:sz w:val="24"/>
          <w:szCs w:val="24"/>
          <w:lang w:eastAsia="ru-RU"/>
        </w:rPr>
        <w:t>ФЗ</w:t>
      </w:r>
      <w:r>
        <w:rPr>
          <w:rFonts w:ascii="Times New Roman" w:hAnsi="Times New Roman" w:cs="Times New Roman"/>
          <w:sz w:val="24"/>
          <w:szCs w:val="24"/>
          <w:lang w:eastAsia="ru-RU"/>
        </w:rPr>
        <w:t>.</w:t>
      </w:r>
    </w:p>
    <w:p w:rsidR="007F20F5" w:rsidRDefault="007F20F5" w:rsidP="004C7EFE">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 Жилищный кодекс Российской Федерации от 29.12.2004 г. № 188-</w:t>
      </w:r>
      <w:r w:rsidRPr="004C7EFE">
        <w:rPr>
          <w:rFonts w:ascii="Times New Roman" w:hAnsi="Times New Roman" w:cs="Times New Roman"/>
          <w:sz w:val="24"/>
          <w:szCs w:val="24"/>
          <w:lang w:eastAsia="ru-RU"/>
        </w:rPr>
        <w:t>ФЗ</w:t>
      </w:r>
      <w:r>
        <w:rPr>
          <w:rFonts w:ascii="Times New Roman" w:hAnsi="Times New Roman" w:cs="Times New Roman"/>
          <w:sz w:val="24"/>
          <w:szCs w:val="24"/>
          <w:lang w:eastAsia="ru-RU"/>
        </w:rPr>
        <w:t>.</w:t>
      </w:r>
    </w:p>
    <w:p w:rsidR="007F20F5" w:rsidRDefault="007F20F5" w:rsidP="004C7EFE">
      <w:pPr>
        <w:pStyle w:val="ListParagraph"/>
        <w:widowControl w:val="0"/>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Pr>
          <w:rFonts w:ascii="Times New Roman" w:hAnsi="Times New Roman" w:cs="Times New Roman"/>
          <w:sz w:val="24"/>
          <w:szCs w:val="24"/>
          <w:lang w:eastAsia="ru-RU"/>
        </w:rPr>
        <w:tab/>
      </w:r>
      <w:r w:rsidRPr="00600951">
        <w:rPr>
          <w:rFonts w:ascii="Times New Roman" w:hAnsi="Times New Roman" w:cs="Times New Roman"/>
          <w:sz w:val="24"/>
          <w:szCs w:val="24"/>
          <w:lang w:eastAsia="ru-RU"/>
        </w:rPr>
        <w:t>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cs="Times New Roman"/>
          <w:sz w:val="24"/>
          <w:szCs w:val="24"/>
          <w:lang w:eastAsia="ru-RU"/>
        </w:rPr>
        <w:t>.</w:t>
      </w:r>
    </w:p>
    <w:p w:rsidR="007F20F5" w:rsidRDefault="007F20F5" w:rsidP="004C7EFE">
      <w:pPr>
        <w:pStyle w:val="ListParagraph"/>
        <w:widowControl w:val="0"/>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Pr>
          <w:rFonts w:ascii="Times New Roman" w:hAnsi="Times New Roman" w:cs="Times New Roman"/>
          <w:sz w:val="24"/>
          <w:szCs w:val="24"/>
          <w:lang w:eastAsia="ru-RU"/>
        </w:rPr>
        <w:tab/>
      </w:r>
      <w:r w:rsidRPr="004F7A74">
        <w:rPr>
          <w:rFonts w:ascii="Times New Roman" w:hAnsi="Times New Roman" w:cs="Times New Roman"/>
          <w:sz w:val="24"/>
          <w:szCs w:val="24"/>
          <w:lang w:eastAsia="ru-RU"/>
        </w:rPr>
        <w:t>Приказ Министерства регионального развития Российской Федерации от 06.05.2011 г. № 204 «О разработке программ комплексного развития систем коммунальной инфраструк</w:t>
      </w:r>
      <w:r>
        <w:rPr>
          <w:rFonts w:ascii="Times New Roman" w:hAnsi="Times New Roman" w:cs="Times New Roman"/>
          <w:sz w:val="24"/>
          <w:szCs w:val="24"/>
          <w:lang w:eastAsia="ru-RU"/>
        </w:rPr>
        <w:t>туры муниципальных образований».</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 Приказ Министерства жилищной политики, энергетики и транспорта Иркутской области от 31.05.2013 г. № 27-мпр «Об утверждении нормативов потребления коммунальных услуг при отсутствии приборов учета в Иркутской области».</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Pr="008B3DC7">
        <w:rPr>
          <w:rFonts w:ascii="Times New Roman" w:hAnsi="Times New Roman" w:cs="Times New Roman"/>
          <w:sz w:val="24"/>
          <w:szCs w:val="24"/>
          <w:lang w:eastAsia="ru-RU"/>
        </w:rPr>
        <w:t>СНиП 23-01-99 «Строительная климатология»</w:t>
      </w:r>
      <w:r>
        <w:rPr>
          <w:rFonts w:ascii="Times New Roman" w:hAnsi="Times New Roman" w:cs="Times New Roman"/>
          <w:sz w:val="24"/>
          <w:szCs w:val="24"/>
          <w:lang w:eastAsia="ru-RU"/>
        </w:rPr>
        <w:t>.</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 СП 42.13330.2011 «СНиП 2.07.01-89. Градостроительство. Планировка и застройка городских и сельских поселений».</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 СНиП 2.04.02-84 «Водоснабжение. Наружные сети и сооружения».</w:t>
      </w:r>
    </w:p>
    <w:p w:rsidR="007F20F5" w:rsidRPr="008B3DC7" w:rsidRDefault="007F20F5" w:rsidP="008B3DC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 СНиП 2.04.03-85 «Канализация, наружные сети и сооружения».</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 СНиП 2.04.05-91 «Отопление, вентиляция и кондиционирование».</w:t>
      </w:r>
    </w:p>
    <w:p w:rsidR="007F20F5" w:rsidRPr="008B3DC7" w:rsidRDefault="007F20F5" w:rsidP="008B3DC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 СНиП 2.04.07-86 «Тепловые сети».</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 СНиП 2.06.15-85 «Инженерная защита территорий от затопления и подтопления».</w:t>
      </w:r>
    </w:p>
    <w:p w:rsidR="007F20F5" w:rsidRDefault="007F20F5" w:rsidP="001F08DB">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Pr>
          <w:rFonts w:ascii="Times New Roman" w:hAnsi="Times New Roman" w:cs="Times New Roman"/>
          <w:sz w:val="24"/>
          <w:szCs w:val="24"/>
          <w:lang w:eastAsia="ru-RU"/>
        </w:rPr>
        <w:tab/>
      </w:r>
      <w:r w:rsidRPr="008B3DC7">
        <w:rPr>
          <w:rFonts w:ascii="Times New Roman" w:hAnsi="Times New Roman" w:cs="Times New Roman"/>
          <w:sz w:val="24"/>
          <w:szCs w:val="24"/>
          <w:lang w:eastAsia="ru-RU"/>
        </w:rPr>
        <w:t>Устав городского поселения Тельминского муниципального образования</w:t>
      </w:r>
      <w:r>
        <w:rPr>
          <w:rFonts w:ascii="Times New Roman" w:hAnsi="Times New Roman" w:cs="Times New Roman"/>
          <w:sz w:val="24"/>
          <w:szCs w:val="24"/>
          <w:lang w:eastAsia="ru-RU"/>
        </w:rPr>
        <w:t xml:space="preserve"> (принят Решением Думы городского поселения Тельминского муниципального образования от 22.12.2005 г. № 2).</w:t>
      </w:r>
    </w:p>
    <w:p w:rsidR="007F20F5" w:rsidRDefault="007F20F5" w:rsidP="001F08DB">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Pr>
          <w:rFonts w:ascii="Times New Roman" w:hAnsi="Times New Roman" w:cs="Times New Roman"/>
          <w:sz w:val="24"/>
          <w:szCs w:val="24"/>
          <w:lang w:eastAsia="ru-RU"/>
        </w:rPr>
        <w:tab/>
      </w:r>
      <w:r w:rsidRPr="008B3DC7">
        <w:rPr>
          <w:rFonts w:ascii="Times New Roman" w:hAnsi="Times New Roman" w:cs="Times New Roman"/>
          <w:sz w:val="24"/>
          <w:szCs w:val="24"/>
          <w:lang w:eastAsia="ru-RU"/>
        </w:rPr>
        <w:t>Генеральный план Тельминского муниципального образования Усольского района Иркутской области</w:t>
      </w:r>
      <w:r>
        <w:rPr>
          <w:rFonts w:ascii="Times New Roman" w:hAnsi="Times New Roman" w:cs="Times New Roman"/>
          <w:sz w:val="24"/>
          <w:szCs w:val="24"/>
          <w:lang w:eastAsia="ru-RU"/>
        </w:rPr>
        <w:t xml:space="preserve"> / ООО «Институт территориального планирования «Град». – г. Омск: 2013 г.</w:t>
      </w:r>
    </w:p>
    <w:p w:rsidR="007F20F5" w:rsidRDefault="007F20F5" w:rsidP="001F08DB">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Pr>
          <w:rFonts w:ascii="Times New Roman" w:hAnsi="Times New Roman" w:cs="Times New Roman"/>
          <w:sz w:val="24"/>
          <w:szCs w:val="24"/>
          <w:lang w:eastAsia="ru-RU"/>
        </w:rPr>
        <w:tab/>
      </w:r>
      <w:r w:rsidRPr="00600951">
        <w:rPr>
          <w:rFonts w:ascii="Times New Roman" w:hAnsi="Times New Roman" w:cs="Times New Roman"/>
          <w:sz w:val="24"/>
          <w:szCs w:val="24"/>
          <w:lang w:eastAsia="ru-RU"/>
        </w:rPr>
        <w:t>Схема теплоснабжения в административных границах п. Тельма Усольского района на период до 2028 г.</w:t>
      </w:r>
      <w:r>
        <w:rPr>
          <w:rFonts w:ascii="Times New Roman" w:hAnsi="Times New Roman" w:cs="Times New Roman"/>
          <w:sz w:val="24"/>
          <w:szCs w:val="24"/>
          <w:lang w:eastAsia="ru-RU"/>
        </w:rPr>
        <w:t xml:space="preserve"> / ООО «БайтЭнергоКомплекс». – г. Иркутск: 2013 г.</w:t>
      </w:r>
    </w:p>
    <w:p w:rsidR="007F20F5" w:rsidRDefault="007F20F5" w:rsidP="001F08DB">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r>
        <w:tab/>
      </w:r>
      <w:r w:rsidRPr="008B3DC7">
        <w:rPr>
          <w:rFonts w:ascii="Times New Roman" w:hAnsi="Times New Roman" w:cs="Times New Roman"/>
          <w:sz w:val="24"/>
          <w:szCs w:val="24"/>
          <w:lang w:eastAsia="ru-RU"/>
        </w:rPr>
        <w:t>Схема водоснабжения и водоотведения городского поселения Тельминского муниципального образования на период до 2032 года</w:t>
      </w:r>
      <w:r>
        <w:rPr>
          <w:rFonts w:ascii="Times New Roman" w:hAnsi="Times New Roman" w:cs="Times New Roman"/>
          <w:sz w:val="24"/>
          <w:szCs w:val="24"/>
          <w:lang w:eastAsia="ru-RU"/>
        </w:rPr>
        <w:t xml:space="preserve"> / ООО «СтройЭнергоИнновации». – г. Иркутск: 2014 г.</w:t>
      </w: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Pr="00600951"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4F7A7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p>
    <w:p w:rsidR="007F20F5" w:rsidRDefault="007F20F5" w:rsidP="003B35FF">
      <w:pPr>
        <w:pStyle w:val="ListParagraph"/>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7F20F5" w:rsidRPr="00A54F7E" w:rsidRDefault="007F20F5" w:rsidP="003B35FF">
      <w:pPr>
        <w:pStyle w:val="ListParagraph"/>
        <w:tabs>
          <w:tab w:val="left" w:pos="851"/>
          <w:tab w:val="left" w:pos="993"/>
        </w:tabs>
        <w:autoSpaceDE w:val="0"/>
        <w:autoSpaceDN w:val="0"/>
        <w:adjustRightInd w:val="0"/>
        <w:spacing w:after="60" w:line="240" w:lineRule="auto"/>
        <w:ind w:left="0" w:firstLine="709"/>
        <w:jc w:val="both"/>
        <w:rPr>
          <w:rFonts w:ascii="Times New Roman" w:hAnsi="Times New Roman" w:cs="Times New Roman"/>
          <w:sz w:val="24"/>
          <w:szCs w:val="24"/>
          <w:lang w:eastAsia="ru-RU"/>
        </w:rPr>
      </w:pPr>
    </w:p>
    <w:sectPr w:rsidR="007F20F5" w:rsidRPr="00A54F7E" w:rsidSect="005D7671">
      <w:pgSz w:w="11906" w:h="16838"/>
      <w:pgMar w:top="851" w:right="851" w:bottom="851" w:left="1134" w:header="340" w:footer="3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0F5" w:rsidRDefault="007F20F5" w:rsidP="00084BE9">
      <w:pPr>
        <w:spacing w:after="0" w:line="240" w:lineRule="auto"/>
      </w:pPr>
      <w:r>
        <w:separator/>
      </w:r>
    </w:p>
  </w:endnote>
  <w:endnote w:type="continuationSeparator" w:id="1">
    <w:p w:rsidR="007F20F5" w:rsidRDefault="007F20F5" w:rsidP="0008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5" w:rsidRDefault="007F20F5">
    <w:pPr>
      <w:pStyle w:val="Footer"/>
      <w:jc w:val="center"/>
    </w:pP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0F5" w:rsidRDefault="007F20F5" w:rsidP="00084BE9">
      <w:pPr>
        <w:spacing w:after="0" w:line="240" w:lineRule="auto"/>
      </w:pPr>
      <w:r>
        <w:separator/>
      </w:r>
    </w:p>
  </w:footnote>
  <w:footnote w:type="continuationSeparator" w:id="1">
    <w:p w:rsidR="007F20F5" w:rsidRDefault="007F20F5" w:rsidP="00084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FEA01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21929B2"/>
    <w:multiLevelType w:val="hybridMultilevel"/>
    <w:tmpl w:val="8D961E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BA45EF"/>
    <w:multiLevelType w:val="hybridMultilevel"/>
    <w:tmpl w:val="67662F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BE5CF0"/>
    <w:multiLevelType w:val="hybridMultilevel"/>
    <w:tmpl w:val="61FC69D4"/>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4">
    <w:nsid w:val="033D5BC1"/>
    <w:multiLevelType w:val="hybridMultilevel"/>
    <w:tmpl w:val="6C4C0E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71B4B1E"/>
    <w:multiLevelType w:val="hybridMultilevel"/>
    <w:tmpl w:val="FF7861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8D4C7A"/>
    <w:multiLevelType w:val="hybridMultilevel"/>
    <w:tmpl w:val="79261C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9EA110D"/>
    <w:multiLevelType w:val="hybridMultilevel"/>
    <w:tmpl w:val="88B646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B3C36EA"/>
    <w:multiLevelType w:val="hybridMultilevel"/>
    <w:tmpl w:val="D3D2B28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0E4A5396"/>
    <w:multiLevelType w:val="hybridMultilevel"/>
    <w:tmpl w:val="C1A8C0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0EA8001C"/>
    <w:multiLevelType w:val="hybridMultilevel"/>
    <w:tmpl w:val="E3665BEA"/>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11">
    <w:nsid w:val="0F7248C1"/>
    <w:multiLevelType w:val="hybridMultilevel"/>
    <w:tmpl w:val="BFEAE8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34D3088"/>
    <w:multiLevelType w:val="hybridMultilevel"/>
    <w:tmpl w:val="1BDAC9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63B0D88"/>
    <w:multiLevelType w:val="hybridMultilevel"/>
    <w:tmpl w:val="A504F4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6F27EEE"/>
    <w:multiLevelType w:val="hybridMultilevel"/>
    <w:tmpl w:val="974E0A2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777724A"/>
    <w:multiLevelType w:val="hybridMultilevel"/>
    <w:tmpl w:val="BCBAC5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A94EAE"/>
    <w:multiLevelType w:val="hybridMultilevel"/>
    <w:tmpl w:val="8112ED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897F81"/>
    <w:multiLevelType w:val="hybridMultilevel"/>
    <w:tmpl w:val="9EC446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23147B88"/>
    <w:multiLevelType w:val="hybridMultilevel"/>
    <w:tmpl w:val="B81214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4BD2E49"/>
    <w:multiLevelType w:val="hybridMultilevel"/>
    <w:tmpl w:val="D53C02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63F709C"/>
    <w:multiLevelType w:val="hybridMultilevel"/>
    <w:tmpl w:val="B40E07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76B5D18"/>
    <w:multiLevelType w:val="hybridMultilevel"/>
    <w:tmpl w:val="4AFABE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27D26DE7"/>
    <w:multiLevelType w:val="hybridMultilevel"/>
    <w:tmpl w:val="1C6A52B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2CF27D93"/>
    <w:multiLevelType w:val="hybridMultilevel"/>
    <w:tmpl w:val="7D965E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2D2A6A22"/>
    <w:multiLevelType w:val="hybridMultilevel"/>
    <w:tmpl w:val="AA7031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2D571A78"/>
    <w:multiLevelType w:val="hybridMultilevel"/>
    <w:tmpl w:val="4CF6F8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E03649B"/>
    <w:multiLevelType w:val="hybridMultilevel"/>
    <w:tmpl w:val="AC801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E6B7980"/>
    <w:multiLevelType w:val="hybridMultilevel"/>
    <w:tmpl w:val="D3CE43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2EB05C2F"/>
    <w:multiLevelType w:val="hybridMultilevel"/>
    <w:tmpl w:val="87703F8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301F51BC"/>
    <w:multiLevelType w:val="hybridMultilevel"/>
    <w:tmpl w:val="AA7C018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303C31DE"/>
    <w:multiLevelType w:val="hybridMultilevel"/>
    <w:tmpl w:val="ABFA01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338122F0"/>
    <w:multiLevelType w:val="hybridMultilevel"/>
    <w:tmpl w:val="37D8A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3E21680"/>
    <w:multiLevelType w:val="hybridMultilevel"/>
    <w:tmpl w:val="CC72CC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35734C05"/>
    <w:multiLevelType w:val="hybridMultilevel"/>
    <w:tmpl w:val="76F4D0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6540560"/>
    <w:multiLevelType w:val="hybridMultilevel"/>
    <w:tmpl w:val="DA68574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36B21354"/>
    <w:multiLevelType w:val="hybridMultilevel"/>
    <w:tmpl w:val="5EBA599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3CC34745"/>
    <w:multiLevelType w:val="hybridMultilevel"/>
    <w:tmpl w:val="DD34BD4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3E741DF7"/>
    <w:multiLevelType w:val="hybridMultilevel"/>
    <w:tmpl w:val="9F74A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3F556C1F"/>
    <w:multiLevelType w:val="hybridMultilevel"/>
    <w:tmpl w:val="82A6A0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FA01851"/>
    <w:multiLevelType w:val="hybridMultilevel"/>
    <w:tmpl w:val="27FC74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40500D2B"/>
    <w:multiLevelType w:val="hybridMultilevel"/>
    <w:tmpl w:val="D6562A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41FB7681"/>
    <w:multiLevelType w:val="hybridMultilevel"/>
    <w:tmpl w:val="E862A7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430A0D8F"/>
    <w:multiLevelType w:val="hybridMultilevel"/>
    <w:tmpl w:val="A4F861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43571208"/>
    <w:multiLevelType w:val="hybridMultilevel"/>
    <w:tmpl w:val="EC1220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45FB01C2"/>
    <w:multiLevelType w:val="hybridMultilevel"/>
    <w:tmpl w:val="5C3AA8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4764791F"/>
    <w:multiLevelType w:val="hybridMultilevel"/>
    <w:tmpl w:val="F19CB0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48843EBA"/>
    <w:multiLevelType w:val="hybridMultilevel"/>
    <w:tmpl w:val="6EA89C1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4B7341E9"/>
    <w:multiLevelType w:val="hybridMultilevel"/>
    <w:tmpl w:val="A8F4098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4BAC4ED2"/>
    <w:multiLevelType w:val="hybridMultilevel"/>
    <w:tmpl w:val="2D9C02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511D7CC4"/>
    <w:multiLevelType w:val="hybridMultilevel"/>
    <w:tmpl w:val="989405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52293683"/>
    <w:multiLevelType w:val="hybridMultilevel"/>
    <w:tmpl w:val="F940D83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1">
    <w:nsid w:val="55B95153"/>
    <w:multiLevelType w:val="hybridMultilevel"/>
    <w:tmpl w:val="4454A30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2">
    <w:nsid w:val="569D2063"/>
    <w:multiLevelType w:val="hybridMultilevel"/>
    <w:tmpl w:val="453EEE9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3">
    <w:nsid w:val="569D7B19"/>
    <w:multiLevelType w:val="hybridMultilevel"/>
    <w:tmpl w:val="9370A50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571A45E7"/>
    <w:multiLevelType w:val="hybridMultilevel"/>
    <w:tmpl w:val="F4B8FF1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nsid w:val="58EC1CB0"/>
    <w:multiLevelType w:val="hybridMultilevel"/>
    <w:tmpl w:val="7F7E9D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6">
    <w:nsid w:val="59F30350"/>
    <w:multiLevelType w:val="hybridMultilevel"/>
    <w:tmpl w:val="95763D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nsid w:val="5BA6488B"/>
    <w:multiLevelType w:val="hybridMultilevel"/>
    <w:tmpl w:val="8DEC370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5C28325F"/>
    <w:multiLevelType w:val="hybridMultilevel"/>
    <w:tmpl w:val="257EC4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5D9C7EAD"/>
    <w:multiLevelType w:val="hybridMultilevel"/>
    <w:tmpl w:val="FB9646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0">
    <w:nsid w:val="5FC135CE"/>
    <w:multiLevelType w:val="hybridMultilevel"/>
    <w:tmpl w:val="BAB2E74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1">
    <w:nsid w:val="60DD3824"/>
    <w:multiLevelType w:val="hybridMultilevel"/>
    <w:tmpl w:val="049079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2">
    <w:nsid w:val="6160670B"/>
    <w:multiLevelType w:val="hybridMultilevel"/>
    <w:tmpl w:val="D3561C5A"/>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63">
    <w:nsid w:val="62E4062D"/>
    <w:multiLevelType w:val="hybridMultilevel"/>
    <w:tmpl w:val="37EE0DC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4">
    <w:nsid w:val="636D237D"/>
    <w:multiLevelType w:val="multilevel"/>
    <w:tmpl w:val="31806012"/>
    <w:lvl w:ilvl="0">
      <w:start w:val="1"/>
      <w:numFmt w:val="bullet"/>
      <w:pStyle w:val="Lis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5">
    <w:nsid w:val="664D725A"/>
    <w:multiLevelType w:val="hybridMultilevel"/>
    <w:tmpl w:val="7498897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6">
    <w:nsid w:val="66923A6B"/>
    <w:multiLevelType w:val="hybridMultilevel"/>
    <w:tmpl w:val="DB62C8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nsid w:val="686664CC"/>
    <w:multiLevelType w:val="hybridMultilevel"/>
    <w:tmpl w:val="4CE431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8">
    <w:nsid w:val="6F28327C"/>
    <w:multiLevelType w:val="hybridMultilevel"/>
    <w:tmpl w:val="FB2209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709C53E0"/>
    <w:multiLevelType w:val="hybridMultilevel"/>
    <w:tmpl w:val="F07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0">
    <w:nsid w:val="70DC7080"/>
    <w:multiLevelType w:val="hybridMultilevel"/>
    <w:tmpl w:val="4B686CD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71977278"/>
    <w:multiLevelType w:val="hybridMultilevel"/>
    <w:tmpl w:val="5B3809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2">
    <w:nsid w:val="71FA58D3"/>
    <w:multiLevelType w:val="hybridMultilevel"/>
    <w:tmpl w:val="CA465376"/>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73">
    <w:nsid w:val="726722E3"/>
    <w:multiLevelType w:val="hybridMultilevel"/>
    <w:tmpl w:val="156873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nsid w:val="73D62903"/>
    <w:multiLevelType w:val="hybridMultilevel"/>
    <w:tmpl w:val="49FA51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5">
    <w:nsid w:val="74E01059"/>
    <w:multiLevelType w:val="hybridMultilevel"/>
    <w:tmpl w:val="A87ACF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6">
    <w:nsid w:val="77AC4536"/>
    <w:multiLevelType w:val="hybridMultilevel"/>
    <w:tmpl w:val="F54282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7">
    <w:nsid w:val="7876081B"/>
    <w:multiLevelType w:val="hybridMultilevel"/>
    <w:tmpl w:val="7D06D35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8">
    <w:nsid w:val="7A4A4198"/>
    <w:multiLevelType w:val="hybridMultilevel"/>
    <w:tmpl w:val="56406F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7B177A64"/>
    <w:multiLevelType w:val="hybridMultilevel"/>
    <w:tmpl w:val="28BACA96"/>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80">
    <w:nsid w:val="7B3F747C"/>
    <w:multiLevelType w:val="hybridMultilevel"/>
    <w:tmpl w:val="2668D06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1">
    <w:nsid w:val="7C56523E"/>
    <w:multiLevelType w:val="hybridMultilevel"/>
    <w:tmpl w:val="B3F44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7DA508C5"/>
    <w:multiLevelType w:val="hybridMultilevel"/>
    <w:tmpl w:val="4C0CE6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DB4276A"/>
    <w:multiLevelType w:val="hybridMultilevel"/>
    <w:tmpl w:val="698A68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4">
    <w:nsid w:val="7F356E2E"/>
    <w:multiLevelType w:val="hybridMultilevel"/>
    <w:tmpl w:val="2F540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80"/>
  </w:num>
  <w:num w:numId="3">
    <w:abstractNumId w:val="32"/>
  </w:num>
  <w:num w:numId="4">
    <w:abstractNumId w:val="58"/>
  </w:num>
  <w:num w:numId="5">
    <w:abstractNumId w:val="33"/>
  </w:num>
  <w:num w:numId="6">
    <w:abstractNumId w:val="26"/>
  </w:num>
  <w:num w:numId="7">
    <w:abstractNumId w:val="38"/>
  </w:num>
  <w:num w:numId="8">
    <w:abstractNumId w:val="10"/>
  </w:num>
  <w:num w:numId="9">
    <w:abstractNumId w:val="81"/>
  </w:num>
  <w:num w:numId="10">
    <w:abstractNumId w:val="79"/>
  </w:num>
  <w:num w:numId="11">
    <w:abstractNumId w:val="62"/>
  </w:num>
  <w:num w:numId="12">
    <w:abstractNumId w:val="72"/>
  </w:num>
  <w:num w:numId="13">
    <w:abstractNumId w:val="82"/>
  </w:num>
  <w:num w:numId="14">
    <w:abstractNumId w:val="19"/>
  </w:num>
  <w:num w:numId="15">
    <w:abstractNumId w:val="84"/>
  </w:num>
  <w:num w:numId="16">
    <w:abstractNumId w:val="17"/>
  </w:num>
  <w:num w:numId="17">
    <w:abstractNumId w:val="14"/>
  </w:num>
  <w:num w:numId="18">
    <w:abstractNumId w:val="42"/>
  </w:num>
  <w:num w:numId="19">
    <w:abstractNumId w:val="64"/>
  </w:num>
  <w:num w:numId="20">
    <w:abstractNumId w:val="39"/>
  </w:num>
  <w:num w:numId="21">
    <w:abstractNumId w:val="55"/>
  </w:num>
  <w:num w:numId="22">
    <w:abstractNumId w:val="45"/>
  </w:num>
  <w:num w:numId="23">
    <w:abstractNumId w:val="69"/>
  </w:num>
  <w:num w:numId="24">
    <w:abstractNumId w:val="44"/>
  </w:num>
  <w:num w:numId="25">
    <w:abstractNumId w:val="16"/>
  </w:num>
  <w:num w:numId="26">
    <w:abstractNumId w:val="70"/>
  </w:num>
  <w:num w:numId="27">
    <w:abstractNumId w:val="78"/>
  </w:num>
  <w:num w:numId="28">
    <w:abstractNumId w:val="65"/>
  </w:num>
  <w:num w:numId="29">
    <w:abstractNumId w:val="3"/>
  </w:num>
  <w:num w:numId="30">
    <w:abstractNumId w:val="36"/>
  </w:num>
  <w:num w:numId="31">
    <w:abstractNumId w:val="60"/>
  </w:num>
  <w:num w:numId="32">
    <w:abstractNumId w:val="21"/>
  </w:num>
  <w:num w:numId="33">
    <w:abstractNumId w:val="46"/>
  </w:num>
  <w:num w:numId="34">
    <w:abstractNumId w:val="2"/>
  </w:num>
  <w:num w:numId="35">
    <w:abstractNumId w:val="37"/>
  </w:num>
  <w:num w:numId="36">
    <w:abstractNumId w:val="4"/>
  </w:num>
  <w:num w:numId="37">
    <w:abstractNumId w:val="57"/>
  </w:num>
  <w:num w:numId="38">
    <w:abstractNumId w:val="50"/>
  </w:num>
  <w:num w:numId="39">
    <w:abstractNumId w:val="11"/>
  </w:num>
  <w:num w:numId="40">
    <w:abstractNumId w:val="34"/>
  </w:num>
  <w:num w:numId="41">
    <w:abstractNumId w:val="54"/>
  </w:num>
  <w:num w:numId="42">
    <w:abstractNumId w:val="74"/>
  </w:num>
  <w:num w:numId="43">
    <w:abstractNumId w:val="22"/>
  </w:num>
  <w:num w:numId="44">
    <w:abstractNumId w:val="8"/>
  </w:num>
  <w:num w:numId="45">
    <w:abstractNumId w:val="75"/>
  </w:num>
  <w:num w:numId="46">
    <w:abstractNumId w:val="53"/>
  </w:num>
  <w:num w:numId="47">
    <w:abstractNumId w:val="31"/>
  </w:num>
  <w:num w:numId="48">
    <w:abstractNumId w:val="56"/>
  </w:num>
  <w:num w:numId="49">
    <w:abstractNumId w:val="71"/>
  </w:num>
  <w:num w:numId="50">
    <w:abstractNumId w:val="9"/>
  </w:num>
  <w:num w:numId="51">
    <w:abstractNumId w:val="27"/>
  </w:num>
  <w:num w:numId="52">
    <w:abstractNumId w:val="67"/>
  </w:num>
  <w:num w:numId="53">
    <w:abstractNumId w:val="73"/>
  </w:num>
  <w:num w:numId="54">
    <w:abstractNumId w:val="7"/>
  </w:num>
  <w:num w:numId="55">
    <w:abstractNumId w:val="48"/>
  </w:num>
  <w:num w:numId="56">
    <w:abstractNumId w:val="66"/>
  </w:num>
  <w:num w:numId="57">
    <w:abstractNumId w:val="5"/>
  </w:num>
  <w:num w:numId="58">
    <w:abstractNumId w:val="15"/>
  </w:num>
  <w:num w:numId="59">
    <w:abstractNumId w:val="18"/>
  </w:num>
  <w:num w:numId="60">
    <w:abstractNumId w:val="28"/>
  </w:num>
  <w:num w:numId="61">
    <w:abstractNumId w:val="1"/>
  </w:num>
  <w:num w:numId="62">
    <w:abstractNumId w:val="29"/>
  </w:num>
  <w:num w:numId="63">
    <w:abstractNumId w:val="24"/>
  </w:num>
  <w:num w:numId="64">
    <w:abstractNumId w:val="23"/>
  </w:num>
  <w:num w:numId="65">
    <w:abstractNumId w:val="12"/>
  </w:num>
  <w:num w:numId="66">
    <w:abstractNumId w:val="83"/>
  </w:num>
  <w:num w:numId="67">
    <w:abstractNumId w:val="0"/>
  </w:num>
  <w:num w:numId="68">
    <w:abstractNumId w:val="77"/>
  </w:num>
  <w:num w:numId="69">
    <w:abstractNumId w:val="41"/>
  </w:num>
  <w:num w:numId="70">
    <w:abstractNumId w:val="40"/>
  </w:num>
  <w:num w:numId="71">
    <w:abstractNumId w:val="51"/>
  </w:num>
  <w:num w:numId="72">
    <w:abstractNumId w:val="25"/>
  </w:num>
  <w:num w:numId="73">
    <w:abstractNumId w:val="43"/>
  </w:num>
  <w:num w:numId="74">
    <w:abstractNumId w:val="68"/>
  </w:num>
  <w:num w:numId="75">
    <w:abstractNumId w:val="13"/>
  </w:num>
  <w:num w:numId="76">
    <w:abstractNumId w:val="61"/>
  </w:num>
  <w:num w:numId="77">
    <w:abstractNumId w:val="49"/>
  </w:num>
  <w:num w:numId="78">
    <w:abstractNumId w:val="35"/>
  </w:num>
  <w:num w:numId="79">
    <w:abstractNumId w:val="20"/>
  </w:num>
  <w:num w:numId="80">
    <w:abstractNumId w:val="76"/>
  </w:num>
  <w:num w:numId="81">
    <w:abstractNumId w:val="52"/>
  </w:num>
  <w:num w:numId="82">
    <w:abstractNumId w:val="6"/>
  </w:num>
  <w:num w:numId="83">
    <w:abstractNumId w:val="59"/>
  </w:num>
  <w:num w:numId="84">
    <w:abstractNumId w:val="30"/>
  </w:num>
  <w:num w:numId="85">
    <w:abstractNumId w:val="47"/>
  </w:num>
  <w:num w:numId="86">
    <w:abstractNumId w:val="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0A7"/>
    <w:rsid w:val="0000061E"/>
    <w:rsid w:val="00004F59"/>
    <w:rsid w:val="00010152"/>
    <w:rsid w:val="000169BE"/>
    <w:rsid w:val="00017584"/>
    <w:rsid w:val="00020C86"/>
    <w:rsid w:val="000240B8"/>
    <w:rsid w:val="000240F5"/>
    <w:rsid w:val="000249CF"/>
    <w:rsid w:val="00027671"/>
    <w:rsid w:val="0003028B"/>
    <w:rsid w:val="0003065F"/>
    <w:rsid w:val="00030D8C"/>
    <w:rsid w:val="00032DB7"/>
    <w:rsid w:val="00034B82"/>
    <w:rsid w:val="00037DB1"/>
    <w:rsid w:val="00040341"/>
    <w:rsid w:val="00040430"/>
    <w:rsid w:val="000410BE"/>
    <w:rsid w:val="000412AB"/>
    <w:rsid w:val="00043903"/>
    <w:rsid w:val="00044786"/>
    <w:rsid w:val="000459A1"/>
    <w:rsid w:val="000471C4"/>
    <w:rsid w:val="000500C0"/>
    <w:rsid w:val="0005026E"/>
    <w:rsid w:val="000541E1"/>
    <w:rsid w:val="0005568F"/>
    <w:rsid w:val="00055B19"/>
    <w:rsid w:val="000618C4"/>
    <w:rsid w:val="00061A44"/>
    <w:rsid w:val="000632AD"/>
    <w:rsid w:val="00063B8F"/>
    <w:rsid w:val="00066CA1"/>
    <w:rsid w:val="000707D2"/>
    <w:rsid w:val="00070AD9"/>
    <w:rsid w:val="000740ED"/>
    <w:rsid w:val="00074C22"/>
    <w:rsid w:val="0007561F"/>
    <w:rsid w:val="00075EE7"/>
    <w:rsid w:val="00084AC5"/>
    <w:rsid w:val="00084BE9"/>
    <w:rsid w:val="00091519"/>
    <w:rsid w:val="000915AB"/>
    <w:rsid w:val="000A5567"/>
    <w:rsid w:val="000A6304"/>
    <w:rsid w:val="000B06D0"/>
    <w:rsid w:val="000B20AB"/>
    <w:rsid w:val="000B6768"/>
    <w:rsid w:val="000C28CD"/>
    <w:rsid w:val="000C3BD5"/>
    <w:rsid w:val="000D7998"/>
    <w:rsid w:val="000E1B6B"/>
    <w:rsid w:val="000E2753"/>
    <w:rsid w:val="000E4665"/>
    <w:rsid w:val="000E55F3"/>
    <w:rsid w:val="000F0692"/>
    <w:rsid w:val="000F73CE"/>
    <w:rsid w:val="000F7ECD"/>
    <w:rsid w:val="0010439B"/>
    <w:rsid w:val="001067EF"/>
    <w:rsid w:val="00106E13"/>
    <w:rsid w:val="00111E1A"/>
    <w:rsid w:val="00112970"/>
    <w:rsid w:val="00115229"/>
    <w:rsid w:val="00116EE8"/>
    <w:rsid w:val="00122204"/>
    <w:rsid w:val="0012570E"/>
    <w:rsid w:val="00126550"/>
    <w:rsid w:val="00146F96"/>
    <w:rsid w:val="00150DB4"/>
    <w:rsid w:val="0015119E"/>
    <w:rsid w:val="00152035"/>
    <w:rsid w:val="00152B59"/>
    <w:rsid w:val="00160BCE"/>
    <w:rsid w:val="00170FE9"/>
    <w:rsid w:val="00174912"/>
    <w:rsid w:val="00175F67"/>
    <w:rsid w:val="00177804"/>
    <w:rsid w:val="0018037E"/>
    <w:rsid w:val="00183F0C"/>
    <w:rsid w:val="0018676D"/>
    <w:rsid w:val="001911C6"/>
    <w:rsid w:val="00191EDF"/>
    <w:rsid w:val="0019278F"/>
    <w:rsid w:val="00197A9A"/>
    <w:rsid w:val="001A66A8"/>
    <w:rsid w:val="001A78EF"/>
    <w:rsid w:val="001A7F71"/>
    <w:rsid w:val="001B059B"/>
    <w:rsid w:val="001B2128"/>
    <w:rsid w:val="001B3FFD"/>
    <w:rsid w:val="001B5993"/>
    <w:rsid w:val="001B606F"/>
    <w:rsid w:val="001B7295"/>
    <w:rsid w:val="001C2FEC"/>
    <w:rsid w:val="001C4EEB"/>
    <w:rsid w:val="001C5186"/>
    <w:rsid w:val="001C567A"/>
    <w:rsid w:val="001C6984"/>
    <w:rsid w:val="001D3540"/>
    <w:rsid w:val="001D3E40"/>
    <w:rsid w:val="001D5A9E"/>
    <w:rsid w:val="001D5FE0"/>
    <w:rsid w:val="001E0F41"/>
    <w:rsid w:val="001E4403"/>
    <w:rsid w:val="001E79EB"/>
    <w:rsid w:val="001F0377"/>
    <w:rsid w:val="001F0693"/>
    <w:rsid w:val="001F08DB"/>
    <w:rsid w:val="001F1B11"/>
    <w:rsid w:val="001F3ECD"/>
    <w:rsid w:val="001F4168"/>
    <w:rsid w:val="001F66D8"/>
    <w:rsid w:val="00204017"/>
    <w:rsid w:val="002048C7"/>
    <w:rsid w:val="00205C77"/>
    <w:rsid w:val="00207BF9"/>
    <w:rsid w:val="00215D93"/>
    <w:rsid w:val="0022084A"/>
    <w:rsid w:val="00222456"/>
    <w:rsid w:val="00230E66"/>
    <w:rsid w:val="0023160C"/>
    <w:rsid w:val="00232289"/>
    <w:rsid w:val="0023319D"/>
    <w:rsid w:val="00233849"/>
    <w:rsid w:val="00234EB6"/>
    <w:rsid w:val="00250CB8"/>
    <w:rsid w:val="0025358A"/>
    <w:rsid w:val="00264CDB"/>
    <w:rsid w:val="00265D2C"/>
    <w:rsid w:val="00270A74"/>
    <w:rsid w:val="00272588"/>
    <w:rsid w:val="002730AA"/>
    <w:rsid w:val="00273291"/>
    <w:rsid w:val="00274611"/>
    <w:rsid w:val="00277CAD"/>
    <w:rsid w:val="00281D3C"/>
    <w:rsid w:val="002823A5"/>
    <w:rsid w:val="00284A0B"/>
    <w:rsid w:val="002874E1"/>
    <w:rsid w:val="002941D2"/>
    <w:rsid w:val="002947FD"/>
    <w:rsid w:val="002A3B3C"/>
    <w:rsid w:val="002A5264"/>
    <w:rsid w:val="002A79B8"/>
    <w:rsid w:val="002B34CC"/>
    <w:rsid w:val="002B3704"/>
    <w:rsid w:val="002B3E46"/>
    <w:rsid w:val="002B4C21"/>
    <w:rsid w:val="002B52CE"/>
    <w:rsid w:val="002C22A1"/>
    <w:rsid w:val="002C39B4"/>
    <w:rsid w:val="002C3B83"/>
    <w:rsid w:val="002C4335"/>
    <w:rsid w:val="002C48B6"/>
    <w:rsid w:val="002E0D1B"/>
    <w:rsid w:val="002E4384"/>
    <w:rsid w:val="002F07F2"/>
    <w:rsid w:val="002F0898"/>
    <w:rsid w:val="002F196B"/>
    <w:rsid w:val="002F4802"/>
    <w:rsid w:val="002F66F6"/>
    <w:rsid w:val="002F75DB"/>
    <w:rsid w:val="00301082"/>
    <w:rsid w:val="00307285"/>
    <w:rsid w:val="003115CE"/>
    <w:rsid w:val="00312A0D"/>
    <w:rsid w:val="00313482"/>
    <w:rsid w:val="00314806"/>
    <w:rsid w:val="003149F2"/>
    <w:rsid w:val="00322458"/>
    <w:rsid w:val="003239E1"/>
    <w:rsid w:val="00325A1B"/>
    <w:rsid w:val="00340A06"/>
    <w:rsid w:val="00340B66"/>
    <w:rsid w:val="00343572"/>
    <w:rsid w:val="003469D4"/>
    <w:rsid w:val="00351485"/>
    <w:rsid w:val="00351801"/>
    <w:rsid w:val="00360497"/>
    <w:rsid w:val="003612A1"/>
    <w:rsid w:val="00362202"/>
    <w:rsid w:val="00370139"/>
    <w:rsid w:val="00371BB8"/>
    <w:rsid w:val="00375BAC"/>
    <w:rsid w:val="003761C1"/>
    <w:rsid w:val="00380D7E"/>
    <w:rsid w:val="00381CAB"/>
    <w:rsid w:val="003866C5"/>
    <w:rsid w:val="00390D99"/>
    <w:rsid w:val="00391530"/>
    <w:rsid w:val="003918DF"/>
    <w:rsid w:val="003A416B"/>
    <w:rsid w:val="003A671A"/>
    <w:rsid w:val="003B163E"/>
    <w:rsid w:val="003B17A0"/>
    <w:rsid w:val="003B35FF"/>
    <w:rsid w:val="003B4D80"/>
    <w:rsid w:val="003B67EC"/>
    <w:rsid w:val="003C033E"/>
    <w:rsid w:val="003C32CD"/>
    <w:rsid w:val="003C5609"/>
    <w:rsid w:val="003C79AB"/>
    <w:rsid w:val="003D10EC"/>
    <w:rsid w:val="003D341F"/>
    <w:rsid w:val="003D4860"/>
    <w:rsid w:val="003D4F5C"/>
    <w:rsid w:val="003D5A4B"/>
    <w:rsid w:val="003D792A"/>
    <w:rsid w:val="003D792E"/>
    <w:rsid w:val="003E3B87"/>
    <w:rsid w:val="003E4125"/>
    <w:rsid w:val="003F0864"/>
    <w:rsid w:val="003F1D76"/>
    <w:rsid w:val="003F5B4D"/>
    <w:rsid w:val="00404D52"/>
    <w:rsid w:val="00405455"/>
    <w:rsid w:val="00406D52"/>
    <w:rsid w:val="00411C78"/>
    <w:rsid w:val="00415FC8"/>
    <w:rsid w:val="00416684"/>
    <w:rsid w:val="00420064"/>
    <w:rsid w:val="0042434B"/>
    <w:rsid w:val="00426085"/>
    <w:rsid w:val="00433D6A"/>
    <w:rsid w:val="0044064D"/>
    <w:rsid w:val="00442CC2"/>
    <w:rsid w:val="00443C46"/>
    <w:rsid w:val="00445E09"/>
    <w:rsid w:val="004464FF"/>
    <w:rsid w:val="00451C19"/>
    <w:rsid w:val="00452A84"/>
    <w:rsid w:val="00453C5F"/>
    <w:rsid w:val="0046173B"/>
    <w:rsid w:val="0046368C"/>
    <w:rsid w:val="00467FE7"/>
    <w:rsid w:val="00470FC7"/>
    <w:rsid w:val="004760DE"/>
    <w:rsid w:val="00477356"/>
    <w:rsid w:val="00481A7B"/>
    <w:rsid w:val="00484F00"/>
    <w:rsid w:val="004878F2"/>
    <w:rsid w:val="00493601"/>
    <w:rsid w:val="00495B73"/>
    <w:rsid w:val="004A781C"/>
    <w:rsid w:val="004A7FBA"/>
    <w:rsid w:val="004B3DA4"/>
    <w:rsid w:val="004B6678"/>
    <w:rsid w:val="004B6A3B"/>
    <w:rsid w:val="004C599C"/>
    <w:rsid w:val="004C72DC"/>
    <w:rsid w:val="004C7EFE"/>
    <w:rsid w:val="004D3996"/>
    <w:rsid w:val="004D481F"/>
    <w:rsid w:val="004D59C4"/>
    <w:rsid w:val="004D7D1C"/>
    <w:rsid w:val="004E1278"/>
    <w:rsid w:val="004E47FD"/>
    <w:rsid w:val="004E5316"/>
    <w:rsid w:val="004F179C"/>
    <w:rsid w:val="004F6168"/>
    <w:rsid w:val="004F7A74"/>
    <w:rsid w:val="00504212"/>
    <w:rsid w:val="0051238D"/>
    <w:rsid w:val="00524F0E"/>
    <w:rsid w:val="005253D8"/>
    <w:rsid w:val="00530436"/>
    <w:rsid w:val="0053145F"/>
    <w:rsid w:val="00535CB6"/>
    <w:rsid w:val="005437B6"/>
    <w:rsid w:val="00544B5D"/>
    <w:rsid w:val="0054615D"/>
    <w:rsid w:val="005465CC"/>
    <w:rsid w:val="00552243"/>
    <w:rsid w:val="005525F6"/>
    <w:rsid w:val="00556581"/>
    <w:rsid w:val="00556652"/>
    <w:rsid w:val="00560D15"/>
    <w:rsid w:val="00561927"/>
    <w:rsid w:val="00563FD1"/>
    <w:rsid w:val="00572C92"/>
    <w:rsid w:val="00572F96"/>
    <w:rsid w:val="00580BF2"/>
    <w:rsid w:val="00586B95"/>
    <w:rsid w:val="00596432"/>
    <w:rsid w:val="005A0795"/>
    <w:rsid w:val="005B1554"/>
    <w:rsid w:val="005B2409"/>
    <w:rsid w:val="005B7987"/>
    <w:rsid w:val="005C0451"/>
    <w:rsid w:val="005C10A2"/>
    <w:rsid w:val="005C27C9"/>
    <w:rsid w:val="005C2DD4"/>
    <w:rsid w:val="005C47BC"/>
    <w:rsid w:val="005C4B28"/>
    <w:rsid w:val="005D2BD4"/>
    <w:rsid w:val="005D3BB0"/>
    <w:rsid w:val="005D591E"/>
    <w:rsid w:val="005D5C85"/>
    <w:rsid w:val="005D7428"/>
    <w:rsid w:val="005D7671"/>
    <w:rsid w:val="005E1D11"/>
    <w:rsid w:val="005E32E9"/>
    <w:rsid w:val="005F1EE2"/>
    <w:rsid w:val="005F3FFF"/>
    <w:rsid w:val="005F5489"/>
    <w:rsid w:val="006008C7"/>
    <w:rsid w:val="00600951"/>
    <w:rsid w:val="00604136"/>
    <w:rsid w:val="00604971"/>
    <w:rsid w:val="006058E9"/>
    <w:rsid w:val="00613743"/>
    <w:rsid w:val="00613B84"/>
    <w:rsid w:val="00616EC7"/>
    <w:rsid w:val="00620A67"/>
    <w:rsid w:val="00621E86"/>
    <w:rsid w:val="00626C8F"/>
    <w:rsid w:val="006305E8"/>
    <w:rsid w:val="0063206C"/>
    <w:rsid w:val="00641B43"/>
    <w:rsid w:val="00641D42"/>
    <w:rsid w:val="00643926"/>
    <w:rsid w:val="006445E2"/>
    <w:rsid w:val="006476E9"/>
    <w:rsid w:val="00651F0A"/>
    <w:rsid w:val="00652698"/>
    <w:rsid w:val="00653D12"/>
    <w:rsid w:val="0066061A"/>
    <w:rsid w:val="0066172F"/>
    <w:rsid w:val="00661BBF"/>
    <w:rsid w:val="00661BF5"/>
    <w:rsid w:val="00662B07"/>
    <w:rsid w:val="0066395B"/>
    <w:rsid w:val="0068798A"/>
    <w:rsid w:val="0069509E"/>
    <w:rsid w:val="006A184D"/>
    <w:rsid w:val="006A2BA2"/>
    <w:rsid w:val="006A432E"/>
    <w:rsid w:val="006A7A07"/>
    <w:rsid w:val="006B2B1F"/>
    <w:rsid w:val="006B5AD9"/>
    <w:rsid w:val="006B74CD"/>
    <w:rsid w:val="006C1187"/>
    <w:rsid w:val="006C3507"/>
    <w:rsid w:val="006C4381"/>
    <w:rsid w:val="006D2FC5"/>
    <w:rsid w:val="006D3039"/>
    <w:rsid w:val="006D32DB"/>
    <w:rsid w:val="006E0755"/>
    <w:rsid w:val="006E7589"/>
    <w:rsid w:val="0070702B"/>
    <w:rsid w:val="0070760B"/>
    <w:rsid w:val="00707F2B"/>
    <w:rsid w:val="00710BF1"/>
    <w:rsid w:val="00717256"/>
    <w:rsid w:val="00721C69"/>
    <w:rsid w:val="007222B6"/>
    <w:rsid w:val="00724D4D"/>
    <w:rsid w:val="00724D80"/>
    <w:rsid w:val="0072756A"/>
    <w:rsid w:val="00734102"/>
    <w:rsid w:val="00736B2D"/>
    <w:rsid w:val="0075393E"/>
    <w:rsid w:val="00763DDF"/>
    <w:rsid w:val="00765608"/>
    <w:rsid w:val="00766E1E"/>
    <w:rsid w:val="00770E9F"/>
    <w:rsid w:val="00773BC0"/>
    <w:rsid w:val="00780C52"/>
    <w:rsid w:val="007924B0"/>
    <w:rsid w:val="00792C44"/>
    <w:rsid w:val="007A05D7"/>
    <w:rsid w:val="007A0AEC"/>
    <w:rsid w:val="007A3610"/>
    <w:rsid w:val="007C120A"/>
    <w:rsid w:val="007C141E"/>
    <w:rsid w:val="007C15C3"/>
    <w:rsid w:val="007C20DF"/>
    <w:rsid w:val="007C3A21"/>
    <w:rsid w:val="007C7D74"/>
    <w:rsid w:val="007D178B"/>
    <w:rsid w:val="007D34D9"/>
    <w:rsid w:val="007D3903"/>
    <w:rsid w:val="007D69C4"/>
    <w:rsid w:val="007E0B0E"/>
    <w:rsid w:val="007F0D81"/>
    <w:rsid w:val="007F20F5"/>
    <w:rsid w:val="007F2389"/>
    <w:rsid w:val="007F7603"/>
    <w:rsid w:val="0080110A"/>
    <w:rsid w:val="00803E89"/>
    <w:rsid w:val="008048E5"/>
    <w:rsid w:val="0080560D"/>
    <w:rsid w:val="008127C2"/>
    <w:rsid w:val="0081337D"/>
    <w:rsid w:val="00814D23"/>
    <w:rsid w:val="00815BE3"/>
    <w:rsid w:val="00817461"/>
    <w:rsid w:val="00821BEC"/>
    <w:rsid w:val="008252B4"/>
    <w:rsid w:val="008254F8"/>
    <w:rsid w:val="00825F28"/>
    <w:rsid w:val="00826E2E"/>
    <w:rsid w:val="00827FFB"/>
    <w:rsid w:val="00834B27"/>
    <w:rsid w:val="00834FA2"/>
    <w:rsid w:val="00835D1E"/>
    <w:rsid w:val="00837DBB"/>
    <w:rsid w:val="00841BCE"/>
    <w:rsid w:val="00845A76"/>
    <w:rsid w:val="00852954"/>
    <w:rsid w:val="0085724D"/>
    <w:rsid w:val="00862F11"/>
    <w:rsid w:val="008650E0"/>
    <w:rsid w:val="00876C93"/>
    <w:rsid w:val="00882684"/>
    <w:rsid w:val="0088274A"/>
    <w:rsid w:val="00884122"/>
    <w:rsid w:val="00892545"/>
    <w:rsid w:val="008A0E94"/>
    <w:rsid w:val="008A25D6"/>
    <w:rsid w:val="008A55BE"/>
    <w:rsid w:val="008B1E91"/>
    <w:rsid w:val="008B26DD"/>
    <w:rsid w:val="008B3DC7"/>
    <w:rsid w:val="008B67BF"/>
    <w:rsid w:val="008B73C2"/>
    <w:rsid w:val="008C0699"/>
    <w:rsid w:val="008C34D7"/>
    <w:rsid w:val="008C7099"/>
    <w:rsid w:val="008D7DBB"/>
    <w:rsid w:val="008F73CA"/>
    <w:rsid w:val="00900A15"/>
    <w:rsid w:val="00900B1E"/>
    <w:rsid w:val="0090105A"/>
    <w:rsid w:val="00902737"/>
    <w:rsid w:val="009028EA"/>
    <w:rsid w:val="009040A7"/>
    <w:rsid w:val="00905022"/>
    <w:rsid w:val="009116FB"/>
    <w:rsid w:val="00912B29"/>
    <w:rsid w:val="0091411C"/>
    <w:rsid w:val="009170FE"/>
    <w:rsid w:val="0092043C"/>
    <w:rsid w:val="009229DA"/>
    <w:rsid w:val="0092371F"/>
    <w:rsid w:val="009238CA"/>
    <w:rsid w:val="00923EC9"/>
    <w:rsid w:val="0092601A"/>
    <w:rsid w:val="009265F3"/>
    <w:rsid w:val="00932B59"/>
    <w:rsid w:val="00933863"/>
    <w:rsid w:val="00935F73"/>
    <w:rsid w:val="0095131D"/>
    <w:rsid w:val="00954688"/>
    <w:rsid w:val="009564A0"/>
    <w:rsid w:val="00957C90"/>
    <w:rsid w:val="00960351"/>
    <w:rsid w:val="00960446"/>
    <w:rsid w:val="00966D82"/>
    <w:rsid w:val="009716B4"/>
    <w:rsid w:val="00980016"/>
    <w:rsid w:val="00982213"/>
    <w:rsid w:val="009823BB"/>
    <w:rsid w:val="00982C24"/>
    <w:rsid w:val="00994640"/>
    <w:rsid w:val="00996460"/>
    <w:rsid w:val="00996A96"/>
    <w:rsid w:val="009A1693"/>
    <w:rsid w:val="009A2FF0"/>
    <w:rsid w:val="009A39A1"/>
    <w:rsid w:val="009A6B1E"/>
    <w:rsid w:val="009A7FC3"/>
    <w:rsid w:val="009B0694"/>
    <w:rsid w:val="009B53FB"/>
    <w:rsid w:val="009C0088"/>
    <w:rsid w:val="009C0CB1"/>
    <w:rsid w:val="009C1A15"/>
    <w:rsid w:val="009C4650"/>
    <w:rsid w:val="009C5B5A"/>
    <w:rsid w:val="009C6241"/>
    <w:rsid w:val="009D359F"/>
    <w:rsid w:val="009D66BC"/>
    <w:rsid w:val="009D671C"/>
    <w:rsid w:val="009F73E6"/>
    <w:rsid w:val="00A01916"/>
    <w:rsid w:val="00A030EA"/>
    <w:rsid w:val="00A11975"/>
    <w:rsid w:val="00A13F15"/>
    <w:rsid w:val="00A16779"/>
    <w:rsid w:val="00A16F1A"/>
    <w:rsid w:val="00A20988"/>
    <w:rsid w:val="00A231E5"/>
    <w:rsid w:val="00A24279"/>
    <w:rsid w:val="00A27AB6"/>
    <w:rsid w:val="00A36E69"/>
    <w:rsid w:val="00A42680"/>
    <w:rsid w:val="00A43B02"/>
    <w:rsid w:val="00A4749A"/>
    <w:rsid w:val="00A54F7E"/>
    <w:rsid w:val="00A649BB"/>
    <w:rsid w:val="00A67B8B"/>
    <w:rsid w:val="00A73F07"/>
    <w:rsid w:val="00A80629"/>
    <w:rsid w:val="00A80D4F"/>
    <w:rsid w:val="00A81749"/>
    <w:rsid w:val="00A83490"/>
    <w:rsid w:val="00A83C49"/>
    <w:rsid w:val="00A83F1E"/>
    <w:rsid w:val="00A92838"/>
    <w:rsid w:val="00A93981"/>
    <w:rsid w:val="00AA037A"/>
    <w:rsid w:val="00AA0EC3"/>
    <w:rsid w:val="00AA2D3E"/>
    <w:rsid w:val="00AA74B8"/>
    <w:rsid w:val="00AB7337"/>
    <w:rsid w:val="00AB7837"/>
    <w:rsid w:val="00AC128B"/>
    <w:rsid w:val="00AC75A1"/>
    <w:rsid w:val="00AD2F47"/>
    <w:rsid w:val="00AD5D8C"/>
    <w:rsid w:val="00AD6B00"/>
    <w:rsid w:val="00AD712F"/>
    <w:rsid w:val="00AE1B46"/>
    <w:rsid w:val="00AE3297"/>
    <w:rsid w:val="00AE54B5"/>
    <w:rsid w:val="00AE601E"/>
    <w:rsid w:val="00AF47BE"/>
    <w:rsid w:val="00AF7327"/>
    <w:rsid w:val="00B00742"/>
    <w:rsid w:val="00B03B11"/>
    <w:rsid w:val="00B05737"/>
    <w:rsid w:val="00B06FAB"/>
    <w:rsid w:val="00B07D11"/>
    <w:rsid w:val="00B13221"/>
    <w:rsid w:val="00B13352"/>
    <w:rsid w:val="00B2109D"/>
    <w:rsid w:val="00B230F6"/>
    <w:rsid w:val="00B5184B"/>
    <w:rsid w:val="00B52CE4"/>
    <w:rsid w:val="00B609F1"/>
    <w:rsid w:val="00B7616E"/>
    <w:rsid w:val="00B76B98"/>
    <w:rsid w:val="00B77EEF"/>
    <w:rsid w:val="00B86824"/>
    <w:rsid w:val="00B87C6C"/>
    <w:rsid w:val="00B93702"/>
    <w:rsid w:val="00B94DDC"/>
    <w:rsid w:val="00BA15B3"/>
    <w:rsid w:val="00BA2727"/>
    <w:rsid w:val="00BB6345"/>
    <w:rsid w:val="00BB765F"/>
    <w:rsid w:val="00BC21D7"/>
    <w:rsid w:val="00BC3C31"/>
    <w:rsid w:val="00BC6000"/>
    <w:rsid w:val="00BE1C3E"/>
    <w:rsid w:val="00BE3D02"/>
    <w:rsid w:val="00BE4CE0"/>
    <w:rsid w:val="00BF0BB6"/>
    <w:rsid w:val="00BF1B70"/>
    <w:rsid w:val="00BF3413"/>
    <w:rsid w:val="00BF387C"/>
    <w:rsid w:val="00BF4FA2"/>
    <w:rsid w:val="00C01DE3"/>
    <w:rsid w:val="00C0232D"/>
    <w:rsid w:val="00C057A1"/>
    <w:rsid w:val="00C05E76"/>
    <w:rsid w:val="00C06187"/>
    <w:rsid w:val="00C11AA5"/>
    <w:rsid w:val="00C14DDA"/>
    <w:rsid w:val="00C1524B"/>
    <w:rsid w:val="00C16678"/>
    <w:rsid w:val="00C1716A"/>
    <w:rsid w:val="00C400BF"/>
    <w:rsid w:val="00C44DA7"/>
    <w:rsid w:val="00C547A5"/>
    <w:rsid w:val="00C5536E"/>
    <w:rsid w:val="00C5649E"/>
    <w:rsid w:val="00C66AA8"/>
    <w:rsid w:val="00C678B1"/>
    <w:rsid w:val="00C71425"/>
    <w:rsid w:val="00C74871"/>
    <w:rsid w:val="00C80A92"/>
    <w:rsid w:val="00C83583"/>
    <w:rsid w:val="00C906F0"/>
    <w:rsid w:val="00C94656"/>
    <w:rsid w:val="00CA456F"/>
    <w:rsid w:val="00CB0D5B"/>
    <w:rsid w:val="00CC4F6F"/>
    <w:rsid w:val="00CC5F82"/>
    <w:rsid w:val="00CD1CB9"/>
    <w:rsid w:val="00CD4668"/>
    <w:rsid w:val="00CE319C"/>
    <w:rsid w:val="00CE5D18"/>
    <w:rsid w:val="00CE6DA3"/>
    <w:rsid w:val="00CE716F"/>
    <w:rsid w:val="00CE74EE"/>
    <w:rsid w:val="00CF11EE"/>
    <w:rsid w:val="00CF36D6"/>
    <w:rsid w:val="00CF7288"/>
    <w:rsid w:val="00D03A7B"/>
    <w:rsid w:val="00D04EE3"/>
    <w:rsid w:val="00D06D9C"/>
    <w:rsid w:val="00D235B4"/>
    <w:rsid w:val="00D2671B"/>
    <w:rsid w:val="00D32CC2"/>
    <w:rsid w:val="00D354D0"/>
    <w:rsid w:val="00D42333"/>
    <w:rsid w:val="00D4285B"/>
    <w:rsid w:val="00D43580"/>
    <w:rsid w:val="00D5327F"/>
    <w:rsid w:val="00D53429"/>
    <w:rsid w:val="00D5756D"/>
    <w:rsid w:val="00D57E29"/>
    <w:rsid w:val="00D62868"/>
    <w:rsid w:val="00D63FFD"/>
    <w:rsid w:val="00D66EF8"/>
    <w:rsid w:val="00D66FB9"/>
    <w:rsid w:val="00D72EA7"/>
    <w:rsid w:val="00D803F9"/>
    <w:rsid w:val="00D80BBC"/>
    <w:rsid w:val="00D817C5"/>
    <w:rsid w:val="00D82B15"/>
    <w:rsid w:val="00D83CCA"/>
    <w:rsid w:val="00D85E34"/>
    <w:rsid w:val="00D909FF"/>
    <w:rsid w:val="00D972D8"/>
    <w:rsid w:val="00DA0CA6"/>
    <w:rsid w:val="00DA2819"/>
    <w:rsid w:val="00DA5801"/>
    <w:rsid w:val="00DB6504"/>
    <w:rsid w:val="00DB79D2"/>
    <w:rsid w:val="00DC364F"/>
    <w:rsid w:val="00DC3774"/>
    <w:rsid w:val="00DC619C"/>
    <w:rsid w:val="00DD2FFB"/>
    <w:rsid w:val="00DD368D"/>
    <w:rsid w:val="00DD4973"/>
    <w:rsid w:val="00DE3A46"/>
    <w:rsid w:val="00DE65FA"/>
    <w:rsid w:val="00DE7551"/>
    <w:rsid w:val="00DE7617"/>
    <w:rsid w:val="00DF2FB2"/>
    <w:rsid w:val="00DF770B"/>
    <w:rsid w:val="00E00E9C"/>
    <w:rsid w:val="00E04255"/>
    <w:rsid w:val="00E05B79"/>
    <w:rsid w:val="00E068D1"/>
    <w:rsid w:val="00E13E54"/>
    <w:rsid w:val="00E2059D"/>
    <w:rsid w:val="00E220C4"/>
    <w:rsid w:val="00E3382D"/>
    <w:rsid w:val="00E34437"/>
    <w:rsid w:val="00E40480"/>
    <w:rsid w:val="00E46610"/>
    <w:rsid w:val="00E47D2F"/>
    <w:rsid w:val="00E55B11"/>
    <w:rsid w:val="00E57D60"/>
    <w:rsid w:val="00E6015E"/>
    <w:rsid w:val="00E625C9"/>
    <w:rsid w:val="00E824BA"/>
    <w:rsid w:val="00E85DDE"/>
    <w:rsid w:val="00E87C0A"/>
    <w:rsid w:val="00E9056F"/>
    <w:rsid w:val="00E917F7"/>
    <w:rsid w:val="00E92519"/>
    <w:rsid w:val="00E93B4E"/>
    <w:rsid w:val="00E96939"/>
    <w:rsid w:val="00EA08E7"/>
    <w:rsid w:val="00EA13A1"/>
    <w:rsid w:val="00EA1E6D"/>
    <w:rsid w:val="00EA4B1F"/>
    <w:rsid w:val="00EA6A49"/>
    <w:rsid w:val="00EB2697"/>
    <w:rsid w:val="00EB32EC"/>
    <w:rsid w:val="00EB48F5"/>
    <w:rsid w:val="00EB5113"/>
    <w:rsid w:val="00EB6401"/>
    <w:rsid w:val="00EC274F"/>
    <w:rsid w:val="00EC3D7B"/>
    <w:rsid w:val="00EC4CB6"/>
    <w:rsid w:val="00EC4D1C"/>
    <w:rsid w:val="00EC6366"/>
    <w:rsid w:val="00ED096D"/>
    <w:rsid w:val="00ED1474"/>
    <w:rsid w:val="00ED397D"/>
    <w:rsid w:val="00ED7290"/>
    <w:rsid w:val="00EE19A7"/>
    <w:rsid w:val="00EE266C"/>
    <w:rsid w:val="00EE4C84"/>
    <w:rsid w:val="00F02708"/>
    <w:rsid w:val="00F07323"/>
    <w:rsid w:val="00F135AB"/>
    <w:rsid w:val="00F31E97"/>
    <w:rsid w:val="00F33688"/>
    <w:rsid w:val="00F37C24"/>
    <w:rsid w:val="00F44C51"/>
    <w:rsid w:val="00F62B01"/>
    <w:rsid w:val="00F64DF7"/>
    <w:rsid w:val="00F669BE"/>
    <w:rsid w:val="00F7443E"/>
    <w:rsid w:val="00F76C87"/>
    <w:rsid w:val="00F910E4"/>
    <w:rsid w:val="00F91C1E"/>
    <w:rsid w:val="00F928AC"/>
    <w:rsid w:val="00F94A2C"/>
    <w:rsid w:val="00FA4205"/>
    <w:rsid w:val="00FB2173"/>
    <w:rsid w:val="00FB350F"/>
    <w:rsid w:val="00FB54E7"/>
    <w:rsid w:val="00FB5F86"/>
    <w:rsid w:val="00FC0682"/>
    <w:rsid w:val="00FC24D7"/>
    <w:rsid w:val="00FC36DC"/>
    <w:rsid w:val="00FC45CE"/>
    <w:rsid w:val="00FC5B66"/>
    <w:rsid w:val="00FD18CA"/>
    <w:rsid w:val="00FF6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A2D3E"/>
    <w:pPr>
      <w:spacing w:after="200" w:line="276" w:lineRule="auto"/>
    </w:pPr>
    <w:rPr>
      <w:rFonts w:cs="Calibri"/>
      <w:lang w:eastAsia="en-US"/>
    </w:rPr>
  </w:style>
  <w:style w:type="paragraph" w:styleId="Heading1">
    <w:name w:val="heading 1"/>
    <w:basedOn w:val="Normal"/>
    <w:next w:val="Normal"/>
    <w:link w:val="Heading1Char"/>
    <w:uiPriority w:val="99"/>
    <w:qFormat/>
    <w:rsid w:val="009040A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Heading2">
    <w:name w:val="heading 2"/>
    <w:basedOn w:val="Normal"/>
    <w:next w:val="Normal"/>
    <w:link w:val="Heading2Char"/>
    <w:uiPriority w:val="99"/>
    <w:qFormat/>
    <w:rsid w:val="009040A7"/>
    <w:pPr>
      <w:keepNext/>
      <w:spacing w:before="240" w:after="60" w:line="240" w:lineRule="auto"/>
      <w:jc w:val="center"/>
      <w:outlineLvl w:val="1"/>
    </w:pPr>
    <w:rPr>
      <w:rFonts w:ascii="Times New Roman" w:eastAsia="Times New Roman" w:hAnsi="Times New Roman" w:cs="Times New Roman"/>
      <w:sz w:val="24"/>
      <w:szCs w:val="24"/>
      <w:lang w:eastAsia="ru-RU"/>
    </w:rPr>
  </w:style>
  <w:style w:type="paragraph" w:styleId="Heading3">
    <w:name w:val="heading 3"/>
    <w:basedOn w:val="Normal"/>
    <w:next w:val="Normal"/>
    <w:link w:val="Heading3Char"/>
    <w:uiPriority w:val="99"/>
    <w:qFormat/>
    <w:rsid w:val="009040A7"/>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0A7"/>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9040A7"/>
    <w:rPr>
      <w:rFonts w:ascii="Times New Roman" w:hAnsi="Times New Roman" w:cs="Times New Roman"/>
      <w:sz w:val="28"/>
      <w:szCs w:val="28"/>
      <w:lang/>
    </w:rPr>
  </w:style>
  <w:style w:type="character" w:customStyle="1" w:styleId="Heading3Char">
    <w:name w:val="Heading 3 Char"/>
    <w:basedOn w:val="DefaultParagraphFont"/>
    <w:link w:val="Heading3"/>
    <w:uiPriority w:val="99"/>
    <w:locked/>
    <w:rsid w:val="009040A7"/>
    <w:rPr>
      <w:rFonts w:ascii="Arial" w:hAnsi="Arial" w:cs="Arial"/>
      <w:b/>
      <w:bCs/>
      <w:sz w:val="26"/>
      <w:szCs w:val="26"/>
      <w:lang w:eastAsia="ru-RU"/>
    </w:rPr>
  </w:style>
  <w:style w:type="paragraph" w:styleId="Header">
    <w:name w:val="header"/>
    <w:basedOn w:val="Normal"/>
    <w:link w:val="HeaderChar"/>
    <w:uiPriority w:val="99"/>
    <w:rsid w:val="009040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9040A7"/>
    <w:rPr>
      <w:rFonts w:ascii="Times New Roman" w:hAnsi="Times New Roman" w:cs="Times New Roman"/>
      <w:sz w:val="24"/>
      <w:szCs w:val="24"/>
      <w:lang w:eastAsia="ru-RU"/>
    </w:rPr>
  </w:style>
  <w:style w:type="paragraph" w:styleId="Footer">
    <w:name w:val="footer"/>
    <w:basedOn w:val="Normal"/>
    <w:link w:val="FooterChar"/>
    <w:uiPriority w:val="99"/>
    <w:rsid w:val="009040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9040A7"/>
    <w:rPr>
      <w:rFonts w:ascii="Times New Roman" w:hAnsi="Times New Roman" w:cs="Times New Roman"/>
      <w:sz w:val="24"/>
      <w:szCs w:val="24"/>
      <w:lang w:eastAsia="ru-RU"/>
    </w:rPr>
  </w:style>
  <w:style w:type="table" w:styleId="TableGrid">
    <w:name w:val="Table Grid"/>
    <w:basedOn w:val="TableNormal"/>
    <w:uiPriority w:val="99"/>
    <w:rsid w:val="009040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040A7"/>
  </w:style>
  <w:style w:type="paragraph" w:styleId="BodyText">
    <w:name w:val="Body Text"/>
    <w:basedOn w:val="Normal"/>
    <w:link w:val="BodyTextChar"/>
    <w:uiPriority w:val="99"/>
    <w:rsid w:val="009040A7"/>
    <w:pPr>
      <w:spacing w:after="0" w:line="240" w:lineRule="auto"/>
      <w:jc w:val="center"/>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9040A7"/>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9040A7"/>
    <w:pPr>
      <w:spacing w:after="0" w:line="240" w:lineRule="auto"/>
      <w:ind w:left="360"/>
    </w:pPr>
    <w:rPr>
      <w:rFonts w:ascii="Times New Roman" w:eastAsia="Times New Roman" w:hAnsi="Times New Roman" w:cs="Times New Roman"/>
      <w:sz w:val="32"/>
      <w:szCs w:val="32"/>
      <w:lang w:eastAsia="ru-RU"/>
    </w:rPr>
  </w:style>
  <w:style w:type="character" w:customStyle="1" w:styleId="BodyTextIndentChar">
    <w:name w:val="Body Text Indent Char"/>
    <w:basedOn w:val="DefaultParagraphFont"/>
    <w:link w:val="BodyTextIndent"/>
    <w:uiPriority w:val="99"/>
    <w:locked/>
    <w:rsid w:val="009040A7"/>
    <w:rPr>
      <w:rFonts w:ascii="Times New Roman" w:hAnsi="Times New Roman" w:cs="Times New Roman"/>
      <w:sz w:val="24"/>
      <w:szCs w:val="24"/>
      <w:lang w:eastAsia="ru-RU"/>
    </w:rPr>
  </w:style>
  <w:style w:type="paragraph" w:styleId="BodyText3">
    <w:name w:val="Body Text 3"/>
    <w:basedOn w:val="Normal"/>
    <w:link w:val="BodyText3Char"/>
    <w:uiPriority w:val="99"/>
    <w:rsid w:val="009040A7"/>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9040A7"/>
    <w:rPr>
      <w:rFonts w:ascii="Times New Roman" w:hAnsi="Times New Roman" w:cs="Times New Roman"/>
      <w:sz w:val="16"/>
      <w:szCs w:val="16"/>
      <w:lang w:eastAsia="ru-RU"/>
    </w:rPr>
  </w:style>
  <w:style w:type="paragraph" w:styleId="BodyText2">
    <w:name w:val="Body Text 2"/>
    <w:basedOn w:val="Normal"/>
    <w:link w:val="BodyText2Char"/>
    <w:uiPriority w:val="99"/>
    <w:rsid w:val="009040A7"/>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9040A7"/>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9040A7"/>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9040A7"/>
    <w:rPr>
      <w:rFonts w:ascii="Times New Roman" w:hAnsi="Times New Roman" w:cs="Times New Roman"/>
      <w:sz w:val="16"/>
      <w:szCs w:val="16"/>
      <w:lang w:eastAsia="ru-RU"/>
    </w:rPr>
  </w:style>
  <w:style w:type="paragraph" w:styleId="TOC1">
    <w:name w:val="toc 1"/>
    <w:basedOn w:val="Normal"/>
    <w:next w:val="Normal"/>
    <w:autoRedefine/>
    <w:uiPriority w:val="99"/>
    <w:semiHidden/>
    <w:rsid w:val="009040A7"/>
    <w:pPr>
      <w:tabs>
        <w:tab w:val="right" w:leader="dot" w:pos="9639"/>
      </w:tabs>
      <w:spacing w:after="0" w:line="240" w:lineRule="auto"/>
    </w:pPr>
    <w:rPr>
      <w:rFonts w:ascii="Times New Roman" w:eastAsia="Times New Roman" w:hAnsi="Times New Roman" w:cs="Times New Roman"/>
      <w:sz w:val="24"/>
      <w:szCs w:val="24"/>
      <w:lang w:eastAsia="ru-RU"/>
    </w:rPr>
  </w:style>
  <w:style w:type="paragraph" w:styleId="TOC2">
    <w:name w:val="toc 2"/>
    <w:basedOn w:val="Normal"/>
    <w:next w:val="Normal"/>
    <w:autoRedefine/>
    <w:uiPriority w:val="99"/>
    <w:semiHidden/>
    <w:rsid w:val="009040A7"/>
    <w:pPr>
      <w:tabs>
        <w:tab w:val="right" w:leader="dot" w:pos="9639"/>
      </w:tabs>
      <w:spacing w:after="0" w:line="240" w:lineRule="auto"/>
      <w:ind w:left="240"/>
    </w:pPr>
    <w:rPr>
      <w:rFonts w:ascii="Times New Roman" w:eastAsia="Times New Roman" w:hAnsi="Times New Roman" w:cs="Times New Roman"/>
      <w:sz w:val="24"/>
      <w:szCs w:val="24"/>
      <w:lang w:eastAsia="ru-RU"/>
    </w:rPr>
  </w:style>
  <w:style w:type="paragraph" w:styleId="TOC3">
    <w:name w:val="toc 3"/>
    <w:basedOn w:val="Normal"/>
    <w:next w:val="Normal"/>
    <w:autoRedefine/>
    <w:uiPriority w:val="99"/>
    <w:semiHidden/>
    <w:rsid w:val="009040A7"/>
    <w:pPr>
      <w:spacing w:after="0" w:line="240" w:lineRule="auto"/>
      <w:ind w:left="480"/>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9040A7"/>
    <w:rPr>
      <w:color w:val="0000FF"/>
      <w:u w:val="single"/>
    </w:rPr>
  </w:style>
  <w:style w:type="paragraph" w:styleId="BodyTextIndent2">
    <w:name w:val="Body Text Indent 2"/>
    <w:aliases w:val="Знак1 Знак1,Основной текст с отступом 2 Знак Знак,Знак1 Знак Знак,Знак1 Знак,Знак1,Знак1 Знак Знак1"/>
    <w:basedOn w:val="Normal"/>
    <w:link w:val="BodyTextIndent2Char"/>
    <w:uiPriority w:val="99"/>
    <w:rsid w:val="009040A7"/>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aliases w:val="Знак1 Знак1 Char,Основной текст с отступом 2 Знак Знак Char,Знак1 Знак Знак Char,Знак1 Знак Char,Знак1 Char,Знак1 Знак Знак1 Char"/>
    <w:basedOn w:val="DefaultParagraphFont"/>
    <w:link w:val="BodyTextIndent2"/>
    <w:uiPriority w:val="99"/>
    <w:locked/>
    <w:rsid w:val="009040A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040A7"/>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9040A7"/>
    <w:rPr>
      <w:rFonts w:ascii="Tahoma" w:hAnsi="Tahoma" w:cs="Tahoma"/>
      <w:sz w:val="16"/>
      <w:szCs w:val="16"/>
      <w:lang/>
    </w:rPr>
  </w:style>
  <w:style w:type="paragraph" w:customStyle="1" w:styleId="2">
    <w:name w:val="Знак2 Знак Знак Знак Знак Знак Знак Знак Знак Знак Знак Знак Знак Знак Знак Знак"/>
    <w:basedOn w:val="Normal"/>
    <w:uiPriority w:val="99"/>
    <w:rsid w:val="009040A7"/>
    <w:pPr>
      <w:spacing w:before="100" w:beforeAutospacing="1" w:after="100" w:afterAutospacing="1" w:line="240" w:lineRule="auto"/>
    </w:pPr>
    <w:rPr>
      <w:rFonts w:ascii="Tahoma" w:eastAsia="Times New Roman" w:hAnsi="Tahoma" w:cs="Tahoma"/>
      <w:sz w:val="20"/>
      <w:szCs w:val="20"/>
      <w:lang w:val="en-US"/>
    </w:rPr>
  </w:style>
  <w:style w:type="character" w:styleId="LineNumber">
    <w:name w:val="line number"/>
    <w:basedOn w:val="DefaultParagraphFont"/>
    <w:uiPriority w:val="99"/>
    <w:rsid w:val="009040A7"/>
  </w:style>
  <w:style w:type="character" w:customStyle="1" w:styleId="a">
    <w:name w:val="Основной текст_"/>
    <w:link w:val="3"/>
    <w:uiPriority w:val="99"/>
    <w:locked/>
    <w:rsid w:val="009040A7"/>
    <w:rPr>
      <w:sz w:val="27"/>
      <w:szCs w:val="27"/>
      <w:shd w:val="clear" w:color="auto" w:fill="FFFFFF"/>
    </w:rPr>
  </w:style>
  <w:style w:type="paragraph" w:customStyle="1" w:styleId="3">
    <w:name w:val="Основной текст3"/>
    <w:basedOn w:val="Normal"/>
    <w:link w:val="a"/>
    <w:uiPriority w:val="99"/>
    <w:rsid w:val="009040A7"/>
    <w:pPr>
      <w:shd w:val="clear" w:color="auto" w:fill="FFFFFF"/>
      <w:spacing w:after="0" w:line="317" w:lineRule="exact"/>
      <w:ind w:hanging="640"/>
    </w:pPr>
    <w:rPr>
      <w:sz w:val="27"/>
      <w:szCs w:val="27"/>
      <w:lang w:eastAsia="ru-RU"/>
    </w:rPr>
  </w:style>
  <w:style w:type="character" w:styleId="FollowedHyperlink">
    <w:name w:val="FollowedHyperlink"/>
    <w:basedOn w:val="DefaultParagraphFont"/>
    <w:uiPriority w:val="99"/>
    <w:semiHidden/>
    <w:rsid w:val="009040A7"/>
    <w:rPr>
      <w:color w:val="800080"/>
      <w:u w:val="single"/>
    </w:rPr>
  </w:style>
  <w:style w:type="paragraph" w:customStyle="1" w:styleId="ConsPlusNormal">
    <w:name w:val="ConsPlusNormal"/>
    <w:uiPriority w:val="99"/>
    <w:rsid w:val="009040A7"/>
    <w:pPr>
      <w:widowControl w:val="0"/>
      <w:autoSpaceDE w:val="0"/>
      <w:autoSpaceDN w:val="0"/>
      <w:adjustRightInd w:val="0"/>
      <w:ind w:firstLine="720"/>
    </w:pPr>
    <w:rPr>
      <w:rFonts w:ascii="Arial" w:eastAsia="Times New Roman" w:hAnsi="Arial" w:cs="Arial"/>
      <w:sz w:val="20"/>
      <w:szCs w:val="20"/>
    </w:rPr>
  </w:style>
  <w:style w:type="paragraph" w:customStyle="1" w:styleId="13">
    <w:name w:val="заголовок 13"/>
    <w:basedOn w:val="Normal"/>
    <w:next w:val="Normal"/>
    <w:uiPriority w:val="99"/>
    <w:rsid w:val="009040A7"/>
    <w:pPr>
      <w:keepNext/>
      <w:widowControl w:val="0"/>
      <w:spacing w:before="120" w:after="0" w:line="200" w:lineRule="exact"/>
      <w:jc w:val="both"/>
    </w:pPr>
    <w:rPr>
      <w:rFonts w:ascii="Times New Roman" w:eastAsia="Times New Roman" w:hAnsi="Times New Roman" w:cs="Times New Roman"/>
      <w:b/>
      <w:bCs/>
      <w:sz w:val="16"/>
      <w:szCs w:val="16"/>
      <w:lang w:eastAsia="ru-RU"/>
    </w:rPr>
  </w:style>
  <w:style w:type="paragraph" w:customStyle="1" w:styleId="31">
    <w:name w:val="Основной текст 31"/>
    <w:basedOn w:val="Normal"/>
    <w:uiPriority w:val="99"/>
    <w:rsid w:val="009040A7"/>
    <w:pPr>
      <w:suppressAutoHyphens/>
      <w:spacing w:after="0" w:line="240" w:lineRule="auto"/>
      <w:jc w:val="right"/>
    </w:pPr>
    <w:rPr>
      <w:rFonts w:ascii="Times New Roman CYR" w:eastAsia="Times New Roman" w:hAnsi="Times New Roman CYR" w:cs="Times New Roman CYR"/>
      <w:sz w:val="24"/>
      <w:szCs w:val="24"/>
      <w:lang w:eastAsia="ar-SA"/>
    </w:rPr>
  </w:style>
  <w:style w:type="paragraph" w:styleId="TOCHeading">
    <w:name w:val="TOC Heading"/>
    <w:basedOn w:val="Heading1"/>
    <w:next w:val="Normal"/>
    <w:uiPriority w:val="99"/>
    <w:qFormat/>
    <w:rsid w:val="009040A7"/>
    <w:pPr>
      <w:keepLines/>
      <w:spacing w:before="480" w:line="276" w:lineRule="auto"/>
      <w:jc w:val="left"/>
      <w:outlineLvl w:val="9"/>
    </w:pPr>
    <w:rPr>
      <w:rFonts w:ascii="Cambria" w:hAnsi="Cambria" w:cs="Cambria"/>
      <w:color w:val="365F91"/>
      <w:sz w:val="28"/>
      <w:szCs w:val="28"/>
      <w:lang w:eastAsia="en-US"/>
    </w:rPr>
  </w:style>
  <w:style w:type="character" w:customStyle="1" w:styleId="EndnoteTextChar">
    <w:name w:val="Endnote Text Char"/>
    <w:link w:val="EndnoteText"/>
    <w:uiPriority w:val="99"/>
    <w:semiHidden/>
    <w:locked/>
    <w:rsid w:val="009040A7"/>
    <w:rPr>
      <w:rFonts w:ascii="Calibri" w:eastAsia="Times New Roman" w:hAnsi="Calibri" w:cs="Calibri"/>
    </w:rPr>
  </w:style>
  <w:style w:type="paragraph" w:styleId="EndnoteText">
    <w:name w:val="endnote text"/>
    <w:basedOn w:val="Normal"/>
    <w:link w:val="EndnoteTextChar"/>
    <w:uiPriority w:val="99"/>
    <w:semiHidden/>
    <w:rsid w:val="009040A7"/>
    <w:pPr>
      <w:spacing w:after="0" w:line="240" w:lineRule="auto"/>
    </w:pPr>
    <w:rPr>
      <w:sz w:val="20"/>
      <w:szCs w:val="20"/>
      <w:lang w:eastAsia="ru-RU"/>
    </w:rPr>
  </w:style>
  <w:style w:type="character" w:customStyle="1" w:styleId="EndnoteTextChar1">
    <w:name w:val="Endnote Text Char1"/>
    <w:basedOn w:val="DefaultParagraphFont"/>
    <w:link w:val="EndnoteText"/>
    <w:uiPriority w:val="99"/>
    <w:semiHidden/>
    <w:rsid w:val="00685294"/>
    <w:rPr>
      <w:rFonts w:cs="Calibri"/>
      <w:sz w:val="20"/>
      <w:szCs w:val="20"/>
      <w:lang w:eastAsia="en-US"/>
    </w:rPr>
  </w:style>
  <w:style w:type="character" w:customStyle="1" w:styleId="1">
    <w:name w:val="Текст концевой сноски Знак1"/>
    <w:basedOn w:val="DefaultParagraphFont"/>
    <w:uiPriority w:val="99"/>
    <w:semiHidden/>
    <w:rsid w:val="009040A7"/>
    <w:rPr>
      <w:sz w:val="20"/>
      <w:szCs w:val="20"/>
    </w:rPr>
  </w:style>
  <w:style w:type="paragraph" w:styleId="Caption">
    <w:name w:val="caption"/>
    <w:basedOn w:val="Normal"/>
    <w:next w:val="Normal"/>
    <w:uiPriority w:val="99"/>
    <w:qFormat/>
    <w:rsid w:val="009040A7"/>
    <w:pPr>
      <w:spacing w:after="0" w:line="240" w:lineRule="auto"/>
      <w:jc w:val="both"/>
    </w:pPr>
    <w:rPr>
      <w:rFonts w:ascii="Times New Roman" w:eastAsia="Times New Roman" w:hAnsi="Times New Roman" w:cs="Times New Roman"/>
      <w:b/>
      <w:bCs/>
      <w:sz w:val="20"/>
      <w:szCs w:val="20"/>
      <w:lang w:eastAsia="ru-RU"/>
    </w:rPr>
  </w:style>
  <w:style w:type="paragraph" w:styleId="ListParagraph">
    <w:name w:val="List Paragraph"/>
    <w:basedOn w:val="Normal"/>
    <w:uiPriority w:val="99"/>
    <w:qFormat/>
    <w:rsid w:val="009040A7"/>
    <w:pPr>
      <w:ind w:left="720"/>
    </w:pPr>
  </w:style>
  <w:style w:type="character" w:customStyle="1" w:styleId="21">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9040A7"/>
    <w:rPr>
      <w:rFonts w:ascii="Times New Roman" w:hAnsi="Times New Roman" w:cs="Times New Roman"/>
      <w:sz w:val="24"/>
      <w:szCs w:val="24"/>
    </w:rPr>
  </w:style>
  <w:style w:type="paragraph" w:customStyle="1" w:styleId="210">
    <w:name w:val="Знак2 Знак Знак Знак Знак Знак Знак Знак Знак Знак Знак Знак Знак Знак Знак Знак1"/>
    <w:basedOn w:val="Normal"/>
    <w:uiPriority w:val="99"/>
    <w:rsid w:val="009040A7"/>
    <w:pPr>
      <w:spacing w:before="100" w:beforeAutospacing="1" w:after="100" w:afterAutospacing="1" w:line="240" w:lineRule="auto"/>
    </w:pPr>
    <w:rPr>
      <w:rFonts w:ascii="Tahoma" w:eastAsia="Times New Roman" w:hAnsi="Tahoma" w:cs="Tahoma"/>
      <w:sz w:val="20"/>
      <w:szCs w:val="20"/>
      <w:lang w:val="en-US"/>
    </w:rPr>
  </w:style>
  <w:style w:type="paragraph" w:customStyle="1" w:styleId="6">
    <w:name w:val="Основной текст6"/>
    <w:basedOn w:val="Normal"/>
    <w:uiPriority w:val="99"/>
    <w:rsid w:val="009040A7"/>
    <w:pPr>
      <w:widowControl w:val="0"/>
      <w:shd w:val="clear" w:color="auto" w:fill="FFFFFF"/>
      <w:spacing w:after="240" w:line="240" w:lineRule="atLeast"/>
      <w:ind w:hanging="980"/>
      <w:jc w:val="both"/>
    </w:pPr>
    <w:rPr>
      <w:rFonts w:ascii="Times New Roman" w:eastAsia="Times New Roman" w:hAnsi="Times New Roman" w:cs="Times New Roman"/>
      <w:color w:val="000000"/>
      <w:lang w:eastAsia="ru-RU"/>
    </w:rPr>
  </w:style>
  <w:style w:type="paragraph" w:customStyle="1" w:styleId="Default">
    <w:name w:val="Default"/>
    <w:uiPriority w:val="99"/>
    <w:rsid w:val="009040A7"/>
    <w:pPr>
      <w:autoSpaceDE w:val="0"/>
      <w:autoSpaceDN w:val="0"/>
      <w:adjustRightInd w:val="0"/>
    </w:pPr>
    <w:rPr>
      <w:color w:val="000000"/>
      <w:sz w:val="24"/>
      <w:szCs w:val="24"/>
    </w:rPr>
  </w:style>
  <w:style w:type="paragraph" w:styleId="NoSpacing">
    <w:name w:val="No Spacing"/>
    <w:link w:val="NoSpacingChar"/>
    <w:uiPriority w:val="99"/>
    <w:qFormat/>
    <w:rsid w:val="009040A7"/>
    <w:pPr>
      <w:spacing w:after="200" w:line="276" w:lineRule="auto"/>
    </w:pPr>
    <w:rPr>
      <w:rFonts w:eastAsia="Times New Roman" w:cs="Calibri"/>
    </w:rPr>
  </w:style>
  <w:style w:type="character" w:customStyle="1" w:styleId="NoSpacingChar">
    <w:name w:val="No Spacing Char"/>
    <w:link w:val="NoSpacing"/>
    <w:uiPriority w:val="99"/>
    <w:locked/>
    <w:rsid w:val="009040A7"/>
    <w:rPr>
      <w:rFonts w:ascii="Calibri" w:hAnsi="Calibri" w:cs="Calibri"/>
      <w:sz w:val="22"/>
      <w:szCs w:val="22"/>
      <w:lang w:eastAsia="ru-RU"/>
    </w:rPr>
  </w:style>
  <w:style w:type="table" w:customStyle="1" w:styleId="10">
    <w:name w:val="Сетка таблицы1"/>
    <w:uiPriority w:val="99"/>
    <w:rsid w:val="009040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040A7"/>
  </w:style>
  <w:style w:type="paragraph" w:customStyle="1" w:styleId="a0">
    <w:name w:val="Абзац"/>
    <w:basedOn w:val="Normal"/>
    <w:link w:val="a1"/>
    <w:uiPriority w:val="99"/>
    <w:rsid w:val="009040A7"/>
    <w:pPr>
      <w:spacing w:before="120" w:after="60" w:line="240" w:lineRule="auto"/>
      <w:ind w:firstLine="567"/>
      <w:jc w:val="both"/>
    </w:pPr>
    <w:rPr>
      <w:rFonts w:cs="Times New Roman"/>
      <w:sz w:val="24"/>
      <w:szCs w:val="24"/>
      <w:lang w:eastAsia="ru-RU"/>
    </w:rPr>
  </w:style>
  <w:style w:type="character" w:customStyle="1" w:styleId="a1">
    <w:name w:val="Абзац Знак"/>
    <w:link w:val="a0"/>
    <w:uiPriority w:val="99"/>
    <w:locked/>
    <w:rsid w:val="009040A7"/>
    <w:rPr>
      <w:rFonts w:ascii="Times New Roman" w:eastAsia="Times New Roman" w:hAnsi="Times New Roman" w:cs="Times New Roman"/>
      <w:sz w:val="20"/>
      <w:szCs w:val="20"/>
      <w:lang w:eastAsia="ru-RU"/>
    </w:rPr>
  </w:style>
  <w:style w:type="paragraph" w:styleId="List">
    <w:name w:val="List"/>
    <w:basedOn w:val="Normal"/>
    <w:link w:val="ListChar"/>
    <w:uiPriority w:val="99"/>
    <w:rsid w:val="00351485"/>
    <w:pPr>
      <w:numPr>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ListChar">
    <w:name w:val="List Char"/>
    <w:link w:val="List"/>
    <w:uiPriority w:val="99"/>
    <w:locked/>
    <w:rsid w:val="00351485"/>
    <w:rPr>
      <w:rFonts w:ascii="Times New Roman" w:eastAsia="Times New Roman" w:hAnsi="Times New Roman"/>
      <w:sz w:val="24"/>
      <w:szCs w:val="24"/>
    </w:rPr>
  </w:style>
  <w:style w:type="table" w:customStyle="1" w:styleId="20">
    <w:name w:val="Сетка таблицы2"/>
    <w:uiPriority w:val="99"/>
    <w:rsid w:val="00055B1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AD6B00"/>
    <w:pPr>
      <w:numPr>
        <w:numId w:val="6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5753</TotalTime>
  <Pages>120</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polzovatel</cp:lastModifiedBy>
  <cp:revision>389</cp:revision>
  <cp:lastPrinted>2016-10-04T00:56:00Z</cp:lastPrinted>
  <dcterms:created xsi:type="dcterms:W3CDTF">2016-09-07T06:53:00Z</dcterms:created>
  <dcterms:modified xsi:type="dcterms:W3CDTF">2016-10-05T01:24:00Z</dcterms:modified>
</cp:coreProperties>
</file>