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31" w:rsidRDefault="00B95B31" w:rsidP="00B95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95B31" w:rsidRDefault="00B95B31" w:rsidP="00B95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</w:t>
      </w:r>
    </w:p>
    <w:p w:rsidR="00B95B31" w:rsidRDefault="00B95B31" w:rsidP="00B95B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Усольское</w:t>
      </w:r>
      <w:proofErr w:type="spellEnd"/>
      <w:r>
        <w:rPr>
          <w:b/>
          <w:sz w:val="28"/>
          <w:szCs w:val="28"/>
        </w:rPr>
        <w:t xml:space="preserve"> районное муниципальное образование</w:t>
      </w:r>
    </w:p>
    <w:p w:rsidR="00B95B31" w:rsidRDefault="00B95B31" w:rsidP="00B95B31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АДМИНИСТРАЦИЯ</w:t>
      </w:r>
    </w:p>
    <w:p w:rsidR="00B95B31" w:rsidRDefault="00B95B31" w:rsidP="00B95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B95B31" w:rsidRDefault="00B95B31" w:rsidP="00B95B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Тельминского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B95B31" w:rsidRDefault="00B95B31" w:rsidP="00B95B31">
      <w:pPr>
        <w:jc w:val="center"/>
        <w:rPr>
          <w:b/>
          <w:sz w:val="28"/>
          <w:szCs w:val="28"/>
        </w:rPr>
      </w:pPr>
    </w:p>
    <w:p w:rsidR="00B95B31" w:rsidRDefault="00B95B31" w:rsidP="00B95B31">
      <w:pPr>
        <w:jc w:val="center"/>
        <w:rPr>
          <w:sz w:val="28"/>
          <w:szCs w:val="28"/>
        </w:rPr>
      </w:pPr>
    </w:p>
    <w:p w:rsidR="00B95B31" w:rsidRDefault="00B95B31" w:rsidP="00B95B31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РАСПОРЯЖЕНИЕ </w:t>
      </w:r>
    </w:p>
    <w:p w:rsidR="00B95B31" w:rsidRDefault="00B95B31" w:rsidP="00B95B31">
      <w:pPr>
        <w:rPr>
          <w:sz w:val="28"/>
          <w:szCs w:val="28"/>
        </w:rPr>
      </w:pPr>
    </w:p>
    <w:p w:rsidR="00B95B31" w:rsidRDefault="00B95B31" w:rsidP="00B95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07EF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8007EF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8007EF">
        <w:rPr>
          <w:sz w:val="28"/>
          <w:szCs w:val="28"/>
        </w:rPr>
        <w:t>6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8007EF">
        <w:rPr>
          <w:sz w:val="28"/>
          <w:szCs w:val="28"/>
        </w:rPr>
        <w:t>22</w:t>
      </w:r>
      <w:r>
        <w:rPr>
          <w:sz w:val="28"/>
          <w:szCs w:val="28"/>
        </w:rPr>
        <w:t>-р</w:t>
      </w:r>
    </w:p>
    <w:p w:rsidR="00B95B31" w:rsidRDefault="00B95B31" w:rsidP="00B95B3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Тельма</w:t>
      </w:r>
    </w:p>
    <w:p w:rsidR="00B95B31" w:rsidRDefault="00B95B31" w:rsidP="00B95B31">
      <w:pPr>
        <w:rPr>
          <w:sz w:val="28"/>
          <w:szCs w:val="28"/>
        </w:rPr>
      </w:pPr>
    </w:p>
    <w:p w:rsidR="00B95B31" w:rsidRDefault="00B95B31" w:rsidP="00B95B31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запрещении продажи алкогольной продукции, спиртосодержащей продукции, пива и спиртных напитков во время проведения праздника Масленица</w:t>
      </w:r>
    </w:p>
    <w:p w:rsidR="00B95B31" w:rsidRDefault="00B95B31" w:rsidP="00B95B31">
      <w:pPr>
        <w:shd w:val="clear" w:color="auto" w:fill="FFFFFF"/>
        <w:spacing w:before="322" w:line="365" w:lineRule="exact"/>
        <w:ind w:left="24" w:firstLine="773"/>
        <w:jc w:val="both"/>
      </w:pPr>
      <w:r>
        <w:rPr>
          <w:color w:val="212121"/>
          <w:spacing w:val="2"/>
          <w:sz w:val="28"/>
          <w:szCs w:val="28"/>
        </w:rPr>
        <w:t xml:space="preserve">В соответствии с пунктом 2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потребления, (распития) алкогольной продукции», </w:t>
      </w:r>
      <w:r>
        <w:rPr>
          <w:color w:val="212121"/>
          <w:sz w:val="28"/>
          <w:szCs w:val="28"/>
        </w:rPr>
        <w:t xml:space="preserve">руководствуясь статьями 23, 46 Устава </w:t>
      </w:r>
      <w:proofErr w:type="spellStart"/>
      <w:r>
        <w:rPr>
          <w:color w:val="212121"/>
          <w:sz w:val="28"/>
          <w:szCs w:val="28"/>
        </w:rPr>
        <w:t>Тельминского</w:t>
      </w:r>
      <w:proofErr w:type="spellEnd"/>
      <w:r>
        <w:rPr>
          <w:color w:val="21212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муниципального образования,</w:t>
      </w:r>
    </w:p>
    <w:p w:rsidR="00B95B31" w:rsidRDefault="00B95B31" w:rsidP="00B95B31">
      <w:pPr>
        <w:pStyle w:val="a3"/>
        <w:numPr>
          <w:ilvl w:val="0"/>
          <w:numId w:val="1"/>
        </w:numPr>
        <w:shd w:val="clear" w:color="auto" w:fill="FFFFFF"/>
        <w:tabs>
          <w:tab w:val="left" w:pos="2127"/>
          <w:tab w:val="left" w:pos="6979"/>
        </w:tabs>
        <w:spacing w:before="10" w:line="365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стационарным предприятиям торговли и объектам уличной торговли, расположенным в радиусе 100 метров от площади Кооператоров,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Тельма, продажу алкогольной продукции, пива и спиртных напитков во время проведения массового мероприятия, посвященного празднованию Масленицы 13.03.2016 г. с 13.00 до 15.00ч.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B95B31" w:rsidRDefault="00B95B31" w:rsidP="00B95B31">
      <w:pPr>
        <w:pStyle w:val="a3"/>
        <w:numPr>
          <w:ilvl w:val="0"/>
          <w:numId w:val="1"/>
        </w:numPr>
        <w:shd w:val="clear" w:color="auto" w:fill="FFFFFF"/>
        <w:tabs>
          <w:tab w:val="left" w:pos="2127"/>
          <w:tab w:val="left" w:pos="6979"/>
        </w:tabs>
        <w:spacing w:before="10" w:line="365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разместить на официальном сайте администрации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B95B31" w:rsidRPr="008E72EC" w:rsidRDefault="00B95B31" w:rsidP="00B95B31">
      <w:pPr>
        <w:pStyle w:val="a3"/>
        <w:numPr>
          <w:ilvl w:val="0"/>
          <w:numId w:val="1"/>
        </w:numPr>
        <w:shd w:val="clear" w:color="auto" w:fill="FFFFFF"/>
        <w:tabs>
          <w:tab w:val="left" w:pos="2127"/>
          <w:tab w:val="left" w:pos="6979"/>
        </w:tabs>
        <w:spacing w:before="10" w:line="365" w:lineRule="exact"/>
        <w:ind w:right="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95B31" w:rsidRDefault="00B95B31" w:rsidP="00B95B31">
      <w:pPr>
        <w:shd w:val="clear" w:color="auto" w:fill="FFFFFF"/>
        <w:spacing w:line="370" w:lineRule="exact"/>
        <w:ind w:left="14" w:right="5" w:firstLine="643"/>
        <w:jc w:val="both"/>
      </w:pPr>
    </w:p>
    <w:p w:rsidR="00B95B31" w:rsidRDefault="00B95B31" w:rsidP="00B95B31">
      <w:pPr>
        <w:shd w:val="clear" w:color="auto" w:fill="FFFFFF"/>
        <w:spacing w:line="370" w:lineRule="exact"/>
        <w:ind w:left="14" w:right="5" w:firstLine="643"/>
        <w:jc w:val="both"/>
      </w:pPr>
    </w:p>
    <w:p w:rsidR="00B95B31" w:rsidRDefault="00B95B31" w:rsidP="00B95B31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95B31" w:rsidRDefault="00B95B31" w:rsidP="00B95B31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:rsidR="00B95B31" w:rsidRDefault="00B95B31" w:rsidP="00B95B31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М.А. Ерофеев</w:t>
      </w:r>
    </w:p>
    <w:p w:rsidR="00B95B31" w:rsidRDefault="00B95B31" w:rsidP="00B95B31"/>
    <w:p w:rsidR="005B2248" w:rsidRDefault="005B2248" w:rsidP="008007EF">
      <w:pPr>
        <w:spacing w:after="200" w:line="276" w:lineRule="auto"/>
      </w:pPr>
      <w:bookmarkStart w:id="0" w:name="_GoBack"/>
      <w:bookmarkEnd w:id="0"/>
    </w:p>
    <w:sectPr w:rsidR="005B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4C6"/>
    <w:multiLevelType w:val="hybridMultilevel"/>
    <w:tmpl w:val="319A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D7A9B"/>
    <w:multiLevelType w:val="hybridMultilevel"/>
    <w:tmpl w:val="D13A1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31"/>
    <w:rsid w:val="005B2248"/>
    <w:rsid w:val="008007EF"/>
    <w:rsid w:val="00AB610D"/>
    <w:rsid w:val="00B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dcterms:created xsi:type="dcterms:W3CDTF">2016-03-11T06:13:00Z</dcterms:created>
  <dcterms:modified xsi:type="dcterms:W3CDTF">2016-03-14T05:52:00Z</dcterms:modified>
</cp:coreProperties>
</file>