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4A0B5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2F5D83" w:rsidRPr="002F5D83">
        <w:rPr>
          <w:rFonts w:ascii="Times New Roman" w:hAnsi="Times New Roman" w:cs="Times New Roman"/>
          <w:sz w:val="28"/>
          <w:szCs w:val="28"/>
        </w:rPr>
        <w:t>07.201</w:t>
      </w:r>
      <w:r w:rsidR="00627169">
        <w:rPr>
          <w:rFonts w:ascii="Times New Roman" w:hAnsi="Times New Roman" w:cs="Times New Roman"/>
          <w:sz w:val="28"/>
          <w:szCs w:val="28"/>
        </w:rPr>
        <w:t>6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4A0B53" w:rsidRDefault="002F5D83" w:rsidP="004A0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5D83">
        <w:rPr>
          <w:rFonts w:ascii="Times New Roman" w:hAnsi="Times New Roman" w:cs="Times New Roman"/>
          <w:sz w:val="28"/>
          <w:szCs w:val="28"/>
        </w:rPr>
        <w:t xml:space="preserve">Об определении помещений безвозмездно предоставляемых для проведения публичных агитационных мероприятий для зарегистрированных кандидатов </w:t>
      </w:r>
      <w:r w:rsidR="004A0B53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A11DC7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66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83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21544C">
        <w:rPr>
          <w:rFonts w:ascii="Times New Roman" w:hAnsi="Times New Roman" w:cs="Times New Roman"/>
          <w:sz w:val="28"/>
          <w:szCs w:val="28"/>
        </w:rPr>
        <w:t>6</w:t>
      </w:r>
      <w:r w:rsidR="00627169">
        <w:rPr>
          <w:rFonts w:ascii="Times New Roman" w:hAnsi="Times New Roman" w:cs="Times New Roman"/>
          <w:sz w:val="28"/>
          <w:szCs w:val="28"/>
        </w:rPr>
        <w:t>8</w:t>
      </w:r>
      <w:r w:rsidRPr="002F5D83">
        <w:rPr>
          <w:rFonts w:ascii="Times New Roman" w:hAnsi="Times New Roman" w:cs="Times New Roman"/>
          <w:sz w:val="28"/>
          <w:szCs w:val="28"/>
        </w:rPr>
        <w:t xml:space="preserve"> </w:t>
      </w:r>
      <w:r w:rsidR="0021544C">
        <w:rPr>
          <w:rFonts w:ascii="Times New Roman" w:hAnsi="Times New Roman" w:cs="Times New Roman"/>
          <w:sz w:val="28"/>
          <w:szCs w:val="28"/>
        </w:rPr>
        <w:t>Федерального закона от 22.02.2014 № 20-ФЗ «О выборах депутатов Государственной Думы Федерального Собрания РФ»</w:t>
      </w:r>
      <w:r w:rsidRPr="002F5D83">
        <w:rPr>
          <w:rFonts w:ascii="Times New Roman" w:hAnsi="Times New Roman" w:cs="Times New Roman"/>
          <w:sz w:val="28"/>
          <w:szCs w:val="28"/>
        </w:rPr>
        <w:t xml:space="preserve">, в целях информационного обеспечения выборов </w:t>
      </w:r>
      <w:r w:rsidR="004A0B53">
        <w:rPr>
          <w:rFonts w:ascii="Times New Roman" w:hAnsi="Times New Roman" w:cs="Times New Roman"/>
          <w:sz w:val="28"/>
          <w:szCs w:val="28"/>
        </w:rPr>
        <w:t>в депутаты</w:t>
      </w:r>
      <w:r w:rsidR="00660EA3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="0021544C">
        <w:rPr>
          <w:rFonts w:ascii="Times New Roman" w:hAnsi="Times New Roman" w:cs="Times New Roman"/>
          <w:sz w:val="28"/>
          <w:szCs w:val="28"/>
        </w:rPr>
        <w:t>созыва, 18 сентября</w:t>
      </w:r>
      <w:r w:rsidR="004A0B53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Маяк» Нанайского муниципального района Хабаровского края</w:t>
      </w: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F5D83">
        <w:rPr>
          <w:rFonts w:ascii="Times New Roman" w:hAnsi="Times New Roman" w:cs="Times New Roman"/>
          <w:sz w:val="28"/>
          <w:szCs w:val="28"/>
        </w:rPr>
        <w:t>:</w:t>
      </w:r>
    </w:p>
    <w:p w:rsidR="002F5D83" w:rsidRPr="002F5D83" w:rsidRDefault="002F5D83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83">
        <w:rPr>
          <w:rFonts w:ascii="Times New Roman" w:hAnsi="Times New Roman" w:cs="Times New Roman"/>
          <w:sz w:val="28"/>
          <w:szCs w:val="28"/>
        </w:rPr>
        <w:t>1.</w:t>
      </w:r>
      <w:r w:rsidR="00215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D83">
        <w:rPr>
          <w:rFonts w:ascii="Times New Roman" w:hAnsi="Times New Roman" w:cs="Times New Roman"/>
          <w:sz w:val="28"/>
          <w:szCs w:val="28"/>
        </w:rPr>
        <w:t xml:space="preserve">Выделить для проведения агитационных публичных мероприятий по выборам </w:t>
      </w:r>
      <w:r w:rsidR="004A0B53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60EA3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="0021544C">
        <w:rPr>
          <w:rFonts w:ascii="Times New Roman" w:hAnsi="Times New Roman" w:cs="Times New Roman"/>
          <w:sz w:val="28"/>
          <w:szCs w:val="28"/>
        </w:rPr>
        <w:t>18 сентября</w:t>
      </w:r>
      <w:r w:rsidR="004A0B53">
        <w:rPr>
          <w:rFonts w:ascii="Times New Roman" w:hAnsi="Times New Roman" w:cs="Times New Roman"/>
          <w:sz w:val="28"/>
          <w:szCs w:val="28"/>
        </w:rPr>
        <w:t xml:space="preserve"> 2016 года поме</w:t>
      </w:r>
      <w:r w:rsidRPr="002F5D83">
        <w:rPr>
          <w:rFonts w:ascii="Times New Roman" w:hAnsi="Times New Roman" w:cs="Times New Roman"/>
          <w:sz w:val="28"/>
          <w:szCs w:val="28"/>
        </w:rPr>
        <w:t>щен</w:t>
      </w:r>
      <w:r>
        <w:rPr>
          <w:rFonts w:ascii="Times New Roman" w:hAnsi="Times New Roman" w:cs="Times New Roman"/>
          <w:sz w:val="28"/>
          <w:szCs w:val="28"/>
        </w:rPr>
        <w:t xml:space="preserve">ие сельской библиотеки </w:t>
      </w:r>
      <w:r w:rsidR="004A0B53">
        <w:rPr>
          <w:rFonts w:ascii="Times New Roman" w:hAnsi="Times New Roman" w:cs="Times New Roman"/>
          <w:sz w:val="28"/>
          <w:szCs w:val="28"/>
        </w:rPr>
        <w:t>сельского поселения «Село Маяк» расположенной по адресу: село Маяк улица Садовая 12-а</w:t>
      </w:r>
      <w:r>
        <w:rPr>
          <w:rFonts w:ascii="Times New Roman" w:hAnsi="Times New Roman" w:cs="Times New Roman"/>
          <w:sz w:val="28"/>
          <w:szCs w:val="28"/>
        </w:rPr>
        <w:t>; актовый зал МКОУ СОШ</w:t>
      </w:r>
      <w:r w:rsidR="004A0B53"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Маяк» расположенной по адресу: село Маяк улица Центральная 23-а (до </w:t>
      </w:r>
      <w:r w:rsidR="0021544C">
        <w:rPr>
          <w:rFonts w:ascii="Times New Roman" w:hAnsi="Times New Roman" w:cs="Times New Roman"/>
          <w:sz w:val="28"/>
          <w:szCs w:val="28"/>
        </w:rPr>
        <w:t>16</w:t>
      </w:r>
      <w:r w:rsidR="004A0B53">
        <w:rPr>
          <w:rFonts w:ascii="Times New Roman" w:hAnsi="Times New Roman" w:cs="Times New Roman"/>
          <w:sz w:val="28"/>
          <w:szCs w:val="28"/>
        </w:rPr>
        <w:t>.09.2016 года).</w:t>
      </w:r>
      <w:proofErr w:type="gramEnd"/>
    </w:p>
    <w:p w:rsidR="002F5D83" w:rsidRPr="002F5D83" w:rsidRDefault="002F5D83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8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F5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5D83" w:rsidRPr="002F5D83" w:rsidRDefault="002F5D83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83"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в сборнике муниципальных правовых актов </w:t>
      </w:r>
      <w:r w:rsidR="004A0B53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администрации.</w:t>
      </w: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</w:rPr>
      </w:pPr>
      <w:r w:rsidRPr="002F5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 xml:space="preserve">   А.Н. Ильин</w:t>
      </w:r>
    </w:p>
    <w:p w:rsidR="00E07669" w:rsidRPr="002F5D83" w:rsidRDefault="00E07669" w:rsidP="002F5D83">
      <w:pPr>
        <w:spacing w:after="0" w:line="240" w:lineRule="auto"/>
        <w:rPr>
          <w:rFonts w:ascii="Times New Roman" w:hAnsi="Times New Roman" w:cs="Times New Roman"/>
        </w:rPr>
      </w:pPr>
    </w:p>
    <w:sectPr w:rsidR="00E07669" w:rsidRPr="002F5D83" w:rsidSect="004A0B5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D83"/>
    <w:rsid w:val="0021544C"/>
    <w:rsid w:val="002F5D83"/>
    <w:rsid w:val="004A0B53"/>
    <w:rsid w:val="005747BA"/>
    <w:rsid w:val="00627169"/>
    <w:rsid w:val="006469C3"/>
    <w:rsid w:val="00660EA3"/>
    <w:rsid w:val="006D2BF0"/>
    <w:rsid w:val="007A0290"/>
    <w:rsid w:val="008B3786"/>
    <w:rsid w:val="008E1E73"/>
    <w:rsid w:val="00A11DC7"/>
    <w:rsid w:val="00A26E56"/>
    <w:rsid w:val="00AA6B61"/>
    <w:rsid w:val="00E07669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8</cp:revision>
  <cp:lastPrinted>2016-07-08T02:28:00Z</cp:lastPrinted>
  <dcterms:created xsi:type="dcterms:W3CDTF">2016-07-01T06:53:00Z</dcterms:created>
  <dcterms:modified xsi:type="dcterms:W3CDTF">2016-07-08T02:43:00Z</dcterms:modified>
</cp:coreProperties>
</file>