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4E" w:rsidRPr="00A42CD9" w:rsidRDefault="008D4E4E" w:rsidP="008D4E4E">
      <w:pPr>
        <w:spacing w:after="0" w:line="240" w:lineRule="auto"/>
        <w:rPr>
          <w:rFonts w:ascii="Times New Roman" w:hAnsi="Times New Roman" w:cs="Times New Roman"/>
          <w:sz w:val="26"/>
          <w:szCs w:val="26"/>
        </w:rPr>
      </w:pPr>
      <w:r w:rsidRPr="00A42CD9">
        <w:rPr>
          <w:rFonts w:ascii="Times New Roman" w:hAnsi="Times New Roman" w:cs="Times New Roman"/>
          <w:sz w:val="26"/>
          <w:szCs w:val="26"/>
        </w:rPr>
        <w:t>Администрация городского поселения «Рабочий поселок Многовершинный»</w:t>
      </w:r>
    </w:p>
    <w:p w:rsidR="008D4E4E" w:rsidRPr="00A42CD9" w:rsidRDefault="008D4E4E" w:rsidP="008D4E4E">
      <w:pPr>
        <w:spacing w:after="0" w:line="240" w:lineRule="auto"/>
        <w:jc w:val="center"/>
        <w:rPr>
          <w:rFonts w:ascii="Times New Roman" w:hAnsi="Times New Roman" w:cs="Times New Roman"/>
          <w:sz w:val="26"/>
          <w:szCs w:val="26"/>
        </w:rPr>
      </w:pPr>
      <w:r w:rsidRPr="00A42CD9">
        <w:rPr>
          <w:rFonts w:ascii="Times New Roman" w:hAnsi="Times New Roman" w:cs="Times New Roman"/>
          <w:sz w:val="26"/>
          <w:szCs w:val="26"/>
        </w:rPr>
        <w:t>Николаевского муниципального района Хабаровского края</w:t>
      </w:r>
    </w:p>
    <w:p w:rsidR="008D4E4E" w:rsidRPr="00A42CD9" w:rsidRDefault="008D4E4E" w:rsidP="008D4E4E">
      <w:pPr>
        <w:spacing w:after="0" w:line="240" w:lineRule="auto"/>
        <w:jc w:val="center"/>
        <w:rPr>
          <w:rFonts w:ascii="Times New Roman" w:hAnsi="Times New Roman" w:cs="Times New Roman"/>
          <w:sz w:val="26"/>
          <w:szCs w:val="26"/>
        </w:rPr>
      </w:pPr>
    </w:p>
    <w:p w:rsidR="008D4E4E" w:rsidRPr="00A42CD9" w:rsidRDefault="008D4E4E" w:rsidP="008D4E4E">
      <w:pPr>
        <w:jc w:val="center"/>
        <w:rPr>
          <w:rFonts w:ascii="Times New Roman" w:hAnsi="Times New Roman" w:cs="Times New Roman"/>
          <w:sz w:val="26"/>
          <w:szCs w:val="26"/>
        </w:rPr>
      </w:pPr>
      <w:r w:rsidRPr="00A42CD9">
        <w:rPr>
          <w:rFonts w:ascii="Times New Roman" w:hAnsi="Times New Roman" w:cs="Times New Roman"/>
          <w:sz w:val="26"/>
          <w:szCs w:val="26"/>
        </w:rPr>
        <w:t>ПОСТАНОВЛЕНИЕ</w:t>
      </w:r>
    </w:p>
    <w:p w:rsidR="008D4E4E" w:rsidRPr="00A42CD9" w:rsidRDefault="008D4E4E" w:rsidP="008D4E4E">
      <w:pPr>
        <w:tabs>
          <w:tab w:val="left" w:pos="6580"/>
        </w:tabs>
        <w:jc w:val="both"/>
        <w:rPr>
          <w:rFonts w:ascii="Times New Roman" w:hAnsi="Times New Roman" w:cs="Times New Roman"/>
          <w:sz w:val="26"/>
          <w:szCs w:val="26"/>
        </w:rPr>
      </w:pPr>
      <w:r>
        <w:rPr>
          <w:rFonts w:ascii="Times New Roman" w:hAnsi="Times New Roman" w:cs="Times New Roman"/>
          <w:sz w:val="26"/>
          <w:szCs w:val="26"/>
        </w:rPr>
        <w:t>28.06.2021</w:t>
      </w:r>
      <w:r w:rsidRPr="00A42CD9">
        <w:rPr>
          <w:rFonts w:ascii="Times New Roman" w:hAnsi="Times New Roman" w:cs="Times New Roman"/>
          <w:sz w:val="26"/>
          <w:szCs w:val="26"/>
        </w:rPr>
        <w:tab/>
        <w:t xml:space="preserve">                          №</w:t>
      </w:r>
      <w:r>
        <w:rPr>
          <w:rFonts w:ascii="Times New Roman" w:hAnsi="Times New Roman" w:cs="Times New Roman"/>
          <w:sz w:val="26"/>
          <w:szCs w:val="26"/>
        </w:rPr>
        <w:t xml:space="preserve"> 6</w:t>
      </w:r>
      <w:r>
        <w:rPr>
          <w:rFonts w:ascii="Times New Roman" w:hAnsi="Times New Roman" w:cs="Times New Roman"/>
          <w:sz w:val="26"/>
          <w:szCs w:val="26"/>
        </w:rPr>
        <w:t>3</w:t>
      </w:r>
      <w:r>
        <w:rPr>
          <w:rFonts w:ascii="Times New Roman" w:hAnsi="Times New Roman" w:cs="Times New Roman"/>
          <w:sz w:val="26"/>
          <w:szCs w:val="26"/>
        </w:rPr>
        <w:t xml:space="preserve"> </w:t>
      </w:r>
      <w:r w:rsidRPr="00A42CD9">
        <w:rPr>
          <w:rFonts w:ascii="Times New Roman" w:hAnsi="Times New Roman" w:cs="Times New Roman"/>
          <w:sz w:val="26"/>
          <w:szCs w:val="26"/>
        </w:rPr>
        <w:t>-па</w:t>
      </w:r>
    </w:p>
    <w:p w:rsidR="00F01339" w:rsidRDefault="008D4E4E" w:rsidP="00A42CD9">
      <w:pPr>
        <w:rPr>
          <w:rFonts w:ascii="Times New Roman" w:hAnsi="Times New Roman" w:cs="Times New Roman"/>
          <w:sz w:val="26"/>
          <w:szCs w:val="26"/>
        </w:rPr>
      </w:pPr>
      <w:r>
        <w:rPr>
          <w:rFonts w:ascii="Times New Roman" w:hAnsi="Times New Roman" w:cs="Times New Roman"/>
          <w:sz w:val="26"/>
          <w:szCs w:val="26"/>
        </w:rPr>
        <w:t xml:space="preserve"> </w:t>
      </w:r>
    </w:p>
    <w:p w:rsidR="008D4E4E" w:rsidRPr="008D4E4E" w:rsidRDefault="008D4E4E" w:rsidP="00A42CD9">
      <w:pPr>
        <w:rPr>
          <w:rFonts w:ascii="Times New Roman" w:hAnsi="Times New Roman" w:cs="Times New Roman"/>
          <w:sz w:val="26"/>
          <w:szCs w:val="26"/>
        </w:rPr>
      </w:pPr>
      <w:bookmarkStart w:id="0" w:name="_GoBack"/>
      <w:bookmarkEnd w:id="0"/>
    </w:p>
    <w:p w:rsidR="00A42CD9" w:rsidRPr="00A42CD9" w:rsidRDefault="00A42CD9" w:rsidP="00A42CD9">
      <w:pPr>
        <w:rPr>
          <w:rFonts w:ascii="Times New Roman" w:hAnsi="Times New Roman" w:cs="Times New Roman"/>
          <w:sz w:val="28"/>
          <w:szCs w:val="28"/>
        </w:rPr>
      </w:pPr>
      <w:r w:rsidRPr="00A42CD9">
        <w:rPr>
          <w:rFonts w:ascii="Times New Roman" w:hAnsi="Times New Roman" w:cs="Times New Roman"/>
          <w:sz w:val="28"/>
          <w:szCs w:val="28"/>
        </w:rPr>
        <w:t xml:space="preserve">                                                  </w:t>
      </w:r>
    </w:p>
    <w:p w:rsidR="00EF0857" w:rsidRDefault="00EF0857" w:rsidP="00EF0857">
      <w:pPr>
        <w:pStyle w:val="ConsPlusTitle"/>
        <w:spacing w:line="240" w:lineRule="exact"/>
        <w:jc w:val="both"/>
        <w:rPr>
          <w:rFonts w:ascii="Times New Roman" w:hAnsi="Times New Roman" w:cs="Times New Roman"/>
          <w:b w:val="0"/>
          <w:sz w:val="26"/>
          <w:szCs w:val="26"/>
        </w:rPr>
      </w:pPr>
      <w:r w:rsidRPr="00D134C0">
        <w:rPr>
          <w:rFonts w:ascii="Times New Roman" w:hAnsi="Times New Roman" w:cs="Times New Roman"/>
          <w:b w:val="0"/>
          <w:sz w:val="26"/>
          <w:szCs w:val="26"/>
        </w:rPr>
        <w:t>О</w:t>
      </w:r>
      <w:r>
        <w:rPr>
          <w:rFonts w:ascii="Times New Roman" w:hAnsi="Times New Roman" w:cs="Times New Roman"/>
          <w:b w:val="0"/>
          <w:sz w:val="26"/>
          <w:szCs w:val="26"/>
        </w:rPr>
        <w:t xml:space="preserve">б утверждении </w:t>
      </w:r>
      <w:r w:rsidR="00B4403B">
        <w:rPr>
          <w:rFonts w:ascii="Times New Roman" w:hAnsi="Times New Roman" w:cs="Times New Roman"/>
          <w:b w:val="0"/>
          <w:sz w:val="26"/>
          <w:szCs w:val="26"/>
        </w:rPr>
        <w:t xml:space="preserve">Положения о порядке и условиях предоставления поддержки в виде субсидии субъектам малого и среднего предпринимательства </w:t>
      </w:r>
      <w:r w:rsidR="004D0905">
        <w:rPr>
          <w:rFonts w:ascii="Times New Roman" w:hAnsi="Times New Roman" w:cs="Times New Roman"/>
          <w:b w:val="0"/>
          <w:sz w:val="26"/>
          <w:szCs w:val="26"/>
        </w:rPr>
        <w:t xml:space="preserve">на </w:t>
      </w:r>
      <w:r>
        <w:rPr>
          <w:rFonts w:ascii="Times New Roman" w:hAnsi="Times New Roman" w:cs="Times New Roman"/>
          <w:b w:val="0"/>
          <w:sz w:val="26"/>
          <w:szCs w:val="26"/>
        </w:rPr>
        <w:t>территории городского поселения «Рабочий поселок Многовершинный» Николаевского муниципа</w:t>
      </w:r>
      <w:r w:rsidR="004D0905">
        <w:rPr>
          <w:rFonts w:ascii="Times New Roman" w:hAnsi="Times New Roman" w:cs="Times New Roman"/>
          <w:b w:val="0"/>
          <w:sz w:val="26"/>
          <w:szCs w:val="26"/>
        </w:rPr>
        <w:t>льного района Хабаровского края».</w:t>
      </w:r>
      <w:r>
        <w:rPr>
          <w:rFonts w:ascii="Times New Roman" w:hAnsi="Times New Roman" w:cs="Times New Roman"/>
          <w:b w:val="0"/>
          <w:sz w:val="26"/>
          <w:szCs w:val="26"/>
        </w:rPr>
        <w:t xml:space="preserve"> </w:t>
      </w:r>
    </w:p>
    <w:p w:rsidR="00EF0857" w:rsidRPr="00603927" w:rsidRDefault="00EF0857" w:rsidP="00EF0857">
      <w:pPr>
        <w:pStyle w:val="ConsPlusTitle"/>
        <w:spacing w:line="240" w:lineRule="exact"/>
        <w:jc w:val="both"/>
        <w:rPr>
          <w:rFonts w:ascii="Times New Roman" w:hAnsi="Times New Roman" w:cs="Times New Roman"/>
          <w:b w:val="0"/>
          <w:sz w:val="26"/>
          <w:szCs w:val="26"/>
        </w:rPr>
      </w:pPr>
    </w:p>
    <w:p w:rsidR="003F18A1" w:rsidRDefault="00EF0857" w:rsidP="00EF0857">
      <w:pPr>
        <w:pStyle w:val="ConsPlusNormal"/>
        <w:ind w:firstLine="540"/>
        <w:jc w:val="both"/>
        <w:rPr>
          <w:rFonts w:ascii="Times New Roman" w:hAnsi="Times New Roman" w:cs="Times New Roman"/>
          <w:sz w:val="26"/>
          <w:szCs w:val="26"/>
        </w:rPr>
      </w:pPr>
      <w:r w:rsidRPr="00665992">
        <w:rPr>
          <w:rFonts w:ascii="Times New Roman" w:hAnsi="Times New Roman" w:cs="Times New Roman"/>
          <w:sz w:val="26"/>
          <w:szCs w:val="26"/>
        </w:rPr>
        <w:t xml:space="preserve">В соответствии с Федеральным </w:t>
      </w:r>
      <w:hyperlink r:id="rId4" w:history="1">
        <w:r w:rsidRPr="00665992">
          <w:rPr>
            <w:rFonts w:ascii="Times New Roman" w:hAnsi="Times New Roman" w:cs="Times New Roman"/>
            <w:color w:val="0000FF"/>
            <w:sz w:val="26"/>
            <w:szCs w:val="26"/>
          </w:rPr>
          <w:t>законом</w:t>
        </w:r>
      </w:hyperlink>
      <w:r w:rsidRPr="00665992">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r>
        <w:rPr>
          <w:rFonts w:ascii="Times New Roman" w:hAnsi="Times New Roman" w:cs="Times New Roman"/>
          <w:sz w:val="26"/>
          <w:szCs w:val="26"/>
        </w:rPr>
        <w:t xml:space="preserve">и </w:t>
      </w:r>
      <w:r w:rsidRPr="00665992">
        <w:rPr>
          <w:rFonts w:ascii="Times New Roman" w:hAnsi="Times New Roman" w:cs="Times New Roman"/>
          <w:sz w:val="26"/>
          <w:szCs w:val="26"/>
        </w:rPr>
        <w:t>от 26.12.2008 N 294-ФЗ "О защите прав юридических лиц и индивидуальных предпринимателей при осуществлении госу</w:t>
      </w:r>
      <w:r w:rsidR="004D0905">
        <w:rPr>
          <w:rFonts w:ascii="Times New Roman" w:hAnsi="Times New Roman" w:cs="Times New Roman"/>
          <w:sz w:val="26"/>
          <w:szCs w:val="26"/>
        </w:rPr>
        <w:t>дарственного контроля (надзора)</w:t>
      </w:r>
      <w:r w:rsidRPr="00665992">
        <w:rPr>
          <w:rFonts w:ascii="Times New Roman" w:hAnsi="Times New Roman" w:cs="Times New Roman"/>
          <w:sz w:val="26"/>
          <w:szCs w:val="26"/>
        </w:rPr>
        <w:t xml:space="preserve">, </w:t>
      </w:r>
      <w:hyperlink r:id="rId5" w:history="1">
        <w:r w:rsidRPr="00665992">
          <w:rPr>
            <w:rFonts w:ascii="Times New Roman" w:hAnsi="Times New Roman" w:cs="Times New Roman"/>
            <w:color w:val="0000FF"/>
            <w:sz w:val="26"/>
            <w:szCs w:val="26"/>
          </w:rPr>
          <w:t>Уставом</w:t>
        </w:r>
      </w:hyperlink>
      <w:r w:rsidRPr="00665992">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w:t>
      </w:r>
      <w:r w:rsidRPr="00665992">
        <w:rPr>
          <w:rFonts w:ascii="Times New Roman" w:hAnsi="Times New Roman" w:cs="Times New Roman"/>
          <w:sz w:val="26"/>
          <w:szCs w:val="26"/>
        </w:rPr>
        <w:t xml:space="preserve"> поселения</w:t>
      </w:r>
      <w:r>
        <w:rPr>
          <w:rFonts w:ascii="Times New Roman" w:hAnsi="Times New Roman" w:cs="Times New Roman"/>
          <w:sz w:val="26"/>
          <w:szCs w:val="26"/>
        </w:rPr>
        <w:t xml:space="preserve"> «Рабочий поселок Многовершинный»</w:t>
      </w:r>
      <w:r w:rsidR="004D0905">
        <w:rPr>
          <w:rFonts w:ascii="Times New Roman" w:hAnsi="Times New Roman" w:cs="Times New Roman"/>
          <w:sz w:val="26"/>
          <w:szCs w:val="26"/>
        </w:rPr>
        <w:t xml:space="preserve"> Николаевского муниципального района Хабаровского края</w:t>
      </w:r>
      <w:r w:rsidRPr="00665992">
        <w:rPr>
          <w:rFonts w:ascii="Times New Roman" w:hAnsi="Times New Roman" w:cs="Times New Roman"/>
          <w:sz w:val="26"/>
          <w:szCs w:val="26"/>
        </w:rPr>
        <w:t xml:space="preserve">, администрация </w:t>
      </w:r>
      <w:r w:rsidR="003F18A1">
        <w:rPr>
          <w:rFonts w:ascii="Times New Roman" w:hAnsi="Times New Roman" w:cs="Times New Roman"/>
          <w:sz w:val="26"/>
          <w:szCs w:val="26"/>
        </w:rPr>
        <w:t>городского поселения «Рабочий поселок Многовершинный»</w:t>
      </w:r>
      <w:r w:rsidR="004D0905">
        <w:rPr>
          <w:rFonts w:ascii="Times New Roman" w:hAnsi="Times New Roman" w:cs="Times New Roman"/>
          <w:sz w:val="26"/>
          <w:szCs w:val="26"/>
        </w:rPr>
        <w:t xml:space="preserve"> Николаевского муниципального района Хабаровского края</w:t>
      </w:r>
    </w:p>
    <w:p w:rsidR="00EF0857" w:rsidRPr="00665992" w:rsidRDefault="003F18A1" w:rsidP="003F18A1">
      <w:pPr>
        <w:pStyle w:val="ConsPlusNormal"/>
        <w:jc w:val="both"/>
        <w:rPr>
          <w:rFonts w:ascii="Times New Roman" w:hAnsi="Times New Roman" w:cs="Times New Roman"/>
          <w:sz w:val="26"/>
          <w:szCs w:val="26"/>
        </w:rPr>
      </w:pPr>
      <w:r>
        <w:rPr>
          <w:rFonts w:ascii="Times New Roman" w:hAnsi="Times New Roman" w:cs="Times New Roman"/>
          <w:sz w:val="26"/>
          <w:szCs w:val="26"/>
        </w:rPr>
        <w:t>ПОСТАНОВЛЯЕТ</w:t>
      </w:r>
      <w:r w:rsidR="00EF0857" w:rsidRPr="00665992">
        <w:rPr>
          <w:rFonts w:ascii="Times New Roman" w:hAnsi="Times New Roman" w:cs="Times New Roman"/>
          <w:sz w:val="26"/>
          <w:szCs w:val="26"/>
        </w:rPr>
        <w:t>:</w:t>
      </w:r>
    </w:p>
    <w:p w:rsidR="00EF0857" w:rsidRPr="004D0905" w:rsidRDefault="00EF0857" w:rsidP="004D0905">
      <w:pPr>
        <w:pStyle w:val="ConsPlusTitle"/>
        <w:jc w:val="both"/>
        <w:rPr>
          <w:rFonts w:ascii="Times New Roman" w:hAnsi="Times New Roman" w:cs="Times New Roman"/>
          <w:b w:val="0"/>
          <w:sz w:val="26"/>
          <w:szCs w:val="26"/>
        </w:rPr>
      </w:pPr>
      <w:r>
        <w:rPr>
          <w:rFonts w:ascii="Times New Roman" w:hAnsi="Times New Roman" w:cs="Times New Roman"/>
          <w:sz w:val="26"/>
          <w:szCs w:val="26"/>
        </w:rPr>
        <w:t xml:space="preserve">          </w:t>
      </w:r>
      <w:r w:rsidRPr="004D0905">
        <w:rPr>
          <w:rFonts w:ascii="Times New Roman" w:hAnsi="Times New Roman" w:cs="Times New Roman"/>
          <w:b w:val="0"/>
          <w:sz w:val="26"/>
          <w:szCs w:val="26"/>
        </w:rPr>
        <w:t>1.Утвердить</w:t>
      </w:r>
      <w:r w:rsidR="003F18A1" w:rsidRPr="004D0905">
        <w:rPr>
          <w:rFonts w:ascii="Times New Roman" w:hAnsi="Times New Roman" w:cs="Times New Roman"/>
          <w:b w:val="0"/>
          <w:sz w:val="26"/>
          <w:szCs w:val="26"/>
        </w:rPr>
        <w:t xml:space="preserve"> </w:t>
      </w:r>
      <w:r w:rsidR="00B4403B">
        <w:rPr>
          <w:rFonts w:ascii="Times New Roman" w:hAnsi="Times New Roman" w:cs="Times New Roman"/>
          <w:b w:val="0"/>
          <w:sz w:val="26"/>
          <w:szCs w:val="26"/>
        </w:rPr>
        <w:t xml:space="preserve">Положение о порядке и условиях предоставления поддержки в виде субсидии субъектам малого и среднего предпринимательства  </w:t>
      </w:r>
      <w:r w:rsidR="004D0905">
        <w:rPr>
          <w:rFonts w:ascii="Times New Roman" w:hAnsi="Times New Roman" w:cs="Times New Roman"/>
          <w:b w:val="0"/>
          <w:sz w:val="26"/>
          <w:szCs w:val="26"/>
        </w:rPr>
        <w:t xml:space="preserve"> на территории городского поселения «Рабочий поселок Многовершинный» Николаевского муниципального района Хабаровского края»</w:t>
      </w:r>
      <w:r w:rsidRPr="004D0905">
        <w:rPr>
          <w:rFonts w:ascii="Times New Roman" w:hAnsi="Times New Roman" w:cs="Times New Roman"/>
          <w:b w:val="0"/>
          <w:sz w:val="26"/>
          <w:szCs w:val="26"/>
        </w:rPr>
        <w:t>, согласно приложению.</w:t>
      </w:r>
    </w:p>
    <w:p w:rsidR="00EF0857" w:rsidRPr="00665992" w:rsidRDefault="00EF0857" w:rsidP="00EF085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665992">
        <w:rPr>
          <w:rFonts w:ascii="Times New Roman" w:hAnsi="Times New Roman" w:cs="Times New Roman"/>
          <w:sz w:val="26"/>
          <w:szCs w:val="26"/>
        </w:rPr>
        <w:t xml:space="preserve">. Постановление опубликовать </w:t>
      </w:r>
      <w:r>
        <w:rPr>
          <w:rFonts w:ascii="Times New Roman" w:hAnsi="Times New Roman" w:cs="Times New Roman"/>
          <w:sz w:val="26"/>
          <w:szCs w:val="26"/>
        </w:rPr>
        <w:t>на официальном сайте</w:t>
      </w:r>
      <w:r w:rsidRPr="00665992">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городского поселения «Рабочий поселок Многовершинный» Николаевского муниципального района Хабаровского края </w:t>
      </w:r>
      <w:r>
        <w:rPr>
          <w:rFonts w:ascii="Times New Roman" w:hAnsi="Times New Roman" w:cs="Times New Roman"/>
          <w:sz w:val="26"/>
          <w:szCs w:val="26"/>
          <w:lang w:val="en-US"/>
        </w:rPr>
        <w:t>http</w:t>
      </w:r>
      <w:r>
        <w:rPr>
          <w:rFonts w:ascii="Times New Roman" w:hAnsi="Times New Roman" w:cs="Times New Roman"/>
          <w:sz w:val="26"/>
          <w:szCs w:val="26"/>
        </w:rPr>
        <w:t>://</w:t>
      </w:r>
      <w:proofErr w:type="spellStart"/>
      <w:r>
        <w:rPr>
          <w:rFonts w:ascii="Times New Roman" w:hAnsi="Times New Roman" w:cs="Times New Roman"/>
          <w:sz w:val="26"/>
          <w:szCs w:val="26"/>
          <w:lang w:val="en-US"/>
        </w:rPr>
        <w:t>mnogovershinnyj</w:t>
      </w:r>
      <w:proofErr w:type="spellEnd"/>
      <w:r w:rsidRPr="006B2873">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EF0857" w:rsidRPr="00665992" w:rsidRDefault="00EF0857" w:rsidP="00EF0857">
      <w:pPr>
        <w:pStyle w:val="ConsPlusNormal"/>
        <w:ind w:firstLine="540"/>
        <w:jc w:val="both"/>
        <w:rPr>
          <w:rFonts w:ascii="Times New Roman" w:hAnsi="Times New Roman" w:cs="Times New Roman"/>
          <w:sz w:val="26"/>
          <w:szCs w:val="26"/>
        </w:rPr>
      </w:pPr>
      <w:r w:rsidRPr="006B2873">
        <w:rPr>
          <w:rFonts w:ascii="Times New Roman" w:hAnsi="Times New Roman" w:cs="Times New Roman"/>
          <w:sz w:val="26"/>
          <w:szCs w:val="26"/>
        </w:rPr>
        <w:t>3</w:t>
      </w:r>
      <w:r w:rsidRPr="00665992">
        <w:rPr>
          <w:rFonts w:ascii="Times New Roman" w:hAnsi="Times New Roman" w:cs="Times New Roman"/>
          <w:sz w:val="26"/>
          <w:szCs w:val="26"/>
        </w:rPr>
        <w:t>. Контроль за выполнением настоящего постановления оставляю за собой.</w:t>
      </w:r>
    </w:p>
    <w:p w:rsidR="00EF0857" w:rsidRDefault="00EF0857" w:rsidP="00EF0857">
      <w:pPr>
        <w:pStyle w:val="ConsPlusNormal"/>
        <w:jc w:val="both"/>
        <w:rPr>
          <w:rFonts w:ascii="Times New Roman" w:hAnsi="Times New Roman" w:cs="Times New Roman"/>
          <w:sz w:val="26"/>
          <w:szCs w:val="26"/>
        </w:rPr>
      </w:pPr>
      <w:r w:rsidRPr="006B2873">
        <w:rPr>
          <w:rFonts w:ascii="Times New Roman" w:hAnsi="Times New Roman" w:cs="Times New Roman"/>
          <w:sz w:val="26"/>
          <w:szCs w:val="26"/>
        </w:rPr>
        <w:t xml:space="preserve">        </w:t>
      </w:r>
      <w:r w:rsidRPr="00665992">
        <w:rPr>
          <w:rFonts w:ascii="Times New Roman" w:hAnsi="Times New Roman" w:cs="Times New Roman"/>
          <w:sz w:val="26"/>
          <w:szCs w:val="26"/>
        </w:rPr>
        <w:t xml:space="preserve">4. </w:t>
      </w:r>
      <w:r>
        <w:rPr>
          <w:rFonts w:ascii="Times New Roman" w:hAnsi="Times New Roman" w:cs="Times New Roman"/>
          <w:sz w:val="26"/>
          <w:szCs w:val="26"/>
        </w:rPr>
        <w:t>Настоящее п</w:t>
      </w:r>
      <w:r w:rsidRPr="00665992">
        <w:rPr>
          <w:rFonts w:ascii="Times New Roman" w:hAnsi="Times New Roman" w:cs="Times New Roman"/>
          <w:sz w:val="26"/>
          <w:szCs w:val="26"/>
        </w:rPr>
        <w:t>остановление вступает в силу после его опубликования</w:t>
      </w:r>
      <w:r>
        <w:rPr>
          <w:rFonts w:ascii="Times New Roman" w:hAnsi="Times New Roman" w:cs="Times New Roman"/>
          <w:sz w:val="26"/>
          <w:szCs w:val="26"/>
        </w:rPr>
        <w:t xml:space="preserve"> (обнародования).</w:t>
      </w:r>
    </w:p>
    <w:p w:rsidR="00EF0857" w:rsidRPr="00665992" w:rsidRDefault="00EF0857" w:rsidP="00EF0857">
      <w:pPr>
        <w:pStyle w:val="ConsPlusNormal"/>
        <w:jc w:val="both"/>
        <w:rPr>
          <w:rFonts w:ascii="Times New Roman" w:hAnsi="Times New Roman" w:cs="Times New Roman"/>
          <w:sz w:val="26"/>
          <w:szCs w:val="26"/>
        </w:rPr>
      </w:pPr>
    </w:p>
    <w:p w:rsidR="00EF0857" w:rsidRPr="00665992" w:rsidRDefault="00EF0857" w:rsidP="00EF0857">
      <w:pPr>
        <w:pStyle w:val="ConsPlusNormal"/>
        <w:jc w:val="both"/>
        <w:rPr>
          <w:rFonts w:ascii="Times New Roman" w:hAnsi="Times New Roman" w:cs="Times New Roman"/>
          <w:sz w:val="26"/>
          <w:szCs w:val="26"/>
        </w:rPr>
      </w:pPr>
      <w:r>
        <w:rPr>
          <w:rFonts w:ascii="Times New Roman" w:hAnsi="Times New Roman" w:cs="Times New Roman"/>
          <w:sz w:val="26"/>
          <w:szCs w:val="26"/>
        </w:rPr>
        <w:t>Глава</w:t>
      </w:r>
      <w:r w:rsidR="004D0905">
        <w:rPr>
          <w:rFonts w:ascii="Times New Roman" w:hAnsi="Times New Roman" w:cs="Times New Roman"/>
          <w:sz w:val="26"/>
          <w:szCs w:val="26"/>
        </w:rPr>
        <w:t xml:space="preserve"> городского поселения</w:t>
      </w:r>
      <w:r>
        <w:rPr>
          <w:rFonts w:ascii="Times New Roman" w:hAnsi="Times New Roman" w:cs="Times New Roman"/>
          <w:sz w:val="26"/>
          <w:szCs w:val="26"/>
        </w:rPr>
        <w:t xml:space="preserve">                                              </w:t>
      </w:r>
      <w:r w:rsidR="004D0905">
        <w:rPr>
          <w:rFonts w:ascii="Times New Roman" w:hAnsi="Times New Roman" w:cs="Times New Roman"/>
          <w:sz w:val="26"/>
          <w:szCs w:val="26"/>
        </w:rPr>
        <w:t xml:space="preserve">                           </w:t>
      </w:r>
      <w:proofErr w:type="spellStart"/>
      <w:r w:rsidR="004D0905">
        <w:rPr>
          <w:rFonts w:ascii="Times New Roman" w:hAnsi="Times New Roman" w:cs="Times New Roman"/>
          <w:sz w:val="26"/>
          <w:szCs w:val="26"/>
        </w:rPr>
        <w:t>Я.В.</w:t>
      </w:r>
      <w:r>
        <w:rPr>
          <w:rFonts w:ascii="Times New Roman" w:hAnsi="Times New Roman" w:cs="Times New Roman"/>
          <w:sz w:val="26"/>
          <w:szCs w:val="26"/>
        </w:rPr>
        <w:t>Ф</w:t>
      </w:r>
      <w:r w:rsidR="004D0905">
        <w:rPr>
          <w:rFonts w:ascii="Times New Roman" w:hAnsi="Times New Roman" w:cs="Times New Roman"/>
          <w:sz w:val="26"/>
          <w:szCs w:val="26"/>
        </w:rPr>
        <w:t>ё</w:t>
      </w:r>
      <w:r>
        <w:rPr>
          <w:rFonts w:ascii="Times New Roman" w:hAnsi="Times New Roman" w:cs="Times New Roman"/>
          <w:sz w:val="26"/>
          <w:szCs w:val="26"/>
        </w:rPr>
        <w:t>доров</w:t>
      </w:r>
      <w:proofErr w:type="spellEnd"/>
    </w:p>
    <w:p w:rsidR="00EF0857" w:rsidRPr="00665992" w:rsidRDefault="00EF0857" w:rsidP="00EF0857">
      <w:pPr>
        <w:pStyle w:val="ConsPlusNormal"/>
        <w:jc w:val="both"/>
        <w:rPr>
          <w:rFonts w:ascii="Times New Roman" w:hAnsi="Times New Roman" w:cs="Times New Roman"/>
          <w:sz w:val="26"/>
          <w:szCs w:val="26"/>
        </w:rPr>
      </w:pPr>
    </w:p>
    <w:p w:rsidR="00EF0857" w:rsidRDefault="00EF0857" w:rsidP="00EF0857">
      <w:pPr>
        <w:pStyle w:val="ConsPlusNormal"/>
        <w:jc w:val="both"/>
        <w:rPr>
          <w:rFonts w:ascii="Times New Roman" w:hAnsi="Times New Roman" w:cs="Times New Roman"/>
          <w:sz w:val="26"/>
          <w:szCs w:val="26"/>
        </w:rPr>
      </w:pPr>
    </w:p>
    <w:p w:rsidR="00EF0857" w:rsidRDefault="00EF0857" w:rsidP="00EF0857">
      <w:pPr>
        <w:pStyle w:val="ConsPlusNormal"/>
        <w:jc w:val="both"/>
        <w:rPr>
          <w:rFonts w:ascii="Times New Roman" w:hAnsi="Times New Roman" w:cs="Times New Roman"/>
          <w:sz w:val="26"/>
          <w:szCs w:val="26"/>
        </w:rPr>
      </w:pPr>
    </w:p>
    <w:p w:rsidR="00EF0857" w:rsidRDefault="00EF0857" w:rsidP="00EF0857">
      <w:pPr>
        <w:pStyle w:val="ConsPlusNormal"/>
        <w:jc w:val="both"/>
        <w:rPr>
          <w:rFonts w:ascii="Times New Roman" w:hAnsi="Times New Roman" w:cs="Times New Roman"/>
          <w:sz w:val="26"/>
          <w:szCs w:val="26"/>
        </w:rPr>
      </w:pPr>
    </w:p>
    <w:p w:rsidR="00EF0857" w:rsidRDefault="00EF0857" w:rsidP="00EF0857">
      <w:pPr>
        <w:pStyle w:val="ConsPlusNormal"/>
        <w:jc w:val="both"/>
        <w:rPr>
          <w:rFonts w:ascii="Times New Roman" w:hAnsi="Times New Roman" w:cs="Times New Roman"/>
          <w:sz w:val="26"/>
          <w:szCs w:val="26"/>
        </w:rPr>
      </w:pPr>
    </w:p>
    <w:p w:rsidR="00EF0857" w:rsidRDefault="00EF0857" w:rsidP="00EF0857">
      <w:pPr>
        <w:pStyle w:val="ConsPlusNormal"/>
        <w:jc w:val="both"/>
        <w:rPr>
          <w:rFonts w:ascii="Times New Roman" w:hAnsi="Times New Roman" w:cs="Times New Roman"/>
          <w:sz w:val="26"/>
          <w:szCs w:val="26"/>
        </w:rPr>
      </w:pPr>
    </w:p>
    <w:p w:rsidR="00EF0857" w:rsidRDefault="00EF0857" w:rsidP="00EF0857">
      <w:pPr>
        <w:pStyle w:val="ConsPlusNormal"/>
        <w:jc w:val="both"/>
        <w:rPr>
          <w:rFonts w:ascii="Times New Roman" w:hAnsi="Times New Roman" w:cs="Times New Roman"/>
          <w:sz w:val="26"/>
          <w:szCs w:val="26"/>
        </w:rPr>
      </w:pPr>
    </w:p>
    <w:p w:rsidR="00EF0857" w:rsidRDefault="00EF0857" w:rsidP="00EF0857">
      <w:pPr>
        <w:pStyle w:val="ConsPlusNormal"/>
        <w:jc w:val="both"/>
        <w:rPr>
          <w:rFonts w:ascii="Times New Roman" w:hAnsi="Times New Roman" w:cs="Times New Roman"/>
          <w:sz w:val="26"/>
          <w:szCs w:val="26"/>
        </w:rPr>
      </w:pPr>
    </w:p>
    <w:p w:rsidR="00EF0857" w:rsidRDefault="00EF0857" w:rsidP="00EF0857">
      <w:pPr>
        <w:pStyle w:val="ConsPlusNormal"/>
        <w:jc w:val="both"/>
        <w:rPr>
          <w:rFonts w:ascii="Times New Roman" w:hAnsi="Times New Roman" w:cs="Times New Roman"/>
          <w:sz w:val="26"/>
          <w:szCs w:val="26"/>
        </w:rPr>
      </w:pPr>
    </w:p>
    <w:p w:rsidR="00EF0857" w:rsidRDefault="00EF0857" w:rsidP="00EF0857">
      <w:pPr>
        <w:pStyle w:val="ConsPlusNormal"/>
        <w:jc w:val="both"/>
        <w:rPr>
          <w:rFonts w:ascii="Times New Roman" w:hAnsi="Times New Roman" w:cs="Times New Roman"/>
          <w:sz w:val="26"/>
          <w:szCs w:val="26"/>
        </w:rPr>
      </w:pPr>
    </w:p>
    <w:p w:rsidR="00EF0857" w:rsidRDefault="00EF0857" w:rsidP="00EF0857">
      <w:pPr>
        <w:pStyle w:val="ConsPlusNormal"/>
        <w:jc w:val="both"/>
        <w:rPr>
          <w:rFonts w:ascii="Times New Roman" w:hAnsi="Times New Roman" w:cs="Times New Roman"/>
          <w:sz w:val="26"/>
          <w:szCs w:val="26"/>
        </w:rPr>
      </w:pPr>
    </w:p>
    <w:p w:rsidR="00EF0857" w:rsidRDefault="00EF0857" w:rsidP="00EF0857">
      <w:pPr>
        <w:pStyle w:val="ConsPlusNormal"/>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20" w:lineRule="exact"/>
        <w:jc w:val="center"/>
        <w:rPr>
          <w:rFonts w:ascii="Times New Roman" w:hAnsi="Times New Roman" w:cs="Times New Roman"/>
          <w:bCs/>
          <w:sz w:val="26"/>
          <w:szCs w:val="26"/>
        </w:rPr>
      </w:pPr>
      <w:bookmarkStart w:id="1" w:name="Par891"/>
      <w:bookmarkEnd w:id="1"/>
      <w:r>
        <w:rPr>
          <w:rFonts w:ascii="Times New Roman" w:hAnsi="Times New Roman" w:cs="Times New Roman"/>
          <w:bCs/>
          <w:sz w:val="26"/>
          <w:szCs w:val="26"/>
        </w:rPr>
        <w:t>ПОЛОЖЕНИЕ</w:t>
      </w:r>
    </w:p>
    <w:p w:rsidR="008D4E4E" w:rsidRDefault="008D4E4E" w:rsidP="008D4E4E">
      <w:pPr>
        <w:widowControl w:val="0"/>
        <w:autoSpaceDE w:val="0"/>
        <w:autoSpaceDN w:val="0"/>
        <w:adjustRightInd w:val="0"/>
        <w:spacing w:after="0" w:line="220" w:lineRule="exact"/>
        <w:jc w:val="center"/>
        <w:rPr>
          <w:rFonts w:ascii="Times New Roman" w:hAnsi="Times New Roman" w:cs="Times New Roman"/>
          <w:bCs/>
          <w:sz w:val="26"/>
          <w:szCs w:val="26"/>
        </w:rPr>
      </w:pPr>
      <w:r>
        <w:rPr>
          <w:rFonts w:ascii="Times New Roman" w:hAnsi="Times New Roman" w:cs="Times New Roman"/>
          <w:bCs/>
          <w:sz w:val="26"/>
          <w:szCs w:val="26"/>
        </w:rPr>
        <w:t>о порядке и условиях предоставления поддержки в виде субсидии</w:t>
      </w:r>
    </w:p>
    <w:p w:rsidR="008D4E4E" w:rsidRDefault="008D4E4E" w:rsidP="008D4E4E">
      <w:pPr>
        <w:widowControl w:val="0"/>
        <w:autoSpaceDE w:val="0"/>
        <w:autoSpaceDN w:val="0"/>
        <w:adjustRightInd w:val="0"/>
        <w:spacing w:after="0" w:line="220" w:lineRule="exact"/>
        <w:jc w:val="center"/>
        <w:rPr>
          <w:rFonts w:ascii="Times New Roman" w:hAnsi="Times New Roman" w:cs="Times New Roman"/>
          <w:bCs/>
          <w:sz w:val="26"/>
          <w:szCs w:val="26"/>
        </w:rPr>
      </w:pPr>
      <w:r>
        <w:rPr>
          <w:rFonts w:ascii="Times New Roman" w:hAnsi="Times New Roman" w:cs="Times New Roman"/>
          <w:bCs/>
          <w:sz w:val="26"/>
          <w:szCs w:val="26"/>
        </w:rPr>
        <w:t>субъектам малого и среднего предпринимательства на территории городского поселения «Рабочий поселок Многовершинный» Николаевского муниципального района Хабаровского края</w:t>
      </w:r>
    </w:p>
    <w:p w:rsidR="008D4E4E" w:rsidRDefault="008D4E4E" w:rsidP="008D4E4E">
      <w:pPr>
        <w:widowControl w:val="0"/>
        <w:autoSpaceDE w:val="0"/>
        <w:autoSpaceDN w:val="0"/>
        <w:adjustRightInd w:val="0"/>
        <w:spacing w:after="0" w:line="240" w:lineRule="exact"/>
        <w:jc w:val="center"/>
        <w:rPr>
          <w:rFonts w:ascii="Times New Roman" w:hAnsi="Times New Roman" w:cs="Times New Roman"/>
          <w:sz w:val="26"/>
          <w:szCs w:val="26"/>
        </w:rPr>
      </w:pPr>
    </w:p>
    <w:p w:rsidR="008D4E4E" w:rsidRDefault="008D4E4E" w:rsidP="008D4E4E">
      <w:pPr>
        <w:widowControl w:val="0"/>
        <w:autoSpaceDE w:val="0"/>
        <w:autoSpaceDN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1. Общие положения</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Настоящее Положение, Положения об оказании поддержки в виде субсидии соответствующего вида муниципальной поддержки в виде субсидии, содержащиеся в приложениях к Программе  разработаны в соответствии с Гражданским кодексом Российской Федерации, Бюджетным кодексом Российской Федерации, Федеральным законом от 24 июля 2007 г. N 209-ФЗ "О развитии малого и среднего предпринимательства в Российской Федерации", постановлением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Настоящее Положение определяет цели, основные условия предоставления и порядок предоставления поддержки в виде субсидии субъектам малого и среднего предпринимательства (далее - СМСП) в рамках реализации мероприятий Программы, определенных в Положениях об оказании поддержки (далее - Мероприятия Программы), а также порядок возврата субсидий в случае нарушения условий, установленных при их предоставлении. </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Категории и (или) критерии отбора СМСП для предоставления поддержки в виде субсидии, направления затрат, на возмещение которых предоставляется субсидия, дополнительные условия предоставления поддержки определяются в соответствующих Положениях об оказании поддержки.</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Основными целями оказания поддержки в виде субсидии (</w:t>
      </w:r>
      <w:proofErr w:type="gramStart"/>
      <w:r>
        <w:rPr>
          <w:rFonts w:ascii="Times New Roman" w:eastAsia="Times New Roman" w:hAnsi="Times New Roman" w:cs="Times New Roman"/>
          <w:sz w:val="26"/>
          <w:szCs w:val="26"/>
        </w:rPr>
        <w:t>далее  также</w:t>
      </w:r>
      <w:proofErr w:type="gramEnd"/>
      <w:r>
        <w:rPr>
          <w:rFonts w:ascii="Times New Roman" w:eastAsia="Times New Roman" w:hAnsi="Times New Roman" w:cs="Times New Roman"/>
          <w:sz w:val="26"/>
          <w:szCs w:val="26"/>
        </w:rPr>
        <w:t xml:space="preserve"> – поддержка, субсидия) СМСП являются:</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содействие развитию и поддержки малого и среднего предпринимательства в Николаевском муниципальном районе;</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повышение конкурентоспособности СМСП;</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обеспечение занятости населения и развития </w:t>
      </w:r>
      <w:proofErr w:type="spellStart"/>
      <w:r>
        <w:rPr>
          <w:rFonts w:ascii="Times New Roman" w:eastAsia="Times New Roman" w:hAnsi="Times New Roman" w:cs="Times New Roman"/>
          <w:sz w:val="26"/>
          <w:szCs w:val="26"/>
        </w:rPr>
        <w:t>самозанятости</w:t>
      </w:r>
      <w:proofErr w:type="spellEnd"/>
      <w:r>
        <w:rPr>
          <w:rFonts w:ascii="Times New Roman" w:eastAsia="Times New Roman" w:hAnsi="Times New Roman" w:cs="Times New Roman"/>
          <w:sz w:val="26"/>
          <w:szCs w:val="26"/>
        </w:rPr>
        <w:t xml:space="preserve"> на территории городского поселения «Рабочий поселок Многовершинный» Николаевского муниципального района (далее – городского поселения);</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увеличение доли поступлений в бюджеты всех уровней от уплаты налогов СМСП.</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Главным распорядителем бюджетных средств, до которого в соответствии с бюджетным законодательством РФ как получателю бюджетных средств доведены в установленном порядке лимиты бюджетных обязательств на предоставление субсидий СМСП в пределах бюджетных ассигнований, предусмотренных в местном бюджете на текущий финансовый год и плановый период, является администрация городского поселения «Рабочий поселок Многовершинный» Николаевского муниципального района (далее – администрация городского поселения).</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Для целей настоящего Положения:</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 субъекты малого и среднего предпринимательства - хозяйствующие </w:t>
      </w:r>
      <w:r>
        <w:rPr>
          <w:rFonts w:ascii="Times New Roman" w:eastAsia="Times New Roman" w:hAnsi="Times New Roman" w:cs="Times New Roman"/>
          <w:sz w:val="26"/>
          <w:szCs w:val="26"/>
        </w:rPr>
        <w:lastRenderedPageBreak/>
        <w:t xml:space="preserve">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w:t>
      </w:r>
      <w:proofErr w:type="spellStart"/>
      <w:r>
        <w:rPr>
          <w:rFonts w:ascii="Times New Roman" w:eastAsia="Times New Roman" w:hAnsi="Times New Roman" w:cs="Times New Roman"/>
          <w:sz w:val="26"/>
          <w:szCs w:val="26"/>
        </w:rPr>
        <w:t>микропредприятиям</w:t>
      </w:r>
      <w:proofErr w:type="spellEnd"/>
      <w:r>
        <w:rPr>
          <w:rFonts w:ascii="Times New Roman" w:eastAsia="Times New Roman" w:hAnsi="Times New Roman" w:cs="Times New Roman"/>
          <w:sz w:val="26"/>
          <w:szCs w:val="26"/>
        </w:rPr>
        <w:t xml:space="preserve"> и средним предприятиям, зарегистрированным в соответствии с действующим законодательством на территории района;</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начинающие субъекты малого предпринимательства - субъекты малого предпринимательства, срок государственной регистрации которых в качестве индивидуального предпринимателя или юридического лица составляет на дату подачи заявки на получение поддержки менее одного календарного года;</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приоритетные виды деятельности - виды экономической деятельности, осуществляемые СМСП, по приоритетным направлениям деятельности, указанным в приложении к Программе и приведенным в </w:t>
      </w:r>
      <w:hyperlink r:id="rId6" w:history="1">
        <w:r>
          <w:rPr>
            <w:rStyle w:val="a6"/>
            <w:rFonts w:ascii="Times New Roman" w:eastAsia="Times New Roman" w:hAnsi="Times New Roman" w:cs="Times New Roman"/>
            <w:sz w:val="26"/>
            <w:szCs w:val="26"/>
          </w:rPr>
          <w:t>графе 2</w:t>
        </w:r>
      </w:hyperlink>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приложения  1</w:t>
      </w:r>
      <w:proofErr w:type="gramEnd"/>
      <w:r>
        <w:rPr>
          <w:rFonts w:ascii="Times New Roman" w:eastAsia="Times New Roman" w:hAnsi="Times New Roman" w:cs="Times New Roman"/>
          <w:sz w:val="26"/>
          <w:szCs w:val="26"/>
        </w:rPr>
        <w:t xml:space="preserve"> к настоящему Положению. Вид экономической деятельности, осуществляемый СМСП, определяется по коду в соответствии с Общероссийским классификатором видов экономической деятельности (далее - ОКВЭД), указанному в качестве основного в выписке из Единого государственного реестра юридических лиц (далее - ЕГРЮЛ) или Единого государственного реестра индивидуальных предпринимателей (далее - ЕГРИП);</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 производство и реализация подакцизных товаров и полезных ископаемых - виды деятельности СМСП по производству и реализации подакцизных товаров и полезных ископаемых (за исключением общераспространенных полезных ископаемых), указанные в качестве основного и (или) дополнительного(</w:t>
      </w:r>
      <w:proofErr w:type="spellStart"/>
      <w:r>
        <w:rPr>
          <w:rFonts w:ascii="Times New Roman" w:eastAsia="Times New Roman" w:hAnsi="Times New Roman" w:cs="Times New Roman"/>
          <w:sz w:val="26"/>
          <w:szCs w:val="26"/>
        </w:rPr>
        <w:t>ых</w:t>
      </w:r>
      <w:proofErr w:type="spellEnd"/>
      <w:r>
        <w:rPr>
          <w:rFonts w:ascii="Times New Roman" w:eastAsia="Times New Roman" w:hAnsi="Times New Roman" w:cs="Times New Roman"/>
          <w:sz w:val="26"/>
          <w:szCs w:val="26"/>
        </w:rPr>
        <w:t>) вида(</w:t>
      </w:r>
      <w:proofErr w:type="spellStart"/>
      <w:r>
        <w:rPr>
          <w:rFonts w:ascii="Times New Roman" w:eastAsia="Times New Roman" w:hAnsi="Times New Roman" w:cs="Times New Roman"/>
          <w:sz w:val="26"/>
          <w:szCs w:val="26"/>
        </w:rPr>
        <w:t>ов</w:t>
      </w:r>
      <w:proofErr w:type="spellEnd"/>
      <w:r>
        <w:rPr>
          <w:rFonts w:ascii="Times New Roman" w:eastAsia="Times New Roman" w:hAnsi="Times New Roman" w:cs="Times New Roman"/>
          <w:sz w:val="26"/>
          <w:szCs w:val="26"/>
        </w:rPr>
        <w:t>) деятельности в выписке из ЕГРЮЛ (ЕГРИП) и в бухгалтерской отчетности, предоставляемой в уполномоченный налоговый орган за последний налоговый период, или, если на осуществление данного(</w:t>
      </w:r>
      <w:proofErr w:type="spellStart"/>
      <w:r>
        <w:rPr>
          <w:rFonts w:ascii="Times New Roman" w:eastAsia="Times New Roman" w:hAnsi="Times New Roman" w:cs="Times New Roman"/>
          <w:sz w:val="26"/>
          <w:szCs w:val="26"/>
        </w:rPr>
        <w:t>ых</w:t>
      </w:r>
      <w:proofErr w:type="spellEnd"/>
      <w:r>
        <w:rPr>
          <w:rFonts w:ascii="Times New Roman" w:eastAsia="Times New Roman" w:hAnsi="Times New Roman" w:cs="Times New Roman"/>
          <w:sz w:val="26"/>
          <w:szCs w:val="26"/>
        </w:rPr>
        <w:t>) вида(</w:t>
      </w:r>
      <w:proofErr w:type="spellStart"/>
      <w:r>
        <w:rPr>
          <w:rFonts w:ascii="Times New Roman" w:eastAsia="Times New Roman" w:hAnsi="Times New Roman" w:cs="Times New Roman"/>
          <w:sz w:val="26"/>
          <w:szCs w:val="26"/>
        </w:rPr>
        <w:t>ов</w:t>
      </w:r>
      <w:proofErr w:type="spellEnd"/>
      <w:r>
        <w:rPr>
          <w:rFonts w:ascii="Times New Roman" w:eastAsia="Times New Roman" w:hAnsi="Times New Roman" w:cs="Times New Roman"/>
          <w:sz w:val="26"/>
          <w:szCs w:val="26"/>
        </w:rPr>
        <w:t>) деятельности у СМСП имеется действующая лицензия;</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 бизнес-проект - план осуществления основного вида экономической деятельности, указанной в выписке из ЕГРЮЛ (ЕГРИП), раскрывающий возможность создания начинающим субъектом малого предпринимательства собственного бизнеса (производство товаров, выполнение работ, оказание услуг). Бизнес-проект должен содержать следующие основные разделы:</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резюме (краткий обзор) бизнес-проекта;</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описание предприятия и продукции (бизнес-идея проекта);</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анализ рынка, риски и стратегию маркетинга;</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производственный план;</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финансовый план, содержащий информацию об источниках финансирования (собственных и привлеченных средствах, в том числе запрашиваемой сумме субсидии (гранта), и смету необходимых затрат для реализации бизнес-проекта, выполненный в форме описания, расчетов, прогнозов;</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календарный план реализации бизнес-проекта;</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оценку экономической эффективности бизнес-проекта (инвестиций);</w:t>
      </w:r>
    </w:p>
    <w:p w:rsidR="008D4E4E" w:rsidRDefault="008D4E4E" w:rsidP="008D4E4E">
      <w:pPr>
        <w:widowControl w:val="0"/>
        <w:autoSpaceDE w:val="0"/>
        <w:autoSpaceDN w:val="0"/>
        <w:spacing w:after="0" w:line="240" w:lineRule="auto"/>
        <w:ind w:right="-284"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приложения (прогноз движения денежных средств, отчет о прибылях и убытках, анализ экономической эффективности бизнес-проекта);</w:t>
      </w:r>
    </w:p>
    <w:p w:rsidR="008D4E4E" w:rsidRDefault="008D4E4E" w:rsidP="008D4E4E">
      <w:pPr>
        <w:widowControl w:val="0"/>
        <w:autoSpaceDE w:val="0"/>
        <w:autoSpaceDN w:val="0"/>
        <w:spacing w:after="0" w:line="240" w:lineRule="auto"/>
        <w:ind w:right="-284"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 защита бизнес-проекта - процесс публичного представления бизнес-проекта индивидуальным предпринимателем, учредителем(</w:t>
      </w:r>
      <w:proofErr w:type="spellStart"/>
      <w:r>
        <w:rPr>
          <w:rFonts w:ascii="Times New Roman" w:eastAsia="Times New Roman" w:hAnsi="Times New Roman" w:cs="Times New Roman"/>
          <w:sz w:val="26"/>
          <w:szCs w:val="26"/>
        </w:rPr>
        <w:t>ями</w:t>
      </w:r>
      <w:proofErr w:type="spellEnd"/>
      <w:r>
        <w:rPr>
          <w:rFonts w:ascii="Times New Roman" w:eastAsia="Times New Roman" w:hAnsi="Times New Roman" w:cs="Times New Roman"/>
          <w:sz w:val="26"/>
          <w:szCs w:val="26"/>
        </w:rPr>
        <w:t xml:space="preserve">) и(или) руководителем начинающего субъекта малого предпринимательства перед комиссией по предоставлению поддержки СМСП (далее - Комиссия), включающий в себя краткую </w:t>
      </w:r>
      <w:r>
        <w:rPr>
          <w:rFonts w:ascii="Times New Roman" w:eastAsia="Times New Roman" w:hAnsi="Times New Roman" w:cs="Times New Roman"/>
          <w:sz w:val="26"/>
          <w:szCs w:val="26"/>
        </w:rPr>
        <w:lastRenderedPageBreak/>
        <w:t>презентацию бизнес-проекта, обоснование идеи, ответы на вопросы членов Комиссии.</w:t>
      </w:r>
    </w:p>
    <w:p w:rsidR="008D4E4E" w:rsidRDefault="008D4E4E" w:rsidP="008D4E4E">
      <w:pPr>
        <w:widowControl w:val="0"/>
        <w:autoSpaceDE w:val="0"/>
        <w:autoSpaceDN w:val="0"/>
        <w:spacing w:after="0" w:line="240" w:lineRule="auto"/>
        <w:ind w:right="-284"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 Мероприятия Программы реализуются ответственным исполнителем мероприятий Программы совместно с участниками (далее - исполнители) мероприятий Программы.</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1.6.1. Ответственным исполнителем мероприятий Программы является Глава городского поселения «Рабочий поселок Многовершинный» Николаевского муниципального района Хабаровского </w:t>
      </w:r>
      <w:proofErr w:type="gramStart"/>
      <w:r>
        <w:rPr>
          <w:rFonts w:ascii="Times New Roman" w:eastAsia="Times New Roman" w:hAnsi="Times New Roman" w:cs="Times New Roman"/>
          <w:sz w:val="26"/>
          <w:szCs w:val="26"/>
        </w:rPr>
        <w:t>края .</w:t>
      </w:r>
      <w:proofErr w:type="gramEnd"/>
      <w:r>
        <w:rPr>
          <w:rFonts w:ascii="Times New Roman" w:eastAsia="Times New Roman" w:hAnsi="Times New Roman" w:cs="Times New Roman"/>
          <w:sz w:val="26"/>
          <w:szCs w:val="26"/>
        </w:rPr>
        <w:t xml:space="preserve"> Адрес ответственного исполнителя мероприятий Программы: 682449, </w:t>
      </w:r>
      <w:proofErr w:type="spellStart"/>
      <w:r>
        <w:rPr>
          <w:rFonts w:ascii="Times New Roman" w:eastAsia="Times New Roman" w:hAnsi="Times New Roman" w:cs="Times New Roman"/>
          <w:sz w:val="26"/>
          <w:szCs w:val="26"/>
        </w:rPr>
        <w:t>рп</w:t>
      </w:r>
      <w:proofErr w:type="spellEnd"/>
      <w:r>
        <w:rPr>
          <w:rFonts w:ascii="Times New Roman" w:eastAsia="Times New Roman" w:hAnsi="Times New Roman" w:cs="Times New Roman"/>
          <w:sz w:val="26"/>
          <w:szCs w:val="26"/>
        </w:rPr>
        <w:t xml:space="preserve">. Многовершинный, ул. Черкашина, д 1 </w:t>
      </w:r>
      <w:proofErr w:type="gramStart"/>
      <w:r>
        <w:rPr>
          <w:rFonts w:ascii="Times New Roman" w:eastAsia="Times New Roman" w:hAnsi="Times New Roman" w:cs="Times New Roman"/>
          <w:sz w:val="26"/>
          <w:szCs w:val="26"/>
        </w:rPr>
        <w:t>А</w:t>
      </w:r>
      <w:proofErr w:type="gramEnd"/>
      <w:r>
        <w:rPr>
          <w:rFonts w:ascii="Times New Roman" w:eastAsia="Times New Roman" w:hAnsi="Times New Roman" w:cs="Times New Roman"/>
          <w:sz w:val="26"/>
          <w:szCs w:val="26"/>
        </w:rPr>
        <w:t xml:space="preserve">; контактные телефоны: (42135) 31-931, 31-950; факс: (42135) 31-930; адрес электронной почты: </w:t>
      </w:r>
      <w:hyperlink r:id="rId7" w:history="1">
        <w:r>
          <w:rPr>
            <w:rStyle w:val="a6"/>
            <w:rFonts w:ascii="Times New Roman" w:eastAsia="Times New Roman" w:hAnsi="Times New Roman" w:cs="Times New Roman"/>
            <w:sz w:val="26"/>
            <w:szCs w:val="26"/>
            <w:lang w:val="en-US"/>
          </w:rPr>
          <w:t>mnogov</w:t>
        </w:r>
        <w:r>
          <w:rPr>
            <w:rStyle w:val="a6"/>
            <w:rFonts w:ascii="Times New Roman" w:eastAsia="Times New Roman" w:hAnsi="Times New Roman" w:cs="Times New Roman"/>
            <w:sz w:val="26"/>
            <w:szCs w:val="26"/>
          </w:rPr>
          <w:t>@</w:t>
        </w:r>
        <w:r>
          <w:rPr>
            <w:rStyle w:val="a6"/>
            <w:rFonts w:ascii="Times New Roman" w:eastAsia="Times New Roman" w:hAnsi="Times New Roman" w:cs="Times New Roman"/>
            <w:sz w:val="26"/>
            <w:szCs w:val="26"/>
            <w:lang w:val="en-US"/>
          </w:rPr>
          <w:t>nikoladm</w:t>
        </w:r>
        <w:r>
          <w:rPr>
            <w:rStyle w:val="a6"/>
            <w:rFonts w:ascii="Times New Roman" w:eastAsia="Times New Roman" w:hAnsi="Times New Roman" w:cs="Times New Roman"/>
            <w:sz w:val="26"/>
            <w:szCs w:val="26"/>
          </w:rPr>
          <w:t>.</w:t>
        </w:r>
        <w:proofErr w:type="spellStart"/>
        <w:r>
          <w:rPr>
            <w:rStyle w:val="a6"/>
            <w:rFonts w:ascii="Times New Roman" w:eastAsia="Times New Roman" w:hAnsi="Times New Roman" w:cs="Times New Roman"/>
            <w:sz w:val="26"/>
            <w:szCs w:val="26"/>
            <w:lang w:val="en-US"/>
          </w:rPr>
          <w:t>ru</w:t>
        </w:r>
        <w:proofErr w:type="spellEnd"/>
      </w:hyperlink>
      <w:r>
        <w:rPr>
          <w:rFonts w:ascii="Times New Roman" w:eastAsia="Times New Roman" w:hAnsi="Times New Roman" w:cs="Times New Roman"/>
          <w:sz w:val="26"/>
          <w:szCs w:val="26"/>
        </w:rPr>
        <w:t>.</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Ответственный исполнитель мероприятий Программы выполняет следующие основные функции:</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консультирует СМСП по вопросам предоставления поддержки;</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принимает решение о сроках приема заявок от СМСП на получение поддержки и размещает извещение о начале приема заявок от СМСП на получение поддержки на официальном интернет-портале администрации района;</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принимает и проводит экспертизу заявок СМСП на получение поддержки и прилагаемых к ним документов (далее - Заявки) на соответствие условиям предоставления поддержки, предусмотренным разделом 2 настоящего Положения и соответствующими Положениями об оказании поддержки;</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предоставляет информацию об итогах экспертизы Заявок с предложениями об оказании поддержки или об отказе в оказании поддержки с указанием причин отказа на заседании Комиссии (далее - Экспертные заключения);</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организует работу Комиссий в соответствии с регламентом работы Комиссии согласно </w:t>
      </w:r>
      <w:proofErr w:type="gramStart"/>
      <w:r>
        <w:rPr>
          <w:rFonts w:ascii="Times New Roman" w:eastAsia="Times New Roman" w:hAnsi="Times New Roman" w:cs="Times New Roman"/>
          <w:sz w:val="26"/>
          <w:szCs w:val="26"/>
        </w:rPr>
        <w:t>приложению  к</w:t>
      </w:r>
      <w:proofErr w:type="gramEnd"/>
      <w:r>
        <w:rPr>
          <w:rFonts w:ascii="Times New Roman" w:eastAsia="Times New Roman" w:hAnsi="Times New Roman" w:cs="Times New Roman"/>
          <w:sz w:val="26"/>
          <w:szCs w:val="26"/>
        </w:rPr>
        <w:t xml:space="preserve"> настоящему Положению;</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готовит проект правового акта администрации городского поселения об итогах отбора и о предоставлении поддержки СМСП;</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 письменной форме уведомляет СМСП об итогах рассмотрения Заявок и о предоставлении (об отказе в предоставлении) СМСП поддержки в течение пяти рабочих дней со дня издания правового акта администрации городского поселения об итогах отбора и о предоставлении поддержки СМСП по форме (приложение 7 к Положению);</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 случае отклонения всех заявок на предоставление субсидии рассматривает вопрос об организации повторного приема документов, предусмотренных на предоставление субсидии;</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готовит проекты договоров о предоставлении поддержки СМСП - получателем поддержки;</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ведет реестр СМСП - получателей поддержки.</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1.6.2. На основании договора главный распорядитель бюджетных средств осуществляет перечисление субсидии СМСП - получателям муниципальной поддержки.</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1.6.3. Записи в реестры СМСП - получателей поддержки, в течение 30 дней со дня подписания договора вносят:</w:t>
      </w:r>
    </w:p>
    <w:p w:rsidR="008D4E4E" w:rsidRDefault="008D4E4E" w:rsidP="008D4E4E">
      <w:pPr>
        <w:widowControl w:val="0"/>
        <w:autoSpaceDE w:val="0"/>
        <w:autoSpaceDN w:val="0"/>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администрации городского поселения - по финансовой поддержке;</w:t>
      </w:r>
    </w:p>
    <w:p w:rsidR="008D4E4E" w:rsidRDefault="008D4E4E" w:rsidP="008D4E4E">
      <w:pPr>
        <w:widowControl w:val="0"/>
        <w:autoSpaceDE w:val="0"/>
        <w:autoSpaceDN w:val="0"/>
        <w:spacing w:after="0" w:line="240" w:lineRule="auto"/>
        <w:ind w:left="-567"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специалисты администрации городского поселения - по имущественной поддержке.</w:t>
      </w:r>
      <w:bookmarkStart w:id="2" w:name="P54"/>
      <w:bookmarkEnd w:id="2"/>
    </w:p>
    <w:p w:rsidR="008D4E4E" w:rsidRDefault="008D4E4E" w:rsidP="008D4E4E">
      <w:pPr>
        <w:widowControl w:val="0"/>
        <w:autoSpaceDE w:val="0"/>
        <w:autoSpaceDN w:val="0"/>
        <w:spacing w:after="0" w:line="240" w:lineRule="auto"/>
        <w:outlineLvl w:val="1"/>
        <w:rPr>
          <w:rFonts w:ascii="Times New Roman" w:eastAsia="Times New Roman" w:hAnsi="Times New Roman" w:cs="Times New Roman"/>
          <w:sz w:val="26"/>
          <w:szCs w:val="26"/>
        </w:rPr>
      </w:pPr>
    </w:p>
    <w:p w:rsidR="008D4E4E" w:rsidRDefault="008D4E4E" w:rsidP="008D4E4E">
      <w:pPr>
        <w:widowControl w:val="0"/>
        <w:autoSpaceDE w:val="0"/>
        <w:autoSpaceDN w:val="0"/>
        <w:spacing w:after="0" w:line="240" w:lineRule="auto"/>
        <w:ind w:firstLine="567"/>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 Условия предоставления поддержки</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bookmarkStart w:id="3" w:name="P56"/>
      <w:bookmarkEnd w:id="3"/>
      <w:r>
        <w:rPr>
          <w:rFonts w:ascii="Times New Roman" w:eastAsia="Times New Roman" w:hAnsi="Times New Roman" w:cs="Times New Roman"/>
          <w:sz w:val="26"/>
          <w:szCs w:val="26"/>
        </w:rPr>
        <w:t>2.1.  Поддержка оказывается в отношении СМСП:</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зарегистрированных и состоящих на налоговом учете в Межрайонной инспекции федеральной налоговой службы России № 1 по Хабаровскому краю и осуществляющих (планирующих осуществлять) свою деятельность на территории городского поселения «Рабочий поселок Многовершинный» Николаевского муниципального района Хабаровского края;</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не имеющих задолженности по заработной плате перед работниками СМСП, обеспечение среднемесячной заработной платы работников СМСП не ниже размера минимальной заработной платы в Хабаровском крае по состоянию на 01 число месяца, в котором СМСП обратился за предоставлением поддержки;</w:t>
      </w:r>
    </w:p>
    <w:p w:rsidR="008D4E4E" w:rsidRDefault="008D4E4E" w:rsidP="008D4E4E">
      <w:pPr>
        <w:widowControl w:val="0"/>
        <w:autoSpaceDE w:val="0"/>
        <w:autoSpaceDN w:val="0"/>
        <w:spacing w:after="0" w:line="240" w:lineRule="auto"/>
        <w:ind w:right="-1"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наличие документально подтвержденных затрат, связанных с осуществлением предпринимательской деятельности, в соответствии с пунктом 3.2 раздела 3 настоящего Положения;</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соответствие СМСП требованиям, предусмотренным </w:t>
      </w:r>
      <w:hyperlink r:id="rId8" w:anchor="Par76" w:history="1">
        <w:r>
          <w:rPr>
            <w:rStyle w:val="a6"/>
            <w:rFonts w:ascii="Times New Roman" w:eastAsia="Times New Roman" w:hAnsi="Times New Roman" w:cs="Times New Roman"/>
            <w:sz w:val="26"/>
            <w:szCs w:val="26"/>
          </w:rPr>
          <w:t>пунктом 2.2</w:t>
        </w:r>
      </w:hyperlink>
      <w:r>
        <w:rPr>
          <w:rFonts w:ascii="Times New Roman" w:eastAsia="Times New Roman" w:hAnsi="Times New Roman" w:cs="Times New Roman"/>
          <w:sz w:val="26"/>
          <w:szCs w:val="26"/>
        </w:rPr>
        <w:t xml:space="preserve"> настоящего раздела;</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согласие СМСП на осуществление ответственным исполнителем Мероприятий Программы, органами муниципального финансового контроля края проверок соблюдения СМСП условий, целей и порядка предоставления субсидии;</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достижение значения показателя результативности использования субсидии, предусмотренного договором о предоставлении поддержки;</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Pr>
          <w:rFonts w:ascii="Calibri" w:eastAsia="Times New Roman" w:hAnsi="Calibri" w:cs="Calibri"/>
          <w:szCs w:val="20"/>
        </w:rPr>
        <w:t xml:space="preserve"> </w:t>
      </w:r>
      <w:r>
        <w:rPr>
          <w:rFonts w:ascii="Times New Roman" w:eastAsia="Times New Roman" w:hAnsi="Times New Roman" w:cs="Times New Roman"/>
          <w:sz w:val="26"/>
          <w:szCs w:val="26"/>
        </w:rPr>
        <w:t>представление ответственному исполнителю Мероприятий Программы отчета о достижении значения показателя результативности использования субсидии, анкеты СМСП о результатах использования полученной поддержки, сведений о среднесписочной численности работников за предшествующий календарный год (далее также - отчет и анкета соответственно) в соответствии с пунктом 4.1 раздела 4 настоящего Положения.</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 Требования, которым должен соответствовать СМСП по состоянию на 01 число месяца, предшествующего месяцу, в котором планируется заключение договора о предоставлении поддержки:</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не иметь просроченную задолженность по возврату в бюджет городского поселения «Рабочий поселок </w:t>
      </w:r>
      <w:proofErr w:type="gramStart"/>
      <w:r>
        <w:rPr>
          <w:rFonts w:ascii="Times New Roman" w:eastAsia="Times New Roman" w:hAnsi="Times New Roman" w:cs="Times New Roman"/>
          <w:sz w:val="26"/>
          <w:szCs w:val="26"/>
        </w:rPr>
        <w:t>Многовершинный»  Николаевского</w:t>
      </w:r>
      <w:proofErr w:type="gramEnd"/>
      <w:r>
        <w:rPr>
          <w:rFonts w:ascii="Times New Roman" w:eastAsia="Times New Roman" w:hAnsi="Times New Roman" w:cs="Times New Roman"/>
          <w:sz w:val="26"/>
          <w:szCs w:val="26"/>
        </w:rPr>
        <w:t xml:space="preserve">  муниципального района Хабаровского края ранее предоставленных субсидий, в случаях установленных муниципальными правовыми актами и иной просроченной задолженности перед бюджетом городского поселения «Рабочий поселок Многовершинный» Николаевского муниципального района Хабаровского края;  </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не находиться в процессе реорганизации, ликвидации, банкротства, а СМСП - индивидуальные предприниматели не должны прекратить деятельность в качестве индивидуального предпринимателя;</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w:t>
      </w:r>
      <w:r>
        <w:rPr>
          <w:rFonts w:ascii="Times New Roman" w:eastAsia="Times New Roman" w:hAnsi="Times New Roman" w:cs="Times New Roman"/>
          <w:sz w:val="26"/>
          <w:szCs w:val="26"/>
        </w:rPr>
        <w:lastRenderedPageBreak/>
        <w:t>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не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1.2 Раздела 1 настоящего Положения.  </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 Субсидии СМСП, выделенные из местного бюджета носят целевой характер и не могут быть израсходованы на другие цели.</w:t>
      </w:r>
      <w:bookmarkStart w:id="4" w:name="P60"/>
      <w:bookmarkEnd w:id="4"/>
    </w:p>
    <w:p w:rsidR="008D4E4E" w:rsidRDefault="008D4E4E" w:rsidP="008D4E4E">
      <w:pPr>
        <w:widowControl w:val="0"/>
        <w:tabs>
          <w:tab w:val="left" w:pos="7784"/>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 Поддержка не может оказываться в отношении СМСП:</w:t>
      </w:r>
      <w:r>
        <w:rPr>
          <w:rFonts w:ascii="Times New Roman" w:eastAsia="Times New Roman" w:hAnsi="Times New Roman" w:cs="Times New Roman"/>
          <w:sz w:val="26"/>
          <w:szCs w:val="26"/>
        </w:rPr>
        <w:tab/>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являющихся участниками соглашений о разделе продукции;</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осуществляющих предпринимательскую деятельность в сфере игорного бизнеса;</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являющихся в соответствии с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Calibri" w:eastAsia="Times New Roman" w:hAnsi="Calibri" w:cs="Calibri"/>
          <w:szCs w:val="20"/>
        </w:rPr>
        <w:t xml:space="preserve"> </w:t>
      </w:r>
      <w:r>
        <w:rPr>
          <w:rFonts w:ascii="Times New Roman" w:eastAsia="Times New Roman" w:hAnsi="Times New Roman" w:cs="Times New Roman"/>
          <w:sz w:val="26"/>
          <w:szCs w:val="26"/>
        </w:rPr>
        <w:t>если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D4E4E" w:rsidRDefault="008D4E4E" w:rsidP="008D4E4E">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если 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D4E4E" w:rsidRDefault="008D4E4E" w:rsidP="008D4E4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2.5. Субсидии предоставляются на основании договора о предоставлении поддержки, заключенного по типовой форме, о предоставлении субсидии за счет средств местного бюджета юридическим лицам (за исключением муниципальных учреждений), индивидуальным предпринимателям, физически лицам-производителям товаров, работ, услуг", обязательными положениями которого являются:</w:t>
      </w:r>
    </w:p>
    <w:p w:rsidR="008D4E4E" w:rsidRDefault="008D4E4E" w:rsidP="008D4E4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 согласие СМСП на осуществление ответственным исполнителем Мероприятий Программы, органами муниципального финансового контроля края проверок соблюдения СМСП условий, целей и порядка предоставления поддержки;</w:t>
      </w:r>
    </w:p>
    <w:p w:rsidR="008D4E4E" w:rsidRDefault="008D4E4E" w:rsidP="008D4E4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 значение показателя результативности использования субсидии и обязательство СМСП о его достижении;</w:t>
      </w:r>
    </w:p>
    <w:p w:rsidR="008D4E4E" w:rsidRDefault="008D4E4E" w:rsidP="008D4E4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 обязательство СМСП о предоставлении ответственному исполнителю Мероприятий Программы отчета, анкеты в соответствии с </w:t>
      </w:r>
      <w:hyperlink r:id="rId9" w:anchor="Par167" w:history="1">
        <w:r>
          <w:rPr>
            <w:rStyle w:val="a6"/>
            <w:rFonts w:ascii="Times New Roman" w:hAnsi="Times New Roman" w:cs="Times New Roman"/>
            <w:sz w:val="26"/>
            <w:szCs w:val="26"/>
          </w:rPr>
          <w:t>пунктом 4.1 раздела 4</w:t>
        </w:r>
      </w:hyperlink>
      <w:r>
        <w:rPr>
          <w:rFonts w:ascii="Times New Roman" w:hAnsi="Times New Roman" w:cs="Times New Roman"/>
          <w:sz w:val="26"/>
          <w:szCs w:val="26"/>
        </w:rPr>
        <w:t xml:space="preserve"> настоящего Положения;</w:t>
      </w:r>
    </w:p>
    <w:p w:rsidR="008D4E4E" w:rsidRDefault="008D4E4E" w:rsidP="008D4E4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 запрет приобретения за счет полученных средств субсидии иностранной валюты. </w:t>
      </w:r>
    </w:p>
    <w:p w:rsidR="008D4E4E" w:rsidRDefault="008D4E4E" w:rsidP="008D4E4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К договору о предоставлении поддержки прилагается согласие СМСП на обработку персональных данных иных субъектов персональных данных.</w:t>
      </w:r>
    </w:p>
    <w:p w:rsidR="008D4E4E" w:rsidRDefault="008D4E4E" w:rsidP="008D4E4E">
      <w:pPr>
        <w:widowControl w:val="0"/>
        <w:autoSpaceDE w:val="0"/>
        <w:autoSpaceDN w:val="0"/>
        <w:spacing w:after="0" w:line="240" w:lineRule="auto"/>
        <w:ind w:left="-567" w:right="-1136" w:firstLine="567"/>
        <w:jc w:val="center"/>
        <w:rPr>
          <w:rFonts w:ascii="Times New Roman" w:eastAsia="Times New Roman" w:hAnsi="Times New Roman" w:cs="Times New Roman"/>
          <w:sz w:val="26"/>
          <w:szCs w:val="26"/>
        </w:rPr>
      </w:pPr>
    </w:p>
    <w:p w:rsidR="008D4E4E" w:rsidRDefault="008D4E4E" w:rsidP="008D4E4E">
      <w:pPr>
        <w:widowControl w:val="0"/>
        <w:autoSpaceDE w:val="0"/>
        <w:autoSpaceDN w:val="0"/>
        <w:spacing w:after="0" w:line="240" w:lineRule="auto"/>
        <w:ind w:left="-567" w:right="-1136" w:firstLine="567"/>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3. Порядок предоставления поддержки</w:t>
      </w:r>
    </w:p>
    <w:p w:rsidR="008D4E4E" w:rsidRDefault="008D4E4E" w:rsidP="008D4E4E">
      <w:pPr>
        <w:widowControl w:val="0"/>
        <w:autoSpaceDE w:val="0"/>
        <w:autoSpaceDN w:val="0"/>
        <w:spacing w:after="0" w:line="240" w:lineRule="auto"/>
        <w:ind w:left="-567" w:right="-1136" w:firstLine="567"/>
        <w:jc w:val="center"/>
        <w:outlineLvl w:val="1"/>
        <w:rPr>
          <w:rFonts w:ascii="Times New Roman" w:eastAsia="Times New Roman" w:hAnsi="Times New Roman" w:cs="Times New Roman"/>
          <w:sz w:val="26"/>
          <w:szCs w:val="26"/>
        </w:rPr>
      </w:pPr>
    </w:p>
    <w:p w:rsidR="008D4E4E" w:rsidRDefault="008D4E4E" w:rsidP="008D4E4E">
      <w:pPr>
        <w:widowControl w:val="0"/>
        <w:autoSpaceDE w:val="0"/>
        <w:autoSpaceDN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3.1. Поддержка предоставляется СМСП в пределах бюджетных ассигнований, предусмотренных в местном бюджете на текущий финансовый год и плановый период на реализацию Мероприятий Программы.</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Поддержка предоставляется СМСП в виде субсидий на безвозмездной и безвозвратной основе в целях возмещения затрат, связанных с осуществлением предпринимательской деятельности:</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предоставление субсидий СМСП на модернизацию производственного оборудования;</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субсидирование части затрат СМСП, связанных с производством товаров, выполнением работ, оказанием услуг в приоритетных отраслях экономики;</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предоставление субсидий (грантов) начинающим субъектам малого и среднего предпринимательства.</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 Фактически произведенные затраты устанавливаются на основании документов, подтверждающих соответствующие затраты, произведенные по безналичному расчету по форме, предусмотренной действующим законодательством Российской Федерации.  </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 Сумма налога на добавленную стоимость вычитается из суммы субсидии, подлежащей к выплате для СМСП, использующих общую систему налогообложения.</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 Информация о видах поддержки СМСП, предоставляемых на постоянной основе, а также извещения о начале приема Заявок от СМСП на получение поддержки публикуются в газете "Амурский лиман" и на официальном сайте администрации городского поселения «Рабочий поселок Многовершинный» Николаевского муниципального района в разделе "Экономика". Срок приема Заявок составляет не менее 10 рабочих дней с даты начала приема Заявок.</w:t>
      </w:r>
    </w:p>
    <w:p w:rsidR="008D4E4E" w:rsidRDefault="008D4E4E" w:rsidP="008D4E4E">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bookmarkStart w:id="5" w:name="P83"/>
      <w:bookmarkEnd w:id="5"/>
      <w:r>
        <w:rPr>
          <w:rFonts w:ascii="Times New Roman" w:hAnsi="Times New Roman" w:cs="Times New Roman"/>
          <w:sz w:val="26"/>
          <w:szCs w:val="26"/>
        </w:rPr>
        <w:t>3.6. При обращении за оказанием поддержки лично, по почте или через уполномоченного представителя:</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3.6.1. СМСП представляют следующие основные документы:</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заявку на получение поддержки по форме согласно приложению 2 к настоящему Положению в сроки, указанные в извещении о начале приема Заявок;</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копию паспорта индивидуального предпринимателя (учредителей(я) юридического лица);</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выписку из реестра акционеров, выданную не ранее, чем за 10 дней на дату подачи заявки на получение поддержки (для акционерных обществ);</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справку за подписью руководителя СМСП по форме согласно приложению 4 к настоящему Положению;</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анкету СМСП по форме согласно приложению 3 к настоящему Положению (за исключением случаев обращений за поддержкой в соответствии с приложением 8 к Программе);</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доверенность на право подачи от имени СМСП документов в случае подачи документов через уполномоченного представителя.</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Calibri" w:eastAsia="Times New Roman" w:hAnsi="Calibri" w:cs="Calibri"/>
          <w:szCs w:val="20"/>
        </w:rPr>
        <w:t xml:space="preserve"> </w:t>
      </w:r>
      <w:r>
        <w:rPr>
          <w:rFonts w:ascii="Times New Roman" w:eastAsia="Times New Roman" w:hAnsi="Times New Roman" w:cs="Times New Roman"/>
          <w:sz w:val="26"/>
          <w:szCs w:val="26"/>
        </w:rPr>
        <w:t xml:space="preserve">копии документов, подтверждающих фактически понесенные затраты СМСП, связанные с осуществлением предпринимательской деятельности, </w:t>
      </w:r>
      <w:r>
        <w:rPr>
          <w:rFonts w:ascii="Times New Roman" w:eastAsia="Times New Roman" w:hAnsi="Times New Roman" w:cs="Times New Roman"/>
          <w:sz w:val="26"/>
          <w:szCs w:val="26"/>
        </w:rPr>
        <w:lastRenderedPageBreak/>
        <w:t>установленные соответствующими Положениями об оказании поддержки, в соответствии с пунктом 3.3 настоящего раздела.</w:t>
      </w:r>
    </w:p>
    <w:p w:rsidR="008D4E4E" w:rsidRDefault="008D4E4E" w:rsidP="008D4E4E">
      <w:pPr>
        <w:widowControl w:val="0"/>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3.6.2. СМСП вправе представить по собственной инициативе:</w:t>
      </w:r>
    </w:p>
    <w:p w:rsidR="008D4E4E" w:rsidRDefault="008D4E4E" w:rsidP="008D4E4E">
      <w:pPr>
        <w:widowControl w:val="0"/>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выписку из ЕГРЮЛ (ЕГРИП), выданную налоговым органом не ранее, чем за 20 календарных дней на дату подачи заявки на получение поддержки;</w:t>
      </w:r>
    </w:p>
    <w:p w:rsidR="008D4E4E" w:rsidRDefault="008D4E4E" w:rsidP="008D4E4E">
      <w:pPr>
        <w:widowControl w:val="0"/>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справку об исполнении СМСП обязанности по уплате налогов, сборов, пеней, штрафов, выданную налоговым органом не ранее, чем за 30 календарных дней на дату подачи заявки на получение поддержки;</w:t>
      </w:r>
    </w:p>
    <w:p w:rsidR="008D4E4E" w:rsidRDefault="008D4E4E" w:rsidP="008D4E4E">
      <w:pPr>
        <w:widowControl w:val="0"/>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копию налоговой декларации и (или) бухгалтерской отчетности, представляемой в уполномоченный налоговый орган за последний налоговый период, согласно применяемой системе налогообложения, с отметкой уполномоченного налогового органа.</w:t>
      </w:r>
    </w:p>
    <w:p w:rsidR="008D4E4E" w:rsidRDefault="008D4E4E" w:rsidP="008D4E4E">
      <w:pPr>
        <w:widowControl w:val="0"/>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если указанные документы не представлены СМСП, ответственный исполнитель Мероприятий Программы самостоятельно получает их по межведомственному запросу или с использованием государственных автоматизированных информационных систем.</w:t>
      </w:r>
    </w:p>
    <w:p w:rsidR="008D4E4E" w:rsidRDefault="008D4E4E" w:rsidP="008D4E4E">
      <w:pPr>
        <w:widowControl w:val="0"/>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3.6.3. В случае, если в состав учредителей СМСП входит юридическое лицо с долей в уставном капитале, превышающей 49 процентов, то СМСП:</w:t>
      </w:r>
    </w:p>
    <w:p w:rsidR="008D4E4E" w:rsidRDefault="008D4E4E" w:rsidP="008D4E4E">
      <w:pPr>
        <w:widowControl w:val="0"/>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представляет справку за подписью руководителя юридического лица по форме с долей участия в уставном капитале СМСП, превышающей 49 процентов, согласно приложению 4 к настоящему Положению и выписку из реестра акционеров, выданную не ранее, чем за 10 календарных дней на дату подачи заявки на получение поддержки (для акционерных обществ);</w:t>
      </w:r>
    </w:p>
    <w:p w:rsidR="008D4E4E" w:rsidRDefault="008D4E4E" w:rsidP="008D4E4E">
      <w:pPr>
        <w:widowControl w:val="0"/>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вправе представить по собственной инициативе выписку из ЕГРЮЛ (ЕГРИП</w:t>
      </w:r>
      <w:proofErr w:type="gramStart"/>
      <w:r>
        <w:rPr>
          <w:rFonts w:ascii="Times New Roman" w:eastAsia="Times New Roman" w:hAnsi="Times New Roman" w:cs="Times New Roman"/>
          <w:sz w:val="26"/>
          <w:szCs w:val="26"/>
        </w:rPr>
        <w:t>),  выданную</w:t>
      </w:r>
      <w:proofErr w:type="gramEnd"/>
      <w:r>
        <w:rPr>
          <w:rFonts w:ascii="Times New Roman" w:eastAsia="Times New Roman" w:hAnsi="Times New Roman" w:cs="Times New Roman"/>
          <w:sz w:val="26"/>
          <w:szCs w:val="26"/>
        </w:rPr>
        <w:t xml:space="preserve"> налоговым органом не ранее, чем за 20 календарных дней на дату подачи заявки на получение поддержки. В случае, если выписка из ЕГРЮЛ (ЕГРИП) не представлена СМСП, ответственный исполнитель Мероприятий Программы самостоятельно получает ее по межведомственному запросу или с использованием государственных автоматизированных информационных систем.</w:t>
      </w:r>
    </w:p>
    <w:p w:rsidR="008D4E4E" w:rsidRDefault="008D4E4E" w:rsidP="008D4E4E">
      <w:pPr>
        <w:widowControl w:val="0"/>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Все представленные копии документов заверяются руководителем и скрепляются печатью СМСП (при ее наличии).</w:t>
      </w:r>
    </w:p>
    <w:p w:rsidR="008D4E4E" w:rsidRDefault="008D4E4E" w:rsidP="008D4E4E">
      <w:pPr>
        <w:autoSpaceDE w:val="0"/>
        <w:autoSpaceDN w:val="0"/>
        <w:adjustRightInd w:val="0"/>
        <w:spacing w:after="0" w:line="240" w:lineRule="auto"/>
        <w:ind w:right="-142"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3.7. СМСП до окончания срока предоставления документов, установленного в извещении о начале приема Заявок, вправе заменить документы, указанные в </w:t>
      </w:r>
      <w:hyperlink r:id="rId10" w:anchor="Par107" w:history="1">
        <w:r>
          <w:rPr>
            <w:rStyle w:val="a6"/>
            <w:rFonts w:ascii="Times New Roman" w:hAnsi="Times New Roman" w:cs="Times New Roman"/>
            <w:sz w:val="26"/>
            <w:szCs w:val="26"/>
          </w:rPr>
          <w:t>подпунктах 3.6.1</w:t>
        </w:r>
      </w:hyperlink>
      <w:r>
        <w:rPr>
          <w:rFonts w:ascii="Times New Roman" w:hAnsi="Times New Roman" w:cs="Times New Roman"/>
          <w:sz w:val="26"/>
          <w:szCs w:val="26"/>
        </w:rPr>
        <w:t xml:space="preserve">, </w:t>
      </w:r>
      <w:hyperlink r:id="rId11" w:anchor="Par118" w:history="1">
        <w:r>
          <w:rPr>
            <w:rStyle w:val="a6"/>
            <w:rFonts w:ascii="Times New Roman" w:hAnsi="Times New Roman" w:cs="Times New Roman"/>
            <w:sz w:val="26"/>
            <w:szCs w:val="26"/>
          </w:rPr>
          <w:t>3.6.2 пункта 3.6</w:t>
        </w:r>
      </w:hyperlink>
      <w:r>
        <w:rPr>
          <w:rFonts w:ascii="Times New Roman" w:hAnsi="Times New Roman" w:cs="Times New Roman"/>
          <w:sz w:val="26"/>
          <w:szCs w:val="26"/>
        </w:rPr>
        <w:t xml:space="preserve"> настоящего раздела, путем направления ответственному исполнителю Мероприятия Программы подписанного руководителем СМСП письменного уведомления с приложением документов, подлежащих замене.</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 xml:space="preserve">Датой замены документов, указанных в </w:t>
      </w:r>
      <w:hyperlink r:id="rId12" w:anchor="Par107" w:history="1">
        <w:r>
          <w:rPr>
            <w:rStyle w:val="a6"/>
            <w:rFonts w:ascii="Times New Roman" w:hAnsi="Times New Roman" w:cs="Times New Roman"/>
            <w:sz w:val="26"/>
            <w:szCs w:val="26"/>
          </w:rPr>
          <w:t>подпунктах 3.6.1</w:t>
        </w:r>
      </w:hyperlink>
      <w:r>
        <w:rPr>
          <w:rFonts w:ascii="Times New Roman" w:hAnsi="Times New Roman" w:cs="Times New Roman"/>
          <w:sz w:val="26"/>
          <w:szCs w:val="26"/>
        </w:rPr>
        <w:t xml:space="preserve">, </w:t>
      </w:r>
      <w:hyperlink r:id="rId13" w:anchor="Par118" w:history="1">
        <w:r>
          <w:rPr>
            <w:rStyle w:val="a6"/>
            <w:rFonts w:ascii="Times New Roman" w:hAnsi="Times New Roman" w:cs="Times New Roman"/>
            <w:sz w:val="26"/>
            <w:szCs w:val="26"/>
          </w:rPr>
          <w:t>3.6.2 пункта 3.6</w:t>
        </w:r>
      </w:hyperlink>
      <w:r>
        <w:rPr>
          <w:rFonts w:ascii="Times New Roman" w:hAnsi="Times New Roman" w:cs="Times New Roman"/>
          <w:sz w:val="26"/>
          <w:szCs w:val="26"/>
        </w:rPr>
        <w:t xml:space="preserve"> настоящего раздела, является дата поступления участнику Мероприятий Программы письменного уведомления о замене документов.</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СМСП вправе до окончания срока представления документов, установленного в извещении о начале приема Заявок, отозвать свои документы. Для этого необходимо направить ответственному исполнителю Мероприятия Программы письменное уведомление об отзыве Заявки, подписанное руководителем СМСП.</w:t>
      </w:r>
    </w:p>
    <w:p w:rsidR="008D4E4E" w:rsidRDefault="008D4E4E" w:rsidP="008D4E4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СМСП самостоятельно несут все расходы, связанные с подготовкой и подачей Заявок, а также с открытием и обслуживанием расчетного счета, необходимого для перечисления субсидии, в случае его отсутствия.</w:t>
      </w:r>
    </w:p>
    <w:p w:rsidR="008D4E4E" w:rsidRDefault="008D4E4E" w:rsidP="008D4E4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3.8.</w:t>
      </w:r>
      <w:r>
        <w:t xml:space="preserve"> </w:t>
      </w:r>
      <w:r>
        <w:rPr>
          <w:rFonts w:ascii="Times New Roman" w:hAnsi="Times New Roman" w:cs="Times New Roman"/>
          <w:sz w:val="26"/>
          <w:szCs w:val="26"/>
        </w:rPr>
        <w:t xml:space="preserve">Заявки, представленные СМСП ответственному исполнителю Мероприятий Программы, регистрируются в день их поступления канцелярией отдела по организационной работе и общим вопросам администрации района в соответствии с установленными правилами делопроизводства в порядке очередности их поступления с указанием даты и порядкового номера. Днем поступления Заявки считается дата регистрации Заявки. </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3.9. Ответственный исполнитель Мероприятия Программы в срок не более 20 рабочих дней со дня окончания приема Заявок, указанного в извещении о начале приема Заявок (если иное не предусмотрено Положениями об оказании поддержки), проверяет СМСП на предмет соответствия требованиям, указанным в подпункте "а" пункта 1.5 раздела 1 настоящего Положения, условиям предоставления поддержки, указанным в подпунктах 1, 2, 3 пункта 2.1, требованиям, указанным в пункте 2.4 раздела 2 настоящего Положения, соблюдения СМСП срока представления документов, установленного в извещении о начале приема Заявок, документы - требованиям, указанным в подпункте 3.6.1, абзаце втором подпункта 3.6.3 пункта 3.6 настоящего раздела, а также требованиям соответствующих Положений об оказании поддержки, в результате чего формирует Экспертные заключения.</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течение одного рабочего дня со дня принятия соответствующего решения Заявки и Экспертные заключения представляются исполнителем Мероприятия Программы в Комиссию. </w:t>
      </w:r>
    </w:p>
    <w:p w:rsidR="008D4E4E" w:rsidRDefault="008D4E4E" w:rsidP="008D4E4E">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3.10.Заявки и Экспертные заключения в срок не более пяти рабочих дней со дня их поступления рассматривает и оценивает Комиссия и по результатам их рассмотрения:</w:t>
      </w:r>
    </w:p>
    <w:p w:rsidR="008D4E4E" w:rsidRDefault="008D4E4E" w:rsidP="008D4E4E">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3.10.1. В случае соответствия СМСП требованиям, указанным в </w:t>
      </w:r>
      <w:hyperlink r:id="rId14" w:anchor="Par25" w:history="1">
        <w:r>
          <w:rPr>
            <w:rStyle w:val="a6"/>
            <w:rFonts w:ascii="Times New Roman" w:hAnsi="Times New Roman" w:cs="Times New Roman"/>
            <w:sz w:val="26"/>
            <w:szCs w:val="26"/>
          </w:rPr>
          <w:t>подпункте "а" пункта 1.5 раздела 1</w:t>
        </w:r>
      </w:hyperlink>
      <w:r>
        <w:rPr>
          <w:rFonts w:ascii="Times New Roman" w:hAnsi="Times New Roman" w:cs="Times New Roman"/>
          <w:sz w:val="26"/>
          <w:szCs w:val="26"/>
        </w:rPr>
        <w:t xml:space="preserve"> настоящего Положения, условиям предоставления поддержки, указанным в </w:t>
      </w:r>
      <w:hyperlink r:id="rId15" w:anchor="Par69" w:history="1">
        <w:r>
          <w:rPr>
            <w:rStyle w:val="a6"/>
            <w:rFonts w:ascii="Times New Roman" w:hAnsi="Times New Roman" w:cs="Times New Roman"/>
            <w:sz w:val="26"/>
            <w:szCs w:val="26"/>
          </w:rPr>
          <w:t>подпунктах 1</w:t>
        </w:r>
      </w:hyperlink>
      <w:r>
        <w:rPr>
          <w:rFonts w:ascii="Times New Roman" w:hAnsi="Times New Roman" w:cs="Times New Roman"/>
          <w:sz w:val="26"/>
          <w:szCs w:val="26"/>
        </w:rPr>
        <w:t xml:space="preserve">, </w:t>
      </w:r>
      <w:hyperlink r:id="rId16" w:anchor="Par70" w:history="1">
        <w:r>
          <w:rPr>
            <w:rStyle w:val="a6"/>
            <w:rFonts w:ascii="Times New Roman" w:hAnsi="Times New Roman" w:cs="Times New Roman"/>
            <w:sz w:val="26"/>
            <w:szCs w:val="26"/>
          </w:rPr>
          <w:t>2, 3 пункта 2.1</w:t>
        </w:r>
      </w:hyperlink>
      <w:r>
        <w:rPr>
          <w:rFonts w:ascii="Times New Roman" w:hAnsi="Times New Roman" w:cs="Times New Roman"/>
          <w:sz w:val="26"/>
          <w:szCs w:val="26"/>
        </w:rPr>
        <w:t xml:space="preserve">, требованиям, указанным в </w:t>
      </w:r>
      <w:hyperlink r:id="rId17" w:anchor="Par82" w:history="1">
        <w:r>
          <w:rPr>
            <w:rStyle w:val="a6"/>
            <w:rFonts w:ascii="Times New Roman" w:hAnsi="Times New Roman" w:cs="Times New Roman"/>
            <w:sz w:val="26"/>
            <w:szCs w:val="26"/>
          </w:rPr>
          <w:t>пункте 2.4 раздела 2</w:t>
        </w:r>
      </w:hyperlink>
      <w:r>
        <w:rPr>
          <w:rFonts w:ascii="Times New Roman" w:hAnsi="Times New Roman" w:cs="Times New Roman"/>
          <w:sz w:val="26"/>
          <w:szCs w:val="26"/>
        </w:rPr>
        <w:t xml:space="preserve"> настоящего Положения, соблюдения СМСП срока представления документов, установленного в извещении о начале приема Заявок, соответствия представленных СМСП документов требованиям, установленным в </w:t>
      </w:r>
      <w:hyperlink r:id="rId18" w:anchor="Par107" w:history="1">
        <w:r>
          <w:rPr>
            <w:rStyle w:val="a6"/>
            <w:rFonts w:ascii="Times New Roman" w:hAnsi="Times New Roman" w:cs="Times New Roman"/>
            <w:sz w:val="26"/>
            <w:szCs w:val="26"/>
          </w:rPr>
          <w:t>подпункте 3.6.1</w:t>
        </w:r>
      </w:hyperlink>
      <w:r>
        <w:rPr>
          <w:rFonts w:ascii="Times New Roman" w:hAnsi="Times New Roman" w:cs="Times New Roman"/>
          <w:sz w:val="26"/>
          <w:szCs w:val="26"/>
        </w:rPr>
        <w:t xml:space="preserve">, </w:t>
      </w:r>
      <w:hyperlink r:id="rId19" w:anchor="Par119" w:history="1">
        <w:r>
          <w:rPr>
            <w:rStyle w:val="a6"/>
            <w:rFonts w:ascii="Times New Roman" w:hAnsi="Times New Roman" w:cs="Times New Roman"/>
            <w:sz w:val="26"/>
            <w:szCs w:val="26"/>
          </w:rPr>
          <w:t>абзаце втором подпункта 3.6.3 пункта 3.6</w:t>
        </w:r>
      </w:hyperlink>
      <w:r>
        <w:rPr>
          <w:rFonts w:ascii="Times New Roman" w:hAnsi="Times New Roman" w:cs="Times New Roman"/>
          <w:sz w:val="26"/>
          <w:szCs w:val="26"/>
        </w:rPr>
        <w:t xml:space="preserve"> настоящего раздела, а также требованиям соответствующих Положений об оказании поддержки и представления в полном объеме указанных документов, содержащих достоверные сведения, Комиссия осуществляет расчёт субсидии каждому заявителю с учетом удельного веса понесенных затрат конкретного заявителя в общей сумме затрат, подлежащих субсидированию, по формуле:</w:t>
      </w:r>
    </w:p>
    <w:p w:rsidR="008D4E4E" w:rsidRDefault="008D4E4E" w:rsidP="008D4E4E">
      <w:pPr>
        <w:widowControl w:val="0"/>
        <w:autoSpaceDE w:val="0"/>
        <w:autoSpaceDN w:val="0"/>
        <w:spacing w:after="0" w:line="240" w:lineRule="auto"/>
        <w:ind w:right="-1276" w:firstLine="567"/>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Рсi</w:t>
      </w:r>
      <w:proofErr w:type="spellEnd"/>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Sзi</w:t>
      </w:r>
      <w:proofErr w:type="spellEnd"/>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S</w:t>
      </w:r>
      <w:proofErr w:type="gramStart"/>
      <w:r>
        <w:rPr>
          <w:rFonts w:ascii="Times New Roman" w:eastAsia="Times New Roman" w:hAnsi="Times New Roman" w:cs="Times New Roman"/>
          <w:sz w:val="26"/>
          <w:szCs w:val="26"/>
        </w:rPr>
        <w:t>з</w:t>
      </w:r>
      <w:proofErr w:type="spellEnd"/>
      <w:r>
        <w:rPr>
          <w:rFonts w:ascii="Times New Roman" w:eastAsia="Times New Roman" w:hAnsi="Times New Roman" w:cs="Times New Roman"/>
          <w:sz w:val="26"/>
          <w:szCs w:val="26"/>
        </w:rPr>
        <w:t>)*</w:t>
      </w:r>
      <w:proofErr w:type="spellStart"/>
      <w:proofErr w:type="gramEnd"/>
      <w:r>
        <w:rPr>
          <w:rFonts w:ascii="Times New Roman" w:eastAsia="Times New Roman" w:hAnsi="Times New Roman" w:cs="Times New Roman"/>
          <w:sz w:val="26"/>
          <w:szCs w:val="26"/>
        </w:rPr>
        <w:t>So</w:t>
      </w:r>
      <w:proofErr w:type="spellEnd"/>
      <w:r>
        <w:rPr>
          <w:rFonts w:ascii="Times New Roman" w:eastAsia="Times New Roman" w:hAnsi="Times New Roman" w:cs="Times New Roman"/>
          <w:sz w:val="26"/>
          <w:szCs w:val="26"/>
        </w:rPr>
        <w:t>,</w:t>
      </w:r>
    </w:p>
    <w:p w:rsidR="008D4E4E" w:rsidRDefault="008D4E4E" w:rsidP="008D4E4E">
      <w:pPr>
        <w:widowControl w:val="0"/>
        <w:autoSpaceDE w:val="0"/>
        <w:autoSpaceDN w:val="0"/>
        <w:spacing w:after="0" w:line="240" w:lineRule="auto"/>
        <w:ind w:right="-1276"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где:</w:t>
      </w:r>
    </w:p>
    <w:p w:rsidR="008D4E4E" w:rsidRDefault="008D4E4E" w:rsidP="008D4E4E">
      <w:pPr>
        <w:widowControl w:val="0"/>
        <w:autoSpaceDE w:val="0"/>
        <w:autoSpaceDN w:val="0"/>
        <w:spacing w:after="0" w:line="240" w:lineRule="auto"/>
        <w:ind w:right="-1276" w:firstLine="567"/>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Рсi</w:t>
      </w:r>
      <w:proofErr w:type="spellEnd"/>
      <w:r>
        <w:rPr>
          <w:rFonts w:ascii="Times New Roman" w:eastAsia="Times New Roman" w:hAnsi="Times New Roman" w:cs="Times New Roman"/>
          <w:sz w:val="26"/>
          <w:szCs w:val="26"/>
        </w:rPr>
        <w:t xml:space="preserve"> - размер субсидии для конкретного заявителя;</w:t>
      </w:r>
    </w:p>
    <w:p w:rsidR="008D4E4E" w:rsidRDefault="008D4E4E" w:rsidP="008D4E4E">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Sзi</w:t>
      </w:r>
      <w:proofErr w:type="spellEnd"/>
      <w:r>
        <w:rPr>
          <w:rFonts w:ascii="Times New Roman" w:eastAsia="Times New Roman" w:hAnsi="Times New Roman" w:cs="Times New Roman"/>
          <w:sz w:val="26"/>
          <w:szCs w:val="26"/>
        </w:rPr>
        <w:t xml:space="preserve"> –размер субсидии, запрашиваемый конкретным заявителем, принятый к возмещению (не более 30% от суммы документально подтвержденных затрат, но не более 200 тыс. руб. на одного заявителя);</w:t>
      </w:r>
    </w:p>
    <w:p w:rsidR="008D4E4E" w:rsidRDefault="008D4E4E" w:rsidP="008D4E4E">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Sз</w:t>
      </w:r>
      <w:proofErr w:type="spellEnd"/>
      <w:r>
        <w:rPr>
          <w:rFonts w:ascii="Times New Roman" w:eastAsia="Times New Roman" w:hAnsi="Times New Roman" w:cs="Times New Roman"/>
          <w:sz w:val="26"/>
          <w:szCs w:val="26"/>
        </w:rPr>
        <w:t>- общая сумма субсидий, запрашиваемая всеми заявителями, принятая к возмещению (не более 30% от суммы документально подтвержденных затрат, но не более 200 тыс. руб. на одного заявителя);</w:t>
      </w:r>
    </w:p>
    <w:p w:rsidR="008D4E4E" w:rsidRDefault="008D4E4E" w:rsidP="008D4E4E">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Sо</w:t>
      </w:r>
      <w:proofErr w:type="spellEnd"/>
      <w:r>
        <w:rPr>
          <w:rFonts w:ascii="Times New Roman" w:eastAsia="Times New Roman" w:hAnsi="Times New Roman" w:cs="Times New Roman"/>
          <w:sz w:val="26"/>
          <w:szCs w:val="26"/>
        </w:rPr>
        <w:t>-общий объем средств бюджетных ассигнований на реализацию мероприятия в текущем году.</w:t>
      </w:r>
    </w:p>
    <w:p w:rsidR="008D4E4E" w:rsidRDefault="008D4E4E" w:rsidP="008D4E4E">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Размер субсидии не может превышать предельного размера субсидии, </w:t>
      </w:r>
      <w:r>
        <w:rPr>
          <w:rFonts w:ascii="Times New Roman" w:eastAsia="Times New Roman" w:hAnsi="Times New Roman" w:cs="Times New Roman"/>
          <w:sz w:val="26"/>
          <w:szCs w:val="26"/>
        </w:rPr>
        <w:lastRenderedPageBreak/>
        <w:t xml:space="preserve">установленного соответствующим Положением об оказании поддержки в рамках реализации Мероприятия Программы. </w:t>
      </w:r>
    </w:p>
    <w:p w:rsidR="008D4E4E" w:rsidRDefault="008D4E4E" w:rsidP="008D4E4E">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3.10.2. В случае несоответствия СМСП требованиям, указанным в </w:t>
      </w:r>
      <w:hyperlink r:id="rId20" w:anchor="Par25" w:history="1">
        <w:r>
          <w:rPr>
            <w:rStyle w:val="a6"/>
            <w:rFonts w:ascii="Times New Roman" w:eastAsia="Times New Roman" w:hAnsi="Times New Roman" w:cs="Times New Roman"/>
            <w:sz w:val="26"/>
            <w:szCs w:val="26"/>
          </w:rPr>
          <w:t>подпункте "а" пункта 1.5 раздела 1</w:t>
        </w:r>
      </w:hyperlink>
      <w:r>
        <w:rPr>
          <w:rFonts w:ascii="Times New Roman" w:eastAsia="Times New Roman" w:hAnsi="Times New Roman" w:cs="Times New Roman"/>
          <w:sz w:val="26"/>
          <w:szCs w:val="26"/>
        </w:rPr>
        <w:t xml:space="preserve"> настоящего Положения, условиям предоставления государственной поддержки, указанным в </w:t>
      </w:r>
      <w:hyperlink r:id="rId21" w:anchor="Par69" w:history="1">
        <w:r>
          <w:rPr>
            <w:rStyle w:val="a6"/>
            <w:rFonts w:ascii="Times New Roman" w:eastAsia="Times New Roman" w:hAnsi="Times New Roman" w:cs="Times New Roman"/>
            <w:sz w:val="26"/>
            <w:szCs w:val="26"/>
          </w:rPr>
          <w:t>подпунктах 1</w:t>
        </w:r>
      </w:hyperlink>
      <w:r>
        <w:rPr>
          <w:rFonts w:ascii="Times New Roman" w:eastAsia="Times New Roman" w:hAnsi="Times New Roman" w:cs="Times New Roman"/>
          <w:sz w:val="26"/>
          <w:szCs w:val="26"/>
        </w:rPr>
        <w:t xml:space="preserve">, </w:t>
      </w:r>
      <w:hyperlink r:id="rId22" w:anchor="Par70" w:history="1">
        <w:r>
          <w:rPr>
            <w:rStyle w:val="a6"/>
            <w:rFonts w:ascii="Times New Roman" w:eastAsia="Times New Roman" w:hAnsi="Times New Roman" w:cs="Times New Roman"/>
            <w:sz w:val="26"/>
            <w:szCs w:val="26"/>
          </w:rPr>
          <w:t>2, 3 пункта 2.1</w:t>
        </w:r>
      </w:hyperlink>
      <w:r>
        <w:rPr>
          <w:rFonts w:ascii="Times New Roman" w:eastAsia="Times New Roman" w:hAnsi="Times New Roman" w:cs="Times New Roman"/>
          <w:sz w:val="26"/>
          <w:szCs w:val="26"/>
        </w:rPr>
        <w:t xml:space="preserve">, требованиям, указанным в </w:t>
      </w:r>
      <w:hyperlink r:id="rId23" w:anchor="Par82" w:history="1">
        <w:r>
          <w:rPr>
            <w:rStyle w:val="a6"/>
            <w:rFonts w:ascii="Times New Roman" w:eastAsia="Times New Roman" w:hAnsi="Times New Roman" w:cs="Times New Roman"/>
            <w:sz w:val="26"/>
            <w:szCs w:val="26"/>
          </w:rPr>
          <w:t>пункте 2.4 раздела 2</w:t>
        </w:r>
      </w:hyperlink>
      <w:r>
        <w:rPr>
          <w:rFonts w:ascii="Times New Roman" w:eastAsia="Times New Roman" w:hAnsi="Times New Roman" w:cs="Times New Roman"/>
          <w:sz w:val="26"/>
          <w:szCs w:val="26"/>
        </w:rPr>
        <w:t xml:space="preserve"> настоящего Положения, несоблюдения СМСП срока представления документов, установленного в извещении о начале приема Заявок, несоответствия представленных СМСП документов требованиям, установленным в </w:t>
      </w:r>
      <w:hyperlink r:id="rId24" w:anchor="Par107" w:history="1">
        <w:r>
          <w:rPr>
            <w:rStyle w:val="a6"/>
            <w:rFonts w:ascii="Times New Roman" w:eastAsia="Times New Roman" w:hAnsi="Times New Roman" w:cs="Times New Roman"/>
            <w:sz w:val="26"/>
            <w:szCs w:val="26"/>
          </w:rPr>
          <w:t>подпункте 3.6.1</w:t>
        </w:r>
      </w:hyperlink>
      <w:r>
        <w:rPr>
          <w:rFonts w:ascii="Times New Roman" w:eastAsia="Times New Roman" w:hAnsi="Times New Roman" w:cs="Times New Roman"/>
          <w:sz w:val="26"/>
          <w:szCs w:val="26"/>
        </w:rPr>
        <w:t xml:space="preserve">, </w:t>
      </w:r>
      <w:hyperlink r:id="rId25" w:anchor="Par119" w:history="1">
        <w:r>
          <w:rPr>
            <w:rStyle w:val="a6"/>
            <w:rFonts w:ascii="Times New Roman" w:eastAsia="Times New Roman" w:hAnsi="Times New Roman" w:cs="Times New Roman"/>
            <w:sz w:val="26"/>
            <w:szCs w:val="26"/>
          </w:rPr>
          <w:t>абзаце втором подпункта 3.6.3 пункта 3.6</w:t>
        </w:r>
      </w:hyperlink>
      <w:r>
        <w:rPr>
          <w:rFonts w:ascii="Times New Roman" w:eastAsia="Times New Roman" w:hAnsi="Times New Roman" w:cs="Times New Roman"/>
          <w:sz w:val="26"/>
          <w:szCs w:val="26"/>
        </w:rPr>
        <w:t xml:space="preserve"> настоящего раздела, а также требованиям соответствующих Положений об оказании поддержки или непредставления (представления не в полном объеме) указанных документов, а также наличия недостоверных сведений в представленных документах принимает решение об отказе в предоставлении поддержки.</w:t>
      </w:r>
    </w:p>
    <w:p w:rsidR="008D4E4E" w:rsidRDefault="008D4E4E" w:rsidP="008D4E4E">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3.11. Письменное уведомление о принятом решении об отказе в предоставлении поддержки направляется ответственным исполнителем Мероприятий Программы СМСП по адресам СМСП, указанным в Заявке, в течение пяти рабочих дней со дня принятия решения Комиссией.</w:t>
      </w:r>
      <w:r>
        <w:rPr>
          <w:rFonts w:ascii="Calibri" w:eastAsia="Times New Roman" w:hAnsi="Calibri" w:cs="Calibri"/>
          <w:szCs w:val="20"/>
        </w:rPr>
        <w:t xml:space="preserve"> </w:t>
      </w:r>
      <w:r>
        <w:rPr>
          <w:rFonts w:ascii="Times New Roman" w:eastAsia="Times New Roman" w:hAnsi="Times New Roman" w:cs="Times New Roman"/>
          <w:sz w:val="26"/>
          <w:szCs w:val="26"/>
        </w:rPr>
        <w:t>В письменном уведомлении об отказе СМСП в предоставлении поддержки указываются основания, обосновывающие принятие такого решения.</w:t>
      </w:r>
    </w:p>
    <w:p w:rsidR="008D4E4E" w:rsidRDefault="008D4E4E" w:rsidP="008D4E4E">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3.12. Итоги рассмотрения и оценки Заявок Комиссией в течение пяти рабочих дней со дня ее заседания оформляются протоколом заседания Комиссии, который подписывается председателем и секретарем Комиссии и представляется ответственному исполнителю Мероприятий Программы для подготовки проекта правового акта администрации района об итогах отбора и о предоставлении поддержки СМСП.</w:t>
      </w:r>
    </w:p>
    <w:p w:rsidR="008D4E4E" w:rsidRDefault="008D4E4E" w:rsidP="008D4E4E">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3.13. Ответственный исполнитель Мероприятий Программы в течение трех рабочих дней со дня представления протокола Комиссии готовит проект правового акта администрации района об итогах отбора и о предоставлении поддержки СМСП. Правовой акт администрации района об итогах отбора и о предоставлении поддержки СМСП является основанием для заключения </w:t>
      </w:r>
      <w:proofErr w:type="gramStart"/>
      <w:r>
        <w:rPr>
          <w:rFonts w:ascii="Times New Roman" w:eastAsia="Times New Roman" w:hAnsi="Times New Roman" w:cs="Times New Roman"/>
          <w:sz w:val="26"/>
          <w:szCs w:val="26"/>
        </w:rPr>
        <w:t>договора  о</w:t>
      </w:r>
      <w:proofErr w:type="gramEnd"/>
      <w:r>
        <w:rPr>
          <w:rFonts w:ascii="Times New Roman" w:eastAsia="Times New Roman" w:hAnsi="Times New Roman" w:cs="Times New Roman"/>
          <w:sz w:val="26"/>
          <w:szCs w:val="26"/>
        </w:rPr>
        <w:t xml:space="preserve"> предоставлении поддержки в виде субсидии с СМСП. </w:t>
      </w:r>
    </w:p>
    <w:p w:rsidR="008D4E4E" w:rsidRDefault="008D4E4E" w:rsidP="008D4E4E">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3.14. СМСП - заявитель в течение пяти рабочих дней со дня получения проекта договора о предоставлении поддержки подписывает его и направляет ответственному исполнителю Мероприятий Программы с приложением гарантийного письма, подписанного руководителем СМСП - заявителя:</w:t>
      </w:r>
    </w:p>
    <w:p w:rsidR="008D4E4E" w:rsidRDefault="008D4E4E" w:rsidP="008D4E4E">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об отсутствии у СМСП - заявителя просроченной задолженности по возврату в районный бюджет субсидий, бюджетных инвестиций, предоставленных в том числе в соответствии с иными правовыми актами городского поселения, и иной просроченной задолженности перед районным бюджетом по состоянию на 01 число месяца, предшествующего месяцу, в котором планируется заключение договора о предоставлении поддержки;</w:t>
      </w:r>
    </w:p>
    <w:p w:rsidR="008D4E4E" w:rsidRDefault="008D4E4E" w:rsidP="008D4E4E">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о неполучении средств из местного бюджета в соответствии с иными нормативными правовыми актами края на цели, указанные в </w:t>
      </w:r>
      <w:hyperlink r:id="rId26" w:anchor="Par101" w:history="1">
        <w:r>
          <w:rPr>
            <w:rStyle w:val="a6"/>
            <w:rFonts w:ascii="Times New Roman" w:hAnsi="Times New Roman" w:cs="Times New Roman"/>
            <w:sz w:val="26"/>
            <w:szCs w:val="26"/>
          </w:rPr>
          <w:t>пункте 3.2</w:t>
        </w:r>
      </w:hyperlink>
      <w:r>
        <w:rPr>
          <w:rFonts w:ascii="Times New Roman" w:hAnsi="Times New Roman" w:cs="Times New Roman"/>
          <w:sz w:val="26"/>
          <w:szCs w:val="26"/>
        </w:rPr>
        <w:t xml:space="preserve"> настоящего раздела, по состоянию на 01 число месяца, предшествующего месяцу, в котором планируется заключение договора о предоставлении поддержки;</w:t>
      </w:r>
    </w:p>
    <w:p w:rsidR="008D4E4E" w:rsidRDefault="008D4E4E" w:rsidP="008D4E4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о том, что СМСП -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w:t>
      </w:r>
      <w:r>
        <w:rPr>
          <w:rFonts w:ascii="Times New Roman" w:hAnsi="Times New Roman" w:cs="Times New Roman"/>
          <w:sz w:val="26"/>
          <w:szCs w:val="26"/>
        </w:rPr>
        <w:lastRenderedPageBreak/>
        <w:t>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 совокупности превышает 50 процентов, по состоянию на 01 число месяца, предшествующего месяцу, в котором планируется заключение договора о предоставлении поддержки.</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bookmarkStart w:id="6" w:name="Par143"/>
      <w:bookmarkEnd w:id="6"/>
      <w:r>
        <w:rPr>
          <w:rFonts w:ascii="Times New Roman" w:hAnsi="Times New Roman" w:cs="Times New Roman"/>
          <w:sz w:val="26"/>
          <w:szCs w:val="26"/>
        </w:rPr>
        <w:t xml:space="preserve">3.15. СМСП - заявитель вправе по собственной инициативе представить ответственному исполнителю Мероприятий Программы вместе с документами, указанными в </w:t>
      </w:r>
      <w:hyperlink r:id="rId27" w:anchor="Par139" w:history="1">
        <w:r>
          <w:rPr>
            <w:rStyle w:val="a6"/>
            <w:rFonts w:ascii="Times New Roman" w:hAnsi="Times New Roman" w:cs="Times New Roman"/>
            <w:sz w:val="26"/>
            <w:szCs w:val="26"/>
          </w:rPr>
          <w:t>пункте 3.14</w:t>
        </w:r>
      </w:hyperlink>
      <w:r>
        <w:rPr>
          <w:rFonts w:ascii="Times New Roman" w:hAnsi="Times New Roman" w:cs="Times New Roman"/>
          <w:sz w:val="26"/>
          <w:szCs w:val="26"/>
        </w:rPr>
        <w:t xml:space="preserve"> настоящего раздела:</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 выписку из ЕГРЮЛ или из ЕГРИП в отношении СМСП - заявителя, выданную не ранее 01 числа месяца, предшествующего месяцу, в котором планируется заключение договора о предоставлении поддержки;</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 справку налогового органа об отсутствии у СМСП -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01 число месяца, предшествующего месяцу, в котором планируется заключение договора о предоставлении поддержки;</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 сведения из Фонда социального страхования Российской Федерации об отсутствии у СМСП - заявителя задолженности по страховому взносу на обязательное социальное страхование от несчастных случаев на производстве и профессиональных заболеваний по состоянию на 01 число месяца, предшествующего месяцу, в котором планируется заключение договора о предоставлении поддержки;</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 информацию (справку) об отсутствии в отношении СМСП - заявителя сведений в Едином федеральном реестре сведений о банкротстве, выданную не ранее 01 числа месяца, предшествующего месяцу, в котором планируется заключение договора о предоставлении поддержки.</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Непредставление СМСП - заявителем указанных в настоящем пункте документов не влечет отказ в предоставлении поддержки.</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 xml:space="preserve">В случае если указанные в настоящем пункте документы и информация не представлены СМСП - заявителем по собственной инициативе, ответственный исполнитель Мероприятий Программы не позднее трех рабочих дней со дня регистрации документов, указанных в </w:t>
      </w:r>
      <w:hyperlink r:id="rId28" w:anchor="Par139" w:history="1">
        <w:r>
          <w:rPr>
            <w:rStyle w:val="a6"/>
            <w:rFonts w:ascii="Times New Roman" w:hAnsi="Times New Roman" w:cs="Times New Roman"/>
            <w:sz w:val="26"/>
            <w:szCs w:val="26"/>
          </w:rPr>
          <w:t>пункте 3.12</w:t>
        </w:r>
      </w:hyperlink>
      <w:r>
        <w:rPr>
          <w:rFonts w:ascii="Times New Roman" w:hAnsi="Times New Roman" w:cs="Times New Roman"/>
          <w:sz w:val="26"/>
          <w:szCs w:val="26"/>
        </w:rPr>
        <w:t xml:space="preserve"> настоящего раздела, получает их самостоятельно посредством межведомственного запроса или с использованием автоматизированных информационных систем.</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Документы и информация, указанные в настоящем пункте, регистрируются канцелярией отдела по организационной работе и общим вопросам администрации района в день их поступления в соответствии с установленными правилами делопроизводства в порядке очередности их поступления с указанием даты и порядкового номера.</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bookmarkStart w:id="7" w:name="Par154"/>
      <w:bookmarkEnd w:id="7"/>
      <w:r>
        <w:rPr>
          <w:rFonts w:ascii="Times New Roman" w:hAnsi="Times New Roman" w:cs="Times New Roman"/>
          <w:sz w:val="26"/>
          <w:szCs w:val="26"/>
        </w:rPr>
        <w:t xml:space="preserve">3.16. Ответственный исполнитель Мероприятий Программы рассматривает документы и информацию, представленные СМСП - заявителем в соответствии с </w:t>
      </w:r>
      <w:hyperlink r:id="rId29" w:anchor="Par139" w:history="1">
        <w:r>
          <w:rPr>
            <w:rStyle w:val="a6"/>
            <w:rFonts w:ascii="Times New Roman" w:hAnsi="Times New Roman" w:cs="Times New Roman"/>
            <w:sz w:val="26"/>
            <w:szCs w:val="26"/>
          </w:rPr>
          <w:t>пунктами 3.14</w:t>
        </w:r>
      </w:hyperlink>
      <w:r>
        <w:rPr>
          <w:rFonts w:ascii="Times New Roman" w:hAnsi="Times New Roman" w:cs="Times New Roman"/>
          <w:sz w:val="26"/>
          <w:szCs w:val="26"/>
        </w:rPr>
        <w:t xml:space="preserve">, </w:t>
      </w:r>
      <w:hyperlink r:id="rId30" w:anchor="Par143" w:history="1">
        <w:r>
          <w:rPr>
            <w:rStyle w:val="a6"/>
            <w:rFonts w:ascii="Times New Roman" w:hAnsi="Times New Roman" w:cs="Times New Roman"/>
            <w:sz w:val="26"/>
            <w:szCs w:val="26"/>
          </w:rPr>
          <w:t>3.15</w:t>
        </w:r>
      </w:hyperlink>
      <w:r>
        <w:rPr>
          <w:rFonts w:ascii="Times New Roman" w:hAnsi="Times New Roman" w:cs="Times New Roman"/>
          <w:sz w:val="26"/>
          <w:szCs w:val="26"/>
        </w:rPr>
        <w:t xml:space="preserve"> настоящего раздела, в течение трех рабочих дней с даты  регистрации документов и информации, предусмотренной </w:t>
      </w:r>
      <w:hyperlink r:id="rId31" w:anchor="Par143" w:history="1">
        <w:r>
          <w:rPr>
            <w:rStyle w:val="a6"/>
            <w:rFonts w:ascii="Times New Roman" w:hAnsi="Times New Roman" w:cs="Times New Roman"/>
            <w:sz w:val="26"/>
            <w:szCs w:val="26"/>
          </w:rPr>
          <w:t>пунктом 3.15</w:t>
        </w:r>
      </w:hyperlink>
      <w:r>
        <w:rPr>
          <w:rFonts w:ascii="Times New Roman" w:hAnsi="Times New Roman" w:cs="Times New Roman"/>
          <w:sz w:val="26"/>
          <w:szCs w:val="26"/>
        </w:rPr>
        <w:t xml:space="preserve"> настоящего раздела, и по результатам их рассмотрения:</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 в случае отсутствия оснований для отказа в предоставлении поддержки, установленных пунктом 3.17 настоящего раздела, - принимает решение о предоставлении субсидии и в течение 10 рабочих дней со дня окончания срока рассмотрения документов, установленного </w:t>
      </w:r>
      <w:hyperlink r:id="rId32" w:anchor="Par154" w:history="1">
        <w:r>
          <w:rPr>
            <w:rStyle w:val="a6"/>
            <w:rFonts w:ascii="Times New Roman" w:hAnsi="Times New Roman" w:cs="Times New Roman"/>
            <w:sz w:val="26"/>
            <w:szCs w:val="26"/>
          </w:rPr>
          <w:t>абзацем первым</w:t>
        </w:r>
      </w:hyperlink>
      <w:r>
        <w:rPr>
          <w:rFonts w:ascii="Times New Roman" w:hAnsi="Times New Roman" w:cs="Times New Roman"/>
          <w:sz w:val="26"/>
          <w:szCs w:val="26"/>
        </w:rPr>
        <w:t xml:space="preserve"> настоящего пункта, направляет СМСП - заявителю один экземпляр подписанного договора о предоставлении поддержки. Субсидия перечисляет на расчетный счет, открытый СМСП - заявителем в учреждениях Центрального банка Российской Федерации или кредитных организациях в течение десяти рабочих дней со дня подписания договора;</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 xml:space="preserve">2) в случае наличия оснований для отказа в предоставлении поддержки, установленных </w:t>
      </w:r>
      <w:hyperlink r:id="rId33" w:anchor="Par157" w:history="1">
        <w:r>
          <w:rPr>
            <w:rStyle w:val="a6"/>
            <w:rFonts w:ascii="Times New Roman" w:hAnsi="Times New Roman" w:cs="Times New Roman"/>
            <w:sz w:val="26"/>
            <w:szCs w:val="26"/>
          </w:rPr>
          <w:t>пунктом 3.15</w:t>
        </w:r>
      </w:hyperlink>
      <w:r>
        <w:rPr>
          <w:rFonts w:ascii="Times New Roman" w:hAnsi="Times New Roman" w:cs="Times New Roman"/>
          <w:sz w:val="26"/>
          <w:szCs w:val="26"/>
        </w:rPr>
        <w:t xml:space="preserve"> настоящего раздела, - принимает решение об отказе в предоставлении субсидии и в течение пяти рабочих дней со дня окончания срока рассмотрения документов и информации, установленного </w:t>
      </w:r>
      <w:hyperlink r:id="rId34" w:anchor="Par154" w:history="1">
        <w:r>
          <w:rPr>
            <w:rStyle w:val="a6"/>
            <w:rFonts w:ascii="Times New Roman" w:hAnsi="Times New Roman" w:cs="Times New Roman"/>
            <w:sz w:val="26"/>
            <w:szCs w:val="26"/>
          </w:rPr>
          <w:t>абзацем первым</w:t>
        </w:r>
      </w:hyperlink>
      <w:r>
        <w:rPr>
          <w:rFonts w:ascii="Times New Roman" w:hAnsi="Times New Roman" w:cs="Times New Roman"/>
          <w:sz w:val="26"/>
          <w:szCs w:val="26"/>
        </w:rPr>
        <w:t xml:space="preserve"> настоящего пункта, направляет СМСП - заявителю письменное уведомление о принятом решении с обоснованием причины отказа в предоставлении субсидии по адресам СМСП, указанным в Заявке.</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bookmarkStart w:id="8" w:name="Par157"/>
      <w:bookmarkEnd w:id="8"/>
      <w:r>
        <w:rPr>
          <w:rFonts w:ascii="Times New Roman" w:hAnsi="Times New Roman" w:cs="Times New Roman"/>
          <w:sz w:val="26"/>
          <w:szCs w:val="26"/>
        </w:rPr>
        <w:t>3.17. Основаниями для отказа в предоставлении поддержки являются:</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 xml:space="preserve">а) несоблюдение СМСП - заявителем срока представления документов, установленного </w:t>
      </w:r>
      <w:hyperlink r:id="rId35" w:anchor="Par139" w:history="1">
        <w:r>
          <w:rPr>
            <w:rStyle w:val="a6"/>
            <w:rFonts w:ascii="Times New Roman" w:hAnsi="Times New Roman" w:cs="Times New Roman"/>
            <w:sz w:val="26"/>
            <w:szCs w:val="26"/>
          </w:rPr>
          <w:t>абзацем первым пункта 3.14</w:t>
        </w:r>
      </w:hyperlink>
      <w:r>
        <w:rPr>
          <w:rFonts w:ascii="Times New Roman" w:hAnsi="Times New Roman" w:cs="Times New Roman"/>
          <w:sz w:val="26"/>
          <w:szCs w:val="26"/>
        </w:rPr>
        <w:t xml:space="preserve"> настоящего раздела;</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 xml:space="preserve">б) несоответствие представленных СМСП - заявителем документов требованиям, установленным </w:t>
      </w:r>
      <w:hyperlink r:id="rId36" w:anchor="Par139" w:history="1">
        <w:r>
          <w:rPr>
            <w:rStyle w:val="a6"/>
            <w:rFonts w:ascii="Times New Roman" w:hAnsi="Times New Roman" w:cs="Times New Roman"/>
            <w:sz w:val="26"/>
            <w:szCs w:val="26"/>
          </w:rPr>
          <w:t>пунктом 3.14</w:t>
        </w:r>
      </w:hyperlink>
      <w:r>
        <w:rPr>
          <w:rFonts w:ascii="Times New Roman" w:hAnsi="Times New Roman" w:cs="Times New Roman"/>
          <w:sz w:val="26"/>
          <w:szCs w:val="26"/>
        </w:rPr>
        <w:t xml:space="preserve"> настоящего раздела, или непредставление (представление не в полном объеме) указанных документов, а также наличие недостоверных сведений в представленных документах;</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в) несоответствие СМСП - заявителя условию предоставления субсидии, установленному подпунктом 4 пункта 2.1 раздела 2 настоящего Положения;</w:t>
      </w:r>
    </w:p>
    <w:p w:rsidR="008D4E4E" w:rsidRDefault="008D4E4E" w:rsidP="008D4E4E">
      <w:pPr>
        <w:autoSpaceDE w:val="0"/>
        <w:autoSpaceDN w:val="0"/>
        <w:adjustRightInd w:val="0"/>
        <w:spacing w:after="0" w:line="240" w:lineRule="auto"/>
        <w:ind w:right="-142" w:firstLine="567"/>
        <w:jc w:val="both"/>
        <w:rPr>
          <w:rFonts w:ascii="Times New Roman" w:hAnsi="Times New Roman" w:cs="Times New Roman"/>
          <w:sz w:val="26"/>
          <w:szCs w:val="26"/>
        </w:rPr>
      </w:pPr>
      <w:bookmarkStart w:id="9" w:name="Par161"/>
      <w:bookmarkEnd w:id="9"/>
      <w:r>
        <w:rPr>
          <w:rFonts w:ascii="Times New Roman" w:hAnsi="Times New Roman" w:cs="Times New Roman"/>
          <w:sz w:val="26"/>
          <w:szCs w:val="26"/>
        </w:rPr>
        <w:t xml:space="preserve">3.18. В случае наличия нераспределенного остатка бюджетных ассигнований, предусмотренных главному распорядителю бюджетных средств   </w:t>
      </w:r>
      <w:proofErr w:type="gramStart"/>
      <w:r>
        <w:rPr>
          <w:rFonts w:ascii="Times New Roman" w:hAnsi="Times New Roman" w:cs="Times New Roman"/>
          <w:sz w:val="26"/>
          <w:szCs w:val="26"/>
        </w:rPr>
        <w:t>местного  бюджета</w:t>
      </w:r>
      <w:proofErr w:type="gramEnd"/>
      <w:r>
        <w:rPr>
          <w:rFonts w:ascii="Times New Roman" w:hAnsi="Times New Roman" w:cs="Times New Roman"/>
          <w:sz w:val="26"/>
          <w:szCs w:val="26"/>
        </w:rPr>
        <w:t xml:space="preserve"> на текущий финансовый год и плановый период на реализацию Мероприятий Программы, ответственным исполнителем Мероприятий Программы объявляется повторный прием Заявок в порядке, предусмотренном настоящим разделом.</w:t>
      </w:r>
    </w:p>
    <w:p w:rsidR="008D4E4E" w:rsidRDefault="008D4E4E" w:rsidP="008D4E4E">
      <w:pPr>
        <w:widowControl w:val="0"/>
        <w:tabs>
          <w:tab w:val="center" w:pos="2552"/>
        </w:tabs>
        <w:autoSpaceDE w:val="0"/>
        <w:autoSpaceDN w:val="0"/>
        <w:spacing w:after="0" w:line="240" w:lineRule="auto"/>
        <w:ind w:left="-709" w:firstLine="567"/>
        <w:jc w:val="both"/>
        <w:rPr>
          <w:rFonts w:ascii="Times New Roman" w:eastAsia="Times New Roman" w:hAnsi="Times New Roman" w:cs="Times New Roman"/>
          <w:sz w:val="26"/>
          <w:szCs w:val="26"/>
        </w:rPr>
      </w:pPr>
    </w:p>
    <w:p w:rsidR="008D4E4E" w:rsidRDefault="008D4E4E" w:rsidP="008D4E4E">
      <w:pPr>
        <w:widowControl w:val="0"/>
        <w:tabs>
          <w:tab w:val="center" w:pos="2552"/>
        </w:tabs>
        <w:autoSpaceDE w:val="0"/>
        <w:autoSpaceDN w:val="0"/>
        <w:spacing w:after="0" w:line="240" w:lineRule="auto"/>
        <w:ind w:left="-709" w:firstLine="5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 Порядок осуществления контроля за использованием субсидии</w:t>
      </w:r>
    </w:p>
    <w:p w:rsidR="008D4E4E" w:rsidRDefault="008D4E4E" w:rsidP="008D4E4E">
      <w:pPr>
        <w:widowControl w:val="0"/>
        <w:tabs>
          <w:tab w:val="center" w:pos="2552"/>
        </w:tabs>
        <w:autoSpaceDE w:val="0"/>
        <w:autoSpaceDN w:val="0"/>
        <w:spacing w:after="0" w:line="240" w:lineRule="auto"/>
        <w:ind w:left="-709" w:firstLine="567"/>
        <w:jc w:val="center"/>
        <w:rPr>
          <w:rFonts w:ascii="Times New Roman" w:eastAsia="Times New Roman" w:hAnsi="Times New Roman" w:cs="Times New Roman"/>
          <w:sz w:val="26"/>
          <w:szCs w:val="26"/>
        </w:rPr>
      </w:pP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4.1. СМСП - получатели поддержки представляют ответственному исполнителю Мероприятий Программы следующую отчетность:</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отчет о достижении значения показателя результативности использования субсидии - в срок до 15 января года, следующего за годом предоставления субсидии, по форме, предусмотренной приложением № 2 к типовой форме соглашения (договора</w:t>
      </w:r>
      <w:proofErr w:type="gramStart"/>
      <w:r>
        <w:rPr>
          <w:rFonts w:ascii="Times New Roman" w:eastAsia="Times New Roman" w:hAnsi="Times New Roman" w:cs="Times New Roman"/>
          <w:sz w:val="26"/>
          <w:szCs w:val="26"/>
        </w:rPr>
        <w:t>),  утвержденных</w:t>
      </w:r>
      <w:proofErr w:type="gramEnd"/>
      <w:r>
        <w:rPr>
          <w:rFonts w:ascii="Times New Roman" w:eastAsia="Times New Roman" w:hAnsi="Times New Roman" w:cs="Times New Roman"/>
          <w:sz w:val="26"/>
          <w:szCs w:val="26"/>
        </w:rPr>
        <w:t xml:space="preserve"> типовых форм соглашений (договоров) о предоставлении субсидии за счет средств местного бюджета юридическим лицам (за исключением муниципальных учреждений), индивидуальным предпринимателям, физически лицам-производителям товаров, работ, услуг";</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анкету СМСП о результатах использования полученной поддержки по форме согласно приложению 5 к настоящему Положению, форму по КНД 1110018 "Сведения о среднесписочной численности работников за предшествующий календарный год", утвержденную приказом Федеральной налоговой службы Российской Федерации от 29 марта 2007 г. N ММ-3-25/174@, по состоянию на 01 число года, следующего за годом предоставления субсидии, а также ежегодно в </w:t>
      </w:r>
      <w:r>
        <w:rPr>
          <w:rFonts w:ascii="Times New Roman" w:eastAsia="Times New Roman" w:hAnsi="Times New Roman" w:cs="Times New Roman"/>
          <w:sz w:val="26"/>
          <w:szCs w:val="26"/>
        </w:rPr>
        <w:lastRenderedPageBreak/>
        <w:t>течение последующих двух календарных лет за соответствующий отчетный период (январь - декабрь) в сроки, установленные для сдачи годовой бухгалтерской и (или) налоговой отчетности согласно организационно-правовой форме и применяемой системе налогообложения, но не позднее 01 апреля года, следующего за отчетным;</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 Оценка результативности использования субсидии осуществляется ответственным исполнителем Мероприятий Программы на основании сравнения установленных договорами о предоставлении поддержки и фактически достигнутых по итогам года, в котором была предоставлена субсидия, значений показателей результативности использования субсидии. Показателями результативности использования субсидии являются количество вновь созданных рабочих мест и (или) сохраненных рабочих мест СМСП - получателями поддержки.</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 В случае, если СМСП - получателем поддержки по состоянию на 31 декабря года предоставления субсидии не достигнуто значение показателя результативности использования субсидии, установленное договором о предоставлении поддержки, и в срок до 01 апреля года, следующего за годом предоставления поддержки, указанное нарушение не устранено, объем средств, подлежащих возврату в районный бюджет в срок не позднее 01 мая года, следующего за годом предоставления субсидии (</w:t>
      </w:r>
      <w:proofErr w:type="spellStart"/>
      <w:r>
        <w:rPr>
          <w:rFonts w:ascii="Times New Roman" w:eastAsia="Times New Roman" w:hAnsi="Times New Roman" w:cs="Times New Roman"/>
          <w:sz w:val="26"/>
          <w:szCs w:val="26"/>
        </w:rPr>
        <w:t>Vвозврата</w:t>
      </w:r>
      <w:proofErr w:type="spellEnd"/>
      <w:r>
        <w:rPr>
          <w:rFonts w:ascii="Times New Roman" w:eastAsia="Times New Roman" w:hAnsi="Times New Roman" w:cs="Times New Roman"/>
          <w:sz w:val="26"/>
          <w:szCs w:val="26"/>
        </w:rPr>
        <w:t>), рассчитывается по формуле:</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Vвозврата</w:t>
      </w:r>
      <w:proofErr w:type="spellEnd"/>
      <w:r>
        <w:rPr>
          <w:rFonts w:ascii="Times New Roman" w:eastAsia="Times New Roman" w:hAnsi="Times New Roman" w:cs="Times New Roman"/>
          <w:sz w:val="26"/>
          <w:szCs w:val="26"/>
        </w:rPr>
        <w:t xml:space="preserve"> = </w:t>
      </w:r>
      <w:proofErr w:type="spellStart"/>
      <w:r>
        <w:rPr>
          <w:rFonts w:ascii="Times New Roman" w:eastAsia="Times New Roman" w:hAnsi="Times New Roman" w:cs="Times New Roman"/>
          <w:sz w:val="26"/>
          <w:szCs w:val="26"/>
        </w:rPr>
        <w:t>Vсубсидии</w:t>
      </w:r>
      <w:proofErr w:type="spellEnd"/>
      <w:r>
        <w:rPr>
          <w:rFonts w:ascii="Times New Roman" w:eastAsia="Times New Roman" w:hAnsi="Times New Roman" w:cs="Times New Roman"/>
          <w:sz w:val="26"/>
          <w:szCs w:val="26"/>
        </w:rPr>
        <w:t xml:space="preserve"> x k, где:</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Vсубсидии</w:t>
      </w:r>
      <w:proofErr w:type="spellEnd"/>
      <w:r>
        <w:rPr>
          <w:rFonts w:ascii="Times New Roman" w:eastAsia="Times New Roman" w:hAnsi="Times New Roman" w:cs="Times New Roman"/>
          <w:sz w:val="26"/>
          <w:szCs w:val="26"/>
        </w:rPr>
        <w:t xml:space="preserve"> - размер субсидии, предоставленной СМСП - получателю поддержки;</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 - коэффициент возврата субсидии.</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Коэффициент возврата субсидии, отражающий уровень </w:t>
      </w:r>
      <w:proofErr w:type="spellStart"/>
      <w:r>
        <w:rPr>
          <w:rFonts w:ascii="Times New Roman" w:eastAsia="Times New Roman" w:hAnsi="Times New Roman" w:cs="Times New Roman"/>
          <w:sz w:val="26"/>
          <w:szCs w:val="26"/>
        </w:rPr>
        <w:t>недостижения</w:t>
      </w:r>
      <w:proofErr w:type="spellEnd"/>
      <w:r>
        <w:rPr>
          <w:rFonts w:ascii="Times New Roman" w:eastAsia="Times New Roman" w:hAnsi="Times New Roman" w:cs="Times New Roman"/>
          <w:sz w:val="26"/>
          <w:szCs w:val="26"/>
        </w:rPr>
        <w:t xml:space="preserve"> значения показателя результативности использования субсидии, рассчитывается по формуле:</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 = 1 - T / S, где:</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 - фактически достигнутое значение показателя результативности использования субсидии;</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 - плановое значение показателя результативности использования субсидии, установленное договором о предоставлении государственной поддержки.</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 Основанием для освобождения СМСП - получателей поддержки от последствий, предусмотренных пунктом 4.3 настоящего раздела, является представление ответственному исполнителю Мероприятий Программы не позднее 01 апреля года, следующего за годом предоставления субсидии, документов, подтверждающих наступление обстоятельств непреодолимой силы, препятствующих исполнению обязательств, предусмотренных договором о предоставлении поддержки.</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 В случае неисполнения СМСП - получателем поддержки обязательств по возврату субсидии в срок, установленный пунктом 4.3 настоящего раздела, а также в случае выявления ответственным исполнителем Мероприятий Программы фактов нарушения СМСП - получателем поддержки условий, целей и порядка предоставления субсидии ответственный исполнитель Мероприятий Программы в течение 10 рабочих дней со дня установления указанных фактов составляет акт о выявленных нарушениях (далее - Акт), в котором указываются выявленные нарушения, сроки их устранения, и в течение 10 рабочих дней со дня составления Акта направляет его СМСП - получателю поддержки.</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В случае </w:t>
      </w:r>
      <w:proofErr w:type="spellStart"/>
      <w:r>
        <w:rPr>
          <w:rFonts w:ascii="Times New Roman" w:eastAsia="Times New Roman" w:hAnsi="Times New Roman" w:cs="Times New Roman"/>
          <w:sz w:val="26"/>
          <w:szCs w:val="26"/>
        </w:rPr>
        <w:t>неустранения</w:t>
      </w:r>
      <w:proofErr w:type="spellEnd"/>
      <w:r>
        <w:rPr>
          <w:rFonts w:ascii="Times New Roman" w:eastAsia="Times New Roman" w:hAnsi="Times New Roman" w:cs="Times New Roman"/>
          <w:sz w:val="26"/>
          <w:szCs w:val="26"/>
        </w:rPr>
        <w:t xml:space="preserve"> СМСП - получателем поддержки нарушений в сроки, указанные в Акте, ответственный исполнитель Мероприятий Программы в течение 10 рабочих дней со дня истечения срока, установленного в Акте, выставляет СМСП - получателю поддержки требование о возврате предоставленной субсидии в бюджет района (далее - требование).</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СМСП - получатель поддержки обязан осуществить возврат предоставленной субсидии в бюджет района в течение 20 рабочих дней со дня получения требования.</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невозврата СМСП - получателем поддержки предоставленной субсидии в установленный требованием срок администрация района в течение трех месяцев со дня его окончания обращается в суд с требованием о взыскании средств субсидии.</w:t>
      </w:r>
    </w:p>
    <w:p w:rsidR="008D4E4E" w:rsidRDefault="008D4E4E" w:rsidP="008D4E4E">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 СМСП в соответствии с законодательством Российской Федерации несут ответственность за представление заведомо ложных сведений, содержащихся в представляемых документах на получение субсидии.</w:t>
      </w:r>
    </w:p>
    <w:p w:rsidR="008D4E4E" w:rsidRDefault="008D4E4E" w:rsidP="008D4E4E">
      <w:pPr>
        <w:autoSpaceDE w:val="0"/>
        <w:autoSpaceDN w:val="0"/>
        <w:adjustRightInd w:val="0"/>
        <w:spacing w:after="0" w:line="240" w:lineRule="auto"/>
        <w:ind w:firstLine="567"/>
        <w:rPr>
          <w:rFonts w:ascii="Times New Roman" w:eastAsiaTheme="minorHAnsi" w:hAnsi="Times New Roman" w:cs="Times New Roman"/>
          <w:bCs/>
          <w:sz w:val="26"/>
          <w:szCs w:val="26"/>
          <w:lang w:eastAsia="en-US"/>
        </w:rPr>
      </w:pPr>
      <w:r>
        <w:rPr>
          <w:rFonts w:ascii="Times New Roman" w:eastAsia="Times New Roman" w:hAnsi="Times New Roman" w:cs="Times New Roman"/>
          <w:sz w:val="26"/>
          <w:szCs w:val="26"/>
        </w:rPr>
        <w:t>4.7. Ответственный исполнитель Мероприятий Программы, а также органы муниципального финансового контроля администрации городского поселения осуществляют обязательную проверку соблюдения СМСП - получателем поддержки условий, целей и порядка предоставления субсидий в соответствии с нормативными правовыми актами Российской Федерации, Хабаровского края, администрации городского поселения «Рабочий поселок Многовершинный» Николаевского муниципального района.</w:t>
      </w:r>
      <w:r>
        <w:rPr>
          <w:rFonts w:ascii="Times New Roman" w:hAnsi="Times New Roman" w:cs="Times New Roman"/>
          <w:bCs/>
          <w:sz w:val="26"/>
          <w:szCs w:val="26"/>
        </w:rPr>
        <w:t xml:space="preserve"> </w:t>
      </w:r>
    </w:p>
    <w:p w:rsidR="008D4E4E" w:rsidRDefault="008D4E4E" w:rsidP="008D4E4E">
      <w:pPr>
        <w:autoSpaceDE w:val="0"/>
        <w:autoSpaceDN w:val="0"/>
        <w:adjustRightInd w:val="0"/>
        <w:spacing w:after="0" w:line="240" w:lineRule="auto"/>
        <w:rPr>
          <w:rFonts w:ascii="Times New Roman" w:hAnsi="Times New Roman" w:cs="Times New Roman"/>
          <w:bCs/>
          <w:sz w:val="26"/>
          <w:szCs w:val="26"/>
        </w:rPr>
      </w:pPr>
    </w:p>
    <w:p w:rsidR="008D4E4E" w:rsidRDefault="008D4E4E" w:rsidP="008D4E4E">
      <w:pPr>
        <w:autoSpaceDE w:val="0"/>
        <w:autoSpaceDN w:val="0"/>
        <w:adjustRightInd w:val="0"/>
        <w:spacing w:after="0" w:line="240" w:lineRule="auto"/>
        <w:rPr>
          <w:rFonts w:ascii="Times New Roman" w:hAnsi="Times New Roman" w:cs="Times New Roman"/>
          <w:bCs/>
          <w:sz w:val="26"/>
          <w:szCs w:val="26"/>
        </w:rPr>
      </w:pPr>
    </w:p>
    <w:p w:rsidR="008D4E4E" w:rsidRDefault="008D4E4E" w:rsidP="008D4E4E">
      <w:pPr>
        <w:autoSpaceDE w:val="0"/>
        <w:autoSpaceDN w:val="0"/>
        <w:adjustRightInd w:val="0"/>
        <w:spacing w:after="0" w:line="240" w:lineRule="auto"/>
        <w:rPr>
          <w:rFonts w:ascii="Times New Roman" w:hAnsi="Times New Roman" w:cs="Times New Roman"/>
          <w:bCs/>
          <w:sz w:val="26"/>
          <w:szCs w:val="26"/>
        </w:rPr>
      </w:pPr>
    </w:p>
    <w:p w:rsidR="008D4E4E" w:rsidRDefault="008D4E4E" w:rsidP="008D4E4E">
      <w:pPr>
        <w:autoSpaceDE w:val="0"/>
        <w:autoSpaceDN w:val="0"/>
        <w:adjustRightInd w:val="0"/>
        <w:spacing w:after="0" w:line="240" w:lineRule="auto"/>
        <w:rPr>
          <w:rFonts w:ascii="Times New Roman" w:hAnsi="Times New Roman" w:cs="Times New Roman"/>
          <w:bCs/>
          <w:sz w:val="26"/>
          <w:szCs w:val="26"/>
        </w:rPr>
      </w:pPr>
    </w:p>
    <w:p w:rsidR="008D4E4E" w:rsidRDefault="008D4E4E" w:rsidP="008D4E4E">
      <w:pPr>
        <w:autoSpaceDE w:val="0"/>
        <w:autoSpaceDN w:val="0"/>
        <w:adjustRightInd w:val="0"/>
        <w:spacing w:after="0" w:line="240" w:lineRule="auto"/>
        <w:rPr>
          <w:rFonts w:ascii="Times New Roman" w:hAnsi="Times New Roman" w:cs="Times New Roman"/>
          <w:bCs/>
          <w:sz w:val="26"/>
          <w:szCs w:val="26"/>
        </w:rPr>
      </w:pPr>
    </w:p>
    <w:p w:rsidR="008D4E4E" w:rsidRDefault="008D4E4E" w:rsidP="008D4E4E">
      <w:pPr>
        <w:autoSpaceDE w:val="0"/>
        <w:autoSpaceDN w:val="0"/>
        <w:adjustRightInd w:val="0"/>
        <w:spacing w:after="0" w:line="240" w:lineRule="auto"/>
        <w:rPr>
          <w:rFonts w:ascii="Times New Roman" w:hAnsi="Times New Roman" w:cs="Times New Roman"/>
          <w:bCs/>
          <w:sz w:val="26"/>
          <w:szCs w:val="26"/>
        </w:rPr>
      </w:pPr>
    </w:p>
    <w:p w:rsidR="008D4E4E" w:rsidRDefault="008D4E4E" w:rsidP="008D4E4E">
      <w:pPr>
        <w:autoSpaceDE w:val="0"/>
        <w:autoSpaceDN w:val="0"/>
        <w:adjustRightInd w:val="0"/>
        <w:spacing w:after="0" w:line="240" w:lineRule="auto"/>
        <w:rPr>
          <w:rFonts w:ascii="Times New Roman" w:hAnsi="Times New Roman" w:cs="Times New Roman"/>
          <w:bCs/>
          <w:sz w:val="26"/>
          <w:szCs w:val="26"/>
        </w:rPr>
      </w:pPr>
    </w:p>
    <w:p w:rsidR="008D4E4E" w:rsidRDefault="008D4E4E" w:rsidP="008D4E4E">
      <w:pPr>
        <w:autoSpaceDE w:val="0"/>
        <w:autoSpaceDN w:val="0"/>
        <w:adjustRightInd w:val="0"/>
        <w:spacing w:after="0" w:line="240" w:lineRule="auto"/>
        <w:rPr>
          <w:rFonts w:ascii="Times New Roman" w:hAnsi="Times New Roman" w:cs="Times New Roman"/>
          <w:bCs/>
          <w:sz w:val="26"/>
          <w:szCs w:val="26"/>
        </w:rPr>
      </w:pPr>
    </w:p>
    <w:p w:rsidR="008D4E4E" w:rsidRDefault="008D4E4E" w:rsidP="008D4E4E">
      <w:pPr>
        <w:spacing w:after="0" w:line="240" w:lineRule="auto"/>
        <w:rPr>
          <w:rFonts w:ascii="Times New Roman" w:hAnsi="Times New Roman" w:cs="Times New Roman"/>
          <w:bCs/>
          <w:sz w:val="26"/>
          <w:szCs w:val="26"/>
        </w:rPr>
        <w:sectPr w:rsidR="008D4E4E">
          <w:pgSz w:w="11905" w:h="16838"/>
          <w:pgMar w:top="1134" w:right="850" w:bottom="1134" w:left="1701" w:header="0" w:footer="0" w:gutter="0"/>
          <w:cols w:space="720"/>
        </w:sectPr>
      </w:pPr>
    </w:p>
    <w:p w:rsidR="008D4E4E" w:rsidRDefault="008D4E4E" w:rsidP="008D4E4E">
      <w:pPr>
        <w:widowControl w:val="0"/>
        <w:autoSpaceDE w:val="0"/>
        <w:autoSpaceDN w:val="0"/>
        <w:adjustRightInd w:val="0"/>
        <w:spacing w:after="0" w:line="240" w:lineRule="exact"/>
        <w:ind w:left="10632"/>
        <w:jc w:val="both"/>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8D4E4E" w:rsidRDefault="008D4E4E" w:rsidP="008D4E4E">
      <w:pPr>
        <w:widowControl w:val="0"/>
        <w:autoSpaceDE w:val="0"/>
        <w:autoSpaceDN w:val="0"/>
        <w:adjustRightInd w:val="0"/>
        <w:spacing w:after="0" w:line="240" w:lineRule="exact"/>
        <w:ind w:left="10632"/>
        <w:jc w:val="both"/>
        <w:outlineLvl w:val="1"/>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10632"/>
        <w:jc w:val="both"/>
        <w:rPr>
          <w:rFonts w:ascii="Times New Roman" w:hAnsi="Times New Roman" w:cs="Times New Roman"/>
          <w:sz w:val="26"/>
          <w:szCs w:val="26"/>
        </w:rPr>
      </w:pPr>
      <w:r>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 на территории городского поселения «Рабочий поселок Многовершинный» Николаевского муниципального района</w:t>
      </w:r>
    </w:p>
    <w:p w:rsidR="008D4E4E" w:rsidRDefault="008D4E4E" w:rsidP="008D4E4E">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ПРИОРИТЕТНЫЕ ВИДЫ ДЕЯТЕЛЬНОСТИ</w:t>
      </w:r>
    </w:p>
    <w:p w:rsidR="008D4E4E" w:rsidRDefault="008D4E4E" w:rsidP="008D4E4E">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субъектов малого и среднего предпринимательства</w:t>
      </w:r>
    </w:p>
    <w:p w:rsidR="008D4E4E" w:rsidRDefault="008D4E4E" w:rsidP="008D4E4E">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4678"/>
        <w:gridCol w:w="4394"/>
        <w:gridCol w:w="3402"/>
      </w:tblGrid>
      <w:tr w:rsidR="008D4E4E" w:rsidTr="008D4E4E">
        <w:tc>
          <w:tcPr>
            <w:tcW w:w="2410" w:type="dxa"/>
            <w:tcBorders>
              <w:top w:val="single" w:sz="4" w:space="0" w:color="auto"/>
              <w:left w:val="single" w:sz="4" w:space="0" w:color="auto"/>
              <w:bottom w:val="single" w:sz="4" w:space="0" w:color="auto"/>
              <w:right w:val="single" w:sz="4" w:space="0" w:color="auto"/>
            </w:tcBorders>
            <w:vAlign w:val="center"/>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 xml:space="preserve">Разделы видов экономической деятельности </w:t>
            </w:r>
          </w:p>
        </w:tc>
        <w:tc>
          <w:tcPr>
            <w:tcW w:w="4678" w:type="dxa"/>
            <w:tcBorders>
              <w:top w:val="single" w:sz="4" w:space="0" w:color="auto"/>
              <w:left w:val="single" w:sz="4" w:space="0" w:color="auto"/>
              <w:bottom w:val="single" w:sz="4" w:space="0" w:color="auto"/>
              <w:right w:val="single" w:sz="4" w:space="0" w:color="auto"/>
            </w:tcBorders>
            <w:vAlign w:val="center"/>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Приоритетные виды деятельности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Неприоритетные виды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Виды деятельности, на которые не распространяется финансовая поддержка</w:t>
            </w:r>
          </w:p>
        </w:tc>
      </w:tr>
    </w:tbl>
    <w:p w:rsidR="008D4E4E" w:rsidRDefault="008D4E4E" w:rsidP="008D4E4E">
      <w:pPr>
        <w:spacing w:after="0"/>
        <w:rPr>
          <w:sz w:val="2"/>
          <w:szCs w:val="2"/>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4678"/>
        <w:gridCol w:w="4394"/>
        <w:gridCol w:w="3402"/>
      </w:tblGrid>
      <w:tr w:rsidR="008D4E4E" w:rsidTr="008D4E4E">
        <w:trPr>
          <w:trHeight w:val="155"/>
          <w:tblHeader/>
        </w:trPr>
        <w:tc>
          <w:tcPr>
            <w:tcW w:w="2410" w:type="dxa"/>
            <w:tcBorders>
              <w:top w:val="single" w:sz="4" w:space="0" w:color="auto"/>
              <w:left w:val="single" w:sz="4" w:space="0" w:color="auto"/>
              <w:bottom w:val="single" w:sz="4" w:space="0" w:color="auto"/>
              <w:right w:val="single" w:sz="4" w:space="0" w:color="auto"/>
            </w:tcBorders>
            <w:vAlign w:val="center"/>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8D4E4E" w:rsidTr="008D4E4E">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37" w:history="1">
              <w:r>
                <w:rPr>
                  <w:rStyle w:val="a6"/>
                  <w:rFonts w:ascii="Times New Roman" w:hAnsi="Times New Roman" w:cs="Times New Roman"/>
                  <w:sz w:val="24"/>
                  <w:szCs w:val="24"/>
                </w:rPr>
                <w:t>Раздел А</w:t>
              </w:r>
            </w:hyperlink>
            <w:r>
              <w:rPr>
                <w:rFonts w:ascii="Times New Roman" w:hAnsi="Times New Roman" w:cs="Times New Roman"/>
                <w:sz w:val="24"/>
                <w:szCs w:val="24"/>
              </w:rPr>
              <w:t>: Сельское, лесное хозяйство, охота, рыболовство и рыбоводство</w:t>
            </w:r>
          </w:p>
        </w:tc>
        <w:tc>
          <w:tcPr>
            <w:tcW w:w="4678"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растениеводство и животноводство, охота и предоставление соответствующих услуг в этих областях (</w:t>
            </w:r>
            <w:hyperlink r:id="rId38" w:history="1">
              <w:r>
                <w:rPr>
                  <w:rStyle w:val="a6"/>
                  <w:rFonts w:ascii="Times New Roman" w:hAnsi="Times New Roman" w:cs="Times New Roman"/>
                  <w:sz w:val="24"/>
                  <w:szCs w:val="24"/>
                </w:rPr>
                <w:t>класс 01</w:t>
              </w:r>
            </w:hyperlink>
            <w:r>
              <w:rPr>
                <w:rFonts w:ascii="Times New Roman" w:hAnsi="Times New Roman" w:cs="Times New Roman"/>
                <w:sz w:val="24"/>
                <w:szCs w:val="24"/>
              </w:rPr>
              <w:t xml:space="preserve">, за исключением </w:t>
            </w:r>
            <w:hyperlink r:id="rId39" w:history="1">
              <w:r>
                <w:rPr>
                  <w:rStyle w:val="a6"/>
                  <w:rFonts w:ascii="Times New Roman" w:hAnsi="Times New Roman" w:cs="Times New Roman"/>
                  <w:sz w:val="24"/>
                  <w:szCs w:val="24"/>
                </w:rPr>
                <w:t>подклассов 01.7, 01.15</w:t>
              </w:r>
            </w:hyperlink>
            <w:r>
              <w:rPr>
                <w:rFonts w:ascii="Times New Roman" w:hAnsi="Times New Roman" w:cs="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охота, отлов и отстрел </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диких животных, включая предоставление услуг в этих областях (подкласс 01.7); лесоводство и лесозаготовки </w:t>
            </w:r>
            <w:hyperlink r:id="rId40" w:history="1">
              <w:r>
                <w:rPr>
                  <w:rStyle w:val="a6"/>
                  <w:rFonts w:ascii="Times New Roman" w:hAnsi="Times New Roman" w:cs="Times New Roman"/>
                  <w:sz w:val="24"/>
                  <w:szCs w:val="24"/>
                </w:rPr>
                <w:t>(класс 02)</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рыболовство и рыбоводство </w:t>
            </w:r>
            <w:hyperlink r:id="rId41" w:history="1">
              <w:r>
                <w:rPr>
                  <w:rStyle w:val="a6"/>
                  <w:rFonts w:ascii="Times New Roman" w:hAnsi="Times New Roman" w:cs="Times New Roman"/>
                  <w:sz w:val="24"/>
                  <w:szCs w:val="24"/>
                </w:rPr>
                <w:t>(класс 03)</w:t>
              </w:r>
            </w:hyperlink>
            <w:r>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 xml:space="preserve">выращивание табака и махорки </w:t>
            </w:r>
            <w:hyperlink r:id="rId42" w:history="1">
              <w:r>
                <w:rPr>
                  <w:rStyle w:val="a6"/>
                  <w:rFonts w:ascii="Times New Roman" w:hAnsi="Times New Roman" w:cs="Times New Roman"/>
                  <w:sz w:val="24"/>
                  <w:szCs w:val="24"/>
                </w:rPr>
                <w:t>(подкласс 01.15)</w:t>
              </w:r>
            </w:hyperlink>
          </w:p>
        </w:tc>
      </w:tr>
      <w:tr w:rsidR="008D4E4E" w:rsidTr="008D4E4E">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43" w:history="1">
              <w:r>
                <w:rPr>
                  <w:rStyle w:val="a6"/>
                  <w:rFonts w:ascii="Times New Roman" w:hAnsi="Times New Roman" w:cs="Times New Roman"/>
                  <w:sz w:val="24"/>
                  <w:szCs w:val="24"/>
                </w:rPr>
                <w:t>Раздел С</w:t>
              </w:r>
            </w:hyperlink>
            <w:r>
              <w:rPr>
                <w:rFonts w:ascii="Times New Roman" w:hAnsi="Times New Roman" w:cs="Times New Roman"/>
                <w:sz w:val="24"/>
                <w:szCs w:val="24"/>
              </w:rPr>
              <w:t>: Обрабатывающие производства</w:t>
            </w:r>
          </w:p>
        </w:tc>
        <w:tc>
          <w:tcPr>
            <w:tcW w:w="4678"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производство пищевых продуктов </w:t>
            </w:r>
            <w:hyperlink r:id="rId44" w:history="1">
              <w:r>
                <w:rPr>
                  <w:rStyle w:val="a6"/>
                  <w:rFonts w:ascii="Times New Roman" w:hAnsi="Times New Roman" w:cs="Times New Roman"/>
                  <w:sz w:val="24"/>
                  <w:szCs w:val="24"/>
                </w:rPr>
                <w:t>(класс 10)</w:t>
              </w:r>
            </w:hyperlink>
            <w:r>
              <w:rPr>
                <w:rFonts w:ascii="Times New Roman" w:hAnsi="Times New Roman" w:cs="Times New Roman"/>
                <w:sz w:val="24"/>
                <w:szCs w:val="24"/>
              </w:rPr>
              <w:t>; производство напитков (</w:t>
            </w:r>
            <w:hyperlink r:id="rId45" w:history="1">
              <w:r>
                <w:rPr>
                  <w:rStyle w:val="a6"/>
                  <w:rFonts w:ascii="Times New Roman" w:hAnsi="Times New Roman" w:cs="Times New Roman"/>
                  <w:sz w:val="24"/>
                  <w:szCs w:val="24"/>
                </w:rPr>
                <w:t>класс 11</w:t>
              </w:r>
            </w:hyperlink>
            <w:r>
              <w:rPr>
                <w:rFonts w:ascii="Times New Roman" w:hAnsi="Times New Roman" w:cs="Times New Roman"/>
                <w:sz w:val="24"/>
                <w:szCs w:val="24"/>
              </w:rPr>
              <w:t xml:space="preserve">, за исключением </w:t>
            </w:r>
            <w:hyperlink r:id="rId46" w:history="1">
              <w:r>
                <w:rPr>
                  <w:rStyle w:val="a6"/>
                  <w:rFonts w:ascii="Times New Roman" w:hAnsi="Times New Roman" w:cs="Times New Roman"/>
                  <w:sz w:val="24"/>
                  <w:szCs w:val="24"/>
                </w:rPr>
                <w:t>подклассов 11.01</w:t>
              </w:r>
            </w:hyperlink>
            <w:r>
              <w:rPr>
                <w:rFonts w:ascii="Times New Roman" w:hAnsi="Times New Roman" w:cs="Times New Roman"/>
                <w:sz w:val="24"/>
                <w:szCs w:val="24"/>
              </w:rPr>
              <w:t xml:space="preserve"> - </w:t>
            </w:r>
            <w:hyperlink r:id="rId47" w:history="1">
              <w:r>
                <w:rPr>
                  <w:rStyle w:val="a6"/>
                  <w:rFonts w:ascii="Times New Roman" w:hAnsi="Times New Roman" w:cs="Times New Roman"/>
                  <w:sz w:val="24"/>
                  <w:szCs w:val="24"/>
                </w:rPr>
                <w:t>11.06</w:t>
              </w:r>
            </w:hyperlink>
            <w:r>
              <w:rPr>
                <w:rFonts w:ascii="Times New Roman" w:hAnsi="Times New Roman" w:cs="Times New Roman"/>
                <w:sz w:val="24"/>
                <w:szCs w:val="24"/>
              </w:rPr>
              <w:t xml:space="preserve">); производство текстильных изделий </w:t>
            </w:r>
            <w:hyperlink r:id="rId48" w:history="1">
              <w:r>
                <w:rPr>
                  <w:rStyle w:val="a6"/>
                  <w:rFonts w:ascii="Times New Roman" w:hAnsi="Times New Roman" w:cs="Times New Roman"/>
                  <w:sz w:val="24"/>
                  <w:szCs w:val="24"/>
                </w:rPr>
                <w:t>(класс 13)</w:t>
              </w:r>
            </w:hyperlink>
            <w:r>
              <w:rPr>
                <w:rFonts w:ascii="Times New Roman" w:hAnsi="Times New Roman" w:cs="Times New Roman"/>
                <w:sz w:val="24"/>
                <w:szCs w:val="24"/>
              </w:rPr>
              <w:t xml:space="preserve">; производство одежды </w:t>
            </w:r>
            <w:hyperlink r:id="rId49" w:history="1">
              <w:r>
                <w:rPr>
                  <w:rStyle w:val="a6"/>
                  <w:rFonts w:ascii="Times New Roman" w:hAnsi="Times New Roman" w:cs="Times New Roman"/>
                  <w:sz w:val="24"/>
                  <w:szCs w:val="24"/>
                </w:rPr>
                <w:t>(класс 14)</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производство кожи и изделий из кожи </w:t>
            </w:r>
            <w:hyperlink r:id="rId50" w:history="1">
              <w:r>
                <w:rPr>
                  <w:rStyle w:val="a6"/>
                  <w:rFonts w:ascii="Times New Roman" w:hAnsi="Times New Roman" w:cs="Times New Roman"/>
                  <w:sz w:val="24"/>
                  <w:szCs w:val="24"/>
                </w:rPr>
                <w:t>(класс 15)</w:t>
              </w:r>
            </w:hyperlink>
            <w:r>
              <w:rPr>
                <w:rFonts w:ascii="Times New Roman" w:hAnsi="Times New Roman" w:cs="Times New Roman"/>
                <w:sz w:val="24"/>
                <w:szCs w:val="24"/>
              </w:rPr>
              <w:t xml:space="preserve">; обработка древесины и производство изделий из дерева и пробки, кроме мебели, производство изделий из соломки и материалов для плетения </w:t>
            </w:r>
            <w:hyperlink r:id="rId51" w:history="1">
              <w:r>
                <w:rPr>
                  <w:rStyle w:val="a6"/>
                  <w:rFonts w:ascii="Times New Roman" w:hAnsi="Times New Roman" w:cs="Times New Roman"/>
                  <w:sz w:val="24"/>
                  <w:szCs w:val="24"/>
                </w:rPr>
                <w:t>(класс 16)</w:t>
              </w:r>
            </w:hyperlink>
            <w:r>
              <w:rPr>
                <w:rFonts w:ascii="Times New Roman" w:hAnsi="Times New Roman" w:cs="Times New Roman"/>
                <w:sz w:val="24"/>
                <w:szCs w:val="24"/>
              </w:rPr>
              <w:t xml:space="preserve">; производство готовых металлических изделий, кроме машин и оборудования </w:t>
            </w:r>
            <w:r>
              <w:rPr>
                <w:rFonts w:ascii="Times New Roman" w:hAnsi="Times New Roman" w:cs="Times New Roman"/>
                <w:sz w:val="24"/>
                <w:szCs w:val="24"/>
              </w:rPr>
              <w:lastRenderedPageBreak/>
              <w:t>(класс 25, за исключением подклассов 25.3, 25.4), производство компьютеров, электронных и оптических изделий (класс 26);</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производство электрического оборудования (класс 27);</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производство машин и оборудования, не включенных в другие группировки (класс 28); производство автотранспортных средств, прицепов и полуприцепов (класс 29, за исключением подгруппы 29.10.2);</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производство прочих транспортных средств и оборудования (класс 30, за исключением подкласса 30.91);</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производство мебели (класс 31);</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производство прочих готовых изделий (класс 32); ремонт и монтаж машин и оборудования (класс 33) </w:t>
            </w:r>
          </w:p>
        </w:tc>
        <w:tc>
          <w:tcPr>
            <w:tcW w:w="4394"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производство бумаги и бумажных изделий </w:t>
            </w:r>
            <w:hyperlink r:id="rId52" w:history="1">
              <w:r>
                <w:rPr>
                  <w:rStyle w:val="a6"/>
                  <w:rFonts w:ascii="Times New Roman" w:hAnsi="Times New Roman" w:cs="Times New Roman"/>
                  <w:sz w:val="24"/>
                  <w:szCs w:val="24"/>
                </w:rPr>
                <w:t>(класс 17)</w:t>
              </w:r>
            </w:hyperlink>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деятельность полиграфическая и копирование носителей информации </w:t>
            </w:r>
            <w:hyperlink r:id="rId53" w:history="1">
              <w:r>
                <w:rPr>
                  <w:rStyle w:val="a6"/>
                  <w:rFonts w:ascii="Times New Roman" w:hAnsi="Times New Roman" w:cs="Times New Roman"/>
                  <w:sz w:val="24"/>
                  <w:szCs w:val="24"/>
                </w:rPr>
                <w:t>(класс 18)</w:t>
              </w:r>
            </w:hyperlink>
            <w:r>
              <w:rPr>
                <w:rFonts w:ascii="Times New Roman" w:hAnsi="Times New Roman" w:cs="Times New Roman"/>
                <w:sz w:val="24"/>
                <w:szCs w:val="24"/>
              </w:rPr>
              <w:t xml:space="preserve">; производство химических веществ и химических продуктов </w:t>
            </w:r>
            <w:hyperlink r:id="rId54" w:history="1">
              <w:r>
                <w:rPr>
                  <w:rStyle w:val="a6"/>
                  <w:rFonts w:ascii="Times New Roman" w:hAnsi="Times New Roman" w:cs="Times New Roman"/>
                  <w:sz w:val="24"/>
                  <w:szCs w:val="24"/>
                </w:rPr>
                <w:t>(класс 20)</w:t>
              </w:r>
            </w:hyperlink>
            <w:r>
              <w:rPr>
                <w:rFonts w:ascii="Times New Roman" w:hAnsi="Times New Roman" w:cs="Times New Roman"/>
                <w:sz w:val="24"/>
                <w:szCs w:val="24"/>
              </w:rPr>
              <w:t xml:space="preserve">; производство лекарственных средств и материалов, применяемых в медицинских целях </w:t>
            </w:r>
            <w:hyperlink r:id="rId55" w:history="1">
              <w:r>
                <w:rPr>
                  <w:rStyle w:val="a6"/>
                  <w:rFonts w:ascii="Times New Roman" w:hAnsi="Times New Roman" w:cs="Times New Roman"/>
                  <w:sz w:val="24"/>
                  <w:szCs w:val="24"/>
                </w:rPr>
                <w:t>(класс 21)</w:t>
              </w:r>
            </w:hyperlink>
            <w:r>
              <w:rPr>
                <w:rFonts w:ascii="Times New Roman" w:hAnsi="Times New Roman" w:cs="Times New Roman"/>
                <w:sz w:val="24"/>
                <w:szCs w:val="24"/>
              </w:rPr>
              <w:t xml:space="preserve">; производство резиновых и пластмассовых изделий </w:t>
            </w:r>
            <w:hyperlink r:id="rId56" w:history="1">
              <w:r>
                <w:rPr>
                  <w:rStyle w:val="a6"/>
                  <w:rFonts w:ascii="Times New Roman" w:hAnsi="Times New Roman" w:cs="Times New Roman"/>
                  <w:sz w:val="24"/>
                  <w:szCs w:val="24"/>
                </w:rPr>
                <w:t>(класс 22)</w:t>
              </w:r>
            </w:hyperlink>
            <w:r>
              <w:rPr>
                <w:rFonts w:ascii="Times New Roman" w:hAnsi="Times New Roman" w:cs="Times New Roman"/>
                <w:sz w:val="24"/>
                <w:szCs w:val="24"/>
              </w:rPr>
              <w:t xml:space="preserve">; производство прочей неметаллической </w:t>
            </w:r>
            <w:r>
              <w:rPr>
                <w:rFonts w:ascii="Times New Roman" w:hAnsi="Times New Roman" w:cs="Times New Roman"/>
                <w:sz w:val="24"/>
                <w:szCs w:val="24"/>
              </w:rPr>
              <w:lastRenderedPageBreak/>
              <w:t xml:space="preserve">минеральной продукции </w:t>
            </w:r>
            <w:hyperlink r:id="rId57" w:history="1">
              <w:r>
                <w:rPr>
                  <w:rStyle w:val="a6"/>
                  <w:rFonts w:ascii="Times New Roman" w:hAnsi="Times New Roman" w:cs="Times New Roman"/>
                  <w:sz w:val="24"/>
                  <w:szCs w:val="24"/>
                </w:rPr>
                <w:t>(класс 23)</w:t>
              </w:r>
            </w:hyperlink>
            <w:r>
              <w:rPr>
                <w:rFonts w:ascii="Times New Roman" w:hAnsi="Times New Roman" w:cs="Times New Roman"/>
                <w:sz w:val="24"/>
                <w:szCs w:val="24"/>
              </w:rPr>
              <w:t>; производство металлургическое (</w:t>
            </w:r>
            <w:hyperlink r:id="rId58" w:history="1">
              <w:r>
                <w:rPr>
                  <w:rStyle w:val="a6"/>
                  <w:rFonts w:ascii="Times New Roman" w:hAnsi="Times New Roman" w:cs="Times New Roman"/>
                  <w:sz w:val="24"/>
                  <w:szCs w:val="24"/>
                </w:rPr>
                <w:t>класс 24</w:t>
              </w:r>
            </w:hyperlink>
            <w:r>
              <w:rPr>
                <w:rFonts w:ascii="Times New Roman" w:hAnsi="Times New Roman" w:cs="Times New Roman"/>
                <w:sz w:val="24"/>
                <w:szCs w:val="24"/>
              </w:rPr>
              <w:t>); Производство паровых котлов, кроме котлов центрального отопления (подкласс 25.3)</w:t>
            </w:r>
          </w:p>
        </w:tc>
        <w:tc>
          <w:tcPr>
            <w:tcW w:w="3402"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lastRenderedPageBreak/>
              <w:t>производство напитков (</w:t>
            </w:r>
            <w:hyperlink r:id="rId59" w:history="1">
              <w:r>
                <w:rPr>
                  <w:rStyle w:val="a6"/>
                  <w:rFonts w:ascii="Times New Roman" w:hAnsi="Times New Roman" w:cs="Times New Roman"/>
                  <w:sz w:val="24"/>
                  <w:szCs w:val="24"/>
                </w:rPr>
                <w:t>подклассы 11.01</w:t>
              </w:r>
            </w:hyperlink>
            <w:r>
              <w:rPr>
                <w:rFonts w:ascii="Times New Roman" w:hAnsi="Times New Roman" w:cs="Times New Roman"/>
                <w:sz w:val="24"/>
                <w:szCs w:val="24"/>
              </w:rPr>
              <w:t xml:space="preserve"> - </w:t>
            </w:r>
            <w:hyperlink r:id="rId60" w:history="1">
              <w:r>
                <w:rPr>
                  <w:rStyle w:val="a6"/>
                  <w:rFonts w:ascii="Times New Roman" w:hAnsi="Times New Roman" w:cs="Times New Roman"/>
                  <w:sz w:val="24"/>
                  <w:szCs w:val="24"/>
                </w:rPr>
                <w:t>11.06</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производство табачных изделий </w:t>
            </w:r>
            <w:hyperlink r:id="rId61" w:history="1">
              <w:r>
                <w:rPr>
                  <w:rStyle w:val="a6"/>
                  <w:rFonts w:ascii="Times New Roman" w:hAnsi="Times New Roman" w:cs="Times New Roman"/>
                  <w:sz w:val="24"/>
                  <w:szCs w:val="24"/>
                </w:rPr>
                <w:t>(класс 12)</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производство кокса и нефтепродуктов </w:t>
            </w:r>
            <w:hyperlink r:id="rId62" w:history="1">
              <w:r>
                <w:rPr>
                  <w:rStyle w:val="a6"/>
                  <w:rFonts w:ascii="Times New Roman" w:hAnsi="Times New Roman" w:cs="Times New Roman"/>
                  <w:sz w:val="24"/>
                  <w:szCs w:val="24"/>
                </w:rPr>
                <w:t>(класс 19)</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производство ядерного топлива </w:t>
            </w:r>
            <w:hyperlink r:id="rId63" w:history="1">
              <w:r>
                <w:rPr>
                  <w:rStyle w:val="a6"/>
                  <w:rFonts w:ascii="Times New Roman" w:hAnsi="Times New Roman" w:cs="Times New Roman"/>
                  <w:sz w:val="24"/>
                  <w:szCs w:val="24"/>
                </w:rPr>
                <w:t>(подкласс 24.46)</w:t>
              </w:r>
            </w:hyperlink>
            <w:r>
              <w:rPr>
                <w:rFonts w:ascii="Times New Roman" w:hAnsi="Times New Roman" w:cs="Times New Roman"/>
                <w:sz w:val="24"/>
                <w:szCs w:val="24"/>
              </w:rPr>
              <w:t>; Производство</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оружия и боеприпасов (подкласс 25.4);</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производство легковых автомобилей </w:t>
            </w:r>
            <w:hyperlink r:id="rId64" w:history="1">
              <w:r>
                <w:rPr>
                  <w:rStyle w:val="a6"/>
                  <w:rFonts w:ascii="Times New Roman" w:hAnsi="Times New Roman" w:cs="Times New Roman"/>
                  <w:sz w:val="24"/>
                  <w:szCs w:val="24"/>
                </w:rPr>
                <w:t xml:space="preserve">(подгруппа </w:t>
              </w:r>
              <w:r>
                <w:rPr>
                  <w:rStyle w:val="a6"/>
                  <w:rFonts w:ascii="Times New Roman" w:hAnsi="Times New Roman" w:cs="Times New Roman"/>
                  <w:sz w:val="24"/>
                  <w:szCs w:val="24"/>
                </w:rPr>
                <w:lastRenderedPageBreak/>
                <w:t>29.10.2)</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производство мотоциклов, мопедов и мотоциклетных колясок (</w:t>
            </w:r>
            <w:hyperlink r:id="rId65" w:history="1">
              <w:r>
                <w:rPr>
                  <w:rStyle w:val="a6"/>
                  <w:rFonts w:ascii="Times New Roman" w:hAnsi="Times New Roman" w:cs="Times New Roman"/>
                  <w:sz w:val="24"/>
                  <w:szCs w:val="24"/>
                </w:rPr>
                <w:t>подкласс 30.91</w:t>
              </w:r>
            </w:hyperlink>
            <w:r>
              <w:rPr>
                <w:rFonts w:ascii="Times New Roman" w:hAnsi="Times New Roman" w:cs="Times New Roman"/>
                <w:sz w:val="24"/>
                <w:szCs w:val="24"/>
              </w:rPr>
              <w:t xml:space="preserve"> (в части производства мотоциклов с мощностью двигателя свыше 112,5 кВт (150 л. с.)</w:t>
            </w:r>
          </w:p>
        </w:tc>
      </w:tr>
      <w:tr w:rsidR="008D4E4E" w:rsidTr="008D4E4E">
        <w:trPr>
          <w:trHeight w:val="1798"/>
        </w:trPr>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66" w:history="1">
              <w:r>
                <w:rPr>
                  <w:rStyle w:val="a6"/>
                  <w:rFonts w:ascii="Times New Roman" w:hAnsi="Times New Roman" w:cs="Times New Roman"/>
                  <w:sz w:val="24"/>
                  <w:szCs w:val="24"/>
                </w:rPr>
                <w:t>Раздел Е</w:t>
              </w:r>
            </w:hyperlink>
            <w:r>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w:t>
            </w:r>
          </w:p>
        </w:tc>
        <w:tc>
          <w:tcPr>
            <w:tcW w:w="4678" w:type="dxa"/>
            <w:tcBorders>
              <w:top w:val="single" w:sz="4" w:space="0" w:color="auto"/>
              <w:left w:val="single" w:sz="4" w:space="0" w:color="auto"/>
              <w:bottom w:val="single" w:sz="4" w:space="0" w:color="auto"/>
              <w:right w:val="single" w:sz="4" w:space="0" w:color="auto"/>
            </w:tcBorders>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сбор, обработка и утилизация отходов; обработка вторичного сырья </w:t>
            </w:r>
            <w:hyperlink r:id="rId67" w:history="1">
              <w:r>
                <w:rPr>
                  <w:rStyle w:val="a6"/>
                  <w:rFonts w:ascii="Times New Roman" w:hAnsi="Times New Roman" w:cs="Times New Roman"/>
                  <w:sz w:val="24"/>
                  <w:szCs w:val="24"/>
                </w:rPr>
                <w:t>(класс 38)</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забор, очистка и распределение воды </w:t>
            </w:r>
            <w:hyperlink r:id="rId68" w:history="1">
              <w:r>
                <w:rPr>
                  <w:rStyle w:val="a6"/>
                  <w:rFonts w:ascii="Times New Roman" w:hAnsi="Times New Roman" w:cs="Times New Roman"/>
                  <w:sz w:val="24"/>
                  <w:szCs w:val="24"/>
                </w:rPr>
                <w:t>(класс 36)</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сбор и обработка сточных вод </w:t>
            </w:r>
            <w:hyperlink r:id="rId69" w:history="1">
              <w:r>
                <w:rPr>
                  <w:rStyle w:val="a6"/>
                  <w:rFonts w:ascii="Times New Roman" w:hAnsi="Times New Roman" w:cs="Times New Roman"/>
                  <w:sz w:val="24"/>
                  <w:szCs w:val="24"/>
                </w:rPr>
                <w:t>(класс 37)</w:t>
              </w:r>
            </w:hyperlink>
            <w:r>
              <w:rPr>
                <w:rFonts w:ascii="Times New Roman" w:hAnsi="Times New Roman" w:cs="Times New Roman"/>
                <w:sz w:val="24"/>
                <w:szCs w:val="24"/>
              </w:rPr>
              <w:t xml:space="preserve">; предоставление услуг в области ликвидации последствий загрязнений и прочих услуг, связанных с удалением отходов </w:t>
            </w:r>
            <w:hyperlink r:id="rId70" w:history="1">
              <w:r>
                <w:rPr>
                  <w:rStyle w:val="a6"/>
                  <w:rFonts w:ascii="Times New Roman" w:hAnsi="Times New Roman" w:cs="Times New Roman"/>
                  <w:sz w:val="24"/>
                  <w:szCs w:val="24"/>
                </w:rPr>
                <w:t>(класс 39)</w:t>
              </w:r>
            </w:hyperlink>
            <w:r>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8D4E4E" w:rsidTr="008D4E4E">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71" w:history="1">
              <w:r>
                <w:rPr>
                  <w:rStyle w:val="a6"/>
                  <w:rFonts w:ascii="Times New Roman" w:hAnsi="Times New Roman" w:cs="Times New Roman"/>
                  <w:sz w:val="24"/>
                  <w:szCs w:val="24"/>
                </w:rPr>
                <w:t>Раздел F</w:t>
              </w:r>
            </w:hyperlink>
            <w:r>
              <w:rPr>
                <w:rFonts w:ascii="Times New Roman" w:hAnsi="Times New Roman" w:cs="Times New Roman"/>
                <w:sz w:val="24"/>
                <w:szCs w:val="24"/>
              </w:rPr>
              <w:t>: Строительство</w:t>
            </w:r>
          </w:p>
        </w:tc>
        <w:tc>
          <w:tcPr>
            <w:tcW w:w="4678"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строительство зданий </w:t>
            </w:r>
            <w:hyperlink r:id="rId72" w:history="1">
              <w:r>
                <w:rPr>
                  <w:rStyle w:val="a6"/>
                  <w:rFonts w:ascii="Times New Roman" w:hAnsi="Times New Roman" w:cs="Times New Roman"/>
                  <w:sz w:val="24"/>
                  <w:szCs w:val="24"/>
                </w:rPr>
                <w:t>(класс 41)</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строительство инженерных сооружений </w:t>
            </w:r>
            <w:hyperlink r:id="rId73" w:history="1">
              <w:r>
                <w:rPr>
                  <w:rStyle w:val="a6"/>
                  <w:rFonts w:ascii="Times New Roman" w:hAnsi="Times New Roman" w:cs="Times New Roman"/>
                  <w:sz w:val="24"/>
                  <w:szCs w:val="24"/>
                </w:rPr>
                <w:t>(класс 42)</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работы строительные специализированные </w:t>
            </w:r>
            <w:hyperlink r:id="rId74" w:history="1">
              <w:r>
                <w:rPr>
                  <w:rStyle w:val="a6"/>
                  <w:rFonts w:ascii="Times New Roman" w:hAnsi="Times New Roman" w:cs="Times New Roman"/>
                  <w:sz w:val="24"/>
                  <w:szCs w:val="24"/>
                </w:rPr>
                <w:t>(класс 43)</w:t>
              </w:r>
            </w:hyperlink>
          </w:p>
        </w:tc>
        <w:tc>
          <w:tcPr>
            <w:tcW w:w="4394"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8D4E4E" w:rsidTr="008D4E4E">
        <w:trPr>
          <w:trHeight w:val="3035"/>
        </w:trPr>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75" w:history="1">
              <w:r>
                <w:rPr>
                  <w:rStyle w:val="a6"/>
                  <w:rFonts w:ascii="Times New Roman" w:hAnsi="Times New Roman" w:cs="Times New Roman"/>
                  <w:sz w:val="24"/>
                  <w:szCs w:val="24"/>
                </w:rPr>
                <w:t>Раздел G</w:t>
              </w:r>
            </w:hyperlink>
            <w:r>
              <w:rPr>
                <w:rFonts w:ascii="Times New Roman" w:hAnsi="Times New Roman" w:cs="Times New Roman"/>
                <w:sz w:val="24"/>
                <w:szCs w:val="24"/>
              </w:rPr>
              <w:t>: Торговля оптовая и розничная; ремонт автотранспортных средств и мотоциклов</w:t>
            </w:r>
          </w:p>
        </w:tc>
        <w:tc>
          <w:tcPr>
            <w:tcW w:w="4678"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техническое обслуживание и ремонт автотранспортных средств </w:t>
            </w:r>
            <w:hyperlink r:id="rId76" w:history="1">
              <w:r>
                <w:rPr>
                  <w:rStyle w:val="a6"/>
                  <w:rFonts w:ascii="Times New Roman" w:hAnsi="Times New Roman" w:cs="Times New Roman"/>
                  <w:sz w:val="24"/>
                  <w:szCs w:val="24"/>
                </w:rPr>
                <w:t>(подкласс 45.2)</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техническое обслуживание и ремонт мотоциклов </w:t>
            </w:r>
            <w:hyperlink r:id="rId77" w:history="1">
              <w:r>
                <w:rPr>
                  <w:rStyle w:val="a6"/>
                  <w:rFonts w:ascii="Times New Roman" w:hAnsi="Times New Roman" w:cs="Times New Roman"/>
                  <w:sz w:val="24"/>
                  <w:szCs w:val="24"/>
                </w:rPr>
                <w:t>(подгруппа 45.40.5)</w:t>
              </w:r>
            </w:hyperlink>
          </w:p>
        </w:tc>
        <w:tc>
          <w:tcPr>
            <w:tcW w:w="4394"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торговля автотранспортными средствами, техническое обслуживание и ремонт автотранспортных средств (</w:t>
            </w:r>
            <w:hyperlink r:id="rId78" w:history="1">
              <w:r>
                <w:rPr>
                  <w:rStyle w:val="a6"/>
                  <w:rFonts w:ascii="Times New Roman" w:hAnsi="Times New Roman" w:cs="Times New Roman"/>
                  <w:sz w:val="24"/>
                  <w:szCs w:val="24"/>
                </w:rPr>
                <w:t>класс 45</w:t>
              </w:r>
            </w:hyperlink>
            <w:r>
              <w:rPr>
                <w:rFonts w:ascii="Times New Roman" w:hAnsi="Times New Roman" w:cs="Times New Roman"/>
                <w:sz w:val="24"/>
                <w:szCs w:val="24"/>
              </w:rPr>
              <w:t xml:space="preserve">, за исключением </w:t>
            </w:r>
            <w:hyperlink r:id="rId79" w:history="1">
              <w:r>
                <w:rPr>
                  <w:rStyle w:val="a6"/>
                  <w:rFonts w:ascii="Times New Roman" w:hAnsi="Times New Roman" w:cs="Times New Roman"/>
                  <w:sz w:val="24"/>
                  <w:szCs w:val="24"/>
                </w:rPr>
                <w:t>подкласса 45.2</w:t>
              </w:r>
            </w:hyperlink>
            <w:r>
              <w:rPr>
                <w:rFonts w:ascii="Times New Roman" w:hAnsi="Times New Roman" w:cs="Times New Roman"/>
                <w:sz w:val="24"/>
                <w:szCs w:val="24"/>
              </w:rPr>
              <w:t xml:space="preserve">, техническое обслуживание и ремонт автотранспортных средств, подкласса - </w:t>
            </w:r>
            <w:hyperlink r:id="rId80" w:history="1">
              <w:r>
                <w:rPr>
                  <w:rStyle w:val="a6"/>
                  <w:rFonts w:ascii="Times New Roman" w:hAnsi="Times New Roman" w:cs="Times New Roman"/>
                  <w:sz w:val="24"/>
                  <w:szCs w:val="24"/>
                </w:rPr>
                <w:t>45.40.5</w:t>
              </w:r>
            </w:hyperlink>
            <w:r>
              <w:rPr>
                <w:rFonts w:ascii="Times New Roman" w:hAnsi="Times New Roman" w:cs="Times New Roman"/>
                <w:sz w:val="24"/>
                <w:szCs w:val="24"/>
              </w:rPr>
              <w:t xml:space="preserve"> техническое обслуживание и ремонт мотоциклов)</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торговля оптовая, кроме оптовой торговли автотранспортными средствами и мотоциклами (</w:t>
            </w:r>
            <w:hyperlink r:id="rId81" w:history="1">
              <w:r>
                <w:rPr>
                  <w:rStyle w:val="a6"/>
                  <w:rFonts w:ascii="Times New Roman" w:hAnsi="Times New Roman" w:cs="Times New Roman"/>
                  <w:sz w:val="24"/>
                  <w:szCs w:val="24"/>
                </w:rPr>
                <w:t>класс 46</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торговля розничная, кроме торговли автотранспортными средствами и мотоциклами (</w:t>
            </w:r>
            <w:hyperlink r:id="rId82" w:history="1">
              <w:r>
                <w:rPr>
                  <w:rStyle w:val="a6"/>
                  <w:rFonts w:ascii="Times New Roman" w:hAnsi="Times New Roman" w:cs="Times New Roman"/>
                  <w:sz w:val="24"/>
                  <w:szCs w:val="24"/>
                </w:rPr>
                <w:t>класс 47</w:t>
              </w:r>
            </w:hyperlink>
            <w:r>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8D4E4E" w:rsidRDefault="008D4E4E">
            <w:pPr>
              <w:autoSpaceDE w:val="0"/>
              <w:autoSpaceDN w:val="0"/>
              <w:adjustRightInd w:val="0"/>
              <w:spacing w:after="0" w:line="220" w:lineRule="exact"/>
              <w:jc w:val="both"/>
              <w:rPr>
                <w:rFonts w:ascii="Times New Roman" w:hAnsi="Times New Roman" w:cs="Times New Roman"/>
                <w:sz w:val="24"/>
                <w:szCs w:val="24"/>
              </w:rPr>
            </w:pPr>
          </w:p>
        </w:tc>
      </w:tr>
      <w:tr w:rsidR="008D4E4E" w:rsidTr="008D4E4E">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83" w:history="1">
              <w:r>
                <w:rPr>
                  <w:rStyle w:val="a6"/>
                  <w:rFonts w:ascii="Times New Roman" w:hAnsi="Times New Roman" w:cs="Times New Roman"/>
                  <w:sz w:val="24"/>
                  <w:szCs w:val="24"/>
                </w:rPr>
                <w:t>Раздел H</w:t>
              </w:r>
            </w:hyperlink>
            <w:r>
              <w:rPr>
                <w:rFonts w:ascii="Times New Roman" w:hAnsi="Times New Roman" w:cs="Times New Roman"/>
                <w:sz w:val="24"/>
                <w:szCs w:val="24"/>
              </w:rPr>
              <w:t>: Транспортировка и хранение</w:t>
            </w:r>
          </w:p>
        </w:tc>
        <w:tc>
          <w:tcPr>
            <w:tcW w:w="4678" w:type="dxa"/>
            <w:tcBorders>
              <w:top w:val="single" w:sz="4" w:space="0" w:color="auto"/>
              <w:left w:val="single" w:sz="4" w:space="0" w:color="auto"/>
              <w:bottom w:val="single" w:sz="4" w:space="0" w:color="auto"/>
              <w:right w:val="single" w:sz="4" w:space="0" w:color="auto"/>
            </w:tcBorders>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деятельность прочего сухопутного пассажирского </w:t>
            </w:r>
            <w:proofErr w:type="gramStart"/>
            <w:r>
              <w:rPr>
                <w:rFonts w:ascii="Times New Roman" w:hAnsi="Times New Roman" w:cs="Times New Roman"/>
                <w:sz w:val="24"/>
                <w:szCs w:val="24"/>
              </w:rPr>
              <w:t>транспорта</w:t>
            </w:r>
            <w:hyperlink r:id="rId84" w:history="1">
              <w:r>
                <w:rPr>
                  <w:rStyle w:val="a6"/>
                  <w:rFonts w:ascii="Times New Roman" w:hAnsi="Times New Roman" w:cs="Times New Roman"/>
                  <w:sz w:val="24"/>
                  <w:szCs w:val="24"/>
                </w:rPr>
                <w:t>(</w:t>
              </w:r>
              <w:proofErr w:type="gramEnd"/>
              <w:r>
                <w:rPr>
                  <w:rStyle w:val="a6"/>
                  <w:rFonts w:ascii="Times New Roman" w:hAnsi="Times New Roman" w:cs="Times New Roman"/>
                  <w:sz w:val="24"/>
                  <w:szCs w:val="24"/>
                </w:rPr>
                <w:t>подкласс 49.3)</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складское хозяйство и вспомогательная транспортная деятельность </w:t>
            </w:r>
            <w:hyperlink r:id="rId85" w:history="1">
              <w:r>
                <w:rPr>
                  <w:rStyle w:val="a6"/>
                  <w:rFonts w:ascii="Times New Roman" w:hAnsi="Times New Roman" w:cs="Times New Roman"/>
                  <w:sz w:val="24"/>
                  <w:szCs w:val="24"/>
                </w:rPr>
                <w:t>(класс 52)</w:t>
              </w:r>
            </w:hyperlink>
            <w:r>
              <w:rPr>
                <w:rFonts w:ascii="Times New Roman" w:hAnsi="Times New Roman" w:cs="Times New Roman"/>
                <w:sz w:val="24"/>
                <w:szCs w:val="24"/>
              </w:rPr>
              <w:t xml:space="preserve">; деятельность почтовой связи и курьерская деятельность </w:t>
            </w:r>
            <w:hyperlink r:id="rId86" w:history="1">
              <w:r>
                <w:rPr>
                  <w:rStyle w:val="a6"/>
                  <w:rFonts w:ascii="Times New Roman" w:hAnsi="Times New Roman" w:cs="Times New Roman"/>
                  <w:sz w:val="24"/>
                  <w:szCs w:val="24"/>
                </w:rPr>
                <w:t>(класс 53)</w:t>
              </w:r>
            </w:hyperlink>
            <w:r>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8D4E4E" w:rsidTr="008D4E4E">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87" w:history="1">
              <w:r>
                <w:rPr>
                  <w:rStyle w:val="a6"/>
                  <w:rFonts w:ascii="Times New Roman" w:hAnsi="Times New Roman" w:cs="Times New Roman"/>
                  <w:sz w:val="24"/>
                  <w:szCs w:val="24"/>
                </w:rPr>
                <w:t>Раздел I</w:t>
              </w:r>
            </w:hyperlink>
            <w:r>
              <w:rPr>
                <w:rFonts w:ascii="Times New Roman" w:hAnsi="Times New Roman" w:cs="Times New Roman"/>
                <w:sz w:val="24"/>
                <w:szCs w:val="24"/>
              </w:rPr>
              <w:t>: Деятельность гостиниц и предприятий общественного питания</w:t>
            </w:r>
          </w:p>
        </w:tc>
        <w:tc>
          <w:tcPr>
            <w:tcW w:w="4678"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деятельность гостиниц и прочих мест для временного проживания</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подкласс</w:t>
            </w:r>
            <w:proofErr w:type="gramEnd"/>
            <w:r>
              <w:rPr>
                <w:rFonts w:ascii="Times New Roman" w:hAnsi="Times New Roman" w:cs="Times New Roman"/>
                <w:sz w:val="24"/>
                <w:szCs w:val="24"/>
              </w:rPr>
              <w:t xml:space="preserve"> 55.1); деятельность по предоставлению продуктов питания и напитков (</w:t>
            </w:r>
            <w:hyperlink r:id="rId88" w:history="1">
              <w:r>
                <w:rPr>
                  <w:rStyle w:val="a6"/>
                  <w:rFonts w:ascii="Times New Roman" w:hAnsi="Times New Roman" w:cs="Times New Roman"/>
                  <w:sz w:val="24"/>
                  <w:szCs w:val="24"/>
                </w:rPr>
                <w:t>класс 56</w:t>
              </w:r>
            </w:hyperlink>
            <w:r>
              <w:rPr>
                <w:rFonts w:ascii="Times New Roman" w:hAnsi="Times New Roman" w:cs="Times New Roman"/>
                <w:sz w:val="24"/>
                <w:szCs w:val="24"/>
              </w:rPr>
              <w:t xml:space="preserve">, за исключением подкласса 56.3) </w:t>
            </w:r>
          </w:p>
        </w:tc>
        <w:tc>
          <w:tcPr>
            <w:tcW w:w="4394"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деятельность по предоставлению мест для краткосрочного проживания (подкласс 55.2);</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деятельность по предоставлению мест для временного проживания в кемпингах, жилых автофургонах и туристических автоприцепах (подкласс 55.3)</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деятельность по предоставлению прочих мест для временного проживания (подкласс 55.9) </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Подача напитков (подкласс 56.3) </w:t>
            </w:r>
          </w:p>
        </w:tc>
        <w:tc>
          <w:tcPr>
            <w:tcW w:w="3402"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8D4E4E" w:rsidTr="008D4E4E">
        <w:trPr>
          <w:trHeight w:val="1335"/>
        </w:trPr>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89" w:history="1">
              <w:r>
                <w:rPr>
                  <w:rStyle w:val="a6"/>
                  <w:rFonts w:ascii="Times New Roman" w:hAnsi="Times New Roman" w:cs="Times New Roman"/>
                  <w:sz w:val="24"/>
                  <w:szCs w:val="24"/>
                </w:rPr>
                <w:t>Раздел N</w:t>
              </w:r>
            </w:hyperlink>
            <w:r>
              <w:rPr>
                <w:rFonts w:ascii="Times New Roman" w:hAnsi="Times New Roman" w:cs="Times New Roman"/>
                <w:sz w:val="24"/>
                <w:szCs w:val="24"/>
              </w:rPr>
              <w:t>: Деятельность административная и сопутствующие дополнительные услуги</w:t>
            </w:r>
          </w:p>
        </w:tc>
        <w:tc>
          <w:tcPr>
            <w:tcW w:w="4678"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деятельность туристических агентств и прочих организаций, предоставляющих услуги в сфере туризма </w:t>
            </w:r>
            <w:hyperlink r:id="rId90" w:history="1">
              <w:r>
                <w:rPr>
                  <w:rStyle w:val="a6"/>
                  <w:rFonts w:ascii="Times New Roman" w:hAnsi="Times New Roman" w:cs="Times New Roman"/>
                  <w:sz w:val="24"/>
                  <w:szCs w:val="24"/>
                </w:rPr>
                <w:t>(класс 79)</w:t>
              </w:r>
            </w:hyperlink>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деятельность по обслуживанию зданий и территорий </w:t>
            </w:r>
            <w:hyperlink r:id="rId91" w:history="1">
              <w:r>
                <w:rPr>
                  <w:rStyle w:val="a6"/>
                  <w:rFonts w:ascii="Times New Roman" w:hAnsi="Times New Roman" w:cs="Times New Roman"/>
                  <w:sz w:val="24"/>
                  <w:szCs w:val="24"/>
                </w:rPr>
                <w:t>(класс 81)</w:t>
              </w:r>
            </w:hyperlink>
          </w:p>
        </w:tc>
        <w:tc>
          <w:tcPr>
            <w:tcW w:w="4394" w:type="dxa"/>
            <w:tcBorders>
              <w:top w:val="single" w:sz="4" w:space="0" w:color="auto"/>
              <w:left w:val="single" w:sz="4" w:space="0" w:color="auto"/>
              <w:bottom w:val="single" w:sz="4" w:space="0" w:color="auto"/>
              <w:right w:val="single" w:sz="4" w:space="0" w:color="auto"/>
            </w:tcBorders>
          </w:tcPr>
          <w:p w:rsidR="008D4E4E" w:rsidRDefault="008D4E4E">
            <w:pPr>
              <w:autoSpaceDE w:val="0"/>
              <w:autoSpaceDN w:val="0"/>
              <w:adjustRightInd w:val="0"/>
              <w:spacing w:after="0" w:line="220" w:lineRule="exac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w:t>
            </w:r>
          </w:p>
        </w:tc>
      </w:tr>
      <w:tr w:rsidR="008D4E4E" w:rsidTr="008D4E4E">
        <w:tc>
          <w:tcPr>
            <w:tcW w:w="2410" w:type="dxa"/>
            <w:tcBorders>
              <w:top w:val="single" w:sz="4" w:space="0" w:color="auto"/>
              <w:left w:val="single" w:sz="4" w:space="0" w:color="auto"/>
              <w:bottom w:val="single" w:sz="4" w:space="0" w:color="auto"/>
              <w:right w:val="single" w:sz="4" w:space="0" w:color="auto"/>
            </w:tcBorders>
            <w:vAlign w:val="center"/>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92" w:history="1">
              <w:r>
                <w:rPr>
                  <w:rStyle w:val="a6"/>
                  <w:rFonts w:ascii="Times New Roman" w:hAnsi="Times New Roman" w:cs="Times New Roman"/>
                  <w:sz w:val="24"/>
                  <w:szCs w:val="24"/>
                </w:rPr>
                <w:t>Раздел Р</w:t>
              </w:r>
            </w:hyperlink>
            <w:r>
              <w:rPr>
                <w:rFonts w:ascii="Times New Roman" w:hAnsi="Times New Roman" w:cs="Times New Roman"/>
                <w:sz w:val="24"/>
                <w:szCs w:val="24"/>
              </w:rPr>
              <w:t>: Образование</w:t>
            </w:r>
          </w:p>
        </w:tc>
        <w:tc>
          <w:tcPr>
            <w:tcW w:w="4678"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Образование дополнительное детей и взрослых </w:t>
            </w:r>
            <w:hyperlink r:id="rId93" w:history="1">
              <w:r>
                <w:rPr>
                  <w:rStyle w:val="a6"/>
                  <w:rFonts w:ascii="Times New Roman" w:hAnsi="Times New Roman" w:cs="Times New Roman"/>
                  <w:sz w:val="24"/>
                  <w:szCs w:val="24"/>
                </w:rPr>
                <w:t>(подкласс 85.41)</w:t>
              </w:r>
            </w:hyperlink>
          </w:p>
        </w:tc>
        <w:tc>
          <w:tcPr>
            <w:tcW w:w="4394"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w:t>
            </w:r>
          </w:p>
        </w:tc>
      </w:tr>
      <w:tr w:rsidR="008D4E4E" w:rsidTr="008D4E4E">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94" w:history="1">
              <w:r>
                <w:rPr>
                  <w:rStyle w:val="a6"/>
                  <w:rFonts w:ascii="Times New Roman" w:hAnsi="Times New Roman" w:cs="Times New Roman"/>
                  <w:sz w:val="24"/>
                  <w:szCs w:val="24"/>
                </w:rPr>
                <w:t>Раздел Q</w:t>
              </w:r>
            </w:hyperlink>
            <w:r>
              <w:rPr>
                <w:rFonts w:ascii="Times New Roman" w:hAnsi="Times New Roman" w:cs="Times New Roman"/>
                <w:sz w:val="24"/>
                <w:szCs w:val="24"/>
              </w:rPr>
              <w:t>: Деятельность в области здравоохранения и социальных услуг</w:t>
            </w:r>
          </w:p>
        </w:tc>
        <w:tc>
          <w:tcPr>
            <w:tcW w:w="4678"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деятельность в области здравоохранения </w:t>
            </w:r>
            <w:hyperlink r:id="rId95" w:history="1">
              <w:r>
                <w:rPr>
                  <w:rStyle w:val="a6"/>
                  <w:rFonts w:ascii="Times New Roman" w:hAnsi="Times New Roman" w:cs="Times New Roman"/>
                  <w:sz w:val="24"/>
                  <w:szCs w:val="24"/>
                </w:rPr>
                <w:t>(класс 86)</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деятельность по уходу с обеспечением проживания </w:t>
            </w:r>
            <w:hyperlink r:id="rId96" w:history="1">
              <w:r>
                <w:rPr>
                  <w:rStyle w:val="a6"/>
                  <w:rFonts w:ascii="Times New Roman" w:hAnsi="Times New Roman" w:cs="Times New Roman"/>
                  <w:sz w:val="24"/>
                  <w:szCs w:val="24"/>
                </w:rPr>
                <w:t>(класс 87)</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предоставление социальных услуг без обеспечения проживания </w:t>
            </w:r>
            <w:hyperlink r:id="rId97" w:history="1">
              <w:r>
                <w:rPr>
                  <w:rStyle w:val="a6"/>
                  <w:rFonts w:ascii="Times New Roman" w:hAnsi="Times New Roman" w:cs="Times New Roman"/>
                  <w:sz w:val="24"/>
                  <w:szCs w:val="24"/>
                </w:rPr>
                <w:t>(класс 88)</w:t>
              </w:r>
            </w:hyperlink>
          </w:p>
        </w:tc>
        <w:tc>
          <w:tcPr>
            <w:tcW w:w="4394"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w:t>
            </w:r>
          </w:p>
        </w:tc>
      </w:tr>
      <w:tr w:rsidR="008D4E4E" w:rsidTr="008D4E4E">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98" w:history="1">
              <w:r>
                <w:rPr>
                  <w:rStyle w:val="a6"/>
                  <w:rFonts w:ascii="Times New Roman" w:hAnsi="Times New Roman" w:cs="Times New Roman"/>
                  <w:sz w:val="24"/>
                  <w:szCs w:val="24"/>
                </w:rPr>
                <w:t>Раздел R</w:t>
              </w:r>
            </w:hyperlink>
            <w:r>
              <w:rPr>
                <w:rFonts w:ascii="Times New Roman" w:hAnsi="Times New Roman" w:cs="Times New Roman"/>
                <w:sz w:val="24"/>
                <w:szCs w:val="24"/>
              </w:rPr>
              <w:t>: Деятельность в области культуры, спорта, организации досуга и развлечений</w:t>
            </w:r>
          </w:p>
        </w:tc>
        <w:tc>
          <w:tcPr>
            <w:tcW w:w="4678"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деятельность творческая, деятельность в области искусства и организации развлечений </w:t>
            </w:r>
            <w:hyperlink r:id="rId99" w:history="1">
              <w:r>
                <w:rPr>
                  <w:rStyle w:val="a6"/>
                  <w:rFonts w:ascii="Times New Roman" w:hAnsi="Times New Roman" w:cs="Times New Roman"/>
                  <w:sz w:val="24"/>
                  <w:szCs w:val="24"/>
                </w:rPr>
                <w:t>(класс 90, за исключением подклассов 90.02, 90.03, 90.04)</w:t>
              </w:r>
            </w:hyperlink>
            <w:r>
              <w:rPr>
                <w:rFonts w:ascii="Times New Roman" w:hAnsi="Times New Roman" w:cs="Times New Roman"/>
                <w:sz w:val="24"/>
                <w:szCs w:val="24"/>
              </w:rPr>
              <w:t>; деятельность в области спорта, отдыха и развлечений (</w:t>
            </w:r>
            <w:hyperlink r:id="rId100" w:history="1">
              <w:r>
                <w:rPr>
                  <w:rStyle w:val="a6"/>
                  <w:rFonts w:ascii="Times New Roman" w:hAnsi="Times New Roman" w:cs="Times New Roman"/>
                  <w:sz w:val="24"/>
                  <w:szCs w:val="24"/>
                </w:rPr>
                <w:t>класс 93</w:t>
              </w:r>
            </w:hyperlink>
            <w:r>
              <w:rPr>
                <w:rFonts w:ascii="Times New Roman" w:hAnsi="Times New Roman" w:cs="Times New Roman"/>
                <w:sz w:val="24"/>
                <w:szCs w:val="24"/>
              </w:rPr>
              <w:t xml:space="preserve">, за исключением </w:t>
            </w:r>
            <w:hyperlink r:id="rId101" w:history="1">
              <w:r>
                <w:rPr>
                  <w:rStyle w:val="a6"/>
                  <w:rFonts w:ascii="Times New Roman" w:hAnsi="Times New Roman" w:cs="Times New Roman"/>
                  <w:sz w:val="24"/>
                  <w:szCs w:val="24"/>
                </w:rPr>
                <w:t>подкласса 93.2</w:t>
              </w:r>
            </w:hyperlink>
            <w:r>
              <w:rPr>
                <w:rFonts w:ascii="Times New Roman" w:hAnsi="Times New Roman" w:cs="Times New Roman"/>
                <w:sz w:val="24"/>
                <w:szCs w:val="24"/>
              </w:rPr>
              <w:t>9.3)</w:t>
            </w:r>
          </w:p>
        </w:tc>
        <w:tc>
          <w:tcPr>
            <w:tcW w:w="4394"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деятельность вспомогательная, связанная с исполнительскими искусствами (подкласс 90.02), деятельность в области художественного творчества (подкласс 90.03), деятельность учреждений культуры и искусства (подкласс 90.04), организация обрядов (свадеб, юбилеев), в т. ч. музыкальное сопровождение (подкласс 93.29.3)</w:t>
            </w:r>
          </w:p>
        </w:tc>
        <w:tc>
          <w:tcPr>
            <w:tcW w:w="3402"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деятельность по организации и проведению азартных игр и заключению пари, по организации и проведению лотерей </w:t>
            </w:r>
            <w:hyperlink r:id="rId102" w:history="1">
              <w:r>
                <w:rPr>
                  <w:rStyle w:val="a6"/>
                  <w:rFonts w:ascii="Times New Roman" w:hAnsi="Times New Roman" w:cs="Times New Roman"/>
                  <w:sz w:val="24"/>
                  <w:szCs w:val="24"/>
                </w:rPr>
                <w:t>(класс 92)</w:t>
              </w:r>
            </w:hyperlink>
          </w:p>
        </w:tc>
      </w:tr>
      <w:tr w:rsidR="008D4E4E" w:rsidTr="008D4E4E">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hyperlink r:id="rId103" w:history="1">
              <w:r>
                <w:rPr>
                  <w:rStyle w:val="a6"/>
                  <w:rFonts w:ascii="Times New Roman" w:hAnsi="Times New Roman" w:cs="Times New Roman"/>
                  <w:sz w:val="24"/>
                  <w:szCs w:val="24"/>
                </w:rPr>
                <w:t>Раздел S</w:t>
              </w:r>
            </w:hyperlink>
            <w:r>
              <w:rPr>
                <w:rFonts w:ascii="Times New Roman" w:hAnsi="Times New Roman" w:cs="Times New Roman"/>
                <w:sz w:val="24"/>
                <w:szCs w:val="24"/>
              </w:rPr>
              <w:t>: Предоставление прочих видов услуг</w:t>
            </w:r>
          </w:p>
        </w:tc>
        <w:tc>
          <w:tcPr>
            <w:tcW w:w="4678"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ремонт компьютеров, предметов личного потребления и хозяйственно-бытового назначения </w:t>
            </w:r>
            <w:hyperlink r:id="rId104" w:history="1">
              <w:r>
                <w:rPr>
                  <w:rStyle w:val="a6"/>
                  <w:rFonts w:ascii="Times New Roman" w:hAnsi="Times New Roman" w:cs="Times New Roman"/>
                  <w:sz w:val="24"/>
                  <w:szCs w:val="24"/>
                </w:rPr>
                <w:t>(класс 95)</w:t>
              </w:r>
            </w:hyperlink>
            <w:r>
              <w:rPr>
                <w:rFonts w:ascii="Times New Roman" w:hAnsi="Times New Roman" w:cs="Times New Roman"/>
                <w:sz w:val="24"/>
                <w:szCs w:val="24"/>
              </w:rPr>
              <w:t>;</w:t>
            </w:r>
          </w:p>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деятельность по предоставлению прочих персональных услуг </w:t>
            </w:r>
            <w:hyperlink r:id="rId105" w:history="1">
              <w:r>
                <w:rPr>
                  <w:rStyle w:val="a6"/>
                  <w:rFonts w:ascii="Times New Roman" w:hAnsi="Times New Roman" w:cs="Times New Roman"/>
                  <w:sz w:val="24"/>
                  <w:szCs w:val="24"/>
                </w:rPr>
                <w:t xml:space="preserve">(класс 96, за исключением подкласса </w:t>
              </w:r>
              <w:proofErr w:type="gramStart"/>
              <w:r>
                <w:rPr>
                  <w:rStyle w:val="a6"/>
                  <w:rFonts w:ascii="Times New Roman" w:hAnsi="Times New Roman" w:cs="Times New Roman"/>
                  <w:sz w:val="24"/>
                  <w:szCs w:val="24"/>
                </w:rPr>
                <w:t>96.03,96.09</w:t>
              </w:r>
              <w:proofErr w:type="gramEnd"/>
              <w:r>
                <w:rPr>
                  <w:rStyle w:val="a6"/>
                  <w:rFonts w:ascii="Times New Roman" w:hAnsi="Times New Roman" w:cs="Times New Roman"/>
                  <w:sz w:val="24"/>
                  <w:szCs w:val="24"/>
                </w:rPr>
                <w:t>)</w:t>
              </w:r>
            </w:hyperlink>
          </w:p>
        </w:tc>
        <w:tc>
          <w:tcPr>
            <w:tcW w:w="4394"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rPr>
                <w:rFonts w:ascii="Times New Roman" w:hAnsi="Times New Roman" w:cs="Times New Roman"/>
                <w:sz w:val="24"/>
                <w:szCs w:val="24"/>
              </w:rPr>
            </w:pPr>
            <w:r>
              <w:rPr>
                <w:rFonts w:ascii="Times New Roman" w:hAnsi="Times New Roman" w:cs="Times New Roman"/>
                <w:sz w:val="24"/>
                <w:szCs w:val="24"/>
              </w:rPr>
              <w:t xml:space="preserve">деятельность общественных организаций </w:t>
            </w:r>
            <w:hyperlink r:id="rId106" w:history="1">
              <w:r>
                <w:rPr>
                  <w:rStyle w:val="a6"/>
                  <w:rFonts w:ascii="Times New Roman" w:hAnsi="Times New Roman" w:cs="Times New Roman"/>
                  <w:sz w:val="24"/>
                  <w:szCs w:val="24"/>
                </w:rPr>
                <w:t>(класс 94)</w:t>
              </w:r>
            </w:hyperlink>
            <w:r>
              <w:rPr>
                <w:rFonts w:ascii="Times New Roman" w:hAnsi="Times New Roman" w:cs="Times New Roman"/>
                <w:sz w:val="24"/>
                <w:szCs w:val="24"/>
              </w:rPr>
              <w:t>, организация похорон и предоставление связанных с ними услуг (подкласс 96.03), предоставление прочих персональных услуг, не включенных в другие группировки (подкласс 96.09)</w:t>
            </w:r>
          </w:p>
        </w:tc>
        <w:tc>
          <w:tcPr>
            <w:tcW w:w="3402" w:type="dxa"/>
            <w:tcBorders>
              <w:top w:val="single" w:sz="4" w:space="0" w:color="auto"/>
              <w:left w:val="single" w:sz="4" w:space="0" w:color="auto"/>
              <w:bottom w:val="single" w:sz="4" w:space="0" w:color="auto"/>
              <w:right w:val="single" w:sz="4" w:space="0" w:color="auto"/>
            </w:tcBorders>
            <w:hideMark/>
          </w:tcPr>
          <w:p w:rsidR="008D4E4E" w:rsidRDefault="008D4E4E">
            <w:pPr>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sz w:val="24"/>
                <w:szCs w:val="24"/>
              </w:rPr>
              <w:t>-</w:t>
            </w:r>
          </w:p>
        </w:tc>
      </w:tr>
    </w:tbl>
    <w:p w:rsidR="008D4E4E" w:rsidRDefault="008D4E4E" w:rsidP="008D4E4E">
      <w:pPr>
        <w:widowControl w:val="0"/>
        <w:autoSpaceDE w:val="0"/>
        <w:autoSpaceDN w:val="0"/>
        <w:adjustRightInd w:val="0"/>
        <w:spacing w:after="0" w:line="240" w:lineRule="exact"/>
        <w:ind w:left="10632"/>
        <w:jc w:val="both"/>
        <w:outlineLvl w:val="1"/>
        <w:rPr>
          <w:rFonts w:ascii="Times New Roman" w:hAnsi="Times New Roman" w:cs="Times New Roman"/>
          <w:sz w:val="26"/>
          <w:szCs w:val="26"/>
          <w:lang w:eastAsia="en-US"/>
        </w:rPr>
      </w:pPr>
    </w:p>
    <w:p w:rsidR="008D4E4E" w:rsidRDefault="008D4E4E" w:rsidP="008D4E4E">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8D4E4E" w:rsidRDefault="008D4E4E" w:rsidP="008D4E4E">
      <w:pPr>
        <w:spacing w:after="0" w:line="240" w:lineRule="auto"/>
        <w:rPr>
          <w:rFonts w:ascii="Times New Roman" w:hAnsi="Times New Roman" w:cs="Times New Roman"/>
          <w:sz w:val="26"/>
          <w:szCs w:val="26"/>
        </w:rPr>
        <w:sectPr w:rsidR="008D4E4E">
          <w:pgSz w:w="16838" w:h="11905" w:orient="landscape"/>
          <w:pgMar w:top="851" w:right="1134" w:bottom="1701" w:left="1134" w:header="0" w:footer="0" w:gutter="0"/>
          <w:cols w:space="720"/>
        </w:sectPr>
      </w:pPr>
    </w:p>
    <w:p w:rsidR="008D4E4E" w:rsidRDefault="008D4E4E" w:rsidP="008D4E4E">
      <w:pPr>
        <w:widowControl w:val="0"/>
        <w:autoSpaceDE w:val="0"/>
        <w:autoSpaceDN w:val="0"/>
        <w:adjustRightInd w:val="0"/>
        <w:spacing w:after="0" w:line="240" w:lineRule="exact"/>
        <w:ind w:left="4678"/>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8D4E4E" w:rsidRDefault="008D4E4E" w:rsidP="008D4E4E">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4678"/>
        <w:rPr>
          <w:rFonts w:ascii="Times New Roman" w:hAnsi="Times New Roman" w:cs="Times New Roman"/>
          <w:sz w:val="26"/>
          <w:szCs w:val="26"/>
        </w:rPr>
      </w:pPr>
      <w:r>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 на территории городского поселения «Рабочий поселок Многовершинный» Николаевского муниципального района</w:t>
      </w:r>
    </w:p>
    <w:p w:rsidR="008D4E4E" w:rsidRDefault="008D4E4E" w:rsidP="008D4E4E">
      <w:pPr>
        <w:widowControl w:val="0"/>
        <w:autoSpaceDE w:val="0"/>
        <w:autoSpaceDN w:val="0"/>
        <w:adjustRightInd w:val="0"/>
        <w:spacing w:after="0" w:line="240" w:lineRule="auto"/>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Форма</w:t>
      </w:r>
    </w:p>
    <w:p w:rsidR="008D4E4E" w:rsidRDefault="008D4E4E" w:rsidP="008D4E4E">
      <w:pPr>
        <w:widowControl w:val="0"/>
        <w:autoSpaceDE w:val="0"/>
        <w:autoSpaceDN w:val="0"/>
        <w:adjustRightInd w:val="0"/>
        <w:spacing w:after="0" w:line="240" w:lineRule="auto"/>
        <w:jc w:val="center"/>
        <w:rPr>
          <w:rFonts w:ascii="Times New Roman" w:hAnsi="Times New Roman" w:cs="Times New Roman"/>
          <w:sz w:val="26"/>
          <w:szCs w:val="26"/>
        </w:rPr>
      </w:pPr>
      <w:bookmarkStart w:id="10" w:name="Par391"/>
      <w:bookmarkEnd w:id="10"/>
      <w:r>
        <w:rPr>
          <w:rFonts w:ascii="Times New Roman" w:hAnsi="Times New Roman" w:cs="Times New Roman"/>
          <w:sz w:val="26"/>
          <w:szCs w:val="26"/>
        </w:rPr>
        <w:t>ЗАЯВКА</w:t>
      </w:r>
    </w:p>
    <w:p w:rsidR="008D4E4E" w:rsidRDefault="008D4E4E" w:rsidP="008D4E4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получение поддержки</w:t>
      </w:r>
    </w:p>
    <w:p w:rsidR="008D4E4E" w:rsidRDefault="008D4E4E" w:rsidP="008D4E4E">
      <w:pPr>
        <w:widowControl w:val="0"/>
        <w:autoSpaceDE w:val="0"/>
        <w:autoSpaceDN w:val="0"/>
        <w:adjustRightInd w:val="0"/>
        <w:spacing w:after="0" w:line="240" w:lineRule="auto"/>
        <w:jc w:val="both"/>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8D4E4E" w:rsidRDefault="008D4E4E" w:rsidP="008D4E4E">
      <w:pPr>
        <w:pStyle w:val="ConsPlusNonformat"/>
        <w:jc w:val="center"/>
        <w:rPr>
          <w:rFonts w:ascii="Times New Roman" w:hAnsi="Times New Roman" w:cs="Times New Roman"/>
        </w:rPr>
      </w:pPr>
      <w:r>
        <w:rPr>
          <w:rFonts w:ascii="Times New Roman" w:hAnsi="Times New Roman" w:cs="Times New Roman"/>
        </w:rPr>
        <w:t>(наименование субъекта малого и среднего предпринимательства)</w:t>
      </w: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в лице ____________________________________________________________________,</w:t>
      </w: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действующего на основании _____________________________________________________________________</w:t>
      </w:r>
    </w:p>
    <w:p w:rsidR="008D4E4E" w:rsidRDefault="008D4E4E" w:rsidP="008D4E4E">
      <w:pPr>
        <w:pStyle w:val="ConsPlusNonformat"/>
        <w:jc w:val="center"/>
        <w:rPr>
          <w:rFonts w:ascii="Times New Roman" w:hAnsi="Times New Roman" w:cs="Times New Roman"/>
        </w:rPr>
      </w:pPr>
      <w:r>
        <w:rPr>
          <w:rFonts w:ascii="Times New Roman" w:hAnsi="Times New Roman" w:cs="Times New Roman"/>
        </w:rPr>
        <w:t>(номер и дата свидетельства о государственной регистрации,</w:t>
      </w: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8D4E4E" w:rsidRDefault="008D4E4E" w:rsidP="008D4E4E">
      <w:pPr>
        <w:pStyle w:val="ConsPlusNonformat"/>
        <w:jc w:val="center"/>
        <w:rPr>
          <w:rFonts w:ascii="Times New Roman" w:hAnsi="Times New Roman" w:cs="Times New Roman"/>
        </w:rPr>
      </w:pPr>
      <w:r>
        <w:rPr>
          <w:rFonts w:ascii="Times New Roman" w:hAnsi="Times New Roman" w:cs="Times New Roman"/>
        </w:rPr>
        <w:t xml:space="preserve">реквизиты доверенности или иного </w:t>
      </w:r>
      <w:proofErr w:type="gramStart"/>
      <w:r>
        <w:rPr>
          <w:rFonts w:ascii="Times New Roman" w:hAnsi="Times New Roman" w:cs="Times New Roman"/>
        </w:rPr>
        <w:t>документа,  удостоверяющего</w:t>
      </w:r>
      <w:proofErr w:type="gramEnd"/>
      <w:r>
        <w:rPr>
          <w:rFonts w:ascii="Times New Roman" w:hAnsi="Times New Roman" w:cs="Times New Roman"/>
        </w:rPr>
        <w:t xml:space="preserve"> полномочия)</w:t>
      </w: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Прошу принять настоящую заявку на получение _____________________________________________________________________</w:t>
      </w:r>
    </w:p>
    <w:p w:rsidR="008D4E4E" w:rsidRDefault="008D4E4E" w:rsidP="008D4E4E">
      <w:pPr>
        <w:pStyle w:val="ConsPlusNonformat"/>
        <w:jc w:val="center"/>
        <w:rPr>
          <w:rFonts w:ascii="Times New Roman" w:hAnsi="Times New Roman" w:cs="Times New Roman"/>
        </w:rPr>
      </w:pPr>
      <w:r>
        <w:rPr>
          <w:rFonts w:ascii="Times New Roman" w:hAnsi="Times New Roman" w:cs="Times New Roman"/>
        </w:rPr>
        <w:t>(указывается вид поддержки)</w:t>
      </w: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 xml:space="preserve">в размере ________________ тыс. рублей. </w:t>
      </w:r>
    </w:p>
    <w:p w:rsidR="008D4E4E" w:rsidRDefault="008D4E4E" w:rsidP="008D4E4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 условиями проведения Мероприятия Программы ознакомлен и представляю в соответствии с положением о предоставлении поддержки необходимые документы.</w:t>
      </w:r>
    </w:p>
    <w:p w:rsidR="008D4E4E" w:rsidRDefault="008D4E4E" w:rsidP="008D4E4E">
      <w:pPr>
        <w:widowControl w:val="0"/>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Перечень представленных документов:</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964"/>
        <w:gridCol w:w="5556"/>
        <w:gridCol w:w="2411"/>
      </w:tblGrid>
      <w:tr w:rsidR="008D4E4E" w:rsidTr="008D4E4E">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пп</w:t>
            </w:r>
            <w:proofErr w:type="spellEnd"/>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jc w:val="center"/>
              <w:rPr>
                <w:rFonts w:ascii="Times New Roman" w:hAnsi="Times New Roman" w:cs="Times New Roman"/>
                <w:sz w:val="26"/>
                <w:szCs w:val="26"/>
              </w:rPr>
            </w:pPr>
            <w:r>
              <w:rPr>
                <w:rFonts w:ascii="Times New Roman" w:hAnsi="Times New Roman" w:cs="Times New Roman"/>
                <w:sz w:val="26"/>
                <w:szCs w:val="26"/>
              </w:rPr>
              <w:t>Наименование документа</w:t>
            </w: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jc w:val="center"/>
              <w:rPr>
                <w:rFonts w:ascii="Times New Roman" w:hAnsi="Times New Roman" w:cs="Times New Roman"/>
                <w:sz w:val="26"/>
                <w:szCs w:val="26"/>
              </w:rPr>
            </w:pPr>
            <w:r>
              <w:rPr>
                <w:rFonts w:ascii="Times New Roman" w:hAnsi="Times New Roman" w:cs="Times New Roman"/>
                <w:sz w:val="26"/>
                <w:szCs w:val="26"/>
              </w:rPr>
              <w:t xml:space="preserve">Количество </w:t>
            </w:r>
          </w:p>
          <w:p w:rsidR="008D4E4E" w:rsidRDefault="008D4E4E">
            <w:pPr>
              <w:widowControl w:val="0"/>
              <w:autoSpaceDE w:val="0"/>
              <w:autoSpaceDN w:val="0"/>
              <w:adjustRightInd w:val="0"/>
              <w:spacing w:after="0" w:line="220" w:lineRule="exact"/>
              <w:jc w:val="center"/>
              <w:rPr>
                <w:rFonts w:ascii="Times New Roman" w:hAnsi="Times New Roman" w:cs="Times New Roman"/>
                <w:sz w:val="26"/>
                <w:szCs w:val="26"/>
              </w:rPr>
            </w:pPr>
            <w:r>
              <w:rPr>
                <w:rFonts w:ascii="Times New Roman" w:hAnsi="Times New Roman" w:cs="Times New Roman"/>
                <w:sz w:val="26"/>
                <w:szCs w:val="26"/>
              </w:rPr>
              <w:t>страниц</w:t>
            </w:r>
          </w:p>
        </w:tc>
      </w:tr>
      <w:tr w:rsidR="008D4E4E" w:rsidTr="008D4E4E">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24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bl>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 xml:space="preserve">    Сообщаю следующие сведения о _____________________________________________________________________</w:t>
      </w:r>
    </w:p>
    <w:p w:rsidR="008D4E4E" w:rsidRDefault="008D4E4E" w:rsidP="008D4E4E">
      <w:pPr>
        <w:pStyle w:val="ConsPlusNonformat"/>
        <w:jc w:val="center"/>
        <w:rPr>
          <w:rFonts w:ascii="Times New Roman" w:hAnsi="Times New Roman" w:cs="Times New Roman"/>
        </w:rPr>
      </w:pPr>
      <w:r>
        <w:rPr>
          <w:rFonts w:ascii="Times New Roman" w:hAnsi="Times New Roman" w:cs="Times New Roman"/>
        </w:rPr>
        <w:t>(наименование субъекта малого и среднего предпринимательства)</w:t>
      </w:r>
    </w:p>
    <w:tbl>
      <w:tblPr>
        <w:tblW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7371"/>
        <w:gridCol w:w="709"/>
        <w:gridCol w:w="851"/>
      </w:tblGrid>
      <w:tr w:rsidR="008D4E4E" w:rsidTr="008D4E4E">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jc w:val="center"/>
              <w:rPr>
                <w:rFonts w:ascii="Times New Roman" w:hAnsi="Times New Roman" w:cs="Times New Roman"/>
                <w:sz w:val="26"/>
                <w:szCs w:val="26"/>
              </w:rPr>
            </w:pPr>
            <w:r>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jc w:val="center"/>
              <w:rPr>
                <w:rFonts w:ascii="Times New Roman" w:hAnsi="Times New Roman" w:cs="Times New Roman"/>
                <w:sz w:val="26"/>
                <w:szCs w:val="26"/>
              </w:rPr>
            </w:pPr>
            <w:r>
              <w:rPr>
                <w:rFonts w:ascii="Times New Roman" w:hAnsi="Times New Roman" w:cs="Times New Roman"/>
                <w:sz w:val="26"/>
                <w:szCs w:val="26"/>
              </w:rPr>
              <w:t>Нет</w:t>
            </w:r>
          </w:p>
        </w:tc>
      </w:tr>
      <w:tr w:rsidR="008D4E4E" w:rsidTr="008D4E4E">
        <w:trPr>
          <w:trHeight w:val="529"/>
        </w:trPr>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состоит на налоговом учете в территориальном налоговом органе Хабаровского края по Николаевскому муниципального району</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rPr>
          <w:trHeight w:val="813"/>
        </w:trPr>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отсутствует просроченная задолженность по заработной плате перед работниками СМСП; обеспечена выплата среднемесячной заработной платы работникам не ниже размера минимальной заработной платы в Хабаровском крае</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согласен на осуществление ответственным исполнителем Мероприятий Программы, органами муниципального финансового контроля края проверок соблюдения условий, целей и порядка предоставления субсидии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 xml:space="preserve">не является кредитной организацией, страховой организацией </w:t>
            </w:r>
            <w:r>
              <w:rPr>
                <w:rFonts w:ascii="Times New Roman" w:hAnsi="Times New Roman" w:cs="Times New Roman"/>
                <w:sz w:val="26"/>
                <w:szCs w:val="26"/>
              </w:rPr>
              <w:lastRenderedPageBreak/>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не является участником соглашения о разделе продукции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не осуществляет предпринимательскую деятельность в сфере игорного бизнеса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не является в соответствии с законодательством Российской Федерации о валютном регулировании и валютном контроле нерезидентами Российской Федерации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 xml:space="preserve">ранее в отношении </w:t>
            </w:r>
            <w:proofErr w:type="gramStart"/>
            <w:r>
              <w:rPr>
                <w:rFonts w:ascii="Times New Roman" w:hAnsi="Times New Roman" w:cs="Times New Roman"/>
                <w:sz w:val="26"/>
                <w:szCs w:val="26"/>
              </w:rPr>
              <w:t>СМСП  было</w:t>
            </w:r>
            <w:proofErr w:type="gramEnd"/>
            <w:r>
              <w:rPr>
                <w:rFonts w:ascii="Times New Roman" w:hAnsi="Times New Roman" w:cs="Times New Roman"/>
                <w:sz w:val="26"/>
                <w:szCs w:val="26"/>
              </w:rPr>
              <w:t xml:space="preserve"> принято решение об оказании аналогичной поддержки и сроки ее оказания не истекли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СМСП не признавался допустившим нарушение порядка и условий оказания поддержки, в том числе не обеспечившим целевого использования средств поддержки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 xml:space="preserve">с момента признания СМСП, допустившим нарушение порядка и условий оказания поддержки, в том числе не обеспечившим целевого использования </w:t>
            </w:r>
            <w:proofErr w:type="gramStart"/>
            <w:r>
              <w:rPr>
                <w:rFonts w:ascii="Times New Roman" w:hAnsi="Times New Roman" w:cs="Times New Roman"/>
                <w:sz w:val="26"/>
                <w:szCs w:val="26"/>
              </w:rPr>
              <w:t>средств  поддержки</w:t>
            </w:r>
            <w:proofErr w:type="gramEnd"/>
            <w:r>
              <w:rPr>
                <w:rFonts w:ascii="Times New Roman" w:hAnsi="Times New Roman" w:cs="Times New Roman"/>
                <w:sz w:val="26"/>
                <w:szCs w:val="26"/>
              </w:rPr>
              <w:t>, прошло более трех лет (в случае признания указанных нарушений)</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r w:rsidR="008D4E4E" w:rsidTr="008D4E4E">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r>
              <w:rPr>
                <w:rFonts w:ascii="Times New Roman" w:hAnsi="Times New Roman" w:cs="Times New Roman"/>
                <w:sz w:val="26"/>
                <w:szCs w:val="26"/>
              </w:rPr>
              <w:t>зарегистрирован в Едином реестре субъектов малого и среднего предпринимательства Российской Федерации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E4E" w:rsidRDefault="008D4E4E">
            <w:pPr>
              <w:widowControl w:val="0"/>
              <w:autoSpaceDE w:val="0"/>
              <w:autoSpaceDN w:val="0"/>
              <w:adjustRightInd w:val="0"/>
              <w:spacing w:after="0" w:line="220" w:lineRule="exact"/>
              <w:rPr>
                <w:rFonts w:ascii="Times New Roman" w:hAnsi="Times New Roman" w:cs="Times New Roman"/>
                <w:sz w:val="26"/>
                <w:szCs w:val="26"/>
              </w:rPr>
            </w:pPr>
          </w:p>
        </w:tc>
      </w:tr>
    </w:tbl>
    <w:p w:rsidR="008D4E4E" w:rsidRDefault="008D4E4E" w:rsidP="008D4E4E">
      <w:pPr>
        <w:widowControl w:val="0"/>
        <w:autoSpaceDE w:val="0"/>
        <w:autoSpaceDN w:val="0"/>
        <w:adjustRightInd w:val="0"/>
        <w:spacing w:after="0" w:line="240" w:lineRule="auto"/>
        <w:ind w:firstLine="540"/>
        <w:jc w:val="both"/>
        <w:rPr>
          <w:rFonts w:ascii="Times New Roman" w:hAnsi="Times New Roman" w:cs="Times New Roman"/>
          <w:sz w:val="26"/>
          <w:szCs w:val="26"/>
          <w:lang w:eastAsia="en-US"/>
        </w:rPr>
      </w:pPr>
      <w:r>
        <w:rPr>
          <w:rFonts w:ascii="Times New Roman" w:hAnsi="Times New Roman" w:cs="Times New Roman"/>
          <w:sz w:val="26"/>
          <w:szCs w:val="26"/>
        </w:rPr>
        <w:t>Индивидуальный предприниматель выражает согласие на обработку персональных данных (включая все действия, перечисленные в статье 3 Федерального закона от 27 июля 2006 г. N 152-ФЗ "О персональных данных"), указанных в настоящей заявке и иных документах, используемых ответственным исполнителем, соисполнителями, участниками Программы для их обработки в соответствии с законодательством Российской Федерации о персональных данных и с целью предоставления поддержки субъектам малого и среднего предпринимательства (для индивидуальных предпринимателей).    Достоверность представленной информации и документов для предоставления поддержки подтверждаю.</w:t>
      </w:r>
    </w:p>
    <w:p w:rsidR="008D4E4E" w:rsidRDefault="008D4E4E" w:rsidP="008D4E4E">
      <w:pPr>
        <w:widowControl w:val="0"/>
        <w:autoSpaceDE w:val="0"/>
        <w:autoSpaceDN w:val="0"/>
        <w:adjustRightInd w:val="0"/>
        <w:spacing w:after="0" w:line="240" w:lineRule="auto"/>
        <w:jc w:val="both"/>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Руководитель субъекта малого и</w:t>
      </w: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среднего предпринимательства          _______________   ___________________</w:t>
      </w:r>
    </w:p>
    <w:p w:rsidR="008D4E4E" w:rsidRDefault="008D4E4E" w:rsidP="008D4E4E">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r>
        <w:rPr>
          <w:rFonts w:ascii="Times New Roman" w:hAnsi="Times New Roman" w:cs="Times New Roman"/>
          <w:caps/>
        </w:rPr>
        <w:t>Ф.</w:t>
      </w:r>
      <w:r>
        <w:rPr>
          <w:rFonts w:ascii="Times New Roman" w:hAnsi="Times New Roman" w:cs="Times New Roman"/>
        </w:rPr>
        <w:t>И.О.)</w:t>
      </w: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"____" _____________ 20__ г.      МП</w:t>
      </w: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 заявки ____ от "_____" ____________ 20__ г. "____" час. "____" мин.</w:t>
      </w:r>
    </w:p>
    <w:p w:rsidR="008D4E4E" w:rsidRDefault="008D4E4E" w:rsidP="008D4E4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8D4E4E" w:rsidRDefault="008D4E4E" w:rsidP="008D4E4E">
      <w:pPr>
        <w:spacing w:after="0" w:line="240" w:lineRule="auto"/>
        <w:rPr>
          <w:rFonts w:ascii="Times New Roman" w:hAnsi="Times New Roman" w:cs="Times New Roman"/>
          <w:sz w:val="26"/>
          <w:szCs w:val="26"/>
        </w:rPr>
        <w:sectPr w:rsidR="008D4E4E">
          <w:pgSz w:w="11905" w:h="16838"/>
          <w:pgMar w:top="1134" w:right="851" w:bottom="1134" w:left="1701" w:header="0" w:footer="0" w:gutter="0"/>
          <w:cols w:space="720"/>
        </w:sectPr>
      </w:pPr>
    </w:p>
    <w:p w:rsidR="008D4E4E" w:rsidRDefault="008D4E4E" w:rsidP="008D4E4E">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4678"/>
        <w:outlineLvl w:val="1"/>
        <w:rPr>
          <w:rFonts w:ascii="Times New Roman" w:hAnsi="Times New Roman" w:cs="Times New Roman"/>
          <w:sz w:val="26"/>
          <w:szCs w:val="26"/>
        </w:rPr>
      </w:pPr>
      <w:r>
        <w:rPr>
          <w:rFonts w:ascii="Times New Roman" w:hAnsi="Times New Roman" w:cs="Times New Roman"/>
          <w:sz w:val="26"/>
          <w:szCs w:val="26"/>
        </w:rPr>
        <w:t>Приложение 3</w:t>
      </w:r>
    </w:p>
    <w:p w:rsidR="008D4E4E" w:rsidRDefault="008D4E4E" w:rsidP="008D4E4E">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4678"/>
        <w:rPr>
          <w:rFonts w:ascii="Times New Roman" w:hAnsi="Times New Roman" w:cs="Times New Roman"/>
          <w:sz w:val="26"/>
          <w:szCs w:val="26"/>
        </w:rPr>
      </w:pPr>
      <w:r>
        <w:rPr>
          <w:rFonts w:ascii="Times New Roman" w:hAnsi="Times New Roman" w:cs="Times New Roman"/>
          <w:sz w:val="26"/>
          <w:szCs w:val="26"/>
        </w:rPr>
        <w:t xml:space="preserve">к Положению о порядке и условиях предоставления поддержки в виде субсидии субъектам малого и среднего предпринимательства на территории городского поселения «Рабочий поселок </w:t>
      </w:r>
      <w:proofErr w:type="gramStart"/>
      <w:r>
        <w:rPr>
          <w:rFonts w:ascii="Times New Roman" w:hAnsi="Times New Roman" w:cs="Times New Roman"/>
          <w:sz w:val="26"/>
          <w:szCs w:val="26"/>
        </w:rPr>
        <w:t>Многовершинный»  Николаевского</w:t>
      </w:r>
      <w:proofErr w:type="gramEnd"/>
      <w:r>
        <w:rPr>
          <w:rFonts w:ascii="Times New Roman" w:hAnsi="Times New Roman" w:cs="Times New Roman"/>
          <w:sz w:val="26"/>
          <w:szCs w:val="26"/>
        </w:rPr>
        <w:t xml:space="preserve"> муниципального района</w:t>
      </w:r>
    </w:p>
    <w:p w:rsidR="008D4E4E" w:rsidRDefault="008D4E4E" w:rsidP="008D4E4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Форма</w:t>
      </w:r>
    </w:p>
    <w:p w:rsidR="008D4E4E" w:rsidRDefault="008D4E4E" w:rsidP="008D4E4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АНКЕТА</w:t>
      </w:r>
    </w:p>
    <w:p w:rsidR="008D4E4E" w:rsidRDefault="008D4E4E" w:rsidP="008D4E4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субъекта малого и среднего предпринимательства</w:t>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72"/>
        <w:gridCol w:w="8222"/>
        <w:gridCol w:w="1276"/>
      </w:tblGrid>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пп</w:t>
            </w:r>
            <w:proofErr w:type="spellEnd"/>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Значение показателя</w:t>
            </w: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1.</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Полное наименование</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rPr>
          <w:trHeight w:val="679"/>
        </w:trPr>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2.</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Фамилия, имя, отчество (последнее - при наличии) индивидуального предпринимателя (должность и фамилия, имя, отчество (последнее - при наличии) руководителя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3.</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Учредитель(и) юридического лица (наименование и доля участия каждого из них в уставном капитале - для юридических лиц)</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4.</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Основной вид деятельности (ОКВЭД)</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vMerge w:val="restart"/>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5.</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Регистрационные данные:</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vMerge/>
            <w:tcBorders>
              <w:top w:val="single" w:sz="4" w:space="0" w:color="auto"/>
              <w:left w:val="single" w:sz="4" w:space="0" w:color="auto"/>
              <w:bottom w:val="single" w:sz="4" w:space="0" w:color="auto"/>
              <w:right w:val="single" w:sz="4" w:space="0" w:color="auto"/>
            </w:tcBorders>
            <w:vAlign w:val="center"/>
            <w:hideMark/>
          </w:tcPr>
          <w:p w:rsidR="008D4E4E" w:rsidRDefault="008D4E4E">
            <w:pPr>
              <w:spacing w:after="0" w:line="256" w:lineRule="auto"/>
              <w:rPr>
                <w:rFonts w:ascii="Times New Roman" w:eastAsia="Times New Roman" w:hAnsi="Times New Roman" w:cs="Times New Roman"/>
                <w:szCs w:val="24"/>
                <w:lang w:eastAsia="en-US"/>
              </w:rPr>
            </w:pP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vMerge/>
            <w:tcBorders>
              <w:top w:val="single" w:sz="4" w:space="0" w:color="auto"/>
              <w:left w:val="single" w:sz="4" w:space="0" w:color="auto"/>
              <w:bottom w:val="single" w:sz="4" w:space="0" w:color="auto"/>
              <w:right w:val="single" w:sz="4" w:space="0" w:color="auto"/>
            </w:tcBorders>
            <w:vAlign w:val="center"/>
            <w:hideMark/>
          </w:tcPr>
          <w:p w:rsidR="008D4E4E" w:rsidRDefault="008D4E4E">
            <w:pPr>
              <w:spacing w:after="0" w:line="256" w:lineRule="auto"/>
              <w:rPr>
                <w:rFonts w:ascii="Times New Roman" w:eastAsia="Times New Roman" w:hAnsi="Times New Roman" w:cs="Times New Roman"/>
                <w:szCs w:val="24"/>
                <w:lang w:eastAsia="en-US"/>
              </w:rPr>
            </w:pP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 дата, место регистрации юридического лица, регистрации физического лица в качестве индивидуального предпринимателя</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6.</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Юридический адрес</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7.</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Фактический адрес</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8.</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Банковские реквизиты</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9.</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Система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10.</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Описание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11.</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Наличие патентов, лицензий, сертификатов</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12.</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Количество созданных (сохраненных) рабочих мест (в том числе для социально незащищенных категорий населения)</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13.</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Прирост выручки от реализации товаров (работ, услуг) без учета налога на добавленную стоимость за предшествующий календарный год (иной отчетный период) в случае получения государственной поддержки (процентов)</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14.</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Прирост налоговых поступлений в бюджетную систему Российской Федерации в случае получения государственной поддержки (процентов)</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15.</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Наличие благодарственных, рекомендательных писем, дипломов, почетных грамот и прочих документов, подтверждающих деловую репутацию</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16.</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Дополнительная информация, которую Вы хотели бы сообщить</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17.</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Фамилия, имя, отчество (последнее - при наличии) контактного лица</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18.</w:t>
            </w:r>
          </w:p>
        </w:tc>
        <w:tc>
          <w:tcPr>
            <w:tcW w:w="822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both"/>
              <w:rPr>
                <w:rFonts w:ascii="Times New Roman" w:hAnsi="Times New Roman" w:cs="Times New Roman"/>
                <w:szCs w:val="24"/>
                <w:lang w:eastAsia="en-US"/>
              </w:rPr>
            </w:pPr>
            <w:r>
              <w:rPr>
                <w:rFonts w:ascii="Times New Roman" w:hAnsi="Times New Roman" w:cs="Times New Roman"/>
                <w:szCs w:val="24"/>
                <w:lang w:eastAsia="en-US"/>
              </w:rPr>
              <w:t>Контактные телефоны (с указанием кода города), факс, адрес электронной почты</w:t>
            </w:r>
          </w:p>
        </w:tc>
        <w:tc>
          <w:tcPr>
            <w:tcW w:w="1276"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bl>
    <w:p w:rsidR="008D4E4E" w:rsidRDefault="008D4E4E" w:rsidP="008D4E4E">
      <w:pPr>
        <w:widowControl w:val="0"/>
        <w:autoSpaceDE w:val="0"/>
        <w:autoSpaceDN w:val="0"/>
        <w:adjustRightInd w:val="0"/>
        <w:spacing w:after="0" w:line="240" w:lineRule="auto"/>
        <w:ind w:firstLine="708"/>
        <w:jc w:val="both"/>
        <w:rPr>
          <w:rFonts w:ascii="Times New Roman" w:hAnsi="Times New Roman" w:cs="Times New Roman"/>
          <w:sz w:val="26"/>
          <w:szCs w:val="26"/>
          <w:lang w:eastAsia="en-US"/>
        </w:rPr>
      </w:pPr>
      <w:proofErr w:type="gramStart"/>
      <w:r>
        <w:rPr>
          <w:rFonts w:ascii="Times New Roman" w:hAnsi="Times New Roman" w:cs="Times New Roman"/>
          <w:sz w:val="26"/>
          <w:szCs w:val="26"/>
        </w:rPr>
        <w:t>Я  подтверждаю</w:t>
      </w:r>
      <w:proofErr w:type="gramEnd"/>
      <w:r>
        <w:rPr>
          <w:rFonts w:ascii="Times New Roman" w:hAnsi="Times New Roman" w:cs="Times New Roman"/>
          <w:sz w:val="26"/>
          <w:szCs w:val="26"/>
        </w:rPr>
        <w:t>, что представленные мной сведения являются достоверными, не  возражаю  против  выборочной  проверки  сведений и в целях рассмотрения заявки на получение поддержки.</w:t>
      </w: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 xml:space="preserve">Руководитель субъекта малого и среднего предпринимательства          </w:t>
      </w:r>
      <w:r>
        <w:rPr>
          <w:rFonts w:ascii="Times New Roman" w:hAnsi="Times New Roman" w:cs="Times New Roman"/>
          <w:sz w:val="26"/>
          <w:szCs w:val="26"/>
        </w:rPr>
        <w:lastRenderedPageBreak/>
        <w:t>_______________   ___________________</w:t>
      </w:r>
    </w:p>
    <w:p w:rsidR="008D4E4E" w:rsidRDefault="008D4E4E" w:rsidP="008D4E4E">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r>
        <w:rPr>
          <w:rFonts w:ascii="Times New Roman" w:hAnsi="Times New Roman" w:cs="Times New Roman"/>
          <w:caps/>
        </w:rPr>
        <w:t>Ф.</w:t>
      </w:r>
      <w:r>
        <w:rPr>
          <w:rFonts w:ascii="Times New Roman" w:hAnsi="Times New Roman" w:cs="Times New Roman"/>
        </w:rPr>
        <w:t>И.О.)</w:t>
      </w: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"____" _____________ 20__ г.      МП</w:t>
      </w: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4678"/>
        <w:outlineLvl w:val="1"/>
        <w:rPr>
          <w:rFonts w:ascii="Times New Roman" w:hAnsi="Times New Roman" w:cs="Times New Roman"/>
          <w:sz w:val="26"/>
          <w:szCs w:val="26"/>
        </w:rPr>
      </w:pPr>
      <w:r>
        <w:rPr>
          <w:rFonts w:ascii="Times New Roman" w:hAnsi="Times New Roman" w:cs="Times New Roman"/>
          <w:sz w:val="26"/>
          <w:szCs w:val="26"/>
        </w:rPr>
        <w:t>Приложение 4</w:t>
      </w:r>
    </w:p>
    <w:p w:rsidR="008D4E4E" w:rsidRDefault="008D4E4E" w:rsidP="008D4E4E">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4678"/>
        <w:rPr>
          <w:rFonts w:ascii="Times New Roman" w:hAnsi="Times New Roman" w:cs="Times New Roman"/>
          <w:sz w:val="26"/>
          <w:szCs w:val="26"/>
        </w:rPr>
      </w:pPr>
      <w:r>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 на территории городского поселения «Рабочий поселок Многовершинный» Николаевского муниципального района</w:t>
      </w:r>
    </w:p>
    <w:p w:rsidR="008D4E4E" w:rsidRDefault="008D4E4E" w:rsidP="008D4E4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Форма</w:t>
      </w:r>
    </w:p>
    <w:p w:rsidR="008D4E4E" w:rsidRDefault="008D4E4E" w:rsidP="008D4E4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СПРАВКА</w:t>
      </w:r>
    </w:p>
    <w:p w:rsidR="008D4E4E" w:rsidRDefault="008D4E4E" w:rsidP="008D4E4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субъекта малого и среднего предпринимательства)</w:t>
      </w:r>
    </w:p>
    <w:p w:rsidR="008D4E4E" w:rsidRDefault="008D4E4E" w:rsidP="008D4E4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состоянию на "</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r>
      <w:r>
        <w:rPr>
          <w:rFonts w:ascii="Times New Roman" w:hAnsi="Times New Roman" w:cs="Times New Roman"/>
          <w:sz w:val="26"/>
          <w:szCs w:val="26"/>
        </w:rPr>
        <w:tab/>
        <w:t>20</w:t>
      </w:r>
      <w:r>
        <w:rPr>
          <w:rFonts w:ascii="Times New Roman" w:hAnsi="Times New Roman" w:cs="Times New Roman"/>
          <w:sz w:val="26"/>
          <w:szCs w:val="26"/>
        </w:rPr>
        <w:tab/>
      </w:r>
      <w:r>
        <w:rPr>
          <w:rFonts w:ascii="Times New Roman" w:hAnsi="Times New Roman" w:cs="Times New Roman"/>
          <w:sz w:val="26"/>
          <w:szCs w:val="26"/>
        </w:rPr>
        <w:tab/>
        <w:t>года</w:t>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72"/>
        <w:gridCol w:w="7371"/>
        <w:gridCol w:w="2410"/>
      </w:tblGrid>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пп</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Значение показателя</w:t>
            </w: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410"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rPr>
          <w:trHeight w:val="679"/>
        </w:trPr>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before="120" w:line="256" w:lineRule="auto"/>
              <w:rPr>
                <w:rFonts w:ascii="Times New Roman" w:hAnsi="Times New Roman" w:cs="Times New Roman"/>
                <w:szCs w:val="24"/>
                <w:lang w:eastAsia="en-US"/>
              </w:rPr>
            </w:pPr>
            <w:r>
              <w:rPr>
                <w:rFonts w:ascii="Times New Roman" w:hAnsi="Times New Roman" w:cs="Times New Roman"/>
                <w:szCs w:val="24"/>
                <w:lang w:eastAsia="en-US"/>
              </w:rPr>
              <w:t>Среднесписочная численность работников за предшествующий календарный год (иной отчетный период) (человек)</w:t>
            </w:r>
          </w:p>
        </w:tc>
        <w:tc>
          <w:tcPr>
            <w:tcW w:w="2410"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r w:rsidR="008D4E4E" w:rsidTr="008D4E4E">
        <w:tc>
          <w:tcPr>
            <w:tcW w:w="572"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20" w:lineRule="exact"/>
              <w:jc w:val="center"/>
              <w:rPr>
                <w:rFonts w:ascii="Times New Roman" w:hAnsi="Times New Roman" w:cs="Times New Roman"/>
                <w:szCs w:val="24"/>
                <w:lang w:eastAsia="en-US"/>
              </w:rPr>
            </w:pPr>
            <w:r>
              <w:rPr>
                <w:rFonts w:ascii="Times New Roman" w:hAnsi="Times New Roman" w:cs="Times New Roman"/>
                <w:szCs w:val="24"/>
                <w:lang w:eastAsia="en-US"/>
              </w:rPr>
              <w:t>3.</w:t>
            </w:r>
          </w:p>
        </w:tc>
        <w:tc>
          <w:tcPr>
            <w:tcW w:w="7371"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before="120" w:line="256" w:lineRule="auto"/>
              <w:rPr>
                <w:rFonts w:ascii="Times New Roman" w:hAnsi="Times New Roman" w:cs="Times New Roman"/>
                <w:szCs w:val="24"/>
                <w:lang w:eastAsia="en-US"/>
              </w:rPr>
            </w:pPr>
            <w:r>
              <w:rPr>
                <w:rFonts w:ascii="Times New Roman" w:hAnsi="Times New Roman" w:cs="Times New Roman"/>
                <w:szCs w:val="24"/>
                <w:lang w:eastAsia="en-US"/>
              </w:rPr>
              <w:t>Размер среднемесячной заработной платы на одного работника за предшествующий календарный год (тыс. рублей)</w:t>
            </w:r>
          </w:p>
        </w:tc>
        <w:tc>
          <w:tcPr>
            <w:tcW w:w="2410" w:type="dxa"/>
            <w:tcBorders>
              <w:top w:val="single" w:sz="4" w:space="0" w:color="auto"/>
              <w:left w:val="single" w:sz="4" w:space="0" w:color="auto"/>
              <w:bottom w:val="single" w:sz="4" w:space="0" w:color="auto"/>
              <w:right w:val="single" w:sz="4" w:space="0" w:color="auto"/>
            </w:tcBorders>
          </w:tcPr>
          <w:p w:rsidR="008D4E4E" w:rsidRDefault="008D4E4E">
            <w:pPr>
              <w:pStyle w:val="ConsPlusNormal"/>
              <w:spacing w:line="220" w:lineRule="exact"/>
              <w:rPr>
                <w:rFonts w:ascii="Times New Roman" w:hAnsi="Times New Roman" w:cs="Times New Roman"/>
                <w:szCs w:val="24"/>
                <w:lang w:eastAsia="en-US"/>
              </w:rPr>
            </w:pPr>
          </w:p>
        </w:tc>
      </w:tr>
    </w:tbl>
    <w:p w:rsidR="008D4E4E" w:rsidRDefault="008D4E4E" w:rsidP="008D4E4E">
      <w:pPr>
        <w:widowControl w:val="0"/>
        <w:autoSpaceDE w:val="0"/>
        <w:autoSpaceDN w:val="0"/>
        <w:adjustRightInd w:val="0"/>
        <w:spacing w:after="0" w:line="240" w:lineRule="auto"/>
        <w:ind w:firstLine="708"/>
        <w:jc w:val="both"/>
        <w:rPr>
          <w:rFonts w:ascii="Times New Roman" w:hAnsi="Times New Roman" w:cs="Times New Roman"/>
          <w:sz w:val="26"/>
          <w:szCs w:val="26"/>
          <w:lang w:eastAsia="en-US"/>
        </w:rPr>
      </w:pPr>
      <w:r>
        <w:rPr>
          <w:rFonts w:ascii="Times New Roman" w:hAnsi="Times New Roman" w:cs="Times New Roman"/>
          <w:sz w:val="26"/>
          <w:szCs w:val="26"/>
        </w:rPr>
        <w:t>Распределение доходов за предшествующий календарный год</w:t>
      </w:r>
    </w:p>
    <w:p w:rsidR="008D4E4E" w:rsidRDefault="008D4E4E" w:rsidP="008D4E4E">
      <w:pPr>
        <w:widowControl w:val="0"/>
        <w:autoSpaceDE w:val="0"/>
        <w:autoSpaceDN w:val="0"/>
        <w:adjustRightInd w:val="0"/>
        <w:spacing w:after="0" w:line="240" w:lineRule="auto"/>
        <w:ind w:firstLine="708"/>
        <w:jc w:val="both"/>
        <w:rPr>
          <w:rFonts w:ascii="Times New Roman" w:hAnsi="Times New Roman" w:cs="Times New Roman"/>
          <w:sz w:val="26"/>
          <w:szCs w:val="26"/>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24"/>
        <w:gridCol w:w="3181"/>
        <w:gridCol w:w="4048"/>
      </w:tblGrid>
      <w:tr w:rsidR="008D4E4E" w:rsidTr="008D4E4E">
        <w:tc>
          <w:tcPr>
            <w:tcW w:w="3124" w:type="dxa"/>
            <w:tcBorders>
              <w:top w:val="single" w:sz="4" w:space="0" w:color="auto"/>
              <w:left w:val="single" w:sz="4" w:space="0" w:color="auto"/>
              <w:bottom w:val="single" w:sz="4" w:space="0" w:color="auto"/>
              <w:right w:val="single" w:sz="4" w:space="0" w:color="auto"/>
            </w:tcBorders>
            <w:hideMark/>
          </w:tcPr>
          <w:p w:rsidR="008D4E4E" w:rsidRDefault="008D4E4E">
            <w:pPr>
              <w:widowControl w:val="0"/>
              <w:autoSpaceDE w:val="0"/>
              <w:autoSpaceDN w:val="0"/>
              <w:adjustRightIn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Код по ОКВЭД</w:t>
            </w:r>
          </w:p>
        </w:tc>
        <w:tc>
          <w:tcPr>
            <w:tcW w:w="3181" w:type="dxa"/>
            <w:tcBorders>
              <w:top w:val="single" w:sz="4" w:space="0" w:color="auto"/>
              <w:left w:val="single" w:sz="4" w:space="0" w:color="auto"/>
              <w:bottom w:val="single" w:sz="4" w:space="0" w:color="auto"/>
              <w:right w:val="single" w:sz="4" w:space="0" w:color="auto"/>
            </w:tcBorders>
            <w:hideMark/>
          </w:tcPr>
          <w:p w:rsidR="008D4E4E" w:rsidRDefault="008D4E4E">
            <w:pPr>
              <w:widowControl w:val="0"/>
              <w:autoSpaceDE w:val="0"/>
              <w:autoSpaceDN w:val="0"/>
              <w:adjustRightIn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softHyphen/>
              <w:t>име</w:t>
            </w:r>
            <w:r>
              <w:rPr>
                <w:rFonts w:ascii="Times New Roman" w:hAnsi="Times New Roman" w:cs="Times New Roman"/>
                <w:sz w:val="24"/>
                <w:szCs w:val="24"/>
              </w:rPr>
              <w:softHyphen/>
              <w:t>но</w:t>
            </w:r>
            <w:r>
              <w:rPr>
                <w:rFonts w:ascii="Times New Roman" w:hAnsi="Times New Roman" w:cs="Times New Roman"/>
                <w:sz w:val="24"/>
                <w:szCs w:val="24"/>
              </w:rPr>
              <w:softHyphen/>
              <w:t>ва</w:t>
            </w:r>
            <w:r>
              <w:rPr>
                <w:rFonts w:ascii="Times New Roman" w:hAnsi="Times New Roman" w:cs="Times New Roman"/>
                <w:sz w:val="24"/>
                <w:szCs w:val="24"/>
              </w:rPr>
              <w:softHyphen/>
              <w:t>ние ви</w:t>
            </w:r>
            <w:r>
              <w:rPr>
                <w:rFonts w:ascii="Times New Roman" w:hAnsi="Times New Roman" w:cs="Times New Roman"/>
                <w:sz w:val="24"/>
                <w:szCs w:val="24"/>
              </w:rPr>
              <w:softHyphen/>
              <w:t>да эко</w:t>
            </w:r>
            <w:r>
              <w:rPr>
                <w:rFonts w:ascii="Times New Roman" w:hAnsi="Times New Roman" w:cs="Times New Roman"/>
                <w:sz w:val="24"/>
                <w:szCs w:val="24"/>
              </w:rPr>
              <w:softHyphen/>
              <w:t>но</w:t>
            </w:r>
            <w:r>
              <w:rPr>
                <w:rFonts w:ascii="Times New Roman" w:hAnsi="Times New Roman" w:cs="Times New Roman"/>
                <w:sz w:val="24"/>
                <w:szCs w:val="24"/>
              </w:rPr>
              <w:softHyphen/>
              <w:t>ми</w:t>
            </w:r>
            <w:r>
              <w:rPr>
                <w:rFonts w:ascii="Times New Roman" w:hAnsi="Times New Roman" w:cs="Times New Roman"/>
                <w:sz w:val="24"/>
                <w:szCs w:val="24"/>
              </w:rPr>
              <w:softHyphen/>
              <w:t>чес</w:t>
            </w:r>
            <w:r>
              <w:rPr>
                <w:rFonts w:ascii="Times New Roman" w:hAnsi="Times New Roman" w:cs="Times New Roman"/>
                <w:sz w:val="24"/>
                <w:szCs w:val="24"/>
              </w:rPr>
              <w:softHyphen/>
              <w:t>кой дея</w:t>
            </w:r>
            <w:r>
              <w:rPr>
                <w:rFonts w:ascii="Times New Roman" w:hAnsi="Times New Roman" w:cs="Times New Roman"/>
                <w:sz w:val="24"/>
                <w:szCs w:val="24"/>
              </w:rPr>
              <w:softHyphen/>
              <w:t>тель</w:t>
            </w:r>
            <w:r>
              <w:rPr>
                <w:rFonts w:ascii="Times New Roman" w:hAnsi="Times New Roman" w:cs="Times New Roman"/>
                <w:sz w:val="24"/>
                <w:szCs w:val="24"/>
              </w:rPr>
              <w:softHyphen/>
              <w:t>нос</w:t>
            </w:r>
            <w:r>
              <w:rPr>
                <w:rFonts w:ascii="Times New Roman" w:hAnsi="Times New Roman" w:cs="Times New Roman"/>
                <w:sz w:val="24"/>
                <w:szCs w:val="24"/>
              </w:rPr>
              <w:softHyphen/>
              <w:t>ти</w:t>
            </w:r>
          </w:p>
        </w:tc>
        <w:tc>
          <w:tcPr>
            <w:tcW w:w="4048" w:type="dxa"/>
            <w:tcBorders>
              <w:top w:val="single" w:sz="4" w:space="0" w:color="auto"/>
              <w:left w:val="single" w:sz="4" w:space="0" w:color="auto"/>
              <w:bottom w:val="single" w:sz="4" w:space="0" w:color="auto"/>
              <w:right w:val="single" w:sz="4" w:space="0" w:color="auto"/>
            </w:tcBorders>
            <w:hideMark/>
          </w:tcPr>
          <w:p w:rsidR="008D4E4E" w:rsidRDefault="008D4E4E">
            <w:pPr>
              <w:widowControl w:val="0"/>
              <w:autoSpaceDE w:val="0"/>
              <w:autoSpaceDN w:val="0"/>
              <w:adjustRightInd w:val="0"/>
              <w:spacing w:after="0" w:line="220" w:lineRule="exact"/>
              <w:jc w:val="both"/>
              <w:rPr>
                <w:rFonts w:ascii="Times New Roman" w:hAnsi="Times New Roman" w:cs="Times New Roman"/>
                <w:sz w:val="24"/>
                <w:szCs w:val="24"/>
              </w:rPr>
            </w:pPr>
            <w:r>
              <w:rPr>
                <w:rFonts w:ascii="Times New Roman" w:hAnsi="Times New Roman" w:cs="Times New Roman"/>
                <w:sz w:val="24"/>
                <w:szCs w:val="24"/>
              </w:rPr>
              <w:t>Вы</w:t>
            </w:r>
            <w:r>
              <w:rPr>
                <w:rFonts w:ascii="Times New Roman" w:hAnsi="Times New Roman" w:cs="Times New Roman"/>
                <w:sz w:val="24"/>
                <w:szCs w:val="24"/>
              </w:rPr>
              <w:softHyphen/>
              <w:t>руч</w:t>
            </w:r>
            <w:r>
              <w:rPr>
                <w:rFonts w:ascii="Times New Roman" w:hAnsi="Times New Roman" w:cs="Times New Roman"/>
                <w:sz w:val="24"/>
                <w:szCs w:val="24"/>
              </w:rPr>
              <w:softHyphen/>
              <w:t>ка по ви</w:t>
            </w:r>
            <w:r>
              <w:rPr>
                <w:rFonts w:ascii="Times New Roman" w:hAnsi="Times New Roman" w:cs="Times New Roman"/>
                <w:sz w:val="24"/>
                <w:szCs w:val="24"/>
              </w:rPr>
              <w:softHyphen/>
              <w:t>ду эко</w:t>
            </w:r>
            <w:r>
              <w:rPr>
                <w:rFonts w:ascii="Times New Roman" w:hAnsi="Times New Roman" w:cs="Times New Roman"/>
                <w:sz w:val="24"/>
                <w:szCs w:val="24"/>
              </w:rPr>
              <w:softHyphen/>
              <w:t>но</w:t>
            </w:r>
            <w:r>
              <w:rPr>
                <w:rFonts w:ascii="Times New Roman" w:hAnsi="Times New Roman" w:cs="Times New Roman"/>
                <w:sz w:val="24"/>
                <w:szCs w:val="24"/>
              </w:rPr>
              <w:softHyphen/>
              <w:t>ми</w:t>
            </w:r>
            <w:r>
              <w:rPr>
                <w:rFonts w:ascii="Times New Roman" w:hAnsi="Times New Roman" w:cs="Times New Roman"/>
                <w:sz w:val="24"/>
                <w:szCs w:val="24"/>
              </w:rPr>
              <w:softHyphen/>
              <w:t>чес</w:t>
            </w:r>
            <w:r>
              <w:rPr>
                <w:rFonts w:ascii="Times New Roman" w:hAnsi="Times New Roman" w:cs="Times New Roman"/>
                <w:sz w:val="24"/>
                <w:szCs w:val="24"/>
              </w:rPr>
              <w:softHyphen/>
              <w:t>кой дея</w:t>
            </w:r>
            <w:r>
              <w:rPr>
                <w:rFonts w:ascii="Times New Roman" w:hAnsi="Times New Roman" w:cs="Times New Roman"/>
                <w:sz w:val="24"/>
                <w:szCs w:val="24"/>
              </w:rPr>
              <w:softHyphen/>
              <w:t>тель</w:t>
            </w:r>
            <w:r>
              <w:rPr>
                <w:rFonts w:ascii="Times New Roman" w:hAnsi="Times New Roman" w:cs="Times New Roman"/>
                <w:sz w:val="24"/>
                <w:szCs w:val="24"/>
              </w:rPr>
              <w:softHyphen/>
              <w:t>нос</w:t>
            </w:r>
            <w:r>
              <w:rPr>
                <w:rFonts w:ascii="Times New Roman" w:hAnsi="Times New Roman" w:cs="Times New Roman"/>
                <w:sz w:val="24"/>
                <w:szCs w:val="24"/>
              </w:rPr>
              <w:softHyphen/>
              <w:t>ти, тыс. руб</w:t>
            </w:r>
            <w:r>
              <w:rPr>
                <w:rFonts w:ascii="Times New Roman" w:hAnsi="Times New Roman" w:cs="Times New Roman"/>
                <w:sz w:val="24"/>
                <w:szCs w:val="24"/>
              </w:rPr>
              <w:softHyphen/>
              <w:t>лей</w:t>
            </w:r>
          </w:p>
        </w:tc>
      </w:tr>
      <w:tr w:rsidR="008D4E4E" w:rsidTr="008D4E4E">
        <w:tc>
          <w:tcPr>
            <w:tcW w:w="3124" w:type="dxa"/>
            <w:tcBorders>
              <w:top w:val="single" w:sz="4" w:space="0" w:color="auto"/>
              <w:left w:val="single" w:sz="4" w:space="0" w:color="auto"/>
              <w:bottom w:val="single" w:sz="4" w:space="0" w:color="auto"/>
              <w:right w:val="single" w:sz="4" w:space="0" w:color="auto"/>
            </w:tcBorders>
          </w:tcPr>
          <w:p w:rsidR="008D4E4E" w:rsidRDefault="008D4E4E">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8D4E4E" w:rsidRDefault="008D4E4E">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4048" w:type="dxa"/>
            <w:tcBorders>
              <w:top w:val="single" w:sz="4" w:space="0" w:color="auto"/>
              <w:left w:val="single" w:sz="4" w:space="0" w:color="auto"/>
              <w:bottom w:val="single" w:sz="4" w:space="0" w:color="auto"/>
              <w:right w:val="single" w:sz="4" w:space="0" w:color="auto"/>
            </w:tcBorders>
          </w:tcPr>
          <w:p w:rsidR="008D4E4E" w:rsidRDefault="008D4E4E">
            <w:pPr>
              <w:widowControl w:val="0"/>
              <w:autoSpaceDE w:val="0"/>
              <w:autoSpaceDN w:val="0"/>
              <w:adjustRightInd w:val="0"/>
              <w:spacing w:after="0" w:line="220" w:lineRule="exact"/>
              <w:ind w:firstLine="708"/>
              <w:jc w:val="both"/>
              <w:rPr>
                <w:rFonts w:ascii="Times New Roman" w:hAnsi="Times New Roman" w:cs="Times New Roman"/>
                <w:sz w:val="24"/>
                <w:szCs w:val="24"/>
              </w:rPr>
            </w:pPr>
          </w:p>
        </w:tc>
      </w:tr>
      <w:tr w:rsidR="008D4E4E" w:rsidTr="008D4E4E">
        <w:tc>
          <w:tcPr>
            <w:tcW w:w="3124" w:type="dxa"/>
            <w:tcBorders>
              <w:top w:val="single" w:sz="4" w:space="0" w:color="auto"/>
              <w:left w:val="single" w:sz="4" w:space="0" w:color="auto"/>
              <w:bottom w:val="single" w:sz="4" w:space="0" w:color="auto"/>
              <w:right w:val="single" w:sz="4" w:space="0" w:color="auto"/>
            </w:tcBorders>
          </w:tcPr>
          <w:p w:rsidR="008D4E4E" w:rsidRDefault="008D4E4E">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3181" w:type="dxa"/>
            <w:tcBorders>
              <w:top w:val="single" w:sz="4" w:space="0" w:color="auto"/>
              <w:left w:val="single" w:sz="4" w:space="0" w:color="auto"/>
              <w:bottom w:val="single" w:sz="4" w:space="0" w:color="auto"/>
              <w:right w:val="single" w:sz="4" w:space="0" w:color="auto"/>
            </w:tcBorders>
          </w:tcPr>
          <w:p w:rsidR="008D4E4E" w:rsidRDefault="008D4E4E">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4048" w:type="dxa"/>
            <w:tcBorders>
              <w:top w:val="single" w:sz="4" w:space="0" w:color="auto"/>
              <w:left w:val="single" w:sz="4" w:space="0" w:color="auto"/>
              <w:bottom w:val="single" w:sz="4" w:space="0" w:color="auto"/>
              <w:right w:val="single" w:sz="4" w:space="0" w:color="auto"/>
            </w:tcBorders>
          </w:tcPr>
          <w:p w:rsidR="008D4E4E" w:rsidRDefault="008D4E4E">
            <w:pPr>
              <w:widowControl w:val="0"/>
              <w:autoSpaceDE w:val="0"/>
              <w:autoSpaceDN w:val="0"/>
              <w:adjustRightInd w:val="0"/>
              <w:spacing w:after="0" w:line="220" w:lineRule="exact"/>
              <w:ind w:firstLine="708"/>
              <w:jc w:val="both"/>
              <w:rPr>
                <w:rFonts w:ascii="Times New Roman" w:hAnsi="Times New Roman" w:cs="Times New Roman"/>
                <w:sz w:val="24"/>
                <w:szCs w:val="24"/>
              </w:rPr>
            </w:pPr>
          </w:p>
        </w:tc>
      </w:tr>
    </w:tbl>
    <w:p w:rsidR="008D4E4E" w:rsidRDefault="008D4E4E" w:rsidP="008D4E4E">
      <w:pPr>
        <w:widowControl w:val="0"/>
        <w:autoSpaceDE w:val="0"/>
        <w:autoSpaceDN w:val="0"/>
        <w:adjustRightInd w:val="0"/>
        <w:spacing w:after="0" w:line="240" w:lineRule="auto"/>
        <w:ind w:firstLine="708"/>
        <w:jc w:val="both"/>
        <w:rPr>
          <w:rFonts w:ascii="Times New Roman" w:hAnsi="Times New Roman" w:cs="Times New Roman"/>
          <w:sz w:val="26"/>
          <w:szCs w:val="26"/>
          <w:lang w:eastAsia="en-US"/>
        </w:rPr>
      </w:pPr>
      <w:proofErr w:type="gramStart"/>
      <w:r>
        <w:rPr>
          <w:rFonts w:ascii="Times New Roman" w:hAnsi="Times New Roman" w:cs="Times New Roman"/>
          <w:sz w:val="26"/>
          <w:szCs w:val="26"/>
        </w:rPr>
        <w:t>Я  подтверждаю</w:t>
      </w:r>
      <w:proofErr w:type="gramEnd"/>
      <w:r>
        <w:rPr>
          <w:rFonts w:ascii="Times New Roman" w:hAnsi="Times New Roman" w:cs="Times New Roman"/>
          <w:sz w:val="26"/>
          <w:szCs w:val="26"/>
        </w:rPr>
        <w:t>, что представленные мной сведения являются достоверными, не  возражаю  против  выборочной  проверки  сведений и в целях рассмотрения заявки на получение поддержки.</w:t>
      </w:r>
    </w:p>
    <w:p w:rsidR="008D4E4E" w:rsidRDefault="008D4E4E" w:rsidP="008D4E4E">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8D4E4E" w:rsidRDefault="008D4E4E" w:rsidP="008D4E4E">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Руководитель субъекта малого и среднего предпринимательства                                                                                     ______________                                          ___________________</w:t>
      </w:r>
    </w:p>
    <w:p w:rsidR="008D4E4E" w:rsidRDefault="008D4E4E" w:rsidP="008D4E4E">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r>
        <w:rPr>
          <w:rFonts w:ascii="Times New Roman" w:hAnsi="Times New Roman" w:cs="Times New Roman"/>
          <w:caps/>
        </w:rPr>
        <w:t>Ф.</w:t>
      </w:r>
      <w:r>
        <w:rPr>
          <w:rFonts w:ascii="Times New Roman" w:hAnsi="Times New Roman" w:cs="Times New Roman"/>
        </w:rPr>
        <w:t>И.О.)</w:t>
      </w:r>
    </w:p>
    <w:p w:rsidR="008D4E4E" w:rsidRDefault="008D4E4E" w:rsidP="008D4E4E">
      <w:pPr>
        <w:pStyle w:val="ConsPlusNonformat"/>
        <w:jc w:val="both"/>
        <w:rPr>
          <w:rFonts w:ascii="Times New Roman" w:hAnsi="Times New Roman" w:cs="Times New Roman"/>
          <w:sz w:val="26"/>
          <w:szCs w:val="26"/>
        </w:rPr>
      </w:pPr>
      <w:r>
        <w:rPr>
          <w:rFonts w:ascii="Times New Roman" w:hAnsi="Times New Roman" w:cs="Times New Roman"/>
          <w:sz w:val="26"/>
          <w:szCs w:val="26"/>
        </w:rPr>
        <w:t>"____" _____________ 20__ г.      МП</w:t>
      </w: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pStyle w:val="ConsPlusNonformat"/>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4678"/>
        <w:outlineLvl w:val="1"/>
        <w:rPr>
          <w:rFonts w:ascii="Times New Roman" w:hAnsi="Times New Roman" w:cs="Times New Roman"/>
          <w:sz w:val="26"/>
          <w:szCs w:val="26"/>
        </w:rPr>
      </w:pPr>
      <w:r>
        <w:rPr>
          <w:rFonts w:ascii="Times New Roman" w:hAnsi="Times New Roman" w:cs="Times New Roman"/>
          <w:sz w:val="26"/>
          <w:szCs w:val="26"/>
        </w:rPr>
        <w:t>Приложение 5</w:t>
      </w:r>
    </w:p>
    <w:p w:rsidR="008D4E4E" w:rsidRDefault="008D4E4E" w:rsidP="008D4E4E">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8D4E4E" w:rsidRDefault="008D4E4E" w:rsidP="008D4E4E">
      <w:pPr>
        <w:widowControl w:val="0"/>
        <w:autoSpaceDE w:val="0"/>
        <w:autoSpaceDN w:val="0"/>
        <w:adjustRightInd w:val="0"/>
        <w:spacing w:after="0" w:line="240" w:lineRule="exact"/>
        <w:ind w:left="4678"/>
        <w:rPr>
          <w:rFonts w:ascii="Times New Roman" w:hAnsi="Times New Roman" w:cs="Times New Roman"/>
          <w:sz w:val="26"/>
          <w:szCs w:val="26"/>
        </w:rPr>
      </w:pPr>
      <w:r>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 на территории городского поселения «Рабочий поселок Многовершинный» Николаевского муниципального района</w:t>
      </w:r>
    </w:p>
    <w:p w:rsidR="008D4E4E" w:rsidRDefault="008D4E4E" w:rsidP="008D4E4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Форма</w:t>
      </w:r>
    </w:p>
    <w:p w:rsidR="008D4E4E" w:rsidRDefault="008D4E4E" w:rsidP="008D4E4E">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АНКЕТА</w:t>
      </w:r>
    </w:p>
    <w:p w:rsidR="008D4E4E" w:rsidRDefault="008D4E4E" w:rsidP="008D4E4E">
      <w:pPr>
        <w:jc w:val="center"/>
        <w:rPr>
          <w:rFonts w:ascii="Times New Roman" w:hAnsi="Times New Roman" w:cs="Times New Roman"/>
          <w:sz w:val="26"/>
          <w:szCs w:val="26"/>
        </w:rPr>
      </w:pPr>
      <w:r>
        <w:rPr>
          <w:rFonts w:ascii="Times New Roman" w:hAnsi="Times New Roman" w:cs="Times New Roman"/>
          <w:sz w:val="26"/>
          <w:szCs w:val="26"/>
        </w:rPr>
        <w:t>субъекта малого и среднего предпринимательства о результатах использования полученной поддержки в</w:t>
      </w:r>
      <w:r>
        <w:rPr>
          <w:rFonts w:ascii="Times New Roman" w:hAnsi="Times New Roman" w:cs="Times New Roman"/>
          <w:sz w:val="26"/>
          <w:szCs w:val="26"/>
        </w:rPr>
        <w:tab/>
      </w:r>
      <w:r>
        <w:rPr>
          <w:rFonts w:ascii="Times New Roman" w:hAnsi="Times New Roman" w:cs="Times New Roman"/>
          <w:sz w:val="26"/>
          <w:szCs w:val="26"/>
        </w:rPr>
        <w:tab/>
        <w:t>году</w:t>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5"/>
        <w:gridCol w:w="7742"/>
        <w:gridCol w:w="1984"/>
      </w:tblGrid>
      <w:tr w:rsidR="008D4E4E" w:rsidTr="008D4E4E">
        <w:tc>
          <w:tcPr>
            <w:tcW w:w="485"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 xml:space="preserve">№ </w:t>
            </w:r>
            <w:proofErr w:type="spellStart"/>
            <w:r>
              <w:rPr>
                <w:rFonts w:ascii="Times New Roman" w:hAnsi="Times New Roman" w:cs="Times New Roman"/>
                <w:szCs w:val="24"/>
                <w:lang w:eastAsia="en-US"/>
              </w:rPr>
              <w:t>пп</w:t>
            </w:r>
            <w:proofErr w:type="spellEnd"/>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На</w:t>
            </w:r>
            <w:r>
              <w:rPr>
                <w:rFonts w:ascii="Times New Roman" w:hAnsi="Times New Roman" w:cs="Times New Roman"/>
                <w:szCs w:val="24"/>
                <w:lang w:eastAsia="en-US"/>
              </w:rPr>
              <w:softHyphen/>
              <w:t>име</w:t>
            </w:r>
            <w:r>
              <w:rPr>
                <w:rFonts w:ascii="Times New Roman" w:hAnsi="Times New Roman" w:cs="Times New Roman"/>
                <w:szCs w:val="24"/>
                <w:lang w:eastAsia="en-US"/>
              </w:rPr>
              <w:softHyphen/>
              <w:t>но</w:t>
            </w:r>
            <w:r>
              <w:rPr>
                <w:rFonts w:ascii="Times New Roman" w:hAnsi="Times New Roman" w:cs="Times New Roman"/>
                <w:szCs w:val="24"/>
                <w:lang w:eastAsia="en-US"/>
              </w:rPr>
              <w:softHyphen/>
              <w:t>ва</w:t>
            </w:r>
            <w:r>
              <w:rPr>
                <w:rFonts w:ascii="Times New Roman" w:hAnsi="Times New Roman" w:cs="Times New Roman"/>
                <w:szCs w:val="24"/>
                <w:lang w:eastAsia="en-US"/>
              </w:rPr>
              <w:softHyphen/>
              <w:t>ние по</w:t>
            </w:r>
            <w:r>
              <w:rPr>
                <w:rFonts w:ascii="Times New Roman" w:hAnsi="Times New Roman" w:cs="Times New Roman"/>
                <w:szCs w:val="24"/>
                <w:lang w:eastAsia="en-US"/>
              </w:rPr>
              <w:softHyphen/>
              <w:t>ка</w:t>
            </w:r>
            <w:r>
              <w:rPr>
                <w:rFonts w:ascii="Times New Roman" w:hAnsi="Times New Roman" w:cs="Times New Roman"/>
                <w:szCs w:val="24"/>
                <w:lang w:eastAsia="en-US"/>
              </w:rPr>
              <w:softHyphen/>
              <w:t>за</w:t>
            </w:r>
            <w:r>
              <w:rPr>
                <w:rFonts w:ascii="Times New Roman" w:hAnsi="Times New Roman" w:cs="Times New Roman"/>
                <w:szCs w:val="24"/>
                <w:lang w:eastAsia="en-US"/>
              </w:rPr>
              <w:softHyphen/>
              <w:t>те</w:t>
            </w:r>
            <w:r>
              <w:rPr>
                <w:rFonts w:ascii="Times New Roman" w:hAnsi="Times New Roman" w:cs="Times New Roman"/>
                <w:szCs w:val="24"/>
                <w:lang w:eastAsia="en-US"/>
              </w:rPr>
              <w:softHyphen/>
              <w:t>ля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Зна</w:t>
            </w:r>
            <w:r>
              <w:rPr>
                <w:rFonts w:ascii="Times New Roman" w:hAnsi="Times New Roman" w:cs="Times New Roman"/>
                <w:szCs w:val="24"/>
                <w:lang w:eastAsia="en-US"/>
              </w:rPr>
              <w:softHyphen/>
              <w:t>че</w:t>
            </w:r>
            <w:r>
              <w:rPr>
                <w:rFonts w:ascii="Times New Roman" w:hAnsi="Times New Roman" w:cs="Times New Roman"/>
                <w:szCs w:val="24"/>
                <w:lang w:eastAsia="en-US"/>
              </w:rPr>
              <w:softHyphen/>
              <w:t>ние по</w:t>
            </w:r>
            <w:r>
              <w:rPr>
                <w:rFonts w:ascii="Times New Roman" w:hAnsi="Times New Roman" w:cs="Times New Roman"/>
                <w:szCs w:val="24"/>
                <w:lang w:eastAsia="en-US"/>
              </w:rPr>
              <w:softHyphen/>
              <w:t>ка</w:t>
            </w:r>
            <w:r>
              <w:rPr>
                <w:rFonts w:ascii="Times New Roman" w:hAnsi="Times New Roman" w:cs="Times New Roman"/>
                <w:szCs w:val="24"/>
                <w:lang w:eastAsia="en-US"/>
              </w:rPr>
              <w:softHyphen/>
              <w:t>за</w:t>
            </w:r>
            <w:r>
              <w:rPr>
                <w:rFonts w:ascii="Times New Roman" w:hAnsi="Times New Roman" w:cs="Times New Roman"/>
                <w:szCs w:val="24"/>
                <w:lang w:eastAsia="en-US"/>
              </w:rPr>
              <w:softHyphen/>
              <w:t>те</w:t>
            </w:r>
            <w:r>
              <w:rPr>
                <w:rFonts w:ascii="Times New Roman" w:hAnsi="Times New Roman" w:cs="Times New Roman"/>
                <w:szCs w:val="24"/>
                <w:lang w:eastAsia="en-US"/>
              </w:rPr>
              <w:softHyphen/>
              <w:t>ля</w:t>
            </w: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ИНН субъекта малого и среднего предпринимательства (далее – СМСП)</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2.</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Используемая СМСП система налогообложения</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3.</w:t>
            </w:r>
          </w:p>
        </w:tc>
        <w:tc>
          <w:tcPr>
            <w:tcW w:w="9726" w:type="dxa"/>
            <w:gridSpan w:val="2"/>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Доход СМСП, полученный от осуществления предпринимательской деятельности, тыс. рублей</w:t>
            </w: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3.1.</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за год, предшествующий отчетному</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3.2.</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за отчетный год</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4.</w:t>
            </w:r>
          </w:p>
        </w:tc>
        <w:tc>
          <w:tcPr>
            <w:tcW w:w="9726" w:type="dxa"/>
            <w:gridSpan w:val="2"/>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Среднесписочная численность работников СМСП, чел.</w:t>
            </w: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4.1.</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на 1 января года, предшествующего отчетному</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4.2.</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на 1 января отчетного года</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5.</w:t>
            </w:r>
          </w:p>
        </w:tc>
        <w:tc>
          <w:tcPr>
            <w:tcW w:w="9726" w:type="dxa"/>
            <w:gridSpan w:val="2"/>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Объем налогов и сборов, уплаченных в бюджетную систему Российской Федерации (без учета налога на добавленную стоимость и акцизов), тыс. руб.</w:t>
            </w: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5.1.</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за год, предшествующий отчетному</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5.2.</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за отчетный год</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6.</w:t>
            </w:r>
          </w:p>
        </w:tc>
        <w:tc>
          <w:tcPr>
            <w:tcW w:w="9726" w:type="dxa"/>
            <w:gridSpan w:val="2"/>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тыс. руб.</w:t>
            </w: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6.1.</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за год, предшествующий отчетному</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6.2.</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за отчетный год</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7.</w:t>
            </w:r>
          </w:p>
        </w:tc>
        <w:tc>
          <w:tcPr>
            <w:tcW w:w="9726" w:type="dxa"/>
            <w:gridSpan w:val="2"/>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Объем инвестиций в основной капитал, тыс. руб.</w:t>
            </w: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7.1.</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за год, предшествующий отчетному</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7.2.</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за отчетный год</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8.</w:t>
            </w:r>
          </w:p>
        </w:tc>
        <w:tc>
          <w:tcPr>
            <w:tcW w:w="9726" w:type="dxa"/>
            <w:gridSpan w:val="2"/>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Средняя заработная плата в расчете на одного СМСП, тыс. руб.</w:t>
            </w: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8.1.</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за год, предшествующий отчетному</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8.2.</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за отчетный год</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9.</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Форма полученной поддержки</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10.</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Вид полученной поддержки</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11.</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 xml:space="preserve">Наименование оказавшего поддержку органа местного самоуправления </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12.</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Дата оказания поддержки</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13.</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Срок оказания поддержки</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14.</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Размер полученной поддержки</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15.</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Цель получения поддержки СМСП</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r w:rsidR="008D4E4E" w:rsidTr="008D4E4E">
        <w:trPr>
          <w:trHeight w:val="509"/>
        </w:trPr>
        <w:tc>
          <w:tcPr>
            <w:tcW w:w="485" w:type="dxa"/>
            <w:tcBorders>
              <w:top w:val="single" w:sz="4" w:space="0" w:color="auto"/>
              <w:left w:val="single" w:sz="4" w:space="0" w:color="auto"/>
              <w:bottom w:val="single" w:sz="4" w:space="0" w:color="auto"/>
              <w:right w:val="single" w:sz="4" w:space="0" w:color="auto"/>
            </w:tcBorders>
            <w:hideMark/>
          </w:tcPr>
          <w:p w:rsidR="008D4E4E" w:rsidRDefault="008D4E4E">
            <w:pPr>
              <w:pStyle w:val="ConsPlusNormal"/>
              <w:spacing w:line="256" w:lineRule="auto"/>
              <w:jc w:val="center"/>
              <w:rPr>
                <w:rFonts w:ascii="Times New Roman" w:hAnsi="Times New Roman" w:cs="Times New Roman"/>
                <w:szCs w:val="24"/>
                <w:lang w:eastAsia="en-US"/>
              </w:rPr>
            </w:pPr>
            <w:r>
              <w:rPr>
                <w:rFonts w:ascii="Times New Roman" w:hAnsi="Times New Roman" w:cs="Times New Roman"/>
                <w:szCs w:val="24"/>
                <w:lang w:eastAsia="en-US"/>
              </w:rPr>
              <w:t>16.</w:t>
            </w:r>
          </w:p>
        </w:tc>
        <w:tc>
          <w:tcPr>
            <w:tcW w:w="7742" w:type="dxa"/>
            <w:tcBorders>
              <w:top w:val="single" w:sz="4" w:space="0" w:color="auto"/>
              <w:left w:val="single" w:sz="4" w:space="0" w:color="auto"/>
              <w:bottom w:val="single" w:sz="4" w:space="0" w:color="auto"/>
              <w:right w:val="single" w:sz="4" w:space="0" w:color="auto"/>
            </w:tcBorders>
            <w:vAlign w:val="center"/>
            <w:hideMark/>
          </w:tcPr>
          <w:p w:rsidR="008D4E4E" w:rsidRDefault="008D4E4E">
            <w:pPr>
              <w:pStyle w:val="ConsPlusNormal"/>
              <w:spacing w:line="256" w:lineRule="auto"/>
              <w:rPr>
                <w:rFonts w:ascii="Times New Roman" w:hAnsi="Times New Roman" w:cs="Times New Roman"/>
                <w:szCs w:val="24"/>
                <w:lang w:eastAsia="en-US"/>
              </w:rPr>
            </w:pPr>
            <w:r>
              <w:rPr>
                <w:rFonts w:ascii="Times New Roman" w:hAnsi="Times New Roman" w:cs="Times New Roman"/>
                <w:szCs w:val="24"/>
                <w:lang w:eastAsia="en-US"/>
              </w:rPr>
              <w:t>Количество вновь созданных рабочих мест и (или) сохраненных рабочих мест за отчетный период</w:t>
            </w:r>
          </w:p>
        </w:tc>
        <w:tc>
          <w:tcPr>
            <w:tcW w:w="1984" w:type="dxa"/>
            <w:tcBorders>
              <w:top w:val="single" w:sz="4" w:space="0" w:color="auto"/>
              <w:left w:val="single" w:sz="4" w:space="0" w:color="auto"/>
              <w:bottom w:val="single" w:sz="4" w:space="0" w:color="auto"/>
              <w:right w:val="single" w:sz="4" w:space="0" w:color="auto"/>
            </w:tcBorders>
            <w:vAlign w:val="center"/>
          </w:tcPr>
          <w:p w:rsidR="008D4E4E" w:rsidRDefault="008D4E4E">
            <w:pPr>
              <w:pStyle w:val="ConsPlusNormal"/>
              <w:spacing w:line="256" w:lineRule="auto"/>
              <w:rPr>
                <w:rFonts w:ascii="Times New Roman" w:hAnsi="Times New Roman" w:cs="Times New Roman"/>
                <w:szCs w:val="24"/>
                <w:lang w:eastAsia="en-US"/>
              </w:rPr>
            </w:pPr>
          </w:p>
        </w:tc>
      </w:tr>
    </w:tbl>
    <w:p w:rsidR="008D4E4E" w:rsidRDefault="008D4E4E" w:rsidP="008D4E4E">
      <w:pPr>
        <w:pStyle w:val="ConsPlusNonformat"/>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proofErr w:type="gramStart"/>
      <w:r>
        <w:rPr>
          <w:rFonts w:ascii="Times New Roman" w:eastAsiaTheme="minorHAnsi" w:hAnsi="Times New Roman" w:cs="Times New Roman"/>
          <w:sz w:val="26"/>
          <w:szCs w:val="26"/>
          <w:lang w:eastAsia="en-US"/>
        </w:rPr>
        <w:t>Подтверждаю  достоверность</w:t>
      </w:r>
      <w:proofErr w:type="gramEnd"/>
      <w:r>
        <w:rPr>
          <w:rFonts w:ascii="Times New Roman" w:eastAsiaTheme="minorHAnsi" w:hAnsi="Times New Roman" w:cs="Times New Roman"/>
          <w:sz w:val="26"/>
          <w:szCs w:val="26"/>
          <w:lang w:eastAsia="en-US"/>
        </w:rPr>
        <w:t xml:space="preserve">  и  полноту  сведений, указанных в настоящем </w:t>
      </w:r>
      <w:r>
        <w:rPr>
          <w:rFonts w:ascii="Times New Roman" w:eastAsiaTheme="minorHAnsi" w:hAnsi="Times New Roman" w:cs="Times New Roman"/>
          <w:sz w:val="26"/>
          <w:szCs w:val="26"/>
          <w:lang w:eastAsia="en-US"/>
        </w:rPr>
        <w:lastRenderedPageBreak/>
        <w:t>документе,  а  также свое согласие на обработку представленных персональных данных.</w:t>
      </w:r>
    </w:p>
    <w:p w:rsidR="008D4E4E" w:rsidRDefault="008D4E4E" w:rsidP="008D4E4E">
      <w:pPr>
        <w:pStyle w:val="ConsPlusNonformat"/>
        <w:rPr>
          <w:rFonts w:ascii="Times New Roman" w:eastAsia="Times New Roman" w:hAnsi="Times New Roman" w:cs="Times New Roman"/>
          <w:sz w:val="26"/>
          <w:szCs w:val="26"/>
        </w:rPr>
      </w:pPr>
      <w:r>
        <w:rPr>
          <w:rFonts w:ascii="Times New Roman" w:hAnsi="Times New Roman" w:cs="Times New Roman"/>
          <w:sz w:val="26"/>
          <w:szCs w:val="26"/>
        </w:rPr>
        <w:t>Руководитель субъекта малого и среднего предпринимательства          _______________   ___________________</w:t>
      </w:r>
    </w:p>
    <w:p w:rsidR="008D4E4E" w:rsidRDefault="008D4E4E" w:rsidP="008D4E4E">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r>
        <w:rPr>
          <w:rFonts w:ascii="Times New Roman" w:hAnsi="Times New Roman" w:cs="Times New Roman"/>
          <w:caps/>
        </w:rPr>
        <w:t>Ф.</w:t>
      </w:r>
      <w:r>
        <w:rPr>
          <w:rFonts w:ascii="Times New Roman" w:hAnsi="Times New Roman" w:cs="Times New Roman"/>
        </w:rPr>
        <w:t>И.О.)</w:t>
      </w:r>
    </w:p>
    <w:p w:rsidR="008D4E4E" w:rsidRDefault="008D4E4E" w:rsidP="008D4E4E">
      <w:pPr>
        <w:pStyle w:val="ConsPlusNonformat"/>
        <w:rPr>
          <w:rFonts w:ascii="Times New Roman" w:hAnsi="Times New Roman" w:cs="Times New Roman"/>
          <w:sz w:val="26"/>
          <w:szCs w:val="26"/>
        </w:rPr>
      </w:pPr>
      <w:r>
        <w:rPr>
          <w:rFonts w:ascii="Times New Roman" w:hAnsi="Times New Roman" w:cs="Times New Roman"/>
          <w:sz w:val="26"/>
          <w:szCs w:val="26"/>
        </w:rPr>
        <w:t>"____" _____________ 20__ г.      МП</w:t>
      </w:r>
    </w:p>
    <w:p w:rsidR="008D4E4E" w:rsidRDefault="008D4E4E" w:rsidP="008D4E4E">
      <w:pPr>
        <w:pStyle w:val="ConsPlusNonformat"/>
        <w:rPr>
          <w:rFonts w:ascii="Times New Roman" w:hAnsi="Times New Roman" w:cs="Times New Roman"/>
          <w:sz w:val="26"/>
          <w:szCs w:val="26"/>
        </w:rPr>
      </w:pPr>
    </w:p>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8D4E4E" w:rsidRDefault="008D4E4E" w:rsidP="008D4E4E"/>
    <w:p w:rsidR="00A42CD9" w:rsidRDefault="00A42CD9">
      <w:pPr>
        <w:rPr>
          <w:rFonts w:ascii="Times New Roman" w:hAnsi="Times New Roman" w:cs="Times New Roman"/>
        </w:rPr>
      </w:pPr>
    </w:p>
    <w:sectPr w:rsidR="00A42CD9" w:rsidSect="009877D4">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2CD9"/>
    <w:rsid w:val="001C1466"/>
    <w:rsid w:val="003F18A1"/>
    <w:rsid w:val="004D0905"/>
    <w:rsid w:val="008D4E4E"/>
    <w:rsid w:val="00974512"/>
    <w:rsid w:val="00975C79"/>
    <w:rsid w:val="00A42CD9"/>
    <w:rsid w:val="00B2577F"/>
    <w:rsid w:val="00B4403B"/>
    <w:rsid w:val="00EF0857"/>
    <w:rsid w:val="00F01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502AF-5F0E-4803-AB5A-713B9E35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C146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C1466"/>
    <w:pPr>
      <w:widowControl w:val="0"/>
      <w:autoSpaceDE w:val="0"/>
      <w:autoSpaceDN w:val="0"/>
      <w:adjustRightInd w:val="0"/>
      <w:spacing w:after="0" w:line="240" w:lineRule="auto"/>
    </w:pPr>
    <w:rPr>
      <w:rFonts w:ascii="Calibri" w:hAnsi="Calibri" w:cs="Calibri"/>
      <w:b/>
      <w:bCs/>
    </w:rPr>
  </w:style>
  <w:style w:type="table" w:styleId="a3">
    <w:name w:val="Table Grid"/>
    <w:basedOn w:val="a1"/>
    <w:uiPriority w:val="59"/>
    <w:rsid w:val="001C146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uiPriority w:val="99"/>
    <w:rsid w:val="00EF0857"/>
    <w:pPr>
      <w:widowControl w:val="0"/>
      <w:autoSpaceDE w:val="0"/>
      <w:autoSpaceDN w:val="0"/>
      <w:spacing w:after="0" w:line="240" w:lineRule="auto"/>
    </w:pPr>
    <w:rPr>
      <w:rFonts w:ascii="Lucida Sans Unicode" w:eastAsia="Times New Roman" w:hAnsi="Lucida Sans Unicode" w:cs="Lucida Sans Unicode"/>
      <w:szCs w:val="20"/>
    </w:rPr>
  </w:style>
  <w:style w:type="paragraph" w:styleId="a4">
    <w:name w:val="Balloon Text"/>
    <w:basedOn w:val="a"/>
    <w:link w:val="a5"/>
    <w:uiPriority w:val="99"/>
    <w:semiHidden/>
    <w:unhideWhenUsed/>
    <w:rsid w:val="00F013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1339"/>
    <w:rPr>
      <w:rFonts w:ascii="Segoe UI" w:hAnsi="Segoe UI" w:cs="Segoe UI"/>
      <w:sz w:val="18"/>
      <w:szCs w:val="18"/>
    </w:rPr>
  </w:style>
  <w:style w:type="character" w:styleId="a6">
    <w:name w:val="Hyperlink"/>
    <w:basedOn w:val="a0"/>
    <w:uiPriority w:val="99"/>
    <w:semiHidden/>
    <w:unhideWhenUsed/>
    <w:rsid w:val="008D4E4E"/>
    <w:rPr>
      <w:color w:val="0000FF" w:themeColor="hyperlink"/>
      <w:u w:val="single"/>
    </w:rPr>
  </w:style>
  <w:style w:type="character" w:styleId="a7">
    <w:name w:val="FollowedHyperlink"/>
    <w:basedOn w:val="a0"/>
    <w:uiPriority w:val="99"/>
    <w:semiHidden/>
    <w:unhideWhenUsed/>
    <w:rsid w:val="008D4E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Lenovo\Desktop\&#1057;&#1052;&#1057;&#1055;\&#1087;&#1086;&#1083;&#1086;&#1078;&#1077;&#1085;&#1080;&#1077;%201.docx" TargetMode="External"/><Relationship Id="rId21" Type="http://schemas.openxmlformats.org/officeDocument/2006/relationships/hyperlink" Target="file:///C:\Users\Lenovo\Desktop\&#1057;&#1052;&#1057;&#1055;\&#1087;&#1086;&#1083;&#1086;&#1078;&#1077;&#1085;&#1080;&#1077;%201.docx" TargetMode="External"/><Relationship Id="rId42" Type="http://schemas.openxmlformats.org/officeDocument/2006/relationships/hyperlink" Target="consultantplus://offline/ref=AF14783F1BF824A644AEE4945CFB26FA1C849522C52E23F91BF90E948FA290B0854E2FABD05876F2Y7R3C" TargetMode="External"/><Relationship Id="rId47" Type="http://schemas.openxmlformats.org/officeDocument/2006/relationships/hyperlink" Target="consultantplus://offline/ref=AF14783F1BF824A644AEE4945CFB26FA1C849522C52E23F91BF90E948FA290B0854E2FABD05974F6Y7R4C" TargetMode="External"/><Relationship Id="rId63" Type="http://schemas.openxmlformats.org/officeDocument/2006/relationships/hyperlink" Target="consultantplus://offline/ref=AF14783F1BF824A644AEE4945CFB26FA1C849522C52E23F91BF90E948FA290B0854E2FABD0597CF5Y7R5C" TargetMode="External"/><Relationship Id="rId68" Type="http://schemas.openxmlformats.org/officeDocument/2006/relationships/hyperlink" Target="consultantplus://offline/ref=AF14783F1BF824A644AEE4945CFB26FA1C849522C52E23F91BF90E948FA290B0854E2FABD05A7CF3Y7R2C" TargetMode="External"/><Relationship Id="rId84" Type="http://schemas.openxmlformats.org/officeDocument/2006/relationships/hyperlink" Target="consultantplus://offline/ref=AF14783F1BF824A644AEE4945CFB26FA1C849522C52E23F91BF90E948FA290B0854E2FABD05B7DF3Y7R7C" TargetMode="External"/><Relationship Id="rId89" Type="http://schemas.openxmlformats.org/officeDocument/2006/relationships/hyperlink" Target="consultantplus://offline/ref=AF14783F1BF824A644AEE4945CFB26FA1C849522C52E23F91BF90E948FA290B0854E2FABD05D74F0Y7R7C" TargetMode="External"/><Relationship Id="rId7" Type="http://schemas.openxmlformats.org/officeDocument/2006/relationships/hyperlink" Target="mailto:mnogov@nikoladm.ru" TargetMode="External"/><Relationship Id="rId71" Type="http://schemas.openxmlformats.org/officeDocument/2006/relationships/hyperlink" Target="consultantplus://offline/ref=AF14783F1BF824A644AEE4945CFB26FA1C849522C52E23F91BF90E948FA290B0854E2FABD05A7CFBY7R2C" TargetMode="External"/><Relationship Id="rId92" Type="http://schemas.openxmlformats.org/officeDocument/2006/relationships/hyperlink" Target="consultantplus://offline/ref=AF14783F1BF824A644AEE4945CFB26FA1C849522C52E23F91BF90E948FA290B0854E2FABD05D77F0Y7R6C" TargetMode="External"/><Relationship Id="rId2" Type="http://schemas.openxmlformats.org/officeDocument/2006/relationships/settings" Target="settings.xml"/><Relationship Id="rId16" Type="http://schemas.openxmlformats.org/officeDocument/2006/relationships/hyperlink" Target="file:///C:\Users\Lenovo\Desktop\&#1057;&#1052;&#1057;&#1055;\&#1087;&#1086;&#1083;&#1086;&#1078;&#1077;&#1085;&#1080;&#1077;%201.docx" TargetMode="External"/><Relationship Id="rId29" Type="http://schemas.openxmlformats.org/officeDocument/2006/relationships/hyperlink" Target="file:///C:\Users\Lenovo\Desktop\&#1057;&#1052;&#1057;&#1055;\&#1087;&#1086;&#1083;&#1086;&#1078;&#1077;&#1085;&#1080;&#1077;%201.docx" TargetMode="External"/><Relationship Id="rId107" Type="http://schemas.openxmlformats.org/officeDocument/2006/relationships/fontTable" Target="fontTable.xml"/><Relationship Id="rId11" Type="http://schemas.openxmlformats.org/officeDocument/2006/relationships/hyperlink" Target="file:///C:\Users\Lenovo\Desktop\&#1057;&#1052;&#1057;&#1055;\&#1087;&#1086;&#1083;&#1086;&#1078;&#1077;&#1085;&#1080;&#1077;%201.docx" TargetMode="External"/><Relationship Id="rId24" Type="http://schemas.openxmlformats.org/officeDocument/2006/relationships/hyperlink" Target="file:///C:\Users\Lenovo\Desktop\&#1057;&#1052;&#1057;&#1055;\&#1087;&#1086;&#1083;&#1086;&#1078;&#1077;&#1085;&#1080;&#1077;%201.docx" TargetMode="External"/><Relationship Id="rId32" Type="http://schemas.openxmlformats.org/officeDocument/2006/relationships/hyperlink" Target="file:///C:\Users\Lenovo\Desktop\&#1057;&#1052;&#1057;&#1055;\&#1087;&#1086;&#1083;&#1086;&#1078;&#1077;&#1085;&#1080;&#1077;%201.docx" TargetMode="External"/><Relationship Id="rId37" Type="http://schemas.openxmlformats.org/officeDocument/2006/relationships/hyperlink" Target="consultantplus://offline/ref=AF14783F1BF824A644AEE4945CFB26FA1C849522C52E23F91BF90E948FA290B0854E2FABD05875F1Y7R3C" TargetMode="External"/><Relationship Id="rId40" Type="http://schemas.openxmlformats.org/officeDocument/2006/relationships/hyperlink" Target="consultantplus://offline/ref=AF14783F1BF824A644AEE4945CFB26FA1C849522C52E23F91BF90E948FA290B0854E2FABD05877FBY7R5C" TargetMode="External"/><Relationship Id="rId45" Type="http://schemas.openxmlformats.org/officeDocument/2006/relationships/hyperlink" Target="consultantplus://offline/ref=AF14783F1BF824A644AEE4945CFB26FA1C849522C52E23F91BF90E948FA290B0854E2FABD05974F0Y7R1C" TargetMode="External"/><Relationship Id="rId53" Type="http://schemas.openxmlformats.org/officeDocument/2006/relationships/hyperlink" Target="consultantplus://offline/ref=AF14783F1BF824A644AEE4945CFB26FA1C849522C52E23F91BF90E948FA290B0854E2FABD05970F3Y7R8C" TargetMode="External"/><Relationship Id="rId58" Type="http://schemas.openxmlformats.org/officeDocument/2006/relationships/hyperlink" Target="consultantplus://offline/ref=AF14783F1BF824A644AEE4945CFB26FA1C849522C52E23F91BF90E948FA290B0854E2FABD05973FAY7R8C" TargetMode="External"/><Relationship Id="rId66" Type="http://schemas.openxmlformats.org/officeDocument/2006/relationships/hyperlink" Target="consultantplus://offline/ref=AF14783F1BF824A644AEE4945CFB26FA1C849522C52E23F91BF90E948FA290B0854E2FABD05A7CF2Y7R9C" TargetMode="External"/><Relationship Id="rId74" Type="http://schemas.openxmlformats.org/officeDocument/2006/relationships/hyperlink" Target="consultantplus://offline/ref=AF14783F1BF824A644AEE4945CFB26FA1C849522C52E23F91BF90E948FA290B0854E2FABD05A7DF6Y7R5C" TargetMode="External"/><Relationship Id="rId79" Type="http://schemas.openxmlformats.org/officeDocument/2006/relationships/hyperlink" Target="consultantplus://offline/ref=AF14783F1BF824A644AEE4945CFB26FA1C849522C52E23F91BF90E948FA290B0854E2FABD05B74F0Y7R4C" TargetMode="External"/><Relationship Id="rId87" Type="http://schemas.openxmlformats.org/officeDocument/2006/relationships/hyperlink" Target="consultantplus://offline/ref=AF14783F1BF824A644AEE4945CFB26FA1C849522C52E23F91BF90E948FA290B0854E2FABD05C77F2Y7R4C" TargetMode="External"/><Relationship Id="rId102" Type="http://schemas.openxmlformats.org/officeDocument/2006/relationships/hyperlink" Target="consultantplus://offline/ref=AF14783F1BF824A644AEE4945CFB26FA1C849522C52E23F91BF90E948FA290B0854E2FABD05D70FAY7R8C" TargetMode="External"/><Relationship Id="rId5" Type="http://schemas.openxmlformats.org/officeDocument/2006/relationships/hyperlink" Target="consultantplus://offline/ref=29921E5F4EFEBEACF7D41FC7CB1F4AF14A7ECFF65DB106DA19AEACE2C1A879742BE0A188C4D39E552FCCF27Bv4IED" TargetMode="External"/><Relationship Id="rId61" Type="http://schemas.openxmlformats.org/officeDocument/2006/relationships/hyperlink" Target="consultantplus://offline/ref=AF14783F1BF824A644AEE4945CFB26FA1C849522C52E23F91BF90E948FA290B0854E2FABD05974F7Y7R2C" TargetMode="External"/><Relationship Id="rId82" Type="http://schemas.openxmlformats.org/officeDocument/2006/relationships/hyperlink" Target="consultantplus://offline/ref=AF14783F1BF824A644AEE4945CFB26FA1C849522C52E23F91BF90E948FA290B0854E2FABD05B71F4Y7R5C" TargetMode="External"/><Relationship Id="rId90" Type="http://schemas.openxmlformats.org/officeDocument/2006/relationships/hyperlink" Target="consultantplus://offline/ref=AF14783F1BF824A644AEE4945CFB26FA1C849522C52E23F91BF90E948FA290B0854E2FABD05D75F3Y7R8C" TargetMode="External"/><Relationship Id="rId95" Type="http://schemas.openxmlformats.org/officeDocument/2006/relationships/hyperlink" Target="consultantplus://offline/ref=AF14783F1BF824A644AEE4945CFB26FA1C849522C52E23F91BF90E948FA290B0854E2FABD05D77FAY7R0C" TargetMode="External"/><Relationship Id="rId19" Type="http://schemas.openxmlformats.org/officeDocument/2006/relationships/hyperlink" Target="file:///C:\Users\Lenovo\Desktop\&#1057;&#1052;&#1057;&#1055;\&#1087;&#1086;&#1083;&#1086;&#1078;&#1077;&#1085;&#1080;&#1077;%201.docx" TargetMode="External"/><Relationship Id="rId14" Type="http://schemas.openxmlformats.org/officeDocument/2006/relationships/hyperlink" Target="file:///C:\Users\Lenovo\Desktop\&#1057;&#1052;&#1057;&#1055;\&#1087;&#1086;&#1083;&#1086;&#1078;&#1077;&#1085;&#1080;&#1077;%201.docx" TargetMode="External"/><Relationship Id="rId22" Type="http://schemas.openxmlformats.org/officeDocument/2006/relationships/hyperlink" Target="file:///C:\Users\Lenovo\Desktop\&#1057;&#1052;&#1057;&#1055;\&#1087;&#1086;&#1083;&#1086;&#1078;&#1077;&#1085;&#1080;&#1077;%201.docx" TargetMode="External"/><Relationship Id="rId27" Type="http://schemas.openxmlformats.org/officeDocument/2006/relationships/hyperlink" Target="file:///C:\Users\Lenovo\Desktop\&#1057;&#1052;&#1057;&#1055;\&#1087;&#1086;&#1083;&#1086;&#1078;&#1077;&#1085;&#1080;&#1077;%201.docx" TargetMode="External"/><Relationship Id="rId30" Type="http://schemas.openxmlformats.org/officeDocument/2006/relationships/hyperlink" Target="file:///C:\Users\Lenovo\Desktop\&#1057;&#1052;&#1057;&#1055;\&#1087;&#1086;&#1083;&#1086;&#1078;&#1077;&#1085;&#1080;&#1077;%201.docx" TargetMode="External"/><Relationship Id="rId35" Type="http://schemas.openxmlformats.org/officeDocument/2006/relationships/hyperlink" Target="file:///C:\Users\Lenovo\Desktop\&#1057;&#1052;&#1057;&#1055;\&#1087;&#1086;&#1083;&#1086;&#1078;&#1077;&#1085;&#1080;&#1077;%201.docx" TargetMode="External"/><Relationship Id="rId43" Type="http://schemas.openxmlformats.org/officeDocument/2006/relationships/hyperlink" Target="consultantplus://offline/ref=AF14783F1BF824A644AEE4945CFB26FA1C849522C52E23F91BF90E948FA290B0854E2FABD05873F3Y7R1C" TargetMode="External"/><Relationship Id="rId48" Type="http://schemas.openxmlformats.org/officeDocument/2006/relationships/hyperlink" Target="consultantplus://offline/ref=AF14783F1BF824A644AEE4945CFB26FA1C849522C52E23F91BF90E948FA290B0854E2FABD05974F4Y7R5C" TargetMode="External"/><Relationship Id="rId56" Type="http://schemas.openxmlformats.org/officeDocument/2006/relationships/hyperlink" Target="consultantplus://offline/ref=AF14783F1BF824A644AEE4945CFB26FA1C849522C52E23F91BF90E948FA290B0854E2FABD05971FAY7R2C" TargetMode="External"/><Relationship Id="rId64" Type="http://schemas.openxmlformats.org/officeDocument/2006/relationships/hyperlink" Target="consultantplus://offline/ref=AF14783F1BF824A644AEE4945CFB26FA1C849522C52E23F91BF90E948FA290B0854E2FABD05A70FAY7R0C" TargetMode="External"/><Relationship Id="rId69" Type="http://schemas.openxmlformats.org/officeDocument/2006/relationships/hyperlink" Target="consultantplus://offline/ref=AF14783F1BF824A644AEE4945CFB26FA1C849522C52E23F91BF90E948FA290B0854E2FABD05A7CF0Y7R3C" TargetMode="External"/><Relationship Id="rId77" Type="http://schemas.openxmlformats.org/officeDocument/2006/relationships/hyperlink" Target="consultantplus://offline/ref=AF14783F1BF824A644AEE4945CFB26FA1C849522C52E23F91BF90E948FA290B0854E2FABD05D7CF2Y7R9C" TargetMode="External"/><Relationship Id="rId100" Type="http://schemas.openxmlformats.org/officeDocument/2006/relationships/hyperlink" Target="consultantplus://offline/ref=AF14783F1BF824A644AEE4945CFB26FA1C849522C52E23F91BF90E948FA290B0854E2FABD05D71F2Y7R7C" TargetMode="External"/><Relationship Id="rId105" Type="http://schemas.openxmlformats.org/officeDocument/2006/relationships/hyperlink" Target="consultantplus://offline/ref=AF14783F1BF824A644AEE4945CFB26FA1C849522C52E23F91BF90E948FA290B0854E2FABD05D71FBY7R2C" TargetMode="External"/><Relationship Id="rId8" Type="http://schemas.openxmlformats.org/officeDocument/2006/relationships/hyperlink" Target="file:///C:\Users\Lenovo\Desktop\&#1057;&#1052;&#1057;&#1055;\&#1087;&#1086;&#1083;&#1086;&#1078;&#1077;&#1085;&#1080;&#1077;%201.docx" TargetMode="External"/><Relationship Id="rId51" Type="http://schemas.openxmlformats.org/officeDocument/2006/relationships/hyperlink" Target="consultantplus://offline/ref=AF14783F1BF824A644AEE4945CFB26FA1C849522C52E23F91BF90E948FA290B0854E2FABD05977F0Y7R2C" TargetMode="External"/><Relationship Id="rId72" Type="http://schemas.openxmlformats.org/officeDocument/2006/relationships/hyperlink" Target="consultantplus://offline/ref=AF14783F1BF824A644AEE4945CFB26FA1C849522C52E23F91BF90E948FA290B0854E2FABD05A7CFBY7R5C" TargetMode="External"/><Relationship Id="rId80" Type="http://schemas.openxmlformats.org/officeDocument/2006/relationships/hyperlink" Target="consultantplus://offline/ref=AF14783F1BF824A644AEE4945CFB26FA1C849522C52E23F91BF90E948FA290B0854E2FABD05B75F2Y7R0C" TargetMode="External"/><Relationship Id="rId85" Type="http://schemas.openxmlformats.org/officeDocument/2006/relationships/hyperlink" Target="consultantplus://offline/ref=AF14783F1BF824A644AEE4945CFB26FA1C849522C52E23F91BF90E948FA290B0854E2FABD05C75F6Y7R2C" TargetMode="External"/><Relationship Id="rId93" Type="http://schemas.openxmlformats.org/officeDocument/2006/relationships/hyperlink" Target="consultantplus://offline/ref=AF14783F1BF824A644AEE4945CFB26FA1C849522C52E23F91BF90E948FA290B0854E2FABD05D77F0Y7R9C" TargetMode="External"/><Relationship Id="rId98" Type="http://schemas.openxmlformats.org/officeDocument/2006/relationships/hyperlink" Target="consultantplus://offline/ref=AF14783F1BF824A644AEE4945CFB26FA1C849522C52E23F91BF90E948FA290B0854E2FABD05D70F6Y7R1C" TargetMode="External"/><Relationship Id="rId3" Type="http://schemas.openxmlformats.org/officeDocument/2006/relationships/webSettings" Target="webSettings.xml"/><Relationship Id="rId12" Type="http://schemas.openxmlformats.org/officeDocument/2006/relationships/hyperlink" Target="file:///C:\Users\Lenovo\Desktop\&#1057;&#1052;&#1057;&#1055;\&#1087;&#1086;&#1083;&#1086;&#1078;&#1077;&#1085;&#1080;&#1077;%201.docx" TargetMode="External"/><Relationship Id="rId17" Type="http://schemas.openxmlformats.org/officeDocument/2006/relationships/hyperlink" Target="file:///C:\Users\Lenovo\Desktop\&#1057;&#1052;&#1057;&#1055;\&#1087;&#1086;&#1083;&#1086;&#1078;&#1077;&#1085;&#1080;&#1077;%201.docx" TargetMode="External"/><Relationship Id="rId25" Type="http://schemas.openxmlformats.org/officeDocument/2006/relationships/hyperlink" Target="file:///C:\Users\Lenovo\Desktop\&#1057;&#1052;&#1057;&#1055;\&#1087;&#1086;&#1083;&#1086;&#1078;&#1077;&#1085;&#1080;&#1077;%201.docx" TargetMode="External"/><Relationship Id="rId33" Type="http://schemas.openxmlformats.org/officeDocument/2006/relationships/hyperlink" Target="file:///C:\Users\Lenovo\Desktop\&#1057;&#1052;&#1057;&#1055;\&#1087;&#1086;&#1083;&#1086;&#1078;&#1077;&#1085;&#1080;&#1077;%201.docx" TargetMode="External"/><Relationship Id="rId38" Type="http://schemas.openxmlformats.org/officeDocument/2006/relationships/hyperlink" Target="consultantplus://offline/ref=AF14783F1BF824A644AEE4945CFB26FA1C849522C52E23F91BF90E948FA290B0854E2FABD05875F1Y7R6C" TargetMode="External"/><Relationship Id="rId46" Type="http://schemas.openxmlformats.org/officeDocument/2006/relationships/hyperlink" Target="consultantplus://offline/ref=AF14783F1BF824A644AEE4945CFB26FA1C849522C52E23F91BF90E948FA290B0854E2FABD05974F0Y7R6C" TargetMode="External"/><Relationship Id="rId59" Type="http://schemas.openxmlformats.org/officeDocument/2006/relationships/hyperlink" Target="consultantplus://offline/ref=AF14783F1BF824A644AEE4945CFB26FA1C849522C52E23F91BF90E948FA290B0854E2FABD05974F0Y7R6C" TargetMode="External"/><Relationship Id="rId67" Type="http://schemas.openxmlformats.org/officeDocument/2006/relationships/hyperlink" Target="consultantplus://offline/ref=AF14783F1BF824A644AEE4945CFB26FA1C849522C52E23F91BF90E948FA290B0854E2FABD05A7CF1Y7R0C" TargetMode="External"/><Relationship Id="rId103" Type="http://schemas.openxmlformats.org/officeDocument/2006/relationships/hyperlink" Target="consultantplus://offline/ref=AF14783F1BF824A644AEE4945CFB26FA1C849522C52E23F91BF90E948FA290B0854E2FABD05D71F1Y7R2C" TargetMode="External"/><Relationship Id="rId108" Type="http://schemas.openxmlformats.org/officeDocument/2006/relationships/theme" Target="theme/theme1.xml"/><Relationship Id="rId20" Type="http://schemas.openxmlformats.org/officeDocument/2006/relationships/hyperlink" Target="file:///C:\Users\Lenovo\Desktop\&#1057;&#1052;&#1057;&#1055;\&#1087;&#1086;&#1083;&#1086;&#1078;&#1077;&#1085;&#1080;&#1077;%201.docx" TargetMode="External"/><Relationship Id="rId41" Type="http://schemas.openxmlformats.org/officeDocument/2006/relationships/hyperlink" Target="consultantplus://offline/ref=AF14783F1BF824A644AEE4945CFB26FA1C849522C52E23F91BF90E948FA290B0854E2FABD05870F1Y7R8C" TargetMode="External"/><Relationship Id="rId54" Type="http://schemas.openxmlformats.org/officeDocument/2006/relationships/hyperlink" Target="consultantplus://offline/ref=AF14783F1BF824A644AEE4945CFB26FA1C849522C52E23F91BF90E948FA290B0854E2FABD05970F4Y7R2C" TargetMode="External"/><Relationship Id="rId62" Type="http://schemas.openxmlformats.org/officeDocument/2006/relationships/hyperlink" Target="consultantplus://offline/ref=AF14783F1BF824A644AEE4945CFB26FA1C849522C52E23F91BF90E948FA290B0854E2FABD05970F1Y7R5C" TargetMode="External"/><Relationship Id="rId70" Type="http://schemas.openxmlformats.org/officeDocument/2006/relationships/hyperlink" Target="consultantplus://offline/ref=AF14783F1BF824A644AEE4945CFB26FA1C849522C52E23F91BF90E948FA290B0854E2FABD05A7CFAY7R5C" TargetMode="External"/><Relationship Id="rId75" Type="http://schemas.openxmlformats.org/officeDocument/2006/relationships/hyperlink" Target="consultantplus://offline/ref=AF14783F1BF824A644AEE4945CFB26FA1C849522C52E23F91BF90E948FA290B0854E2FABD05B74F3Y7R6C" TargetMode="External"/><Relationship Id="rId83" Type="http://schemas.openxmlformats.org/officeDocument/2006/relationships/hyperlink" Target="consultantplus://offline/ref=AF14783F1BF824A644AEE4945CFB26FA1C849522C52E23F91BF90E948FA290B0854E2FABD05B7DF3Y7R4C" TargetMode="External"/><Relationship Id="rId88" Type="http://schemas.openxmlformats.org/officeDocument/2006/relationships/hyperlink" Target="consultantplus://offline/ref=AF14783F1BF824A644AEE4945CFB26FA1C849522C52E23F91BF90E948FA290B0854E2FABD05C77F0Y7R6C" TargetMode="External"/><Relationship Id="rId91" Type="http://schemas.openxmlformats.org/officeDocument/2006/relationships/hyperlink" Target="consultantplus://offline/ref=AF14783F1BF824A644AEE4945CFB26FA1C849522C52E23F91BF90E948FA290B0854E2FABD05D75F4Y7R0C" TargetMode="External"/><Relationship Id="rId96" Type="http://schemas.openxmlformats.org/officeDocument/2006/relationships/hyperlink" Target="consultantplus://offline/ref=AF14783F1BF824A644AEE4945CFB26FA1C849522C52E23F91BF90E948FA290B0854E2FABD05D70F2Y7R9C" TargetMode="External"/><Relationship Id="rId1" Type="http://schemas.openxmlformats.org/officeDocument/2006/relationships/styles" Target="styles.xml"/><Relationship Id="rId6" Type="http://schemas.openxmlformats.org/officeDocument/2006/relationships/hyperlink" Target="consultantplus://offline/ref=E309E541E576E65AB55B174A1A30CB436359F6A41566F48EEDCC46C00119FD3F03D0DDE0270FAE3600EDD40DOEg0X" TargetMode="External"/><Relationship Id="rId15" Type="http://schemas.openxmlformats.org/officeDocument/2006/relationships/hyperlink" Target="file:///C:\Users\Lenovo\Desktop\&#1057;&#1052;&#1057;&#1055;\&#1087;&#1086;&#1083;&#1086;&#1078;&#1077;&#1085;&#1080;&#1077;%201.docx" TargetMode="External"/><Relationship Id="rId23" Type="http://schemas.openxmlformats.org/officeDocument/2006/relationships/hyperlink" Target="file:///C:\Users\Lenovo\Desktop\&#1057;&#1052;&#1057;&#1055;\&#1087;&#1086;&#1083;&#1086;&#1078;&#1077;&#1085;&#1080;&#1077;%201.docx" TargetMode="External"/><Relationship Id="rId28" Type="http://schemas.openxmlformats.org/officeDocument/2006/relationships/hyperlink" Target="file:///C:\Users\Lenovo\Desktop\&#1057;&#1052;&#1057;&#1055;\&#1087;&#1086;&#1083;&#1086;&#1078;&#1077;&#1085;&#1080;&#1077;%201.docx" TargetMode="External"/><Relationship Id="rId36" Type="http://schemas.openxmlformats.org/officeDocument/2006/relationships/hyperlink" Target="file:///C:\Users\Lenovo\Desktop\&#1057;&#1052;&#1057;&#1055;\&#1087;&#1086;&#1083;&#1086;&#1078;&#1077;&#1085;&#1080;&#1077;%201.docx" TargetMode="External"/><Relationship Id="rId49" Type="http://schemas.openxmlformats.org/officeDocument/2006/relationships/hyperlink" Target="consultantplus://offline/ref=AF14783F1BF824A644AEE4945CFB26FA1C849522C52E23F91BF90E948FA290B0854E2FABD05975FAY7R4C" TargetMode="External"/><Relationship Id="rId57" Type="http://schemas.openxmlformats.org/officeDocument/2006/relationships/hyperlink" Target="consultantplus://offline/ref=AF14783F1BF824A644AEE4945CFB26FA1C849522C52E23F91BF90E948FA290B0854E2FABD05972F0Y7R1C" TargetMode="External"/><Relationship Id="rId106" Type="http://schemas.openxmlformats.org/officeDocument/2006/relationships/hyperlink" Target="consultantplus://offline/ref=AF14783F1BF824A644AEE4945CFB26FA1C849522C52E23F91BF90E948FA290B0854E2FABD05D71F1Y7R4C" TargetMode="External"/><Relationship Id="rId10" Type="http://schemas.openxmlformats.org/officeDocument/2006/relationships/hyperlink" Target="file:///C:\Users\Lenovo\Desktop\&#1057;&#1052;&#1057;&#1055;\&#1087;&#1086;&#1083;&#1086;&#1078;&#1077;&#1085;&#1080;&#1077;%201.docx" TargetMode="External"/><Relationship Id="rId31" Type="http://schemas.openxmlformats.org/officeDocument/2006/relationships/hyperlink" Target="file:///C:\Users\Lenovo\Desktop\&#1057;&#1052;&#1057;&#1055;\&#1087;&#1086;&#1083;&#1086;&#1078;&#1077;&#1085;&#1080;&#1077;%201.docx" TargetMode="External"/><Relationship Id="rId44" Type="http://schemas.openxmlformats.org/officeDocument/2006/relationships/hyperlink" Target="consultantplus://offline/ref=AF14783F1BF824A644AEE4945CFB26FA1C849522C52E23F91BF90E948FA290B0854E2FABD05873F3Y7R4C" TargetMode="External"/><Relationship Id="rId52" Type="http://schemas.openxmlformats.org/officeDocument/2006/relationships/hyperlink" Target="consultantplus://offline/ref=AF14783F1BF824A644AEE4945CFB26FA1C849522C52E23F91BF90E948FA290B0854E2FABD05977FAY7R7C" TargetMode="External"/><Relationship Id="rId60" Type="http://schemas.openxmlformats.org/officeDocument/2006/relationships/hyperlink" Target="consultantplus://offline/ref=AF14783F1BF824A644AEE4945CFB26FA1C849522C52E23F91BF90E948FA290B0854E2FABD05974F6Y7R4C" TargetMode="External"/><Relationship Id="rId65" Type="http://schemas.openxmlformats.org/officeDocument/2006/relationships/hyperlink" Target="consultantplus://offline/ref=AF14783F1BF824A644AEE4945CFB26FA1C849522C52E23F91BF90E948FA290B0854E2FABD05A71FBY7R5C" TargetMode="External"/><Relationship Id="rId73" Type="http://schemas.openxmlformats.org/officeDocument/2006/relationships/hyperlink" Target="consultantplus://offline/ref=AF14783F1BF824A644AEE4945CFB26FA1C849522C52E23F91BF90E948FA290B0854E2FABD05A7DF2Y7R6C" TargetMode="External"/><Relationship Id="rId78" Type="http://schemas.openxmlformats.org/officeDocument/2006/relationships/hyperlink" Target="consultantplus://offline/ref=AF14783F1BF824A644AEE4945CFB26FA1C849522C52E23F91BF90E948FA290B0854E2FABD05B74F3Y7R9C" TargetMode="External"/><Relationship Id="rId81" Type="http://schemas.openxmlformats.org/officeDocument/2006/relationships/hyperlink" Target="consultantplus://offline/ref=AF14783F1BF824A644AEE4945CFB26FA1C849522C52E23F91BF90E948FA290B0854E2FABD05B75F2Y7R4C" TargetMode="External"/><Relationship Id="rId86" Type="http://schemas.openxmlformats.org/officeDocument/2006/relationships/hyperlink" Target="consultantplus://offline/ref=AF14783F1BF824A644AEE4945CFB26FA1C849522C52E23F91BF90E948FA290B0854E2FABD05C76F4Y7R5C" TargetMode="External"/><Relationship Id="rId94" Type="http://schemas.openxmlformats.org/officeDocument/2006/relationships/hyperlink" Target="consultantplus://offline/ref=AF14783F1BF824A644AEE4945CFB26FA1C849522C52E23F91BF90E948FA290B0854E2FABD05D77F5Y7R7C" TargetMode="External"/><Relationship Id="rId99" Type="http://schemas.openxmlformats.org/officeDocument/2006/relationships/hyperlink" Target="consultantplus://offline/ref=AF14783F1BF824A644AEE4945CFB26FA1C849522C52E23F91BF90E948FA290B0854E2FABD05D70F6Y7R4C" TargetMode="External"/><Relationship Id="rId101" Type="http://schemas.openxmlformats.org/officeDocument/2006/relationships/hyperlink" Target="consultantplus://offline/ref=AF14783F1BF824A644AEE4945CFB26FA1C849522C52E23F91BF90E948FA290B0854E2FABD05D71F0Y7R0C" TargetMode="External"/><Relationship Id="rId4" Type="http://schemas.openxmlformats.org/officeDocument/2006/relationships/hyperlink" Target="consultantplus://offline/ref=29921E5F4EFEBEACF7D41FD1C87314FD497591F35EB5048A47FFAAB59EF87F216BA0A7DE81v9IED" TargetMode="External"/><Relationship Id="rId9" Type="http://schemas.openxmlformats.org/officeDocument/2006/relationships/hyperlink" Target="file:///C:\Users\Lenovo\Desktop\&#1057;&#1052;&#1057;&#1055;\&#1087;&#1086;&#1083;&#1086;&#1078;&#1077;&#1085;&#1080;&#1077;%201.docx" TargetMode="External"/><Relationship Id="rId13" Type="http://schemas.openxmlformats.org/officeDocument/2006/relationships/hyperlink" Target="file:///C:\Users\Lenovo\Desktop\&#1057;&#1052;&#1057;&#1055;\&#1087;&#1086;&#1083;&#1086;&#1078;&#1077;&#1085;&#1080;&#1077;%201.docx" TargetMode="External"/><Relationship Id="rId18" Type="http://schemas.openxmlformats.org/officeDocument/2006/relationships/hyperlink" Target="file:///C:\Users\Lenovo\Desktop\&#1057;&#1052;&#1057;&#1055;\&#1087;&#1086;&#1083;&#1086;&#1078;&#1077;&#1085;&#1080;&#1077;%201.docx" TargetMode="External"/><Relationship Id="rId39" Type="http://schemas.openxmlformats.org/officeDocument/2006/relationships/hyperlink" Target="consultantplus://offline/ref=AF14783F1BF824A644AEE4945CFB26FA1C849522C52E23F91BF90E948FA290B0854E2FABD05876F2Y7R3C" TargetMode="External"/><Relationship Id="rId34" Type="http://schemas.openxmlformats.org/officeDocument/2006/relationships/hyperlink" Target="file:///C:\Users\Lenovo\Desktop\&#1057;&#1052;&#1057;&#1055;\&#1087;&#1086;&#1083;&#1086;&#1078;&#1077;&#1085;&#1080;&#1077;%201.docx" TargetMode="External"/><Relationship Id="rId50" Type="http://schemas.openxmlformats.org/officeDocument/2006/relationships/hyperlink" Target="consultantplus://offline/ref=AF14783F1BF824A644AEE4945CFB26FA1C849522C52E23F91BF90E948FA290B0854E2FABD05976F5Y7R1C" TargetMode="External"/><Relationship Id="rId55" Type="http://schemas.openxmlformats.org/officeDocument/2006/relationships/hyperlink" Target="consultantplus://offline/ref=AF14783F1BF824A644AEE4945CFB26FA1C849522C52E23F91BF90E948FA290B0854E2FABD05971F4Y7R7C" TargetMode="External"/><Relationship Id="rId76" Type="http://schemas.openxmlformats.org/officeDocument/2006/relationships/hyperlink" Target="consultantplus://offline/ref=AF14783F1BF824A644AEE4945CFB26FA1C849522C52E23F91BF90E948FA290B0854E2FABD05B74F4Y7R0C" TargetMode="External"/><Relationship Id="rId97" Type="http://schemas.openxmlformats.org/officeDocument/2006/relationships/hyperlink" Target="consultantplus://offline/ref=AF14783F1BF824A644AEE4945CFB26FA1C849522C52E23F91BF90E948FA290B0854E2FABD05D70F0Y7R8C" TargetMode="External"/><Relationship Id="rId104" Type="http://schemas.openxmlformats.org/officeDocument/2006/relationships/hyperlink" Target="consultantplus://offline/ref=AF14783F1BF824A644AEE4945CFB26FA1C849522C52E23F91BF90E948FA290B0854E2FABD05D71F7Y7R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10228</Words>
  <Characters>58305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Учетная запись Майкрософт</cp:lastModifiedBy>
  <cp:revision>12</cp:revision>
  <cp:lastPrinted>2021-06-28T01:50:00Z</cp:lastPrinted>
  <dcterms:created xsi:type="dcterms:W3CDTF">2013-03-19T04:25:00Z</dcterms:created>
  <dcterms:modified xsi:type="dcterms:W3CDTF">2021-06-28T01:57:00Z</dcterms:modified>
</cp:coreProperties>
</file>