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A1" w:rsidRDefault="001702A1" w:rsidP="001702A1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02A1" w:rsidRDefault="001702A1" w:rsidP="001702A1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1702A1" w:rsidRDefault="001702A1" w:rsidP="001702A1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1702A1" w:rsidRDefault="001702A1" w:rsidP="001702A1">
      <w:pPr>
        <w:spacing w:line="240" w:lineRule="exact"/>
        <w:jc w:val="center"/>
        <w:outlineLvl w:val="0"/>
        <w:rPr>
          <w:sz w:val="28"/>
          <w:szCs w:val="28"/>
        </w:rPr>
      </w:pPr>
    </w:p>
    <w:p w:rsidR="001702A1" w:rsidRDefault="001702A1" w:rsidP="001702A1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02A1" w:rsidRDefault="001702A1" w:rsidP="001702A1">
      <w:pPr>
        <w:spacing w:line="240" w:lineRule="exact"/>
        <w:jc w:val="both"/>
        <w:outlineLvl w:val="0"/>
        <w:rPr>
          <w:sz w:val="28"/>
          <w:szCs w:val="28"/>
        </w:rPr>
      </w:pPr>
    </w:p>
    <w:p w:rsidR="001702A1" w:rsidRDefault="001702A1" w:rsidP="001702A1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28.12.2015 № 42-74</w:t>
      </w:r>
    </w:p>
    <w:p w:rsidR="001702A1" w:rsidRPr="001702A1" w:rsidRDefault="001702A1" w:rsidP="001702A1">
      <w:pPr>
        <w:spacing w:line="240" w:lineRule="exact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1702A1">
        <w:rPr>
          <w:sz w:val="20"/>
          <w:szCs w:val="20"/>
        </w:rPr>
        <w:t>п</w:t>
      </w:r>
      <w:proofErr w:type="gramStart"/>
      <w:r w:rsidRPr="001702A1">
        <w:rPr>
          <w:sz w:val="20"/>
          <w:szCs w:val="20"/>
        </w:rPr>
        <w:t>.К</w:t>
      </w:r>
      <w:proofErr w:type="gramEnd"/>
      <w:r w:rsidRPr="001702A1">
        <w:rPr>
          <w:sz w:val="20"/>
          <w:szCs w:val="20"/>
        </w:rPr>
        <w:t>укан</w:t>
      </w:r>
    </w:p>
    <w:p w:rsidR="001702A1" w:rsidRDefault="001702A1" w:rsidP="001702A1">
      <w:pPr>
        <w:spacing w:line="240" w:lineRule="exact"/>
        <w:jc w:val="both"/>
        <w:outlineLvl w:val="0"/>
        <w:rPr>
          <w:sz w:val="28"/>
          <w:szCs w:val="28"/>
        </w:rPr>
      </w:pPr>
    </w:p>
    <w:p w:rsidR="001702A1" w:rsidRDefault="001702A1" w:rsidP="001702A1">
      <w:pPr>
        <w:spacing w:line="240" w:lineRule="exact"/>
        <w:jc w:val="both"/>
        <w:outlineLvl w:val="0"/>
        <w:rPr>
          <w:sz w:val="28"/>
          <w:szCs w:val="28"/>
        </w:rPr>
      </w:pPr>
    </w:p>
    <w:p w:rsidR="001702A1" w:rsidRDefault="001702A1" w:rsidP="001702A1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изменениях, вносимых в Устав Куканского сельского поселения Хабаровского муниципального района</w:t>
      </w:r>
    </w:p>
    <w:p w:rsidR="001702A1" w:rsidRDefault="001702A1" w:rsidP="001702A1">
      <w:pPr>
        <w:spacing w:line="240" w:lineRule="exact"/>
        <w:jc w:val="both"/>
        <w:outlineLvl w:val="0"/>
        <w:rPr>
          <w:sz w:val="28"/>
          <w:szCs w:val="28"/>
        </w:rPr>
      </w:pPr>
    </w:p>
    <w:p w:rsidR="001702A1" w:rsidRDefault="001702A1" w:rsidP="001702A1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и вступлением в силу Федеральных законов от 29.06.2015 № 187-ФЗ «О внесении изменений в Федеральный закон «Об общих принципах организации местного самоуправления в Российской Федерации», от 29.06.2015 № 204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  и внесением изменений в ч.2 ст.1, ст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5, ст.6, ст.7, Закона Хабаровского края 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 крае» (в редакции Законов Хабаровского края от 10.12.2012 № 249 «О внесении изменений в отдельные законы Хабаровского края», от 29.01.2014 № 340 «О внесении изменений в отдельные законодательные акты Хабаровского края», от 17.12.2014 № 23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 внесении изменений в отдельные законы Хабаровского края, от 24.06.2015 № 80 «О внесении изменений в отдельные  законы Хабаровского края»),  приведения Устава сельского поселения в соответствие с действующим законодательством, Совет депутатов Куканского сельского поселения Хабаровского муниципального района Хабаровского края</w:t>
      </w:r>
      <w:proofErr w:type="gramEnd"/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02A1" w:rsidRDefault="001702A1" w:rsidP="00170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Устав Куканского сельского поселения Хабаровского муниципального района Хабаровского края, принятый решением Совета депутатов Куканского сельского поселения Хабаровского муниципального района от 26.05.2005 № 17 (зарегистрирован постановлением Законодательной Думы Хабаровского края от 29.06.2006 № 2300) а именно</w:t>
      </w:r>
    </w:p>
    <w:p w:rsidR="001702A1" w:rsidRDefault="001702A1" w:rsidP="001702A1">
      <w:pPr>
        <w:ind w:firstLine="709"/>
        <w:jc w:val="both"/>
        <w:rPr>
          <w:sz w:val="28"/>
          <w:szCs w:val="28"/>
        </w:rPr>
      </w:pPr>
      <w:r>
        <w:rPr>
          <w:b/>
          <w:kern w:val="2"/>
          <w:sz w:val="28"/>
          <w:szCs w:val="28"/>
        </w:rPr>
        <w:t>1.1.Подпункт 11 части 1 статьи 5 «Вопросы местного значения сельского поселения» изложить в следующей редакции:</w:t>
      </w:r>
    </w:p>
    <w:p w:rsidR="001702A1" w:rsidRDefault="001702A1" w:rsidP="00170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11) обеспечение условий для развития на территории поселения физической культуры, школьного спорта и массового спорта, организация </w:t>
      </w:r>
    </w:p>
    <w:p w:rsidR="001702A1" w:rsidRDefault="001702A1" w:rsidP="001702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2A1" w:rsidRDefault="001702A1" w:rsidP="001702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2A1" w:rsidRDefault="001702A1" w:rsidP="0017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официальных физкультурно-оздоровительных и спортивных мероприятий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702A1" w:rsidRDefault="001702A1" w:rsidP="001702A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Пункт 4 части 3 статья 13 «Публичные слушания» </w:t>
      </w:r>
      <w:r>
        <w:rPr>
          <w:sz w:val="28"/>
          <w:szCs w:val="28"/>
        </w:rPr>
        <w:t>изложить в следующей редакции:</w:t>
      </w:r>
    </w:p>
    <w:p w:rsidR="001702A1" w:rsidRDefault="001702A1" w:rsidP="001702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«4) вопросы о преобразовании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муниципального образования, выраженного путем </w:t>
      </w:r>
      <w:proofErr w:type="gramStart"/>
      <w:r>
        <w:rPr>
          <w:sz w:val="28"/>
          <w:szCs w:val="28"/>
        </w:rPr>
        <w:t>голосования</w:t>
      </w:r>
      <w:proofErr w:type="gramEnd"/>
      <w:r>
        <w:rPr>
          <w:sz w:val="28"/>
          <w:szCs w:val="28"/>
        </w:rPr>
        <w:t xml:space="preserve"> либо на сходах граждан.». </w:t>
      </w:r>
    </w:p>
    <w:p w:rsidR="001702A1" w:rsidRDefault="001702A1" w:rsidP="001702A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Статью 32 «Основания досрочного прекращения полномочий главы сельского поселения»  </w:t>
      </w:r>
      <w:r>
        <w:rPr>
          <w:sz w:val="28"/>
          <w:szCs w:val="28"/>
        </w:rPr>
        <w:t>дополнить частью 4 следующего содержания:</w:t>
      </w:r>
    </w:p>
    <w:p w:rsidR="001702A1" w:rsidRDefault="001702A1" w:rsidP="00170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силу.».</w:t>
      </w:r>
    </w:p>
    <w:p w:rsidR="001702A1" w:rsidRDefault="001702A1" w:rsidP="001702A1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 Часть 2 статьи 36.3. «Гарантии, предоставляемые главе сельского поселения, депутату Совета депутатов» изложить в следующей редакции:</w:t>
      </w:r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«2. Главе сельского поселения кроме гарантий, установленных в пункте 1 настоящей статьи, гарантируются:</w:t>
      </w:r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1) право на своевременное и в полном объеме получение денежного содержания, размер и условия, выплаты которого определяются Советом депутатов в соответствии с нормативными правовыми актами Российской Федерации и края;</w:t>
      </w:r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2) ежегодный оплачиваемый отпуск;</w:t>
      </w:r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3) медицинское обеспечение;</w:t>
      </w:r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4)возмещение причиненного вреда жизни и здоровью, а также расходы на погребение;</w:t>
      </w:r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5) право на ежемесячную доплату к страховой  пенсии по старости (инвалидности)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.         </w:t>
      </w:r>
    </w:p>
    <w:p w:rsidR="001702A1" w:rsidRDefault="001702A1" w:rsidP="001702A1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1.5. Название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статьи 36.6 «Медицинское обслуживание» изложить в следующей редакции:</w:t>
      </w:r>
    </w:p>
    <w:p w:rsidR="001702A1" w:rsidRDefault="001702A1" w:rsidP="001702A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 36.6. Медицинское обеспечение</w:t>
      </w:r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обеспечивается медицинским обеспечением.</w:t>
      </w:r>
    </w:p>
    <w:p w:rsidR="001702A1" w:rsidRDefault="001702A1" w:rsidP="001702A1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вправе пользоваться санаторно-курортным лечением на основании заключения медицинского учреждения в порядке, установленном решением Совета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Статью 36.7. «Компенсации за увечье или иное повреждение здоровья, повлекшее стойкую утрату трудоспособности» изложить в новой редакции:</w:t>
      </w:r>
    </w:p>
    <w:p w:rsidR="001702A1" w:rsidRDefault="001702A1" w:rsidP="001702A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 Статья 36.7. Возмещение причиненного вреда жизни и здоровью депутата, члена выборного органа местного самоуправления, выборного </w:t>
      </w:r>
      <w:r>
        <w:rPr>
          <w:sz w:val="28"/>
          <w:szCs w:val="28"/>
        </w:rPr>
        <w:lastRenderedPageBreak/>
        <w:t>должностного лица местного самоуправления, а также расходы на их  погребение</w:t>
      </w:r>
    </w:p>
    <w:p w:rsidR="001702A1" w:rsidRDefault="001702A1" w:rsidP="001702A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Депутат, член выборного органа местного самоуправления, выборное должностное лицо местного самоуправления имеют право на возмещение причиненного вреда их жизни и здоровью в соответствии с федеральным законодательством.</w:t>
      </w:r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В случае смерти депутата, члена выборного органа местного самоуправления, в том числе после прекращения ими своих полномочий, их семьям за счет средств местного бюджета возмещаются расходы на их погребение в порядке, установленном Губернатором края в отношении государственных    гражданских служащих края</w:t>
      </w:r>
      <w:proofErr w:type="gramStart"/>
      <w:r>
        <w:rPr>
          <w:sz w:val="28"/>
          <w:szCs w:val="28"/>
        </w:rPr>
        <w:t>.».</w:t>
      </w:r>
      <w:proofErr w:type="gramEnd"/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Статью 36.8 «Ежемесячная доплата к трудовой пенсии» изложить в новой редакции:</w:t>
      </w:r>
    </w:p>
    <w:p w:rsidR="001702A1" w:rsidRDefault="001702A1" w:rsidP="001702A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36.8. Ежемесячная доплата к страховой пенсии по старости (инвалидности)</w:t>
      </w:r>
    </w:p>
    <w:p w:rsidR="001702A1" w:rsidRDefault="001702A1" w:rsidP="001702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осуществляющие свои полномочия на постоянной основе, в связи с выходом на пенсию имеют право на ежемесячную доплату к страховой пенсии по старости (инвалидности), назначенной в соответствии с Федеральным законом от 28 декабря 2013 года № 400-ФЗ «О страховых пенсиях» либо досрочно оформленной в соответствии с Законом Российской Федерации от 19</w:t>
      </w:r>
      <w:proofErr w:type="gramEnd"/>
      <w:r>
        <w:rPr>
          <w:sz w:val="28"/>
          <w:szCs w:val="28"/>
        </w:rPr>
        <w:t xml:space="preserve"> апреля 1991 года № 1032-1 «О занятости населения в Российской Федерации», в порядке и размере, установленных решением Совета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1702A1" w:rsidRDefault="001702A1" w:rsidP="001702A1">
      <w:pPr>
        <w:pStyle w:val="ConsNonformat"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В части 3 статьи 52. «Рассмотрение и утверждение бюджета  сельского  поселения» </w:t>
      </w:r>
      <w:r>
        <w:rPr>
          <w:rFonts w:ascii="Times New Roman" w:hAnsi="Times New Roman"/>
          <w:sz w:val="28"/>
          <w:szCs w:val="28"/>
        </w:rPr>
        <w:t>слова затрат на их денежное содержание» заменить словами «расходов на оплату их труда».</w:t>
      </w:r>
    </w:p>
    <w:p w:rsidR="001702A1" w:rsidRDefault="001702A1" w:rsidP="001702A1">
      <w:pPr>
        <w:pStyle w:val="ConsNonformat"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Главное управление Министерства юстиции Российской Федерации по Хабаровскому краю и ЕАО для государственной регистрации.</w:t>
      </w:r>
    </w:p>
    <w:p w:rsidR="001702A1" w:rsidRDefault="001702A1" w:rsidP="001702A1">
      <w:pPr>
        <w:pStyle w:val="ConsNonformat"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 вступает в силу со дня его официального опубликования.</w:t>
      </w:r>
    </w:p>
    <w:p w:rsidR="001702A1" w:rsidRDefault="001702A1" w:rsidP="001702A1">
      <w:pPr>
        <w:pStyle w:val="ConsNonformat"/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2A1" w:rsidRDefault="001702A1" w:rsidP="001702A1">
      <w:pPr>
        <w:pStyle w:val="ConsNonformat"/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2A1" w:rsidRDefault="001702A1" w:rsidP="001702A1">
      <w:pPr>
        <w:pStyle w:val="ConsNonformat"/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2A1" w:rsidRDefault="001702A1" w:rsidP="001702A1">
      <w:pPr>
        <w:pStyle w:val="ConsNonformat"/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2A1" w:rsidRDefault="001702A1" w:rsidP="001702A1">
      <w:pPr>
        <w:pStyle w:val="ConsNonformat"/>
        <w:keepLine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Г.С. </w:t>
      </w:r>
      <w:proofErr w:type="spellStart"/>
      <w:r>
        <w:rPr>
          <w:rFonts w:ascii="Times New Roman" w:hAnsi="Times New Roman"/>
          <w:sz w:val="28"/>
          <w:szCs w:val="28"/>
        </w:rPr>
        <w:t>Мердеева</w:t>
      </w:r>
      <w:proofErr w:type="spellEnd"/>
    </w:p>
    <w:p w:rsidR="001702A1" w:rsidRDefault="001702A1" w:rsidP="001702A1">
      <w:pPr>
        <w:pStyle w:val="ConsNonformat"/>
        <w:keepLines/>
        <w:jc w:val="both"/>
        <w:rPr>
          <w:rFonts w:ascii="Times New Roman" w:hAnsi="Times New Roman"/>
          <w:sz w:val="28"/>
          <w:szCs w:val="28"/>
        </w:rPr>
      </w:pPr>
    </w:p>
    <w:p w:rsidR="001702A1" w:rsidRDefault="001702A1" w:rsidP="001702A1">
      <w:pPr>
        <w:pStyle w:val="ConsNonformat"/>
        <w:keepLine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М.Я. Бурыка</w:t>
      </w:r>
    </w:p>
    <w:p w:rsidR="001702A1" w:rsidRDefault="001702A1" w:rsidP="001702A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702A1" w:rsidRDefault="001702A1" w:rsidP="001702A1">
      <w:pPr>
        <w:jc w:val="both"/>
        <w:rPr>
          <w:b/>
          <w:sz w:val="28"/>
          <w:szCs w:val="28"/>
        </w:rPr>
      </w:pPr>
    </w:p>
    <w:p w:rsidR="001702A1" w:rsidRDefault="001702A1" w:rsidP="001702A1">
      <w:pPr>
        <w:ind w:firstLine="708"/>
        <w:jc w:val="center"/>
        <w:rPr>
          <w:b/>
          <w:sz w:val="28"/>
          <w:szCs w:val="28"/>
        </w:rPr>
      </w:pPr>
    </w:p>
    <w:p w:rsidR="001702A1" w:rsidRDefault="001702A1" w:rsidP="001702A1"/>
    <w:p w:rsidR="001702A1" w:rsidRDefault="001702A1" w:rsidP="001702A1"/>
    <w:p w:rsidR="004C222D" w:rsidRDefault="004C222D"/>
    <w:sectPr w:rsidR="004C222D" w:rsidSect="00CB53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02A1"/>
    <w:rsid w:val="000E4078"/>
    <w:rsid w:val="001702A1"/>
    <w:rsid w:val="00461A52"/>
    <w:rsid w:val="004854B8"/>
    <w:rsid w:val="004C222D"/>
    <w:rsid w:val="005F179E"/>
    <w:rsid w:val="0071157B"/>
    <w:rsid w:val="007167DB"/>
    <w:rsid w:val="00A27224"/>
    <w:rsid w:val="00CB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1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02A1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702A1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5604</Characters>
  <Application>Microsoft Office Word</Application>
  <DocSecurity>0</DocSecurity>
  <Lines>46</Lines>
  <Paragraphs>13</Paragraphs>
  <ScaleCrop>false</ScaleCrop>
  <Company>Home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2016-03-11T06:06:00Z</dcterms:created>
  <dcterms:modified xsi:type="dcterms:W3CDTF">2016-03-11T06:10:00Z</dcterms:modified>
</cp:coreProperties>
</file>