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9A" w:rsidRPr="007C1A9A" w:rsidRDefault="007C1A9A" w:rsidP="007C1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1A9A">
        <w:rPr>
          <w:rFonts w:ascii="Times New Roman" w:hAnsi="Times New Roman"/>
          <w:b/>
          <w:sz w:val="20"/>
          <w:szCs w:val="20"/>
        </w:rPr>
        <w:t>РЕЕСТР</w:t>
      </w:r>
    </w:p>
    <w:p w:rsidR="007C1A9A" w:rsidRPr="007C1A9A" w:rsidRDefault="007C1A9A" w:rsidP="007C1A9A">
      <w:pPr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7C1A9A">
        <w:rPr>
          <w:rFonts w:ascii="Times New Roman" w:hAnsi="Times New Roman"/>
          <w:b/>
          <w:sz w:val="20"/>
          <w:szCs w:val="20"/>
        </w:rPr>
        <w:t>муниципального имущества Куканского сельского поселения</w:t>
      </w:r>
    </w:p>
    <w:p w:rsidR="007C1A9A" w:rsidRPr="007C1A9A" w:rsidRDefault="007C1A9A" w:rsidP="007C1A9A">
      <w:pPr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7C1A9A">
        <w:rPr>
          <w:rFonts w:ascii="Times New Roman" w:hAnsi="Times New Roman"/>
          <w:b/>
          <w:sz w:val="20"/>
          <w:szCs w:val="20"/>
        </w:rPr>
        <w:t>Хабаровского муниципального района Хабаровского края</w:t>
      </w:r>
    </w:p>
    <w:p w:rsidR="007C1A9A" w:rsidRPr="007C1A9A" w:rsidRDefault="007C1A9A" w:rsidP="007C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1A9A" w:rsidRPr="007C1A9A" w:rsidRDefault="007C1A9A" w:rsidP="007C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C1A9A">
        <w:rPr>
          <w:rFonts w:ascii="Times New Roman" w:hAnsi="Times New Roman"/>
          <w:sz w:val="20"/>
          <w:szCs w:val="20"/>
        </w:rPr>
        <w:t>Раздел1  Сведения о муниципальном недвижимом имуществе</w:t>
      </w:r>
    </w:p>
    <w:p w:rsidR="007C1A9A" w:rsidRPr="007C1A9A" w:rsidRDefault="007C1A9A" w:rsidP="007C1A9A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0"/>
          <w:szCs w:val="20"/>
        </w:rPr>
      </w:pPr>
    </w:p>
    <w:p w:rsidR="007C1A9A" w:rsidRPr="007C1A9A" w:rsidRDefault="007C1A9A" w:rsidP="007C1A9A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1509"/>
        <w:gridCol w:w="2136"/>
        <w:gridCol w:w="1231"/>
        <w:gridCol w:w="970"/>
        <w:gridCol w:w="714"/>
        <w:gridCol w:w="1237"/>
      </w:tblGrid>
      <w:tr w:rsidR="007C1A9A" w:rsidRPr="007C1A9A" w:rsidTr="005A38A0">
        <w:tc>
          <w:tcPr>
            <w:tcW w:w="2634" w:type="dxa"/>
          </w:tcPr>
          <w:p w:rsidR="007C1A9A" w:rsidRPr="007C1A9A" w:rsidRDefault="007C1A9A" w:rsidP="005A3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A9A">
              <w:rPr>
                <w:rFonts w:ascii="Times New Roman" w:hAnsi="Times New Roman" w:cs="Times New Roman"/>
                <w:b/>
              </w:rPr>
              <w:t xml:space="preserve">           Наименование   </w:t>
            </w:r>
            <w:r w:rsidRPr="007C1A9A">
              <w:rPr>
                <w:rFonts w:ascii="Times New Roman" w:hAnsi="Times New Roman" w:cs="Times New Roman"/>
                <w:b/>
              </w:rPr>
              <w:br/>
              <w:t xml:space="preserve">                объекта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A9A">
              <w:rPr>
                <w:rFonts w:ascii="Times New Roman" w:hAnsi="Times New Roman" w:cs="Times New Roman"/>
                <w:b/>
              </w:rPr>
              <w:t>Пользователь</w:t>
            </w:r>
          </w:p>
        </w:tc>
        <w:tc>
          <w:tcPr>
            <w:tcW w:w="3053" w:type="dxa"/>
          </w:tcPr>
          <w:p w:rsidR="007C1A9A" w:rsidRPr="007C1A9A" w:rsidRDefault="007C1A9A" w:rsidP="005A3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A9A">
              <w:rPr>
                <w:rFonts w:ascii="Times New Roman" w:hAnsi="Times New Roman" w:cs="Times New Roman"/>
                <w:b/>
              </w:rPr>
              <w:t>Местонахождение</w:t>
            </w:r>
            <w:r w:rsidRPr="007C1A9A">
              <w:rPr>
                <w:rFonts w:ascii="Times New Roman" w:hAnsi="Times New Roman" w:cs="Times New Roman"/>
                <w:b/>
              </w:rPr>
              <w:br/>
              <w:t>объекта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A9A"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1330" w:type="dxa"/>
          </w:tcPr>
          <w:p w:rsidR="007C1A9A" w:rsidRPr="007C1A9A" w:rsidRDefault="007C1A9A" w:rsidP="005A3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A9A">
              <w:rPr>
                <w:rFonts w:ascii="Times New Roman" w:hAnsi="Times New Roman" w:cs="Times New Roman"/>
                <w:b/>
              </w:rPr>
              <w:t xml:space="preserve">Год   </w:t>
            </w:r>
            <w:r w:rsidRPr="007C1A9A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C1A9A">
              <w:rPr>
                <w:rFonts w:ascii="Times New Roman" w:hAnsi="Times New Roman" w:cs="Times New Roman"/>
                <w:b/>
              </w:rPr>
              <w:t>построй-ки</w:t>
            </w:r>
            <w:proofErr w:type="spellEnd"/>
          </w:p>
        </w:tc>
        <w:tc>
          <w:tcPr>
            <w:tcW w:w="1294" w:type="dxa"/>
          </w:tcPr>
          <w:p w:rsidR="007C1A9A" w:rsidRPr="007C1A9A" w:rsidRDefault="007C1A9A" w:rsidP="005A3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1A9A">
              <w:rPr>
                <w:rFonts w:ascii="Times New Roman" w:hAnsi="Times New Roman" w:cs="Times New Roman"/>
                <w:b/>
              </w:rPr>
              <w:t>Пло-щадь</w:t>
            </w:r>
            <w:proofErr w:type="spellEnd"/>
            <w:r w:rsidRPr="007C1A9A">
              <w:rPr>
                <w:rFonts w:ascii="Times New Roman" w:hAnsi="Times New Roman" w:cs="Times New Roman"/>
                <w:b/>
              </w:rPr>
              <w:t>,</w:t>
            </w:r>
            <w:r w:rsidRPr="007C1A9A">
              <w:rPr>
                <w:rFonts w:ascii="Times New Roman" w:hAnsi="Times New Roman" w:cs="Times New Roman"/>
                <w:b/>
              </w:rPr>
              <w:br/>
              <w:t>кв. м</w:t>
            </w:r>
          </w:p>
        </w:tc>
        <w:tc>
          <w:tcPr>
            <w:tcW w:w="1867" w:type="dxa"/>
          </w:tcPr>
          <w:p w:rsidR="007C1A9A" w:rsidRPr="007C1A9A" w:rsidRDefault="007C1A9A" w:rsidP="005A3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A9A">
              <w:rPr>
                <w:rFonts w:ascii="Times New Roman" w:hAnsi="Times New Roman" w:cs="Times New Roman"/>
                <w:b/>
              </w:rPr>
              <w:t>Остаточная</w:t>
            </w:r>
          </w:p>
          <w:p w:rsidR="007C1A9A" w:rsidRPr="007C1A9A" w:rsidRDefault="007C1A9A" w:rsidP="005A3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A9A">
              <w:rPr>
                <w:rFonts w:ascii="Times New Roman" w:hAnsi="Times New Roman" w:cs="Times New Roman"/>
                <w:b/>
              </w:rPr>
              <w:t xml:space="preserve">стоимость </w:t>
            </w:r>
            <w:r w:rsidRPr="007C1A9A">
              <w:rPr>
                <w:rFonts w:ascii="Times New Roman" w:hAnsi="Times New Roman" w:cs="Times New Roman"/>
                <w:b/>
              </w:rPr>
              <w:br/>
              <w:t>(тыс. руб.)</w:t>
            </w:r>
          </w:p>
        </w:tc>
      </w:tr>
      <w:tr w:rsidR="007C1A9A" w:rsidRPr="007C1A9A" w:rsidTr="005A38A0">
        <w:tc>
          <w:tcPr>
            <w:tcW w:w="2634" w:type="dxa"/>
          </w:tcPr>
          <w:p w:rsidR="007C1A9A" w:rsidRPr="007C1A9A" w:rsidRDefault="007C1A9A" w:rsidP="005A3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A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A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53" w:type="dxa"/>
          </w:tcPr>
          <w:p w:rsidR="007C1A9A" w:rsidRPr="007C1A9A" w:rsidRDefault="007C1A9A" w:rsidP="005A3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A9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A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30" w:type="dxa"/>
          </w:tcPr>
          <w:p w:rsidR="007C1A9A" w:rsidRPr="007C1A9A" w:rsidRDefault="007C1A9A" w:rsidP="005A3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A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4" w:type="dxa"/>
          </w:tcPr>
          <w:p w:rsidR="007C1A9A" w:rsidRPr="007C1A9A" w:rsidRDefault="007C1A9A" w:rsidP="005A3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A9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67" w:type="dxa"/>
          </w:tcPr>
          <w:p w:rsidR="007C1A9A" w:rsidRPr="007C1A9A" w:rsidRDefault="007C1A9A" w:rsidP="005A3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C1A9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C1A9A" w:rsidRPr="007C1A9A" w:rsidTr="005A38A0">
        <w:tc>
          <w:tcPr>
            <w:tcW w:w="2634" w:type="dxa"/>
          </w:tcPr>
          <w:p w:rsidR="007C1A9A" w:rsidRPr="007C1A9A" w:rsidRDefault="007C1A9A" w:rsidP="005A38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1A9A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1A9A">
              <w:rPr>
                <w:rFonts w:ascii="Times New Roman" w:hAnsi="Times New Roman" w:cs="Times New Roman"/>
              </w:rPr>
              <w:t>Администрация села</w:t>
            </w:r>
          </w:p>
        </w:tc>
        <w:tc>
          <w:tcPr>
            <w:tcW w:w="3053" w:type="dxa"/>
          </w:tcPr>
          <w:p w:rsidR="007C1A9A" w:rsidRPr="007C1A9A" w:rsidRDefault="007C1A9A" w:rsidP="005A38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1A9A">
              <w:rPr>
                <w:rFonts w:ascii="Times New Roman" w:hAnsi="Times New Roman" w:cs="Times New Roman"/>
              </w:rPr>
              <w:t>ул. Новая, д.25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1A9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30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69 г"/>
              </w:smartTagPr>
              <w:r w:rsidRPr="007C1A9A">
                <w:rPr>
                  <w:rFonts w:ascii="Times New Roman" w:hAnsi="Times New Roman"/>
                  <w:sz w:val="20"/>
                  <w:szCs w:val="20"/>
                </w:rPr>
                <w:t>1969 г</w:t>
              </w:r>
            </w:smartTag>
            <w:r w:rsidRPr="007C1A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1A9A" w:rsidRPr="007C1A9A" w:rsidTr="005A38A0">
        <w:tc>
          <w:tcPr>
            <w:tcW w:w="2634" w:type="dxa"/>
          </w:tcPr>
          <w:p w:rsidR="007C1A9A" w:rsidRPr="007C1A9A" w:rsidRDefault="007C1A9A" w:rsidP="005A38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1A9A">
              <w:rPr>
                <w:rFonts w:ascii="Times New Roman" w:hAnsi="Times New Roman" w:cs="Times New Roman"/>
              </w:rPr>
              <w:t xml:space="preserve"> Здание Дома культуры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Администрация села</w:t>
            </w:r>
          </w:p>
        </w:tc>
        <w:tc>
          <w:tcPr>
            <w:tcW w:w="3053" w:type="dxa"/>
          </w:tcPr>
          <w:p w:rsidR="007C1A9A" w:rsidRPr="007C1A9A" w:rsidRDefault="007C1A9A" w:rsidP="005A38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1A9A">
              <w:rPr>
                <w:rFonts w:ascii="Times New Roman" w:hAnsi="Times New Roman" w:cs="Times New Roman"/>
              </w:rPr>
              <w:t>ул. Пионерская,д.51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30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61 г"/>
              </w:smartTagPr>
              <w:r w:rsidRPr="007C1A9A">
                <w:rPr>
                  <w:rFonts w:ascii="Times New Roman" w:hAnsi="Times New Roman"/>
                  <w:sz w:val="20"/>
                  <w:szCs w:val="20"/>
                </w:rPr>
                <w:t>1961 г</w:t>
              </w:r>
            </w:smartTag>
            <w:r w:rsidRPr="007C1A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558,9</w:t>
            </w:r>
          </w:p>
        </w:tc>
        <w:tc>
          <w:tcPr>
            <w:tcW w:w="1867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1A9A" w:rsidRPr="007C1A9A" w:rsidTr="005A38A0">
        <w:tc>
          <w:tcPr>
            <w:tcW w:w="2634" w:type="dxa"/>
          </w:tcPr>
          <w:p w:rsidR="007C1A9A" w:rsidRPr="007C1A9A" w:rsidRDefault="007C1A9A" w:rsidP="005A38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1A9A"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Администрация села</w:t>
            </w:r>
          </w:p>
        </w:tc>
        <w:tc>
          <w:tcPr>
            <w:tcW w:w="3053" w:type="dxa"/>
          </w:tcPr>
          <w:p w:rsidR="007C1A9A" w:rsidRPr="007C1A9A" w:rsidRDefault="007C1A9A" w:rsidP="005A38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1A9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7C1A9A">
              <w:rPr>
                <w:rFonts w:ascii="Times New Roman" w:hAnsi="Times New Roman" w:cs="Times New Roman"/>
              </w:rPr>
              <w:t>Пионерская,д</w:t>
            </w:r>
            <w:proofErr w:type="spellEnd"/>
            <w:r w:rsidRPr="007C1A9A">
              <w:rPr>
                <w:rFonts w:ascii="Times New Roman" w:hAnsi="Times New Roman" w:cs="Times New Roman"/>
              </w:rPr>
              <w:t>. 48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30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1983г.</w:t>
            </w:r>
          </w:p>
        </w:tc>
        <w:tc>
          <w:tcPr>
            <w:tcW w:w="1294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148,9</w:t>
            </w:r>
          </w:p>
        </w:tc>
        <w:tc>
          <w:tcPr>
            <w:tcW w:w="1867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1A9A" w:rsidRPr="007C1A9A" w:rsidTr="005A38A0">
        <w:tc>
          <w:tcPr>
            <w:tcW w:w="2634" w:type="dxa"/>
          </w:tcPr>
          <w:p w:rsidR="007C1A9A" w:rsidRPr="007C1A9A" w:rsidRDefault="007C1A9A" w:rsidP="005A38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1A9A">
              <w:rPr>
                <w:rFonts w:ascii="Times New Roman" w:hAnsi="Times New Roman" w:cs="Times New Roman"/>
              </w:rPr>
              <w:t>Здание электростанции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Администрация села</w:t>
            </w:r>
          </w:p>
        </w:tc>
        <w:tc>
          <w:tcPr>
            <w:tcW w:w="3053" w:type="dxa"/>
          </w:tcPr>
          <w:p w:rsidR="007C1A9A" w:rsidRPr="007C1A9A" w:rsidRDefault="007C1A9A" w:rsidP="005A38A0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7C1A9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7C1A9A">
              <w:rPr>
                <w:rFonts w:ascii="Times New Roman" w:hAnsi="Times New Roman" w:cs="Times New Roman"/>
              </w:rPr>
              <w:t>Пионерская,д</w:t>
            </w:r>
            <w:proofErr w:type="spellEnd"/>
            <w:r w:rsidRPr="007C1A9A">
              <w:rPr>
                <w:rFonts w:ascii="Times New Roman" w:hAnsi="Times New Roman" w:cs="Times New Roman"/>
              </w:rPr>
              <w:t>.</w:t>
            </w:r>
            <w:r w:rsidRPr="007C1A9A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30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2 г"/>
              </w:smartTagPr>
              <w:r w:rsidRPr="007C1A9A">
                <w:rPr>
                  <w:rFonts w:ascii="Times New Roman" w:hAnsi="Times New Roman"/>
                  <w:sz w:val="20"/>
                  <w:szCs w:val="20"/>
                </w:rPr>
                <w:t>1982 г</w:t>
              </w:r>
            </w:smartTag>
            <w:r w:rsidRPr="007C1A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479,6</w:t>
            </w:r>
          </w:p>
        </w:tc>
        <w:tc>
          <w:tcPr>
            <w:tcW w:w="1867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41,058</w:t>
            </w:r>
          </w:p>
        </w:tc>
      </w:tr>
      <w:tr w:rsidR="007C1A9A" w:rsidRPr="007C1A9A" w:rsidTr="005A38A0">
        <w:tc>
          <w:tcPr>
            <w:tcW w:w="2634" w:type="dxa"/>
          </w:tcPr>
          <w:p w:rsidR="007C1A9A" w:rsidRPr="007C1A9A" w:rsidRDefault="007C1A9A" w:rsidP="005A38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1A9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3053" w:type="dxa"/>
          </w:tcPr>
          <w:p w:rsidR="007C1A9A" w:rsidRPr="007C1A9A" w:rsidRDefault="007C1A9A" w:rsidP="005A38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1A9A">
              <w:rPr>
                <w:rFonts w:ascii="Times New Roman" w:hAnsi="Times New Roman" w:cs="Times New Roman"/>
              </w:rPr>
              <w:t>ул. Северная, д.26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1A9A">
              <w:rPr>
                <w:rFonts w:ascii="Times New Roman" w:hAnsi="Times New Roman" w:cs="Times New Roman"/>
              </w:rPr>
              <w:t>Жилищный фонд</w:t>
            </w:r>
          </w:p>
        </w:tc>
        <w:tc>
          <w:tcPr>
            <w:tcW w:w="1330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58 г"/>
              </w:smartTagPr>
              <w:r w:rsidRPr="007C1A9A">
                <w:rPr>
                  <w:rFonts w:ascii="Times New Roman" w:hAnsi="Times New Roman"/>
                  <w:sz w:val="20"/>
                  <w:szCs w:val="20"/>
                </w:rPr>
                <w:t>1958 г</w:t>
              </w:r>
            </w:smartTag>
            <w:r w:rsidRPr="007C1A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67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1A9A" w:rsidRPr="007C1A9A" w:rsidTr="005A38A0">
        <w:trPr>
          <w:trHeight w:val="256"/>
        </w:trPr>
        <w:tc>
          <w:tcPr>
            <w:tcW w:w="2634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3053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Ул.Лесная,д.2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Жилищный фонд</w:t>
            </w:r>
          </w:p>
        </w:tc>
        <w:tc>
          <w:tcPr>
            <w:tcW w:w="1330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7 г"/>
              </w:smartTagPr>
              <w:r w:rsidRPr="007C1A9A">
                <w:rPr>
                  <w:rFonts w:ascii="Times New Roman" w:hAnsi="Times New Roman"/>
                  <w:sz w:val="20"/>
                  <w:szCs w:val="20"/>
                </w:rPr>
                <w:t>1977 г</w:t>
              </w:r>
            </w:smartTag>
            <w:r w:rsidRPr="007C1A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67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1A9A" w:rsidRPr="007C1A9A" w:rsidTr="005A38A0">
        <w:tc>
          <w:tcPr>
            <w:tcW w:w="2634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3053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Ул.Свободная,д.4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Жилищный фонд</w:t>
            </w:r>
          </w:p>
        </w:tc>
        <w:tc>
          <w:tcPr>
            <w:tcW w:w="1330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39 г"/>
              </w:smartTagPr>
              <w:r w:rsidRPr="007C1A9A">
                <w:rPr>
                  <w:rFonts w:ascii="Times New Roman" w:hAnsi="Times New Roman"/>
                  <w:sz w:val="20"/>
                  <w:szCs w:val="20"/>
                </w:rPr>
                <w:t>1939 г</w:t>
              </w:r>
            </w:smartTag>
            <w:r w:rsidRPr="007C1A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67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1A9A" w:rsidRPr="007C1A9A" w:rsidTr="005A38A0">
        <w:tc>
          <w:tcPr>
            <w:tcW w:w="2634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3053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Ул.Лесопильная,д.38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Жилищный фонд</w:t>
            </w:r>
          </w:p>
        </w:tc>
        <w:tc>
          <w:tcPr>
            <w:tcW w:w="1330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9 г"/>
              </w:smartTagPr>
              <w:r w:rsidRPr="007C1A9A">
                <w:rPr>
                  <w:rFonts w:ascii="Times New Roman" w:hAnsi="Times New Roman"/>
                  <w:sz w:val="20"/>
                  <w:szCs w:val="20"/>
                </w:rPr>
                <w:t>1949 г</w:t>
              </w:r>
            </w:smartTag>
            <w:r w:rsidRPr="007C1A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67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1A9A" w:rsidRPr="007C1A9A" w:rsidTr="005A38A0">
        <w:tc>
          <w:tcPr>
            <w:tcW w:w="2634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3053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Ул.Комсомольская,д.17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Жилищный фонд</w:t>
            </w:r>
          </w:p>
        </w:tc>
        <w:tc>
          <w:tcPr>
            <w:tcW w:w="1330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46 г"/>
              </w:smartTagPr>
              <w:r w:rsidRPr="007C1A9A">
                <w:rPr>
                  <w:rFonts w:ascii="Times New Roman" w:hAnsi="Times New Roman"/>
                  <w:sz w:val="20"/>
                  <w:szCs w:val="20"/>
                </w:rPr>
                <w:t>1946 г</w:t>
              </w:r>
            </w:smartTag>
            <w:r w:rsidRPr="007C1A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67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C1A9A" w:rsidRPr="007C1A9A" w:rsidTr="005A38A0">
        <w:tc>
          <w:tcPr>
            <w:tcW w:w="2634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Пожарный водоем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Администрация села</w:t>
            </w:r>
          </w:p>
        </w:tc>
        <w:tc>
          <w:tcPr>
            <w:tcW w:w="3053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Ул. Новая д.27</w:t>
            </w:r>
          </w:p>
        </w:tc>
        <w:tc>
          <w:tcPr>
            <w:tcW w:w="2729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330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2008г.</w:t>
            </w:r>
          </w:p>
        </w:tc>
        <w:tc>
          <w:tcPr>
            <w:tcW w:w="1294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7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62,880</w:t>
            </w:r>
          </w:p>
        </w:tc>
      </w:tr>
    </w:tbl>
    <w:p w:rsidR="007C1A9A" w:rsidRPr="007C1A9A" w:rsidRDefault="007C1A9A" w:rsidP="007C1A9A">
      <w:pPr>
        <w:rPr>
          <w:rFonts w:ascii="Times New Roman" w:hAnsi="Times New Roman"/>
          <w:sz w:val="20"/>
          <w:szCs w:val="20"/>
        </w:rPr>
      </w:pPr>
    </w:p>
    <w:p w:rsidR="007C1A9A" w:rsidRPr="007C1A9A" w:rsidRDefault="007C1A9A" w:rsidP="007C1A9A">
      <w:pPr>
        <w:rPr>
          <w:rFonts w:ascii="Times New Roman" w:hAnsi="Times New Roman"/>
          <w:sz w:val="20"/>
          <w:szCs w:val="20"/>
        </w:rPr>
      </w:pPr>
      <w:r w:rsidRPr="007C1A9A">
        <w:rPr>
          <w:rFonts w:ascii="Times New Roman" w:hAnsi="Times New Roman"/>
          <w:sz w:val="20"/>
          <w:szCs w:val="20"/>
        </w:rPr>
        <w:t>Раздел 2. Сведения о муниципальном движимом имуществе</w:t>
      </w:r>
    </w:p>
    <w:tbl>
      <w:tblPr>
        <w:tblpPr w:leftFromText="180" w:rightFromText="180" w:vertAnchor="text" w:horzAnchor="margin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1935"/>
        <w:gridCol w:w="1444"/>
        <w:gridCol w:w="1444"/>
        <w:gridCol w:w="1444"/>
        <w:gridCol w:w="1686"/>
      </w:tblGrid>
      <w:tr w:rsidR="007C1A9A" w:rsidRPr="007C1A9A" w:rsidTr="005A38A0"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Сведения о балансовой стоимости,(начислено амортизации, износ</w:t>
            </w:r>
          </w:p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proofErr w:type="spellStart"/>
            <w:r w:rsidRPr="007C1A9A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C1A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Дата возникновения права муниципальной собственности на имущество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Реквизиты документов- оснований возникновения права  муниципальной собственности на имущество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Реквизиты документов- оснований прекращения права муниципальной собственности на имущество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Сведения о правообладателе (балансодержателе муниципального имущества)</w:t>
            </w:r>
          </w:p>
        </w:tc>
      </w:tr>
      <w:tr w:rsidR="007C1A9A" w:rsidRPr="007C1A9A" w:rsidTr="005A38A0"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C1A9A" w:rsidRPr="007C1A9A" w:rsidTr="005A38A0"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 xml:space="preserve">Электрогенератор 40000 </w:t>
            </w:r>
            <w:r w:rsidRPr="007C1A9A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 w:rsidRPr="007C1A9A">
              <w:rPr>
                <w:rFonts w:ascii="Times New Roman" w:hAnsi="Times New Roman"/>
                <w:sz w:val="20"/>
                <w:szCs w:val="20"/>
              </w:rPr>
              <w:t>-</w:t>
            </w:r>
            <w:r w:rsidRPr="007C1A9A">
              <w:rPr>
                <w:rFonts w:ascii="Times New Roman" w:hAnsi="Times New Roman"/>
                <w:sz w:val="20"/>
                <w:szCs w:val="20"/>
                <w:lang w:val="en-US"/>
              </w:rPr>
              <w:t>SCDEDA</w:t>
            </w:r>
            <w:r w:rsidRPr="007C1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A9A">
              <w:rPr>
                <w:rFonts w:ascii="Times New Roman" w:hAnsi="Times New Roman"/>
                <w:sz w:val="20"/>
                <w:szCs w:val="20"/>
                <w:lang w:val="en-US"/>
              </w:rPr>
              <w:t>SS</w:t>
            </w:r>
            <w:r w:rsidRPr="007C1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A9A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7C1A9A">
              <w:rPr>
                <w:rFonts w:ascii="Times New Roman" w:hAnsi="Times New Roman"/>
                <w:sz w:val="20"/>
                <w:szCs w:val="20"/>
                <w:lang w:val="en-US"/>
              </w:rPr>
              <w:t>GEKO</w:t>
            </w:r>
            <w:r w:rsidRPr="007C1A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lastRenderedPageBreak/>
              <w:t>455000,00 /</w:t>
            </w:r>
          </w:p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32230,00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C1A9A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7C1A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Договор №1 от 23.11.2012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Администрация села</w:t>
            </w:r>
          </w:p>
        </w:tc>
      </w:tr>
      <w:tr w:rsidR="007C1A9A" w:rsidRPr="007C1A9A" w:rsidTr="005A38A0"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lastRenderedPageBreak/>
              <w:t>Дизель-генератор ДГ -72М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782100,0/</w:t>
            </w:r>
          </w:p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187238,04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C1A9A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7C1A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Акт приёма-  передачи 18.09.2011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Администрация села</w:t>
            </w:r>
          </w:p>
        </w:tc>
      </w:tr>
      <w:tr w:rsidR="007C1A9A" w:rsidRPr="007C1A9A" w:rsidTr="005A38A0"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 xml:space="preserve">Модуль управления </w:t>
            </w:r>
            <w:proofErr w:type="spellStart"/>
            <w:r w:rsidRPr="007C1A9A">
              <w:rPr>
                <w:rFonts w:ascii="Times New Roman" w:hAnsi="Times New Roman"/>
                <w:sz w:val="20"/>
                <w:szCs w:val="20"/>
                <w:lang w:val="en-US"/>
              </w:rPr>
              <w:t>Woodwart</w:t>
            </w:r>
            <w:proofErr w:type="spellEnd"/>
            <w:r w:rsidRPr="007C1A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1A9A">
              <w:rPr>
                <w:rFonts w:ascii="Times New Roman" w:hAnsi="Times New Roman"/>
                <w:sz w:val="20"/>
                <w:szCs w:val="20"/>
                <w:lang w:val="en-US"/>
              </w:rPr>
              <w:t>EasyGen</w:t>
            </w:r>
            <w:proofErr w:type="spellEnd"/>
            <w:r w:rsidRPr="007C1A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3200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  <w:lang w:val="en-US"/>
              </w:rPr>
              <w:t>818892.0</w:t>
            </w:r>
            <w:r w:rsidRPr="007C1A9A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1A9A">
              <w:rPr>
                <w:rFonts w:ascii="Times New Roman" w:hAnsi="Times New Roman"/>
                <w:sz w:val="20"/>
                <w:szCs w:val="20"/>
                <w:lang w:val="en-US"/>
              </w:rPr>
              <w:t>814342.6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C1A9A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7C1A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Акт приёма-  передачи 18.09.2011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Администрация села</w:t>
            </w:r>
          </w:p>
        </w:tc>
      </w:tr>
      <w:tr w:rsidR="007C1A9A" w:rsidRPr="007C1A9A" w:rsidTr="005A38A0"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 xml:space="preserve">Электрогенератор 310000 </w:t>
            </w:r>
            <w:r w:rsidRPr="007C1A9A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 w:rsidRPr="007C1A9A">
              <w:rPr>
                <w:rFonts w:ascii="Times New Roman" w:hAnsi="Times New Roman"/>
                <w:sz w:val="20"/>
                <w:szCs w:val="20"/>
              </w:rPr>
              <w:t>-</w:t>
            </w:r>
            <w:r w:rsidRPr="007C1A9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C1A9A">
              <w:rPr>
                <w:rFonts w:ascii="Times New Roman" w:hAnsi="Times New Roman"/>
                <w:sz w:val="20"/>
                <w:szCs w:val="20"/>
              </w:rPr>
              <w:t>/</w:t>
            </w:r>
            <w:r w:rsidRPr="007C1A9A">
              <w:rPr>
                <w:rFonts w:ascii="Times New Roman" w:hAnsi="Times New Roman"/>
                <w:sz w:val="20"/>
                <w:szCs w:val="20"/>
                <w:lang w:val="en-US"/>
              </w:rPr>
              <w:t>DEDA</w:t>
            </w:r>
            <w:r w:rsidRPr="007C1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A9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C1A9A">
              <w:rPr>
                <w:rFonts w:ascii="Times New Roman" w:hAnsi="Times New Roman"/>
                <w:sz w:val="20"/>
                <w:szCs w:val="20"/>
              </w:rPr>
              <w:t xml:space="preserve">   2шт.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4245707,0/</w:t>
            </w:r>
          </w:p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4222119,74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C1A9A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7C1A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Акт приёма-  передачи 18.09.2011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Администрация села</w:t>
            </w:r>
          </w:p>
        </w:tc>
      </w:tr>
      <w:tr w:rsidR="007C1A9A" w:rsidRPr="007C1A9A" w:rsidTr="005A38A0"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Подстанция ПТИР-160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4060,0/ 0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C1A9A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7C1A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Акт приёма-  передачи 18.09.2011</w:t>
            </w:r>
          </w:p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Администрация села</w:t>
            </w:r>
          </w:p>
        </w:tc>
      </w:tr>
      <w:tr w:rsidR="007C1A9A" w:rsidRPr="007C1A9A" w:rsidTr="005A38A0"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Подстанция ПТИР-250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9280,0/ 0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C1A9A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7C1A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Акт приёма-  передачи 18.09.2011</w:t>
            </w:r>
          </w:p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Администрация села</w:t>
            </w:r>
          </w:p>
        </w:tc>
      </w:tr>
      <w:tr w:rsidR="007C1A9A" w:rsidRPr="007C1A9A" w:rsidTr="005A38A0">
        <w:trPr>
          <w:trHeight w:val="348"/>
        </w:trPr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C1A9A" w:rsidRPr="007C1A9A" w:rsidTr="005A38A0">
        <w:tc>
          <w:tcPr>
            <w:tcW w:w="2606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 xml:space="preserve">Дизель-генераторная установка </w:t>
            </w:r>
            <w:r w:rsidRPr="007C1A9A">
              <w:rPr>
                <w:rFonts w:ascii="Times New Roman" w:hAnsi="Times New Roman"/>
                <w:sz w:val="20"/>
                <w:szCs w:val="20"/>
                <w:lang w:val="en-US"/>
              </w:rPr>
              <w:t>CATERPILLAR</w:t>
            </w:r>
            <w:r w:rsidRPr="007C1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A9A">
              <w:rPr>
                <w:rFonts w:ascii="Times New Roman" w:hAnsi="Times New Roman"/>
                <w:sz w:val="20"/>
                <w:szCs w:val="20"/>
                <w:lang w:val="en-US"/>
              </w:rPr>
              <w:t>GEP</w:t>
            </w:r>
            <w:r w:rsidRPr="007C1A9A">
              <w:rPr>
                <w:rFonts w:ascii="Times New Roman" w:hAnsi="Times New Roman"/>
                <w:sz w:val="20"/>
                <w:szCs w:val="20"/>
              </w:rPr>
              <w:t xml:space="preserve">55-3 мощностью 40кВт. 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875000,00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C1A9A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7C1A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Постановление администрации Хабаровского района №3076 от 02.10.2013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Администрация села</w:t>
            </w:r>
          </w:p>
        </w:tc>
      </w:tr>
      <w:tr w:rsidR="007C1A9A" w:rsidRPr="007C1A9A" w:rsidTr="005A38A0">
        <w:tc>
          <w:tcPr>
            <w:tcW w:w="2606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 xml:space="preserve">Дизель-генераторная установка </w:t>
            </w:r>
            <w:r w:rsidRPr="007C1A9A">
              <w:rPr>
                <w:rFonts w:ascii="Times New Roman" w:hAnsi="Times New Roman"/>
                <w:sz w:val="20"/>
                <w:szCs w:val="20"/>
                <w:lang w:val="en-US"/>
              </w:rPr>
              <w:t>CATERPILLAR</w:t>
            </w:r>
            <w:r w:rsidRPr="007C1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A9A">
              <w:rPr>
                <w:rFonts w:ascii="Times New Roman" w:hAnsi="Times New Roman"/>
                <w:sz w:val="20"/>
                <w:szCs w:val="20"/>
                <w:lang w:val="en-US"/>
              </w:rPr>
              <w:t>GEP</w:t>
            </w:r>
            <w:r w:rsidRPr="007C1A9A">
              <w:rPr>
                <w:rFonts w:ascii="Times New Roman" w:hAnsi="Times New Roman"/>
                <w:sz w:val="20"/>
                <w:szCs w:val="20"/>
              </w:rPr>
              <w:t>-400 мощностью 280кВт.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2862500,0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C1A9A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Постановление администрации Хабаровского района №3076 от 02.10.2013</w:t>
            </w:r>
          </w:p>
        </w:tc>
        <w:tc>
          <w:tcPr>
            <w:tcW w:w="2606" w:type="dxa"/>
          </w:tcPr>
          <w:p w:rsidR="007C1A9A" w:rsidRPr="007C1A9A" w:rsidRDefault="007C1A9A" w:rsidP="005A3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7C1A9A" w:rsidRPr="007C1A9A" w:rsidRDefault="007C1A9A" w:rsidP="005A38A0">
            <w:pPr>
              <w:rPr>
                <w:rFonts w:ascii="Times New Roman" w:hAnsi="Times New Roman"/>
                <w:sz w:val="20"/>
                <w:szCs w:val="20"/>
              </w:rPr>
            </w:pPr>
            <w:r w:rsidRPr="007C1A9A">
              <w:rPr>
                <w:rFonts w:ascii="Times New Roman" w:hAnsi="Times New Roman"/>
                <w:sz w:val="20"/>
                <w:szCs w:val="20"/>
              </w:rPr>
              <w:t>Администрация села</w:t>
            </w:r>
          </w:p>
        </w:tc>
      </w:tr>
    </w:tbl>
    <w:p w:rsidR="007C1A9A" w:rsidRPr="007C1A9A" w:rsidRDefault="007C1A9A" w:rsidP="007C1A9A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0"/>
          <w:szCs w:val="20"/>
        </w:rPr>
      </w:pPr>
    </w:p>
    <w:p w:rsidR="00A25E23" w:rsidRPr="007C1A9A" w:rsidRDefault="00A25E23">
      <w:pPr>
        <w:rPr>
          <w:rFonts w:ascii="Times New Roman" w:hAnsi="Times New Roman"/>
          <w:sz w:val="20"/>
          <w:szCs w:val="20"/>
        </w:rPr>
      </w:pPr>
    </w:p>
    <w:sectPr w:rsidR="00A25E23" w:rsidRPr="007C1A9A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C1A9A"/>
    <w:rsid w:val="004607D6"/>
    <w:rsid w:val="00530A67"/>
    <w:rsid w:val="00757902"/>
    <w:rsid w:val="007C1A9A"/>
    <w:rsid w:val="009139CA"/>
    <w:rsid w:val="00962F99"/>
    <w:rsid w:val="00A23789"/>
    <w:rsid w:val="00A25E23"/>
    <w:rsid w:val="00A52068"/>
    <w:rsid w:val="00C35D3C"/>
    <w:rsid w:val="00C41474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C1A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2019-03-14T02:45:00Z</dcterms:created>
  <dcterms:modified xsi:type="dcterms:W3CDTF">2019-03-14T02:46:00Z</dcterms:modified>
</cp:coreProperties>
</file>