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AD0" w:rsidRDefault="000602A9" w:rsidP="008C712C">
      <w:pPr>
        <w:jc w:val="center"/>
      </w:pPr>
      <w:r>
        <w:rPr>
          <w:noProof/>
        </w:rPr>
        <w:drawing>
          <wp:anchor distT="0" distB="0" distL="114300" distR="114300" simplePos="0" relativeHeight="251657728" behindDoc="1" locked="0" layoutInCell="1" allowOverlap="1">
            <wp:simplePos x="0" y="0"/>
            <wp:positionH relativeFrom="column">
              <wp:posOffset>2655570</wp:posOffset>
            </wp:positionH>
            <wp:positionV relativeFrom="paragraph">
              <wp:posOffset>95250</wp:posOffset>
            </wp:positionV>
            <wp:extent cx="847725" cy="914400"/>
            <wp:effectExtent l="0" t="0" r="9525" b="0"/>
            <wp:wrapTight wrapText="bothSides">
              <wp:wrapPolygon edited="0">
                <wp:start x="0" y="0"/>
                <wp:lineTo x="0" y="21150"/>
                <wp:lineTo x="21357" y="21150"/>
                <wp:lineTo x="21357"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47725" cy="914400"/>
                    </a:xfrm>
                    <a:prstGeom prst="rect">
                      <a:avLst/>
                    </a:prstGeom>
                    <a:noFill/>
                    <a:ln w="9525">
                      <a:noFill/>
                      <a:miter lim="800000"/>
                      <a:headEnd/>
                      <a:tailEnd/>
                    </a:ln>
                  </pic:spPr>
                </pic:pic>
              </a:graphicData>
            </a:graphic>
          </wp:anchor>
        </w:drawing>
      </w:r>
    </w:p>
    <w:p w:rsidR="00F84AD0" w:rsidRDefault="00AC31AE" w:rsidP="00A01245">
      <w:pPr>
        <w:jc w:val="center"/>
      </w:pPr>
      <w:r>
        <w:t xml:space="preserve">«Новый Бор» </w:t>
      </w:r>
      <w:proofErr w:type="spellStart"/>
      <w:r>
        <w:t>сикт</w:t>
      </w:r>
      <w:proofErr w:type="spellEnd"/>
      <w:r>
        <w:t xml:space="preserve"> </w:t>
      </w:r>
      <w:proofErr w:type="spellStart"/>
      <w:r>
        <w:t>овмо</w:t>
      </w:r>
      <w:r w:rsidR="00F84AD0">
        <w:t>дчоминса</w:t>
      </w:r>
      <w:proofErr w:type="spellEnd"/>
      <w:r w:rsidR="00F84AD0">
        <w:t xml:space="preserve">                                                     </w:t>
      </w:r>
      <w:r w:rsidR="00B50F04">
        <w:t xml:space="preserve">Администрация </w:t>
      </w:r>
      <w:r w:rsidR="00F84AD0">
        <w:t>сельского поселения</w:t>
      </w:r>
    </w:p>
    <w:p w:rsidR="00F84AD0" w:rsidRDefault="00B50F04" w:rsidP="00A01245">
      <w:pPr>
        <w:jc w:val="center"/>
      </w:pPr>
      <w:r>
        <w:t>администрация</w:t>
      </w:r>
      <w:r w:rsidR="00B0614A">
        <w:t xml:space="preserve"> </w:t>
      </w:r>
      <w:r w:rsidR="00F84AD0">
        <w:t xml:space="preserve">                                             «</w:t>
      </w:r>
      <w:r w:rsidR="00B0614A">
        <w:t xml:space="preserve">Новый Бор» </w:t>
      </w:r>
    </w:p>
    <w:p w:rsidR="00F84AD0" w:rsidRDefault="00F84AD0" w:rsidP="008C712C">
      <w:pPr>
        <w:ind w:hanging="360"/>
        <w:jc w:val="center"/>
      </w:pPr>
      <w:r>
        <w:t xml:space="preserve">                                                                </w:t>
      </w:r>
      <w:r w:rsidR="00B0614A">
        <w:t xml:space="preserve">                      </w:t>
      </w:r>
    </w:p>
    <w:p w:rsidR="00F84AD0" w:rsidRPr="00F84AD0" w:rsidRDefault="00F84AD0" w:rsidP="00F84AD0">
      <w:r>
        <w:t xml:space="preserve">                                          </w:t>
      </w:r>
    </w:p>
    <w:p w:rsidR="00F84AD0" w:rsidRPr="00F84AD0" w:rsidRDefault="00F84AD0" w:rsidP="00F84AD0"/>
    <w:p w:rsidR="00F84AD0" w:rsidRPr="00A01245" w:rsidRDefault="00A01245" w:rsidP="00A01245">
      <w:pPr>
        <w:jc w:val="center"/>
        <w:rPr>
          <w:b/>
          <w:sz w:val="28"/>
          <w:szCs w:val="28"/>
        </w:rPr>
      </w:pPr>
      <w:proofErr w:type="gramStart"/>
      <w:r w:rsidRPr="00A01245">
        <w:rPr>
          <w:b/>
          <w:sz w:val="28"/>
          <w:szCs w:val="28"/>
        </w:rPr>
        <w:t>П</w:t>
      </w:r>
      <w:proofErr w:type="gramEnd"/>
      <w:r w:rsidRPr="00A01245">
        <w:rPr>
          <w:b/>
          <w:sz w:val="28"/>
          <w:szCs w:val="28"/>
        </w:rPr>
        <w:t xml:space="preserve"> О С Т А Н О В Л Е Н И Е</w:t>
      </w:r>
    </w:p>
    <w:p w:rsidR="00F84AD0" w:rsidRPr="00A01245" w:rsidRDefault="00A01245" w:rsidP="00A01245">
      <w:pPr>
        <w:jc w:val="center"/>
        <w:rPr>
          <w:b/>
          <w:sz w:val="28"/>
          <w:szCs w:val="28"/>
        </w:rPr>
      </w:pPr>
      <w:proofErr w:type="gramStart"/>
      <w:r w:rsidRPr="00A01245">
        <w:rPr>
          <w:b/>
          <w:sz w:val="28"/>
          <w:szCs w:val="28"/>
        </w:rPr>
        <w:t>Ш</w:t>
      </w:r>
      <w:proofErr w:type="gramEnd"/>
      <w:r w:rsidRPr="00A01245">
        <w:rPr>
          <w:b/>
          <w:sz w:val="28"/>
          <w:szCs w:val="28"/>
        </w:rPr>
        <w:t xml:space="preserve"> У Ö М</w:t>
      </w:r>
    </w:p>
    <w:p w:rsidR="005C1C2D" w:rsidRPr="00F84AD0" w:rsidRDefault="005C1C2D" w:rsidP="00F84AD0"/>
    <w:p w:rsidR="00574BEF" w:rsidRDefault="00574BEF" w:rsidP="00F84AD0">
      <w:pPr>
        <w:jc w:val="center"/>
      </w:pPr>
    </w:p>
    <w:p w:rsidR="004412AC" w:rsidRPr="00C55326" w:rsidRDefault="00DB4B3C" w:rsidP="00C95182">
      <w:pPr>
        <w:tabs>
          <w:tab w:val="left" w:pos="900"/>
        </w:tabs>
        <w:rPr>
          <w:sz w:val="28"/>
          <w:szCs w:val="28"/>
        </w:rPr>
      </w:pPr>
      <w:r>
        <w:rPr>
          <w:sz w:val="28"/>
          <w:szCs w:val="28"/>
        </w:rPr>
        <w:t xml:space="preserve">от </w:t>
      </w:r>
      <w:r w:rsidR="00071150">
        <w:rPr>
          <w:sz w:val="28"/>
          <w:szCs w:val="28"/>
        </w:rPr>
        <w:t>26</w:t>
      </w:r>
      <w:r w:rsidR="00DB2736">
        <w:rPr>
          <w:sz w:val="28"/>
          <w:szCs w:val="28"/>
        </w:rPr>
        <w:t xml:space="preserve"> </w:t>
      </w:r>
      <w:r w:rsidR="002D213D">
        <w:rPr>
          <w:sz w:val="28"/>
          <w:szCs w:val="28"/>
        </w:rPr>
        <w:t>декабря</w:t>
      </w:r>
      <w:r w:rsidR="00E67A40">
        <w:rPr>
          <w:sz w:val="28"/>
          <w:szCs w:val="28"/>
        </w:rPr>
        <w:t xml:space="preserve"> </w:t>
      </w:r>
      <w:r w:rsidR="00DB2736">
        <w:rPr>
          <w:sz w:val="28"/>
          <w:szCs w:val="28"/>
        </w:rPr>
        <w:t>2016</w:t>
      </w:r>
      <w:r w:rsidR="00875EA6">
        <w:rPr>
          <w:sz w:val="28"/>
          <w:szCs w:val="28"/>
        </w:rPr>
        <w:t xml:space="preserve"> г. № </w:t>
      </w:r>
      <w:r w:rsidR="002D213D">
        <w:rPr>
          <w:sz w:val="28"/>
          <w:szCs w:val="28"/>
        </w:rPr>
        <w:t>12</w:t>
      </w:r>
      <w:r w:rsidR="00DF7F26">
        <w:rPr>
          <w:sz w:val="28"/>
          <w:szCs w:val="28"/>
        </w:rPr>
        <w:t>/</w:t>
      </w:r>
      <w:r w:rsidR="002D213D">
        <w:rPr>
          <w:sz w:val="28"/>
          <w:szCs w:val="28"/>
        </w:rPr>
        <w:t>9</w:t>
      </w:r>
      <w:r w:rsidR="00D94CB1">
        <w:rPr>
          <w:sz w:val="28"/>
          <w:szCs w:val="28"/>
        </w:rPr>
        <w:t>5</w:t>
      </w:r>
    </w:p>
    <w:p w:rsidR="004412AC" w:rsidRPr="004412AC" w:rsidRDefault="00C95182" w:rsidP="00C95182">
      <w:pPr>
        <w:tabs>
          <w:tab w:val="left" w:pos="900"/>
        </w:tabs>
        <w:rPr>
          <w:sz w:val="16"/>
          <w:szCs w:val="16"/>
        </w:rPr>
      </w:pPr>
      <w:r>
        <w:rPr>
          <w:sz w:val="16"/>
          <w:szCs w:val="16"/>
        </w:rPr>
        <w:t>п</w:t>
      </w:r>
      <w:r w:rsidR="00C55326">
        <w:rPr>
          <w:sz w:val="16"/>
          <w:szCs w:val="16"/>
        </w:rPr>
        <w:t xml:space="preserve">ст </w:t>
      </w:r>
      <w:r w:rsidR="004412AC" w:rsidRPr="004412AC">
        <w:rPr>
          <w:sz w:val="16"/>
          <w:szCs w:val="16"/>
        </w:rPr>
        <w:t xml:space="preserve"> Новый Бор Республика Коми.</w:t>
      </w:r>
    </w:p>
    <w:p w:rsidR="004412AC" w:rsidRPr="004412AC" w:rsidRDefault="004412AC" w:rsidP="00574BEF">
      <w:pPr>
        <w:tabs>
          <w:tab w:val="left" w:pos="900"/>
        </w:tabs>
        <w:ind w:left="567"/>
        <w:rPr>
          <w:sz w:val="16"/>
          <w:szCs w:val="16"/>
        </w:rPr>
      </w:pPr>
    </w:p>
    <w:p w:rsidR="004412AC" w:rsidRDefault="004412AC" w:rsidP="00574BEF">
      <w:pPr>
        <w:tabs>
          <w:tab w:val="left" w:pos="900"/>
        </w:tabs>
        <w:ind w:left="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tblGrid>
      <w:tr w:rsidR="005C1C2D" w:rsidRPr="0008065D" w:rsidTr="002D213D">
        <w:tc>
          <w:tcPr>
            <w:tcW w:w="5495" w:type="dxa"/>
            <w:tcBorders>
              <w:top w:val="nil"/>
              <w:left w:val="nil"/>
              <w:bottom w:val="nil"/>
              <w:right w:val="nil"/>
            </w:tcBorders>
          </w:tcPr>
          <w:p w:rsidR="005C1C2D" w:rsidRPr="0008065D" w:rsidRDefault="002D213D" w:rsidP="00D94CB1">
            <w:pPr>
              <w:jc w:val="both"/>
              <w:rPr>
                <w:sz w:val="28"/>
                <w:szCs w:val="28"/>
              </w:rPr>
            </w:pPr>
            <w:r>
              <w:rPr>
                <w:sz w:val="28"/>
                <w:szCs w:val="28"/>
              </w:rPr>
              <w:t>О внесении изменений в постановление  администрации сельского поселения «Новый Бор» от 1</w:t>
            </w:r>
            <w:r w:rsidR="00D94CB1">
              <w:rPr>
                <w:sz w:val="28"/>
                <w:szCs w:val="28"/>
              </w:rPr>
              <w:t>8</w:t>
            </w:r>
            <w:r>
              <w:rPr>
                <w:sz w:val="28"/>
                <w:szCs w:val="28"/>
              </w:rPr>
              <w:t xml:space="preserve"> апреля 2016 года № 04/3</w:t>
            </w:r>
            <w:r w:rsidR="00D94CB1">
              <w:rPr>
                <w:sz w:val="28"/>
                <w:szCs w:val="28"/>
              </w:rPr>
              <w:t>3</w:t>
            </w:r>
            <w:r>
              <w:rPr>
                <w:sz w:val="28"/>
                <w:szCs w:val="28"/>
              </w:rPr>
              <w:t xml:space="preserve"> «</w:t>
            </w:r>
            <w:r w:rsidR="005C1C2D" w:rsidRPr="0008065D">
              <w:rPr>
                <w:sz w:val="28"/>
                <w:szCs w:val="28"/>
              </w:rPr>
              <w:t>Об утверждении</w:t>
            </w:r>
            <w:r w:rsidR="005C1C2D">
              <w:rPr>
                <w:sz w:val="28"/>
                <w:szCs w:val="28"/>
              </w:rPr>
              <w:t xml:space="preserve"> административного регламента предоставления</w:t>
            </w:r>
            <w:r w:rsidR="005C1C2D" w:rsidRPr="0008065D">
              <w:rPr>
                <w:sz w:val="28"/>
                <w:szCs w:val="28"/>
              </w:rPr>
              <w:t xml:space="preserve"> муниципальной услуги «</w:t>
            </w:r>
            <w:r w:rsidR="009A1282" w:rsidRPr="0095797F">
              <w:rPr>
                <w:bCs/>
                <w:sz w:val="28"/>
                <w:szCs w:val="28"/>
              </w:rPr>
              <w:t xml:space="preserve">Предоставление в </w:t>
            </w:r>
            <w:r w:rsidR="00071150">
              <w:rPr>
                <w:bCs/>
                <w:sz w:val="28"/>
                <w:szCs w:val="28"/>
              </w:rPr>
              <w:t>собственность з</w:t>
            </w:r>
            <w:r w:rsidR="009A1282" w:rsidRPr="0095797F">
              <w:rPr>
                <w:bCs/>
                <w:sz w:val="28"/>
                <w:szCs w:val="28"/>
              </w:rPr>
              <w:t>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071150">
              <w:rPr>
                <w:bCs/>
                <w:sz w:val="28"/>
                <w:szCs w:val="28"/>
              </w:rPr>
              <w:t xml:space="preserve">, за плату </w:t>
            </w:r>
            <w:r w:rsidR="00D94CB1">
              <w:rPr>
                <w:bCs/>
                <w:sz w:val="28"/>
                <w:szCs w:val="28"/>
              </w:rPr>
              <w:t>на</w:t>
            </w:r>
            <w:r w:rsidR="00071150">
              <w:rPr>
                <w:bCs/>
                <w:sz w:val="28"/>
                <w:szCs w:val="28"/>
              </w:rPr>
              <w:t xml:space="preserve"> торг</w:t>
            </w:r>
            <w:r w:rsidR="00D94CB1">
              <w:rPr>
                <w:bCs/>
                <w:sz w:val="28"/>
                <w:szCs w:val="28"/>
              </w:rPr>
              <w:t>ах</w:t>
            </w:r>
            <w:r w:rsidR="005C1C2D" w:rsidRPr="007D0819">
              <w:rPr>
                <w:sz w:val="28"/>
                <w:szCs w:val="28"/>
              </w:rPr>
              <w:t>»</w:t>
            </w:r>
            <w:r w:rsidR="005C1C2D" w:rsidRPr="0008065D">
              <w:rPr>
                <w:sz w:val="28"/>
                <w:szCs w:val="28"/>
              </w:rPr>
              <w:t xml:space="preserve"> </w:t>
            </w:r>
          </w:p>
        </w:tc>
      </w:tr>
    </w:tbl>
    <w:p w:rsidR="005C1C2D" w:rsidRPr="0008065D" w:rsidRDefault="005C1C2D" w:rsidP="005C1C2D">
      <w:pPr>
        <w:jc w:val="both"/>
        <w:rPr>
          <w:spacing w:val="3"/>
          <w:sz w:val="28"/>
          <w:szCs w:val="28"/>
        </w:rPr>
      </w:pPr>
      <w:r w:rsidRPr="0008065D">
        <w:rPr>
          <w:spacing w:val="3"/>
          <w:sz w:val="28"/>
          <w:szCs w:val="28"/>
        </w:rPr>
        <w:t xml:space="preserve">     </w:t>
      </w:r>
    </w:p>
    <w:p w:rsidR="002D213D" w:rsidRPr="00AC0921" w:rsidRDefault="005C1C2D" w:rsidP="002D213D">
      <w:pPr>
        <w:ind w:firstLine="700"/>
        <w:jc w:val="both"/>
        <w:rPr>
          <w:sz w:val="28"/>
          <w:szCs w:val="28"/>
        </w:rPr>
      </w:pPr>
      <w:r w:rsidRPr="0008065D">
        <w:rPr>
          <w:sz w:val="28"/>
          <w:szCs w:val="28"/>
        </w:rPr>
        <w:tab/>
      </w:r>
      <w:r w:rsidR="002D213D" w:rsidRPr="00AC0921">
        <w:rPr>
          <w:sz w:val="28"/>
          <w:szCs w:val="28"/>
        </w:rPr>
        <w:t>Руководствуясь</w:t>
      </w:r>
      <w:r w:rsidR="002D213D">
        <w:rPr>
          <w:sz w:val="28"/>
          <w:szCs w:val="28"/>
        </w:rPr>
        <w:t xml:space="preserve"> </w:t>
      </w:r>
      <w:r w:rsidR="002D213D" w:rsidRPr="00AC0921">
        <w:rPr>
          <w:sz w:val="28"/>
          <w:szCs w:val="28"/>
        </w:rPr>
        <w:t xml:space="preserve">Федеральным законом от 06 октября </w:t>
      </w:r>
      <w:smartTag w:uri="urn:schemas-microsoft-com:office:smarttags" w:element="metricconverter">
        <w:smartTagPr>
          <w:attr w:name="ProductID" w:val="2003 г"/>
        </w:smartTagPr>
        <w:r w:rsidR="002D213D" w:rsidRPr="00AC0921">
          <w:rPr>
            <w:sz w:val="28"/>
            <w:szCs w:val="28"/>
          </w:rPr>
          <w:t>2003 г</w:t>
        </w:r>
      </w:smartTag>
      <w:r w:rsidR="002D213D" w:rsidRPr="00AC0921">
        <w:rPr>
          <w:sz w:val="28"/>
          <w:szCs w:val="28"/>
        </w:rPr>
        <w:t>. № 131-ФЗ «Об общих принципах организации местного самоуправления в Российской Федерации»</w:t>
      </w:r>
      <w:r w:rsidR="002D213D">
        <w:rPr>
          <w:sz w:val="28"/>
          <w:szCs w:val="28"/>
        </w:rPr>
        <w:t>,</w:t>
      </w:r>
      <w:r w:rsidR="002D213D" w:rsidRPr="00AC0921">
        <w:rPr>
          <w:sz w:val="28"/>
          <w:szCs w:val="28"/>
        </w:rPr>
        <w:t xml:space="preserve"> Земельным</w:t>
      </w:r>
      <w:r w:rsidR="002D213D">
        <w:rPr>
          <w:sz w:val="28"/>
          <w:szCs w:val="28"/>
        </w:rPr>
        <w:t xml:space="preserve"> кодексом Российской Федерации,</w:t>
      </w:r>
      <w:r w:rsidR="002D213D" w:rsidRPr="00AC0921">
        <w:rPr>
          <w:sz w:val="28"/>
          <w:szCs w:val="28"/>
        </w:rPr>
        <w:t xml:space="preserve"> Уставом муниципального образования сельского поселения «Новый Бор», администрация сельского поселения «Новый Бор» </w:t>
      </w:r>
    </w:p>
    <w:p w:rsidR="005C1C2D" w:rsidRDefault="005C1C2D" w:rsidP="005C1C2D">
      <w:pPr>
        <w:jc w:val="both"/>
        <w:rPr>
          <w:spacing w:val="-4"/>
          <w:sz w:val="28"/>
          <w:szCs w:val="28"/>
        </w:rPr>
      </w:pPr>
    </w:p>
    <w:p w:rsidR="002D213D" w:rsidRDefault="002D213D" w:rsidP="002D213D">
      <w:pPr>
        <w:ind w:firstLine="700"/>
        <w:jc w:val="both"/>
        <w:rPr>
          <w:spacing w:val="-4"/>
          <w:sz w:val="28"/>
          <w:szCs w:val="28"/>
        </w:rPr>
      </w:pPr>
      <w:r>
        <w:rPr>
          <w:spacing w:val="-4"/>
          <w:sz w:val="28"/>
          <w:szCs w:val="28"/>
        </w:rPr>
        <w:t>ПОСТАНОВЛЯЕТ:</w:t>
      </w:r>
    </w:p>
    <w:p w:rsidR="002D213D" w:rsidRPr="0008065D" w:rsidRDefault="002D213D" w:rsidP="002D213D">
      <w:pPr>
        <w:ind w:firstLine="700"/>
        <w:jc w:val="both"/>
        <w:rPr>
          <w:spacing w:val="-4"/>
          <w:sz w:val="28"/>
          <w:szCs w:val="28"/>
        </w:rPr>
      </w:pPr>
    </w:p>
    <w:p w:rsidR="005C1C2D" w:rsidRPr="0008065D" w:rsidRDefault="00432232" w:rsidP="005C1C2D">
      <w:pPr>
        <w:ind w:firstLine="700"/>
        <w:jc w:val="both"/>
        <w:rPr>
          <w:sz w:val="28"/>
          <w:szCs w:val="28"/>
        </w:rPr>
      </w:pPr>
      <w:r>
        <w:rPr>
          <w:sz w:val="28"/>
          <w:szCs w:val="28"/>
        </w:rPr>
        <w:t xml:space="preserve">1. </w:t>
      </w:r>
      <w:r w:rsidR="002D213D">
        <w:rPr>
          <w:sz w:val="28"/>
          <w:szCs w:val="28"/>
        </w:rPr>
        <w:t xml:space="preserve">Внести в постановление администрации сельского поселения «Новый Бор» </w:t>
      </w:r>
      <w:r w:rsidR="00D94CB1">
        <w:rPr>
          <w:sz w:val="28"/>
          <w:szCs w:val="28"/>
        </w:rPr>
        <w:t>от 18 апреля 2016 года № 04/33 «</w:t>
      </w:r>
      <w:r w:rsidR="00D94CB1" w:rsidRPr="0008065D">
        <w:rPr>
          <w:sz w:val="28"/>
          <w:szCs w:val="28"/>
        </w:rPr>
        <w:t>Об утверждении</w:t>
      </w:r>
      <w:r w:rsidR="00D94CB1">
        <w:rPr>
          <w:sz w:val="28"/>
          <w:szCs w:val="28"/>
        </w:rPr>
        <w:t xml:space="preserve"> административного регламента предоставления</w:t>
      </w:r>
      <w:r w:rsidR="00D94CB1" w:rsidRPr="0008065D">
        <w:rPr>
          <w:sz w:val="28"/>
          <w:szCs w:val="28"/>
        </w:rPr>
        <w:t xml:space="preserve"> муниципальной услуги «</w:t>
      </w:r>
      <w:r w:rsidR="00D94CB1" w:rsidRPr="0095797F">
        <w:rPr>
          <w:bCs/>
          <w:sz w:val="28"/>
          <w:szCs w:val="28"/>
        </w:rPr>
        <w:t xml:space="preserve">Предоставление в </w:t>
      </w:r>
      <w:r w:rsidR="00D94CB1">
        <w:rPr>
          <w:bCs/>
          <w:sz w:val="28"/>
          <w:szCs w:val="28"/>
        </w:rPr>
        <w:t>собственность з</w:t>
      </w:r>
      <w:r w:rsidR="00D94CB1" w:rsidRPr="0095797F">
        <w:rPr>
          <w:bCs/>
          <w:sz w:val="28"/>
          <w:szCs w:val="28"/>
        </w:rPr>
        <w:t>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D94CB1">
        <w:rPr>
          <w:bCs/>
          <w:sz w:val="28"/>
          <w:szCs w:val="28"/>
        </w:rPr>
        <w:t>, за плату на торгах</w:t>
      </w:r>
      <w:r w:rsidR="00D94CB1" w:rsidRPr="007D0819">
        <w:rPr>
          <w:sz w:val="28"/>
          <w:szCs w:val="28"/>
        </w:rPr>
        <w:t>»</w:t>
      </w:r>
      <w:r w:rsidR="002D213D">
        <w:rPr>
          <w:sz w:val="28"/>
          <w:szCs w:val="28"/>
        </w:rPr>
        <w:t xml:space="preserve"> изменения согласно приложению</w:t>
      </w:r>
      <w:r w:rsidR="005C1C2D" w:rsidRPr="0008065D">
        <w:rPr>
          <w:sz w:val="28"/>
          <w:szCs w:val="28"/>
        </w:rPr>
        <w:t>.</w:t>
      </w:r>
    </w:p>
    <w:p w:rsidR="002D213D" w:rsidRDefault="002D213D" w:rsidP="002D213D">
      <w:pPr>
        <w:ind w:firstLine="700"/>
        <w:jc w:val="both"/>
        <w:rPr>
          <w:sz w:val="28"/>
          <w:szCs w:val="28"/>
        </w:rPr>
      </w:pPr>
      <w:r w:rsidRPr="0008065D">
        <w:rPr>
          <w:sz w:val="28"/>
          <w:szCs w:val="28"/>
        </w:rPr>
        <w:t xml:space="preserve">2. </w:t>
      </w:r>
      <w:r>
        <w:rPr>
          <w:sz w:val="28"/>
          <w:szCs w:val="28"/>
        </w:rPr>
        <w:t xml:space="preserve">  </w:t>
      </w:r>
      <w:proofErr w:type="gramStart"/>
      <w:r w:rsidRPr="0008065D">
        <w:rPr>
          <w:sz w:val="28"/>
          <w:szCs w:val="28"/>
        </w:rPr>
        <w:t>Контроль за</w:t>
      </w:r>
      <w:proofErr w:type="gramEnd"/>
      <w:r w:rsidRPr="0008065D">
        <w:rPr>
          <w:sz w:val="28"/>
          <w:szCs w:val="28"/>
        </w:rPr>
        <w:t xml:space="preserve"> исполнением постановления возложить на </w:t>
      </w:r>
      <w:r>
        <w:rPr>
          <w:sz w:val="28"/>
          <w:szCs w:val="28"/>
        </w:rPr>
        <w:t>ведущего специалиста а</w:t>
      </w:r>
      <w:r w:rsidRPr="0008065D">
        <w:rPr>
          <w:sz w:val="28"/>
          <w:szCs w:val="28"/>
        </w:rPr>
        <w:t xml:space="preserve">дминистрации </w:t>
      </w:r>
      <w:r>
        <w:rPr>
          <w:sz w:val="28"/>
          <w:szCs w:val="28"/>
        </w:rPr>
        <w:t>сельского поселения «Новый Бор».</w:t>
      </w:r>
    </w:p>
    <w:p w:rsidR="002D213D" w:rsidRPr="00AC0921" w:rsidRDefault="002D213D" w:rsidP="002D213D">
      <w:pPr>
        <w:pStyle w:val="af8"/>
        <w:ind w:firstLine="709"/>
        <w:jc w:val="both"/>
        <w:rPr>
          <w:sz w:val="28"/>
          <w:szCs w:val="28"/>
        </w:rPr>
      </w:pPr>
      <w:r w:rsidRPr="00AC0921">
        <w:rPr>
          <w:sz w:val="28"/>
          <w:szCs w:val="28"/>
        </w:rPr>
        <w:t>3. Постановление вступает в силу со дня опубликования на официальном сайте администрации</w:t>
      </w:r>
      <w:r>
        <w:rPr>
          <w:sz w:val="28"/>
          <w:szCs w:val="28"/>
        </w:rPr>
        <w:t xml:space="preserve"> сельского поселения «Новый Бор»</w:t>
      </w:r>
      <w:r w:rsidRPr="00AC0921">
        <w:rPr>
          <w:sz w:val="28"/>
          <w:szCs w:val="28"/>
        </w:rPr>
        <w:t>.</w:t>
      </w:r>
    </w:p>
    <w:p w:rsidR="002D213D" w:rsidRDefault="002D213D" w:rsidP="002D213D">
      <w:pPr>
        <w:tabs>
          <w:tab w:val="left" w:pos="900"/>
        </w:tabs>
        <w:jc w:val="both"/>
        <w:rPr>
          <w:sz w:val="28"/>
          <w:szCs w:val="28"/>
        </w:rPr>
      </w:pPr>
      <w:r>
        <w:rPr>
          <w:sz w:val="28"/>
          <w:szCs w:val="28"/>
        </w:rPr>
        <w:t xml:space="preserve"> </w:t>
      </w:r>
    </w:p>
    <w:p w:rsidR="002D213D" w:rsidRDefault="002D213D" w:rsidP="002D213D">
      <w:pPr>
        <w:tabs>
          <w:tab w:val="left" w:pos="900"/>
        </w:tabs>
        <w:jc w:val="both"/>
        <w:rPr>
          <w:sz w:val="28"/>
          <w:szCs w:val="28"/>
        </w:rPr>
      </w:pPr>
    </w:p>
    <w:p w:rsidR="002D213D" w:rsidRDefault="002D213D" w:rsidP="002D213D">
      <w:pPr>
        <w:tabs>
          <w:tab w:val="left" w:pos="900"/>
        </w:tabs>
        <w:jc w:val="both"/>
        <w:rPr>
          <w:sz w:val="28"/>
          <w:szCs w:val="28"/>
        </w:rPr>
      </w:pPr>
      <w:r>
        <w:rPr>
          <w:sz w:val="28"/>
          <w:szCs w:val="28"/>
        </w:rPr>
        <w:t xml:space="preserve">Глава  сельского поселения «Новый Бор»                          </w:t>
      </w:r>
      <w:r w:rsidR="00A639AD">
        <w:rPr>
          <w:sz w:val="28"/>
          <w:szCs w:val="28"/>
        </w:rPr>
        <w:t xml:space="preserve">     </w:t>
      </w:r>
      <w:r>
        <w:rPr>
          <w:sz w:val="28"/>
          <w:szCs w:val="28"/>
        </w:rPr>
        <w:t xml:space="preserve">         Н.А. Артеева</w:t>
      </w:r>
    </w:p>
    <w:p w:rsidR="00A639AD" w:rsidRDefault="00A639AD" w:rsidP="002D213D">
      <w:pPr>
        <w:pStyle w:val="ConsPlusTitle"/>
        <w:jc w:val="right"/>
        <w:rPr>
          <w:rFonts w:ascii="Times New Roman" w:hAnsi="Times New Roman" w:cs="Times New Roman"/>
          <w:b w:val="0"/>
          <w:sz w:val="24"/>
          <w:szCs w:val="24"/>
        </w:rPr>
      </w:pPr>
    </w:p>
    <w:p w:rsidR="002D213D" w:rsidRPr="00A33ED4" w:rsidRDefault="002D213D" w:rsidP="002D213D">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2D213D" w:rsidRPr="00A33ED4" w:rsidRDefault="002D213D" w:rsidP="002D213D">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w:t>
      </w:r>
      <w:r>
        <w:rPr>
          <w:rFonts w:ascii="Times New Roman" w:hAnsi="Times New Roman" w:cs="Times New Roman"/>
          <w:b w:val="0"/>
          <w:sz w:val="24"/>
          <w:szCs w:val="24"/>
        </w:rPr>
        <w:t xml:space="preserve">к </w:t>
      </w:r>
      <w:r w:rsidRPr="00A33ED4">
        <w:rPr>
          <w:rFonts w:ascii="Times New Roman" w:hAnsi="Times New Roman" w:cs="Times New Roman"/>
          <w:b w:val="0"/>
          <w:sz w:val="24"/>
          <w:szCs w:val="24"/>
        </w:rPr>
        <w:t>постановлени</w:t>
      </w:r>
      <w:r>
        <w:rPr>
          <w:rFonts w:ascii="Times New Roman" w:hAnsi="Times New Roman" w:cs="Times New Roman"/>
          <w:b w:val="0"/>
          <w:sz w:val="24"/>
          <w:szCs w:val="24"/>
        </w:rPr>
        <w:t>ю</w:t>
      </w:r>
      <w:r w:rsidRPr="00A33ED4">
        <w:rPr>
          <w:rFonts w:ascii="Times New Roman" w:hAnsi="Times New Roman" w:cs="Times New Roman"/>
          <w:b w:val="0"/>
          <w:sz w:val="24"/>
          <w:szCs w:val="24"/>
        </w:rPr>
        <w:t xml:space="preserve"> администрации</w:t>
      </w:r>
    </w:p>
    <w:p w:rsidR="002D213D" w:rsidRPr="00A33ED4" w:rsidRDefault="002D213D" w:rsidP="002D213D">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 сельского поселения «Новый Бор»</w:t>
      </w:r>
    </w:p>
    <w:p w:rsidR="002D213D" w:rsidRDefault="002D213D" w:rsidP="002D213D">
      <w:pPr>
        <w:pStyle w:val="ConsPlusTitle"/>
        <w:jc w:val="right"/>
        <w:rPr>
          <w:rFonts w:ascii="Times New Roman" w:hAnsi="Times New Roman" w:cs="Times New Roman"/>
          <w:b w:val="0"/>
          <w:sz w:val="24"/>
          <w:szCs w:val="24"/>
        </w:rPr>
      </w:pPr>
      <w:r w:rsidRPr="00A33ED4">
        <w:rPr>
          <w:rFonts w:ascii="Times New Roman" w:hAnsi="Times New Roman" w:cs="Times New Roman"/>
          <w:b w:val="0"/>
          <w:sz w:val="24"/>
          <w:szCs w:val="24"/>
        </w:rPr>
        <w:t xml:space="preserve">от </w:t>
      </w:r>
      <w:r w:rsidR="00071150">
        <w:rPr>
          <w:rFonts w:ascii="Times New Roman" w:hAnsi="Times New Roman" w:cs="Times New Roman"/>
          <w:b w:val="0"/>
          <w:sz w:val="24"/>
          <w:szCs w:val="24"/>
        </w:rPr>
        <w:t>26</w:t>
      </w:r>
      <w:r w:rsidRPr="00A33ED4">
        <w:rPr>
          <w:rFonts w:ascii="Times New Roman" w:hAnsi="Times New Roman" w:cs="Times New Roman"/>
          <w:b w:val="0"/>
          <w:sz w:val="24"/>
          <w:szCs w:val="24"/>
        </w:rPr>
        <w:t xml:space="preserve"> </w:t>
      </w:r>
      <w:r>
        <w:rPr>
          <w:rFonts w:ascii="Times New Roman" w:hAnsi="Times New Roman" w:cs="Times New Roman"/>
          <w:b w:val="0"/>
          <w:sz w:val="24"/>
          <w:szCs w:val="24"/>
        </w:rPr>
        <w:t>декабря</w:t>
      </w:r>
      <w:r w:rsidRPr="00A33ED4">
        <w:rPr>
          <w:rFonts w:ascii="Times New Roman" w:hAnsi="Times New Roman" w:cs="Times New Roman"/>
          <w:b w:val="0"/>
          <w:sz w:val="24"/>
          <w:szCs w:val="24"/>
        </w:rPr>
        <w:t xml:space="preserve"> 2016 г</w:t>
      </w:r>
      <w:r>
        <w:rPr>
          <w:rFonts w:ascii="Times New Roman" w:hAnsi="Times New Roman" w:cs="Times New Roman"/>
          <w:b w:val="0"/>
          <w:sz w:val="24"/>
          <w:szCs w:val="24"/>
        </w:rPr>
        <w:t>. № 12/9</w:t>
      </w:r>
      <w:r w:rsidR="00D94CB1">
        <w:rPr>
          <w:rFonts w:ascii="Times New Roman" w:hAnsi="Times New Roman" w:cs="Times New Roman"/>
          <w:b w:val="0"/>
          <w:sz w:val="24"/>
          <w:szCs w:val="24"/>
        </w:rPr>
        <w:t>5</w:t>
      </w:r>
    </w:p>
    <w:p w:rsidR="00AC31AE" w:rsidRPr="00AB1D15" w:rsidRDefault="00AC31AE" w:rsidP="00432232">
      <w:pPr>
        <w:pStyle w:val="ConsPlusTitle"/>
        <w:jc w:val="right"/>
        <w:rPr>
          <w:rFonts w:ascii="Times New Roman" w:hAnsi="Times New Roman" w:cs="Times New Roman"/>
          <w:b w:val="0"/>
          <w:sz w:val="24"/>
          <w:szCs w:val="24"/>
        </w:rPr>
      </w:pPr>
    </w:p>
    <w:p w:rsidR="00DB607D" w:rsidRPr="00C1550F" w:rsidRDefault="00DB607D" w:rsidP="00DB607D">
      <w:pPr>
        <w:pStyle w:val="a6"/>
        <w:tabs>
          <w:tab w:val="left" w:pos="993"/>
          <w:tab w:val="left" w:pos="1701"/>
        </w:tabs>
        <w:ind w:hanging="20"/>
        <w:jc w:val="center"/>
        <w:rPr>
          <w:sz w:val="26"/>
          <w:szCs w:val="26"/>
        </w:rPr>
      </w:pPr>
      <w:r w:rsidRPr="00C1550F">
        <w:rPr>
          <w:sz w:val="26"/>
          <w:szCs w:val="26"/>
        </w:rPr>
        <w:t xml:space="preserve">Изменения, </w:t>
      </w:r>
    </w:p>
    <w:p w:rsidR="00C1550F" w:rsidRDefault="00DB607D" w:rsidP="00DB607D">
      <w:pPr>
        <w:jc w:val="center"/>
        <w:rPr>
          <w:sz w:val="26"/>
          <w:szCs w:val="26"/>
        </w:rPr>
      </w:pPr>
      <w:r w:rsidRPr="00C1550F">
        <w:rPr>
          <w:sz w:val="26"/>
          <w:szCs w:val="26"/>
        </w:rPr>
        <w:t xml:space="preserve">вносимые в постановление администрации сельского поселения </w:t>
      </w:r>
    </w:p>
    <w:p w:rsidR="00C1550F" w:rsidRDefault="00DB607D" w:rsidP="00DB607D">
      <w:pPr>
        <w:jc w:val="center"/>
        <w:rPr>
          <w:sz w:val="26"/>
          <w:szCs w:val="26"/>
        </w:rPr>
      </w:pPr>
      <w:r w:rsidRPr="00C1550F">
        <w:rPr>
          <w:sz w:val="26"/>
          <w:szCs w:val="26"/>
        </w:rPr>
        <w:t xml:space="preserve">«Новый Бор» </w:t>
      </w:r>
      <w:r w:rsidR="00C1550F" w:rsidRPr="00C1550F">
        <w:rPr>
          <w:sz w:val="26"/>
          <w:szCs w:val="26"/>
        </w:rPr>
        <w:t xml:space="preserve">от 18 апреля 2016 года № 04/33 «Об утверждении </w:t>
      </w:r>
    </w:p>
    <w:p w:rsidR="00DB607D" w:rsidRPr="00C1550F" w:rsidRDefault="00C1550F" w:rsidP="00DB607D">
      <w:pPr>
        <w:jc w:val="center"/>
        <w:rPr>
          <w:sz w:val="26"/>
          <w:szCs w:val="26"/>
        </w:rPr>
      </w:pPr>
      <w:r w:rsidRPr="00C1550F">
        <w:rPr>
          <w:sz w:val="26"/>
          <w:szCs w:val="26"/>
        </w:rPr>
        <w:t>административного регламента предоставления муниципальной услуги «</w:t>
      </w:r>
      <w:r w:rsidRPr="00C1550F">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w:t>
      </w:r>
      <w:r w:rsidRPr="00C1550F">
        <w:rPr>
          <w:sz w:val="26"/>
          <w:szCs w:val="26"/>
        </w:rPr>
        <w:t>»</w:t>
      </w:r>
    </w:p>
    <w:p w:rsidR="00DB607D" w:rsidRPr="00C1550F" w:rsidRDefault="00DB607D" w:rsidP="00DB607D">
      <w:pPr>
        <w:jc w:val="center"/>
        <w:rPr>
          <w:sz w:val="26"/>
          <w:szCs w:val="26"/>
        </w:rPr>
      </w:pPr>
    </w:p>
    <w:p w:rsidR="00071150" w:rsidRPr="00C1550F" w:rsidRDefault="00071150" w:rsidP="00DB607D">
      <w:pPr>
        <w:jc w:val="center"/>
        <w:rPr>
          <w:sz w:val="26"/>
          <w:szCs w:val="26"/>
        </w:rPr>
      </w:pPr>
    </w:p>
    <w:p w:rsidR="00DB607D" w:rsidRPr="00C1550F" w:rsidRDefault="00DB607D" w:rsidP="00DB607D">
      <w:pPr>
        <w:ind w:firstLine="708"/>
        <w:jc w:val="both"/>
        <w:rPr>
          <w:sz w:val="26"/>
          <w:szCs w:val="26"/>
        </w:rPr>
      </w:pPr>
      <w:r w:rsidRPr="00C1550F">
        <w:rPr>
          <w:sz w:val="26"/>
          <w:szCs w:val="26"/>
        </w:rPr>
        <w:t>В административном регламенте предоставления муниципальной услуги «</w:t>
      </w:r>
      <w:r w:rsidR="00071150" w:rsidRPr="00C1550F">
        <w:rPr>
          <w:bCs/>
          <w:sz w:val="26"/>
          <w:szCs w:val="26"/>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r w:rsidRPr="00C1550F">
        <w:rPr>
          <w:bCs/>
          <w:sz w:val="26"/>
          <w:szCs w:val="26"/>
        </w:rPr>
        <w:t>»,</w:t>
      </w:r>
      <w:r w:rsidRPr="00C1550F">
        <w:rPr>
          <w:sz w:val="26"/>
          <w:szCs w:val="26"/>
        </w:rPr>
        <w:t xml:space="preserve"> утвержденным постановлением (приложение), (далее - Административный регламент):</w:t>
      </w:r>
    </w:p>
    <w:p w:rsidR="00C1550F" w:rsidRPr="00A670CF" w:rsidRDefault="00C1550F" w:rsidP="00C1550F">
      <w:pPr>
        <w:ind w:firstLine="709"/>
        <w:jc w:val="both"/>
        <w:rPr>
          <w:sz w:val="26"/>
          <w:szCs w:val="26"/>
        </w:rPr>
      </w:pPr>
      <w:r w:rsidRPr="00A670CF">
        <w:rPr>
          <w:sz w:val="26"/>
          <w:szCs w:val="26"/>
        </w:rPr>
        <w:t>1. В разделе II Административного регламента «Стандарт предоставления муниципальной услуги»:</w:t>
      </w:r>
    </w:p>
    <w:p w:rsidR="00C1550F" w:rsidRPr="00A670CF" w:rsidRDefault="00C1550F" w:rsidP="00C1550F">
      <w:pPr>
        <w:autoSpaceDE w:val="0"/>
        <w:autoSpaceDN w:val="0"/>
        <w:adjustRightInd w:val="0"/>
        <w:ind w:firstLine="708"/>
        <w:jc w:val="both"/>
        <w:rPr>
          <w:sz w:val="26"/>
          <w:szCs w:val="26"/>
        </w:rPr>
      </w:pPr>
      <w:r w:rsidRPr="00A670CF">
        <w:rPr>
          <w:sz w:val="26"/>
          <w:szCs w:val="26"/>
        </w:rPr>
        <w:t>а) пункт 2.5. изложить в следующей редакции:</w:t>
      </w:r>
    </w:p>
    <w:p w:rsidR="00D1525A" w:rsidRPr="004D5FDA" w:rsidRDefault="00D1525A" w:rsidP="00D1525A">
      <w:pPr>
        <w:autoSpaceDE w:val="0"/>
        <w:autoSpaceDN w:val="0"/>
        <w:adjustRightInd w:val="0"/>
        <w:ind w:firstLine="540"/>
        <w:jc w:val="both"/>
        <w:rPr>
          <w:sz w:val="26"/>
          <w:szCs w:val="26"/>
        </w:rPr>
      </w:pPr>
      <w:r w:rsidRPr="004D5FDA">
        <w:rPr>
          <w:sz w:val="26"/>
          <w:szCs w:val="26"/>
        </w:rPr>
        <w:t>«2.</w:t>
      </w:r>
      <w:r>
        <w:rPr>
          <w:sz w:val="26"/>
          <w:szCs w:val="26"/>
        </w:rPr>
        <w:t>5</w:t>
      </w:r>
      <w:r w:rsidRPr="004D5FDA">
        <w:rPr>
          <w:sz w:val="26"/>
          <w:szCs w:val="26"/>
        </w:rPr>
        <w:t xml:space="preserve">. Проверка уполномоченным органом наличия или отсутствия оснований, предусмотренных </w:t>
      </w:r>
      <w:hyperlink r:id="rId10" w:history="1">
        <w:r w:rsidRPr="004D5FDA">
          <w:rPr>
            <w:sz w:val="26"/>
            <w:szCs w:val="26"/>
          </w:rPr>
          <w:t>пунктом 8</w:t>
        </w:r>
      </w:hyperlink>
      <w:r w:rsidRPr="004D5FDA">
        <w:rPr>
          <w:sz w:val="26"/>
          <w:szCs w:val="26"/>
        </w:rPr>
        <w:t xml:space="preserve"> статьи 39.11. Земельного Кодекса Российской Федерации, и принятие им в срок не более чем два месяца со дня поступления соответствующего заявления решения о проведен</w:t>
      </w:r>
      <w:proofErr w:type="gramStart"/>
      <w:r w:rsidRPr="004D5FDA">
        <w:rPr>
          <w:sz w:val="26"/>
          <w:szCs w:val="26"/>
        </w:rPr>
        <w:t>ии ау</w:t>
      </w:r>
      <w:proofErr w:type="gramEnd"/>
      <w:r w:rsidRPr="004D5FDA">
        <w:rPr>
          <w:sz w:val="26"/>
          <w:szCs w:val="26"/>
        </w:rPr>
        <w:t>кциона либо решения об отказе в проведении аукциона при наличии хотя бы одного из указанных оснований:</w:t>
      </w:r>
    </w:p>
    <w:p w:rsidR="00D1525A" w:rsidRPr="004D5FDA" w:rsidRDefault="00D1525A" w:rsidP="00D1525A">
      <w:pPr>
        <w:autoSpaceDE w:val="0"/>
        <w:autoSpaceDN w:val="0"/>
        <w:adjustRightInd w:val="0"/>
        <w:ind w:firstLine="540"/>
        <w:jc w:val="both"/>
        <w:rPr>
          <w:sz w:val="26"/>
          <w:szCs w:val="26"/>
        </w:rPr>
      </w:pPr>
      <w:r w:rsidRPr="004D5FDA">
        <w:rPr>
          <w:sz w:val="26"/>
          <w:szCs w:val="26"/>
        </w:rPr>
        <w:t>- извещение об отказе в проведен</w:t>
      </w:r>
      <w:proofErr w:type="gramStart"/>
      <w:r w:rsidRPr="004D5FDA">
        <w:rPr>
          <w:sz w:val="26"/>
          <w:szCs w:val="26"/>
        </w:rPr>
        <w:t>ии ау</w:t>
      </w:r>
      <w:proofErr w:type="gramEnd"/>
      <w:r w:rsidRPr="004D5FDA">
        <w:rPr>
          <w:sz w:val="26"/>
          <w:szCs w:val="26"/>
        </w:rPr>
        <w:t>кциона размещается на официальном сайте организатором аукциона в течение трех дней со дня принятия данного решения;</w:t>
      </w:r>
    </w:p>
    <w:p w:rsidR="00D1525A" w:rsidRPr="004D5FDA" w:rsidRDefault="00D1525A" w:rsidP="00D1525A">
      <w:pPr>
        <w:autoSpaceDE w:val="0"/>
        <w:autoSpaceDN w:val="0"/>
        <w:adjustRightInd w:val="0"/>
        <w:ind w:firstLine="540"/>
        <w:jc w:val="both"/>
        <w:rPr>
          <w:sz w:val="26"/>
          <w:szCs w:val="26"/>
        </w:rPr>
      </w:pPr>
      <w:r w:rsidRPr="004D5FDA">
        <w:rPr>
          <w:sz w:val="26"/>
          <w:szCs w:val="26"/>
        </w:rPr>
        <w:t>- размещение извещения о проведен</w:t>
      </w:r>
      <w:proofErr w:type="gramStart"/>
      <w:r w:rsidRPr="004D5FDA">
        <w:rPr>
          <w:sz w:val="26"/>
          <w:szCs w:val="26"/>
        </w:rPr>
        <w:t>ии ау</w:t>
      </w:r>
      <w:proofErr w:type="gramEnd"/>
      <w:r w:rsidRPr="004D5FDA">
        <w:rPr>
          <w:sz w:val="26"/>
          <w:szCs w:val="26"/>
        </w:rPr>
        <w:t>кциона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D1525A" w:rsidRPr="004D5FDA" w:rsidRDefault="00D1525A" w:rsidP="00D1525A">
      <w:pPr>
        <w:autoSpaceDE w:val="0"/>
        <w:autoSpaceDN w:val="0"/>
        <w:adjustRightInd w:val="0"/>
        <w:ind w:firstLine="540"/>
        <w:jc w:val="both"/>
        <w:rPr>
          <w:sz w:val="26"/>
          <w:szCs w:val="26"/>
        </w:rPr>
      </w:pPr>
      <w:r w:rsidRPr="004D5FDA">
        <w:rPr>
          <w:sz w:val="26"/>
          <w:szCs w:val="26"/>
        </w:rPr>
        <w:t>- протокол о результатах аукциона размещается на официальном сайте в течение одного рабочего дня со дня подписания данного протокола;</w:t>
      </w:r>
    </w:p>
    <w:p w:rsidR="00D1525A" w:rsidRPr="004D5FDA" w:rsidRDefault="00D1525A" w:rsidP="00D1525A">
      <w:pPr>
        <w:autoSpaceDE w:val="0"/>
        <w:autoSpaceDN w:val="0"/>
        <w:adjustRightInd w:val="0"/>
        <w:ind w:firstLine="540"/>
        <w:jc w:val="both"/>
        <w:rPr>
          <w:sz w:val="26"/>
          <w:szCs w:val="26"/>
        </w:rPr>
      </w:pPr>
      <w:r w:rsidRPr="004D5FDA">
        <w:rPr>
          <w:sz w:val="26"/>
          <w:szCs w:val="26"/>
        </w:rPr>
        <w:t xml:space="preserve">- направление уполномоченным органом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аренды земельного участка в десятидневный срок со дня составления протокола о результатах аукциона (не допускается  заключение указанных договоров </w:t>
      </w:r>
      <w:proofErr w:type="gramStart"/>
      <w:r w:rsidRPr="004D5FDA">
        <w:rPr>
          <w:sz w:val="26"/>
          <w:szCs w:val="26"/>
        </w:rPr>
        <w:t>ранее</w:t>
      </w:r>
      <w:proofErr w:type="gramEnd"/>
      <w:r w:rsidRPr="004D5FDA">
        <w:rPr>
          <w:sz w:val="26"/>
          <w:szCs w:val="26"/>
        </w:rPr>
        <w:t xml:space="preserve"> чем через десять дней со дня размещения информации о результатах аукциона на официальном сайте).»;</w:t>
      </w:r>
    </w:p>
    <w:p w:rsidR="00D1525A" w:rsidRPr="004D5FDA" w:rsidRDefault="00D1525A" w:rsidP="00D1525A">
      <w:pPr>
        <w:autoSpaceDE w:val="0"/>
        <w:autoSpaceDN w:val="0"/>
        <w:adjustRightInd w:val="0"/>
        <w:ind w:firstLine="540"/>
        <w:jc w:val="both"/>
        <w:rPr>
          <w:sz w:val="26"/>
          <w:szCs w:val="26"/>
        </w:rPr>
      </w:pPr>
      <w:r w:rsidRPr="004D5FDA">
        <w:rPr>
          <w:sz w:val="26"/>
          <w:szCs w:val="26"/>
        </w:rPr>
        <w:t>в) пункт 2.19. изложить  в следующей редакции:</w:t>
      </w:r>
    </w:p>
    <w:p w:rsidR="00D1525A" w:rsidRPr="004D5FDA" w:rsidRDefault="00D1525A" w:rsidP="00D1525A">
      <w:pPr>
        <w:autoSpaceDE w:val="0"/>
        <w:autoSpaceDN w:val="0"/>
        <w:adjustRightInd w:val="0"/>
        <w:ind w:firstLine="540"/>
        <w:jc w:val="both"/>
        <w:rPr>
          <w:sz w:val="26"/>
          <w:szCs w:val="26"/>
        </w:rPr>
      </w:pPr>
      <w:r w:rsidRPr="004D5FDA">
        <w:rPr>
          <w:sz w:val="26"/>
          <w:szCs w:val="26"/>
        </w:rPr>
        <w:t>«2.19. Заявление и прилагаемые к нему документы специалист Органа регистрирует под индивидуальным порядковым номером в журнале учета входящей документации в день поступления</w:t>
      </w:r>
      <w:proofErr w:type="gramStart"/>
      <w:r w:rsidRPr="004D5FDA">
        <w:rPr>
          <w:sz w:val="26"/>
          <w:szCs w:val="26"/>
        </w:rPr>
        <w:t>.».</w:t>
      </w:r>
      <w:proofErr w:type="gramEnd"/>
    </w:p>
    <w:p w:rsidR="007C28A7" w:rsidRDefault="00D1525A" w:rsidP="007C28A7">
      <w:pPr>
        <w:pStyle w:val="af8"/>
        <w:ind w:firstLine="709"/>
        <w:jc w:val="both"/>
        <w:rPr>
          <w:sz w:val="26"/>
          <w:szCs w:val="26"/>
        </w:rPr>
      </w:pPr>
      <w:r w:rsidRPr="007C28A7">
        <w:rPr>
          <w:sz w:val="26"/>
          <w:szCs w:val="26"/>
        </w:rPr>
        <w:t>2.</w:t>
      </w:r>
      <w:r w:rsidR="007C28A7" w:rsidRPr="007C28A7">
        <w:rPr>
          <w:sz w:val="26"/>
          <w:szCs w:val="26"/>
        </w:rPr>
        <w:t xml:space="preserve"> В разделе </w:t>
      </w:r>
      <w:r w:rsidR="007C28A7" w:rsidRPr="007C28A7">
        <w:rPr>
          <w:sz w:val="26"/>
          <w:szCs w:val="26"/>
          <w:lang w:val="en-US"/>
        </w:rPr>
        <w:t>III</w:t>
      </w:r>
      <w:r w:rsidR="007C28A7">
        <w:rPr>
          <w:sz w:val="26"/>
          <w:szCs w:val="26"/>
        </w:rPr>
        <w:t xml:space="preserve"> Административного регламента</w:t>
      </w:r>
      <w:r w:rsidR="007C28A7" w:rsidRPr="007C28A7">
        <w:rPr>
          <w:sz w:val="26"/>
          <w:szCs w:val="26"/>
        </w:rPr>
        <w:t xml:space="preserve"> </w:t>
      </w:r>
      <w:r w:rsidR="007C28A7">
        <w:rPr>
          <w:sz w:val="26"/>
          <w:szCs w:val="26"/>
        </w:rPr>
        <w:t>«</w:t>
      </w:r>
      <w:r w:rsidR="007C28A7" w:rsidRPr="007C28A7">
        <w:rPr>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C28A7">
        <w:rPr>
          <w:sz w:val="26"/>
          <w:szCs w:val="26"/>
        </w:rPr>
        <w:t>»:</w:t>
      </w:r>
    </w:p>
    <w:p w:rsidR="007C28A7" w:rsidRPr="007C28A7" w:rsidRDefault="007C28A7" w:rsidP="007C28A7">
      <w:pPr>
        <w:pStyle w:val="af8"/>
        <w:ind w:firstLine="709"/>
        <w:jc w:val="both"/>
        <w:rPr>
          <w:sz w:val="26"/>
          <w:szCs w:val="26"/>
        </w:rPr>
      </w:pPr>
      <w:r>
        <w:rPr>
          <w:sz w:val="26"/>
          <w:szCs w:val="26"/>
        </w:rPr>
        <w:t>а) пункт 3.5.6. изложить в следующей редакции:</w:t>
      </w:r>
    </w:p>
    <w:p w:rsidR="007C28A7" w:rsidRPr="007C28A7" w:rsidRDefault="007C28A7" w:rsidP="00B84417">
      <w:pPr>
        <w:ind w:firstLine="709"/>
        <w:jc w:val="both"/>
        <w:rPr>
          <w:sz w:val="26"/>
          <w:szCs w:val="26"/>
        </w:rPr>
      </w:pPr>
      <w:r>
        <w:rPr>
          <w:sz w:val="26"/>
          <w:szCs w:val="26"/>
        </w:rPr>
        <w:lastRenderedPageBreak/>
        <w:t xml:space="preserve">«3.5.6. </w:t>
      </w:r>
      <w:proofErr w:type="gramStart"/>
      <w:r w:rsidRPr="007C28A7">
        <w:rPr>
          <w:sz w:val="26"/>
          <w:szCs w:val="26"/>
        </w:rPr>
        <w:t>Результатом исполнения административной процедуры является уведомление заявителя о принятом решении, выдача заявителю решения о предоставлении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на торгах (протокол о результатах аукциона), заключение договора купли-продажи или решения об отказе в предоставлении муниципальной услуги.</w:t>
      </w:r>
      <w:proofErr w:type="gramEnd"/>
      <w:r w:rsidRPr="007C28A7">
        <w:rPr>
          <w:sz w:val="26"/>
          <w:szCs w:val="26"/>
        </w:rPr>
        <w:t xml:space="preserve"> Результат выполнения административной процедуры фиксируется специалистом Администрации, ответственным за выдачу решения о предоставлении услуги, в журнале исходящей документации</w:t>
      </w:r>
      <w:proofErr w:type="gramStart"/>
      <w:r>
        <w:rPr>
          <w:sz w:val="26"/>
          <w:szCs w:val="26"/>
        </w:rPr>
        <w:t>.».</w:t>
      </w:r>
      <w:proofErr w:type="gramEnd"/>
    </w:p>
    <w:p w:rsidR="00DB607D" w:rsidRPr="00A639AD" w:rsidRDefault="00306946" w:rsidP="00B84417">
      <w:pPr>
        <w:ind w:firstLine="709"/>
        <w:jc w:val="both"/>
        <w:rPr>
          <w:sz w:val="26"/>
          <w:szCs w:val="26"/>
        </w:rPr>
      </w:pPr>
      <w:r>
        <w:rPr>
          <w:sz w:val="26"/>
          <w:szCs w:val="26"/>
        </w:rPr>
        <w:t>3</w:t>
      </w:r>
      <w:r w:rsidR="00DB607D" w:rsidRPr="00A639AD">
        <w:rPr>
          <w:sz w:val="26"/>
          <w:szCs w:val="26"/>
        </w:rPr>
        <w:t xml:space="preserve">. В разделе </w:t>
      </w:r>
      <w:r w:rsidR="00D1525A">
        <w:rPr>
          <w:sz w:val="26"/>
          <w:szCs w:val="26"/>
          <w:lang w:val="en-US"/>
        </w:rPr>
        <w:t>V</w:t>
      </w:r>
      <w:r w:rsidR="00DB607D" w:rsidRPr="00A639AD">
        <w:rPr>
          <w:sz w:val="26"/>
          <w:szCs w:val="26"/>
        </w:rPr>
        <w:t xml:space="preserve">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607D" w:rsidRPr="00A639AD" w:rsidRDefault="00DB607D" w:rsidP="00B84417">
      <w:pPr>
        <w:pStyle w:val="ConsPlusNormal"/>
        <w:ind w:firstLine="709"/>
        <w:jc w:val="both"/>
        <w:rPr>
          <w:rFonts w:ascii="Times New Roman" w:hAnsi="Times New Roman"/>
        </w:rPr>
      </w:pPr>
      <w:r w:rsidRPr="00A639AD">
        <w:rPr>
          <w:rFonts w:ascii="Times New Roman" w:hAnsi="Times New Roman" w:cs="Times New Roman"/>
        </w:rPr>
        <w:t>а)</w:t>
      </w:r>
      <w:r w:rsidRPr="00A639AD">
        <w:rPr>
          <w:rFonts w:ascii="Times New Roman" w:hAnsi="Times New Roman"/>
        </w:rPr>
        <w:t xml:space="preserve"> пункта 5.3. изложить в следующей редакции:</w:t>
      </w:r>
    </w:p>
    <w:p w:rsidR="00DB607D" w:rsidRPr="00A639AD" w:rsidRDefault="00DB607D" w:rsidP="00B84417">
      <w:pPr>
        <w:autoSpaceDE w:val="0"/>
        <w:autoSpaceDN w:val="0"/>
        <w:ind w:firstLine="709"/>
        <w:jc w:val="both"/>
        <w:rPr>
          <w:sz w:val="26"/>
          <w:szCs w:val="26"/>
        </w:rPr>
      </w:pPr>
      <w:r w:rsidRPr="00A639AD">
        <w:rPr>
          <w:sz w:val="26"/>
          <w:szCs w:val="26"/>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главе муниципального района</w:t>
      </w:r>
      <w:proofErr w:type="gramStart"/>
      <w:r w:rsidRPr="00A639AD">
        <w:rPr>
          <w:sz w:val="26"/>
          <w:szCs w:val="26"/>
        </w:rPr>
        <w:t>.».</w:t>
      </w:r>
      <w:proofErr w:type="gramEnd"/>
    </w:p>
    <w:p w:rsidR="00B84417" w:rsidRPr="00A639AD" w:rsidRDefault="00306946" w:rsidP="00306946">
      <w:pPr>
        <w:autoSpaceDE w:val="0"/>
        <w:autoSpaceDN w:val="0"/>
        <w:adjustRightInd w:val="0"/>
        <w:ind w:firstLine="709"/>
        <w:jc w:val="both"/>
        <w:outlineLvl w:val="0"/>
        <w:rPr>
          <w:sz w:val="26"/>
          <w:szCs w:val="26"/>
        </w:rPr>
      </w:pPr>
      <w:r>
        <w:rPr>
          <w:sz w:val="26"/>
          <w:szCs w:val="26"/>
        </w:rPr>
        <w:t>4</w:t>
      </w:r>
      <w:r w:rsidR="00DB607D" w:rsidRPr="00A639AD">
        <w:rPr>
          <w:sz w:val="26"/>
          <w:szCs w:val="26"/>
        </w:rPr>
        <w:t>.</w:t>
      </w:r>
      <w:r w:rsidR="00B84417" w:rsidRPr="00A639AD">
        <w:rPr>
          <w:sz w:val="26"/>
          <w:szCs w:val="26"/>
        </w:rPr>
        <w:t xml:space="preserve"> Приложение № 1 к Административному регламенту изложить в следующей редакции:                                                                  </w:t>
      </w:r>
    </w:p>
    <w:p w:rsidR="00B84417" w:rsidRPr="00B84417" w:rsidRDefault="00B84417" w:rsidP="00B84417">
      <w:pPr>
        <w:autoSpaceDE w:val="0"/>
        <w:autoSpaceDN w:val="0"/>
        <w:adjustRightInd w:val="0"/>
        <w:ind w:firstLine="709"/>
        <w:jc w:val="right"/>
        <w:outlineLvl w:val="0"/>
      </w:pPr>
      <w:r w:rsidRPr="00B84417">
        <w:t>Приложение № 1</w:t>
      </w:r>
    </w:p>
    <w:p w:rsidR="00B84417" w:rsidRPr="00B84417" w:rsidRDefault="00B84417" w:rsidP="00B84417">
      <w:pPr>
        <w:autoSpaceDE w:val="0"/>
        <w:autoSpaceDN w:val="0"/>
        <w:adjustRightInd w:val="0"/>
        <w:ind w:firstLine="709"/>
        <w:jc w:val="right"/>
      </w:pPr>
      <w:r w:rsidRPr="00B84417">
        <w:t>к административному регламенту</w:t>
      </w:r>
      <w:r w:rsidR="007C28A7">
        <w:t xml:space="preserve"> </w:t>
      </w:r>
      <w:r w:rsidRPr="00B84417">
        <w:t>предоставления муниципальной услуги</w:t>
      </w:r>
    </w:p>
    <w:p w:rsidR="00B84417" w:rsidRDefault="00B84417" w:rsidP="00B84417">
      <w:pPr>
        <w:autoSpaceDE w:val="0"/>
        <w:autoSpaceDN w:val="0"/>
        <w:adjustRightInd w:val="0"/>
        <w:ind w:firstLine="709"/>
        <w:jc w:val="right"/>
        <w:rPr>
          <w:bCs/>
        </w:rPr>
      </w:pPr>
      <w:r w:rsidRPr="00B84417">
        <w:rPr>
          <w:bCs/>
        </w:rPr>
        <w:t>«Предоставление в постоянное (бессрочное) пользование земельных участков, находящихся</w:t>
      </w:r>
      <w:r w:rsidR="007C28A7">
        <w:rPr>
          <w:bCs/>
        </w:rPr>
        <w:t xml:space="preserve"> </w:t>
      </w:r>
      <w:r w:rsidRPr="00B84417">
        <w:rPr>
          <w:bCs/>
        </w:rPr>
        <w:t xml:space="preserve">в собственности муниципального образования, </w:t>
      </w:r>
    </w:p>
    <w:p w:rsidR="00B84417" w:rsidRPr="00B84417" w:rsidRDefault="00B84417" w:rsidP="00B84417">
      <w:pPr>
        <w:autoSpaceDE w:val="0"/>
        <w:autoSpaceDN w:val="0"/>
        <w:adjustRightInd w:val="0"/>
        <w:ind w:firstLine="709"/>
        <w:jc w:val="right"/>
        <w:rPr>
          <w:bCs/>
        </w:rPr>
      </w:pPr>
      <w:r w:rsidRPr="00B84417">
        <w:rPr>
          <w:bCs/>
        </w:rPr>
        <w:t xml:space="preserve">и земельных участков, государственная собственность </w:t>
      </w:r>
      <w:bookmarkStart w:id="0" w:name="_GoBack"/>
      <w:bookmarkEnd w:id="0"/>
      <w:r w:rsidRPr="00B84417">
        <w:rPr>
          <w:bCs/>
        </w:rPr>
        <w:t xml:space="preserve">на которые не разграничена» </w:t>
      </w:r>
    </w:p>
    <w:p w:rsidR="00B84417" w:rsidRDefault="00B84417" w:rsidP="00B84417">
      <w:pPr>
        <w:autoSpaceDE w:val="0"/>
        <w:autoSpaceDN w:val="0"/>
        <w:adjustRightInd w:val="0"/>
        <w:ind w:firstLine="709"/>
        <w:jc w:val="right"/>
        <w:rPr>
          <w:bCs/>
        </w:rPr>
      </w:pPr>
    </w:p>
    <w:p w:rsidR="00B84417" w:rsidRPr="00524349" w:rsidRDefault="00B84417" w:rsidP="00B84417">
      <w:pPr>
        <w:widowControl w:val="0"/>
        <w:ind w:firstLine="284"/>
        <w:jc w:val="center"/>
        <w:rPr>
          <w:rFonts w:eastAsia="SimSun"/>
        </w:rPr>
      </w:pPr>
      <w:r w:rsidRPr="00524349">
        <w:rPr>
          <w:rFonts w:eastAsia="SimSun"/>
        </w:rPr>
        <w:t>Общая информация об</w:t>
      </w:r>
      <w:r w:rsidRPr="00524349">
        <w:rPr>
          <w:rFonts w:eastAsia="SimSun"/>
          <w:i/>
          <w:iCs/>
        </w:rPr>
        <w:t xml:space="preserve"> </w:t>
      </w:r>
      <w:r w:rsidRPr="00524349">
        <w:rPr>
          <w:rFonts w:eastAsia="SimSun"/>
        </w:rPr>
        <w:t>администрации сельского поселения «Новый Бор»</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4"/>
        <w:gridCol w:w="4605"/>
      </w:tblGrid>
      <w:tr w:rsidR="00B84417" w:rsidRPr="00E743A4" w:rsidTr="00A639AD">
        <w:trPr>
          <w:trHeight w:val="944"/>
        </w:trPr>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Почтовый адрес для направления корреспонденции</w:t>
            </w:r>
          </w:p>
        </w:tc>
        <w:tc>
          <w:tcPr>
            <w:tcW w:w="234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Новый Бор, ул. Черепанова, д. 26.</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Фактический адрес месторасположения</w:t>
            </w:r>
          </w:p>
        </w:tc>
        <w:tc>
          <w:tcPr>
            <w:tcW w:w="234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 xml:space="preserve">169495, Республика Коми, Усть-Цилемский район, </w:t>
            </w:r>
            <w:proofErr w:type="spellStart"/>
            <w:r w:rsidRPr="00E743A4">
              <w:rPr>
                <w:sz w:val="24"/>
                <w:szCs w:val="24"/>
              </w:rPr>
              <w:t>пст</w:t>
            </w:r>
            <w:proofErr w:type="spellEnd"/>
            <w:r w:rsidRPr="00E743A4">
              <w:rPr>
                <w:sz w:val="24"/>
                <w:szCs w:val="24"/>
              </w:rPr>
              <w:t>. Новый Бор, ул. Черепанова, д. 26.</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Адрес электронной почты для направления корреспонденции</w:t>
            </w:r>
          </w:p>
        </w:tc>
        <w:tc>
          <w:tcPr>
            <w:tcW w:w="2345" w:type="pct"/>
          </w:tcPr>
          <w:p w:rsidR="00B84417" w:rsidRPr="00E743A4" w:rsidRDefault="00B84417" w:rsidP="00B84417">
            <w:pPr>
              <w:widowControl w:val="0"/>
              <w:shd w:val="clear" w:color="auto" w:fill="FFFFFF"/>
              <w:contextualSpacing/>
              <w:jc w:val="center"/>
            </w:pPr>
            <w:proofErr w:type="spellStart"/>
            <w:r w:rsidRPr="00E743A4">
              <w:rPr>
                <w:lang w:val="en-US"/>
              </w:rPr>
              <w:t>Adm</w:t>
            </w:r>
            <w:proofErr w:type="spellEnd"/>
            <w:r w:rsidRPr="00E743A4">
              <w:t>_</w:t>
            </w:r>
            <w:proofErr w:type="spellStart"/>
            <w:r w:rsidRPr="00E743A4">
              <w:rPr>
                <w:lang w:val="en-US"/>
              </w:rPr>
              <w:t>nov</w:t>
            </w:r>
            <w:proofErr w:type="spellEnd"/>
            <w:r w:rsidRPr="00E743A4">
              <w:t>_</w:t>
            </w:r>
            <w:proofErr w:type="spellStart"/>
            <w:r w:rsidRPr="00E743A4">
              <w:rPr>
                <w:lang w:val="en-US"/>
              </w:rPr>
              <w:t>bor</w:t>
            </w:r>
            <w:proofErr w:type="spellEnd"/>
            <w:r w:rsidRPr="00E743A4">
              <w:t>@</w:t>
            </w:r>
            <w:r w:rsidRPr="00E743A4">
              <w:rPr>
                <w:lang w:val="en-US"/>
              </w:rPr>
              <w:t>mail</w:t>
            </w:r>
            <w:r w:rsidRPr="00E743A4">
              <w:t>.</w:t>
            </w:r>
            <w:proofErr w:type="spellStart"/>
            <w:r w:rsidRPr="00E743A4">
              <w:rPr>
                <w:lang w:val="en-US"/>
              </w:rPr>
              <w:t>ru</w:t>
            </w:r>
            <w:proofErr w:type="spellEnd"/>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Телефон для справок</w:t>
            </w:r>
          </w:p>
        </w:tc>
        <w:tc>
          <w:tcPr>
            <w:tcW w:w="2345" w:type="pct"/>
          </w:tcPr>
          <w:p w:rsidR="00B84417" w:rsidRPr="009313CB" w:rsidRDefault="00B84417" w:rsidP="00B84417">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3148</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Телефоны отделов или иных структурных подразделений</w:t>
            </w:r>
          </w:p>
        </w:tc>
        <w:tc>
          <w:tcPr>
            <w:tcW w:w="2345" w:type="pct"/>
          </w:tcPr>
          <w:p w:rsidR="00B84417" w:rsidRDefault="00B84417" w:rsidP="00B84417">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3121</w:t>
            </w:r>
          </w:p>
          <w:p w:rsidR="00B84417" w:rsidRPr="009313CB" w:rsidRDefault="00B84417" w:rsidP="00B84417">
            <w:pPr>
              <w:pStyle w:val="af6"/>
              <w:widowControl w:val="0"/>
              <w:spacing w:before="0" w:beforeAutospacing="0" w:after="0" w:afterAutospacing="0" w:line="240" w:lineRule="auto"/>
              <w:contextualSpacing/>
              <w:jc w:val="center"/>
              <w:rPr>
                <w:sz w:val="24"/>
                <w:szCs w:val="24"/>
              </w:rPr>
            </w:pPr>
            <w:r>
              <w:rPr>
                <w:sz w:val="24"/>
                <w:szCs w:val="24"/>
                <w:lang w:val="en-US"/>
              </w:rPr>
              <w:t>(82141)9</w:t>
            </w:r>
            <w:r>
              <w:rPr>
                <w:sz w:val="24"/>
                <w:szCs w:val="24"/>
              </w:rPr>
              <w:t>3147</w:t>
            </w:r>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Официальный сайт в сети Интернет (если имеется)</w:t>
            </w:r>
          </w:p>
        </w:tc>
        <w:tc>
          <w:tcPr>
            <w:tcW w:w="2345" w:type="pct"/>
          </w:tcPr>
          <w:p w:rsidR="00B84417" w:rsidRPr="00E743A4" w:rsidRDefault="00B84417" w:rsidP="00B84417">
            <w:pPr>
              <w:widowControl w:val="0"/>
              <w:shd w:val="clear" w:color="auto" w:fill="FFFFFF"/>
              <w:contextualSpacing/>
              <w:jc w:val="center"/>
            </w:pPr>
            <w:r>
              <w:rPr>
                <w:lang w:val="en-US"/>
              </w:rPr>
              <w:t>www</w:t>
            </w:r>
            <w:r w:rsidRPr="00E743A4">
              <w:t>.</w:t>
            </w:r>
            <w:proofErr w:type="spellStart"/>
            <w:r>
              <w:rPr>
                <w:lang w:val="en-US"/>
              </w:rPr>
              <w:t>novyj-bor</w:t>
            </w:r>
            <w:proofErr w:type="spellEnd"/>
            <w:r w:rsidRPr="00E743A4">
              <w:t>.</w:t>
            </w:r>
            <w:proofErr w:type="spellStart"/>
            <w:r w:rsidRPr="00E743A4">
              <w:rPr>
                <w:lang w:val="en-US"/>
              </w:rPr>
              <w:t>ru</w:t>
            </w:r>
            <w:proofErr w:type="spellEnd"/>
          </w:p>
        </w:tc>
      </w:tr>
      <w:tr w:rsidR="00B84417" w:rsidRPr="00E743A4" w:rsidTr="00B84417">
        <w:tc>
          <w:tcPr>
            <w:tcW w:w="265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ФИО и должность руководителя органа</w:t>
            </w:r>
          </w:p>
        </w:tc>
        <w:tc>
          <w:tcPr>
            <w:tcW w:w="2345" w:type="pct"/>
          </w:tcPr>
          <w:p w:rsidR="00B84417" w:rsidRPr="00E743A4" w:rsidRDefault="00B84417" w:rsidP="00B84417">
            <w:pPr>
              <w:widowControl w:val="0"/>
              <w:shd w:val="clear" w:color="auto" w:fill="FFFFFF"/>
              <w:contextualSpacing/>
              <w:jc w:val="both"/>
            </w:pPr>
            <w:r>
              <w:t>Артеева Н.А. – глава сельского поселения «Новый Бор»</w:t>
            </w:r>
          </w:p>
        </w:tc>
      </w:tr>
    </w:tbl>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График работы администрации сельского поселения «Новый Бор»</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8"/>
        <w:gridCol w:w="3346"/>
        <w:gridCol w:w="3105"/>
      </w:tblGrid>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jc w:val="center"/>
              <w:rPr>
                <w:sz w:val="24"/>
                <w:szCs w:val="24"/>
              </w:rPr>
            </w:pPr>
            <w:r w:rsidRPr="00E743A4">
              <w:rPr>
                <w:sz w:val="24"/>
                <w:szCs w:val="24"/>
              </w:rPr>
              <w:t>День недели</w:t>
            </w:r>
          </w:p>
        </w:tc>
        <w:tc>
          <w:tcPr>
            <w:tcW w:w="1704" w:type="pct"/>
          </w:tcPr>
          <w:p w:rsidR="00B84417" w:rsidRPr="00E743A4" w:rsidRDefault="00B84417" w:rsidP="00B84417">
            <w:pPr>
              <w:pStyle w:val="af6"/>
              <w:widowControl w:val="0"/>
              <w:spacing w:before="0" w:beforeAutospacing="0" w:after="0" w:afterAutospacing="0" w:line="240" w:lineRule="auto"/>
              <w:contextualSpacing/>
              <w:jc w:val="center"/>
              <w:rPr>
                <w:sz w:val="24"/>
                <w:szCs w:val="24"/>
              </w:rPr>
            </w:pPr>
            <w:r w:rsidRPr="00E743A4">
              <w:rPr>
                <w:sz w:val="24"/>
                <w:szCs w:val="24"/>
              </w:rPr>
              <w:t>Часы работы (обеденный перерыв)</w:t>
            </w:r>
          </w:p>
        </w:tc>
        <w:tc>
          <w:tcPr>
            <w:tcW w:w="1581" w:type="pct"/>
          </w:tcPr>
          <w:p w:rsidR="00B84417" w:rsidRPr="00E743A4" w:rsidRDefault="00B84417" w:rsidP="00B84417">
            <w:pPr>
              <w:pStyle w:val="af6"/>
              <w:widowControl w:val="0"/>
              <w:spacing w:before="0" w:beforeAutospacing="0" w:after="0" w:afterAutospacing="0" w:line="240" w:lineRule="auto"/>
              <w:contextualSpacing/>
              <w:jc w:val="center"/>
              <w:rPr>
                <w:sz w:val="24"/>
                <w:szCs w:val="24"/>
              </w:rPr>
            </w:pPr>
            <w:r w:rsidRPr="00E743A4">
              <w:rPr>
                <w:sz w:val="24"/>
                <w:szCs w:val="24"/>
              </w:rPr>
              <w:t xml:space="preserve">Часы приема </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Понедельник</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Вторник</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Среда</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Четверг</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Pr>
                <w:sz w:val="24"/>
                <w:szCs w:val="24"/>
              </w:rPr>
              <w:t>8.45-17.15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Пятница</w:t>
            </w:r>
          </w:p>
        </w:tc>
        <w:tc>
          <w:tcPr>
            <w:tcW w:w="1704" w:type="pct"/>
          </w:tcPr>
          <w:p w:rsidR="00B84417" w:rsidRPr="00E743A4" w:rsidRDefault="00B84417" w:rsidP="00A639AD">
            <w:pPr>
              <w:pStyle w:val="af6"/>
              <w:widowControl w:val="0"/>
              <w:spacing w:before="0" w:beforeAutospacing="0" w:after="0" w:afterAutospacing="0" w:line="240" w:lineRule="auto"/>
              <w:ind w:firstLine="284"/>
              <w:contextualSpacing/>
              <w:jc w:val="center"/>
              <w:rPr>
                <w:sz w:val="24"/>
                <w:szCs w:val="24"/>
              </w:rPr>
            </w:pPr>
            <w:r w:rsidRPr="00E743A4">
              <w:rPr>
                <w:sz w:val="24"/>
                <w:szCs w:val="24"/>
              </w:rPr>
              <w:t>8.45-15.45</w:t>
            </w:r>
            <w:r w:rsidR="00A639AD">
              <w:rPr>
                <w:sz w:val="24"/>
                <w:szCs w:val="24"/>
              </w:rPr>
              <w:t xml:space="preserve"> </w:t>
            </w:r>
            <w:r w:rsidRPr="00E743A4">
              <w:rPr>
                <w:sz w:val="24"/>
                <w:szCs w:val="24"/>
              </w:rPr>
              <w:t>(13.00-14.00)</w:t>
            </w:r>
          </w:p>
        </w:tc>
        <w:tc>
          <w:tcPr>
            <w:tcW w:w="1581" w:type="pct"/>
          </w:tcPr>
          <w:p w:rsidR="00B84417" w:rsidRPr="00E743A4" w:rsidRDefault="00B84417" w:rsidP="00B84417">
            <w:pPr>
              <w:pStyle w:val="af6"/>
              <w:widowControl w:val="0"/>
              <w:spacing w:before="0" w:beforeAutospacing="0" w:after="0" w:afterAutospacing="0" w:line="240" w:lineRule="auto"/>
              <w:ind w:firstLine="284"/>
              <w:contextualSpacing/>
              <w:jc w:val="center"/>
              <w:rPr>
                <w:sz w:val="24"/>
                <w:szCs w:val="24"/>
              </w:rPr>
            </w:pPr>
            <w:r w:rsidRPr="00E743A4">
              <w:rPr>
                <w:sz w:val="24"/>
                <w:szCs w:val="24"/>
              </w:rPr>
              <w:t>9.00-17.00</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Суббота</w:t>
            </w:r>
          </w:p>
        </w:tc>
        <w:tc>
          <w:tcPr>
            <w:tcW w:w="1704"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c>
          <w:tcPr>
            <w:tcW w:w="1581"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r>
      <w:tr w:rsidR="00B84417" w:rsidRPr="00E743A4" w:rsidTr="00A639AD">
        <w:tc>
          <w:tcPr>
            <w:tcW w:w="1715" w:type="pct"/>
          </w:tcPr>
          <w:p w:rsidR="00B84417" w:rsidRPr="00E743A4" w:rsidRDefault="00B84417" w:rsidP="00B84417">
            <w:pPr>
              <w:pStyle w:val="af6"/>
              <w:widowControl w:val="0"/>
              <w:spacing w:before="0" w:beforeAutospacing="0" w:after="0" w:afterAutospacing="0" w:line="240" w:lineRule="auto"/>
              <w:contextualSpacing/>
              <w:rPr>
                <w:sz w:val="24"/>
                <w:szCs w:val="24"/>
              </w:rPr>
            </w:pPr>
            <w:r w:rsidRPr="00E743A4">
              <w:rPr>
                <w:sz w:val="24"/>
                <w:szCs w:val="24"/>
              </w:rPr>
              <w:t>Воскресенье</w:t>
            </w:r>
          </w:p>
        </w:tc>
        <w:tc>
          <w:tcPr>
            <w:tcW w:w="1704"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c>
          <w:tcPr>
            <w:tcW w:w="1581" w:type="pct"/>
          </w:tcPr>
          <w:p w:rsidR="00B84417" w:rsidRPr="00E743A4" w:rsidRDefault="00B84417" w:rsidP="00B84417">
            <w:pPr>
              <w:widowControl w:val="0"/>
              <w:ind w:firstLine="284"/>
              <w:contextualSpacing/>
              <w:jc w:val="center"/>
              <w:rPr>
                <w:rFonts w:eastAsia="SimSun"/>
              </w:rPr>
            </w:pPr>
            <w:r w:rsidRPr="00E743A4">
              <w:rPr>
                <w:rFonts w:eastAsia="SimSun"/>
              </w:rPr>
              <w:t>выходной</w:t>
            </w:r>
          </w:p>
        </w:tc>
      </w:tr>
    </w:tbl>
    <w:p w:rsidR="00EE3BCC" w:rsidRDefault="00EE3BCC" w:rsidP="008E2E8E">
      <w:pPr>
        <w:pStyle w:val="ConsPlusTitle"/>
        <w:rPr>
          <w:rFonts w:ascii="Times New Roman" w:hAnsi="Times New Roman" w:cs="Times New Roman"/>
          <w:b w:val="0"/>
          <w:sz w:val="24"/>
          <w:szCs w:val="24"/>
        </w:rPr>
      </w:pPr>
    </w:p>
    <w:sectPr w:rsidR="00EE3BCC" w:rsidSect="00A639AD">
      <w:pgSz w:w="11906" w:h="16838"/>
      <w:pgMar w:top="851" w:right="70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A7" w:rsidRDefault="007C28A7" w:rsidP="005C1C2D">
      <w:r>
        <w:separator/>
      </w:r>
    </w:p>
  </w:endnote>
  <w:endnote w:type="continuationSeparator" w:id="0">
    <w:p w:rsidR="007C28A7" w:rsidRDefault="007C28A7" w:rsidP="005C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A7" w:rsidRDefault="007C28A7" w:rsidP="005C1C2D">
      <w:r>
        <w:separator/>
      </w:r>
    </w:p>
  </w:footnote>
  <w:footnote w:type="continuationSeparator" w:id="0">
    <w:p w:rsidR="007C28A7" w:rsidRDefault="007C28A7" w:rsidP="005C1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EDE"/>
    <w:multiLevelType w:val="hybridMultilevel"/>
    <w:tmpl w:val="47061EC0"/>
    <w:lvl w:ilvl="0" w:tplc="698203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F611C92"/>
    <w:multiLevelType w:val="multilevel"/>
    <w:tmpl w:val="B0B6A6DC"/>
    <w:lvl w:ilvl="0">
      <w:start w:val="2"/>
      <w:numFmt w:val="upperRoman"/>
      <w:lvlText w:val="%1."/>
      <w:lvlJc w:val="left"/>
      <w:pPr>
        <w:ind w:left="1800" w:hanging="720"/>
      </w:pPr>
      <w:rPr>
        <w:rFonts w:cs="Times New Roman"/>
      </w:rPr>
    </w:lvl>
    <w:lvl w:ilvl="1">
      <w:start w:val="15"/>
      <w:numFmt w:val="decimal"/>
      <w:isLgl/>
      <w:lvlText w:val="%1.%2."/>
      <w:lvlJc w:val="left"/>
      <w:pPr>
        <w:ind w:left="2520" w:hanging="1440"/>
      </w:pPr>
      <w:rPr>
        <w:rFonts w:cs="Times New Roman"/>
      </w:rPr>
    </w:lvl>
    <w:lvl w:ilvl="2">
      <w:start w:val="1"/>
      <w:numFmt w:val="decimal"/>
      <w:isLgl/>
      <w:lvlText w:val="%1.%2.%3."/>
      <w:lvlJc w:val="left"/>
      <w:pPr>
        <w:ind w:left="2520" w:hanging="1440"/>
      </w:pPr>
      <w:rPr>
        <w:rFonts w:cs="Times New Roman"/>
      </w:rPr>
    </w:lvl>
    <w:lvl w:ilvl="3">
      <w:start w:val="1"/>
      <w:numFmt w:val="decimal"/>
      <w:isLgl/>
      <w:lvlText w:val="%1.%2.%3.%4."/>
      <w:lvlJc w:val="left"/>
      <w:pPr>
        <w:ind w:left="2520" w:hanging="1440"/>
      </w:pPr>
      <w:rPr>
        <w:rFonts w:cs="Times New Roman"/>
      </w:rPr>
    </w:lvl>
    <w:lvl w:ilvl="4">
      <w:start w:val="1"/>
      <w:numFmt w:val="decimal"/>
      <w:isLgl/>
      <w:lvlText w:val="%1.%2.%3.%4.%5."/>
      <w:lvlJc w:val="left"/>
      <w:pPr>
        <w:ind w:left="2520" w:hanging="1440"/>
      </w:pPr>
      <w:rPr>
        <w:rFonts w:cs="Times New Roman"/>
      </w:rPr>
    </w:lvl>
    <w:lvl w:ilvl="5">
      <w:start w:val="1"/>
      <w:numFmt w:val="decimal"/>
      <w:isLgl/>
      <w:lvlText w:val="%1.%2.%3.%4.%5.%6."/>
      <w:lvlJc w:val="left"/>
      <w:pPr>
        <w:ind w:left="2520" w:hanging="1440"/>
      </w:pPr>
      <w:rPr>
        <w:rFonts w:cs="Times New Roman"/>
      </w:rPr>
    </w:lvl>
    <w:lvl w:ilvl="6">
      <w:start w:val="1"/>
      <w:numFmt w:val="decimal"/>
      <w:isLgl/>
      <w:lvlText w:val="%1.%2.%3.%4.%5.%6.%7."/>
      <w:lvlJc w:val="left"/>
      <w:pPr>
        <w:ind w:left="2880" w:hanging="1800"/>
      </w:pPr>
      <w:rPr>
        <w:rFonts w:cs="Times New Roman"/>
      </w:rPr>
    </w:lvl>
    <w:lvl w:ilvl="7">
      <w:start w:val="1"/>
      <w:numFmt w:val="decimal"/>
      <w:isLgl/>
      <w:lvlText w:val="%1.%2.%3.%4.%5.%6.%7.%8."/>
      <w:lvlJc w:val="left"/>
      <w:pPr>
        <w:ind w:left="2880" w:hanging="1800"/>
      </w:pPr>
      <w:rPr>
        <w:rFonts w:cs="Times New Roman"/>
      </w:rPr>
    </w:lvl>
    <w:lvl w:ilvl="8">
      <w:start w:val="1"/>
      <w:numFmt w:val="decimal"/>
      <w:isLgl/>
      <w:lvlText w:val="%1.%2.%3.%4.%5.%6.%7.%8.%9."/>
      <w:lvlJc w:val="left"/>
      <w:pPr>
        <w:ind w:left="3240" w:hanging="2160"/>
      </w:pPr>
      <w:rPr>
        <w:rFonts w:cs="Times New Roman"/>
      </w:rPr>
    </w:lvl>
  </w:abstractNum>
  <w:abstractNum w:abstractNumId="2">
    <w:nsid w:val="197552DB"/>
    <w:multiLevelType w:val="hybridMultilevel"/>
    <w:tmpl w:val="D01ECC22"/>
    <w:lvl w:ilvl="0" w:tplc="04190011">
      <w:start w:val="1"/>
      <w:numFmt w:val="decimal"/>
      <w:lvlText w:val="%1)"/>
      <w:lvlJc w:val="left"/>
      <w:pPr>
        <w:ind w:left="1920"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A1F4D52"/>
    <w:multiLevelType w:val="hybridMultilevel"/>
    <w:tmpl w:val="F0F47D96"/>
    <w:lvl w:ilvl="0" w:tplc="6C102FE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02EEB"/>
    <w:multiLevelType w:val="hybridMultilevel"/>
    <w:tmpl w:val="60088B2C"/>
    <w:lvl w:ilvl="0" w:tplc="266678E6">
      <w:start w:val="1"/>
      <w:numFmt w:val="bullet"/>
      <w:lvlText w:val=""/>
      <w:lvlJc w:val="left"/>
      <w:pPr>
        <w:ind w:left="5463" w:hanging="360"/>
      </w:pPr>
      <w:rPr>
        <w:rFonts w:ascii="Symbol" w:hAnsi="Symbol" w:hint="default"/>
      </w:rPr>
    </w:lvl>
    <w:lvl w:ilvl="1" w:tplc="04190003">
      <w:start w:val="1"/>
      <w:numFmt w:val="bullet"/>
      <w:lvlText w:val="o"/>
      <w:lvlJc w:val="left"/>
      <w:pPr>
        <w:ind w:left="2715" w:hanging="360"/>
      </w:pPr>
      <w:rPr>
        <w:rFonts w:ascii="Courier New" w:hAnsi="Courier New" w:hint="default"/>
      </w:rPr>
    </w:lvl>
    <w:lvl w:ilvl="2" w:tplc="04190005">
      <w:start w:val="1"/>
      <w:numFmt w:val="bullet"/>
      <w:lvlText w:val=""/>
      <w:lvlJc w:val="left"/>
      <w:pPr>
        <w:ind w:left="3435" w:hanging="360"/>
      </w:pPr>
      <w:rPr>
        <w:rFonts w:ascii="Wingdings" w:hAnsi="Wingdings" w:hint="default"/>
      </w:rPr>
    </w:lvl>
    <w:lvl w:ilvl="3" w:tplc="04190001">
      <w:start w:val="1"/>
      <w:numFmt w:val="bullet"/>
      <w:lvlText w:val=""/>
      <w:lvlJc w:val="left"/>
      <w:pPr>
        <w:ind w:left="4155" w:hanging="360"/>
      </w:pPr>
      <w:rPr>
        <w:rFonts w:ascii="Symbol" w:hAnsi="Symbol" w:hint="default"/>
      </w:rPr>
    </w:lvl>
    <w:lvl w:ilvl="4" w:tplc="04190003">
      <w:start w:val="1"/>
      <w:numFmt w:val="bullet"/>
      <w:lvlText w:val="o"/>
      <w:lvlJc w:val="left"/>
      <w:pPr>
        <w:ind w:left="4875" w:hanging="360"/>
      </w:pPr>
      <w:rPr>
        <w:rFonts w:ascii="Courier New" w:hAnsi="Courier New" w:hint="default"/>
      </w:rPr>
    </w:lvl>
    <w:lvl w:ilvl="5" w:tplc="04190005">
      <w:start w:val="1"/>
      <w:numFmt w:val="bullet"/>
      <w:lvlText w:val=""/>
      <w:lvlJc w:val="left"/>
      <w:pPr>
        <w:ind w:left="5595" w:hanging="360"/>
      </w:pPr>
      <w:rPr>
        <w:rFonts w:ascii="Wingdings" w:hAnsi="Wingdings" w:hint="default"/>
      </w:rPr>
    </w:lvl>
    <w:lvl w:ilvl="6" w:tplc="04190001">
      <w:start w:val="1"/>
      <w:numFmt w:val="bullet"/>
      <w:lvlText w:val=""/>
      <w:lvlJc w:val="left"/>
      <w:pPr>
        <w:ind w:left="6315" w:hanging="360"/>
      </w:pPr>
      <w:rPr>
        <w:rFonts w:ascii="Symbol" w:hAnsi="Symbol" w:hint="default"/>
      </w:rPr>
    </w:lvl>
    <w:lvl w:ilvl="7" w:tplc="04190003">
      <w:start w:val="1"/>
      <w:numFmt w:val="bullet"/>
      <w:lvlText w:val="o"/>
      <w:lvlJc w:val="left"/>
      <w:pPr>
        <w:ind w:left="7035" w:hanging="360"/>
      </w:pPr>
      <w:rPr>
        <w:rFonts w:ascii="Courier New" w:hAnsi="Courier New" w:hint="default"/>
      </w:rPr>
    </w:lvl>
    <w:lvl w:ilvl="8" w:tplc="04190005">
      <w:start w:val="1"/>
      <w:numFmt w:val="bullet"/>
      <w:lvlText w:val=""/>
      <w:lvlJc w:val="left"/>
      <w:pPr>
        <w:ind w:left="7755"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88D5697"/>
    <w:multiLevelType w:val="hybridMultilevel"/>
    <w:tmpl w:val="4BDA5EFA"/>
    <w:lvl w:ilvl="0" w:tplc="96B64368">
      <w:start w:val="1"/>
      <w:numFmt w:val="decimal"/>
      <w:lvlText w:val="%1)"/>
      <w:lvlJc w:val="left"/>
      <w:pPr>
        <w:ind w:left="927" w:hanging="360"/>
      </w:pPr>
      <w:rPr>
        <w:rFonts w:ascii="Times New Roman" w:eastAsia="Times New Roman" w:hAnsi="Times New Roman" w:cs="Times New Roman" w:hint="default"/>
        <w:sz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2AD43C0D"/>
    <w:multiLevelType w:val="hybridMultilevel"/>
    <w:tmpl w:val="11B6B68A"/>
    <w:lvl w:ilvl="0" w:tplc="320681CE">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33642B"/>
    <w:multiLevelType w:val="multilevel"/>
    <w:tmpl w:val="EE5E319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nsid w:val="2FB90135"/>
    <w:multiLevelType w:val="hybridMultilevel"/>
    <w:tmpl w:val="EE5E319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B75FA6"/>
    <w:multiLevelType w:val="hybridMultilevel"/>
    <w:tmpl w:val="3F5C00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795568"/>
    <w:multiLevelType w:val="hybridMultilevel"/>
    <w:tmpl w:val="5B729DE4"/>
    <w:lvl w:ilvl="0" w:tplc="5100DD88">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3C1D6403"/>
    <w:multiLevelType w:val="hybridMultilevel"/>
    <w:tmpl w:val="03925702"/>
    <w:lvl w:ilvl="0" w:tplc="CDA4C976">
      <w:numFmt w:val="bullet"/>
      <w:lvlText w:val="•"/>
      <w:lvlJc w:val="left"/>
      <w:pPr>
        <w:ind w:left="2558" w:hanging="114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6D40E9"/>
    <w:multiLevelType w:val="hybridMultilevel"/>
    <w:tmpl w:val="F7B0AE48"/>
    <w:lvl w:ilvl="0" w:tplc="FD86AB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64E0E"/>
    <w:multiLevelType w:val="hybridMultilevel"/>
    <w:tmpl w:val="7D848EAC"/>
    <w:lvl w:ilvl="0" w:tplc="0419000F">
      <w:start w:val="1"/>
      <w:numFmt w:val="decimal"/>
      <w:lvlText w:val="%1."/>
      <w:lvlJc w:val="left"/>
      <w:pPr>
        <w:ind w:left="360" w:hanging="360"/>
      </w:pPr>
      <w:rPr>
        <w:rFonts w:cs="Times New Roman"/>
      </w:rPr>
    </w:lvl>
    <w:lvl w:ilvl="1" w:tplc="04190019">
      <w:start w:val="1"/>
      <w:numFmt w:val="lowerLetter"/>
      <w:pStyle w:val="a"/>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482F0291"/>
    <w:multiLevelType w:val="hybridMultilevel"/>
    <w:tmpl w:val="B900B8B8"/>
    <w:lvl w:ilvl="0" w:tplc="311C44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C6451D9"/>
    <w:multiLevelType w:val="hybridMultilevel"/>
    <w:tmpl w:val="F66AD4C0"/>
    <w:lvl w:ilvl="0" w:tplc="6BE8FB78">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4E5564D2"/>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0536D7"/>
    <w:multiLevelType w:val="hybridMultilevel"/>
    <w:tmpl w:val="6BE834F4"/>
    <w:lvl w:ilvl="0" w:tplc="CDA4C976">
      <w:numFmt w:val="bullet"/>
      <w:lvlText w:val="•"/>
      <w:lvlJc w:val="left"/>
      <w:pPr>
        <w:ind w:left="1849" w:hanging="114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550859F6"/>
    <w:multiLevelType w:val="hybridMultilevel"/>
    <w:tmpl w:val="B5BEEF92"/>
    <w:lvl w:ilvl="0" w:tplc="EC8079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6930B83"/>
    <w:multiLevelType w:val="hybridMultilevel"/>
    <w:tmpl w:val="C58E87F2"/>
    <w:lvl w:ilvl="0" w:tplc="320681CE">
      <w:start w:val="1"/>
      <w:numFmt w:val="bullet"/>
      <w:lvlText w:val="-"/>
      <w:lvlJc w:val="left"/>
      <w:pPr>
        <w:ind w:left="1260" w:hanging="360"/>
      </w:pPr>
      <w:rPr>
        <w:rFonts w:ascii="Times New Roman" w:hAnsi="Times New Roman"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4">
    <w:nsid w:val="585170C1"/>
    <w:multiLevelType w:val="hybridMultilevel"/>
    <w:tmpl w:val="8970F88A"/>
    <w:lvl w:ilvl="0" w:tplc="51F8FD7E">
      <w:start w:val="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5A9B3667"/>
    <w:multiLevelType w:val="hybridMultilevel"/>
    <w:tmpl w:val="81C4C6E6"/>
    <w:lvl w:ilvl="0" w:tplc="320681CE">
      <w:start w:val="1"/>
      <w:numFmt w:val="bullet"/>
      <w:lvlText w:val="-"/>
      <w:lvlJc w:val="left"/>
      <w:pPr>
        <w:ind w:left="786"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7724DF0"/>
    <w:multiLevelType w:val="hybridMultilevel"/>
    <w:tmpl w:val="D85A9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C40639"/>
    <w:multiLevelType w:val="hybridMultilevel"/>
    <w:tmpl w:val="DE027FBE"/>
    <w:lvl w:ilvl="0" w:tplc="DC34305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64450CC"/>
    <w:multiLevelType w:val="hybridMultilevel"/>
    <w:tmpl w:val="B5948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 w:numId="12">
    <w:abstractNumId w:val="23"/>
  </w:num>
  <w:num w:numId="13">
    <w:abstractNumId w:val="4"/>
  </w:num>
  <w:num w:numId="14">
    <w:abstractNumId w:val="17"/>
  </w:num>
  <w:num w:numId="15">
    <w:abstractNumId w:val="7"/>
  </w:num>
  <w:num w:numId="16">
    <w:abstractNumId w:val="22"/>
  </w:num>
  <w:num w:numId="17">
    <w:abstractNumId w:val="18"/>
  </w:num>
  <w:num w:numId="18">
    <w:abstractNumId w:val="0"/>
  </w:num>
  <w:num w:numId="19">
    <w:abstractNumId w:val="3"/>
  </w:num>
  <w:num w:numId="20">
    <w:abstractNumId w:val="28"/>
  </w:num>
  <w:num w:numId="21">
    <w:abstractNumId w:val="21"/>
  </w:num>
  <w:num w:numId="22">
    <w:abstractNumId w:val="14"/>
  </w:num>
  <w:num w:numId="23">
    <w:abstractNumId w:val="16"/>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6"/>
  </w:num>
  <w:num w:numId="28">
    <w:abstractNumId w:val="27"/>
  </w:num>
  <w:num w:numId="29">
    <w:abstractNumId w:val="19"/>
  </w:num>
  <w:num w:numId="30">
    <w:abstractNumId w:val="8"/>
  </w:num>
  <w:num w:numId="31">
    <w:abstractNumId w:val="24"/>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D0"/>
    <w:rsid w:val="00006397"/>
    <w:rsid w:val="00041BA7"/>
    <w:rsid w:val="000602A9"/>
    <w:rsid w:val="00067BB7"/>
    <w:rsid w:val="00071150"/>
    <w:rsid w:val="00080951"/>
    <w:rsid w:val="0008154C"/>
    <w:rsid w:val="00094C94"/>
    <w:rsid w:val="000A1D0F"/>
    <w:rsid w:val="000A35C5"/>
    <w:rsid w:val="000E27E1"/>
    <w:rsid w:val="000F223D"/>
    <w:rsid w:val="00111FDD"/>
    <w:rsid w:val="00130AED"/>
    <w:rsid w:val="00143861"/>
    <w:rsid w:val="001519B0"/>
    <w:rsid w:val="001537D3"/>
    <w:rsid w:val="001C4140"/>
    <w:rsid w:val="001C4686"/>
    <w:rsid w:val="001E76DE"/>
    <w:rsid w:val="001F4CBE"/>
    <w:rsid w:val="0021302D"/>
    <w:rsid w:val="00220CE0"/>
    <w:rsid w:val="0023431E"/>
    <w:rsid w:val="00260A82"/>
    <w:rsid w:val="00261611"/>
    <w:rsid w:val="002655AD"/>
    <w:rsid w:val="00296EC4"/>
    <w:rsid w:val="002A5A82"/>
    <w:rsid w:val="002C4265"/>
    <w:rsid w:val="002C458D"/>
    <w:rsid w:val="002D213D"/>
    <w:rsid w:val="002D362A"/>
    <w:rsid w:val="002D41E7"/>
    <w:rsid w:val="00306946"/>
    <w:rsid w:val="00307D8F"/>
    <w:rsid w:val="00310624"/>
    <w:rsid w:val="0031473D"/>
    <w:rsid w:val="00323518"/>
    <w:rsid w:val="003302B5"/>
    <w:rsid w:val="003340A8"/>
    <w:rsid w:val="003417F2"/>
    <w:rsid w:val="00342621"/>
    <w:rsid w:val="00345410"/>
    <w:rsid w:val="003476EF"/>
    <w:rsid w:val="00360BF4"/>
    <w:rsid w:val="00365643"/>
    <w:rsid w:val="0036794B"/>
    <w:rsid w:val="003741CC"/>
    <w:rsid w:val="00383C18"/>
    <w:rsid w:val="0039022E"/>
    <w:rsid w:val="00393E04"/>
    <w:rsid w:val="003965A1"/>
    <w:rsid w:val="003A1DB4"/>
    <w:rsid w:val="003C26F8"/>
    <w:rsid w:val="003E59D0"/>
    <w:rsid w:val="00406006"/>
    <w:rsid w:val="00417057"/>
    <w:rsid w:val="004172CE"/>
    <w:rsid w:val="0042281D"/>
    <w:rsid w:val="00427D8B"/>
    <w:rsid w:val="004310CC"/>
    <w:rsid w:val="00432232"/>
    <w:rsid w:val="00432F77"/>
    <w:rsid w:val="00436E79"/>
    <w:rsid w:val="00440A2A"/>
    <w:rsid w:val="004412AC"/>
    <w:rsid w:val="00445272"/>
    <w:rsid w:val="00452268"/>
    <w:rsid w:val="0045579D"/>
    <w:rsid w:val="004603F0"/>
    <w:rsid w:val="0046112A"/>
    <w:rsid w:val="00471087"/>
    <w:rsid w:val="004713B9"/>
    <w:rsid w:val="00486A53"/>
    <w:rsid w:val="00493C5F"/>
    <w:rsid w:val="004A4401"/>
    <w:rsid w:val="004F36B9"/>
    <w:rsid w:val="00523D32"/>
    <w:rsid w:val="005309C7"/>
    <w:rsid w:val="00541DED"/>
    <w:rsid w:val="00546F35"/>
    <w:rsid w:val="00550875"/>
    <w:rsid w:val="00550EE6"/>
    <w:rsid w:val="00552FD1"/>
    <w:rsid w:val="005664EE"/>
    <w:rsid w:val="00571B6A"/>
    <w:rsid w:val="00574BEF"/>
    <w:rsid w:val="00590981"/>
    <w:rsid w:val="00592878"/>
    <w:rsid w:val="00596207"/>
    <w:rsid w:val="005B2518"/>
    <w:rsid w:val="005B4EB1"/>
    <w:rsid w:val="005C17AB"/>
    <w:rsid w:val="005C1C2D"/>
    <w:rsid w:val="005C488D"/>
    <w:rsid w:val="005D7CA1"/>
    <w:rsid w:val="005E3E36"/>
    <w:rsid w:val="005E4331"/>
    <w:rsid w:val="005F025D"/>
    <w:rsid w:val="0060311E"/>
    <w:rsid w:val="006069E9"/>
    <w:rsid w:val="006071FF"/>
    <w:rsid w:val="00614AE9"/>
    <w:rsid w:val="00634A48"/>
    <w:rsid w:val="00646FC2"/>
    <w:rsid w:val="0065474D"/>
    <w:rsid w:val="00660E21"/>
    <w:rsid w:val="00667CAE"/>
    <w:rsid w:val="00675B15"/>
    <w:rsid w:val="00681033"/>
    <w:rsid w:val="00685BFD"/>
    <w:rsid w:val="006972CD"/>
    <w:rsid w:val="006A6956"/>
    <w:rsid w:val="006D37DB"/>
    <w:rsid w:val="006D5A66"/>
    <w:rsid w:val="006E1968"/>
    <w:rsid w:val="006F3ED5"/>
    <w:rsid w:val="006F400F"/>
    <w:rsid w:val="007148EB"/>
    <w:rsid w:val="007348CE"/>
    <w:rsid w:val="00734C8C"/>
    <w:rsid w:val="0074641D"/>
    <w:rsid w:val="007522AF"/>
    <w:rsid w:val="007637F6"/>
    <w:rsid w:val="0078000E"/>
    <w:rsid w:val="00792BDB"/>
    <w:rsid w:val="00793505"/>
    <w:rsid w:val="007A4CB5"/>
    <w:rsid w:val="007B4F97"/>
    <w:rsid w:val="007C28A7"/>
    <w:rsid w:val="007C40C9"/>
    <w:rsid w:val="007F603F"/>
    <w:rsid w:val="007F7DC3"/>
    <w:rsid w:val="00811A47"/>
    <w:rsid w:val="00822132"/>
    <w:rsid w:val="00836EE5"/>
    <w:rsid w:val="00837A5A"/>
    <w:rsid w:val="00857229"/>
    <w:rsid w:val="008621D7"/>
    <w:rsid w:val="00871190"/>
    <w:rsid w:val="00875EA6"/>
    <w:rsid w:val="00876F59"/>
    <w:rsid w:val="008A1F6D"/>
    <w:rsid w:val="008A2D5B"/>
    <w:rsid w:val="008A2F2D"/>
    <w:rsid w:val="008A4F20"/>
    <w:rsid w:val="008A5D49"/>
    <w:rsid w:val="008B02AC"/>
    <w:rsid w:val="008B3209"/>
    <w:rsid w:val="008B5B4B"/>
    <w:rsid w:val="008C712C"/>
    <w:rsid w:val="008D767E"/>
    <w:rsid w:val="008E2E8E"/>
    <w:rsid w:val="008F4715"/>
    <w:rsid w:val="00907081"/>
    <w:rsid w:val="00945BBB"/>
    <w:rsid w:val="00946887"/>
    <w:rsid w:val="00947F51"/>
    <w:rsid w:val="00962560"/>
    <w:rsid w:val="00965DBD"/>
    <w:rsid w:val="009755D4"/>
    <w:rsid w:val="00982398"/>
    <w:rsid w:val="00986459"/>
    <w:rsid w:val="009A1282"/>
    <w:rsid w:val="009A1915"/>
    <w:rsid w:val="009B392B"/>
    <w:rsid w:val="009B567A"/>
    <w:rsid w:val="009D30E0"/>
    <w:rsid w:val="009F723A"/>
    <w:rsid w:val="009F7E1D"/>
    <w:rsid w:val="00A01245"/>
    <w:rsid w:val="00A0545E"/>
    <w:rsid w:val="00A05819"/>
    <w:rsid w:val="00A13528"/>
    <w:rsid w:val="00A318A8"/>
    <w:rsid w:val="00A40A2E"/>
    <w:rsid w:val="00A43073"/>
    <w:rsid w:val="00A451CA"/>
    <w:rsid w:val="00A462FB"/>
    <w:rsid w:val="00A46D87"/>
    <w:rsid w:val="00A639AD"/>
    <w:rsid w:val="00A92F8F"/>
    <w:rsid w:val="00A936C8"/>
    <w:rsid w:val="00AA25D0"/>
    <w:rsid w:val="00AB1D15"/>
    <w:rsid w:val="00AC2E93"/>
    <w:rsid w:val="00AC31AE"/>
    <w:rsid w:val="00AD7D09"/>
    <w:rsid w:val="00B0614A"/>
    <w:rsid w:val="00B11C81"/>
    <w:rsid w:val="00B14005"/>
    <w:rsid w:val="00B17496"/>
    <w:rsid w:val="00B50F04"/>
    <w:rsid w:val="00B6503E"/>
    <w:rsid w:val="00B84417"/>
    <w:rsid w:val="00BC0409"/>
    <w:rsid w:val="00BC0ABD"/>
    <w:rsid w:val="00BC62B1"/>
    <w:rsid w:val="00BD05DF"/>
    <w:rsid w:val="00BD1DBD"/>
    <w:rsid w:val="00BD3E1A"/>
    <w:rsid w:val="00BE2E74"/>
    <w:rsid w:val="00BF3D12"/>
    <w:rsid w:val="00BF3E53"/>
    <w:rsid w:val="00BF5F33"/>
    <w:rsid w:val="00C1550F"/>
    <w:rsid w:val="00C33DB5"/>
    <w:rsid w:val="00C55326"/>
    <w:rsid w:val="00C62A35"/>
    <w:rsid w:val="00C90C02"/>
    <w:rsid w:val="00C95182"/>
    <w:rsid w:val="00CC2552"/>
    <w:rsid w:val="00CE5832"/>
    <w:rsid w:val="00CF7216"/>
    <w:rsid w:val="00D1525A"/>
    <w:rsid w:val="00D16BB1"/>
    <w:rsid w:val="00D21C00"/>
    <w:rsid w:val="00D47E91"/>
    <w:rsid w:val="00D74E41"/>
    <w:rsid w:val="00D840A6"/>
    <w:rsid w:val="00D94CB1"/>
    <w:rsid w:val="00DA5CE3"/>
    <w:rsid w:val="00DB2736"/>
    <w:rsid w:val="00DB4B3C"/>
    <w:rsid w:val="00DB607D"/>
    <w:rsid w:val="00DD253F"/>
    <w:rsid w:val="00DE39D5"/>
    <w:rsid w:val="00DE3E32"/>
    <w:rsid w:val="00DF7F26"/>
    <w:rsid w:val="00E00A86"/>
    <w:rsid w:val="00E03266"/>
    <w:rsid w:val="00E064BB"/>
    <w:rsid w:val="00E11CDE"/>
    <w:rsid w:val="00E15A53"/>
    <w:rsid w:val="00E17536"/>
    <w:rsid w:val="00E2551C"/>
    <w:rsid w:val="00E505E0"/>
    <w:rsid w:val="00E55F1F"/>
    <w:rsid w:val="00E60A81"/>
    <w:rsid w:val="00E6182A"/>
    <w:rsid w:val="00E67A40"/>
    <w:rsid w:val="00E77DF0"/>
    <w:rsid w:val="00E944B0"/>
    <w:rsid w:val="00EA20E9"/>
    <w:rsid w:val="00EA21A1"/>
    <w:rsid w:val="00EA7BFE"/>
    <w:rsid w:val="00EE3BCC"/>
    <w:rsid w:val="00F001E5"/>
    <w:rsid w:val="00F15E26"/>
    <w:rsid w:val="00F36BE0"/>
    <w:rsid w:val="00F4441A"/>
    <w:rsid w:val="00F44534"/>
    <w:rsid w:val="00F50D94"/>
    <w:rsid w:val="00F537E9"/>
    <w:rsid w:val="00F53A07"/>
    <w:rsid w:val="00F546CD"/>
    <w:rsid w:val="00F566FD"/>
    <w:rsid w:val="00F6462F"/>
    <w:rsid w:val="00F73D54"/>
    <w:rsid w:val="00F84AD0"/>
    <w:rsid w:val="00F92174"/>
    <w:rsid w:val="00FA6DFD"/>
    <w:rsid w:val="00FB324B"/>
    <w:rsid w:val="00FD1630"/>
    <w:rsid w:val="00FD513A"/>
    <w:rsid w:val="00FE3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9A1282"/>
    <w:pPr>
      <w:keepNext/>
      <w:ind w:right="-1"/>
      <w:jc w:val="center"/>
      <w:outlineLvl w:val="0"/>
    </w:pPr>
    <w:rPr>
      <w:sz w:val="36"/>
      <w:szCs w:val="20"/>
    </w:rPr>
  </w:style>
  <w:style w:type="paragraph" w:styleId="2">
    <w:name w:val="heading 2"/>
    <w:basedOn w:val="a0"/>
    <w:next w:val="a0"/>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9A1282"/>
    <w:pPr>
      <w:keepNext/>
      <w:ind w:left="1985" w:right="-568"/>
      <w:jc w:val="center"/>
      <w:outlineLvl w:val="3"/>
    </w:pPr>
    <w:rPr>
      <w:rFonts w:ascii="Arial" w:hAnsi="Arial"/>
      <w:b/>
      <w:szCs w:val="20"/>
    </w:rPr>
  </w:style>
  <w:style w:type="paragraph" w:styleId="5">
    <w:name w:val="heading 5"/>
    <w:basedOn w:val="a0"/>
    <w:next w:val="a0"/>
    <w:link w:val="50"/>
    <w:qFormat/>
    <w:rsid w:val="009A1282"/>
    <w:pPr>
      <w:keepNext/>
      <w:ind w:left="3119" w:right="-568" w:hanging="1985"/>
      <w:outlineLvl w:val="4"/>
    </w:pPr>
    <w:rPr>
      <w:rFonts w:ascii="Arial" w:hAnsi="Arial"/>
      <w:szCs w:val="20"/>
    </w:rPr>
  </w:style>
  <w:style w:type="paragraph" w:styleId="6">
    <w:name w:val="heading 6"/>
    <w:basedOn w:val="a0"/>
    <w:next w:val="a0"/>
    <w:link w:val="60"/>
    <w:qFormat/>
    <w:rsid w:val="009A1282"/>
    <w:pPr>
      <w:keepNext/>
      <w:ind w:left="3544"/>
      <w:jc w:val="center"/>
      <w:outlineLvl w:val="5"/>
    </w:pPr>
    <w:rPr>
      <w:rFonts w:ascii="Arial" w:hAnsi="Arial"/>
      <w:szCs w:val="20"/>
    </w:rPr>
  </w:style>
  <w:style w:type="paragraph" w:styleId="7">
    <w:name w:val="heading 7"/>
    <w:basedOn w:val="a0"/>
    <w:next w:val="a0"/>
    <w:link w:val="70"/>
    <w:qFormat/>
    <w:rsid w:val="009A1282"/>
    <w:pPr>
      <w:keepNext/>
      <w:outlineLvl w:val="6"/>
    </w:pPr>
    <w:rPr>
      <w:rFonts w:ascii="Arial" w:hAnsi="Arial"/>
      <w:szCs w:val="20"/>
    </w:rPr>
  </w:style>
  <w:style w:type="paragraph" w:styleId="8">
    <w:name w:val="heading 8"/>
    <w:basedOn w:val="a0"/>
    <w:next w:val="a0"/>
    <w:link w:val="80"/>
    <w:qFormat/>
    <w:rsid w:val="00BF3D12"/>
    <w:pPr>
      <w:spacing w:before="240" w:after="60"/>
      <w:outlineLvl w:val="7"/>
    </w:pPr>
    <w:rPr>
      <w:i/>
      <w:iCs/>
    </w:rPr>
  </w:style>
  <w:style w:type="paragraph" w:styleId="9">
    <w:name w:val="heading 9"/>
    <w:basedOn w:val="a0"/>
    <w:next w:val="a0"/>
    <w:link w:val="90"/>
    <w:qFormat/>
    <w:rsid w:val="009A1282"/>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uiPriority w:val="99"/>
    <w:qFormat/>
    <w:rsid w:val="004310CC"/>
    <w:pPr>
      <w:ind w:left="720"/>
      <w:contextualSpacing/>
    </w:p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6"/>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C4686"/>
    <w:rPr>
      <w:rFonts w:ascii="Cambria" w:hAnsi="Cambria"/>
      <w:b/>
      <w:bCs/>
      <w:color w:val="4F81BD"/>
      <w:sz w:val="26"/>
      <w:szCs w:val="26"/>
      <w:lang w:eastAsia="en-US"/>
    </w:rPr>
  </w:style>
  <w:style w:type="numbering" w:customStyle="1" w:styleId="14">
    <w:name w:val="Нет списка1"/>
    <w:next w:val="a3"/>
    <w:uiPriority w:val="99"/>
    <w:semiHidden/>
    <w:unhideWhenUsed/>
    <w:rsid w:val="001C4686"/>
  </w:style>
  <w:style w:type="table" w:customStyle="1" w:styleId="32">
    <w:name w:val="Сетка таблицы3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e"/>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B50F04"/>
    <w:rPr>
      <w:rFonts w:cs="Times New Roman"/>
      <w:color w:val="800080"/>
      <w:u w:val="single"/>
    </w:rPr>
  </w:style>
  <w:style w:type="character" w:customStyle="1" w:styleId="CommentTextChar1">
    <w:name w:val="Comment Text Char1"/>
    <w:basedOn w:val="a1"/>
    <w:uiPriority w:val="99"/>
    <w:semiHidden/>
    <w:rsid w:val="00B50F04"/>
    <w:rPr>
      <w:sz w:val="20"/>
      <w:szCs w:val="20"/>
      <w:lang w:eastAsia="en-US"/>
    </w:rPr>
  </w:style>
  <w:style w:type="character" w:customStyle="1" w:styleId="15">
    <w:name w:val="Текст примечания Знак1"/>
    <w:basedOn w:val="a1"/>
    <w:uiPriority w:val="99"/>
    <w:semiHidden/>
    <w:rsid w:val="00B50F04"/>
    <w:rPr>
      <w:rFonts w:cs="Times New Roman"/>
      <w:sz w:val="20"/>
      <w:szCs w:val="20"/>
    </w:rPr>
  </w:style>
  <w:style w:type="character" w:customStyle="1" w:styleId="FootnoteTextChar1">
    <w:name w:val="Footnote Text Char1"/>
    <w:basedOn w:val="a1"/>
    <w:uiPriority w:val="99"/>
    <w:semiHidden/>
    <w:rsid w:val="00B50F04"/>
    <w:rPr>
      <w:sz w:val="20"/>
      <w:szCs w:val="20"/>
      <w:lang w:eastAsia="en-US"/>
    </w:rPr>
  </w:style>
  <w:style w:type="character" w:customStyle="1" w:styleId="HeaderChar1">
    <w:name w:val="Header Char1"/>
    <w:basedOn w:val="a1"/>
    <w:uiPriority w:val="99"/>
    <w:semiHidden/>
    <w:rsid w:val="00B50F04"/>
    <w:rPr>
      <w:lang w:eastAsia="en-US"/>
    </w:rPr>
  </w:style>
  <w:style w:type="character" w:customStyle="1" w:styleId="16">
    <w:name w:val="Верхний колонтитул Знак1"/>
    <w:basedOn w:val="a1"/>
    <w:uiPriority w:val="99"/>
    <w:semiHidden/>
    <w:rsid w:val="00B50F04"/>
    <w:rPr>
      <w:rFonts w:cs="Times New Roman"/>
    </w:rPr>
  </w:style>
  <w:style w:type="character" w:customStyle="1" w:styleId="FooterChar1">
    <w:name w:val="Footer Char1"/>
    <w:basedOn w:val="a1"/>
    <w:uiPriority w:val="99"/>
    <w:semiHidden/>
    <w:rsid w:val="00B50F04"/>
    <w:rPr>
      <w:lang w:eastAsia="en-US"/>
    </w:rPr>
  </w:style>
  <w:style w:type="character" w:customStyle="1" w:styleId="17">
    <w:name w:val="Нижний колонтитул Знак1"/>
    <w:basedOn w:val="a1"/>
    <w:uiPriority w:val="99"/>
    <w:semiHidden/>
    <w:rsid w:val="00B50F04"/>
    <w:rPr>
      <w:rFonts w:cs="Times New Roman"/>
    </w:rPr>
  </w:style>
  <w:style w:type="character" w:customStyle="1" w:styleId="BodyTextChar1">
    <w:name w:val="Body Text Char1"/>
    <w:basedOn w:val="a1"/>
    <w:uiPriority w:val="99"/>
    <w:semiHidden/>
    <w:rsid w:val="00B50F04"/>
    <w:rPr>
      <w:lang w:eastAsia="en-US"/>
    </w:rPr>
  </w:style>
  <w:style w:type="character" w:customStyle="1" w:styleId="18">
    <w:name w:val="Основной текст Знак1"/>
    <w:basedOn w:val="a1"/>
    <w:uiPriority w:val="99"/>
    <w:semiHidden/>
    <w:rsid w:val="00B50F04"/>
    <w:rPr>
      <w:rFonts w:cs="Times New Roman"/>
    </w:rPr>
  </w:style>
  <w:style w:type="character" w:customStyle="1" w:styleId="BalloonTextChar1">
    <w:name w:val="Balloon Text Char1"/>
    <w:basedOn w:val="a1"/>
    <w:uiPriority w:val="99"/>
    <w:semiHidden/>
    <w:rsid w:val="00B50F04"/>
    <w:rPr>
      <w:rFonts w:ascii="Times New Roman" w:hAnsi="Times New Roman"/>
      <w:sz w:val="0"/>
      <w:szCs w:val="0"/>
      <w:lang w:eastAsia="en-US"/>
    </w:rPr>
  </w:style>
  <w:style w:type="character" w:customStyle="1" w:styleId="19">
    <w:name w:val="Текст выноски Знак1"/>
    <w:basedOn w:val="a1"/>
    <w:uiPriority w:val="99"/>
    <w:semiHidden/>
    <w:rsid w:val="00B50F04"/>
    <w:rPr>
      <w:rFonts w:ascii="Tahoma" w:hAnsi="Tahoma" w:cs="Tahoma"/>
      <w:sz w:val="16"/>
      <w:szCs w:val="16"/>
    </w:rPr>
  </w:style>
  <w:style w:type="character" w:customStyle="1" w:styleId="CommentSubjectChar1">
    <w:name w:val="Comment Subject Char1"/>
    <w:basedOn w:val="af2"/>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B50F04"/>
    <w:pPr>
      <w:spacing w:after="200" w:line="276" w:lineRule="auto"/>
    </w:pPr>
    <w:rPr>
      <w:rFonts w:ascii="Tahoma" w:eastAsia="Calibri" w:hAnsi="Tahoma" w:cs="Tahoma"/>
      <w:sz w:val="16"/>
      <w:szCs w:val="16"/>
      <w:lang w:eastAsia="en-US"/>
    </w:rPr>
  </w:style>
  <w:style w:type="character" w:customStyle="1" w:styleId="afe">
    <w:name w:val="Схема документа Знак"/>
    <w:basedOn w:val="a1"/>
    <w:link w:val="afd"/>
    <w:rsid w:val="00B50F04"/>
    <w:rPr>
      <w:rFonts w:ascii="Tahoma" w:eastAsia="Calibri" w:hAnsi="Tahoma" w:cs="Tahoma"/>
      <w:sz w:val="16"/>
      <w:szCs w:val="16"/>
      <w:lang w:eastAsia="en-US"/>
    </w:rPr>
  </w:style>
  <w:style w:type="character" w:customStyle="1" w:styleId="80">
    <w:name w:val="Заголовок 8 Знак"/>
    <w:basedOn w:val="a1"/>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1"/>
    <w:rsid w:val="009A128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9A1282"/>
    <w:rPr>
      <w:rFonts w:ascii="Arial" w:hAnsi="Arial"/>
      <w:b/>
      <w:sz w:val="24"/>
    </w:rPr>
  </w:style>
  <w:style w:type="character" w:customStyle="1" w:styleId="50">
    <w:name w:val="Заголовок 5 Знак"/>
    <w:basedOn w:val="a1"/>
    <w:link w:val="5"/>
    <w:rsid w:val="009A1282"/>
    <w:rPr>
      <w:rFonts w:ascii="Arial" w:hAnsi="Arial"/>
      <w:sz w:val="24"/>
    </w:rPr>
  </w:style>
  <w:style w:type="character" w:customStyle="1" w:styleId="60">
    <w:name w:val="Заголовок 6 Знак"/>
    <w:basedOn w:val="a1"/>
    <w:link w:val="6"/>
    <w:rsid w:val="009A1282"/>
    <w:rPr>
      <w:rFonts w:ascii="Arial" w:hAnsi="Arial"/>
      <w:sz w:val="24"/>
    </w:rPr>
  </w:style>
  <w:style w:type="character" w:customStyle="1" w:styleId="70">
    <w:name w:val="Заголовок 7 Знак"/>
    <w:basedOn w:val="a1"/>
    <w:link w:val="7"/>
    <w:rsid w:val="009A1282"/>
    <w:rPr>
      <w:rFonts w:ascii="Arial" w:hAnsi="Arial"/>
      <w:sz w:val="24"/>
    </w:rPr>
  </w:style>
  <w:style w:type="character" w:customStyle="1" w:styleId="90">
    <w:name w:val="Заголовок 9 Знак"/>
    <w:basedOn w:val="a1"/>
    <w:link w:val="9"/>
    <w:rsid w:val="009A1282"/>
    <w:rPr>
      <w:sz w:val="28"/>
    </w:rPr>
  </w:style>
  <w:style w:type="character" w:customStyle="1" w:styleId="11">
    <w:name w:val="Заголовок 1 Знак1"/>
    <w:basedOn w:val="a1"/>
    <w:link w:val="1"/>
    <w:rsid w:val="009A1282"/>
    <w:rPr>
      <w:sz w:val="36"/>
    </w:rPr>
  </w:style>
  <w:style w:type="character" w:customStyle="1" w:styleId="81">
    <w:name w:val="Заголовок 8 Знак1"/>
    <w:basedOn w:val="a1"/>
    <w:rsid w:val="009A1282"/>
    <w:rPr>
      <w:sz w:val="28"/>
    </w:rPr>
  </w:style>
  <w:style w:type="character" w:styleId="aff">
    <w:name w:val="page number"/>
    <w:basedOn w:val="a1"/>
    <w:rsid w:val="009A1282"/>
  </w:style>
  <w:style w:type="paragraph" w:styleId="aff0">
    <w:name w:val="Block Text"/>
    <w:basedOn w:val="a0"/>
    <w:rsid w:val="009A1282"/>
    <w:pPr>
      <w:ind w:left="1134" w:right="-568" w:firstLine="851"/>
      <w:jc w:val="both"/>
    </w:pPr>
    <w:rPr>
      <w:rFonts w:ascii="Arial" w:hAnsi="Arial"/>
      <w:sz w:val="28"/>
      <w:szCs w:val="20"/>
    </w:rPr>
  </w:style>
  <w:style w:type="paragraph" w:styleId="aff1">
    <w:name w:val="Body Text Indent"/>
    <w:basedOn w:val="a0"/>
    <w:link w:val="aff2"/>
    <w:rsid w:val="009A1282"/>
    <w:pPr>
      <w:ind w:firstLine="567"/>
    </w:pPr>
    <w:rPr>
      <w:sz w:val="28"/>
      <w:szCs w:val="20"/>
    </w:rPr>
  </w:style>
  <w:style w:type="character" w:customStyle="1" w:styleId="aff2">
    <w:name w:val="Основной текст с отступом Знак"/>
    <w:basedOn w:val="a1"/>
    <w:link w:val="aff1"/>
    <w:rsid w:val="009A1282"/>
    <w:rPr>
      <w:sz w:val="28"/>
    </w:rPr>
  </w:style>
  <w:style w:type="paragraph" w:styleId="23">
    <w:name w:val="Body Text 2"/>
    <w:basedOn w:val="a0"/>
    <w:link w:val="24"/>
    <w:rsid w:val="009A1282"/>
    <w:pPr>
      <w:jc w:val="both"/>
    </w:pPr>
    <w:rPr>
      <w:sz w:val="28"/>
      <w:szCs w:val="20"/>
    </w:rPr>
  </w:style>
  <w:style w:type="character" w:customStyle="1" w:styleId="24">
    <w:name w:val="Основной текст 2 Знак"/>
    <w:basedOn w:val="a1"/>
    <w:link w:val="23"/>
    <w:rsid w:val="009A1282"/>
    <w:rPr>
      <w:sz w:val="28"/>
    </w:rPr>
  </w:style>
  <w:style w:type="paragraph" w:styleId="25">
    <w:name w:val="Body Text Indent 2"/>
    <w:basedOn w:val="a0"/>
    <w:link w:val="26"/>
    <w:rsid w:val="009A1282"/>
    <w:pPr>
      <w:ind w:left="567" w:firstLine="567"/>
      <w:jc w:val="both"/>
    </w:pPr>
    <w:rPr>
      <w:sz w:val="28"/>
      <w:szCs w:val="20"/>
    </w:rPr>
  </w:style>
  <w:style w:type="character" w:customStyle="1" w:styleId="26">
    <w:name w:val="Основной текст с отступом 2 Знак"/>
    <w:basedOn w:val="a1"/>
    <w:link w:val="25"/>
    <w:rsid w:val="009A1282"/>
    <w:rPr>
      <w:sz w:val="28"/>
    </w:rPr>
  </w:style>
  <w:style w:type="paragraph" w:styleId="34">
    <w:name w:val="Body Text Indent 3"/>
    <w:basedOn w:val="a0"/>
    <w:link w:val="35"/>
    <w:rsid w:val="009A1282"/>
    <w:pPr>
      <w:ind w:right="-568" w:firstLine="567"/>
      <w:jc w:val="both"/>
    </w:pPr>
    <w:rPr>
      <w:sz w:val="28"/>
      <w:szCs w:val="20"/>
    </w:rPr>
  </w:style>
  <w:style w:type="character" w:customStyle="1" w:styleId="35">
    <w:name w:val="Основной текст с отступом 3 Знак"/>
    <w:basedOn w:val="a1"/>
    <w:link w:val="34"/>
    <w:rsid w:val="009A1282"/>
    <w:rPr>
      <w:sz w:val="28"/>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9A1282"/>
    <w:pPr>
      <w:numPr>
        <w:ilvl w:val="1"/>
        <w:numId w:val="23"/>
      </w:numPr>
      <w:spacing w:after="160" w:line="240" w:lineRule="exact"/>
    </w:pPr>
    <w:rPr>
      <w:rFonts w:eastAsia="Calibri"/>
      <w:sz w:val="20"/>
      <w:szCs w:val="20"/>
      <w:lang w:eastAsia="zh-CN"/>
    </w:rPr>
  </w:style>
  <w:style w:type="paragraph" w:customStyle="1" w:styleId="1c">
    <w:name w:val="Текст1"/>
    <w:basedOn w:val="a0"/>
    <w:rsid w:val="009A128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0"/>
    <w:rsid w:val="009A128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9A1282"/>
    <w:rPr>
      <w:sz w:val="28"/>
      <w:szCs w:val="28"/>
      <w:lang w:eastAsia="en-US"/>
    </w:rPr>
  </w:style>
  <w:style w:type="paragraph" w:customStyle="1" w:styleId="1f">
    <w:name w:val="Без интервала1"/>
    <w:rsid w:val="009A1282"/>
    <w:rPr>
      <w:sz w:val="24"/>
      <w:szCs w:val="24"/>
    </w:rPr>
  </w:style>
  <w:style w:type="character" w:styleId="aff3">
    <w:name w:val="Strong"/>
    <w:basedOn w:val="a1"/>
    <w:qFormat/>
    <w:rsid w:val="009A1282"/>
    <w:rPr>
      <w:rFonts w:cs="Times New Roman"/>
      <w:b/>
      <w:bCs/>
    </w:rPr>
  </w:style>
  <w:style w:type="character" w:customStyle="1" w:styleId="FootnoteTextChar">
    <w:name w:val="Footnote Text Char"/>
    <w:basedOn w:val="a1"/>
    <w:locked/>
    <w:rsid w:val="009A128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741CC"/>
    <w:rPr>
      <w:sz w:val="24"/>
      <w:szCs w:val="24"/>
    </w:rPr>
  </w:style>
  <w:style w:type="paragraph" w:styleId="1">
    <w:name w:val="heading 1"/>
    <w:basedOn w:val="a0"/>
    <w:next w:val="a0"/>
    <w:link w:val="11"/>
    <w:qFormat/>
    <w:rsid w:val="009A1282"/>
    <w:pPr>
      <w:keepNext/>
      <w:ind w:right="-1"/>
      <w:jc w:val="center"/>
      <w:outlineLvl w:val="0"/>
    </w:pPr>
    <w:rPr>
      <w:sz w:val="36"/>
      <w:szCs w:val="20"/>
    </w:rPr>
  </w:style>
  <w:style w:type="paragraph" w:styleId="2">
    <w:name w:val="heading 2"/>
    <w:basedOn w:val="a0"/>
    <w:next w:val="a0"/>
    <w:link w:val="20"/>
    <w:qFormat/>
    <w:rsid w:val="001C4686"/>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qFormat/>
    <w:rsid w:val="005C1C2D"/>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0"/>
    <w:next w:val="a0"/>
    <w:link w:val="40"/>
    <w:qFormat/>
    <w:rsid w:val="009A1282"/>
    <w:pPr>
      <w:keepNext/>
      <w:ind w:left="1985" w:right="-568"/>
      <w:jc w:val="center"/>
      <w:outlineLvl w:val="3"/>
    </w:pPr>
    <w:rPr>
      <w:rFonts w:ascii="Arial" w:hAnsi="Arial"/>
      <w:b/>
      <w:szCs w:val="20"/>
    </w:rPr>
  </w:style>
  <w:style w:type="paragraph" w:styleId="5">
    <w:name w:val="heading 5"/>
    <w:basedOn w:val="a0"/>
    <w:next w:val="a0"/>
    <w:link w:val="50"/>
    <w:qFormat/>
    <w:rsid w:val="009A1282"/>
    <w:pPr>
      <w:keepNext/>
      <w:ind w:left="3119" w:right="-568" w:hanging="1985"/>
      <w:outlineLvl w:val="4"/>
    </w:pPr>
    <w:rPr>
      <w:rFonts w:ascii="Arial" w:hAnsi="Arial"/>
      <w:szCs w:val="20"/>
    </w:rPr>
  </w:style>
  <w:style w:type="paragraph" w:styleId="6">
    <w:name w:val="heading 6"/>
    <w:basedOn w:val="a0"/>
    <w:next w:val="a0"/>
    <w:link w:val="60"/>
    <w:qFormat/>
    <w:rsid w:val="009A1282"/>
    <w:pPr>
      <w:keepNext/>
      <w:ind w:left="3544"/>
      <w:jc w:val="center"/>
      <w:outlineLvl w:val="5"/>
    </w:pPr>
    <w:rPr>
      <w:rFonts w:ascii="Arial" w:hAnsi="Arial"/>
      <w:szCs w:val="20"/>
    </w:rPr>
  </w:style>
  <w:style w:type="paragraph" w:styleId="7">
    <w:name w:val="heading 7"/>
    <w:basedOn w:val="a0"/>
    <w:next w:val="a0"/>
    <w:link w:val="70"/>
    <w:qFormat/>
    <w:rsid w:val="009A1282"/>
    <w:pPr>
      <w:keepNext/>
      <w:outlineLvl w:val="6"/>
    </w:pPr>
    <w:rPr>
      <w:rFonts w:ascii="Arial" w:hAnsi="Arial"/>
      <w:szCs w:val="20"/>
    </w:rPr>
  </w:style>
  <w:style w:type="paragraph" w:styleId="8">
    <w:name w:val="heading 8"/>
    <w:basedOn w:val="a0"/>
    <w:next w:val="a0"/>
    <w:link w:val="80"/>
    <w:qFormat/>
    <w:rsid w:val="00BF3D12"/>
    <w:pPr>
      <w:spacing w:before="240" w:after="60"/>
      <w:outlineLvl w:val="7"/>
    </w:pPr>
    <w:rPr>
      <w:i/>
      <w:iCs/>
    </w:rPr>
  </w:style>
  <w:style w:type="paragraph" w:styleId="9">
    <w:name w:val="heading 9"/>
    <w:basedOn w:val="a0"/>
    <w:next w:val="a0"/>
    <w:link w:val="90"/>
    <w:qFormat/>
    <w:rsid w:val="009A1282"/>
    <w:pPr>
      <w:keepNext/>
      <w:ind w:left="4962" w:right="-568"/>
      <w:outlineLvl w:val="8"/>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95182"/>
    <w:rPr>
      <w:rFonts w:ascii="Tahoma" w:hAnsi="Tahoma" w:cs="Tahoma"/>
      <w:sz w:val="16"/>
      <w:szCs w:val="16"/>
    </w:rPr>
  </w:style>
  <w:style w:type="character" w:customStyle="1" w:styleId="a5">
    <w:name w:val="Текст выноски Знак"/>
    <w:basedOn w:val="a1"/>
    <w:link w:val="a4"/>
    <w:rsid w:val="00C95182"/>
    <w:rPr>
      <w:rFonts w:ascii="Tahoma" w:hAnsi="Tahoma" w:cs="Tahoma"/>
      <w:sz w:val="16"/>
      <w:szCs w:val="16"/>
    </w:rPr>
  </w:style>
  <w:style w:type="paragraph" w:styleId="a6">
    <w:name w:val="List Paragraph"/>
    <w:basedOn w:val="a0"/>
    <w:uiPriority w:val="99"/>
    <w:qFormat/>
    <w:rsid w:val="004310CC"/>
    <w:pPr>
      <w:ind w:left="720"/>
      <w:contextualSpacing/>
    </w:pPr>
  </w:style>
  <w:style w:type="character" w:customStyle="1" w:styleId="30">
    <w:name w:val="Заголовок 3 Знак"/>
    <w:basedOn w:val="a1"/>
    <w:link w:val="3"/>
    <w:rsid w:val="005C1C2D"/>
    <w:rPr>
      <w:rFonts w:ascii="Cambria" w:eastAsia="SimSun" w:hAnsi="Cambria" w:cs="Cambria"/>
      <w:b/>
      <w:bCs/>
      <w:color w:val="4F81BD"/>
      <w:sz w:val="24"/>
      <w:szCs w:val="24"/>
      <w:lang w:eastAsia="zh-CN"/>
    </w:rPr>
  </w:style>
  <w:style w:type="paragraph" w:customStyle="1" w:styleId="ConsPlusNormal">
    <w:name w:val="ConsPlusNormal"/>
    <w:link w:val="ConsPlusNormal0"/>
    <w:rsid w:val="005C1C2D"/>
    <w:pPr>
      <w:widowControl w:val="0"/>
      <w:autoSpaceDE w:val="0"/>
      <w:autoSpaceDN w:val="0"/>
      <w:adjustRightInd w:val="0"/>
    </w:pPr>
    <w:rPr>
      <w:rFonts w:ascii="Arial" w:eastAsia="Calibri" w:hAnsi="Arial" w:cs="Arial"/>
      <w:sz w:val="26"/>
      <w:szCs w:val="26"/>
    </w:rPr>
  </w:style>
  <w:style w:type="paragraph" w:customStyle="1" w:styleId="ConsPlusNonformat">
    <w:name w:val="ConsPlusNonformat"/>
    <w:rsid w:val="005C1C2D"/>
    <w:pPr>
      <w:widowControl w:val="0"/>
      <w:autoSpaceDE w:val="0"/>
      <w:autoSpaceDN w:val="0"/>
      <w:adjustRightInd w:val="0"/>
    </w:pPr>
    <w:rPr>
      <w:rFonts w:ascii="Courier New" w:hAnsi="Courier New" w:cs="Courier New"/>
    </w:rPr>
  </w:style>
  <w:style w:type="paragraph" w:customStyle="1" w:styleId="ConsPlusTitle">
    <w:name w:val="ConsPlusTitle"/>
    <w:rsid w:val="005C1C2D"/>
    <w:pPr>
      <w:widowControl w:val="0"/>
      <w:autoSpaceDE w:val="0"/>
      <w:autoSpaceDN w:val="0"/>
      <w:adjustRightInd w:val="0"/>
    </w:pPr>
    <w:rPr>
      <w:rFonts w:ascii="Arial" w:hAnsi="Arial" w:cs="Arial"/>
      <w:b/>
      <w:bCs/>
    </w:rPr>
  </w:style>
  <w:style w:type="paragraph" w:customStyle="1" w:styleId="ConsPlusCell">
    <w:name w:val="ConsPlusCell"/>
    <w:rsid w:val="005C1C2D"/>
    <w:pPr>
      <w:widowControl w:val="0"/>
      <w:autoSpaceDE w:val="0"/>
      <w:autoSpaceDN w:val="0"/>
      <w:adjustRightInd w:val="0"/>
    </w:pPr>
    <w:rPr>
      <w:rFonts w:ascii="Arial" w:hAnsi="Arial" w:cs="Arial"/>
    </w:rPr>
  </w:style>
  <w:style w:type="paragraph" w:styleId="a7">
    <w:name w:val="header"/>
    <w:basedOn w:val="a0"/>
    <w:link w:val="a8"/>
    <w:rsid w:val="005C1C2D"/>
    <w:pPr>
      <w:tabs>
        <w:tab w:val="center" w:pos="4677"/>
        <w:tab w:val="right" w:pos="9355"/>
      </w:tabs>
      <w:spacing w:after="200" w:line="276" w:lineRule="auto"/>
    </w:pPr>
    <w:rPr>
      <w:rFonts w:ascii="Calibri" w:hAnsi="Calibri" w:cs="Calibri"/>
      <w:sz w:val="22"/>
      <w:szCs w:val="22"/>
    </w:rPr>
  </w:style>
  <w:style w:type="character" w:customStyle="1" w:styleId="a8">
    <w:name w:val="Верхний колонтитул Знак"/>
    <w:basedOn w:val="a1"/>
    <w:link w:val="a7"/>
    <w:rsid w:val="005C1C2D"/>
    <w:rPr>
      <w:rFonts w:ascii="Calibri" w:hAnsi="Calibri" w:cs="Calibri"/>
      <w:sz w:val="22"/>
      <w:szCs w:val="22"/>
    </w:rPr>
  </w:style>
  <w:style w:type="paragraph" w:styleId="a9">
    <w:name w:val="footer"/>
    <w:basedOn w:val="a0"/>
    <w:link w:val="aa"/>
    <w:rsid w:val="005C1C2D"/>
    <w:pPr>
      <w:tabs>
        <w:tab w:val="center" w:pos="4677"/>
        <w:tab w:val="right" w:pos="9355"/>
      </w:tabs>
      <w:spacing w:after="200" w:line="276" w:lineRule="auto"/>
    </w:pPr>
    <w:rPr>
      <w:rFonts w:ascii="Calibri" w:hAnsi="Calibri" w:cs="Calibri"/>
      <w:sz w:val="22"/>
      <w:szCs w:val="22"/>
    </w:rPr>
  </w:style>
  <w:style w:type="character" w:customStyle="1" w:styleId="aa">
    <w:name w:val="Нижний колонтитул Знак"/>
    <w:basedOn w:val="a1"/>
    <w:link w:val="a9"/>
    <w:rsid w:val="005C1C2D"/>
    <w:rPr>
      <w:rFonts w:ascii="Calibri" w:hAnsi="Calibri" w:cs="Calibri"/>
      <w:sz w:val="22"/>
      <w:szCs w:val="22"/>
    </w:rPr>
  </w:style>
  <w:style w:type="paragraph" w:styleId="ab">
    <w:name w:val="Body Text"/>
    <w:basedOn w:val="a0"/>
    <w:link w:val="ac"/>
    <w:rsid w:val="005C1C2D"/>
    <w:pPr>
      <w:spacing w:after="120" w:line="276" w:lineRule="auto"/>
    </w:pPr>
    <w:rPr>
      <w:rFonts w:ascii="Calibri" w:hAnsi="Calibri" w:cs="Calibri"/>
      <w:sz w:val="22"/>
      <w:szCs w:val="22"/>
    </w:rPr>
  </w:style>
  <w:style w:type="character" w:customStyle="1" w:styleId="ac">
    <w:name w:val="Основной текст Знак"/>
    <w:basedOn w:val="a1"/>
    <w:link w:val="ab"/>
    <w:rsid w:val="005C1C2D"/>
    <w:rPr>
      <w:rFonts w:ascii="Calibri" w:hAnsi="Calibri" w:cs="Calibri"/>
      <w:sz w:val="22"/>
      <w:szCs w:val="22"/>
    </w:rPr>
  </w:style>
  <w:style w:type="paragraph" w:customStyle="1" w:styleId="ad">
    <w:name w:val="А.Заголовок"/>
    <w:basedOn w:val="a0"/>
    <w:rsid w:val="005C1C2D"/>
    <w:pPr>
      <w:spacing w:before="240" w:after="240"/>
      <w:ind w:right="4678"/>
      <w:jc w:val="both"/>
    </w:pPr>
    <w:rPr>
      <w:sz w:val="28"/>
      <w:szCs w:val="28"/>
    </w:rPr>
  </w:style>
  <w:style w:type="table" w:styleId="ae">
    <w:name w:val="Table Grid"/>
    <w:basedOn w:val="a2"/>
    <w:uiPriority w:val="59"/>
    <w:rsid w:val="005C1C2D"/>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5C1C2D"/>
    <w:rPr>
      <w:color w:val="0000FF"/>
      <w:u w:val="single"/>
    </w:rPr>
  </w:style>
  <w:style w:type="character" w:styleId="af0">
    <w:name w:val="annotation reference"/>
    <w:uiPriority w:val="99"/>
    <w:rsid w:val="005C1C2D"/>
    <w:rPr>
      <w:sz w:val="16"/>
      <w:szCs w:val="16"/>
    </w:rPr>
  </w:style>
  <w:style w:type="paragraph" w:styleId="af1">
    <w:name w:val="annotation text"/>
    <w:basedOn w:val="a0"/>
    <w:link w:val="af2"/>
    <w:rsid w:val="005C1C2D"/>
    <w:pPr>
      <w:spacing w:after="200"/>
    </w:pPr>
    <w:rPr>
      <w:rFonts w:ascii="Calibri" w:hAnsi="Calibri" w:cs="Calibri"/>
      <w:sz w:val="20"/>
      <w:szCs w:val="20"/>
    </w:rPr>
  </w:style>
  <w:style w:type="character" w:customStyle="1" w:styleId="af2">
    <w:name w:val="Текст примечания Знак"/>
    <w:basedOn w:val="a1"/>
    <w:link w:val="af1"/>
    <w:rsid w:val="005C1C2D"/>
    <w:rPr>
      <w:rFonts w:ascii="Calibri" w:hAnsi="Calibri" w:cs="Calibri"/>
    </w:rPr>
  </w:style>
  <w:style w:type="paragraph" w:styleId="af3">
    <w:name w:val="annotation subject"/>
    <w:basedOn w:val="af1"/>
    <w:next w:val="af1"/>
    <w:link w:val="af4"/>
    <w:rsid w:val="005C1C2D"/>
    <w:rPr>
      <w:b/>
      <w:bCs/>
    </w:rPr>
  </w:style>
  <w:style w:type="character" w:customStyle="1" w:styleId="af4">
    <w:name w:val="Тема примечания Знак"/>
    <w:basedOn w:val="af2"/>
    <w:link w:val="af3"/>
    <w:rsid w:val="005C1C2D"/>
    <w:rPr>
      <w:rFonts w:ascii="Calibri" w:hAnsi="Calibri" w:cs="Calibri"/>
      <w:b/>
      <w:bCs/>
    </w:rPr>
  </w:style>
  <w:style w:type="paragraph" w:styleId="af5">
    <w:name w:val="Revision"/>
    <w:hidden/>
    <w:uiPriority w:val="99"/>
    <w:semiHidden/>
    <w:rsid w:val="005C1C2D"/>
    <w:rPr>
      <w:rFonts w:ascii="Calibri" w:eastAsia="Calibri" w:hAnsi="Calibri"/>
      <w:sz w:val="28"/>
      <w:szCs w:val="28"/>
      <w:lang w:eastAsia="en-US"/>
    </w:rPr>
  </w:style>
  <w:style w:type="paragraph" w:styleId="af6">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0"/>
    <w:link w:val="af7"/>
    <w:rsid w:val="005C1C2D"/>
    <w:pPr>
      <w:spacing w:before="100" w:beforeAutospacing="1" w:after="100" w:afterAutospacing="1" w:line="360" w:lineRule="auto"/>
      <w:jc w:val="both"/>
    </w:pPr>
    <w:rPr>
      <w:rFonts w:eastAsia="SimSun"/>
      <w:sz w:val="16"/>
      <w:szCs w:val="16"/>
    </w:rPr>
  </w:style>
  <w:style w:type="character" w:customStyle="1" w:styleId="af7">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6"/>
    <w:locked/>
    <w:rsid w:val="005C1C2D"/>
    <w:rPr>
      <w:rFonts w:eastAsia="SimSun"/>
      <w:sz w:val="16"/>
      <w:szCs w:val="16"/>
    </w:rPr>
  </w:style>
  <w:style w:type="character" w:customStyle="1" w:styleId="ConsPlusNormal0">
    <w:name w:val="ConsPlusNormal Знак"/>
    <w:link w:val="ConsPlusNormal"/>
    <w:locked/>
    <w:rsid w:val="005C1C2D"/>
    <w:rPr>
      <w:rFonts w:ascii="Arial" w:eastAsia="Calibri" w:hAnsi="Arial" w:cs="Arial"/>
      <w:sz w:val="26"/>
      <w:szCs w:val="26"/>
    </w:rPr>
  </w:style>
  <w:style w:type="table" w:customStyle="1" w:styleId="10">
    <w:name w:val="Сетка таблицы1"/>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5C1C2D"/>
    <w:rPr>
      <w:sz w:val="24"/>
      <w:szCs w:val="24"/>
    </w:rPr>
  </w:style>
  <w:style w:type="table" w:customStyle="1" w:styleId="21">
    <w:name w:val="Сетка таблицы2"/>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rsid w:val="005C1C2D"/>
    <w:rPr>
      <w:vertAlign w:val="superscript"/>
    </w:rPr>
  </w:style>
  <w:style w:type="paragraph" w:customStyle="1" w:styleId="12">
    <w:name w:val="Текст сноски1"/>
    <w:basedOn w:val="a0"/>
    <w:next w:val="afa"/>
    <w:link w:val="13"/>
    <w:semiHidden/>
    <w:rsid w:val="005C1C2D"/>
    <w:rPr>
      <w:rFonts w:ascii="Calibri" w:eastAsia="Calibri" w:hAnsi="Calibri"/>
      <w:sz w:val="20"/>
      <w:szCs w:val="20"/>
    </w:rPr>
  </w:style>
  <w:style w:type="character" w:customStyle="1" w:styleId="13">
    <w:name w:val="Текст сноски Знак1"/>
    <w:link w:val="12"/>
    <w:semiHidden/>
    <w:locked/>
    <w:rsid w:val="005C1C2D"/>
    <w:rPr>
      <w:rFonts w:ascii="Calibri" w:eastAsia="Calibri" w:hAnsi="Calibri"/>
    </w:rPr>
  </w:style>
  <w:style w:type="table" w:customStyle="1" w:styleId="31">
    <w:name w:val="Сетка таблицы3"/>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0"/>
    <w:link w:val="afb"/>
    <w:rsid w:val="005C1C2D"/>
    <w:rPr>
      <w:rFonts w:ascii="Calibri" w:eastAsia="Calibri" w:hAnsi="Calibri"/>
      <w:sz w:val="20"/>
      <w:szCs w:val="20"/>
      <w:lang w:eastAsia="en-US"/>
    </w:rPr>
  </w:style>
  <w:style w:type="character" w:customStyle="1" w:styleId="afb">
    <w:name w:val="Текст сноски Знак"/>
    <w:basedOn w:val="a1"/>
    <w:link w:val="afa"/>
    <w:rsid w:val="005C1C2D"/>
    <w:rPr>
      <w:rFonts w:ascii="Calibri" w:eastAsia="Calibri" w:hAnsi="Calibri"/>
      <w:lang w:eastAsia="en-US"/>
    </w:rPr>
  </w:style>
  <w:style w:type="table" w:customStyle="1" w:styleId="41">
    <w:name w:val="Сетка таблицы4"/>
    <w:rsid w:val="005C1C2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5C1C2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5C1C2D"/>
    <w:rPr>
      <w:rFonts w:ascii="Cambria" w:eastAsia="Calibri"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1C4686"/>
    <w:rPr>
      <w:rFonts w:ascii="Cambria" w:hAnsi="Cambria"/>
      <w:b/>
      <w:bCs/>
      <w:color w:val="4F81BD"/>
      <w:sz w:val="26"/>
      <w:szCs w:val="26"/>
      <w:lang w:eastAsia="en-US"/>
    </w:rPr>
  </w:style>
  <w:style w:type="numbering" w:customStyle="1" w:styleId="14">
    <w:name w:val="Нет списка1"/>
    <w:next w:val="a3"/>
    <w:uiPriority w:val="99"/>
    <w:semiHidden/>
    <w:unhideWhenUsed/>
    <w:rsid w:val="001C4686"/>
  </w:style>
  <w:style w:type="table" w:customStyle="1" w:styleId="32">
    <w:name w:val="Сетка таблицы3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2"/>
    <w:next w:val="ae"/>
    <w:uiPriority w:val="59"/>
    <w:rsid w:val="001C4686"/>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e"/>
    <w:uiPriority w:val="59"/>
    <w:rsid w:val="001C468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basedOn w:val="a2"/>
    <w:uiPriority w:val="59"/>
    <w:rsid w:val="001C4686"/>
    <w:rPr>
      <w:rFonts w:ascii="Cambria" w:eastAsia="Calibri"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1"/>
    <w:uiPriority w:val="99"/>
    <w:rsid w:val="00B50F04"/>
    <w:rPr>
      <w:rFonts w:cs="Times New Roman"/>
      <w:color w:val="800080"/>
      <w:u w:val="single"/>
    </w:rPr>
  </w:style>
  <w:style w:type="character" w:customStyle="1" w:styleId="CommentTextChar1">
    <w:name w:val="Comment Text Char1"/>
    <w:basedOn w:val="a1"/>
    <w:uiPriority w:val="99"/>
    <w:semiHidden/>
    <w:rsid w:val="00B50F04"/>
    <w:rPr>
      <w:sz w:val="20"/>
      <w:szCs w:val="20"/>
      <w:lang w:eastAsia="en-US"/>
    </w:rPr>
  </w:style>
  <w:style w:type="character" w:customStyle="1" w:styleId="15">
    <w:name w:val="Текст примечания Знак1"/>
    <w:basedOn w:val="a1"/>
    <w:uiPriority w:val="99"/>
    <w:semiHidden/>
    <w:rsid w:val="00B50F04"/>
    <w:rPr>
      <w:rFonts w:cs="Times New Roman"/>
      <w:sz w:val="20"/>
      <w:szCs w:val="20"/>
    </w:rPr>
  </w:style>
  <w:style w:type="character" w:customStyle="1" w:styleId="FootnoteTextChar1">
    <w:name w:val="Footnote Text Char1"/>
    <w:basedOn w:val="a1"/>
    <w:uiPriority w:val="99"/>
    <w:semiHidden/>
    <w:rsid w:val="00B50F04"/>
    <w:rPr>
      <w:sz w:val="20"/>
      <w:szCs w:val="20"/>
      <w:lang w:eastAsia="en-US"/>
    </w:rPr>
  </w:style>
  <w:style w:type="character" w:customStyle="1" w:styleId="HeaderChar1">
    <w:name w:val="Header Char1"/>
    <w:basedOn w:val="a1"/>
    <w:uiPriority w:val="99"/>
    <w:semiHidden/>
    <w:rsid w:val="00B50F04"/>
    <w:rPr>
      <w:lang w:eastAsia="en-US"/>
    </w:rPr>
  </w:style>
  <w:style w:type="character" w:customStyle="1" w:styleId="16">
    <w:name w:val="Верхний колонтитул Знак1"/>
    <w:basedOn w:val="a1"/>
    <w:uiPriority w:val="99"/>
    <w:semiHidden/>
    <w:rsid w:val="00B50F04"/>
    <w:rPr>
      <w:rFonts w:cs="Times New Roman"/>
    </w:rPr>
  </w:style>
  <w:style w:type="character" w:customStyle="1" w:styleId="FooterChar1">
    <w:name w:val="Footer Char1"/>
    <w:basedOn w:val="a1"/>
    <w:uiPriority w:val="99"/>
    <w:semiHidden/>
    <w:rsid w:val="00B50F04"/>
    <w:rPr>
      <w:lang w:eastAsia="en-US"/>
    </w:rPr>
  </w:style>
  <w:style w:type="character" w:customStyle="1" w:styleId="17">
    <w:name w:val="Нижний колонтитул Знак1"/>
    <w:basedOn w:val="a1"/>
    <w:uiPriority w:val="99"/>
    <w:semiHidden/>
    <w:rsid w:val="00B50F04"/>
    <w:rPr>
      <w:rFonts w:cs="Times New Roman"/>
    </w:rPr>
  </w:style>
  <w:style w:type="character" w:customStyle="1" w:styleId="BodyTextChar1">
    <w:name w:val="Body Text Char1"/>
    <w:basedOn w:val="a1"/>
    <w:uiPriority w:val="99"/>
    <w:semiHidden/>
    <w:rsid w:val="00B50F04"/>
    <w:rPr>
      <w:lang w:eastAsia="en-US"/>
    </w:rPr>
  </w:style>
  <w:style w:type="character" w:customStyle="1" w:styleId="18">
    <w:name w:val="Основной текст Знак1"/>
    <w:basedOn w:val="a1"/>
    <w:uiPriority w:val="99"/>
    <w:semiHidden/>
    <w:rsid w:val="00B50F04"/>
    <w:rPr>
      <w:rFonts w:cs="Times New Roman"/>
    </w:rPr>
  </w:style>
  <w:style w:type="character" w:customStyle="1" w:styleId="BalloonTextChar1">
    <w:name w:val="Balloon Text Char1"/>
    <w:basedOn w:val="a1"/>
    <w:uiPriority w:val="99"/>
    <w:semiHidden/>
    <w:rsid w:val="00B50F04"/>
    <w:rPr>
      <w:rFonts w:ascii="Times New Roman" w:hAnsi="Times New Roman"/>
      <w:sz w:val="0"/>
      <w:szCs w:val="0"/>
      <w:lang w:eastAsia="en-US"/>
    </w:rPr>
  </w:style>
  <w:style w:type="character" w:customStyle="1" w:styleId="19">
    <w:name w:val="Текст выноски Знак1"/>
    <w:basedOn w:val="a1"/>
    <w:uiPriority w:val="99"/>
    <w:semiHidden/>
    <w:rsid w:val="00B50F04"/>
    <w:rPr>
      <w:rFonts w:ascii="Tahoma" w:hAnsi="Tahoma" w:cs="Tahoma"/>
      <w:sz w:val="16"/>
      <w:szCs w:val="16"/>
    </w:rPr>
  </w:style>
  <w:style w:type="character" w:customStyle="1" w:styleId="CommentSubjectChar1">
    <w:name w:val="Comment Subject Char1"/>
    <w:basedOn w:val="af2"/>
    <w:uiPriority w:val="99"/>
    <w:semiHidden/>
    <w:rsid w:val="00B50F04"/>
    <w:rPr>
      <w:rFonts w:ascii="Calibri" w:hAnsi="Calibri" w:cs="Times New Roman"/>
      <w:b/>
      <w:bCs/>
      <w:sz w:val="20"/>
      <w:szCs w:val="20"/>
      <w:lang w:eastAsia="en-US"/>
    </w:rPr>
  </w:style>
  <w:style w:type="character" w:customStyle="1" w:styleId="1a">
    <w:name w:val="Тема примечания Знак1"/>
    <w:basedOn w:val="15"/>
    <w:uiPriority w:val="99"/>
    <w:semiHidden/>
    <w:rsid w:val="00B50F04"/>
    <w:rPr>
      <w:rFonts w:cs="Times New Roman"/>
      <w:b/>
      <w:bCs/>
      <w:sz w:val="20"/>
      <w:szCs w:val="20"/>
    </w:rPr>
  </w:style>
  <w:style w:type="table" w:customStyle="1" w:styleId="51">
    <w:name w:val="Сетка таблицы5"/>
    <w:rsid w:val="00B50F04"/>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B50F0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B50F04"/>
    <w:rPr>
      <w:rFonts w:ascii="Cambria" w:eastAsia="Calibri"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Document Map"/>
    <w:basedOn w:val="a0"/>
    <w:link w:val="afe"/>
    <w:unhideWhenUsed/>
    <w:rsid w:val="00B50F04"/>
    <w:pPr>
      <w:spacing w:after="200" w:line="276" w:lineRule="auto"/>
    </w:pPr>
    <w:rPr>
      <w:rFonts w:ascii="Tahoma" w:eastAsia="Calibri" w:hAnsi="Tahoma" w:cs="Tahoma"/>
      <w:sz w:val="16"/>
      <w:szCs w:val="16"/>
      <w:lang w:eastAsia="en-US"/>
    </w:rPr>
  </w:style>
  <w:style w:type="character" w:customStyle="1" w:styleId="afe">
    <w:name w:val="Схема документа Знак"/>
    <w:basedOn w:val="a1"/>
    <w:link w:val="afd"/>
    <w:rsid w:val="00B50F04"/>
    <w:rPr>
      <w:rFonts w:ascii="Tahoma" w:eastAsia="Calibri" w:hAnsi="Tahoma" w:cs="Tahoma"/>
      <w:sz w:val="16"/>
      <w:szCs w:val="16"/>
      <w:lang w:eastAsia="en-US"/>
    </w:rPr>
  </w:style>
  <w:style w:type="character" w:customStyle="1" w:styleId="80">
    <w:name w:val="Заголовок 8 Знак"/>
    <w:basedOn w:val="a1"/>
    <w:link w:val="8"/>
    <w:rsid w:val="00BF3D12"/>
    <w:rPr>
      <w:i/>
      <w:iCs/>
      <w:sz w:val="24"/>
      <w:szCs w:val="24"/>
    </w:rPr>
  </w:style>
  <w:style w:type="character" w:customStyle="1" w:styleId="highlight">
    <w:name w:val="highlight"/>
    <w:rsid w:val="00EE3BCC"/>
  </w:style>
  <w:style w:type="character" w:customStyle="1" w:styleId="1b">
    <w:name w:val="Заголовок 1 Знак"/>
    <w:basedOn w:val="a1"/>
    <w:rsid w:val="009A1282"/>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9A1282"/>
    <w:rPr>
      <w:rFonts w:ascii="Arial" w:hAnsi="Arial"/>
      <w:b/>
      <w:sz w:val="24"/>
    </w:rPr>
  </w:style>
  <w:style w:type="character" w:customStyle="1" w:styleId="50">
    <w:name w:val="Заголовок 5 Знак"/>
    <w:basedOn w:val="a1"/>
    <w:link w:val="5"/>
    <w:rsid w:val="009A1282"/>
    <w:rPr>
      <w:rFonts w:ascii="Arial" w:hAnsi="Arial"/>
      <w:sz w:val="24"/>
    </w:rPr>
  </w:style>
  <w:style w:type="character" w:customStyle="1" w:styleId="60">
    <w:name w:val="Заголовок 6 Знак"/>
    <w:basedOn w:val="a1"/>
    <w:link w:val="6"/>
    <w:rsid w:val="009A1282"/>
    <w:rPr>
      <w:rFonts w:ascii="Arial" w:hAnsi="Arial"/>
      <w:sz w:val="24"/>
    </w:rPr>
  </w:style>
  <w:style w:type="character" w:customStyle="1" w:styleId="70">
    <w:name w:val="Заголовок 7 Знак"/>
    <w:basedOn w:val="a1"/>
    <w:link w:val="7"/>
    <w:rsid w:val="009A1282"/>
    <w:rPr>
      <w:rFonts w:ascii="Arial" w:hAnsi="Arial"/>
      <w:sz w:val="24"/>
    </w:rPr>
  </w:style>
  <w:style w:type="character" w:customStyle="1" w:styleId="90">
    <w:name w:val="Заголовок 9 Знак"/>
    <w:basedOn w:val="a1"/>
    <w:link w:val="9"/>
    <w:rsid w:val="009A1282"/>
    <w:rPr>
      <w:sz w:val="28"/>
    </w:rPr>
  </w:style>
  <w:style w:type="character" w:customStyle="1" w:styleId="11">
    <w:name w:val="Заголовок 1 Знак1"/>
    <w:basedOn w:val="a1"/>
    <w:link w:val="1"/>
    <w:rsid w:val="009A1282"/>
    <w:rPr>
      <w:sz w:val="36"/>
    </w:rPr>
  </w:style>
  <w:style w:type="character" w:customStyle="1" w:styleId="81">
    <w:name w:val="Заголовок 8 Знак1"/>
    <w:basedOn w:val="a1"/>
    <w:rsid w:val="009A1282"/>
    <w:rPr>
      <w:sz w:val="28"/>
    </w:rPr>
  </w:style>
  <w:style w:type="character" w:styleId="aff">
    <w:name w:val="page number"/>
    <w:basedOn w:val="a1"/>
    <w:rsid w:val="009A1282"/>
  </w:style>
  <w:style w:type="paragraph" w:styleId="aff0">
    <w:name w:val="Block Text"/>
    <w:basedOn w:val="a0"/>
    <w:rsid w:val="009A1282"/>
    <w:pPr>
      <w:ind w:left="1134" w:right="-568" w:firstLine="851"/>
      <w:jc w:val="both"/>
    </w:pPr>
    <w:rPr>
      <w:rFonts w:ascii="Arial" w:hAnsi="Arial"/>
      <w:sz w:val="28"/>
      <w:szCs w:val="20"/>
    </w:rPr>
  </w:style>
  <w:style w:type="paragraph" w:styleId="aff1">
    <w:name w:val="Body Text Indent"/>
    <w:basedOn w:val="a0"/>
    <w:link w:val="aff2"/>
    <w:rsid w:val="009A1282"/>
    <w:pPr>
      <w:ind w:firstLine="567"/>
    </w:pPr>
    <w:rPr>
      <w:sz w:val="28"/>
      <w:szCs w:val="20"/>
    </w:rPr>
  </w:style>
  <w:style w:type="character" w:customStyle="1" w:styleId="aff2">
    <w:name w:val="Основной текст с отступом Знак"/>
    <w:basedOn w:val="a1"/>
    <w:link w:val="aff1"/>
    <w:rsid w:val="009A1282"/>
    <w:rPr>
      <w:sz w:val="28"/>
    </w:rPr>
  </w:style>
  <w:style w:type="paragraph" w:styleId="23">
    <w:name w:val="Body Text 2"/>
    <w:basedOn w:val="a0"/>
    <w:link w:val="24"/>
    <w:rsid w:val="009A1282"/>
    <w:pPr>
      <w:jc w:val="both"/>
    </w:pPr>
    <w:rPr>
      <w:sz w:val="28"/>
      <w:szCs w:val="20"/>
    </w:rPr>
  </w:style>
  <w:style w:type="character" w:customStyle="1" w:styleId="24">
    <w:name w:val="Основной текст 2 Знак"/>
    <w:basedOn w:val="a1"/>
    <w:link w:val="23"/>
    <w:rsid w:val="009A1282"/>
    <w:rPr>
      <w:sz w:val="28"/>
    </w:rPr>
  </w:style>
  <w:style w:type="paragraph" w:styleId="25">
    <w:name w:val="Body Text Indent 2"/>
    <w:basedOn w:val="a0"/>
    <w:link w:val="26"/>
    <w:rsid w:val="009A1282"/>
    <w:pPr>
      <w:ind w:left="567" w:firstLine="567"/>
      <w:jc w:val="both"/>
    </w:pPr>
    <w:rPr>
      <w:sz w:val="28"/>
      <w:szCs w:val="20"/>
    </w:rPr>
  </w:style>
  <w:style w:type="character" w:customStyle="1" w:styleId="26">
    <w:name w:val="Основной текст с отступом 2 Знак"/>
    <w:basedOn w:val="a1"/>
    <w:link w:val="25"/>
    <w:rsid w:val="009A1282"/>
    <w:rPr>
      <w:sz w:val="28"/>
    </w:rPr>
  </w:style>
  <w:style w:type="paragraph" w:styleId="34">
    <w:name w:val="Body Text Indent 3"/>
    <w:basedOn w:val="a0"/>
    <w:link w:val="35"/>
    <w:rsid w:val="009A1282"/>
    <w:pPr>
      <w:ind w:right="-568" w:firstLine="567"/>
      <w:jc w:val="both"/>
    </w:pPr>
    <w:rPr>
      <w:sz w:val="28"/>
      <w:szCs w:val="20"/>
    </w:rPr>
  </w:style>
  <w:style w:type="character" w:customStyle="1" w:styleId="35">
    <w:name w:val="Основной текст с отступом 3 Знак"/>
    <w:basedOn w:val="a1"/>
    <w:link w:val="34"/>
    <w:rsid w:val="009A1282"/>
    <w:rPr>
      <w:sz w:val="28"/>
    </w:rPr>
  </w:style>
  <w:style w:type="paragraph" w:customStyle="1" w:styleId="a">
    <w:name w:val="Знак Знак Знак Знак Знак Знак Знак Знак Знак Знак Знак Знак Знак Знак Знак Знак Знак Знак Знак Знак Знак Знак"/>
    <w:basedOn w:val="a0"/>
    <w:rsid w:val="009A1282"/>
    <w:pPr>
      <w:numPr>
        <w:ilvl w:val="1"/>
        <w:numId w:val="23"/>
      </w:numPr>
      <w:spacing w:after="160" w:line="240" w:lineRule="exact"/>
    </w:pPr>
    <w:rPr>
      <w:rFonts w:eastAsia="Calibri"/>
      <w:sz w:val="20"/>
      <w:szCs w:val="20"/>
      <w:lang w:eastAsia="zh-CN"/>
    </w:rPr>
  </w:style>
  <w:style w:type="paragraph" w:customStyle="1" w:styleId="1c">
    <w:name w:val="Текст1"/>
    <w:basedOn w:val="a0"/>
    <w:rsid w:val="009A1282"/>
    <w:pPr>
      <w:overflowPunct w:val="0"/>
      <w:autoSpaceDE w:val="0"/>
      <w:autoSpaceDN w:val="0"/>
      <w:adjustRightInd w:val="0"/>
      <w:textAlignment w:val="baseline"/>
    </w:pPr>
    <w:rPr>
      <w:rFonts w:ascii="Courier New" w:hAnsi="Courier New"/>
      <w:sz w:val="20"/>
      <w:szCs w:val="20"/>
    </w:rPr>
  </w:style>
  <w:style w:type="paragraph" w:customStyle="1" w:styleId="1d">
    <w:name w:val="Абзац списка1"/>
    <w:basedOn w:val="a0"/>
    <w:rsid w:val="009A1282"/>
    <w:pPr>
      <w:spacing w:after="200" w:line="276" w:lineRule="auto"/>
      <w:ind w:left="720"/>
    </w:pPr>
    <w:rPr>
      <w:rFonts w:ascii="Calibri" w:hAnsi="Calibri" w:cs="Calibri"/>
      <w:sz w:val="22"/>
      <w:szCs w:val="22"/>
      <w:lang w:eastAsia="en-US"/>
    </w:rPr>
  </w:style>
  <w:style w:type="paragraph" w:customStyle="1" w:styleId="1e">
    <w:name w:val="Рецензия1"/>
    <w:hidden/>
    <w:semiHidden/>
    <w:rsid w:val="009A1282"/>
    <w:rPr>
      <w:sz w:val="28"/>
      <w:szCs w:val="28"/>
      <w:lang w:eastAsia="en-US"/>
    </w:rPr>
  </w:style>
  <w:style w:type="paragraph" w:customStyle="1" w:styleId="1f">
    <w:name w:val="Без интервала1"/>
    <w:rsid w:val="009A1282"/>
    <w:rPr>
      <w:sz w:val="24"/>
      <w:szCs w:val="24"/>
    </w:rPr>
  </w:style>
  <w:style w:type="character" w:styleId="aff3">
    <w:name w:val="Strong"/>
    <w:basedOn w:val="a1"/>
    <w:qFormat/>
    <w:rsid w:val="009A1282"/>
    <w:rPr>
      <w:rFonts w:cs="Times New Roman"/>
      <w:b/>
      <w:bCs/>
    </w:rPr>
  </w:style>
  <w:style w:type="character" w:customStyle="1" w:styleId="FootnoteTextChar">
    <w:name w:val="Footnote Text Char"/>
    <w:basedOn w:val="a1"/>
    <w:locked/>
    <w:rsid w:val="009A128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C2F0C7AB1E2D1D24D25BF0E53FF98D2F4BD7FCACDD9B0014B1945DABADCB19C8B7C4584575E7K0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C34AF-B4AC-4E15-924F-447ADEB5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866</Words>
  <Characters>6824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3</cp:revision>
  <cp:lastPrinted>2016-12-28T13:18:00Z</cp:lastPrinted>
  <dcterms:created xsi:type="dcterms:W3CDTF">2016-12-28T12:21:00Z</dcterms:created>
  <dcterms:modified xsi:type="dcterms:W3CDTF">2016-12-28T13:31:00Z</dcterms:modified>
</cp:coreProperties>
</file>