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1" w:rsidRDefault="00AD2D01" w:rsidP="000750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984"/>
        <w:gridCol w:w="4111"/>
      </w:tblGrid>
      <w:tr w:rsidR="001E0283" w:rsidRPr="00B833AE" w:rsidTr="000B31E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1E0283" w:rsidRPr="00825384" w:rsidRDefault="001E0283" w:rsidP="000B31E0">
            <w:pPr>
              <w:jc w:val="center"/>
              <w:rPr>
                <w:rFonts w:ascii="Times New Roman" w:hAnsi="Times New Roman" w:cs="Times New Roman"/>
              </w:rPr>
            </w:pPr>
            <w:r w:rsidRPr="00825384">
              <w:rPr>
                <w:rFonts w:ascii="Times New Roman" w:hAnsi="Times New Roman" w:cs="Times New Roman"/>
              </w:rPr>
              <w:t xml:space="preserve">«Новый Бор» </w:t>
            </w:r>
            <w:proofErr w:type="spellStart"/>
            <w:r w:rsidRPr="00825384">
              <w:rPr>
                <w:rFonts w:ascii="Times New Roman" w:hAnsi="Times New Roman" w:cs="Times New Roman"/>
              </w:rPr>
              <w:t>сикт</w:t>
            </w:r>
            <w:proofErr w:type="spellEnd"/>
          </w:p>
          <w:p w:rsidR="001E0283" w:rsidRPr="00B833AE" w:rsidRDefault="001E0283" w:rsidP="000B31E0">
            <w:pPr>
              <w:jc w:val="center"/>
            </w:pPr>
            <w:proofErr w:type="spellStart"/>
            <w:r w:rsidRPr="00825384">
              <w:rPr>
                <w:rFonts w:ascii="Times New Roman" w:hAnsi="Times New Roman" w:cs="Times New Roman"/>
              </w:rPr>
              <w:t>овмодчоминса</w:t>
            </w:r>
            <w:proofErr w:type="spellEnd"/>
            <w:r w:rsidRPr="00825384">
              <w:rPr>
                <w:rFonts w:ascii="Times New Roman" w:hAnsi="Times New Roman" w:cs="Times New Roman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0283" w:rsidRPr="00B833AE" w:rsidRDefault="001E0283" w:rsidP="000B31E0">
            <w:pPr>
              <w:spacing w:line="360" w:lineRule="auto"/>
              <w:jc w:val="center"/>
            </w:pPr>
            <w:r w:rsidRPr="00B833AE">
              <w:rPr>
                <w:noProof/>
              </w:rPr>
              <w:drawing>
                <wp:inline distT="0" distB="0" distL="0" distR="0">
                  <wp:extent cx="857250" cy="9239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0283" w:rsidRPr="00825384" w:rsidRDefault="001E0283" w:rsidP="000B31E0">
            <w:pPr>
              <w:jc w:val="center"/>
              <w:rPr>
                <w:rFonts w:ascii="Times New Roman" w:hAnsi="Times New Roman" w:cs="Times New Roman"/>
              </w:rPr>
            </w:pPr>
            <w:r w:rsidRPr="00825384">
              <w:rPr>
                <w:rFonts w:ascii="Times New Roman" w:hAnsi="Times New Roman" w:cs="Times New Roman"/>
              </w:rPr>
              <w:t>Администрация сельского поселения</w:t>
            </w:r>
            <w:proofErr w:type="gramStart"/>
            <w:r w:rsidRPr="00825384">
              <w:rPr>
                <w:rFonts w:ascii="Times New Roman" w:hAnsi="Times New Roman" w:cs="Times New Roman"/>
              </w:rPr>
              <w:t>«Н</w:t>
            </w:r>
            <w:proofErr w:type="gramEnd"/>
            <w:r w:rsidRPr="00825384">
              <w:rPr>
                <w:rFonts w:ascii="Times New Roman" w:hAnsi="Times New Roman" w:cs="Times New Roman"/>
              </w:rPr>
              <w:t>овый Бор»</w:t>
            </w:r>
          </w:p>
        </w:tc>
      </w:tr>
    </w:tbl>
    <w:p w:rsidR="001E0283" w:rsidRDefault="001E0283" w:rsidP="001E0283"/>
    <w:p w:rsidR="001E0283" w:rsidRDefault="001E0283" w:rsidP="001E028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E0283" w:rsidRDefault="001E0283" w:rsidP="001E0283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1E0283" w:rsidRDefault="001E0283" w:rsidP="001E0283">
      <w:pPr>
        <w:jc w:val="center"/>
      </w:pPr>
    </w:p>
    <w:p w:rsidR="001E0283" w:rsidRPr="00792BDB" w:rsidRDefault="001E0283" w:rsidP="001E0283"/>
    <w:p w:rsidR="001E0283" w:rsidRPr="00F84AD0" w:rsidRDefault="001E0283" w:rsidP="001E0283">
      <w:pPr>
        <w:jc w:val="center"/>
      </w:pPr>
    </w:p>
    <w:p w:rsidR="001E0283" w:rsidRPr="00F84AD0" w:rsidRDefault="001E0283" w:rsidP="001E0283"/>
    <w:p w:rsidR="001E0283" w:rsidRDefault="001E0283" w:rsidP="001E0283">
      <w:pPr>
        <w:jc w:val="center"/>
      </w:pPr>
    </w:p>
    <w:p w:rsidR="001E0283" w:rsidRPr="006F6F54" w:rsidRDefault="001E0283" w:rsidP="001E0283">
      <w:pPr>
        <w:tabs>
          <w:tab w:val="left" w:pos="900"/>
        </w:tabs>
      </w:pPr>
      <w:r w:rsidRPr="006F6F54">
        <w:t>от 22 февраля 2018 г. № 02/1</w:t>
      </w:r>
      <w:r>
        <w:t>9</w:t>
      </w:r>
    </w:p>
    <w:p w:rsidR="001E0283" w:rsidRPr="004412AC" w:rsidRDefault="001E0283" w:rsidP="001E0283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 </w:t>
      </w:r>
      <w:r w:rsidRPr="004412AC">
        <w:rPr>
          <w:sz w:val="16"/>
          <w:szCs w:val="16"/>
        </w:rPr>
        <w:t xml:space="preserve"> Новый Бор</w:t>
      </w:r>
      <w:r>
        <w:rPr>
          <w:sz w:val="16"/>
          <w:szCs w:val="16"/>
        </w:rPr>
        <w:t>,</w:t>
      </w:r>
      <w:r w:rsidRPr="004412AC">
        <w:rPr>
          <w:sz w:val="16"/>
          <w:szCs w:val="16"/>
        </w:rPr>
        <w:t xml:space="preserve"> Республика Коми.</w:t>
      </w:r>
    </w:p>
    <w:p w:rsidR="001E0283" w:rsidRDefault="001E0283" w:rsidP="001E0283">
      <w:pPr>
        <w:tabs>
          <w:tab w:val="left" w:pos="900"/>
          <w:tab w:val="left" w:pos="4820"/>
        </w:tabs>
        <w:jc w:val="both"/>
        <w:rPr>
          <w:sz w:val="28"/>
          <w:szCs w:val="28"/>
        </w:rPr>
      </w:pPr>
    </w:p>
    <w:p w:rsidR="001E0283" w:rsidRPr="006F6F54" w:rsidRDefault="001E0283" w:rsidP="001E0283">
      <w:pPr>
        <w:tabs>
          <w:tab w:val="left" w:pos="3969"/>
          <w:tab w:val="left" w:pos="4253"/>
        </w:tabs>
        <w:ind w:right="5527"/>
        <w:jc w:val="both"/>
      </w:pPr>
      <w:r w:rsidRPr="006F6F54">
        <w:t xml:space="preserve">О внесении изменений в постановление администрации сельского поселения «Новый Бор» от </w:t>
      </w:r>
      <w:r>
        <w:t>1</w:t>
      </w:r>
      <w:r w:rsidRPr="006F6F54">
        <w:t>5</w:t>
      </w:r>
      <w:r w:rsidR="00DB49B7">
        <w:t xml:space="preserve"> </w:t>
      </w:r>
      <w:r w:rsidRPr="006F6F54">
        <w:t>октября 2015 г. № 10/</w:t>
      </w:r>
      <w:r>
        <w:t>90</w:t>
      </w:r>
      <w:r w:rsidRPr="006F6F54">
        <w:t xml:space="preserve"> «Об утверждении административного регламента предоставления муниципальной услуги «</w:t>
      </w:r>
      <w:r>
        <w:t>Выдача разрешения вступить в брак несовершеннолетним лицам, достигшим возраста 16 лет»</w:t>
      </w:r>
    </w:p>
    <w:p w:rsidR="001E0283" w:rsidRDefault="001E0283" w:rsidP="001E0283">
      <w:pPr>
        <w:tabs>
          <w:tab w:val="left" w:pos="3969"/>
          <w:tab w:val="left" w:pos="4253"/>
        </w:tabs>
        <w:ind w:right="5527"/>
        <w:jc w:val="both"/>
        <w:rPr>
          <w:sz w:val="28"/>
          <w:szCs w:val="28"/>
        </w:rPr>
      </w:pPr>
    </w:p>
    <w:p w:rsidR="001E0283" w:rsidRDefault="001E0283" w:rsidP="001E0283">
      <w:pPr>
        <w:tabs>
          <w:tab w:val="left" w:pos="900"/>
        </w:tabs>
        <w:ind w:firstLine="426"/>
        <w:jc w:val="both"/>
        <w:rPr>
          <w:sz w:val="28"/>
          <w:szCs w:val="28"/>
        </w:rPr>
      </w:pPr>
    </w:p>
    <w:p w:rsidR="001E0283" w:rsidRPr="006F6F54" w:rsidRDefault="001E0283" w:rsidP="001E028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F6F54">
        <w:t>В соответствии с Федеральным законом от 27 июля 2010 г. № 210-ФЗ «Об организации предоставления государственных и муниципальных услуг»</w:t>
      </w:r>
    </w:p>
    <w:p w:rsidR="001E0283" w:rsidRDefault="001E0283" w:rsidP="001E0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283" w:rsidRPr="006F6F54" w:rsidRDefault="001E0283" w:rsidP="001E0283">
      <w:pPr>
        <w:tabs>
          <w:tab w:val="left" w:pos="900"/>
        </w:tabs>
        <w:ind w:left="284"/>
        <w:jc w:val="both"/>
      </w:pPr>
      <w:r w:rsidRPr="006F6F54">
        <w:t>ПОСТАНОВЛЯЮ:</w:t>
      </w:r>
    </w:p>
    <w:p w:rsidR="001E0283" w:rsidRPr="002D41E7" w:rsidRDefault="001E0283" w:rsidP="001E0283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1E0283" w:rsidRDefault="001E0283" w:rsidP="001E0283">
      <w:pPr>
        <w:tabs>
          <w:tab w:val="left" w:pos="900"/>
          <w:tab w:val="left" w:pos="4820"/>
        </w:tabs>
        <w:ind w:firstLine="426"/>
        <w:jc w:val="both"/>
        <w:rPr>
          <w:sz w:val="28"/>
          <w:szCs w:val="28"/>
        </w:rPr>
      </w:pPr>
      <w:r w:rsidRPr="006F6F54">
        <w:t>1. Внести в постановление главы сель</w:t>
      </w:r>
      <w:r>
        <w:t>ского поселения «Новый Бор» от 1</w:t>
      </w:r>
      <w:r w:rsidRPr="006F6F54">
        <w:t>5 октября2015 г. № 10/</w:t>
      </w:r>
      <w:r>
        <w:t>90</w:t>
      </w:r>
      <w:r w:rsidRPr="006F6F54">
        <w:t xml:space="preserve"> « Об утверждении административного регламента предоставления муниципальной услуги « Выдача </w:t>
      </w:r>
      <w:r>
        <w:t>разрешения вступить в брак несовершеннолетним лицам, достигшим возраста 16 лет</w:t>
      </w:r>
      <w:r w:rsidRPr="006F6F54">
        <w:t>» изменения и дополнения согласно приложению</w:t>
      </w:r>
      <w:r>
        <w:rPr>
          <w:sz w:val="28"/>
          <w:szCs w:val="28"/>
        </w:rPr>
        <w:t>.</w:t>
      </w:r>
    </w:p>
    <w:p w:rsidR="001E0283" w:rsidRDefault="001E0283" w:rsidP="001E0283">
      <w:pPr>
        <w:tabs>
          <w:tab w:val="left" w:pos="900"/>
          <w:tab w:val="left" w:pos="4820"/>
        </w:tabs>
        <w:ind w:firstLine="426"/>
        <w:jc w:val="both"/>
        <w:rPr>
          <w:sz w:val="28"/>
          <w:szCs w:val="28"/>
        </w:rPr>
      </w:pPr>
    </w:p>
    <w:p w:rsidR="001E0283" w:rsidRDefault="001E0283" w:rsidP="001E0283">
      <w:pPr>
        <w:tabs>
          <w:tab w:val="left" w:pos="900"/>
        </w:tabs>
        <w:ind w:firstLine="426"/>
        <w:jc w:val="both"/>
      </w:pPr>
      <w:r w:rsidRPr="00825384">
        <w:t xml:space="preserve">2. </w:t>
      </w:r>
      <w:proofErr w:type="gramStart"/>
      <w:r w:rsidRPr="00825384">
        <w:t>Контроль за</w:t>
      </w:r>
      <w:proofErr w:type="gramEnd"/>
      <w:r w:rsidRPr="00825384">
        <w:t xml:space="preserve"> исполнением постановления возложить на специалиста 1 категории администрации сельского поселения «Новый Бор» Носову О.И.</w:t>
      </w:r>
    </w:p>
    <w:p w:rsidR="001E0283" w:rsidRPr="00825384" w:rsidRDefault="001E0283" w:rsidP="001E0283">
      <w:pPr>
        <w:tabs>
          <w:tab w:val="left" w:pos="900"/>
        </w:tabs>
        <w:ind w:firstLine="426"/>
        <w:jc w:val="both"/>
      </w:pPr>
    </w:p>
    <w:p w:rsidR="001E0283" w:rsidRPr="00825384" w:rsidRDefault="001E0283" w:rsidP="001E0283">
      <w:pPr>
        <w:tabs>
          <w:tab w:val="left" w:pos="900"/>
        </w:tabs>
        <w:ind w:firstLine="426"/>
        <w:jc w:val="both"/>
      </w:pPr>
      <w:r w:rsidRPr="00825384">
        <w:t xml:space="preserve">3. Постановление вступает в силу </w:t>
      </w:r>
      <w:bookmarkStart w:id="0" w:name="_GoBack"/>
      <w:r w:rsidRPr="00825384">
        <w:t>со дня обнародования</w:t>
      </w:r>
      <w:bookmarkEnd w:id="0"/>
      <w:r w:rsidRPr="00825384">
        <w:t>.</w:t>
      </w:r>
    </w:p>
    <w:p w:rsidR="001E0283" w:rsidRDefault="001E0283" w:rsidP="001E0283">
      <w:pPr>
        <w:tabs>
          <w:tab w:val="left" w:pos="900"/>
        </w:tabs>
        <w:jc w:val="both"/>
        <w:rPr>
          <w:sz w:val="28"/>
          <w:szCs w:val="28"/>
        </w:rPr>
      </w:pPr>
    </w:p>
    <w:p w:rsidR="001E0283" w:rsidRPr="00825384" w:rsidRDefault="001E0283" w:rsidP="001E0283">
      <w:pPr>
        <w:tabs>
          <w:tab w:val="left" w:pos="900"/>
        </w:tabs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 сельского поселения «Новый Бор»</w:t>
      </w:r>
      <w:r>
        <w:tab/>
      </w:r>
      <w:r>
        <w:tab/>
      </w:r>
      <w:r>
        <w:tab/>
      </w:r>
      <w:r>
        <w:tab/>
        <w:t>М.В.Канева</w:t>
      </w:r>
    </w:p>
    <w:p w:rsidR="00AD2D01" w:rsidRDefault="00AD2D01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6B22" w:rsidRDefault="00976B22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0283" w:rsidRDefault="001E0283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0283" w:rsidRDefault="001E0283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0283" w:rsidRDefault="001E0283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0283" w:rsidRDefault="001E0283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0283" w:rsidRDefault="001E0283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2232" w:rsidRPr="00E262C1" w:rsidRDefault="00075004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32232" w:rsidRPr="00E262C1">
        <w:rPr>
          <w:rFonts w:ascii="Times New Roman" w:hAnsi="Times New Roman" w:cs="Times New Roman"/>
          <w:b w:val="0"/>
          <w:sz w:val="24"/>
          <w:szCs w:val="24"/>
        </w:rPr>
        <w:t>риложение</w:t>
      </w:r>
    </w:p>
    <w:p w:rsidR="00CE5832" w:rsidRPr="00E262C1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B40781" w:rsidRPr="00E262C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432232" w:rsidRPr="00E262C1" w:rsidRDefault="00432232" w:rsidP="00CE58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«Новый Бор»</w:t>
      </w:r>
    </w:p>
    <w:p w:rsidR="00432232" w:rsidRPr="00E262C1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0781" w:rsidRPr="00E262C1">
        <w:rPr>
          <w:rFonts w:ascii="Times New Roman" w:hAnsi="Times New Roman" w:cs="Times New Roman"/>
          <w:b w:val="0"/>
          <w:sz w:val="24"/>
          <w:szCs w:val="24"/>
        </w:rPr>
        <w:t>2</w:t>
      </w:r>
      <w:r w:rsidR="00832397">
        <w:rPr>
          <w:rFonts w:ascii="Times New Roman" w:hAnsi="Times New Roman" w:cs="Times New Roman"/>
          <w:b w:val="0"/>
          <w:sz w:val="24"/>
          <w:szCs w:val="24"/>
        </w:rPr>
        <w:t>2 февраля</w:t>
      </w: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B40781" w:rsidRPr="00E262C1">
        <w:rPr>
          <w:rFonts w:ascii="Times New Roman" w:hAnsi="Times New Roman" w:cs="Times New Roman"/>
          <w:b w:val="0"/>
          <w:sz w:val="24"/>
          <w:szCs w:val="24"/>
        </w:rPr>
        <w:t>8</w:t>
      </w: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832397">
        <w:rPr>
          <w:rFonts w:ascii="Times New Roman" w:hAnsi="Times New Roman" w:cs="Times New Roman"/>
          <w:b w:val="0"/>
          <w:sz w:val="24"/>
          <w:szCs w:val="24"/>
        </w:rPr>
        <w:t>02</w:t>
      </w:r>
      <w:r w:rsidRPr="00E262C1">
        <w:rPr>
          <w:rFonts w:ascii="Times New Roman" w:hAnsi="Times New Roman" w:cs="Times New Roman"/>
          <w:b w:val="0"/>
          <w:sz w:val="24"/>
          <w:szCs w:val="24"/>
        </w:rPr>
        <w:t>/</w:t>
      </w:r>
      <w:r w:rsidR="00832397">
        <w:rPr>
          <w:rFonts w:ascii="Times New Roman" w:hAnsi="Times New Roman" w:cs="Times New Roman"/>
          <w:b w:val="0"/>
          <w:sz w:val="24"/>
          <w:szCs w:val="24"/>
        </w:rPr>
        <w:t>1</w:t>
      </w:r>
      <w:r w:rsidR="00AD2D01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432232" w:rsidRPr="00E262C1" w:rsidRDefault="00432232" w:rsidP="004322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7319" w:rsidRPr="00E262C1" w:rsidRDefault="00067319" w:rsidP="00535ABD">
      <w:pPr>
        <w:jc w:val="center"/>
      </w:pPr>
      <w:r w:rsidRPr="00E262C1">
        <w:t xml:space="preserve">Изменения и дополнения, вносимые в постановление администрации сельского поселения «Новый Бор» от </w:t>
      </w:r>
      <w:r w:rsidR="00AD2D01">
        <w:t>1</w:t>
      </w:r>
      <w:r w:rsidR="00832397">
        <w:t>5октября</w:t>
      </w:r>
      <w:r w:rsidRPr="00E262C1">
        <w:t xml:space="preserve"> 201</w:t>
      </w:r>
      <w:r w:rsidR="00AD2D01">
        <w:t>5</w:t>
      </w:r>
      <w:r w:rsidR="00832397">
        <w:t>г. № 10</w:t>
      </w:r>
      <w:r w:rsidRPr="00E262C1">
        <w:t>/</w:t>
      </w:r>
      <w:r w:rsidR="00AD2D01">
        <w:t>90«</w:t>
      </w:r>
      <w:r w:rsidR="00AD2D01" w:rsidRPr="00AD2D01">
        <w:t>Об утверждении административного регламента предоставления муниципальной услуги «</w:t>
      </w:r>
      <w:r w:rsidR="00AD2D01" w:rsidRPr="00AD2D01">
        <w:rPr>
          <w:bCs/>
        </w:rPr>
        <w:t>Выдача разрешения вступить в брак несовершеннолетним лицам, достигшим возраста 16 лет</w:t>
      </w:r>
      <w:r w:rsidR="00AD2D01" w:rsidRPr="007D0819">
        <w:rPr>
          <w:sz w:val="28"/>
          <w:szCs w:val="28"/>
        </w:rPr>
        <w:t>»</w:t>
      </w:r>
    </w:p>
    <w:p w:rsidR="00535ABD" w:rsidRDefault="00535ABD" w:rsidP="00D53296">
      <w:pPr>
        <w:jc w:val="both"/>
      </w:pPr>
    </w:p>
    <w:p w:rsidR="00067319" w:rsidRPr="00E262C1" w:rsidRDefault="00067319" w:rsidP="00F54BF9">
      <w:pPr>
        <w:ind w:firstLine="709"/>
        <w:contextualSpacing/>
        <w:jc w:val="both"/>
      </w:pPr>
      <w:r w:rsidRPr="00E262C1">
        <w:t xml:space="preserve">В административном регламенте предоставления муниципальной услуги </w:t>
      </w:r>
      <w:r w:rsidR="00AD2D01" w:rsidRPr="00AD2D01">
        <w:t>«</w:t>
      </w:r>
      <w:r w:rsidR="00AD2D01" w:rsidRPr="00AD2D01">
        <w:rPr>
          <w:bCs/>
        </w:rPr>
        <w:t>Выдача разрешения вступить в брак несовершеннолетним лицам, достигшим возраста 16 лет</w:t>
      </w:r>
      <w:r w:rsidR="00AD2D01" w:rsidRPr="00AD2D01">
        <w:t>»</w:t>
      </w:r>
      <w:r w:rsidRPr="00E262C1">
        <w:t>, утвержденном постановлением (приложение), (далее – Административный регламент):</w:t>
      </w:r>
    </w:p>
    <w:p w:rsidR="005C1C2D" w:rsidRPr="00E262C1" w:rsidRDefault="005C1C2D" w:rsidP="00F54BF9">
      <w:pPr>
        <w:tabs>
          <w:tab w:val="left" w:pos="900"/>
        </w:tabs>
        <w:ind w:firstLine="709"/>
        <w:contextualSpacing/>
        <w:jc w:val="both"/>
      </w:pPr>
    </w:p>
    <w:p w:rsidR="00067319" w:rsidRPr="00E262C1" w:rsidRDefault="00067319" w:rsidP="00F54BF9">
      <w:pPr>
        <w:ind w:firstLine="709"/>
        <w:contextualSpacing/>
        <w:jc w:val="both"/>
      </w:pPr>
      <w:r w:rsidRPr="00E262C1">
        <w:t xml:space="preserve">1. В разделе </w:t>
      </w:r>
      <w:r w:rsidRPr="00E262C1">
        <w:rPr>
          <w:lang w:val="en-US"/>
        </w:rPr>
        <w:t>I</w:t>
      </w:r>
      <w:r w:rsidRPr="00E262C1">
        <w:t xml:space="preserve"> Административного </w:t>
      </w:r>
      <w:proofErr w:type="spellStart"/>
      <w:r w:rsidRPr="00E262C1">
        <w:t>регламент</w:t>
      </w:r>
      <w:proofErr w:type="gramStart"/>
      <w:r w:rsidRPr="00E262C1">
        <w:t>а«</w:t>
      </w:r>
      <w:proofErr w:type="gramEnd"/>
      <w:r w:rsidR="00535ABD">
        <w:t>Общиеположения»</w:t>
      </w:r>
      <w:r w:rsidR="0042573B">
        <w:t>в</w:t>
      </w:r>
      <w:proofErr w:type="spellEnd"/>
      <w:r w:rsidR="0042573B">
        <w:t xml:space="preserve"> части «</w:t>
      </w:r>
      <w:r w:rsidR="007A77DE">
        <w:t>Круг заявителей</w:t>
      </w:r>
      <w:r w:rsidRPr="00E262C1">
        <w:t>»:</w:t>
      </w:r>
    </w:p>
    <w:p w:rsidR="000E4F6B" w:rsidRDefault="00067319" w:rsidP="00F54BF9">
      <w:pPr>
        <w:ind w:firstLine="709"/>
        <w:contextualSpacing/>
        <w:jc w:val="both"/>
      </w:pPr>
      <w:r w:rsidRPr="00E262C1">
        <w:t xml:space="preserve">а) пункт </w:t>
      </w:r>
      <w:r w:rsidR="007A77DE">
        <w:t>1.3</w:t>
      </w:r>
      <w:r w:rsidR="00E964CE">
        <w:t>исключить</w:t>
      </w:r>
    </w:p>
    <w:p w:rsidR="00067319" w:rsidRPr="00E262C1" w:rsidRDefault="00067319" w:rsidP="00F54BF9">
      <w:pPr>
        <w:ind w:firstLine="709"/>
        <w:contextualSpacing/>
        <w:jc w:val="both"/>
      </w:pPr>
    </w:p>
    <w:p w:rsidR="00067319" w:rsidRDefault="00E964CE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</w:t>
      </w:r>
      <w:r w:rsidR="00067319" w:rsidRPr="00E262C1">
        <w:t xml:space="preserve">. </w:t>
      </w:r>
      <w:r w:rsidR="00DB41C3">
        <w:t>Р</w:t>
      </w:r>
      <w:r w:rsidR="00067319" w:rsidRPr="00E262C1">
        <w:t>азделе</w:t>
      </w:r>
      <w:proofErr w:type="gramStart"/>
      <w:r w:rsidR="00DB41C3">
        <w:rPr>
          <w:lang w:val="en-US"/>
        </w:rPr>
        <w:t>III</w:t>
      </w:r>
      <w:proofErr w:type="gramEnd"/>
      <w:r w:rsidR="00EA2C8B" w:rsidRPr="00DB41C3">
        <w:t>«</w:t>
      </w:r>
      <w:r w:rsidR="00DB41C3" w:rsidRPr="00DB41C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B41C3">
        <w:t>» дополнить пунктом 3.6 следующего содержания:</w:t>
      </w:r>
    </w:p>
    <w:p w:rsidR="00F54BF9" w:rsidRPr="00E262C1" w:rsidRDefault="00F54BF9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</w:pPr>
      <w:r w:rsidRPr="00F54BF9"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t xml:space="preserve">3.6. </w:t>
      </w:r>
      <w:proofErr w:type="gramStart"/>
      <w:r w:rsidRPr="00F54BF9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54BF9">
        <w:rPr>
          <w:rFonts w:eastAsia="Calibri"/>
        </w:rPr>
        <w:t>Орган</w:t>
      </w:r>
      <w:r w:rsidRPr="00F54BF9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rPr>
          <w:rFonts w:eastAsia="Calibri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54BF9"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54BF9">
        <w:t>- 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54BF9">
        <w:t>- через организацию почтовой связи (заявителем направляются копии документов с опечатками и (или) ошибками).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54BF9">
        <w:t>Прием и регистрация заявления об исправлении опечаток и (или) ошибок осуществляется в соответствии с пунктом 3.2.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highlight w:val="green"/>
        </w:rPr>
      </w:pPr>
      <w:r w:rsidRPr="00F54BF9">
        <w:t xml:space="preserve">3.6.3.После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</w:t>
      </w:r>
      <w:r w:rsidRPr="00F54BF9">
        <w:lastRenderedPageBreak/>
        <w:t>о предоставлении муниципальной услуги в течение 1 рабочего дня.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 xml:space="preserve">- принимает решение об исправлении опечаток и (или) ошибок, </w:t>
      </w:r>
      <w:r w:rsidRPr="00F54BF9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F54BF9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 xml:space="preserve">- принимает решение об отсутствии необходимости исправления опечаток и (или) ошибок, </w:t>
      </w:r>
      <w:r w:rsidRPr="00F54BF9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F54BF9">
        <w:t xml:space="preserve"> и готовит мотивированный отказ в исправлении </w:t>
      </w:r>
      <w:r w:rsidRPr="00F54BF9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F54BF9">
        <w:t>.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 xml:space="preserve">Исправление опечаток и (или) ошибок, </w:t>
      </w:r>
      <w:r w:rsidRPr="00F54BF9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</w:t>
      </w:r>
      <w:r w:rsidRPr="00F54BF9">
        <w:t>в течение 2 рабочих дней.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>При исправлении опечаток и (или) ошибок</w:t>
      </w:r>
      <w:r w:rsidRPr="00F54BF9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F54BF9">
        <w:t xml:space="preserve"> не допускается: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>- изменение содержания документов, являющихся результатом предоставления муниципальной услуги;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rPr>
          <w:rFonts w:eastAsia="Calibri"/>
        </w:rPr>
        <w:t>3.6.4. Критерием принятия решения</w:t>
      </w:r>
      <w:r w:rsidRPr="00F54BF9">
        <w:t xml:space="preserve"> об исправлении опечаток и (или) ошибок </w:t>
      </w:r>
      <w:r w:rsidRPr="00F54BF9">
        <w:rPr>
          <w:rFonts w:eastAsia="Calibri"/>
        </w:rPr>
        <w:t xml:space="preserve">является наличие </w:t>
      </w:r>
      <w:r w:rsidRPr="00F54BF9">
        <w:t>опечаток и (или) ошибок, допущенных в документах, являющихся результатом предоставления муниципальной услуги</w:t>
      </w:r>
      <w:r w:rsidRPr="00F54BF9">
        <w:rPr>
          <w:rFonts w:eastAsia="Calibri"/>
        </w:rPr>
        <w:t xml:space="preserve">. 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54BF9">
        <w:rPr>
          <w:rFonts w:eastAsia="Calibri"/>
        </w:rPr>
        <w:t xml:space="preserve">3.6.5. Максимальный срок исполнения административной процедуры составляет не более 5 рабочих дней со дня </w:t>
      </w:r>
      <w:r w:rsidRPr="00F54BF9">
        <w:t>поступления в</w:t>
      </w:r>
      <w:r w:rsidR="00D7032A">
        <w:t xml:space="preserve"> </w:t>
      </w:r>
      <w:r w:rsidRPr="00F54BF9">
        <w:t>Орган</w:t>
      </w:r>
      <w:r w:rsidR="00D7032A">
        <w:t xml:space="preserve"> </w:t>
      </w:r>
      <w:r w:rsidRPr="00F54BF9">
        <w:t>заявления об исправлении опечаток и (или) ошибок.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rPr>
          <w:rFonts w:eastAsia="Calibri"/>
        </w:rPr>
        <w:t>3.6.6. Результатом процедуры является: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>- исправленные документы, являющиеся результатом предоставления муниципальной услуги;</w:t>
      </w:r>
    </w:p>
    <w:p w:rsidR="00DB41C3" w:rsidRPr="00F54BF9" w:rsidRDefault="00DB41C3" w:rsidP="00F54BF9">
      <w:pPr>
        <w:ind w:firstLine="709"/>
        <w:contextualSpacing/>
        <w:jc w:val="both"/>
      </w:pPr>
      <w:r w:rsidRPr="00F54BF9">
        <w:t xml:space="preserve">- мотивированный отказ в исправлении </w:t>
      </w:r>
      <w:r w:rsidRPr="00F54BF9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F54BF9">
        <w:t>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t>Выдача заявителю исправленного документа производится в порядке, установленном пунктом 3.5. настоящего Регламента.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rPr>
          <w:rFonts w:eastAsia="Calibri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B41C3" w:rsidRPr="00F54BF9" w:rsidRDefault="00DB41C3" w:rsidP="00F54B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54BF9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67319" w:rsidRPr="00E262C1" w:rsidRDefault="00067319" w:rsidP="00DB41C3">
      <w:pPr>
        <w:spacing w:line="276" w:lineRule="auto"/>
        <w:ind w:firstLine="709"/>
        <w:jc w:val="both"/>
      </w:pPr>
    </w:p>
    <w:p w:rsidR="00067319" w:rsidRPr="00E262C1" w:rsidRDefault="00067319" w:rsidP="00EA2C8B">
      <w:pPr>
        <w:spacing w:line="276" w:lineRule="auto"/>
        <w:jc w:val="center"/>
      </w:pPr>
      <w:r w:rsidRPr="00E262C1">
        <w:t>_______________________________________________________</w:t>
      </w:r>
    </w:p>
    <w:p w:rsidR="005C1C2D" w:rsidRPr="00E262C1" w:rsidRDefault="005C1C2D" w:rsidP="005C1C2D"/>
    <w:p w:rsidR="005C1C2D" w:rsidRPr="00E262C1" w:rsidRDefault="005C1C2D" w:rsidP="005C1C2D"/>
    <w:p w:rsidR="005C1C2D" w:rsidRPr="00E262C1" w:rsidRDefault="005C1C2D" w:rsidP="009F723A">
      <w:pPr>
        <w:tabs>
          <w:tab w:val="left" w:pos="900"/>
        </w:tabs>
        <w:jc w:val="both"/>
      </w:pPr>
    </w:p>
    <w:p w:rsidR="00FB324B" w:rsidRPr="00E262C1" w:rsidRDefault="00FB324B" w:rsidP="002D41E7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A979D3">
      <w:pPr>
        <w:autoSpaceDE w:val="0"/>
        <w:autoSpaceDN w:val="0"/>
        <w:adjustRightInd w:val="0"/>
        <w:ind w:firstLine="709"/>
        <w:jc w:val="right"/>
        <w:outlineLvl w:val="0"/>
      </w:pPr>
      <w:r w:rsidRPr="00E262C1">
        <w:t>Приложение № 1</w:t>
      </w:r>
    </w:p>
    <w:p w:rsidR="00A979D3" w:rsidRPr="00E262C1" w:rsidRDefault="00A979D3" w:rsidP="00A979D3">
      <w:pPr>
        <w:autoSpaceDE w:val="0"/>
        <w:autoSpaceDN w:val="0"/>
        <w:adjustRightInd w:val="0"/>
        <w:ind w:firstLine="709"/>
        <w:jc w:val="right"/>
      </w:pPr>
      <w:r w:rsidRPr="00E262C1">
        <w:t>к административному регламенту</w:t>
      </w:r>
    </w:p>
    <w:p w:rsidR="00A979D3" w:rsidRPr="00E262C1" w:rsidRDefault="00A979D3" w:rsidP="00A979D3">
      <w:pPr>
        <w:autoSpaceDE w:val="0"/>
        <w:autoSpaceDN w:val="0"/>
        <w:adjustRightInd w:val="0"/>
        <w:ind w:firstLine="709"/>
        <w:jc w:val="right"/>
      </w:pPr>
      <w:r w:rsidRPr="00E262C1">
        <w:t>предоставления муниципальной услуги</w:t>
      </w:r>
    </w:p>
    <w:p w:rsidR="00A979D3" w:rsidRPr="00AD2D01" w:rsidRDefault="00AD2D01" w:rsidP="00AD2D01">
      <w:pPr>
        <w:autoSpaceDE w:val="0"/>
        <w:autoSpaceDN w:val="0"/>
        <w:adjustRightInd w:val="0"/>
        <w:ind w:firstLine="709"/>
        <w:jc w:val="right"/>
      </w:pPr>
      <w:r w:rsidRPr="00AD2D01">
        <w:t>«</w:t>
      </w:r>
      <w:r w:rsidRPr="00AD2D01">
        <w:rPr>
          <w:bCs/>
        </w:rPr>
        <w:t>Выдача разрешения вступить в брак несовершеннолетним лицам, достигшим возраста 16 лет</w:t>
      </w:r>
      <w:r w:rsidRPr="00AD2D01">
        <w:t>»</w:t>
      </w:r>
    </w:p>
    <w:p w:rsidR="00A979D3" w:rsidRPr="00E262C1" w:rsidRDefault="00A979D3" w:rsidP="00AD2D01">
      <w:pPr>
        <w:widowControl w:val="0"/>
        <w:ind w:firstLine="284"/>
        <w:jc w:val="right"/>
        <w:rPr>
          <w:rFonts w:eastAsia="SimSun"/>
          <w:b/>
          <w:bCs/>
        </w:rPr>
      </w:pP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</w:rPr>
      </w:pPr>
      <w:r w:rsidRPr="00E262C1">
        <w:rPr>
          <w:rFonts w:eastAsia="SimSun"/>
          <w:b/>
          <w:bCs/>
        </w:rPr>
        <w:t xml:space="preserve">Общая информация об администрации сельского поселения </w:t>
      </w: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  <w:i/>
          <w:iCs/>
        </w:rPr>
      </w:pPr>
      <w:r w:rsidRPr="00E262C1">
        <w:rPr>
          <w:rFonts w:eastAsia="SimSun"/>
          <w:b/>
          <w:bCs/>
        </w:rPr>
        <w:t>«Новый Бор»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spacing w:val="-4"/>
              </w:rPr>
              <w:t>169495, Республика Коми, Усть-Цилемский район, пст. Новый Бор, ул</w:t>
            </w:r>
            <w:proofErr w:type="gramStart"/>
            <w:r w:rsidRPr="00E262C1">
              <w:rPr>
                <w:spacing w:val="-4"/>
              </w:rPr>
              <w:t>.Ч</w:t>
            </w:r>
            <w:proofErr w:type="gramEnd"/>
            <w:r w:rsidRPr="00E262C1">
              <w:rPr>
                <w:spacing w:val="-4"/>
              </w:rPr>
              <w:t>ерепанова, д. 26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spacing w:val="-4"/>
              </w:rPr>
              <w:t>169495, Республика Коми, Усть-Цилемский район, пст. Новый Бор, ул</w:t>
            </w:r>
            <w:proofErr w:type="gramStart"/>
            <w:r w:rsidRPr="00E262C1">
              <w:rPr>
                <w:spacing w:val="-4"/>
              </w:rPr>
              <w:t>.Ч</w:t>
            </w:r>
            <w:proofErr w:type="gramEnd"/>
            <w:r w:rsidRPr="00E262C1">
              <w:rPr>
                <w:spacing w:val="-4"/>
              </w:rPr>
              <w:t>ерепанова, д. 26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shd w:val="clear" w:color="auto" w:fill="FFFFFF"/>
              <w:ind w:firstLine="284"/>
            </w:pPr>
            <w:proofErr w:type="spellStart"/>
            <w:r w:rsidRPr="00E262C1">
              <w:rPr>
                <w:lang w:val="en-US"/>
              </w:rPr>
              <w:t>Adm</w:t>
            </w:r>
            <w:proofErr w:type="spellEnd"/>
            <w:r w:rsidRPr="00E262C1">
              <w:t>_</w:t>
            </w:r>
            <w:proofErr w:type="spellStart"/>
            <w:r w:rsidRPr="00E262C1">
              <w:rPr>
                <w:lang w:val="en-US"/>
              </w:rPr>
              <w:t>nov</w:t>
            </w:r>
            <w:proofErr w:type="spellEnd"/>
            <w:r w:rsidRPr="00E262C1">
              <w:t>_</w:t>
            </w:r>
            <w:proofErr w:type="spellStart"/>
            <w:r w:rsidRPr="00E262C1">
              <w:rPr>
                <w:lang w:val="en-US"/>
              </w:rPr>
              <w:t>bor</w:t>
            </w:r>
            <w:proofErr w:type="spellEnd"/>
            <w:r w:rsidRPr="00E262C1">
              <w:t>@</w:t>
            </w:r>
            <w:r w:rsidRPr="00E262C1">
              <w:rPr>
                <w:lang w:val="en-US"/>
              </w:rPr>
              <w:t>mail</w:t>
            </w:r>
            <w:r w:rsidRPr="00E262C1">
              <w:t>.</w:t>
            </w:r>
            <w:proofErr w:type="spellStart"/>
            <w:r w:rsidRPr="00E262C1">
              <w:rPr>
                <w:lang w:val="en-US"/>
              </w:rPr>
              <w:t>ru</w:t>
            </w:r>
            <w:proofErr w:type="spellEnd"/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8(82141) 93-148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8(82141) 93-121, 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8(82141) 93-147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shd w:val="clear" w:color="auto" w:fill="FFFFFF"/>
              <w:ind w:firstLine="284"/>
              <w:rPr>
                <w:lang w:val="en-US"/>
              </w:rPr>
            </w:pPr>
            <w:r w:rsidRPr="00E262C1">
              <w:rPr>
                <w:lang w:val="en-US"/>
              </w:rPr>
              <w:t>www.novyj-bor.ru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979D3" w:rsidRPr="00E262C1" w:rsidRDefault="00A979D3" w:rsidP="00003CA1">
            <w:pPr>
              <w:widowControl w:val="0"/>
              <w:shd w:val="clear" w:color="auto" w:fill="FFFFFF"/>
            </w:pPr>
            <w:r w:rsidRPr="00E262C1">
              <w:t>Артеева Надежда Анатольевна</w:t>
            </w:r>
            <w:r w:rsidR="00003CA1">
              <w:t xml:space="preserve">  - </w:t>
            </w:r>
            <w:r w:rsidRPr="00E262C1">
              <w:t xml:space="preserve"> глава сельского поселения «Новый Бор»</w:t>
            </w:r>
          </w:p>
        </w:tc>
      </w:tr>
    </w:tbl>
    <w:p w:rsidR="00A979D3" w:rsidRPr="00E262C1" w:rsidRDefault="00A979D3" w:rsidP="00A979D3">
      <w:pPr>
        <w:widowControl w:val="0"/>
        <w:ind w:firstLine="284"/>
        <w:jc w:val="both"/>
        <w:rPr>
          <w:rFonts w:eastAsia="SimSun"/>
        </w:rPr>
      </w:pP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  <w:i/>
          <w:iCs/>
        </w:rPr>
      </w:pPr>
      <w:r w:rsidRPr="00E262C1">
        <w:rPr>
          <w:rFonts w:eastAsia="SimSun"/>
          <w:b/>
          <w:bCs/>
        </w:rPr>
        <w:t>График работы администрации сельского поселения «Новый Бор»</w:t>
      </w: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  <w:i/>
          <w:i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center"/>
              <w:rPr>
                <w:rFonts w:eastAsia="SimSun"/>
              </w:rPr>
            </w:pPr>
            <w:r w:rsidRPr="00E262C1">
              <w:rPr>
                <w:rFonts w:eastAsia="SimSun"/>
              </w:rPr>
              <w:t>День недели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widowControl w:val="0"/>
              <w:jc w:val="center"/>
              <w:rPr>
                <w:rFonts w:eastAsia="SimSun"/>
              </w:rPr>
            </w:pPr>
            <w:r w:rsidRPr="00E262C1">
              <w:rPr>
                <w:rFonts w:eastAsia="SimSun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widowControl w:val="0"/>
              <w:jc w:val="center"/>
              <w:rPr>
                <w:rFonts w:eastAsia="SimSun"/>
              </w:rPr>
            </w:pPr>
            <w:r w:rsidRPr="00E262C1">
              <w:rPr>
                <w:rFonts w:eastAsia="SimSun"/>
              </w:rPr>
              <w:t>Часы приема граждан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17.15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 (13.00 – 14.00 ч.)</w:t>
            </w:r>
          </w:p>
        </w:tc>
        <w:tc>
          <w:tcPr>
            <w:tcW w:w="1642" w:type="pct"/>
            <w:vMerge w:val="restar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17.15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(13.00 – 14.00 ч.)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Вторник</w:t>
            </w:r>
          </w:p>
        </w:tc>
        <w:tc>
          <w:tcPr>
            <w:tcW w:w="1674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  <w:tc>
          <w:tcPr>
            <w:tcW w:w="1642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Среда</w:t>
            </w:r>
          </w:p>
        </w:tc>
        <w:tc>
          <w:tcPr>
            <w:tcW w:w="1674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  <w:tc>
          <w:tcPr>
            <w:tcW w:w="1642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Четверг</w:t>
            </w:r>
          </w:p>
        </w:tc>
        <w:tc>
          <w:tcPr>
            <w:tcW w:w="1674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  <w:tc>
          <w:tcPr>
            <w:tcW w:w="1642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Пятница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15.45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 (13.00 – 14.00 ч.)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15.45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(13.00 – 14.00 ч.)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Суббота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Воскресенье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</w:tr>
    </w:tbl>
    <w:p w:rsidR="00A979D3" w:rsidRDefault="00A979D3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324FF0" w:rsidRDefault="00324FF0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324FF0" w:rsidRPr="00AB7DED" w:rsidRDefault="00324FF0" w:rsidP="00324FF0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324FF0" w:rsidRPr="00AB7DED" w:rsidRDefault="00324FF0" w:rsidP="00324FF0">
      <w:pPr>
        <w:autoSpaceDE w:val="0"/>
        <w:autoSpaceDN w:val="0"/>
        <w:adjustRightInd w:val="0"/>
        <w:ind w:firstLine="709"/>
        <w:jc w:val="right"/>
      </w:pPr>
      <w:r w:rsidRPr="00AB7DED">
        <w:t>к административному регламенту</w:t>
      </w:r>
    </w:p>
    <w:p w:rsidR="00324FF0" w:rsidRPr="00AB7DED" w:rsidRDefault="00324FF0" w:rsidP="00324FF0">
      <w:pPr>
        <w:autoSpaceDE w:val="0"/>
        <w:autoSpaceDN w:val="0"/>
        <w:adjustRightInd w:val="0"/>
        <w:ind w:firstLine="709"/>
        <w:jc w:val="right"/>
      </w:pPr>
      <w:r w:rsidRPr="00AB7DED">
        <w:t>предоставления муниципальной услуги</w:t>
      </w:r>
    </w:p>
    <w:p w:rsidR="00324FF0" w:rsidRDefault="00324FF0" w:rsidP="00324FF0">
      <w:pPr>
        <w:autoSpaceDE w:val="0"/>
        <w:autoSpaceDN w:val="0"/>
        <w:adjustRightInd w:val="0"/>
        <w:ind w:firstLine="709"/>
        <w:jc w:val="right"/>
      </w:pPr>
      <w:r w:rsidRPr="00AB7DED">
        <w:rPr>
          <w:bCs/>
        </w:rPr>
        <w:t>«</w:t>
      </w:r>
      <w:r w:rsidRPr="00AB7DED">
        <w:t xml:space="preserve">Выдача разрешения вступить в брак </w:t>
      </w:r>
    </w:p>
    <w:p w:rsidR="00324FF0" w:rsidRDefault="00324FF0" w:rsidP="00324FF0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B7DED">
        <w:t>несовершеннолетним лицам, достигшим возраста 16 лет</w:t>
      </w:r>
      <w:r w:rsidRPr="00AB7DED">
        <w:rPr>
          <w:bCs/>
        </w:rPr>
        <w:t>»</w:t>
      </w:r>
    </w:p>
    <w:p w:rsidR="00324FF0" w:rsidRPr="00F13CA1" w:rsidRDefault="00324FF0" w:rsidP="00324FF0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9408" w:type="dxa"/>
        <w:tblLook w:val="00A0" w:firstRow="1" w:lastRow="0" w:firstColumn="1" w:lastColumn="0" w:noHBand="0" w:noVBand="0"/>
      </w:tblPr>
      <w:tblGrid>
        <w:gridCol w:w="1947"/>
        <w:gridCol w:w="2085"/>
        <w:gridCol w:w="992"/>
        <w:gridCol w:w="4384"/>
      </w:tblGrid>
      <w:tr w:rsidR="00324FF0" w:rsidRPr="0097557E" w:rsidTr="00E964CE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0" w:rsidRPr="0097557E" w:rsidRDefault="00324FF0" w:rsidP="00E964CE">
            <w:pPr>
              <w:jc w:val="center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F0" w:rsidRDefault="00324FF0" w:rsidP="00E964CE">
            <w:pPr>
              <w:jc w:val="center"/>
            </w:pPr>
            <w:r w:rsidRPr="0097557E">
              <w:t xml:space="preserve">Орган, обрабатывающий запрос </w:t>
            </w:r>
          </w:p>
          <w:p w:rsidR="00324FF0" w:rsidRPr="0097557E" w:rsidRDefault="00324FF0" w:rsidP="00E964CE">
            <w:pPr>
              <w:jc w:val="center"/>
            </w:pPr>
            <w:r w:rsidRPr="0097557E">
              <w:t>на предоставление услуги</w:t>
            </w: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9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C4A1E">
              <w:rPr>
                <w:bCs/>
                <w:sz w:val="28"/>
                <w:szCs w:val="28"/>
              </w:rPr>
              <w:t xml:space="preserve">Данные заявителя </w:t>
            </w: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4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Фамилия</w:t>
            </w:r>
          </w:p>
        </w:tc>
        <w:tc>
          <w:tcPr>
            <w:tcW w:w="28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  <w:u w:val="single"/>
              </w:rPr>
            </w:pP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Имя</w:t>
            </w:r>
          </w:p>
        </w:tc>
        <w:tc>
          <w:tcPr>
            <w:tcW w:w="28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  <w:u w:val="single"/>
              </w:rPr>
            </w:pP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Отчество</w:t>
            </w:r>
          </w:p>
        </w:tc>
        <w:tc>
          <w:tcPr>
            <w:tcW w:w="28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</w:rPr>
            </w:pP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</w:rPr>
            </w:pPr>
          </w:p>
        </w:tc>
      </w:tr>
    </w:tbl>
    <w:p w:rsidR="00324FF0" w:rsidRPr="0019476B" w:rsidRDefault="00324FF0" w:rsidP="00324FF0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"/>
        <w:gridCol w:w="1544"/>
        <w:gridCol w:w="1123"/>
        <w:gridCol w:w="1047"/>
        <w:gridCol w:w="869"/>
        <w:gridCol w:w="306"/>
        <w:gridCol w:w="308"/>
        <w:gridCol w:w="1186"/>
        <w:gridCol w:w="2051"/>
      </w:tblGrid>
      <w:tr w:rsidR="00324FF0" w:rsidRPr="0097557E" w:rsidTr="00E964C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jc w:val="center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Вид</w:t>
            </w:r>
          </w:p>
        </w:tc>
        <w:tc>
          <w:tcPr>
            <w:tcW w:w="443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Серия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Номер</w:t>
            </w:r>
          </w:p>
        </w:tc>
        <w:tc>
          <w:tcPr>
            <w:tcW w:w="248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Выдан</w:t>
            </w:r>
          </w:p>
        </w:tc>
        <w:tc>
          <w:tcPr>
            <w:tcW w:w="2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19476B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 xml:space="preserve">Адрес регистрации заявителя </w:t>
            </w: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Район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Улица</w:t>
            </w:r>
          </w:p>
        </w:tc>
        <w:tc>
          <w:tcPr>
            <w:tcW w:w="443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Дом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Корпус</w:t>
            </w:r>
          </w:p>
        </w:tc>
        <w:tc>
          <w:tcPr>
            <w:tcW w:w="6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19476B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557E">
              <w:rPr>
                <w:bCs/>
                <w:sz w:val="28"/>
                <w:szCs w:val="28"/>
              </w:rPr>
              <w:t xml:space="preserve">Адрес места жительства заявителя </w:t>
            </w: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Регион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Район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Улица</w:t>
            </w:r>
          </w:p>
        </w:tc>
        <w:tc>
          <w:tcPr>
            <w:tcW w:w="443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Дом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Корпус</w:t>
            </w:r>
          </w:p>
        </w:tc>
        <w:tc>
          <w:tcPr>
            <w:tcW w:w="6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1375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6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1375" w:type="pct"/>
            <w:gridSpan w:val="2"/>
            <w:vMerge/>
            <w:vAlign w:val="center"/>
          </w:tcPr>
          <w:p w:rsidR="00324FF0" w:rsidRPr="0097557E" w:rsidRDefault="00324FF0" w:rsidP="00E964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4FF0" w:rsidRPr="000907BC" w:rsidRDefault="00324FF0" w:rsidP="00324FF0">
      <w:pPr>
        <w:jc w:val="center"/>
      </w:pPr>
    </w:p>
    <w:p w:rsidR="00324FF0" w:rsidRPr="000907BC" w:rsidRDefault="00324FF0" w:rsidP="00324FF0">
      <w:pPr>
        <w:jc w:val="center"/>
      </w:pPr>
      <w:r w:rsidRPr="000907BC">
        <w:t>ЗАЯВЛЕНИЕ</w:t>
      </w:r>
    </w:p>
    <w:p w:rsidR="00324FF0" w:rsidRPr="000907BC" w:rsidRDefault="00324FF0" w:rsidP="00324FF0">
      <w:pPr>
        <w:jc w:val="center"/>
      </w:pP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both"/>
      </w:pPr>
      <w:r w:rsidRPr="000907BC">
        <w:t>Прошу снизить мне ___________________________________________</w:t>
      </w: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both"/>
      </w:pPr>
      <w:r w:rsidRPr="000907BC">
        <w:t>(Ф.И.О. несовершеннолетнег</w:t>
      </w:r>
      <w:proofErr w:type="gramStart"/>
      <w:r w:rsidRPr="000907BC">
        <w:t>о(</w:t>
      </w:r>
      <w:proofErr w:type="gramEnd"/>
      <w:r w:rsidRPr="000907BC">
        <w:t xml:space="preserve">ей), дата рождения)         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both"/>
      </w:pPr>
      <w:r w:rsidRPr="000907BC">
        <w:t xml:space="preserve">__________________________________________________________________________________________________________________________________ 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both"/>
      </w:pPr>
      <w:r w:rsidRPr="000907BC">
        <w:t xml:space="preserve">брачный возраст и дать разрешение на регистрацию брака </w:t>
      </w:r>
      <w:proofErr w:type="gramStart"/>
      <w:r w:rsidRPr="000907BC">
        <w:t>с</w:t>
      </w:r>
      <w:proofErr w:type="gramEnd"/>
      <w:r w:rsidRPr="000907BC">
        <w:t xml:space="preserve"> _________________________________________________________________,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center"/>
      </w:pPr>
      <w:r w:rsidRPr="000907BC">
        <w:t>(Ф.И.О. лица, с которым несовершеннолетни</w:t>
      </w:r>
      <w:proofErr w:type="gramStart"/>
      <w:r w:rsidRPr="000907BC">
        <w:t>й(</w:t>
      </w:r>
      <w:proofErr w:type="spellStart"/>
      <w:proofErr w:type="gramEnd"/>
      <w:r w:rsidRPr="000907BC">
        <w:t>яя</w:t>
      </w:r>
      <w:proofErr w:type="spellEnd"/>
      <w:r w:rsidRPr="000907BC">
        <w:t>) хочет вступить в брак, его дата рождения)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both"/>
      </w:pPr>
      <w:r w:rsidRPr="000907BC">
        <w:t>в связи с тем, что _________________________________________________</w:t>
      </w: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center"/>
      </w:pPr>
      <w:r w:rsidRPr="000907BC">
        <w:lastRenderedPageBreak/>
        <w:t>(указать причину)</w:t>
      </w: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3494"/>
        <w:gridCol w:w="5570"/>
      </w:tblGrid>
      <w:tr w:rsidR="00324FF0" w:rsidRPr="000907BC" w:rsidTr="00E964CE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7BC">
              <w:rPr>
                <w:bCs/>
              </w:rPr>
              <w:t>Представлены следующие документы</w:t>
            </w: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  <w:r w:rsidRPr="000907BC">
              <w:t>1</w:t>
            </w:r>
          </w:p>
        </w:tc>
        <w:tc>
          <w:tcPr>
            <w:tcW w:w="47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  <w:r w:rsidRPr="000907BC">
              <w:t>2</w:t>
            </w:r>
          </w:p>
        </w:tc>
        <w:tc>
          <w:tcPr>
            <w:tcW w:w="47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  <w:r w:rsidRPr="000907BC">
              <w:t>3</w:t>
            </w:r>
          </w:p>
        </w:tc>
        <w:tc>
          <w:tcPr>
            <w:tcW w:w="47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/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/>
        </w:tc>
      </w:tr>
      <w:tr w:rsidR="00324FF0" w:rsidRPr="000907BC" w:rsidTr="00E964CE">
        <w:trPr>
          <w:trHeight w:val="20"/>
          <w:jc w:val="center"/>
        </w:trPr>
        <w:tc>
          <w:tcPr>
            <w:tcW w:w="20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7BC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29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070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7BC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29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070" w:type="pct"/>
            <w:gridSpan w:val="2"/>
            <w:vMerge/>
            <w:vAlign w:val="center"/>
          </w:tcPr>
          <w:p w:rsidR="00324FF0" w:rsidRPr="000907BC" w:rsidRDefault="00324FF0" w:rsidP="00E964CE">
            <w:pPr>
              <w:rPr>
                <w:bCs/>
              </w:rPr>
            </w:pPr>
          </w:p>
        </w:tc>
        <w:tc>
          <w:tcPr>
            <w:tcW w:w="29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</w:tbl>
    <w:p w:rsidR="00324FF0" w:rsidRPr="000907BC" w:rsidRDefault="00324FF0" w:rsidP="00324FF0"/>
    <w:p w:rsidR="00324FF0" w:rsidRPr="000907BC" w:rsidRDefault="00324FF0" w:rsidP="00324FF0"/>
    <w:p w:rsidR="00324FF0" w:rsidRPr="000907BC" w:rsidRDefault="00324FF0" w:rsidP="00324FF0"/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2100"/>
        <w:gridCol w:w="3700"/>
      </w:tblGrid>
      <w:tr w:rsidR="00324FF0" w:rsidRPr="000907BC" w:rsidTr="00E964CE">
        <w:tc>
          <w:tcPr>
            <w:tcW w:w="3508" w:type="dxa"/>
          </w:tcPr>
          <w:p w:rsidR="00324FF0" w:rsidRPr="000907BC" w:rsidRDefault="00324FF0" w:rsidP="00E964CE">
            <w:pPr>
              <w:jc w:val="center"/>
            </w:pPr>
            <w:r w:rsidRPr="000907BC">
              <w:t>____________________</w:t>
            </w:r>
          </w:p>
          <w:p w:rsidR="00324FF0" w:rsidRPr="000907BC" w:rsidRDefault="00324FF0" w:rsidP="00E964CE">
            <w:pPr>
              <w:jc w:val="center"/>
            </w:pPr>
            <w:r w:rsidRPr="000907BC">
              <w:t>(дата)</w:t>
            </w:r>
          </w:p>
        </w:tc>
        <w:tc>
          <w:tcPr>
            <w:tcW w:w="2100" w:type="dxa"/>
          </w:tcPr>
          <w:p w:rsidR="00324FF0" w:rsidRPr="000907BC" w:rsidRDefault="00324FF0" w:rsidP="00E964CE">
            <w:pPr>
              <w:jc w:val="center"/>
            </w:pPr>
          </w:p>
        </w:tc>
        <w:tc>
          <w:tcPr>
            <w:tcW w:w="3700" w:type="dxa"/>
          </w:tcPr>
          <w:p w:rsidR="00324FF0" w:rsidRPr="000907BC" w:rsidRDefault="00324FF0" w:rsidP="00E964CE">
            <w:pPr>
              <w:jc w:val="center"/>
            </w:pPr>
            <w:r w:rsidRPr="000907BC">
              <w:t>___________________</w:t>
            </w:r>
          </w:p>
          <w:p w:rsidR="00324FF0" w:rsidRPr="000907BC" w:rsidRDefault="00324FF0" w:rsidP="00E964CE">
            <w:pPr>
              <w:jc w:val="center"/>
            </w:pPr>
            <w:r w:rsidRPr="000907BC">
              <w:t>(подпись/ ФИО)</w:t>
            </w:r>
          </w:p>
        </w:tc>
      </w:tr>
    </w:tbl>
    <w:p w:rsidR="00324FF0" w:rsidRPr="0019476B" w:rsidRDefault="00324FF0" w:rsidP="00324FF0"/>
    <w:p w:rsidR="00324FF0" w:rsidRDefault="00324FF0" w:rsidP="00324FF0"/>
    <w:p w:rsidR="00003CA1" w:rsidRDefault="00324FF0" w:rsidP="00324FF0">
      <w:pPr>
        <w:jc w:val="center"/>
      </w:pPr>
      <w:r>
        <w:t>_____________________</w:t>
      </w: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Pr="00E262C1" w:rsidRDefault="00003CA1" w:rsidP="00A979D3">
      <w:pPr>
        <w:widowControl w:val="0"/>
        <w:autoSpaceDE w:val="0"/>
        <w:autoSpaceDN w:val="0"/>
        <w:adjustRightInd w:val="0"/>
        <w:outlineLvl w:val="0"/>
      </w:pPr>
    </w:p>
    <w:sectPr w:rsidR="00003CA1" w:rsidRPr="00E262C1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C6" w:rsidRDefault="00C52FC6" w:rsidP="005C1C2D">
      <w:r>
        <w:separator/>
      </w:r>
    </w:p>
  </w:endnote>
  <w:endnote w:type="continuationSeparator" w:id="0">
    <w:p w:rsidR="00C52FC6" w:rsidRDefault="00C52FC6" w:rsidP="005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C6" w:rsidRDefault="00C52FC6" w:rsidP="005C1C2D">
      <w:r>
        <w:separator/>
      </w:r>
    </w:p>
  </w:footnote>
  <w:footnote w:type="continuationSeparator" w:id="0">
    <w:p w:rsidR="00C52FC6" w:rsidRDefault="00C52FC6" w:rsidP="005C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8"/>
  </w:num>
  <w:num w:numId="4">
    <w:abstractNumId w:val="10"/>
  </w:num>
  <w:num w:numId="5">
    <w:abstractNumId w:val="8"/>
  </w:num>
  <w:num w:numId="6">
    <w:abstractNumId w:val="27"/>
  </w:num>
  <w:num w:numId="7">
    <w:abstractNumId w:val="35"/>
  </w:num>
  <w:num w:numId="8">
    <w:abstractNumId w:val="16"/>
  </w:num>
  <w:num w:numId="9">
    <w:abstractNumId w:val="12"/>
  </w:num>
  <w:num w:numId="10">
    <w:abstractNumId w:val="17"/>
  </w:num>
  <w:num w:numId="11">
    <w:abstractNumId w:val="4"/>
  </w:num>
  <w:num w:numId="12">
    <w:abstractNumId w:val="39"/>
  </w:num>
  <w:num w:numId="13">
    <w:abstractNumId w:val="28"/>
  </w:num>
  <w:num w:numId="14">
    <w:abstractNumId w:val="4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</w:num>
  <w:num w:numId="18">
    <w:abstractNumId w:val="32"/>
  </w:num>
  <w:num w:numId="19">
    <w:abstractNumId w:val="20"/>
  </w:num>
  <w:num w:numId="20">
    <w:abstractNumId w:val="21"/>
  </w:num>
  <w:num w:numId="21">
    <w:abstractNumId w:val="36"/>
  </w:num>
  <w:num w:numId="22">
    <w:abstractNumId w:val="7"/>
  </w:num>
  <w:num w:numId="23">
    <w:abstractNumId w:val="3"/>
  </w:num>
  <w:num w:numId="24">
    <w:abstractNumId w:val="2"/>
  </w:num>
  <w:num w:numId="25">
    <w:abstractNumId w:val="30"/>
  </w:num>
  <w:num w:numId="26">
    <w:abstractNumId w:val="25"/>
  </w:num>
  <w:num w:numId="27">
    <w:abstractNumId w:val="26"/>
  </w:num>
  <w:num w:numId="28">
    <w:abstractNumId w:val="23"/>
  </w:num>
  <w:num w:numId="29">
    <w:abstractNumId w:val="38"/>
  </w:num>
  <w:num w:numId="30">
    <w:abstractNumId w:val="9"/>
  </w:num>
  <w:num w:numId="31">
    <w:abstractNumId w:val="19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5"/>
  </w:num>
  <w:num w:numId="35">
    <w:abstractNumId w:val="34"/>
  </w:num>
  <w:num w:numId="36">
    <w:abstractNumId w:val="13"/>
  </w:num>
  <w:num w:numId="37">
    <w:abstractNumId w:val="31"/>
  </w:num>
  <w:num w:numId="38">
    <w:abstractNumId w:val="0"/>
  </w:num>
  <w:num w:numId="39">
    <w:abstractNumId w:val="2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7"/>
  </w:num>
  <w:num w:numId="43">
    <w:abstractNumId w:val="1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D0"/>
    <w:rsid w:val="00003CA1"/>
    <w:rsid w:val="00006397"/>
    <w:rsid w:val="000170D5"/>
    <w:rsid w:val="00041BA7"/>
    <w:rsid w:val="000602A9"/>
    <w:rsid w:val="000623D8"/>
    <w:rsid w:val="00067319"/>
    <w:rsid w:val="00067BB7"/>
    <w:rsid w:val="00075004"/>
    <w:rsid w:val="00080951"/>
    <w:rsid w:val="0008154C"/>
    <w:rsid w:val="000907BC"/>
    <w:rsid w:val="000970FE"/>
    <w:rsid w:val="000A1D0F"/>
    <w:rsid w:val="000A35C5"/>
    <w:rsid w:val="000D2E31"/>
    <w:rsid w:val="000E023C"/>
    <w:rsid w:val="000E27E1"/>
    <w:rsid w:val="000E4F6B"/>
    <w:rsid w:val="000F223D"/>
    <w:rsid w:val="00111FDD"/>
    <w:rsid w:val="00113BB4"/>
    <w:rsid w:val="00130AED"/>
    <w:rsid w:val="00143861"/>
    <w:rsid w:val="001519B0"/>
    <w:rsid w:val="001537D3"/>
    <w:rsid w:val="00186A7D"/>
    <w:rsid w:val="00190D41"/>
    <w:rsid w:val="001B0364"/>
    <w:rsid w:val="001C4140"/>
    <w:rsid w:val="001E0283"/>
    <w:rsid w:val="001E76DE"/>
    <w:rsid w:val="001F4CBE"/>
    <w:rsid w:val="0021302D"/>
    <w:rsid w:val="00220CE0"/>
    <w:rsid w:val="0023431E"/>
    <w:rsid w:val="00254E5A"/>
    <w:rsid w:val="00261611"/>
    <w:rsid w:val="002655AD"/>
    <w:rsid w:val="00290FEE"/>
    <w:rsid w:val="00296EC4"/>
    <w:rsid w:val="002A5A82"/>
    <w:rsid w:val="002B7330"/>
    <w:rsid w:val="002C4265"/>
    <w:rsid w:val="002C458D"/>
    <w:rsid w:val="002C58CA"/>
    <w:rsid w:val="002D362A"/>
    <w:rsid w:val="002D41E7"/>
    <w:rsid w:val="003043C4"/>
    <w:rsid w:val="00307D8F"/>
    <w:rsid w:val="00310624"/>
    <w:rsid w:val="0031473D"/>
    <w:rsid w:val="00324FF0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41CC"/>
    <w:rsid w:val="00383C18"/>
    <w:rsid w:val="0039022E"/>
    <w:rsid w:val="00393E04"/>
    <w:rsid w:val="003965A1"/>
    <w:rsid w:val="003A1DB4"/>
    <w:rsid w:val="003C26F8"/>
    <w:rsid w:val="003D604E"/>
    <w:rsid w:val="003E59D0"/>
    <w:rsid w:val="00406006"/>
    <w:rsid w:val="00417057"/>
    <w:rsid w:val="004172CE"/>
    <w:rsid w:val="0042281D"/>
    <w:rsid w:val="00422B64"/>
    <w:rsid w:val="0042573B"/>
    <w:rsid w:val="00427D8B"/>
    <w:rsid w:val="004310CC"/>
    <w:rsid w:val="00432232"/>
    <w:rsid w:val="00436E79"/>
    <w:rsid w:val="00440A2A"/>
    <w:rsid w:val="004412AC"/>
    <w:rsid w:val="00445272"/>
    <w:rsid w:val="00452268"/>
    <w:rsid w:val="0045579D"/>
    <w:rsid w:val="004603F0"/>
    <w:rsid w:val="0046112A"/>
    <w:rsid w:val="00464BFF"/>
    <w:rsid w:val="00471087"/>
    <w:rsid w:val="004770EF"/>
    <w:rsid w:val="00486A53"/>
    <w:rsid w:val="00493C5F"/>
    <w:rsid w:val="004A4401"/>
    <w:rsid w:val="004A5629"/>
    <w:rsid w:val="004F36B9"/>
    <w:rsid w:val="00523D32"/>
    <w:rsid w:val="005309C7"/>
    <w:rsid w:val="00535ABD"/>
    <w:rsid w:val="00541DED"/>
    <w:rsid w:val="00546F35"/>
    <w:rsid w:val="00550875"/>
    <w:rsid w:val="00550EE6"/>
    <w:rsid w:val="00552FD1"/>
    <w:rsid w:val="005664EE"/>
    <w:rsid w:val="00574BEF"/>
    <w:rsid w:val="00586659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4AE9"/>
    <w:rsid w:val="006314E3"/>
    <w:rsid w:val="00634A48"/>
    <w:rsid w:val="00637A5F"/>
    <w:rsid w:val="00646FC2"/>
    <w:rsid w:val="00647911"/>
    <w:rsid w:val="00651C3C"/>
    <w:rsid w:val="0065474D"/>
    <w:rsid w:val="00660E21"/>
    <w:rsid w:val="00667CAE"/>
    <w:rsid w:val="00675B15"/>
    <w:rsid w:val="00681033"/>
    <w:rsid w:val="00685BFD"/>
    <w:rsid w:val="006972CD"/>
    <w:rsid w:val="006A6956"/>
    <w:rsid w:val="006D37DB"/>
    <w:rsid w:val="006D5A66"/>
    <w:rsid w:val="006E1968"/>
    <w:rsid w:val="006F3ED5"/>
    <w:rsid w:val="00712628"/>
    <w:rsid w:val="007148EB"/>
    <w:rsid w:val="007348CE"/>
    <w:rsid w:val="00734C8C"/>
    <w:rsid w:val="00744811"/>
    <w:rsid w:val="0074641D"/>
    <w:rsid w:val="007522AF"/>
    <w:rsid w:val="0078000E"/>
    <w:rsid w:val="00792BDB"/>
    <w:rsid w:val="00793505"/>
    <w:rsid w:val="007A4CB5"/>
    <w:rsid w:val="007A77DE"/>
    <w:rsid w:val="007B4F97"/>
    <w:rsid w:val="007C40C9"/>
    <w:rsid w:val="007F603F"/>
    <w:rsid w:val="007F7DC3"/>
    <w:rsid w:val="00811A47"/>
    <w:rsid w:val="00822132"/>
    <w:rsid w:val="00832397"/>
    <w:rsid w:val="00836EE5"/>
    <w:rsid w:val="00837A5A"/>
    <w:rsid w:val="00857229"/>
    <w:rsid w:val="008621D7"/>
    <w:rsid w:val="00875EA6"/>
    <w:rsid w:val="00876F59"/>
    <w:rsid w:val="008A1F6D"/>
    <w:rsid w:val="008A2F2D"/>
    <w:rsid w:val="008A4F20"/>
    <w:rsid w:val="008B02AC"/>
    <w:rsid w:val="008B5B4B"/>
    <w:rsid w:val="008C712C"/>
    <w:rsid w:val="008D767E"/>
    <w:rsid w:val="008E5055"/>
    <w:rsid w:val="008F4715"/>
    <w:rsid w:val="00945BBB"/>
    <w:rsid w:val="00947F51"/>
    <w:rsid w:val="00962560"/>
    <w:rsid w:val="00965DBD"/>
    <w:rsid w:val="009755D4"/>
    <w:rsid w:val="00976B22"/>
    <w:rsid w:val="00982398"/>
    <w:rsid w:val="00986459"/>
    <w:rsid w:val="009A1915"/>
    <w:rsid w:val="009A2623"/>
    <w:rsid w:val="009B392B"/>
    <w:rsid w:val="009C0908"/>
    <w:rsid w:val="009D30E0"/>
    <w:rsid w:val="009F723A"/>
    <w:rsid w:val="009F7E1D"/>
    <w:rsid w:val="00A0545E"/>
    <w:rsid w:val="00A05819"/>
    <w:rsid w:val="00A1118A"/>
    <w:rsid w:val="00A13528"/>
    <w:rsid w:val="00A318A8"/>
    <w:rsid w:val="00A40A2E"/>
    <w:rsid w:val="00A43073"/>
    <w:rsid w:val="00A451CA"/>
    <w:rsid w:val="00A46D87"/>
    <w:rsid w:val="00A92F8F"/>
    <w:rsid w:val="00A936C8"/>
    <w:rsid w:val="00A979D3"/>
    <w:rsid w:val="00AA25D0"/>
    <w:rsid w:val="00AA7432"/>
    <w:rsid w:val="00AA7917"/>
    <w:rsid w:val="00AC2E93"/>
    <w:rsid w:val="00AD2D01"/>
    <w:rsid w:val="00AD6B1D"/>
    <w:rsid w:val="00AD7D09"/>
    <w:rsid w:val="00B0614A"/>
    <w:rsid w:val="00B11C81"/>
    <w:rsid w:val="00B17496"/>
    <w:rsid w:val="00B22DC9"/>
    <w:rsid w:val="00B40781"/>
    <w:rsid w:val="00B5739D"/>
    <w:rsid w:val="00B6503E"/>
    <w:rsid w:val="00B76232"/>
    <w:rsid w:val="00BC0409"/>
    <w:rsid w:val="00BC0ABD"/>
    <w:rsid w:val="00BC62B1"/>
    <w:rsid w:val="00BD05DF"/>
    <w:rsid w:val="00BD1DBD"/>
    <w:rsid w:val="00BD3E1A"/>
    <w:rsid w:val="00BE2E74"/>
    <w:rsid w:val="00BF3E53"/>
    <w:rsid w:val="00BF5F33"/>
    <w:rsid w:val="00C33DB5"/>
    <w:rsid w:val="00C47832"/>
    <w:rsid w:val="00C52FC6"/>
    <w:rsid w:val="00C55326"/>
    <w:rsid w:val="00C62A35"/>
    <w:rsid w:val="00C90C02"/>
    <w:rsid w:val="00C95182"/>
    <w:rsid w:val="00CC2552"/>
    <w:rsid w:val="00CE5832"/>
    <w:rsid w:val="00CF7216"/>
    <w:rsid w:val="00D149E9"/>
    <w:rsid w:val="00D16BB1"/>
    <w:rsid w:val="00D21C00"/>
    <w:rsid w:val="00D47E91"/>
    <w:rsid w:val="00D53296"/>
    <w:rsid w:val="00D7032A"/>
    <w:rsid w:val="00D74E41"/>
    <w:rsid w:val="00D840A6"/>
    <w:rsid w:val="00DA5CE3"/>
    <w:rsid w:val="00DB41C3"/>
    <w:rsid w:val="00DB49B7"/>
    <w:rsid w:val="00DB4B3C"/>
    <w:rsid w:val="00DD253F"/>
    <w:rsid w:val="00DE39D5"/>
    <w:rsid w:val="00DE3E32"/>
    <w:rsid w:val="00DF6026"/>
    <w:rsid w:val="00DF7F26"/>
    <w:rsid w:val="00E00A86"/>
    <w:rsid w:val="00E03266"/>
    <w:rsid w:val="00E064BB"/>
    <w:rsid w:val="00E11CDE"/>
    <w:rsid w:val="00E15A53"/>
    <w:rsid w:val="00E17536"/>
    <w:rsid w:val="00E2551C"/>
    <w:rsid w:val="00E262C1"/>
    <w:rsid w:val="00E505E0"/>
    <w:rsid w:val="00E55F1F"/>
    <w:rsid w:val="00E60A81"/>
    <w:rsid w:val="00E6182A"/>
    <w:rsid w:val="00E77DF0"/>
    <w:rsid w:val="00E944B0"/>
    <w:rsid w:val="00E964CE"/>
    <w:rsid w:val="00EA20E9"/>
    <w:rsid w:val="00EA21A1"/>
    <w:rsid w:val="00EA2C8B"/>
    <w:rsid w:val="00EA7BFE"/>
    <w:rsid w:val="00EB7B60"/>
    <w:rsid w:val="00ED30DA"/>
    <w:rsid w:val="00EF5257"/>
    <w:rsid w:val="00F001E5"/>
    <w:rsid w:val="00F15E26"/>
    <w:rsid w:val="00F4441A"/>
    <w:rsid w:val="00F44534"/>
    <w:rsid w:val="00F50D94"/>
    <w:rsid w:val="00F537E9"/>
    <w:rsid w:val="00F53A07"/>
    <w:rsid w:val="00F546CD"/>
    <w:rsid w:val="00F54BF9"/>
    <w:rsid w:val="00F566FD"/>
    <w:rsid w:val="00F6462F"/>
    <w:rsid w:val="00F73D54"/>
    <w:rsid w:val="00F7797B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rsid w:val="005C1C2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F971-04EE-4D87-815F-FB3AA231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1107</Words>
  <Characters>8393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2018-03-01T09:58:00Z</cp:lastPrinted>
  <dcterms:created xsi:type="dcterms:W3CDTF">2018-02-26T13:38:00Z</dcterms:created>
  <dcterms:modified xsi:type="dcterms:W3CDTF">2018-03-05T08:15:00Z</dcterms:modified>
</cp:coreProperties>
</file>