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8E" w:rsidRDefault="00EE208E" w:rsidP="00EE208E">
      <w:r>
        <w:rPr>
          <w:noProof/>
        </w:rPr>
        <w:drawing>
          <wp:anchor distT="0" distB="0" distL="114300" distR="114300" simplePos="0" relativeHeight="251659264" behindDoc="1" locked="0" layoutInCell="1" allowOverlap="1">
            <wp:simplePos x="0" y="0"/>
            <wp:positionH relativeFrom="column">
              <wp:posOffset>2331720</wp:posOffset>
            </wp:positionH>
            <wp:positionV relativeFrom="paragraph">
              <wp:posOffset>95250</wp:posOffset>
            </wp:positionV>
            <wp:extent cx="847725" cy="914400"/>
            <wp:effectExtent l="0" t="0" r="9525" b="0"/>
            <wp:wrapTight wrapText="bothSides">
              <wp:wrapPolygon edited="0">
                <wp:start x="0" y="0"/>
                <wp:lineTo x="0" y="21150"/>
                <wp:lineTo x="21357" y="21150"/>
                <wp:lineTo x="21357" y="0"/>
                <wp:lineTo x="0"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14400"/>
                    </a:xfrm>
                    <a:prstGeom prst="rect">
                      <a:avLst/>
                    </a:prstGeom>
                    <a:noFill/>
                  </pic:spPr>
                </pic:pic>
              </a:graphicData>
            </a:graphic>
          </wp:anchor>
        </w:drawing>
      </w:r>
    </w:p>
    <w:p w:rsidR="00EE208E" w:rsidRDefault="00EE208E" w:rsidP="00EE208E">
      <w:pPr>
        <w:ind w:hanging="900"/>
        <w:jc w:val="center"/>
      </w:pPr>
      <w:r>
        <w:t>«Новый Бор» » сикт</w:t>
      </w:r>
      <w:r w:rsidR="00095E63">
        <w:t xml:space="preserve"> </w:t>
      </w:r>
      <w:proofErr w:type="spellStart"/>
      <w:r>
        <w:t>овмодчоминса</w:t>
      </w:r>
      <w:proofErr w:type="spellEnd"/>
      <w:r>
        <w:t xml:space="preserve">                                                     Администрация сельского поселения</w:t>
      </w:r>
    </w:p>
    <w:p w:rsidR="00EE208E" w:rsidRDefault="00EE208E" w:rsidP="00EE208E">
      <w:pPr>
        <w:ind w:hanging="900"/>
        <w:jc w:val="center"/>
      </w:pPr>
      <w:r>
        <w:t xml:space="preserve">администрация                                                «Новый Бор» </w:t>
      </w:r>
    </w:p>
    <w:p w:rsidR="00EE208E" w:rsidRDefault="00EE208E" w:rsidP="00EE208E">
      <w:pPr>
        <w:ind w:hanging="360"/>
        <w:jc w:val="center"/>
      </w:pPr>
    </w:p>
    <w:p w:rsidR="00EE208E" w:rsidRPr="00F84AD0" w:rsidRDefault="00EE208E" w:rsidP="00EE208E"/>
    <w:p w:rsidR="00EE208E" w:rsidRPr="00F84AD0" w:rsidRDefault="00EE208E" w:rsidP="00EE208E"/>
    <w:p w:rsidR="00EE208E" w:rsidRDefault="00EE208E" w:rsidP="00EE208E"/>
    <w:p w:rsidR="00EE208E" w:rsidRDefault="00EE208E" w:rsidP="00EE208E"/>
    <w:p w:rsidR="00EE208E" w:rsidRDefault="00EE208E" w:rsidP="00EE208E">
      <w:pPr>
        <w:jc w:val="center"/>
      </w:pPr>
      <w:proofErr w:type="gramStart"/>
      <w:r>
        <w:t>П</w:t>
      </w:r>
      <w:proofErr w:type="gramEnd"/>
      <w:r>
        <w:t xml:space="preserve"> О С Т А Н О В Л Е Н И Е</w:t>
      </w:r>
    </w:p>
    <w:p w:rsidR="00EE208E" w:rsidRPr="00792BDB" w:rsidRDefault="00EE208E" w:rsidP="00EE208E">
      <w:pPr>
        <w:jc w:val="center"/>
      </w:pPr>
      <w:proofErr w:type="gramStart"/>
      <w:r>
        <w:t>Ш</w:t>
      </w:r>
      <w:proofErr w:type="gramEnd"/>
      <w:r>
        <w:t xml:space="preserve"> У </w:t>
      </w:r>
      <w:r w:rsidRPr="00792BDB">
        <w:rPr>
          <w:sz w:val="32"/>
          <w:szCs w:val="32"/>
        </w:rPr>
        <w:t>ö</w:t>
      </w:r>
      <w:r>
        <w:t xml:space="preserve"> М</w:t>
      </w:r>
    </w:p>
    <w:p w:rsidR="00EE208E" w:rsidRPr="00F84AD0" w:rsidRDefault="00EE208E" w:rsidP="00EE208E">
      <w:pPr>
        <w:jc w:val="center"/>
      </w:pPr>
    </w:p>
    <w:p w:rsidR="00EE208E" w:rsidRDefault="00EE208E" w:rsidP="000C253D"/>
    <w:p w:rsidR="00EE208E" w:rsidRPr="00C55326" w:rsidRDefault="00EE208E" w:rsidP="00EE208E">
      <w:pPr>
        <w:tabs>
          <w:tab w:val="left" w:pos="900"/>
        </w:tabs>
        <w:rPr>
          <w:sz w:val="28"/>
          <w:szCs w:val="28"/>
        </w:rPr>
      </w:pPr>
      <w:r>
        <w:rPr>
          <w:sz w:val="28"/>
          <w:szCs w:val="28"/>
        </w:rPr>
        <w:t xml:space="preserve">от </w:t>
      </w:r>
      <w:r w:rsidR="00095E63">
        <w:rPr>
          <w:sz w:val="28"/>
          <w:szCs w:val="28"/>
        </w:rPr>
        <w:t xml:space="preserve">29 </w:t>
      </w:r>
      <w:r w:rsidR="007E1E6C">
        <w:rPr>
          <w:sz w:val="28"/>
          <w:szCs w:val="28"/>
        </w:rPr>
        <w:t>дека</w:t>
      </w:r>
      <w:r w:rsidR="00407CB6">
        <w:rPr>
          <w:sz w:val="28"/>
          <w:szCs w:val="28"/>
        </w:rPr>
        <w:t>бря</w:t>
      </w:r>
      <w:r>
        <w:rPr>
          <w:sz w:val="28"/>
          <w:szCs w:val="28"/>
        </w:rPr>
        <w:t xml:space="preserve"> 2018 г. № 1</w:t>
      </w:r>
      <w:r w:rsidR="007E1E6C">
        <w:rPr>
          <w:sz w:val="28"/>
          <w:szCs w:val="28"/>
        </w:rPr>
        <w:t>2</w:t>
      </w:r>
      <w:r w:rsidR="00095E63">
        <w:rPr>
          <w:sz w:val="28"/>
          <w:szCs w:val="28"/>
        </w:rPr>
        <w:t>/73</w:t>
      </w:r>
    </w:p>
    <w:p w:rsidR="00EE208E" w:rsidRPr="004412AC" w:rsidRDefault="00EE208E" w:rsidP="00EE208E">
      <w:pPr>
        <w:tabs>
          <w:tab w:val="left" w:pos="900"/>
        </w:tabs>
        <w:rPr>
          <w:sz w:val="16"/>
          <w:szCs w:val="16"/>
        </w:rPr>
      </w:pPr>
      <w:r>
        <w:rPr>
          <w:sz w:val="16"/>
          <w:szCs w:val="16"/>
        </w:rPr>
        <w:t xml:space="preserve">пст </w:t>
      </w:r>
      <w:r w:rsidRPr="004412AC">
        <w:rPr>
          <w:sz w:val="16"/>
          <w:szCs w:val="16"/>
        </w:rPr>
        <w:t xml:space="preserve"> Новый Бор Республика Коми.</w:t>
      </w:r>
    </w:p>
    <w:p w:rsidR="00EE208E" w:rsidRPr="004412AC" w:rsidRDefault="00EE208E" w:rsidP="00EE208E">
      <w:pPr>
        <w:tabs>
          <w:tab w:val="left" w:pos="900"/>
        </w:tabs>
        <w:ind w:left="567"/>
        <w:rPr>
          <w:sz w:val="16"/>
          <w:szCs w:val="16"/>
        </w:rPr>
      </w:pPr>
    </w:p>
    <w:p w:rsidR="00EE208E" w:rsidRDefault="00EE208E" w:rsidP="00EE208E">
      <w:pPr>
        <w:tabs>
          <w:tab w:val="left" w:pos="900"/>
        </w:tabs>
        <w:ind w:left="56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tblGrid>
      <w:tr w:rsidR="00095E63" w:rsidRPr="00D13C47" w:rsidTr="000C253D">
        <w:tc>
          <w:tcPr>
            <w:tcW w:w="5211" w:type="dxa"/>
            <w:tcBorders>
              <w:top w:val="nil"/>
              <w:left w:val="nil"/>
              <w:bottom w:val="nil"/>
              <w:right w:val="nil"/>
            </w:tcBorders>
          </w:tcPr>
          <w:p w:rsidR="00095E63" w:rsidRPr="00631D35" w:rsidRDefault="00095E63" w:rsidP="000C253D">
            <w:pPr>
              <w:jc w:val="both"/>
              <w:rPr>
                <w:bCs/>
                <w:sz w:val="28"/>
                <w:szCs w:val="28"/>
              </w:rPr>
            </w:pPr>
            <w:r w:rsidRPr="00631D35">
              <w:rPr>
                <w:bCs/>
                <w:sz w:val="28"/>
                <w:szCs w:val="28"/>
              </w:rPr>
              <w:t xml:space="preserve">Об утверждении Порядка и перечня случаев оказания на возвратной и (или) безвозвратной основе за счет средств </w:t>
            </w:r>
            <w:r>
              <w:rPr>
                <w:bCs/>
                <w:sz w:val="28"/>
                <w:szCs w:val="28"/>
              </w:rPr>
              <w:t xml:space="preserve"> </w:t>
            </w:r>
            <w:r w:rsidRPr="00631D35">
              <w:rPr>
                <w:bCs/>
                <w:sz w:val="28"/>
                <w:szCs w:val="28"/>
              </w:rPr>
              <w:t>местного бюджета дополнительной</w:t>
            </w:r>
            <w:r>
              <w:rPr>
                <w:bCs/>
                <w:sz w:val="28"/>
                <w:szCs w:val="28"/>
              </w:rPr>
              <w:t xml:space="preserve"> </w:t>
            </w:r>
            <w:r w:rsidRPr="00631D35">
              <w:rPr>
                <w:bCs/>
                <w:sz w:val="28"/>
                <w:szCs w:val="28"/>
              </w:rPr>
              <w:t xml:space="preserve">помощи при возникновении </w:t>
            </w:r>
            <w:r>
              <w:rPr>
                <w:bCs/>
                <w:sz w:val="28"/>
                <w:szCs w:val="28"/>
              </w:rPr>
              <w:t xml:space="preserve"> </w:t>
            </w:r>
            <w:r w:rsidRPr="00631D35">
              <w:rPr>
                <w:bCs/>
                <w:sz w:val="28"/>
                <w:szCs w:val="28"/>
              </w:rPr>
              <w:t xml:space="preserve">неотложной  необходимости </w:t>
            </w:r>
            <w:r>
              <w:rPr>
                <w:bCs/>
                <w:sz w:val="28"/>
                <w:szCs w:val="28"/>
              </w:rPr>
              <w:t xml:space="preserve">в проведении </w:t>
            </w:r>
            <w:r w:rsidRPr="00631D35">
              <w:rPr>
                <w:bCs/>
                <w:sz w:val="28"/>
                <w:szCs w:val="28"/>
              </w:rPr>
              <w:t xml:space="preserve">капитального ремонта </w:t>
            </w:r>
            <w:r>
              <w:rPr>
                <w:bCs/>
                <w:sz w:val="28"/>
                <w:szCs w:val="28"/>
              </w:rPr>
              <w:t xml:space="preserve"> </w:t>
            </w:r>
            <w:r w:rsidRPr="00631D35">
              <w:rPr>
                <w:bCs/>
                <w:sz w:val="28"/>
                <w:szCs w:val="28"/>
              </w:rPr>
              <w:t xml:space="preserve">общего имущества в </w:t>
            </w:r>
            <w:r>
              <w:rPr>
                <w:bCs/>
                <w:sz w:val="28"/>
                <w:szCs w:val="28"/>
              </w:rPr>
              <w:t xml:space="preserve">многоквартирных домах, </w:t>
            </w:r>
            <w:r w:rsidRPr="00631D35">
              <w:rPr>
                <w:bCs/>
                <w:sz w:val="28"/>
                <w:szCs w:val="28"/>
              </w:rPr>
              <w:t xml:space="preserve">расположенных </w:t>
            </w:r>
            <w:r>
              <w:rPr>
                <w:bCs/>
                <w:sz w:val="28"/>
                <w:szCs w:val="28"/>
              </w:rPr>
              <w:t xml:space="preserve"> на территории </w:t>
            </w:r>
            <w:r w:rsidRPr="00631D35">
              <w:rPr>
                <w:bCs/>
                <w:sz w:val="28"/>
                <w:szCs w:val="28"/>
              </w:rPr>
              <w:t xml:space="preserve">муниципального образования </w:t>
            </w:r>
            <w:r>
              <w:rPr>
                <w:sz w:val="28"/>
                <w:szCs w:val="28"/>
              </w:rPr>
              <w:t xml:space="preserve">сельского </w:t>
            </w:r>
            <w:r w:rsidRPr="00631D35">
              <w:rPr>
                <w:sz w:val="28"/>
                <w:szCs w:val="28"/>
              </w:rPr>
              <w:t>поселения</w:t>
            </w:r>
            <w:r>
              <w:rPr>
                <w:sz w:val="28"/>
                <w:szCs w:val="28"/>
              </w:rPr>
              <w:t xml:space="preserve"> «</w:t>
            </w:r>
            <w:r w:rsidR="000C253D">
              <w:rPr>
                <w:sz w:val="28"/>
                <w:szCs w:val="28"/>
              </w:rPr>
              <w:t>Новый Бор</w:t>
            </w:r>
            <w:r>
              <w:rPr>
                <w:sz w:val="28"/>
                <w:szCs w:val="28"/>
              </w:rPr>
              <w:t>»</w:t>
            </w:r>
          </w:p>
          <w:p w:rsidR="00095E63" w:rsidRPr="00D13C47" w:rsidRDefault="00095E63" w:rsidP="000C253D">
            <w:pPr>
              <w:jc w:val="both"/>
              <w:rPr>
                <w:sz w:val="28"/>
                <w:szCs w:val="28"/>
              </w:rPr>
            </w:pPr>
          </w:p>
        </w:tc>
      </w:tr>
    </w:tbl>
    <w:p w:rsidR="00095E63" w:rsidRPr="00116ACC" w:rsidRDefault="00095E63" w:rsidP="00095E63">
      <w:pPr>
        <w:pStyle w:val="a3"/>
        <w:jc w:val="both"/>
        <w:rPr>
          <w:sz w:val="28"/>
          <w:szCs w:val="28"/>
        </w:rPr>
      </w:pPr>
    </w:p>
    <w:p w:rsidR="00095E63" w:rsidRDefault="00095E63" w:rsidP="00095E63">
      <w:pPr>
        <w:pStyle w:val="a3"/>
        <w:jc w:val="both"/>
        <w:rPr>
          <w:sz w:val="28"/>
          <w:szCs w:val="28"/>
        </w:rPr>
      </w:pPr>
      <w:r w:rsidRPr="00116ACC">
        <w:rPr>
          <w:sz w:val="28"/>
          <w:szCs w:val="28"/>
        </w:rPr>
        <w:tab/>
      </w:r>
      <w:proofErr w:type="gramStart"/>
      <w:r>
        <w:rPr>
          <w:sz w:val="28"/>
          <w:szCs w:val="28"/>
        </w:rPr>
        <w:t xml:space="preserve">В соответствии с пунктом 9.3 части 1 статьи 14, пунктом 2 части 1 статьи 165, статьёй 191 Жилищного кодекса Российской Федерации, </w:t>
      </w:r>
      <w:r w:rsidRPr="00C072C0">
        <w:rPr>
          <w:sz w:val="28"/>
          <w:szCs w:val="28"/>
        </w:rPr>
        <w:t>статьей 78 Бюджетного кодекса Российской Федерации,</w:t>
      </w:r>
      <w:r>
        <w:rPr>
          <w:sz w:val="28"/>
          <w:szCs w:val="28"/>
        </w:rPr>
        <w:t xml:space="preserve"> пунктом 6 части 1, частью 3 статьи 14 Федерального закона от 06.10.2013 г № 131-ФЗ «Об общих принципах организации местного самоуправления в Российской Федерации», пунктом 1 части 1 статьи 1 </w:t>
      </w:r>
      <w:r w:rsidRPr="00C072C0">
        <w:rPr>
          <w:sz w:val="28"/>
          <w:szCs w:val="28"/>
        </w:rPr>
        <w:t>Закон Республики Коми от</w:t>
      </w:r>
      <w:proofErr w:type="gramEnd"/>
      <w:r w:rsidRPr="00C072C0">
        <w:rPr>
          <w:sz w:val="28"/>
          <w:szCs w:val="28"/>
        </w:rPr>
        <w:t xml:space="preserve"> 9 декабря 2014 г. N 148-РЗ "О некоторых вопросах местного значения муниципальных образований сельск</w:t>
      </w:r>
      <w:r>
        <w:rPr>
          <w:sz w:val="28"/>
          <w:szCs w:val="28"/>
        </w:rPr>
        <w:t>их поселений в Республике Коми"</w:t>
      </w:r>
    </w:p>
    <w:p w:rsidR="00095E63" w:rsidRPr="00116ACC" w:rsidRDefault="00095E63" w:rsidP="00095E63">
      <w:pPr>
        <w:pStyle w:val="a3"/>
        <w:jc w:val="both"/>
        <w:rPr>
          <w:sz w:val="28"/>
          <w:szCs w:val="28"/>
        </w:rPr>
      </w:pPr>
      <w:r>
        <w:rPr>
          <w:sz w:val="28"/>
          <w:szCs w:val="28"/>
        </w:rPr>
        <w:t xml:space="preserve"> </w:t>
      </w:r>
    </w:p>
    <w:p w:rsidR="00095E63" w:rsidRDefault="00095E63" w:rsidP="00095E63">
      <w:pPr>
        <w:pStyle w:val="a3"/>
        <w:jc w:val="center"/>
        <w:rPr>
          <w:sz w:val="28"/>
          <w:szCs w:val="28"/>
        </w:rPr>
      </w:pPr>
      <w:r>
        <w:rPr>
          <w:sz w:val="28"/>
          <w:szCs w:val="28"/>
        </w:rPr>
        <w:t>администрация сельского поселения «</w:t>
      </w:r>
      <w:r w:rsidR="000C253D">
        <w:rPr>
          <w:sz w:val="28"/>
          <w:szCs w:val="28"/>
        </w:rPr>
        <w:t>Новый Бор</w:t>
      </w:r>
      <w:r>
        <w:rPr>
          <w:sz w:val="28"/>
          <w:szCs w:val="28"/>
        </w:rPr>
        <w:t>» постановляет</w:t>
      </w:r>
      <w:r w:rsidRPr="00116ACC">
        <w:rPr>
          <w:sz w:val="28"/>
          <w:szCs w:val="28"/>
        </w:rPr>
        <w:t>:</w:t>
      </w:r>
    </w:p>
    <w:p w:rsidR="00095E63" w:rsidRDefault="00095E63" w:rsidP="00095E63">
      <w:pPr>
        <w:pStyle w:val="a3"/>
        <w:jc w:val="both"/>
        <w:rPr>
          <w:sz w:val="28"/>
          <w:szCs w:val="28"/>
        </w:rPr>
      </w:pPr>
    </w:p>
    <w:p w:rsidR="00095E63" w:rsidRPr="00F656EA" w:rsidRDefault="00095E63" w:rsidP="00095E63">
      <w:pPr>
        <w:pStyle w:val="a3"/>
        <w:jc w:val="both"/>
        <w:rPr>
          <w:sz w:val="28"/>
          <w:szCs w:val="28"/>
        </w:rPr>
      </w:pPr>
      <w:r>
        <w:rPr>
          <w:sz w:val="28"/>
          <w:szCs w:val="28"/>
        </w:rPr>
        <w:tab/>
      </w:r>
      <w:r w:rsidRPr="00F656EA">
        <w:rPr>
          <w:sz w:val="28"/>
          <w:szCs w:val="28"/>
        </w:rPr>
        <w:t xml:space="preserve">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r w:rsidRPr="000C253D">
        <w:rPr>
          <w:rStyle w:val="a4"/>
          <w:rFonts w:eastAsia="Calibri"/>
          <w:color w:val="000000"/>
          <w:sz w:val="28"/>
          <w:szCs w:val="28"/>
          <w:u w:val="none"/>
        </w:rPr>
        <w:t>«</w:t>
      </w:r>
      <w:r w:rsidR="000C253D" w:rsidRPr="000C253D">
        <w:rPr>
          <w:rStyle w:val="a4"/>
          <w:rFonts w:eastAsia="Calibri"/>
          <w:color w:val="000000"/>
          <w:sz w:val="28"/>
          <w:szCs w:val="28"/>
          <w:u w:val="none"/>
        </w:rPr>
        <w:t>Новый Бор</w:t>
      </w:r>
      <w:r w:rsidRPr="000C253D">
        <w:rPr>
          <w:rStyle w:val="a4"/>
          <w:rFonts w:eastAsia="Calibri"/>
          <w:color w:val="000000"/>
          <w:sz w:val="28"/>
          <w:szCs w:val="28"/>
          <w:u w:val="none"/>
        </w:rPr>
        <w:t xml:space="preserve">» </w:t>
      </w:r>
      <w:r w:rsidRPr="00F656EA">
        <w:rPr>
          <w:sz w:val="28"/>
          <w:szCs w:val="28"/>
        </w:rPr>
        <w:t>(приложение 1).</w:t>
      </w:r>
    </w:p>
    <w:p w:rsidR="00095E63" w:rsidRDefault="00095E63" w:rsidP="00095E63">
      <w:pPr>
        <w:pStyle w:val="a3"/>
        <w:jc w:val="both"/>
        <w:rPr>
          <w:sz w:val="28"/>
          <w:szCs w:val="28"/>
        </w:rPr>
      </w:pPr>
      <w:r>
        <w:rPr>
          <w:sz w:val="28"/>
          <w:szCs w:val="28"/>
        </w:rPr>
        <w:tab/>
      </w:r>
    </w:p>
    <w:p w:rsidR="00095E63" w:rsidRDefault="00095E63" w:rsidP="00095E63">
      <w:pPr>
        <w:pStyle w:val="a3"/>
        <w:jc w:val="both"/>
        <w:rPr>
          <w:sz w:val="28"/>
          <w:szCs w:val="28"/>
        </w:rPr>
      </w:pPr>
    </w:p>
    <w:p w:rsidR="00095E63" w:rsidRDefault="00095E63" w:rsidP="00095E63">
      <w:pPr>
        <w:pStyle w:val="a3"/>
        <w:jc w:val="both"/>
        <w:rPr>
          <w:sz w:val="28"/>
          <w:szCs w:val="28"/>
        </w:rPr>
      </w:pPr>
    </w:p>
    <w:p w:rsidR="00585479" w:rsidRDefault="00095E63" w:rsidP="00095E63">
      <w:pPr>
        <w:pStyle w:val="a3"/>
        <w:jc w:val="both"/>
        <w:rPr>
          <w:sz w:val="28"/>
          <w:szCs w:val="28"/>
        </w:rPr>
      </w:pPr>
      <w:r>
        <w:rPr>
          <w:sz w:val="28"/>
          <w:szCs w:val="28"/>
        </w:rPr>
        <w:t xml:space="preserve">       </w:t>
      </w:r>
    </w:p>
    <w:p w:rsidR="00585479" w:rsidRDefault="00585479" w:rsidP="00095E63">
      <w:pPr>
        <w:pStyle w:val="a3"/>
        <w:jc w:val="both"/>
        <w:rPr>
          <w:sz w:val="28"/>
          <w:szCs w:val="28"/>
        </w:rPr>
      </w:pPr>
    </w:p>
    <w:p w:rsidR="00095E63" w:rsidRPr="00F656EA" w:rsidRDefault="00585479" w:rsidP="00095E63">
      <w:pPr>
        <w:pStyle w:val="a3"/>
        <w:jc w:val="both"/>
        <w:rPr>
          <w:sz w:val="28"/>
          <w:szCs w:val="28"/>
        </w:rPr>
      </w:pPr>
      <w:r>
        <w:rPr>
          <w:sz w:val="28"/>
          <w:szCs w:val="28"/>
        </w:rPr>
        <w:t xml:space="preserve">      </w:t>
      </w:r>
      <w:r w:rsidR="00095E63">
        <w:rPr>
          <w:sz w:val="28"/>
          <w:szCs w:val="28"/>
        </w:rPr>
        <w:t xml:space="preserve">  </w:t>
      </w:r>
      <w:r w:rsidR="00095E63" w:rsidRPr="00F656EA">
        <w:rPr>
          <w:sz w:val="28"/>
          <w:szCs w:val="28"/>
        </w:rPr>
        <w:t xml:space="preserve">2. Утвердить Перечень услуг и (или) работ по капитальному ремонту общего имущества в многоквартирном доме, расположенном на территории сельского поселения </w:t>
      </w:r>
      <w:r w:rsidR="00095E63" w:rsidRPr="000C253D">
        <w:rPr>
          <w:rStyle w:val="a4"/>
          <w:rFonts w:eastAsia="Calibri"/>
          <w:color w:val="000000"/>
          <w:sz w:val="28"/>
          <w:szCs w:val="28"/>
          <w:u w:val="none"/>
        </w:rPr>
        <w:t>«</w:t>
      </w:r>
      <w:r w:rsidR="000C253D" w:rsidRPr="000C253D">
        <w:rPr>
          <w:rStyle w:val="a4"/>
          <w:rFonts w:eastAsia="Calibri"/>
          <w:color w:val="000000"/>
          <w:sz w:val="28"/>
          <w:szCs w:val="28"/>
          <w:u w:val="none"/>
        </w:rPr>
        <w:t>Новый Бор</w:t>
      </w:r>
      <w:r w:rsidR="00095E63" w:rsidRPr="000C253D">
        <w:rPr>
          <w:rStyle w:val="a4"/>
          <w:rFonts w:eastAsia="Calibri"/>
          <w:color w:val="000000"/>
          <w:sz w:val="28"/>
          <w:szCs w:val="28"/>
          <w:u w:val="none"/>
        </w:rPr>
        <w:t>»</w:t>
      </w:r>
      <w:r w:rsidR="00095E63" w:rsidRPr="00F656EA">
        <w:rPr>
          <w:sz w:val="28"/>
          <w:szCs w:val="28"/>
        </w:rPr>
        <w:t xml:space="preserve"> (приложение 2).</w:t>
      </w:r>
    </w:p>
    <w:p w:rsidR="00095E63" w:rsidRPr="00F656EA" w:rsidRDefault="00095E63" w:rsidP="00095E63">
      <w:pPr>
        <w:pStyle w:val="a3"/>
        <w:jc w:val="both"/>
        <w:rPr>
          <w:sz w:val="28"/>
          <w:szCs w:val="28"/>
        </w:rPr>
      </w:pPr>
      <w:r>
        <w:rPr>
          <w:sz w:val="28"/>
          <w:szCs w:val="28"/>
        </w:rPr>
        <w:tab/>
        <w:t>3</w:t>
      </w:r>
      <w:r w:rsidRPr="00F656EA">
        <w:rPr>
          <w:sz w:val="28"/>
          <w:szCs w:val="28"/>
        </w:rPr>
        <w:t>. Постановление вступает в силу со дня обнародования.</w:t>
      </w:r>
    </w:p>
    <w:p w:rsidR="00EE208E" w:rsidRDefault="00EE208E" w:rsidP="00EE208E">
      <w:pPr>
        <w:jc w:val="both"/>
        <w:rPr>
          <w:sz w:val="28"/>
          <w:szCs w:val="28"/>
        </w:rPr>
      </w:pPr>
    </w:p>
    <w:p w:rsidR="00EE208E" w:rsidRDefault="00EE208E" w:rsidP="00EE208E">
      <w:pPr>
        <w:jc w:val="both"/>
        <w:rPr>
          <w:sz w:val="28"/>
          <w:szCs w:val="28"/>
        </w:rPr>
      </w:pPr>
    </w:p>
    <w:p w:rsidR="00EE208E" w:rsidRDefault="00EE208E" w:rsidP="00EE208E">
      <w:pPr>
        <w:jc w:val="both"/>
        <w:rPr>
          <w:sz w:val="28"/>
          <w:szCs w:val="28"/>
        </w:rPr>
      </w:pPr>
    </w:p>
    <w:p w:rsidR="00EE208E" w:rsidRPr="00FB324B" w:rsidRDefault="00EE208E" w:rsidP="00EE208E">
      <w:pPr>
        <w:tabs>
          <w:tab w:val="left" w:pos="900"/>
        </w:tabs>
        <w:jc w:val="both"/>
        <w:rPr>
          <w:sz w:val="28"/>
          <w:szCs w:val="28"/>
        </w:rPr>
      </w:pPr>
      <w:r>
        <w:rPr>
          <w:sz w:val="28"/>
          <w:szCs w:val="28"/>
        </w:rPr>
        <w:t>Глава  сельского поселения «Новый Бор»                                       Н.А. Артеева</w:t>
      </w:r>
    </w:p>
    <w:p w:rsidR="007E1E6C" w:rsidRDefault="007E1E6C"/>
    <w:p w:rsidR="00095E63" w:rsidRDefault="00095E63"/>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095E63" w:rsidRPr="00F656EA" w:rsidRDefault="00095E63" w:rsidP="00095E63">
      <w:pPr>
        <w:pStyle w:val="a3"/>
        <w:jc w:val="right"/>
        <w:rPr>
          <w:sz w:val="28"/>
          <w:szCs w:val="28"/>
        </w:rPr>
      </w:pPr>
      <w:r w:rsidRPr="00F656EA">
        <w:rPr>
          <w:sz w:val="28"/>
          <w:szCs w:val="28"/>
        </w:rPr>
        <w:t>Приложение 1</w:t>
      </w:r>
    </w:p>
    <w:p w:rsidR="00095E63" w:rsidRPr="00F656EA" w:rsidRDefault="00095E63" w:rsidP="00095E63">
      <w:pPr>
        <w:pStyle w:val="a3"/>
        <w:jc w:val="right"/>
        <w:rPr>
          <w:sz w:val="28"/>
          <w:szCs w:val="28"/>
        </w:rPr>
      </w:pPr>
      <w:r w:rsidRPr="00F656EA">
        <w:rPr>
          <w:sz w:val="28"/>
          <w:szCs w:val="28"/>
        </w:rPr>
        <w:t>к постановлению администрации</w:t>
      </w:r>
    </w:p>
    <w:p w:rsidR="00095E63" w:rsidRPr="00F656EA" w:rsidRDefault="00095E63" w:rsidP="00095E63">
      <w:pPr>
        <w:pStyle w:val="a3"/>
        <w:jc w:val="right"/>
        <w:rPr>
          <w:sz w:val="28"/>
          <w:szCs w:val="28"/>
        </w:rPr>
      </w:pPr>
      <w:r w:rsidRPr="00F656EA">
        <w:rPr>
          <w:sz w:val="28"/>
          <w:szCs w:val="28"/>
        </w:rPr>
        <w:t>сельского поселения «</w:t>
      </w:r>
      <w:r w:rsidR="000C253D">
        <w:rPr>
          <w:sz w:val="28"/>
          <w:szCs w:val="28"/>
        </w:rPr>
        <w:t>Новый Бор</w:t>
      </w:r>
      <w:r w:rsidRPr="00F656EA">
        <w:rPr>
          <w:sz w:val="28"/>
          <w:szCs w:val="28"/>
        </w:rPr>
        <w:t>»</w:t>
      </w:r>
    </w:p>
    <w:p w:rsidR="00095E63" w:rsidRPr="00F656EA" w:rsidRDefault="00095E63" w:rsidP="00095E63">
      <w:pPr>
        <w:pStyle w:val="a3"/>
        <w:jc w:val="right"/>
        <w:rPr>
          <w:sz w:val="28"/>
          <w:szCs w:val="28"/>
        </w:rPr>
      </w:pPr>
      <w:r w:rsidRPr="00F656EA">
        <w:rPr>
          <w:sz w:val="28"/>
          <w:szCs w:val="28"/>
        </w:rPr>
        <w:t>от</w:t>
      </w:r>
      <w:r w:rsidR="000C253D">
        <w:rPr>
          <w:sz w:val="28"/>
          <w:szCs w:val="28"/>
        </w:rPr>
        <w:t xml:space="preserve"> 29 декабря </w:t>
      </w:r>
      <w:r w:rsidRPr="00F656EA">
        <w:rPr>
          <w:sz w:val="28"/>
          <w:szCs w:val="28"/>
        </w:rPr>
        <w:t xml:space="preserve">2018 № </w:t>
      </w:r>
      <w:r w:rsidR="000C253D">
        <w:rPr>
          <w:sz w:val="28"/>
          <w:szCs w:val="28"/>
        </w:rPr>
        <w:t>12/73</w:t>
      </w:r>
    </w:p>
    <w:p w:rsidR="00095E63" w:rsidRPr="00F656EA" w:rsidRDefault="00095E63" w:rsidP="00095E63">
      <w:pPr>
        <w:pStyle w:val="a3"/>
        <w:jc w:val="both"/>
        <w:rPr>
          <w:b/>
          <w:sz w:val="28"/>
          <w:szCs w:val="28"/>
        </w:rPr>
      </w:pPr>
    </w:p>
    <w:p w:rsidR="00095E63" w:rsidRPr="00F656EA" w:rsidRDefault="00095E63" w:rsidP="00095E63">
      <w:pPr>
        <w:pStyle w:val="a3"/>
        <w:jc w:val="center"/>
        <w:rPr>
          <w:sz w:val="28"/>
          <w:szCs w:val="28"/>
        </w:rPr>
      </w:pPr>
      <w:r w:rsidRPr="00F656EA">
        <w:rPr>
          <w:sz w:val="28"/>
          <w:szCs w:val="28"/>
        </w:rPr>
        <w:t>Порядок</w:t>
      </w:r>
    </w:p>
    <w:p w:rsidR="00095E63" w:rsidRPr="00F656EA" w:rsidRDefault="00095E63" w:rsidP="00095E63">
      <w:pPr>
        <w:pStyle w:val="a3"/>
        <w:jc w:val="center"/>
        <w:rPr>
          <w:sz w:val="28"/>
          <w:szCs w:val="28"/>
        </w:rPr>
      </w:pPr>
      <w:r w:rsidRPr="00F656EA">
        <w:rPr>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r w:rsidR="000C253D">
        <w:rPr>
          <w:sz w:val="28"/>
          <w:szCs w:val="28"/>
        </w:rPr>
        <w:t>Новый Бор</w:t>
      </w:r>
      <w:r w:rsidRPr="00F656EA">
        <w:rPr>
          <w:sz w:val="28"/>
          <w:szCs w:val="28"/>
        </w:rPr>
        <w:t>»</w:t>
      </w:r>
    </w:p>
    <w:p w:rsidR="00095E63" w:rsidRPr="00F656EA" w:rsidRDefault="00095E63" w:rsidP="00095E63">
      <w:pPr>
        <w:pStyle w:val="a3"/>
        <w:jc w:val="both"/>
        <w:rPr>
          <w:b/>
          <w:sz w:val="28"/>
          <w:szCs w:val="28"/>
        </w:rPr>
      </w:pPr>
    </w:p>
    <w:p w:rsidR="00095E63" w:rsidRDefault="00095E63" w:rsidP="00095E63">
      <w:pPr>
        <w:pStyle w:val="a3"/>
        <w:jc w:val="center"/>
        <w:rPr>
          <w:b/>
          <w:sz w:val="28"/>
          <w:szCs w:val="28"/>
        </w:rPr>
      </w:pPr>
      <w:r w:rsidRPr="00F656EA">
        <w:rPr>
          <w:b/>
          <w:sz w:val="28"/>
          <w:szCs w:val="28"/>
        </w:rPr>
        <w:t>1. Общие положения</w:t>
      </w:r>
    </w:p>
    <w:p w:rsidR="00EA2DC8" w:rsidRPr="00F656EA" w:rsidRDefault="00EA2DC8" w:rsidP="00095E63">
      <w:pPr>
        <w:pStyle w:val="a3"/>
        <w:jc w:val="center"/>
        <w:rPr>
          <w:sz w:val="28"/>
          <w:szCs w:val="28"/>
        </w:rPr>
      </w:pPr>
    </w:p>
    <w:p w:rsidR="00095E63" w:rsidRDefault="00095E63" w:rsidP="00095E63">
      <w:pPr>
        <w:pStyle w:val="a3"/>
        <w:jc w:val="both"/>
        <w:rPr>
          <w:sz w:val="28"/>
          <w:szCs w:val="28"/>
        </w:rPr>
      </w:pPr>
      <w:r w:rsidRPr="00F656EA">
        <w:rPr>
          <w:sz w:val="28"/>
          <w:szCs w:val="28"/>
        </w:rPr>
        <w:tab/>
        <w:t>1.1. На</w:t>
      </w:r>
      <w:r w:rsidR="00EA2DC8">
        <w:rPr>
          <w:sz w:val="28"/>
          <w:szCs w:val="28"/>
        </w:rPr>
        <w:t>стоящий Порядок, устанавливает</w:t>
      </w:r>
      <w:r w:rsidRPr="00F656EA">
        <w:rPr>
          <w:sz w:val="28"/>
          <w:szCs w:val="28"/>
        </w:rPr>
        <w:t xml:space="preserve"> механизм предоставления муниципальной поддержки на финансирование проведения капитального ремонта общего имущества в многоквартирных домах, расположенных на территории сельского поселения «</w:t>
      </w:r>
      <w:r w:rsidR="000C253D">
        <w:rPr>
          <w:sz w:val="28"/>
          <w:szCs w:val="28"/>
        </w:rPr>
        <w:t>Новый Бор</w:t>
      </w:r>
      <w:r w:rsidRPr="00F656EA">
        <w:rPr>
          <w:sz w:val="28"/>
          <w:szCs w:val="28"/>
        </w:rPr>
        <w:t xml:space="preserve">» (далее - муниципальная поддержка). </w:t>
      </w:r>
    </w:p>
    <w:p w:rsidR="00095E63" w:rsidRPr="00F37B33" w:rsidRDefault="00095E63" w:rsidP="00095E63">
      <w:pPr>
        <w:pStyle w:val="a3"/>
        <w:rPr>
          <w:iCs/>
          <w:sz w:val="28"/>
          <w:szCs w:val="28"/>
        </w:rPr>
      </w:pPr>
      <w:r>
        <w:rPr>
          <w:sz w:val="28"/>
          <w:szCs w:val="28"/>
        </w:rPr>
        <w:tab/>
        <w:t xml:space="preserve">1.2. </w:t>
      </w:r>
      <w:r w:rsidRPr="00F37B33">
        <w:rPr>
          <w:iCs/>
          <w:sz w:val="28"/>
          <w:szCs w:val="28"/>
        </w:rPr>
        <w:t>В настоящем Порядке используются следующие понятия:</w:t>
      </w:r>
    </w:p>
    <w:p w:rsidR="00095E63" w:rsidRPr="00F37B33" w:rsidRDefault="00095E63" w:rsidP="00095E63">
      <w:pPr>
        <w:pStyle w:val="a3"/>
        <w:jc w:val="both"/>
        <w:rPr>
          <w:iCs/>
          <w:sz w:val="28"/>
          <w:szCs w:val="28"/>
        </w:rPr>
      </w:pPr>
      <w:r>
        <w:rPr>
          <w:iCs/>
          <w:sz w:val="28"/>
          <w:szCs w:val="28"/>
        </w:rPr>
        <w:tab/>
      </w:r>
      <w:proofErr w:type="gramStart"/>
      <w:r w:rsidRPr="00F37B33">
        <w:rPr>
          <w:iCs/>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Pr>
          <w:iCs/>
          <w:sz w:val="28"/>
          <w:szCs w:val="28"/>
        </w:rPr>
        <w:t>Совета</w:t>
      </w:r>
      <w:r w:rsidRPr="00F37B33">
        <w:rPr>
          <w:iCs/>
          <w:sz w:val="28"/>
          <w:szCs w:val="28"/>
        </w:rPr>
        <w:t xml:space="preserve"> </w:t>
      </w:r>
      <w:r w:rsidRPr="00F37B33">
        <w:rPr>
          <w:sz w:val="28"/>
          <w:szCs w:val="28"/>
        </w:rPr>
        <w:t>сельского поселения</w:t>
      </w:r>
      <w:r w:rsidRPr="00F37B33">
        <w:rPr>
          <w:b/>
          <w:sz w:val="28"/>
          <w:szCs w:val="28"/>
        </w:rPr>
        <w:t xml:space="preserve"> </w:t>
      </w:r>
      <w:r w:rsidRPr="00F37B33">
        <w:rPr>
          <w:sz w:val="28"/>
          <w:szCs w:val="28"/>
        </w:rPr>
        <w:t>«</w:t>
      </w:r>
      <w:r w:rsidR="000C253D">
        <w:rPr>
          <w:sz w:val="28"/>
          <w:szCs w:val="28"/>
        </w:rPr>
        <w:t>Новый Бор»</w:t>
      </w:r>
      <w:r w:rsidR="000C253D">
        <w:rPr>
          <w:iCs/>
          <w:sz w:val="28"/>
          <w:szCs w:val="28"/>
        </w:rPr>
        <w:t xml:space="preserve"> </w:t>
      </w:r>
      <w:r w:rsidRPr="00F37B33">
        <w:rPr>
          <w:iCs/>
          <w:sz w:val="28"/>
          <w:szCs w:val="28"/>
        </w:rPr>
        <w:t xml:space="preserve">о бюджете муниципального образования </w:t>
      </w:r>
      <w:r w:rsidRPr="00F37B33">
        <w:rPr>
          <w:sz w:val="28"/>
          <w:szCs w:val="28"/>
        </w:rPr>
        <w:t>сельского поселения</w:t>
      </w:r>
      <w:r w:rsidRPr="00F37B33">
        <w:rPr>
          <w:b/>
          <w:sz w:val="28"/>
          <w:szCs w:val="28"/>
        </w:rPr>
        <w:t xml:space="preserve"> </w:t>
      </w:r>
      <w:r w:rsidRPr="00F37B33">
        <w:rPr>
          <w:sz w:val="28"/>
          <w:szCs w:val="28"/>
        </w:rPr>
        <w:t>«</w:t>
      </w:r>
      <w:r w:rsidR="000C253D">
        <w:rPr>
          <w:sz w:val="28"/>
          <w:szCs w:val="28"/>
        </w:rPr>
        <w:t xml:space="preserve">Новый Бор» </w:t>
      </w:r>
      <w:r w:rsidRPr="00F37B33">
        <w:rPr>
          <w:iCs/>
          <w:sz w:val="28"/>
          <w:szCs w:val="28"/>
        </w:rPr>
        <w:t>на очередной финансовый год и плановый период;</w:t>
      </w:r>
      <w:proofErr w:type="gramEnd"/>
    </w:p>
    <w:p w:rsidR="00095E63" w:rsidRPr="00D61926" w:rsidRDefault="00095E63" w:rsidP="00095E63">
      <w:pPr>
        <w:pStyle w:val="a3"/>
        <w:jc w:val="both"/>
        <w:rPr>
          <w:iCs/>
          <w:sz w:val="28"/>
          <w:szCs w:val="28"/>
        </w:rPr>
      </w:pPr>
      <w:r>
        <w:rPr>
          <w:iCs/>
          <w:sz w:val="28"/>
          <w:szCs w:val="28"/>
        </w:rPr>
        <w:tab/>
      </w:r>
      <w:r w:rsidRPr="00F37B33">
        <w:rPr>
          <w:iCs/>
          <w:sz w:val="28"/>
          <w:szCs w:val="28"/>
        </w:rPr>
        <w:t xml:space="preserve">2) </w:t>
      </w:r>
      <w:r w:rsidRPr="00D61926">
        <w:rPr>
          <w:iCs/>
          <w:sz w:val="28"/>
          <w:szCs w:val="28"/>
        </w:rPr>
        <w:t xml:space="preserve">Региональная программа - план проведения работ по капитальному ремонту общего имущества в многоквартирных домах, расположенных на территории Республики Коми, содержащий перечень и предельные сроки проведения данных работ в отношении каждого включенного в него многоквартирного дома, утверждаемый постановлением Правительства </w:t>
      </w:r>
      <w:r>
        <w:rPr>
          <w:sz w:val="28"/>
          <w:szCs w:val="28"/>
        </w:rPr>
        <w:t>Республики К</w:t>
      </w:r>
      <w:r w:rsidRPr="00D61926">
        <w:rPr>
          <w:sz w:val="28"/>
          <w:szCs w:val="28"/>
        </w:rPr>
        <w:t>оми</w:t>
      </w:r>
      <w:r w:rsidRPr="00D61926">
        <w:rPr>
          <w:iCs/>
          <w:sz w:val="28"/>
          <w:szCs w:val="28"/>
        </w:rPr>
        <w:t>;</w:t>
      </w:r>
    </w:p>
    <w:p w:rsidR="00095E63" w:rsidRPr="00F37B33" w:rsidRDefault="00095E63" w:rsidP="00095E63">
      <w:pPr>
        <w:pStyle w:val="a3"/>
        <w:jc w:val="both"/>
        <w:rPr>
          <w:iCs/>
          <w:sz w:val="28"/>
          <w:szCs w:val="28"/>
        </w:rPr>
      </w:pPr>
      <w:r w:rsidRPr="00D61926">
        <w:rPr>
          <w:iCs/>
          <w:sz w:val="28"/>
          <w:szCs w:val="28"/>
        </w:rPr>
        <w:tab/>
        <w:t>3) краткосрочный план - план реализации Региональной программы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095E63" w:rsidRPr="00F656EA" w:rsidRDefault="00095E63" w:rsidP="00095E63">
      <w:pPr>
        <w:pStyle w:val="a3"/>
        <w:jc w:val="both"/>
        <w:rPr>
          <w:sz w:val="28"/>
          <w:szCs w:val="28"/>
        </w:rPr>
      </w:pPr>
      <w:r w:rsidRPr="00F656EA">
        <w:rPr>
          <w:sz w:val="28"/>
          <w:szCs w:val="28"/>
        </w:rPr>
        <w:tab/>
        <w:t>1.</w:t>
      </w:r>
      <w:r>
        <w:rPr>
          <w:sz w:val="28"/>
          <w:szCs w:val="28"/>
        </w:rPr>
        <w:t>3</w:t>
      </w:r>
      <w:r w:rsidRPr="00F656EA">
        <w:rPr>
          <w:sz w:val="28"/>
          <w:szCs w:val="28"/>
        </w:rPr>
        <w:t>. Муниципальная поддержка предоставляется в форме субсидий, в целях реализации мероприятий по проведению капитального ремонта общего им</w:t>
      </w:r>
      <w:r>
        <w:rPr>
          <w:sz w:val="28"/>
          <w:szCs w:val="28"/>
        </w:rPr>
        <w:t>ущества в многоквартирных домах, как включенных, так и не включенных в Региональную программу.</w:t>
      </w:r>
    </w:p>
    <w:p w:rsidR="00095E63" w:rsidRPr="00F656EA" w:rsidRDefault="00095E63" w:rsidP="00095E63">
      <w:pPr>
        <w:pStyle w:val="a3"/>
        <w:jc w:val="both"/>
        <w:rPr>
          <w:sz w:val="28"/>
          <w:szCs w:val="28"/>
        </w:rPr>
      </w:pPr>
      <w:r w:rsidRPr="00F656EA">
        <w:rPr>
          <w:sz w:val="28"/>
          <w:szCs w:val="28"/>
        </w:rPr>
        <w:tab/>
      </w:r>
      <w:r w:rsidRPr="00D61926">
        <w:rPr>
          <w:sz w:val="28"/>
          <w:szCs w:val="28"/>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095E63" w:rsidRPr="00F656EA" w:rsidRDefault="00095E63" w:rsidP="00095E63">
      <w:pPr>
        <w:pStyle w:val="a3"/>
        <w:jc w:val="both"/>
        <w:rPr>
          <w:sz w:val="28"/>
          <w:szCs w:val="28"/>
        </w:rPr>
      </w:pPr>
      <w:r w:rsidRPr="00F656EA">
        <w:rPr>
          <w:sz w:val="28"/>
          <w:szCs w:val="28"/>
        </w:rPr>
        <w:lastRenderedPageBreak/>
        <w:tab/>
        <w:t>1.</w:t>
      </w:r>
      <w:r>
        <w:rPr>
          <w:sz w:val="28"/>
          <w:szCs w:val="28"/>
        </w:rPr>
        <w:t>4</w:t>
      </w:r>
      <w:r w:rsidRPr="00F656EA">
        <w:rPr>
          <w:sz w:val="28"/>
          <w:szCs w:val="28"/>
        </w:rPr>
        <w:t>. Главным распорядителем средств бюджета сельского поселения «</w:t>
      </w:r>
      <w:r w:rsidR="000C253D">
        <w:rPr>
          <w:sz w:val="28"/>
          <w:szCs w:val="28"/>
        </w:rPr>
        <w:t>Новый Бор</w:t>
      </w:r>
      <w:r w:rsidRPr="00F656EA">
        <w:rPr>
          <w:sz w:val="28"/>
          <w:szCs w:val="28"/>
        </w:rPr>
        <w:t>», предоставляющим субсидии, является администрация сельского поселения «</w:t>
      </w:r>
      <w:r w:rsidR="000C253D">
        <w:rPr>
          <w:sz w:val="28"/>
          <w:szCs w:val="28"/>
        </w:rPr>
        <w:t>Новый Бор</w:t>
      </w:r>
      <w:r w:rsidRPr="00F656EA">
        <w:rPr>
          <w:sz w:val="28"/>
          <w:szCs w:val="28"/>
        </w:rPr>
        <w:t>» (далее — администрация).</w:t>
      </w:r>
    </w:p>
    <w:p w:rsidR="00095E63" w:rsidRDefault="00095E63" w:rsidP="00095E63">
      <w:pPr>
        <w:pStyle w:val="a3"/>
        <w:jc w:val="both"/>
        <w:rPr>
          <w:sz w:val="28"/>
          <w:szCs w:val="28"/>
        </w:rPr>
      </w:pPr>
      <w:r w:rsidRPr="00F656EA">
        <w:rPr>
          <w:sz w:val="28"/>
          <w:szCs w:val="28"/>
        </w:rPr>
        <w:tab/>
        <w:t>1.</w:t>
      </w:r>
      <w:r>
        <w:rPr>
          <w:sz w:val="28"/>
          <w:szCs w:val="28"/>
        </w:rPr>
        <w:t>5</w:t>
      </w:r>
      <w:r w:rsidRPr="00F656EA">
        <w:rPr>
          <w:sz w:val="28"/>
          <w:szCs w:val="28"/>
        </w:rPr>
        <w:t>.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r>
        <w:rPr>
          <w:sz w:val="28"/>
          <w:szCs w:val="28"/>
        </w:rPr>
        <w:tab/>
      </w:r>
    </w:p>
    <w:p w:rsidR="00095E63" w:rsidRPr="00F656EA" w:rsidRDefault="00095E63" w:rsidP="00095E63">
      <w:pPr>
        <w:pStyle w:val="a3"/>
        <w:jc w:val="both"/>
        <w:rPr>
          <w:sz w:val="28"/>
          <w:szCs w:val="28"/>
        </w:rPr>
      </w:pPr>
    </w:p>
    <w:p w:rsidR="00095E63" w:rsidRDefault="00095E63" w:rsidP="00095E63">
      <w:pPr>
        <w:pStyle w:val="a3"/>
        <w:jc w:val="center"/>
        <w:rPr>
          <w:b/>
          <w:sz w:val="28"/>
          <w:szCs w:val="28"/>
        </w:rPr>
      </w:pPr>
      <w:r w:rsidRPr="00F656EA">
        <w:rPr>
          <w:b/>
          <w:sz w:val="28"/>
          <w:szCs w:val="28"/>
        </w:rPr>
        <w:t>2. Условия и порядок предоставления субсидий</w:t>
      </w:r>
    </w:p>
    <w:p w:rsidR="00095E63" w:rsidRPr="0060416A" w:rsidRDefault="00095E63" w:rsidP="00095E63">
      <w:pPr>
        <w:pStyle w:val="a3"/>
        <w:jc w:val="both"/>
        <w:rPr>
          <w:sz w:val="28"/>
          <w:szCs w:val="28"/>
        </w:rPr>
      </w:pPr>
    </w:p>
    <w:p w:rsidR="00095E63" w:rsidRPr="00F656EA" w:rsidRDefault="00095E63" w:rsidP="00095E63">
      <w:pPr>
        <w:pStyle w:val="a3"/>
        <w:jc w:val="both"/>
        <w:rPr>
          <w:sz w:val="28"/>
          <w:szCs w:val="28"/>
        </w:rPr>
      </w:pPr>
      <w:r>
        <w:rPr>
          <w:sz w:val="28"/>
          <w:szCs w:val="28"/>
        </w:rPr>
        <w:tab/>
      </w:r>
      <w:r w:rsidRPr="00F656EA">
        <w:rPr>
          <w:sz w:val="28"/>
          <w:szCs w:val="28"/>
        </w:rPr>
        <w:t>2.1. Субсидии предоставляются получателям субсиди</w:t>
      </w:r>
      <w:r>
        <w:rPr>
          <w:sz w:val="28"/>
          <w:szCs w:val="28"/>
        </w:rPr>
        <w:t>и, в соответствии с пунктами 2.7—2.8</w:t>
      </w:r>
      <w:r w:rsidRPr="00F656EA">
        <w:rPr>
          <w:sz w:val="28"/>
          <w:szCs w:val="28"/>
        </w:rPr>
        <w:t xml:space="preserve"> на основании договора о предоставлении с</w:t>
      </w:r>
      <w:r>
        <w:rPr>
          <w:sz w:val="28"/>
          <w:szCs w:val="28"/>
        </w:rPr>
        <w:t xml:space="preserve">убсидии </w:t>
      </w:r>
      <w:r w:rsidRPr="00F656EA">
        <w:rPr>
          <w:sz w:val="28"/>
          <w:szCs w:val="28"/>
        </w:rPr>
        <w:t>(далее — договор).</w:t>
      </w:r>
    </w:p>
    <w:p w:rsidR="00095E63" w:rsidRPr="00F656EA" w:rsidRDefault="00095E63" w:rsidP="00095E63">
      <w:pPr>
        <w:pStyle w:val="a3"/>
        <w:jc w:val="both"/>
        <w:rPr>
          <w:sz w:val="28"/>
          <w:szCs w:val="28"/>
        </w:rPr>
      </w:pPr>
      <w:r>
        <w:rPr>
          <w:sz w:val="28"/>
          <w:szCs w:val="28"/>
        </w:rPr>
        <w:tab/>
      </w:r>
      <w:r w:rsidRPr="00F656EA">
        <w:rPr>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095E63" w:rsidRPr="00F656EA" w:rsidRDefault="00095E63" w:rsidP="00095E63">
      <w:pPr>
        <w:pStyle w:val="a3"/>
        <w:jc w:val="both"/>
        <w:rPr>
          <w:sz w:val="28"/>
          <w:szCs w:val="28"/>
        </w:rPr>
      </w:pPr>
      <w:r>
        <w:rPr>
          <w:sz w:val="28"/>
          <w:szCs w:val="28"/>
        </w:rPr>
        <w:tab/>
      </w:r>
      <w:r w:rsidRPr="00F656EA">
        <w:rPr>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5E63" w:rsidRPr="00F656EA" w:rsidRDefault="00095E63" w:rsidP="00095E63">
      <w:pPr>
        <w:pStyle w:val="a3"/>
        <w:jc w:val="both"/>
        <w:rPr>
          <w:sz w:val="28"/>
          <w:szCs w:val="28"/>
        </w:rPr>
      </w:pPr>
      <w:r>
        <w:rPr>
          <w:sz w:val="28"/>
          <w:szCs w:val="28"/>
        </w:rPr>
        <w:tab/>
      </w:r>
      <w:r w:rsidRPr="00F656EA">
        <w:rPr>
          <w:sz w:val="28"/>
          <w:szCs w:val="28"/>
        </w:rPr>
        <w:t>2) отсутствие просроченной задолженности по возврату в бюджет сельского поселения</w:t>
      </w:r>
      <w:r>
        <w:rPr>
          <w:sz w:val="28"/>
          <w:szCs w:val="28"/>
        </w:rPr>
        <w:t xml:space="preserve"> «</w:t>
      </w:r>
      <w:r w:rsidR="000C253D">
        <w:rPr>
          <w:sz w:val="28"/>
          <w:szCs w:val="28"/>
        </w:rPr>
        <w:t>Новый Бор</w:t>
      </w:r>
      <w:r>
        <w:rPr>
          <w:sz w:val="28"/>
          <w:szCs w:val="28"/>
        </w:rPr>
        <w:t>»</w:t>
      </w:r>
      <w:r w:rsidRPr="00F656EA">
        <w:rPr>
          <w:sz w:val="28"/>
          <w:szCs w:val="28"/>
        </w:rPr>
        <w:t xml:space="preserve"> субсидий, бюджетных инвестиций, </w:t>
      </w:r>
      <w:proofErr w:type="gramStart"/>
      <w:r w:rsidRPr="00F656EA">
        <w:rPr>
          <w:sz w:val="28"/>
          <w:szCs w:val="28"/>
        </w:rPr>
        <w:t>предоставленных</w:t>
      </w:r>
      <w:proofErr w:type="gramEnd"/>
      <w:r w:rsidRPr="00F656EA">
        <w:rPr>
          <w:sz w:val="28"/>
          <w:szCs w:val="28"/>
        </w:rPr>
        <w:t xml:space="preserve"> в том числе с иными правовыми актами, и иной просроченной задолженности перед бюджетом сельского поселения</w:t>
      </w:r>
      <w:r>
        <w:rPr>
          <w:sz w:val="28"/>
          <w:szCs w:val="28"/>
        </w:rPr>
        <w:t xml:space="preserve"> «</w:t>
      </w:r>
      <w:r w:rsidR="000C253D">
        <w:rPr>
          <w:sz w:val="28"/>
          <w:szCs w:val="28"/>
        </w:rPr>
        <w:t>Новый Бор</w:t>
      </w:r>
      <w:r>
        <w:rPr>
          <w:sz w:val="28"/>
          <w:szCs w:val="28"/>
        </w:rPr>
        <w:t>»</w:t>
      </w:r>
      <w:r w:rsidRPr="00F656EA">
        <w:rPr>
          <w:sz w:val="28"/>
          <w:szCs w:val="28"/>
        </w:rPr>
        <w:t>;</w:t>
      </w:r>
    </w:p>
    <w:p w:rsidR="00095E63" w:rsidRPr="00F656EA" w:rsidRDefault="00095E63" w:rsidP="00095E63">
      <w:pPr>
        <w:pStyle w:val="a3"/>
        <w:jc w:val="both"/>
        <w:rPr>
          <w:sz w:val="28"/>
          <w:szCs w:val="28"/>
        </w:rPr>
      </w:pPr>
      <w:r>
        <w:rPr>
          <w:sz w:val="28"/>
          <w:szCs w:val="28"/>
        </w:rPr>
        <w:tab/>
      </w:r>
      <w:r w:rsidRPr="00F656EA">
        <w:rPr>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095E63" w:rsidRPr="00F656EA" w:rsidRDefault="00095E63" w:rsidP="00095E63">
      <w:pPr>
        <w:pStyle w:val="a3"/>
        <w:jc w:val="both"/>
        <w:rPr>
          <w:sz w:val="28"/>
          <w:szCs w:val="28"/>
        </w:rPr>
      </w:pPr>
      <w:r>
        <w:rPr>
          <w:sz w:val="28"/>
          <w:szCs w:val="28"/>
        </w:rPr>
        <w:tab/>
      </w:r>
      <w:proofErr w:type="gramStart"/>
      <w:r w:rsidRPr="00F656EA">
        <w:rPr>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656EA">
        <w:rPr>
          <w:sz w:val="28"/>
          <w:szCs w:val="28"/>
        </w:rPr>
        <w:t>офшорные</w:t>
      </w:r>
      <w:proofErr w:type="spellEnd"/>
      <w:r w:rsidRPr="00F656EA">
        <w:rPr>
          <w:sz w:val="28"/>
          <w:szCs w:val="28"/>
        </w:rPr>
        <w:t xml:space="preserve"> зоны) в отношении таких юридических лиц (далее - </w:t>
      </w:r>
      <w:proofErr w:type="spellStart"/>
      <w:r w:rsidRPr="00F656EA">
        <w:rPr>
          <w:sz w:val="28"/>
          <w:szCs w:val="28"/>
        </w:rPr>
        <w:t>офшорные</w:t>
      </w:r>
      <w:proofErr w:type="spellEnd"/>
      <w:r w:rsidRPr="00F656EA">
        <w:rPr>
          <w:sz w:val="28"/>
          <w:szCs w:val="28"/>
        </w:rPr>
        <w:t xml:space="preserve"> компании), а также российскими</w:t>
      </w:r>
      <w:proofErr w:type="gramEnd"/>
      <w:r w:rsidRPr="00F656EA">
        <w:rPr>
          <w:sz w:val="28"/>
          <w:szCs w:val="28"/>
        </w:rPr>
        <w:t xml:space="preserve"> юридическими лицами, в уставном (складочном) капитале которых доля участия </w:t>
      </w:r>
      <w:proofErr w:type="spellStart"/>
      <w:r w:rsidRPr="00F656EA">
        <w:rPr>
          <w:sz w:val="28"/>
          <w:szCs w:val="28"/>
        </w:rPr>
        <w:t>офшорных</w:t>
      </w:r>
      <w:proofErr w:type="spellEnd"/>
      <w:r w:rsidRPr="00F656EA">
        <w:rPr>
          <w:sz w:val="28"/>
          <w:szCs w:val="28"/>
        </w:rPr>
        <w:t xml:space="preserve"> компаний в совокупности превышает 50 процентов;</w:t>
      </w:r>
    </w:p>
    <w:p w:rsidR="00095E63" w:rsidRDefault="00095E63" w:rsidP="00095E63">
      <w:pPr>
        <w:pStyle w:val="a3"/>
        <w:jc w:val="both"/>
        <w:rPr>
          <w:sz w:val="28"/>
          <w:szCs w:val="28"/>
        </w:rPr>
      </w:pPr>
      <w:r>
        <w:rPr>
          <w:sz w:val="28"/>
          <w:szCs w:val="28"/>
        </w:rPr>
        <w:tab/>
      </w:r>
      <w:r w:rsidRPr="00F656EA">
        <w:rPr>
          <w:sz w:val="28"/>
          <w:szCs w:val="28"/>
        </w:rPr>
        <w:t>5</w:t>
      </w:r>
      <w:r w:rsidRPr="00D61926">
        <w:rPr>
          <w:sz w:val="28"/>
          <w:szCs w:val="28"/>
        </w:rPr>
        <w:t>) получатели субсидии не должны получать средства из бюджета сельского поселения «</w:t>
      </w:r>
      <w:r w:rsidR="000C253D">
        <w:rPr>
          <w:sz w:val="28"/>
          <w:szCs w:val="28"/>
        </w:rPr>
        <w:t>Новый Бор</w:t>
      </w:r>
      <w:r w:rsidRPr="00D61926">
        <w:rPr>
          <w:sz w:val="28"/>
          <w:szCs w:val="28"/>
        </w:rPr>
        <w:t>» на основании иных муниципальных правовых актов на цели, указанные в пункте 1.3 настоящего Порядка.</w:t>
      </w:r>
    </w:p>
    <w:p w:rsidR="00EA2DC8" w:rsidRPr="00EA2DC8" w:rsidRDefault="00095E63" w:rsidP="00EA2DC8">
      <w:pPr>
        <w:pStyle w:val="FORMATTEXT"/>
        <w:ind w:firstLine="709"/>
        <w:jc w:val="both"/>
        <w:rPr>
          <w:rFonts w:ascii="Times New Roman" w:hAnsi="Times New Roman" w:cs="Times New Roman"/>
          <w:sz w:val="28"/>
          <w:szCs w:val="28"/>
        </w:rPr>
      </w:pPr>
      <w:r w:rsidRPr="007143EA">
        <w:rPr>
          <w:rFonts w:ascii="Times New Roman" w:hAnsi="Times New Roman" w:cs="Times New Roman"/>
          <w:sz w:val="28"/>
          <w:szCs w:val="28"/>
        </w:rPr>
        <w:t xml:space="preserve">2.3. Размер субсидии устанавливается в краткосрочном плане, </w:t>
      </w:r>
      <w:r>
        <w:rPr>
          <w:rFonts w:ascii="Times New Roman" w:hAnsi="Times New Roman" w:cs="Times New Roman"/>
          <w:sz w:val="28"/>
          <w:szCs w:val="28"/>
        </w:rPr>
        <w:lastRenderedPageBreak/>
        <w:t>утвержденном постановлением Правительства Республики Коми, а в случае, если многоквартирный дом не включен в Региональную программу, на основании сметы, разработанной получателем субсидии.</w:t>
      </w:r>
    </w:p>
    <w:p w:rsidR="00095E63" w:rsidRPr="00F656EA" w:rsidRDefault="00EA2DC8" w:rsidP="00095E63">
      <w:pPr>
        <w:pStyle w:val="a3"/>
        <w:jc w:val="both"/>
        <w:rPr>
          <w:sz w:val="28"/>
          <w:szCs w:val="28"/>
        </w:rPr>
      </w:pPr>
      <w:r>
        <w:rPr>
          <w:sz w:val="28"/>
          <w:szCs w:val="28"/>
        </w:rPr>
        <w:t xml:space="preserve">         </w:t>
      </w:r>
      <w:r w:rsidR="00095E63">
        <w:rPr>
          <w:sz w:val="28"/>
          <w:szCs w:val="28"/>
        </w:rPr>
        <w:t>2.4</w:t>
      </w:r>
      <w:r w:rsidR="00095E63" w:rsidRPr="00F656EA">
        <w:rPr>
          <w:sz w:val="28"/>
          <w:szCs w:val="28"/>
        </w:rPr>
        <w:t>. Решение о предоставлении или об отказе в предоставлении субсидии из бюджета сельского поселения</w:t>
      </w:r>
      <w:r w:rsidR="00095E63">
        <w:rPr>
          <w:sz w:val="28"/>
          <w:szCs w:val="28"/>
        </w:rPr>
        <w:t xml:space="preserve"> «</w:t>
      </w:r>
      <w:r w:rsidR="000C253D">
        <w:rPr>
          <w:sz w:val="28"/>
          <w:szCs w:val="28"/>
        </w:rPr>
        <w:t>Новый Бор</w:t>
      </w:r>
      <w:r w:rsidR="00095E63">
        <w:rPr>
          <w:sz w:val="28"/>
          <w:szCs w:val="28"/>
        </w:rPr>
        <w:t>»</w:t>
      </w:r>
      <w:r w:rsidR="00095E63" w:rsidRPr="00F656EA">
        <w:rPr>
          <w:sz w:val="28"/>
          <w:szCs w:val="28"/>
        </w:rPr>
        <w:t xml:space="preserve"> на проведение капитального ремонта общего имущества в многоквартирных домах, расположенных на территории сельского поселения </w:t>
      </w:r>
      <w:r w:rsidR="00095E63">
        <w:rPr>
          <w:sz w:val="28"/>
          <w:szCs w:val="28"/>
        </w:rPr>
        <w:t xml:space="preserve"> «</w:t>
      </w:r>
      <w:r w:rsidR="000C253D">
        <w:rPr>
          <w:sz w:val="28"/>
          <w:szCs w:val="28"/>
        </w:rPr>
        <w:t>Новый Бор</w:t>
      </w:r>
      <w:r w:rsidR="00095E63">
        <w:rPr>
          <w:sz w:val="28"/>
          <w:szCs w:val="28"/>
        </w:rPr>
        <w:t xml:space="preserve">» </w:t>
      </w:r>
      <w:r w:rsidR="00095E63" w:rsidRPr="00F656EA">
        <w:rPr>
          <w:sz w:val="28"/>
          <w:szCs w:val="28"/>
        </w:rPr>
        <w:t xml:space="preserve">(далее - решение о распределении субсидии), оформляется в двух экземплярах и подписывается </w:t>
      </w:r>
      <w:r w:rsidR="00095E63">
        <w:rPr>
          <w:sz w:val="28"/>
          <w:szCs w:val="28"/>
        </w:rPr>
        <w:t>главой сельского поселения «</w:t>
      </w:r>
      <w:r w:rsidR="000C253D">
        <w:rPr>
          <w:sz w:val="28"/>
          <w:szCs w:val="28"/>
        </w:rPr>
        <w:t>Новый Бор</w:t>
      </w:r>
      <w:r w:rsidR="00095E63">
        <w:rPr>
          <w:sz w:val="28"/>
          <w:szCs w:val="28"/>
        </w:rPr>
        <w:t>»</w:t>
      </w:r>
      <w:r w:rsidR="00095E63" w:rsidRPr="00F656EA">
        <w:rPr>
          <w:sz w:val="28"/>
          <w:szCs w:val="28"/>
        </w:rPr>
        <w:t>.</w:t>
      </w:r>
    </w:p>
    <w:p w:rsidR="00095E63" w:rsidRPr="00F656EA" w:rsidRDefault="00095E63" w:rsidP="00095E63">
      <w:pPr>
        <w:pStyle w:val="a3"/>
        <w:jc w:val="both"/>
        <w:rPr>
          <w:sz w:val="28"/>
          <w:szCs w:val="28"/>
        </w:rPr>
      </w:pPr>
      <w:r>
        <w:rPr>
          <w:sz w:val="28"/>
          <w:szCs w:val="28"/>
        </w:rPr>
        <w:tab/>
        <w:t>2.5.</w:t>
      </w:r>
      <w:r w:rsidRPr="00F656EA">
        <w:rPr>
          <w:sz w:val="28"/>
          <w:szCs w:val="28"/>
        </w:rPr>
        <w:t xml:space="preserve"> В течение 7 (семи) дней </w:t>
      </w:r>
      <w:proofErr w:type="gramStart"/>
      <w:r w:rsidRPr="00F656EA">
        <w:rPr>
          <w:sz w:val="28"/>
          <w:szCs w:val="28"/>
        </w:rPr>
        <w:t>с даты принятия</w:t>
      </w:r>
      <w:proofErr w:type="gramEnd"/>
      <w:r w:rsidRPr="00F656EA">
        <w:rPr>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095E63" w:rsidRPr="00F656EA" w:rsidRDefault="00095E63" w:rsidP="00095E63">
      <w:pPr>
        <w:pStyle w:val="a3"/>
        <w:jc w:val="both"/>
        <w:rPr>
          <w:sz w:val="28"/>
          <w:szCs w:val="28"/>
        </w:rPr>
      </w:pPr>
      <w:r>
        <w:rPr>
          <w:sz w:val="28"/>
          <w:szCs w:val="28"/>
        </w:rPr>
        <w:tab/>
        <w:t>2.6</w:t>
      </w:r>
      <w:r w:rsidRPr="00F656EA">
        <w:rPr>
          <w:sz w:val="28"/>
          <w:szCs w:val="28"/>
        </w:rPr>
        <w:t>. Основаниями для отказа в предоставлении субсидии являются:</w:t>
      </w:r>
    </w:p>
    <w:p w:rsidR="00095E63" w:rsidRPr="00F656EA" w:rsidRDefault="00095E63" w:rsidP="00095E63">
      <w:pPr>
        <w:pStyle w:val="a3"/>
        <w:jc w:val="both"/>
        <w:rPr>
          <w:sz w:val="28"/>
          <w:szCs w:val="28"/>
        </w:rPr>
      </w:pPr>
      <w:r>
        <w:rPr>
          <w:sz w:val="28"/>
          <w:szCs w:val="28"/>
        </w:rPr>
        <w:tab/>
      </w:r>
      <w:r w:rsidRPr="00F656EA">
        <w:rPr>
          <w:sz w:val="28"/>
          <w:szCs w:val="28"/>
        </w:rPr>
        <w:t>1) несоответствие получателя субсидии требованиям пункта 2.2 настоящего Порядка;</w:t>
      </w:r>
    </w:p>
    <w:p w:rsidR="00095E63" w:rsidRPr="00F656EA" w:rsidRDefault="00095E63" w:rsidP="00095E63">
      <w:pPr>
        <w:pStyle w:val="a3"/>
        <w:jc w:val="both"/>
        <w:rPr>
          <w:sz w:val="28"/>
          <w:szCs w:val="28"/>
        </w:rPr>
      </w:pPr>
      <w:r>
        <w:rPr>
          <w:sz w:val="28"/>
          <w:szCs w:val="28"/>
        </w:rPr>
        <w:tab/>
      </w:r>
      <w:r w:rsidRPr="00F656EA">
        <w:rPr>
          <w:sz w:val="28"/>
          <w:szCs w:val="28"/>
        </w:rPr>
        <w:t>2) непредставление получателями субсидии, формирующими фонд капитального ремонта на специальных счетах, доку</w:t>
      </w:r>
      <w:r>
        <w:rPr>
          <w:sz w:val="28"/>
          <w:szCs w:val="28"/>
        </w:rPr>
        <w:t>ментов, приведенных в пункте 2.8</w:t>
      </w:r>
      <w:r w:rsidRPr="00F656EA">
        <w:rPr>
          <w:sz w:val="28"/>
          <w:szCs w:val="28"/>
        </w:rPr>
        <w:t>.1 настоящего Порядка.</w:t>
      </w:r>
    </w:p>
    <w:p w:rsidR="00095E63" w:rsidRPr="00F656EA" w:rsidRDefault="00095E63" w:rsidP="00095E63">
      <w:pPr>
        <w:pStyle w:val="a3"/>
        <w:jc w:val="both"/>
        <w:rPr>
          <w:sz w:val="28"/>
          <w:szCs w:val="28"/>
        </w:rPr>
      </w:pPr>
      <w:r>
        <w:rPr>
          <w:sz w:val="28"/>
          <w:szCs w:val="28"/>
        </w:rPr>
        <w:tab/>
        <w:t>2.7</w:t>
      </w:r>
      <w:r w:rsidRPr="00F656EA">
        <w:rPr>
          <w:sz w:val="28"/>
          <w:szCs w:val="28"/>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w:t>
      </w:r>
      <w:r>
        <w:rPr>
          <w:sz w:val="28"/>
          <w:szCs w:val="28"/>
        </w:rPr>
        <w:t>тветствии с пунктами 2.7.1 - 2.7</w:t>
      </w:r>
      <w:r w:rsidRPr="00F656EA">
        <w:rPr>
          <w:sz w:val="28"/>
          <w:szCs w:val="28"/>
        </w:rPr>
        <w:t>.2 настоящего Порядка.</w:t>
      </w:r>
    </w:p>
    <w:p w:rsidR="00095E63" w:rsidRPr="00F656EA" w:rsidRDefault="00095E63" w:rsidP="00095E63">
      <w:pPr>
        <w:pStyle w:val="a3"/>
        <w:jc w:val="both"/>
        <w:rPr>
          <w:sz w:val="28"/>
          <w:szCs w:val="28"/>
        </w:rPr>
      </w:pPr>
      <w:r>
        <w:rPr>
          <w:sz w:val="28"/>
          <w:szCs w:val="28"/>
        </w:rPr>
        <w:tab/>
        <w:t>2.7</w:t>
      </w:r>
      <w:r w:rsidRPr="00F656EA">
        <w:rPr>
          <w:sz w:val="28"/>
          <w:szCs w:val="28"/>
        </w:rPr>
        <w:t xml:space="preserve">.1. Средства бюджета сельского поселения </w:t>
      </w:r>
      <w:r>
        <w:rPr>
          <w:sz w:val="28"/>
          <w:szCs w:val="28"/>
        </w:rPr>
        <w:t>«</w:t>
      </w:r>
      <w:r w:rsidR="000C253D">
        <w:rPr>
          <w:sz w:val="28"/>
          <w:szCs w:val="28"/>
        </w:rPr>
        <w:t>Новый Бор</w:t>
      </w:r>
      <w:r>
        <w:rPr>
          <w:sz w:val="28"/>
          <w:szCs w:val="28"/>
        </w:rPr>
        <w:t xml:space="preserve">» </w:t>
      </w:r>
      <w:r w:rsidRPr="00F656EA">
        <w:rPr>
          <w:sz w:val="28"/>
          <w:szCs w:val="28"/>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095E63" w:rsidRPr="00F656EA" w:rsidRDefault="00095E63" w:rsidP="00095E63">
      <w:pPr>
        <w:pStyle w:val="a3"/>
        <w:jc w:val="both"/>
        <w:rPr>
          <w:sz w:val="28"/>
          <w:szCs w:val="28"/>
        </w:rPr>
      </w:pPr>
      <w:r>
        <w:rPr>
          <w:sz w:val="28"/>
          <w:szCs w:val="28"/>
        </w:rPr>
        <w:tab/>
        <w:t>2.7</w:t>
      </w:r>
      <w:r w:rsidRPr="00F656EA">
        <w:rPr>
          <w:sz w:val="28"/>
          <w:szCs w:val="28"/>
        </w:rPr>
        <w:t>.2.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сельского поселения</w:t>
      </w:r>
      <w:r>
        <w:rPr>
          <w:sz w:val="28"/>
          <w:szCs w:val="28"/>
        </w:rPr>
        <w:t xml:space="preserve"> «</w:t>
      </w:r>
      <w:r w:rsidR="000C253D">
        <w:rPr>
          <w:sz w:val="28"/>
          <w:szCs w:val="28"/>
        </w:rPr>
        <w:t>Новый Бор</w:t>
      </w:r>
      <w:r>
        <w:rPr>
          <w:sz w:val="28"/>
          <w:szCs w:val="28"/>
        </w:rPr>
        <w:t>»</w:t>
      </w:r>
      <w:r w:rsidRPr="00F656EA">
        <w:rPr>
          <w:sz w:val="28"/>
          <w:szCs w:val="28"/>
        </w:rPr>
        <w:t>.</w:t>
      </w:r>
    </w:p>
    <w:p w:rsidR="00095E63" w:rsidRPr="00F656EA" w:rsidRDefault="00095E63" w:rsidP="00095E63">
      <w:pPr>
        <w:pStyle w:val="a3"/>
        <w:jc w:val="both"/>
        <w:rPr>
          <w:sz w:val="28"/>
          <w:szCs w:val="28"/>
        </w:rPr>
      </w:pPr>
      <w:r>
        <w:rPr>
          <w:sz w:val="28"/>
          <w:szCs w:val="28"/>
        </w:rPr>
        <w:tab/>
        <w:t>2.8</w:t>
      </w:r>
      <w:r w:rsidRPr="00F656EA">
        <w:rPr>
          <w:sz w:val="28"/>
          <w:szCs w:val="28"/>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w:t>
      </w:r>
      <w:r>
        <w:rPr>
          <w:sz w:val="28"/>
          <w:szCs w:val="28"/>
        </w:rPr>
        <w:t>ся в соответствии с пунктами 2.8.1 - 2.8</w:t>
      </w:r>
      <w:r w:rsidRPr="00F656EA">
        <w:rPr>
          <w:sz w:val="28"/>
          <w:szCs w:val="28"/>
        </w:rPr>
        <w:t>.3 настоящего Порядка.</w:t>
      </w:r>
    </w:p>
    <w:p w:rsidR="00095E63" w:rsidRPr="00F656EA" w:rsidRDefault="00095E63" w:rsidP="00095E63">
      <w:pPr>
        <w:pStyle w:val="a3"/>
        <w:jc w:val="both"/>
        <w:rPr>
          <w:sz w:val="28"/>
          <w:szCs w:val="28"/>
        </w:rPr>
      </w:pPr>
      <w:r>
        <w:rPr>
          <w:sz w:val="28"/>
          <w:szCs w:val="28"/>
        </w:rPr>
        <w:tab/>
        <w:t>2.8</w:t>
      </w:r>
      <w:r w:rsidRPr="00F656EA">
        <w:rPr>
          <w:sz w:val="28"/>
          <w:szCs w:val="28"/>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095E63" w:rsidRPr="00F656EA" w:rsidRDefault="00095E63" w:rsidP="00095E63">
      <w:pPr>
        <w:pStyle w:val="a3"/>
        <w:jc w:val="both"/>
        <w:rPr>
          <w:sz w:val="28"/>
          <w:szCs w:val="28"/>
        </w:rPr>
      </w:pPr>
      <w:r>
        <w:rPr>
          <w:sz w:val="28"/>
          <w:szCs w:val="28"/>
        </w:rPr>
        <w:tab/>
      </w:r>
      <w:r w:rsidRPr="00F656EA">
        <w:rPr>
          <w:sz w:val="28"/>
          <w:szCs w:val="28"/>
        </w:rPr>
        <w:t>1) уведомление об открытии таких счетов с указанием их реквизитов;</w:t>
      </w:r>
    </w:p>
    <w:p w:rsidR="00095E63" w:rsidRPr="00F656EA" w:rsidRDefault="00095E63" w:rsidP="00095E63">
      <w:pPr>
        <w:pStyle w:val="a3"/>
        <w:jc w:val="both"/>
        <w:rPr>
          <w:sz w:val="28"/>
          <w:szCs w:val="28"/>
        </w:rPr>
      </w:pPr>
      <w:r>
        <w:rPr>
          <w:sz w:val="28"/>
          <w:szCs w:val="28"/>
        </w:rPr>
        <w:tab/>
      </w:r>
      <w:r w:rsidRPr="00F656EA">
        <w:rPr>
          <w:sz w:val="28"/>
          <w:szCs w:val="28"/>
        </w:rPr>
        <w:t xml:space="preserve">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w:t>
      </w:r>
      <w:r w:rsidRPr="00F656EA">
        <w:rPr>
          <w:sz w:val="28"/>
          <w:szCs w:val="28"/>
        </w:rPr>
        <w:lastRenderedPageBreak/>
        <w:t>будет заключен договор на проведение капитального ремонта в соответствии с краткосрочным планом;</w:t>
      </w:r>
    </w:p>
    <w:p w:rsidR="00EA2DC8" w:rsidRDefault="00095E63" w:rsidP="00095E63">
      <w:pPr>
        <w:pStyle w:val="a3"/>
        <w:jc w:val="both"/>
        <w:rPr>
          <w:sz w:val="28"/>
          <w:szCs w:val="28"/>
        </w:rPr>
      </w:pPr>
      <w:r>
        <w:rPr>
          <w:sz w:val="28"/>
          <w:szCs w:val="28"/>
        </w:rPr>
        <w:tab/>
      </w:r>
      <w:r w:rsidRPr="00F656EA">
        <w:rPr>
          <w:sz w:val="28"/>
          <w:szCs w:val="28"/>
        </w:rPr>
        <w:t xml:space="preserve">3) утвержденная в соответствии с требованиями статьи 189 Жилищного кодекса Российской Федерации смета расходов на капитальный ремонт этого </w:t>
      </w:r>
    </w:p>
    <w:p w:rsidR="00095E63" w:rsidRPr="00F656EA" w:rsidRDefault="00095E63" w:rsidP="00095E63">
      <w:pPr>
        <w:pStyle w:val="a3"/>
        <w:jc w:val="both"/>
        <w:rPr>
          <w:sz w:val="28"/>
          <w:szCs w:val="28"/>
        </w:rPr>
      </w:pPr>
      <w:r w:rsidRPr="00F656EA">
        <w:rPr>
          <w:sz w:val="28"/>
          <w:szCs w:val="28"/>
        </w:rPr>
        <w:t xml:space="preserve">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w:t>
      </w:r>
      <w:r>
        <w:rPr>
          <w:sz w:val="28"/>
          <w:szCs w:val="28"/>
        </w:rPr>
        <w:t>Республики Коми</w:t>
      </w:r>
      <w:r w:rsidRPr="00F656EA">
        <w:rPr>
          <w:sz w:val="28"/>
          <w:szCs w:val="28"/>
        </w:rPr>
        <w:t xml:space="preserve"> на текущий год.</w:t>
      </w:r>
    </w:p>
    <w:p w:rsidR="00095E63" w:rsidRPr="00F656EA" w:rsidRDefault="00095E63" w:rsidP="00095E63">
      <w:pPr>
        <w:pStyle w:val="a3"/>
        <w:jc w:val="both"/>
        <w:rPr>
          <w:sz w:val="28"/>
          <w:szCs w:val="28"/>
        </w:rPr>
      </w:pPr>
      <w:r>
        <w:rPr>
          <w:sz w:val="28"/>
          <w:szCs w:val="28"/>
        </w:rPr>
        <w:tab/>
        <w:t>2.8</w:t>
      </w:r>
      <w:r w:rsidRPr="00F656EA">
        <w:rPr>
          <w:sz w:val="28"/>
          <w:szCs w:val="28"/>
        </w:rPr>
        <w:t>.2. В течение 5 (пяти) рабочих дней со дня поступления до</w:t>
      </w:r>
      <w:r>
        <w:rPr>
          <w:sz w:val="28"/>
          <w:szCs w:val="28"/>
        </w:rPr>
        <w:t>кументов, указанных в пункте 2.8</w:t>
      </w:r>
      <w:r w:rsidRPr="00F656EA">
        <w:rPr>
          <w:sz w:val="28"/>
          <w:szCs w:val="28"/>
        </w:rPr>
        <w:t>.1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095E63" w:rsidRPr="00F656EA" w:rsidRDefault="00095E63" w:rsidP="00095E63">
      <w:pPr>
        <w:pStyle w:val="a3"/>
        <w:jc w:val="both"/>
        <w:rPr>
          <w:sz w:val="28"/>
          <w:szCs w:val="28"/>
        </w:rPr>
      </w:pPr>
      <w:r>
        <w:rPr>
          <w:sz w:val="28"/>
          <w:szCs w:val="28"/>
        </w:rPr>
        <w:tab/>
        <w:t>2.8</w:t>
      </w:r>
      <w:r w:rsidRPr="00F656EA">
        <w:rPr>
          <w:sz w:val="28"/>
          <w:szCs w:val="28"/>
        </w:rPr>
        <w:t xml:space="preserve">.3. В случае </w:t>
      </w:r>
      <w:proofErr w:type="gramStart"/>
      <w:r w:rsidRPr="00F656EA">
        <w:rPr>
          <w:sz w:val="28"/>
          <w:szCs w:val="28"/>
        </w:rPr>
        <w:t>выявления фактов нарушения условий предоставления</w:t>
      </w:r>
      <w:proofErr w:type="gramEnd"/>
      <w:r w:rsidRPr="00F656EA">
        <w:rPr>
          <w:sz w:val="28"/>
          <w:szCs w:val="28"/>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сельского поселения</w:t>
      </w:r>
      <w:r>
        <w:rPr>
          <w:sz w:val="28"/>
          <w:szCs w:val="28"/>
        </w:rPr>
        <w:t xml:space="preserve"> «</w:t>
      </w:r>
      <w:r w:rsidR="000C253D">
        <w:rPr>
          <w:sz w:val="28"/>
          <w:szCs w:val="28"/>
        </w:rPr>
        <w:t>Новый Бор</w:t>
      </w:r>
      <w:r>
        <w:rPr>
          <w:sz w:val="28"/>
          <w:szCs w:val="28"/>
        </w:rPr>
        <w:t>»</w:t>
      </w:r>
      <w:r w:rsidRPr="00F656EA">
        <w:rPr>
          <w:sz w:val="28"/>
          <w:szCs w:val="28"/>
        </w:rPr>
        <w:t>.</w:t>
      </w:r>
    </w:p>
    <w:p w:rsidR="00095E63" w:rsidRPr="00F656EA" w:rsidRDefault="00095E63" w:rsidP="00095E63">
      <w:pPr>
        <w:pStyle w:val="a3"/>
        <w:jc w:val="both"/>
        <w:rPr>
          <w:sz w:val="28"/>
          <w:szCs w:val="28"/>
        </w:rPr>
      </w:pPr>
      <w:r>
        <w:rPr>
          <w:sz w:val="28"/>
          <w:szCs w:val="28"/>
        </w:rPr>
        <w:tab/>
        <w:t>2.9</w:t>
      </w:r>
      <w:r w:rsidRPr="00F656EA">
        <w:rPr>
          <w:sz w:val="28"/>
          <w:szCs w:val="28"/>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095E63" w:rsidRPr="00F656EA" w:rsidRDefault="00095E63" w:rsidP="00095E63">
      <w:pPr>
        <w:pStyle w:val="a3"/>
        <w:jc w:val="both"/>
        <w:rPr>
          <w:sz w:val="28"/>
          <w:szCs w:val="28"/>
        </w:rPr>
      </w:pPr>
      <w:r>
        <w:rPr>
          <w:sz w:val="28"/>
          <w:szCs w:val="28"/>
        </w:rPr>
        <w:tab/>
      </w:r>
      <w:r w:rsidRPr="00F656EA">
        <w:rPr>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095E63" w:rsidRPr="00F656EA" w:rsidRDefault="00095E63" w:rsidP="00095E63">
      <w:pPr>
        <w:pStyle w:val="a3"/>
        <w:jc w:val="both"/>
        <w:rPr>
          <w:sz w:val="28"/>
          <w:szCs w:val="28"/>
        </w:rPr>
      </w:pPr>
      <w:r>
        <w:rPr>
          <w:sz w:val="28"/>
          <w:szCs w:val="28"/>
        </w:rPr>
        <w:tab/>
        <w:t>2.10</w:t>
      </w:r>
      <w:r w:rsidRPr="00F656EA">
        <w:rPr>
          <w:sz w:val="28"/>
          <w:szCs w:val="28"/>
        </w:rPr>
        <w:t>.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095E63" w:rsidRPr="00F656EA" w:rsidRDefault="00095E63" w:rsidP="00095E63">
      <w:pPr>
        <w:pStyle w:val="a3"/>
        <w:jc w:val="both"/>
        <w:rPr>
          <w:sz w:val="28"/>
          <w:szCs w:val="28"/>
        </w:rPr>
      </w:pPr>
    </w:p>
    <w:p w:rsidR="00095E63" w:rsidRDefault="00095E63" w:rsidP="00095E63">
      <w:pPr>
        <w:pStyle w:val="a3"/>
        <w:jc w:val="center"/>
        <w:rPr>
          <w:b/>
          <w:sz w:val="28"/>
          <w:szCs w:val="28"/>
        </w:rPr>
      </w:pPr>
      <w:r w:rsidRPr="00F656EA">
        <w:rPr>
          <w:b/>
          <w:sz w:val="28"/>
          <w:szCs w:val="28"/>
        </w:rPr>
        <w:t>3. Требования к отчетности о расходовании субсидии</w:t>
      </w:r>
    </w:p>
    <w:p w:rsidR="00EA2DC8" w:rsidRPr="00F656EA" w:rsidRDefault="00EA2DC8" w:rsidP="00095E63">
      <w:pPr>
        <w:pStyle w:val="a3"/>
        <w:jc w:val="center"/>
        <w:rPr>
          <w:sz w:val="28"/>
          <w:szCs w:val="28"/>
        </w:rPr>
      </w:pPr>
    </w:p>
    <w:p w:rsidR="00095E63" w:rsidRPr="00F656EA" w:rsidRDefault="00095E63" w:rsidP="00095E63">
      <w:pPr>
        <w:pStyle w:val="a3"/>
        <w:jc w:val="both"/>
        <w:rPr>
          <w:sz w:val="28"/>
          <w:szCs w:val="28"/>
        </w:rPr>
      </w:pPr>
      <w:r>
        <w:rPr>
          <w:sz w:val="28"/>
          <w:szCs w:val="28"/>
        </w:rPr>
        <w:tab/>
      </w:r>
      <w:proofErr w:type="gramStart"/>
      <w:r w:rsidRPr="00F656EA">
        <w:rPr>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w:t>
      </w:r>
      <w:r w:rsidRPr="00F656EA">
        <w:rPr>
          <w:sz w:val="28"/>
          <w:szCs w:val="28"/>
        </w:rPr>
        <w:lastRenderedPageBreak/>
        <w:t>справки о</w:t>
      </w:r>
      <w:proofErr w:type="gramEnd"/>
      <w:r w:rsidRPr="00F656EA">
        <w:rPr>
          <w:sz w:val="28"/>
          <w:szCs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EA2DC8" w:rsidRDefault="00EA2DC8" w:rsidP="00095E63">
      <w:pPr>
        <w:pStyle w:val="a3"/>
        <w:jc w:val="center"/>
        <w:rPr>
          <w:b/>
          <w:sz w:val="28"/>
          <w:szCs w:val="28"/>
        </w:rPr>
      </w:pPr>
    </w:p>
    <w:p w:rsidR="00095E63" w:rsidRDefault="00095E63" w:rsidP="00095E63">
      <w:pPr>
        <w:pStyle w:val="a3"/>
        <w:jc w:val="center"/>
        <w:rPr>
          <w:b/>
          <w:sz w:val="28"/>
          <w:szCs w:val="28"/>
        </w:rPr>
      </w:pPr>
      <w:r w:rsidRPr="00F656EA">
        <w:rPr>
          <w:b/>
          <w:sz w:val="28"/>
          <w:szCs w:val="28"/>
        </w:rPr>
        <w:t xml:space="preserve">4. Требования об осуществлении </w:t>
      </w:r>
      <w:proofErr w:type="gramStart"/>
      <w:r w:rsidRPr="00F656EA">
        <w:rPr>
          <w:b/>
          <w:sz w:val="28"/>
          <w:szCs w:val="28"/>
        </w:rPr>
        <w:t>контроля за</w:t>
      </w:r>
      <w:proofErr w:type="gramEnd"/>
      <w:r w:rsidRPr="00F656EA">
        <w:rPr>
          <w:b/>
          <w:sz w:val="28"/>
          <w:szCs w:val="28"/>
        </w:rPr>
        <w:t xml:space="preserve"> соблюдением условий, целей и порядка предоставления субсидии и ответственности за их нарушение</w:t>
      </w:r>
    </w:p>
    <w:p w:rsidR="00585479" w:rsidRPr="00F656EA" w:rsidRDefault="00585479" w:rsidP="00095E63">
      <w:pPr>
        <w:pStyle w:val="a3"/>
        <w:jc w:val="center"/>
        <w:rPr>
          <w:sz w:val="28"/>
          <w:szCs w:val="28"/>
        </w:rPr>
      </w:pPr>
    </w:p>
    <w:p w:rsidR="00095E63" w:rsidRPr="00F656EA" w:rsidRDefault="00095E63" w:rsidP="00095E63">
      <w:pPr>
        <w:pStyle w:val="a3"/>
        <w:jc w:val="both"/>
        <w:rPr>
          <w:sz w:val="28"/>
          <w:szCs w:val="28"/>
        </w:rPr>
      </w:pPr>
      <w:r>
        <w:rPr>
          <w:sz w:val="28"/>
          <w:szCs w:val="28"/>
        </w:rPr>
        <w:tab/>
      </w:r>
      <w:r w:rsidRPr="00F656EA">
        <w:rPr>
          <w:sz w:val="28"/>
          <w:szCs w:val="28"/>
        </w:rPr>
        <w:t xml:space="preserve">4.1. Субсидия подлежит возврату в бюджет сельского поселения </w:t>
      </w:r>
      <w:r>
        <w:rPr>
          <w:sz w:val="28"/>
          <w:szCs w:val="28"/>
        </w:rPr>
        <w:t>«</w:t>
      </w:r>
      <w:r w:rsidR="000C253D">
        <w:rPr>
          <w:sz w:val="28"/>
          <w:szCs w:val="28"/>
        </w:rPr>
        <w:t>Новый Бор</w:t>
      </w:r>
      <w:r>
        <w:rPr>
          <w:sz w:val="28"/>
          <w:szCs w:val="28"/>
        </w:rPr>
        <w:t xml:space="preserve">» </w:t>
      </w:r>
      <w:r w:rsidRPr="00F656EA">
        <w:rPr>
          <w:sz w:val="28"/>
          <w:szCs w:val="28"/>
        </w:rPr>
        <w:t>в следующих случаях:</w:t>
      </w:r>
    </w:p>
    <w:p w:rsidR="00095E63" w:rsidRPr="00F656EA" w:rsidRDefault="00095E63" w:rsidP="00095E63">
      <w:pPr>
        <w:pStyle w:val="a3"/>
        <w:jc w:val="both"/>
        <w:rPr>
          <w:sz w:val="28"/>
          <w:szCs w:val="28"/>
        </w:rPr>
      </w:pPr>
      <w:r>
        <w:rPr>
          <w:sz w:val="28"/>
          <w:szCs w:val="28"/>
        </w:rPr>
        <w:tab/>
      </w:r>
      <w:r w:rsidRPr="00F656EA">
        <w:rPr>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095E63" w:rsidRPr="00F656EA" w:rsidRDefault="00095E63" w:rsidP="00095E63">
      <w:pPr>
        <w:pStyle w:val="a3"/>
        <w:jc w:val="both"/>
        <w:rPr>
          <w:sz w:val="28"/>
          <w:szCs w:val="28"/>
        </w:rPr>
      </w:pPr>
      <w:r>
        <w:rPr>
          <w:sz w:val="28"/>
          <w:szCs w:val="28"/>
        </w:rPr>
        <w:tab/>
      </w:r>
      <w:r w:rsidRPr="00F656EA">
        <w:rPr>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095E63" w:rsidRPr="00F656EA" w:rsidRDefault="00095E63" w:rsidP="00095E63">
      <w:pPr>
        <w:pStyle w:val="a3"/>
        <w:jc w:val="both"/>
        <w:rPr>
          <w:sz w:val="28"/>
          <w:szCs w:val="28"/>
        </w:rPr>
      </w:pPr>
      <w:r>
        <w:rPr>
          <w:sz w:val="28"/>
          <w:szCs w:val="28"/>
        </w:rPr>
        <w:tab/>
      </w:r>
      <w:r w:rsidRPr="00F656EA">
        <w:rPr>
          <w:sz w:val="28"/>
          <w:szCs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сельского поселения</w:t>
      </w:r>
      <w:r>
        <w:rPr>
          <w:sz w:val="28"/>
          <w:szCs w:val="28"/>
        </w:rPr>
        <w:t xml:space="preserve"> «</w:t>
      </w:r>
      <w:r w:rsidR="000C253D">
        <w:rPr>
          <w:sz w:val="28"/>
          <w:szCs w:val="28"/>
        </w:rPr>
        <w:t>Новый Бор</w:t>
      </w:r>
      <w:r>
        <w:rPr>
          <w:sz w:val="28"/>
          <w:szCs w:val="28"/>
        </w:rPr>
        <w:t>»</w:t>
      </w:r>
      <w:r w:rsidRPr="00F656EA">
        <w:rPr>
          <w:sz w:val="28"/>
          <w:szCs w:val="28"/>
        </w:rPr>
        <w:t>;</w:t>
      </w:r>
    </w:p>
    <w:p w:rsidR="00095E63" w:rsidRPr="00F656EA" w:rsidRDefault="00095E63" w:rsidP="00095E63">
      <w:pPr>
        <w:pStyle w:val="a3"/>
        <w:jc w:val="both"/>
        <w:rPr>
          <w:sz w:val="28"/>
          <w:szCs w:val="28"/>
        </w:rPr>
      </w:pPr>
      <w:r>
        <w:rPr>
          <w:sz w:val="28"/>
          <w:szCs w:val="28"/>
        </w:rPr>
        <w:tab/>
      </w:r>
      <w:r w:rsidRPr="00F656EA">
        <w:rPr>
          <w:sz w:val="28"/>
          <w:szCs w:val="28"/>
        </w:rPr>
        <w:t>4) выявления факта предоставления недостоверных сведений для получения средств и (или) документов, подтверждающих затраты;</w:t>
      </w:r>
    </w:p>
    <w:p w:rsidR="00095E63" w:rsidRPr="00F656EA" w:rsidRDefault="00095E63" w:rsidP="00095E63">
      <w:pPr>
        <w:pStyle w:val="a3"/>
        <w:jc w:val="both"/>
        <w:rPr>
          <w:sz w:val="28"/>
          <w:szCs w:val="28"/>
        </w:rPr>
      </w:pPr>
      <w:r>
        <w:rPr>
          <w:sz w:val="28"/>
          <w:szCs w:val="28"/>
        </w:rPr>
        <w:tab/>
      </w:r>
      <w:r w:rsidRPr="00F656EA">
        <w:rPr>
          <w:sz w:val="28"/>
          <w:szCs w:val="28"/>
        </w:rPr>
        <w:t>5) реорганизации или банкротства получателя субсидии;</w:t>
      </w:r>
    </w:p>
    <w:p w:rsidR="00095E63" w:rsidRPr="00F656EA" w:rsidRDefault="00095E63" w:rsidP="00095E63">
      <w:pPr>
        <w:pStyle w:val="a3"/>
        <w:jc w:val="both"/>
        <w:rPr>
          <w:sz w:val="28"/>
          <w:szCs w:val="28"/>
        </w:rPr>
      </w:pPr>
      <w:r>
        <w:rPr>
          <w:sz w:val="28"/>
          <w:szCs w:val="28"/>
        </w:rPr>
        <w:tab/>
      </w:r>
      <w:r w:rsidRPr="00F656EA">
        <w:rPr>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095E63" w:rsidRPr="00F656EA" w:rsidRDefault="00095E63" w:rsidP="00095E63">
      <w:pPr>
        <w:pStyle w:val="a3"/>
        <w:jc w:val="both"/>
        <w:rPr>
          <w:sz w:val="28"/>
          <w:szCs w:val="28"/>
        </w:rPr>
      </w:pPr>
      <w:r>
        <w:rPr>
          <w:sz w:val="28"/>
          <w:szCs w:val="28"/>
        </w:rPr>
        <w:tab/>
      </w:r>
      <w:r w:rsidRPr="00F656EA">
        <w:rPr>
          <w:sz w:val="28"/>
          <w:szCs w:val="28"/>
        </w:rPr>
        <w:t>7) в иных случаях, предусмотренных действующим законодательством.</w:t>
      </w:r>
    </w:p>
    <w:p w:rsidR="00095E63" w:rsidRPr="00F656EA" w:rsidRDefault="00095E63" w:rsidP="00095E63">
      <w:pPr>
        <w:pStyle w:val="a3"/>
        <w:jc w:val="both"/>
        <w:rPr>
          <w:sz w:val="28"/>
          <w:szCs w:val="28"/>
        </w:rPr>
      </w:pPr>
      <w:r>
        <w:rPr>
          <w:sz w:val="28"/>
          <w:szCs w:val="28"/>
        </w:rPr>
        <w:tab/>
      </w:r>
      <w:r w:rsidRPr="00F656EA">
        <w:rPr>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095E63" w:rsidRPr="00F656EA" w:rsidRDefault="00095E63" w:rsidP="00095E63">
      <w:pPr>
        <w:pStyle w:val="a3"/>
        <w:jc w:val="both"/>
        <w:rPr>
          <w:sz w:val="28"/>
          <w:szCs w:val="28"/>
        </w:rPr>
      </w:pPr>
      <w:r>
        <w:rPr>
          <w:sz w:val="28"/>
          <w:szCs w:val="28"/>
        </w:rPr>
        <w:tab/>
      </w:r>
      <w:r w:rsidRPr="00F656EA">
        <w:rPr>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095E63" w:rsidRPr="00F656EA" w:rsidRDefault="00095E63" w:rsidP="00095E63">
      <w:pPr>
        <w:pStyle w:val="a3"/>
        <w:jc w:val="both"/>
        <w:rPr>
          <w:sz w:val="28"/>
          <w:szCs w:val="28"/>
        </w:rPr>
      </w:pPr>
      <w:r>
        <w:rPr>
          <w:sz w:val="28"/>
          <w:szCs w:val="28"/>
        </w:rPr>
        <w:tab/>
      </w:r>
      <w:r w:rsidRPr="00F656EA">
        <w:rPr>
          <w:sz w:val="28"/>
          <w:szCs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095E63" w:rsidRPr="00F656EA" w:rsidRDefault="00095E63" w:rsidP="00095E63">
      <w:pPr>
        <w:pStyle w:val="a3"/>
        <w:jc w:val="both"/>
        <w:rPr>
          <w:sz w:val="28"/>
          <w:szCs w:val="28"/>
        </w:rPr>
      </w:pPr>
      <w:r>
        <w:rPr>
          <w:sz w:val="28"/>
          <w:szCs w:val="28"/>
        </w:rPr>
        <w:tab/>
      </w:r>
      <w:r w:rsidRPr="00F656EA">
        <w:rPr>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095E63" w:rsidRPr="00F656EA" w:rsidRDefault="00095E63" w:rsidP="00095E63">
      <w:pPr>
        <w:pStyle w:val="a3"/>
        <w:jc w:val="both"/>
        <w:rPr>
          <w:sz w:val="28"/>
          <w:szCs w:val="28"/>
        </w:rPr>
      </w:pPr>
      <w:r>
        <w:rPr>
          <w:sz w:val="28"/>
          <w:szCs w:val="28"/>
        </w:rPr>
        <w:tab/>
      </w:r>
      <w:r w:rsidRPr="00F656EA">
        <w:rPr>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EA2DC8" w:rsidRDefault="00095E63" w:rsidP="00095E63">
      <w:pPr>
        <w:pStyle w:val="a3"/>
        <w:jc w:val="both"/>
        <w:rPr>
          <w:sz w:val="28"/>
          <w:szCs w:val="28"/>
        </w:rPr>
      </w:pPr>
      <w:r>
        <w:rPr>
          <w:sz w:val="28"/>
          <w:szCs w:val="28"/>
        </w:rPr>
        <w:lastRenderedPageBreak/>
        <w:tab/>
      </w:r>
      <w:r w:rsidRPr="00F656EA">
        <w:rPr>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095E63" w:rsidRPr="00F656EA" w:rsidRDefault="00EA2DC8" w:rsidP="00095E63">
      <w:pPr>
        <w:pStyle w:val="a3"/>
        <w:jc w:val="both"/>
        <w:rPr>
          <w:sz w:val="28"/>
          <w:szCs w:val="28"/>
        </w:rPr>
      </w:pPr>
      <w:r>
        <w:rPr>
          <w:sz w:val="28"/>
          <w:szCs w:val="28"/>
        </w:rPr>
        <w:t xml:space="preserve">       </w:t>
      </w:r>
      <w:r w:rsidR="00095E63" w:rsidRPr="00F656EA">
        <w:rPr>
          <w:sz w:val="28"/>
          <w:szCs w:val="28"/>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C253D" w:rsidRDefault="000C253D" w:rsidP="00095E63">
      <w:pPr>
        <w:pStyle w:val="a3"/>
        <w:jc w:val="right"/>
        <w:rPr>
          <w:sz w:val="28"/>
          <w:szCs w:val="28"/>
        </w:rPr>
      </w:pPr>
    </w:p>
    <w:p w:rsidR="000C253D" w:rsidRDefault="000C253D" w:rsidP="00095E63">
      <w:pPr>
        <w:pStyle w:val="a3"/>
        <w:jc w:val="right"/>
        <w:rPr>
          <w:sz w:val="28"/>
          <w:szCs w:val="28"/>
        </w:rPr>
      </w:pPr>
    </w:p>
    <w:p w:rsidR="00EA2DC8" w:rsidRDefault="00EA2DC8" w:rsidP="00095E63">
      <w:pPr>
        <w:pStyle w:val="a3"/>
        <w:jc w:val="right"/>
        <w:rPr>
          <w:sz w:val="28"/>
          <w:szCs w:val="28"/>
        </w:rPr>
      </w:pPr>
    </w:p>
    <w:p w:rsidR="00095E63" w:rsidRPr="00F656EA" w:rsidRDefault="00095E63" w:rsidP="00095E63">
      <w:pPr>
        <w:pStyle w:val="a3"/>
        <w:jc w:val="right"/>
        <w:rPr>
          <w:sz w:val="28"/>
          <w:szCs w:val="28"/>
        </w:rPr>
      </w:pPr>
      <w:r w:rsidRPr="00F656EA">
        <w:rPr>
          <w:sz w:val="28"/>
          <w:szCs w:val="28"/>
        </w:rPr>
        <w:t>Приложение</w:t>
      </w:r>
    </w:p>
    <w:p w:rsidR="00095E63" w:rsidRPr="00F656EA" w:rsidRDefault="00095E63" w:rsidP="00095E63">
      <w:pPr>
        <w:pStyle w:val="a3"/>
        <w:jc w:val="right"/>
        <w:rPr>
          <w:sz w:val="28"/>
          <w:szCs w:val="28"/>
        </w:rPr>
      </w:pPr>
      <w:r w:rsidRPr="00F656EA">
        <w:rPr>
          <w:sz w:val="28"/>
          <w:szCs w:val="28"/>
        </w:rPr>
        <w:t>к</w:t>
      </w:r>
      <w:r w:rsidR="00EA2DC8">
        <w:rPr>
          <w:sz w:val="28"/>
          <w:szCs w:val="28"/>
        </w:rPr>
        <w:t xml:space="preserve"> </w:t>
      </w:r>
      <w:r w:rsidRPr="00F656EA">
        <w:rPr>
          <w:sz w:val="28"/>
          <w:szCs w:val="28"/>
        </w:rPr>
        <w:t xml:space="preserve"> Порядку оказания на </w:t>
      </w:r>
      <w:proofErr w:type="gramStart"/>
      <w:r w:rsidRPr="00F656EA">
        <w:rPr>
          <w:sz w:val="28"/>
          <w:szCs w:val="28"/>
        </w:rPr>
        <w:t>возвратной</w:t>
      </w:r>
      <w:proofErr w:type="gramEnd"/>
      <w:r w:rsidRPr="00F656EA">
        <w:rPr>
          <w:sz w:val="28"/>
          <w:szCs w:val="28"/>
        </w:rPr>
        <w:t xml:space="preserve"> и (или) безвозвратной</w:t>
      </w:r>
    </w:p>
    <w:p w:rsidR="00095E63" w:rsidRPr="00F656EA" w:rsidRDefault="00095E63" w:rsidP="00095E63">
      <w:pPr>
        <w:pStyle w:val="a3"/>
        <w:jc w:val="right"/>
        <w:rPr>
          <w:sz w:val="28"/>
          <w:szCs w:val="28"/>
        </w:rPr>
      </w:pPr>
      <w:r w:rsidRPr="00F656EA">
        <w:rPr>
          <w:sz w:val="28"/>
          <w:szCs w:val="28"/>
        </w:rPr>
        <w:t>основе за счет средств местного бюджета дополнительной помощи</w:t>
      </w:r>
    </w:p>
    <w:p w:rsidR="00095E63" w:rsidRPr="00F656EA" w:rsidRDefault="00095E63" w:rsidP="00095E63">
      <w:pPr>
        <w:pStyle w:val="a3"/>
        <w:jc w:val="right"/>
        <w:rPr>
          <w:sz w:val="28"/>
          <w:szCs w:val="28"/>
        </w:rPr>
      </w:pPr>
      <w:r w:rsidRPr="00F656EA">
        <w:rPr>
          <w:sz w:val="28"/>
          <w:szCs w:val="28"/>
        </w:rPr>
        <w:t>при возникновении неотложной необходимости в проведении</w:t>
      </w:r>
    </w:p>
    <w:p w:rsidR="00095E63" w:rsidRPr="00F656EA" w:rsidRDefault="00095E63" w:rsidP="00095E63">
      <w:pPr>
        <w:pStyle w:val="a3"/>
        <w:jc w:val="right"/>
        <w:rPr>
          <w:sz w:val="28"/>
          <w:szCs w:val="28"/>
        </w:rPr>
      </w:pPr>
      <w:r w:rsidRPr="00F656EA">
        <w:rPr>
          <w:sz w:val="28"/>
          <w:szCs w:val="28"/>
        </w:rPr>
        <w:t>капитального ремонта общего имущества в многоквартирных домах,</w:t>
      </w:r>
    </w:p>
    <w:p w:rsidR="00095E63" w:rsidRPr="00F656EA" w:rsidRDefault="00095E63" w:rsidP="00095E63">
      <w:pPr>
        <w:pStyle w:val="a3"/>
        <w:jc w:val="right"/>
        <w:rPr>
          <w:sz w:val="28"/>
          <w:szCs w:val="28"/>
        </w:rPr>
      </w:pPr>
      <w:proofErr w:type="gramStart"/>
      <w:r w:rsidRPr="00F656EA">
        <w:rPr>
          <w:sz w:val="28"/>
          <w:szCs w:val="28"/>
        </w:rPr>
        <w:t>расположенных на территории  сельского поселения</w:t>
      </w:r>
      <w:r>
        <w:rPr>
          <w:sz w:val="28"/>
          <w:szCs w:val="28"/>
        </w:rPr>
        <w:t xml:space="preserve"> «</w:t>
      </w:r>
      <w:r w:rsidR="000C253D">
        <w:rPr>
          <w:sz w:val="28"/>
          <w:szCs w:val="28"/>
        </w:rPr>
        <w:t>Новый Бор</w:t>
      </w:r>
      <w:r>
        <w:rPr>
          <w:sz w:val="28"/>
          <w:szCs w:val="28"/>
        </w:rPr>
        <w:t>»</w:t>
      </w:r>
      <w:proofErr w:type="gramEnd"/>
    </w:p>
    <w:p w:rsidR="00095E63" w:rsidRDefault="00095E63" w:rsidP="00095E63">
      <w:pPr>
        <w:pStyle w:val="a3"/>
        <w:jc w:val="both"/>
        <w:rPr>
          <w:sz w:val="28"/>
          <w:szCs w:val="28"/>
        </w:rPr>
      </w:pPr>
    </w:p>
    <w:p w:rsidR="00095E63"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center"/>
        <w:rPr>
          <w:b/>
          <w:sz w:val="28"/>
          <w:szCs w:val="28"/>
        </w:rPr>
      </w:pPr>
      <w:r w:rsidRPr="00F656EA">
        <w:rPr>
          <w:b/>
          <w:sz w:val="28"/>
          <w:szCs w:val="28"/>
        </w:rPr>
        <w:t xml:space="preserve">Отчет о </w:t>
      </w:r>
      <w:r>
        <w:rPr>
          <w:b/>
          <w:sz w:val="28"/>
          <w:szCs w:val="28"/>
        </w:rPr>
        <w:t>расходовании субсидии</w:t>
      </w:r>
      <w:r w:rsidRPr="00F656EA">
        <w:rPr>
          <w:b/>
          <w:sz w:val="28"/>
          <w:szCs w:val="28"/>
        </w:rPr>
        <w:t xml:space="preserve"> по капитальному ремонту общего имущества в многоквартирных домах, расположенных на территории сельского поселения</w:t>
      </w:r>
      <w:r>
        <w:rPr>
          <w:b/>
          <w:sz w:val="28"/>
          <w:szCs w:val="28"/>
        </w:rPr>
        <w:t xml:space="preserve"> «</w:t>
      </w:r>
      <w:r w:rsidR="000C253D">
        <w:rPr>
          <w:b/>
          <w:sz w:val="28"/>
          <w:szCs w:val="28"/>
        </w:rPr>
        <w:t>Новый Бор</w:t>
      </w:r>
      <w:r>
        <w:rPr>
          <w:b/>
          <w:sz w:val="28"/>
          <w:szCs w:val="28"/>
        </w:rPr>
        <w:t>»</w:t>
      </w:r>
      <w:r w:rsidRPr="00F656EA">
        <w:rPr>
          <w:b/>
          <w:sz w:val="28"/>
          <w:szCs w:val="28"/>
        </w:rPr>
        <w:t>,</w:t>
      </w:r>
    </w:p>
    <w:p w:rsidR="00095E63" w:rsidRPr="00F656EA" w:rsidRDefault="00095E63" w:rsidP="00095E63">
      <w:pPr>
        <w:pStyle w:val="a3"/>
        <w:jc w:val="center"/>
        <w:rPr>
          <w:sz w:val="28"/>
          <w:szCs w:val="28"/>
        </w:rPr>
      </w:pPr>
      <w:r w:rsidRPr="00F656EA">
        <w:rPr>
          <w:b/>
          <w:sz w:val="28"/>
          <w:szCs w:val="28"/>
        </w:rPr>
        <w:t>за ____ квартал 20___ года</w:t>
      </w:r>
    </w:p>
    <w:tbl>
      <w:tblPr>
        <w:tblW w:w="9943" w:type="dxa"/>
        <w:tblLayout w:type="fixed"/>
        <w:tblCellMar>
          <w:left w:w="0" w:type="dxa"/>
          <w:right w:w="0" w:type="dxa"/>
        </w:tblCellMar>
        <w:tblLook w:val="0000"/>
      </w:tblPr>
      <w:tblGrid>
        <w:gridCol w:w="435"/>
        <w:gridCol w:w="841"/>
        <w:gridCol w:w="992"/>
        <w:gridCol w:w="1134"/>
        <w:gridCol w:w="1985"/>
        <w:gridCol w:w="1417"/>
        <w:gridCol w:w="993"/>
        <w:gridCol w:w="850"/>
        <w:gridCol w:w="851"/>
        <w:gridCol w:w="425"/>
        <w:gridCol w:w="20"/>
      </w:tblGrid>
      <w:tr w:rsidR="00095E63" w:rsidRPr="00806D12" w:rsidTr="000C253D">
        <w:tc>
          <w:tcPr>
            <w:tcW w:w="435" w:type="dxa"/>
            <w:shd w:val="clear" w:color="auto" w:fill="auto"/>
          </w:tcPr>
          <w:p w:rsidR="00095E63" w:rsidRPr="00806D12" w:rsidRDefault="00095E63" w:rsidP="000C253D">
            <w:pPr>
              <w:pStyle w:val="a3"/>
              <w:jc w:val="both"/>
              <w:rPr>
                <w:sz w:val="28"/>
                <w:szCs w:val="28"/>
              </w:rPr>
            </w:pPr>
          </w:p>
        </w:tc>
        <w:tc>
          <w:tcPr>
            <w:tcW w:w="841" w:type="dxa"/>
            <w:shd w:val="clear" w:color="auto" w:fill="auto"/>
          </w:tcPr>
          <w:p w:rsidR="00095E63" w:rsidRPr="00806D12" w:rsidRDefault="00095E63" w:rsidP="000C253D">
            <w:pPr>
              <w:pStyle w:val="a3"/>
              <w:jc w:val="both"/>
              <w:rPr>
                <w:sz w:val="28"/>
                <w:szCs w:val="28"/>
              </w:rPr>
            </w:pPr>
          </w:p>
        </w:tc>
        <w:tc>
          <w:tcPr>
            <w:tcW w:w="992" w:type="dxa"/>
            <w:shd w:val="clear" w:color="auto" w:fill="auto"/>
          </w:tcPr>
          <w:p w:rsidR="00095E63" w:rsidRPr="00806D12" w:rsidRDefault="00095E63" w:rsidP="000C253D">
            <w:pPr>
              <w:pStyle w:val="a3"/>
              <w:jc w:val="both"/>
              <w:rPr>
                <w:sz w:val="28"/>
                <w:szCs w:val="28"/>
              </w:rPr>
            </w:pPr>
          </w:p>
        </w:tc>
        <w:tc>
          <w:tcPr>
            <w:tcW w:w="1134" w:type="dxa"/>
            <w:shd w:val="clear" w:color="auto" w:fill="auto"/>
          </w:tcPr>
          <w:p w:rsidR="00095E63" w:rsidRPr="00806D12" w:rsidRDefault="00095E63" w:rsidP="000C253D">
            <w:pPr>
              <w:pStyle w:val="a3"/>
              <w:jc w:val="both"/>
              <w:rPr>
                <w:sz w:val="28"/>
                <w:szCs w:val="28"/>
              </w:rPr>
            </w:pPr>
          </w:p>
        </w:tc>
        <w:tc>
          <w:tcPr>
            <w:tcW w:w="1985" w:type="dxa"/>
            <w:shd w:val="clear" w:color="auto" w:fill="auto"/>
          </w:tcPr>
          <w:p w:rsidR="00095E63" w:rsidRPr="00806D12" w:rsidRDefault="00095E63" w:rsidP="000C253D">
            <w:pPr>
              <w:pStyle w:val="a3"/>
              <w:jc w:val="both"/>
              <w:rPr>
                <w:sz w:val="28"/>
                <w:szCs w:val="28"/>
              </w:rPr>
            </w:pPr>
          </w:p>
        </w:tc>
        <w:tc>
          <w:tcPr>
            <w:tcW w:w="1417" w:type="dxa"/>
            <w:shd w:val="clear" w:color="auto" w:fill="auto"/>
          </w:tcPr>
          <w:p w:rsidR="00095E63" w:rsidRPr="00806D12" w:rsidRDefault="00095E63" w:rsidP="000C253D">
            <w:pPr>
              <w:pStyle w:val="a3"/>
              <w:jc w:val="both"/>
              <w:rPr>
                <w:sz w:val="28"/>
                <w:szCs w:val="28"/>
              </w:rPr>
            </w:pPr>
          </w:p>
        </w:tc>
        <w:tc>
          <w:tcPr>
            <w:tcW w:w="993" w:type="dxa"/>
            <w:shd w:val="clear" w:color="auto" w:fill="auto"/>
          </w:tcPr>
          <w:p w:rsidR="00095E63" w:rsidRPr="00806D12" w:rsidRDefault="00095E63" w:rsidP="000C253D">
            <w:pPr>
              <w:pStyle w:val="a3"/>
              <w:jc w:val="both"/>
              <w:rPr>
                <w:sz w:val="28"/>
                <w:szCs w:val="28"/>
              </w:rPr>
            </w:pPr>
          </w:p>
        </w:tc>
        <w:tc>
          <w:tcPr>
            <w:tcW w:w="850" w:type="dxa"/>
            <w:shd w:val="clear" w:color="auto" w:fill="auto"/>
          </w:tcPr>
          <w:p w:rsidR="00095E63" w:rsidRPr="00806D12" w:rsidRDefault="00095E63" w:rsidP="000C253D">
            <w:pPr>
              <w:pStyle w:val="a3"/>
              <w:jc w:val="both"/>
              <w:rPr>
                <w:sz w:val="28"/>
                <w:szCs w:val="28"/>
              </w:rPr>
            </w:pPr>
          </w:p>
        </w:tc>
        <w:tc>
          <w:tcPr>
            <w:tcW w:w="1276" w:type="dxa"/>
            <w:gridSpan w:val="2"/>
            <w:shd w:val="clear" w:color="auto" w:fill="auto"/>
          </w:tcPr>
          <w:p w:rsidR="00095E63" w:rsidRPr="00806D12" w:rsidRDefault="00095E63" w:rsidP="000C253D">
            <w:pPr>
              <w:pStyle w:val="a3"/>
              <w:jc w:val="both"/>
              <w:rPr>
                <w:sz w:val="28"/>
                <w:szCs w:val="28"/>
              </w:rPr>
            </w:pPr>
          </w:p>
        </w:tc>
        <w:tc>
          <w:tcPr>
            <w:tcW w:w="20" w:type="dxa"/>
            <w:shd w:val="clear" w:color="auto" w:fill="auto"/>
          </w:tcPr>
          <w:p w:rsidR="00095E63" w:rsidRPr="00806D12" w:rsidRDefault="00095E63" w:rsidP="000C253D">
            <w:pPr>
              <w:pStyle w:val="a3"/>
              <w:jc w:val="both"/>
              <w:rPr>
                <w:sz w:val="28"/>
                <w:szCs w:val="28"/>
              </w:rPr>
            </w:pPr>
          </w:p>
        </w:tc>
      </w:tr>
      <w:tr w:rsidR="00095E63" w:rsidRPr="00806D12" w:rsidTr="000C253D">
        <w:tblPrEx>
          <w:tblCellMar>
            <w:left w:w="90" w:type="dxa"/>
            <w:right w:w="90" w:type="dxa"/>
          </w:tblCellMar>
        </w:tblPrEx>
        <w:trPr>
          <w:gridAfter w:val="2"/>
          <w:wAfter w:w="445" w:type="dxa"/>
        </w:trPr>
        <w:tc>
          <w:tcPr>
            <w:tcW w:w="435"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N п/п</w:t>
            </w:r>
          </w:p>
        </w:tc>
        <w:tc>
          <w:tcPr>
            <w:tcW w:w="841"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Наименование объектов</w:t>
            </w:r>
          </w:p>
        </w:tc>
        <w:tc>
          <w:tcPr>
            <w:tcW w:w="992"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Pr>
                <w:sz w:val="28"/>
                <w:szCs w:val="28"/>
              </w:rPr>
              <w:t>Вид работ</w:t>
            </w:r>
          </w:p>
        </w:tc>
        <w:tc>
          <w:tcPr>
            <w:tcW w:w="1134"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Перечислено средств оператору</w:t>
            </w:r>
            <w:r>
              <w:rPr>
                <w:sz w:val="28"/>
                <w:szCs w:val="28"/>
              </w:rPr>
              <w:t>, получателю субсидии</w:t>
            </w:r>
          </w:p>
        </w:tc>
        <w:tc>
          <w:tcPr>
            <w:tcW w:w="1985"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Фактическая стоимость капитального ремонта согласно исполнительной документации</w:t>
            </w:r>
          </w:p>
        </w:tc>
        <w:tc>
          <w:tcPr>
            <w:tcW w:w="1417"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Использовано субсидии (фактически перечислено средств)</w:t>
            </w:r>
          </w:p>
        </w:tc>
        <w:tc>
          <w:tcPr>
            <w:tcW w:w="993"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Возврат средств в местный бюджет</w:t>
            </w:r>
          </w:p>
        </w:tc>
        <w:tc>
          <w:tcPr>
            <w:tcW w:w="850"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Остаток средств (4 - 6 - 7)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5E63" w:rsidRPr="00806D12" w:rsidRDefault="00095E63" w:rsidP="000C253D">
            <w:pPr>
              <w:pStyle w:val="a3"/>
              <w:jc w:val="center"/>
              <w:rPr>
                <w:sz w:val="28"/>
                <w:szCs w:val="28"/>
              </w:rPr>
            </w:pPr>
            <w:proofErr w:type="gramStart"/>
            <w:r w:rsidRPr="00806D12">
              <w:rPr>
                <w:sz w:val="28"/>
                <w:szCs w:val="28"/>
              </w:rPr>
              <w:t xml:space="preserve">Приме </w:t>
            </w:r>
            <w:proofErr w:type="spellStart"/>
            <w:r w:rsidRPr="00806D12">
              <w:rPr>
                <w:sz w:val="28"/>
                <w:szCs w:val="28"/>
              </w:rPr>
              <w:t>чание</w:t>
            </w:r>
            <w:proofErr w:type="spellEnd"/>
            <w:proofErr w:type="gramEnd"/>
          </w:p>
        </w:tc>
      </w:tr>
      <w:tr w:rsidR="00095E63" w:rsidRPr="00806D12" w:rsidTr="000C253D">
        <w:tblPrEx>
          <w:tblCellMar>
            <w:left w:w="90" w:type="dxa"/>
            <w:right w:w="90" w:type="dxa"/>
          </w:tblCellMar>
        </w:tblPrEx>
        <w:trPr>
          <w:gridAfter w:val="2"/>
          <w:wAfter w:w="445" w:type="dxa"/>
        </w:trPr>
        <w:tc>
          <w:tcPr>
            <w:tcW w:w="435"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1</w:t>
            </w:r>
          </w:p>
        </w:tc>
        <w:tc>
          <w:tcPr>
            <w:tcW w:w="841"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3</w:t>
            </w:r>
          </w:p>
        </w:tc>
        <w:tc>
          <w:tcPr>
            <w:tcW w:w="1134"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4</w:t>
            </w:r>
          </w:p>
        </w:tc>
        <w:tc>
          <w:tcPr>
            <w:tcW w:w="1985"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5</w:t>
            </w:r>
          </w:p>
        </w:tc>
        <w:tc>
          <w:tcPr>
            <w:tcW w:w="1417"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6</w:t>
            </w:r>
          </w:p>
        </w:tc>
        <w:tc>
          <w:tcPr>
            <w:tcW w:w="993"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7</w:t>
            </w:r>
          </w:p>
        </w:tc>
        <w:tc>
          <w:tcPr>
            <w:tcW w:w="850"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5E63" w:rsidRPr="00806D12" w:rsidRDefault="00095E63" w:rsidP="000C253D">
            <w:pPr>
              <w:pStyle w:val="a3"/>
              <w:jc w:val="center"/>
              <w:rPr>
                <w:sz w:val="28"/>
                <w:szCs w:val="28"/>
              </w:rPr>
            </w:pPr>
            <w:r w:rsidRPr="00806D12">
              <w:rPr>
                <w:sz w:val="28"/>
                <w:szCs w:val="28"/>
              </w:rPr>
              <w:t>9</w:t>
            </w:r>
          </w:p>
        </w:tc>
      </w:tr>
      <w:tr w:rsidR="00095E63" w:rsidRPr="00806D12" w:rsidTr="000C253D">
        <w:tblPrEx>
          <w:tblCellMar>
            <w:left w:w="90" w:type="dxa"/>
            <w:right w:w="90" w:type="dxa"/>
          </w:tblCellMar>
        </w:tblPrEx>
        <w:trPr>
          <w:gridAfter w:val="2"/>
          <w:wAfter w:w="445" w:type="dxa"/>
        </w:trPr>
        <w:tc>
          <w:tcPr>
            <w:tcW w:w="435"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both"/>
              <w:rPr>
                <w:sz w:val="28"/>
                <w:szCs w:val="28"/>
              </w:rPr>
            </w:pPr>
          </w:p>
        </w:tc>
        <w:tc>
          <w:tcPr>
            <w:tcW w:w="841"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both"/>
              <w:rPr>
                <w:sz w:val="28"/>
                <w:szCs w:val="28"/>
              </w:rPr>
            </w:pPr>
          </w:p>
        </w:tc>
        <w:tc>
          <w:tcPr>
            <w:tcW w:w="992"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both"/>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both"/>
              <w:rPr>
                <w:sz w:val="28"/>
                <w:szCs w:val="28"/>
              </w:rPr>
            </w:pPr>
          </w:p>
        </w:tc>
        <w:tc>
          <w:tcPr>
            <w:tcW w:w="1985"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both"/>
              <w:rPr>
                <w:sz w:val="28"/>
                <w:szCs w:val="28"/>
              </w:rPr>
            </w:pPr>
          </w:p>
        </w:tc>
        <w:tc>
          <w:tcPr>
            <w:tcW w:w="1417"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both"/>
              <w:rPr>
                <w:sz w:val="28"/>
                <w:szCs w:val="28"/>
              </w:rPr>
            </w:pPr>
          </w:p>
        </w:tc>
        <w:tc>
          <w:tcPr>
            <w:tcW w:w="993"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both"/>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95E63" w:rsidRPr="00806D12" w:rsidRDefault="00095E63" w:rsidP="000C253D">
            <w:pPr>
              <w:pStyle w:val="a3"/>
              <w:jc w:val="both"/>
              <w:rPr>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95E63" w:rsidRPr="00806D12" w:rsidRDefault="00095E63" w:rsidP="000C253D">
            <w:pPr>
              <w:pStyle w:val="a3"/>
              <w:jc w:val="both"/>
              <w:rPr>
                <w:sz w:val="28"/>
                <w:szCs w:val="28"/>
              </w:rPr>
            </w:pPr>
          </w:p>
        </w:tc>
      </w:tr>
    </w:tbl>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r w:rsidRPr="00F656EA">
        <w:rPr>
          <w:sz w:val="28"/>
          <w:szCs w:val="28"/>
        </w:rPr>
        <w:t>Руководитель:</w:t>
      </w: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r w:rsidRPr="00F656EA">
        <w:rPr>
          <w:sz w:val="28"/>
          <w:szCs w:val="28"/>
        </w:rPr>
        <w:t>Бухгалтер:</w:t>
      </w: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r w:rsidRPr="00F656EA">
        <w:rPr>
          <w:sz w:val="28"/>
          <w:szCs w:val="28"/>
        </w:rPr>
        <w:t>Исполнитель:</w:t>
      </w: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right"/>
        <w:rPr>
          <w:sz w:val="28"/>
          <w:szCs w:val="28"/>
        </w:rPr>
      </w:pPr>
      <w:r w:rsidRPr="00F656EA">
        <w:rPr>
          <w:sz w:val="28"/>
          <w:szCs w:val="28"/>
        </w:rPr>
        <w:t>Приложение 2</w:t>
      </w:r>
    </w:p>
    <w:p w:rsidR="00095E63" w:rsidRPr="00F656EA" w:rsidRDefault="00095E63" w:rsidP="00095E63">
      <w:pPr>
        <w:pStyle w:val="a3"/>
        <w:jc w:val="right"/>
        <w:rPr>
          <w:sz w:val="28"/>
          <w:szCs w:val="28"/>
        </w:rPr>
      </w:pPr>
      <w:r w:rsidRPr="00F656EA">
        <w:rPr>
          <w:sz w:val="28"/>
          <w:szCs w:val="28"/>
        </w:rPr>
        <w:t>к постановлению администрации</w:t>
      </w:r>
    </w:p>
    <w:p w:rsidR="00095E63" w:rsidRPr="00F656EA" w:rsidRDefault="00095E63" w:rsidP="00095E63">
      <w:pPr>
        <w:pStyle w:val="a3"/>
        <w:jc w:val="right"/>
        <w:rPr>
          <w:sz w:val="28"/>
          <w:szCs w:val="28"/>
        </w:rPr>
      </w:pPr>
      <w:r w:rsidRPr="00F656EA">
        <w:rPr>
          <w:sz w:val="28"/>
          <w:szCs w:val="28"/>
        </w:rPr>
        <w:t>сельского поселения</w:t>
      </w:r>
      <w:r>
        <w:rPr>
          <w:sz w:val="28"/>
          <w:szCs w:val="28"/>
        </w:rPr>
        <w:t xml:space="preserve"> «</w:t>
      </w:r>
      <w:r w:rsidR="000C253D">
        <w:rPr>
          <w:sz w:val="28"/>
          <w:szCs w:val="28"/>
        </w:rPr>
        <w:t>Новый Бор</w:t>
      </w:r>
      <w:r>
        <w:rPr>
          <w:sz w:val="28"/>
          <w:szCs w:val="28"/>
        </w:rPr>
        <w:t>»</w:t>
      </w:r>
    </w:p>
    <w:p w:rsidR="00095E63" w:rsidRPr="00F656EA" w:rsidRDefault="000C253D" w:rsidP="00095E63">
      <w:pPr>
        <w:pStyle w:val="a3"/>
        <w:jc w:val="right"/>
        <w:rPr>
          <w:sz w:val="28"/>
          <w:szCs w:val="28"/>
        </w:rPr>
      </w:pPr>
      <w:r>
        <w:rPr>
          <w:sz w:val="28"/>
          <w:szCs w:val="28"/>
        </w:rPr>
        <w:t xml:space="preserve">от 29 декабря </w:t>
      </w:r>
      <w:r w:rsidR="00095E63" w:rsidRPr="00F656EA">
        <w:rPr>
          <w:sz w:val="28"/>
          <w:szCs w:val="28"/>
        </w:rPr>
        <w:t>20</w:t>
      </w:r>
      <w:r>
        <w:rPr>
          <w:sz w:val="28"/>
          <w:szCs w:val="28"/>
        </w:rPr>
        <w:t>18 года № 12/73</w:t>
      </w:r>
    </w:p>
    <w:p w:rsidR="00095E63" w:rsidRPr="00F656EA" w:rsidRDefault="00095E63" w:rsidP="00095E63">
      <w:pPr>
        <w:pStyle w:val="a3"/>
        <w:jc w:val="both"/>
        <w:rPr>
          <w:b/>
          <w:sz w:val="28"/>
          <w:szCs w:val="28"/>
        </w:rPr>
      </w:pPr>
    </w:p>
    <w:p w:rsidR="00095E63" w:rsidRPr="00F656EA" w:rsidRDefault="00095E63" w:rsidP="00095E63">
      <w:pPr>
        <w:pStyle w:val="a3"/>
        <w:jc w:val="center"/>
        <w:rPr>
          <w:sz w:val="28"/>
          <w:szCs w:val="28"/>
        </w:rPr>
      </w:pPr>
      <w:r w:rsidRPr="00F656EA">
        <w:rPr>
          <w:b/>
          <w:sz w:val="28"/>
          <w:szCs w:val="28"/>
        </w:rPr>
        <w:t>Перечень услуг и (или) работ по капитальному ремонту общего имущества в многоквартирном доме, расположенном на территории  сельского поселения</w:t>
      </w:r>
      <w:r>
        <w:rPr>
          <w:b/>
          <w:sz w:val="28"/>
          <w:szCs w:val="28"/>
        </w:rPr>
        <w:t xml:space="preserve"> «</w:t>
      </w:r>
      <w:r w:rsidR="000C253D">
        <w:rPr>
          <w:b/>
          <w:sz w:val="28"/>
          <w:szCs w:val="28"/>
        </w:rPr>
        <w:t>Новый Бор</w:t>
      </w:r>
      <w:r>
        <w:rPr>
          <w:b/>
          <w:sz w:val="28"/>
          <w:szCs w:val="28"/>
        </w:rPr>
        <w:t>»</w:t>
      </w: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r>
        <w:rPr>
          <w:sz w:val="28"/>
          <w:szCs w:val="28"/>
        </w:rPr>
        <w:tab/>
      </w:r>
      <w:r w:rsidRPr="00F656EA">
        <w:rPr>
          <w:sz w:val="28"/>
          <w:szCs w:val="28"/>
        </w:rPr>
        <w:t xml:space="preserve">1. </w:t>
      </w:r>
      <w:proofErr w:type="gramStart"/>
      <w:r w:rsidRPr="00F656EA">
        <w:rPr>
          <w:rStyle w:val="match"/>
          <w:sz w:val="28"/>
          <w:szCs w:val="28"/>
        </w:rPr>
        <w:t>Перечень</w:t>
      </w:r>
      <w:r w:rsidRPr="00F656EA">
        <w:rPr>
          <w:sz w:val="28"/>
          <w:szCs w:val="28"/>
        </w:rPr>
        <w:t xml:space="preserve"> услуг и (или) работ по </w:t>
      </w:r>
      <w:r w:rsidRPr="00F656EA">
        <w:rPr>
          <w:rStyle w:val="match"/>
          <w:sz w:val="28"/>
          <w:szCs w:val="28"/>
        </w:rPr>
        <w:t>капитальному</w:t>
      </w:r>
      <w:r w:rsidRPr="00F656EA">
        <w:rPr>
          <w:sz w:val="28"/>
          <w:szCs w:val="28"/>
        </w:rPr>
        <w:t xml:space="preserve"> </w:t>
      </w:r>
      <w:r w:rsidRPr="00F656EA">
        <w:rPr>
          <w:rStyle w:val="match"/>
          <w:sz w:val="28"/>
          <w:szCs w:val="28"/>
        </w:rPr>
        <w:t>ремонту</w:t>
      </w:r>
      <w:r w:rsidRPr="00F656EA">
        <w:rPr>
          <w:sz w:val="28"/>
          <w:szCs w:val="28"/>
        </w:rPr>
        <w:t xml:space="preserve"> </w:t>
      </w:r>
      <w:r w:rsidRPr="00F656EA">
        <w:rPr>
          <w:rStyle w:val="match"/>
          <w:sz w:val="28"/>
          <w:szCs w:val="28"/>
        </w:rPr>
        <w:t>общего</w:t>
      </w:r>
      <w:r w:rsidRPr="00F656EA">
        <w:rPr>
          <w:sz w:val="28"/>
          <w:szCs w:val="28"/>
        </w:rPr>
        <w:t xml:space="preserve"> </w:t>
      </w:r>
      <w:r w:rsidRPr="00F656EA">
        <w:rPr>
          <w:rStyle w:val="match"/>
          <w:sz w:val="28"/>
          <w:szCs w:val="28"/>
        </w:rPr>
        <w:t>имущества</w:t>
      </w:r>
      <w:r w:rsidRPr="00F656EA">
        <w:rPr>
          <w:sz w:val="28"/>
          <w:szCs w:val="28"/>
        </w:rPr>
        <w:t xml:space="preserve"> в </w:t>
      </w:r>
      <w:r w:rsidRPr="00F656EA">
        <w:rPr>
          <w:rStyle w:val="match"/>
          <w:sz w:val="28"/>
          <w:szCs w:val="28"/>
        </w:rPr>
        <w:t>многоквартирном</w:t>
      </w:r>
      <w:r w:rsidRPr="00F656EA">
        <w:rPr>
          <w:sz w:val="28"/>
          <w:szCs w:val="28"/>
        </w:rPr>
        <w:t xml:space="preserve"> </w:t>
      </w:r>
      <w:r w:rsidRPr="00F656EA">
        <w:rPr>
          <w:rStyle w:val="match"/>
          <w:sz w:val="28"/>
          <w:szCs w:val="28"/>
        </w:rPr>
        <w:t>доме</w:t>
      </w:r>
      <w:r w:rsidRPr="00F656EA">
        <w:rPr>
          <w:sz w:val="28"/>
          <w:szCs w:val="28"/>
        </w:rPr>
        <w:t xml:space="preserve">, </w:t>
      </w:r>
      <w:r w:rsidRPr="00F656EA">
        <w:rPr>
          <w:rStyle w:val="match"/>
          <w:sz w:val="28"/>
          <w:szCs w:val="28"/>
        </w:rPr>
        <w:t>оказание</w:t>
      </w:r>
      <w:r w:rsidRPr="00F656EA">
        <w:rPr>
          <w:sz w:val="28"/>
          <w:szCs w:val="28"/>
        </w:rPr>
        <w:t xml:space="preserve"> и (или) выполнение которых финансируются за </w:t>
      </w:r>
      <w:r w:rsidRPr="00F656EA">
        <w:rPr>
          <w:rStyle w:val="match"/>
          <w:sz w:val="28"/>
          <w:szCs w:val="28"/>
        </w:rPr>
        <w:t>счет</w:t>
      </w:r>
      <w:r w:rsidRPr="00F656EA">
        <w:rPr>
          <w:sz w:val="28"/>
          <w:szCs w:val="28"/>
        </w:rPr>
        <w:t xml:space="preserve"> </w:t>
      </w:r>
      <w:r w:rsidRPr="00F656EA">
        <w:rPr>
          <w:rStyle w:val="match"/>
          <w:sz w:val="28"/>
          <w:szCs w:val="28"/>
        </w:rPr>
        <w:t>средств</w:t>
      </w:r>
      <w:r w:rsidRPr="00F656EA">
        <w:rPr>
          <w:sz w:val="28"/>
          <w:szCs w:val="28"/>
        </w:rPr>
        <w:t xml:space="preserve"> фонда </w:t>
      </w:r>
      <w:r w:rsidRPr="00F656EA">
        <w:rPr>
          <w:rStyle w:val="match"/>
          <w:sz w:val="28"/>
          <w:szCs w:val="28"/>
        </w:rPr>
        <w:t>капитального</w:t>
      </w:r>
      <w:r w:rsidRPr="00F656EA">
        <w:rPr>
          <w:sz w:val="28"/>
          <w:szCs w:val="28"/>
        </w:rPr>
        <w:t xml:space="preserve"> </w:t>
      </w:r>
      <w:r w:rsidRPr="00F656EA">
        <w:rPr>
          <w:rStyle w:val="match"/>
          <w:sz w:val="28"/>
          <w:szCs w:val="28"/>
        </w:rPr>
        <w:t>ремонта</w:t>
      </w:r>
      <w:r w:rsidRPr="00F656EA">
        <w:rPr>
          <w:sz w:val="28"/>
          <w:szCs w:val="28"/>
        </w:rPr>
        <w:t xml:space="preserve">, а также за </w:t>
      </w:r>
      <w:r w:rsidRPr="00F656EA">
        <w:rPr>
          <w:rStyle w:val="match"/>
          <w:sz w:val="28"/>
          <w:szCs w:val="28"/>
        </w:rPr>
        <w:t>счет</w:t>
      </w:r>
      <w:r w:rsidRPr="00F656EA">
        <w:rPr>
          <w:sz w:val="28"/>
          <w:szCs w:val="28"/>
        </w:rPr>
        <w:t xml:space="preserve"> </w:t>
      </w:r>
      <w:r w:rsidRPr="00F656EA">
        <w:rPr>
          <w:rStyle w:val="match"/>
          <w:sz w:val="28"/>
          <w:szCs w:val="28"/>
        </w:rPr>
        <w:t>средств</w:t>
      </w:r>
      <w:r w:rsidRPr="00F656EA">
        <w:rPr>
          <w:sz w:val="28"/>
          <w:szCs w:val="28"/>
        </w:rPr>
        <w:t xml:space="preserve"> государственной поддержки </w:t>
      </w:r>
      <w:r w:rsidRPr="00F656EA">
        <w:rPr>
          <w:rStyle w:val="match"/>
          <w:sz w:val="28"/>
          <w:szCs w:val="28"/>
        </w:rPr>
        <w:t>капитального</w:t>
      </w:r>
      <w:r w:rsidRPr="00F656EA">
        <w:rPr>
          <w:sz w:val="28"/>
          <w:szCs w:val="28"/>
        </w:rPr>
        <w:t xml:space="preserve"> </w:t>
      </w:r>
      <w:r w:rsidRPr="00F656EA">
        <w:rPr>
          <w:rStyle w:val="match"/>
          <w:sz w:val="28"/>
          <w:szCs w:val="28"/>
        </w:rPr>
        <w:t>ремонта</w:t>
      </w:r>
      <w:r w:rsidRPr="00F656EA">
        <w:rPr>
          <w:sz w:val="28"/>
          <w:szCs w:val="28"/>
        </w:rPr>
        <w:t>,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F656EA">
        <w:rPr>
          <w:sz w:val="28"/>
          <w:szCs w:val="28"/>
        </w:rPr>
        <w:t xml:space="preserve"> в многоквартирных домах, расположенных на территории сельского поселения </w:t>
      </w:r>
      <w:r>
        <w:rPr>
          <w:sz w:val="28"/>
          <w:szCs w:val="28"/>
        </w:rPr>
        <w:t>«</w:t>
      </w:r>
      <w:r w:rsidR="000C253D">
        <w:rPr>
          <w:sz w:val="28"/>
          <w:szCs w:val="28"/>
        </w:rPr>
        <w:t>Новый Бор</w:t>
      </w:r>
      <w:r>
        <w:rPr>
          <w:sz w:val="28"/>
          <w:szCs w:val="28"/>
        </w:rPr>
        <w:t>»</w:t>
      </w:r>
      <w:r w:rsidRPr="00F656EA">
        <w:rPr>
          <w:sz w:val="28"/>
          <w:szCs w:val="28"/>
        </w:rPr>
        <w:t xml:space="preserve"> включает:</w:t>
      </w:r>
    </w:p>
    <w:p w:rsidR="00095E63" w:rsidRPr="00F656EA" w:rsidRDefault="00095E63" w:rsidP="00095E63">
      <w:pPr>
        <w:pStyle w:val="a3"/>
        <w:jc w:val="both"/>
        <w:rPr>
          <w:sz w:val="28"/>
          <w:szCs w:val="28"/>
        </w:rPr>
      </w:pPr>
      <w:r>
        <w:rPr>
          <w:sz w:val="28"/>
          <w:szCs w:val="28"/>
        </w:rPr>
        <w:tab/>
      </w:r>
      <w:r w:rsidRPr="00F656EA">
        <w:rPr>
          <w:sz w:val="28"/>
          <w:szCs w:val="28"/>
        </w:rPr>
        <w:t xml:space="preserve">1) </w:t>
      </w:r>
      <w:r w:rsidRPr="00F656EA">
        <w:rPr>
          <w:rStyle w:val="match"/>
          <w:sz w:val="28"/>
          <w:szCs w:val="28"/>
        </w:rPr>
        <w:t>ремонт</w:t>
      </w:r>
      <w:r w:rsidRPr="00F656EA">
        <w:rPr>
          <w:sz w:val="28"/>
          <w:szCs w:val="28"/>
        </w:rPr>
        <w:t xml:space="preserve"> внутридомовых инженерных сист</w:t>
      </w:r>
      <w:r>
        <w:rPr>
          <w:sz w:val="28"/>
          <w:szCs w:val="28"/>
        </w:rPr>
        <w:t xml:space="preserve">ем </w:t>
      </w:r>
      <w:proofErr w:type="spellStart"/>
      <w:r>
        <w:rPr>
          <w:sz w:val="28"/>
          <w:szCs w:val="28"/>
        </w:rPr>
        <w:t>электро</w:t>
      </w:r>
      <w:proofErr w:type="spellEnd"/>
      <w:r>
        <w:rPr>
          <w:sz w:val="28"/>
          <w:szCs w:val="28"/>
        </w:rPr>
        <w:t xml:space="preserve">-, тепло-, </w:t>
      </w:r>
      <w:r w:rsidRPr="00F656EA">
        <w:rPr>
          <w:sz w:val="28"/>
          <w:szCs w:val="28"/>
        </w:rPr>
        <w:t>водоснабжения, водоотведения</w:t>
      </w:r>
      <w:r>
        <w:rPr>
          <w:sz w:val="28"/>
          <w:szCs w:val="28"/>
        </w:rPr>
        <w:t xml:space="preserve"> (выгребных ям)</w:t>
      </w:r>
      <w:r w:rsidRPr="00F656EA">
        <w:rPr>
          <w:sz w:val="28"/>
          <w:szCs w:val="28"/>
        </w:rPr>
        <w:t>;</w:t>
      </w:r>
    </w:p>
    <w:p w:rsidR="00095E63" w:rsidRPr="00F656EA" w:rsidRDefault="00095E63" w:rsidP="00095E63">
      <w:pPr>
        <w:pStyle w:val="a3"/>
        <w:jc w:val="both"/>
        <w:rPr>
          <w:sz w:val="28"/>
          <w:szCs w:val="28"/>
        </w:rPr>
      </w:pPr>
      <w:r>
        <w:rPr>
          <w:sz w:val="28"/>
          <w:szCs w:val="28"/>
        </w:rPr>
        <w:tab/>
        <w:t>2</w:t>
      </w:r>
      <w:r w:rsidRPr="00F656EA">
        <w:rPr>
          <w:sz w:val="28"/>
          <w:szCs w:val="28"/>
        </w:rPr>
        <w:t xml:space="preserve">) </w:t>
      </w:r>
      <w:r w:rsidRPr="00F656EA">
        <w:rPr>
          <w:rStyle w:val="match"/>
          <w:sz w:val="28"/>
          <w:szCs w:val="28"/>
        </w:rPr>
        <w:t>ремонт</w:t>
      </w:r>
      <w:r w:rsidRPr="00F656EA">
        <w:rPr>
          <w:sz w:val="28"/>
          <w:szCs w:val="28"/>
        </w:rPr>
        <w:t xml:space="preserve"> крыши</w:t>
      </w:r>
      <w:r>
        <w:rPr>
          <w:sz w:val="28"/>
          <w:szCs w:val="28"/>
        </w:rPr>
        <w:t xml:space="preserve"> (ремонт и частичная замена стропильной системы, замена кровельного покрытия, замена (установка) элементов наружного или внутреннего водостока, </w:t>
      </w:r>
      <w:proofErr w:type="spellStart"/>
      <w:r>
        <w:rPr>
          <w:sz w:val="28"/>
          <w:szCs w:val="28"/>
        </w:rPr>
        <w:t>снегозадержателей</w:t>
      </w:r>
      <w:proofErr w:type="spellEnd"/>
      <w:r>
        <w:rPr>
          <w:sz w:val="28"/>
          <w:szCs w:val="28"/>
        </w:rPr>
        <w:t>)</w:t>
      </w:r>
      <w:r w:rsidRPr="00F656EA">
        <w:rPr>
          <w:sz w:val="28"/>
          <w:szCs w:val="28"/>
        </w:rPr>
        <w:t>;</w:t>
      </w:r>
    </w:p>
    <w:p w:rsidR="00095E63" w:rsidRPr="00F656EA" w:rsidRDefault="00095E63" w:rsidP="00095E63">
      <w:pPr>
        <w:pStyle w:val="a3"/>
        <w:jc w:val="both"/>
        <w:rPr>
          <w:sz w:val="28"/>
          <w:szCs w:val="28"/>
        </w:rPr>
      </w:pPr>
      <w:r>
        <w:rPr>
          <w:sz w:val="28"/>
          <w:szCs w:val="28"/>
        </w:rPr>
        <w:tab/>
        <w:t>3</w:t>
      </w:r>
      <w:r w:rsidRPr="00F656EA">
        <w:rPr>
          <w:sz w:val="28"/>
          <w:szCs w:val="28"/>
        </w:rPr>
        <w:t xml:space="preserve">) </w:t>
      </w:r>
      <w:r w:rsidRPr="00F656EA">
        <w:rPr>
          <w:rStyle w:val="match"/>
          <w:sz w:val="28"/>
          <w:szCs w:val="28"/>
        </w:rPr>
        <w:t>ремонт</w:t>
      </w:r>
      <w:r w:rsidRPr="00F656EA">
        <w:rPr>
          <w:sz w:val="28"/>
          <w:szCs w:val="28"/>
        </w:rPr>
        <w:t xml:space="preserve"> </w:t>
      </w:r>
      <w:r>
        <w:rPr>
          <w:sz w:val="28"/>
          <w:szCs w:val="28"/>
        </w:rPr>
        <w:t xml:space="preserve">чердачных </w:t>
      </w:r>
      <w:r w:rsidRPr="00F656EA">
        <w:rPr>
          <w:sz w:val="28"/>
          <w:szCs w:val="28"/>
        </w:rPr>
        <w:t xml:space="preserve">помещений, относящихся к </w:t>
      </w:r>
      <w:r w:rsidRPr="00F656EA">
        <w:rPr>
          <w:rStyle w:val="match"/>
          <w:sz w:val="28"/>
          <w:szCs w:val="28"/>
        </w:rPr>
        <w:t>общему</w:t>
      </w:r>
      <w:r w:rsidRPr="00F656EA">
        <w:rPr>
          <w:sz w:val="28"/>
          <w:szCs w:val="28"/>
        </w:rPr>
        <w:t xml:space="preserve"> </w:t>
      </w:r>
      <w:r w:rsidRPr="00F656EA">
        <w:rPr>
          <w:rStyle w:val="match"/>
          <w:sz w:val="28"/>
          <w:szCs w:val="28"/>
        </w:rPr>
        <w:t>имуществу</w:t>
      </w:r>
      <w:r w:rsidRPr="00F656EA">
        <w:rPr>
          <w:sz w:val="28"/>
          <w:szCs w:val="28"/>
        </w:rPr>
        <w:t xml:space="preserve"> в </w:t>
      </w:r>
      <w:r w:rsidRPr="00F656EA">
        <w:rPr>
          <w:rStyle w:val="match"/>
          <w:sz w:val="28"/>
          <w:szCs w:val="28"/>
        </w:rPr>
        <w:t>многоквартирном</w:t>
      </w:r>
      <w:r w:rsidRPr="00F656EA">
        <w:rPr>
          <w:sz w:val="28"/>
          <w:szCs w:val="28"/>
        </w:rPr>
        <w:t xml:space="preserve"> </w:t>
      </w:r>
      <w:r w:rsidRPr="00F656EA">
        <w:rPr>
          <w:rStyle w:val="match"/>
          <w:sz w:val="28"/>
          <w:szCs w:val="28"/>
        </w:rPr>
        <w:t>доме</w:t>
      </w:r>
      <w:r w:rsidRPr="00F656EA">
        <w:rPr>
          <w:sz w:val="28"/>
          <w:szCs w:val="28"/>
        </w:rPr>
        <w:t>;</w:t>
      </w:r>
    </w:p>
    <w:p w:rsidR="00095E63" w:rsidRPr="00F656EA" w:rsidRDefault="00095E63" w:rsidP="00095E63">
      <w:pPr>
        <w:pStyle w:val="a3"/>
        <w:jc w:val="both"/>
        <w:rPr>
          <w:sz w:val="28"/>
          <w:szCs w:val="28"/>
        </w:rPr>
      </w:pPr>
      <w:r>
        <w:rPr>
          <w:sz w:val="28"/>
          <w:szCs w:val="28"/>
        </w:rPr>
        <w:tab/>
        <w:t>4</w:t>
      </w:r>
      <w:r w:rsidRPr="00F656EA">
        <w:rPr>
          <w:sz w:val="28"/>
          <w:szCs w:val="28"/>
        </w:rPr>
        <w:t xml:space="preserve">) </w:t>
      </w:r>
      <w:r w:rsidRPr="00F656EA">
        <w:rPr>
          <w:rStyle w:val="match"/>
          <w:sz w:val="28"/>
          <w:szCs w:val="28"/>
        </w:rPr>
        <w:t>ремонт</w:t>
      </w:r>
      <w:r w:rsidRPr="00F656EA">
        <w:rPr>
          <w:sz w:val="28"/>
          <w:szCs w:val="28"/>
        </w:rPr>
        <w:t xml:space="preserve"> фасада</w:t>
      </w:r>
      <w:r>
        <w:rPr>
          <w:sz w:val="28"/>
          <w:szCs w:val="28"/>
        </w:rPr>
        <w:t xml:space="preserve"> (восстановление (установка) облицовки, утепление, ремонт </w:t>
      </w:r>
      <w:proofErr w:type="spellStart"/>
      <w:r>
        <w:rPr>
          <w:sz w:val="28"/>
          <w:szCs w:val="28"/>
        </w:rPr>
        <w:t>отмостки</w:t>
      </w:r>
      <w:proofErr w:type="spellEnd"/>
      <w:r>
        <w:rPr>
          <w:sz w:val="28"/>
          <w:szCs w:val="28"/>
        </w:rPr>
        <w:t xml:space="preserve"> и крылец);</w:t>
      </w:r>
    </w:p>
    <w:p w:rsidR="00095E63" w:rsidRPr="00F656EA" w:rsidRDefault="00095E63" w:rsidP="00095E63">
      <w:pPr>
        <w:pStyle w:val="a3"/>
        <w:jc w:val="both"/>
        <w:rPr>
          <w:sz w:val="28"/>
          <w:szCs w:val="28"/>
        </w:rPr>
      </w:pPr>
      <w:r>
        <w:rPr>
          <w:sz w:val="28"/>
          <w:szCs w:val="28"/>
        </w:rPr>
        <w:tab/>
        <w:t>5</w:t>
      </w:r>
      <w:r w:rsidRPr="00F656EA">
        <w:rPr>
          <w:sz w:val="28"/>
          <w:szCs w:val="28"/>
        </w:rPr>
        <w:t xml:space="preserve">) </w:t>
      </w:r>
      <w:r w:rsidRPr="00F656EA">
        <w:rPr>
          <w:rStyle w:val="match"/>
          <w:sz w:val="28"/>
          <w:szCs w:val="28"/>
        </w:rPr>
        <w:t>ремонт</w:t>
      </w:r>
      <w:r w:rsidRPr="00F656EA">
        <w:rPr>
          <w:sz w:val="28"/>
          <w:szCs w:val="28"/>
        </w:rPr>
        <w:t xml:space="preserve"> фундамента</w:t>
      </w:r>
      <w:r>
        <w:rPr>
          <w:sz w:val="28"/>
          <w:szCs w:val="28"/>
        </w:rPr>
        <w:t xml:space="preserve"> и стен</w:t>
      </w:r>
      <w:r w:rsidRPr="00F656EA">
        <w:rPr>
          <w:sz w:val="28"/>
          <w:szCs w:val="28"/>
        </w:rPr>
        <w:t xml:space="preserve"> </w:t>
      </w:r>
      <w:r>
        <w:rPr>
          <w:rStyle w:val="match"/>
          <w:sz w:val="28"/>
          <w:szCs w:val="28"/>
        </w:rPr>
        <w:t>(усиление, восстановление или замена ограждающих строительных конструкций)</w:t>
      </w:r>
      <w:r>
        <w:rPr>
          <w:sz w:val="28"/>
          <w:szCs w:val="28"/>
        </w:rPr>
        <w:t>.</w:t>
      </w: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F656EA" w:rsidRDefault="00095E63" w:rsidP="00095E63">
      <w:pPr>
        <w:pStyle w:val="a3"/>
        <w:jc w:val="both"/>
        <w:rPr>
          <w:sz w:val="28"/>
          <w:szCs w:val="28"/>
        </w:rPr>
      </w:pPr>
    </w:p>
    <w:p w:rsidR="00095E63" w:rsidRPr="00116ACC" w:rsidRDefault="00095E63" w:rsidP="00095E63">
      <w:pPr>
        <w:jc w:val="both"/>
      </w:pPr>
    </w:p>
    <w:p w:rsidR="00095E63" w:rsidRDefault="00095E63"/>
    <w:sectPr w:rsidR="00095E63" w:rsidSect="00EE208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417162"/>
    <w:rsid w:val="00095E63"/>
    <w:rsid w:val="000C253D"/>
    <w:rsid w:val="00103079"/>
    <w:rsid w:val="003D7A41"/>
    <w:rsid w:val="00407CB6"/>
    <w:rsid w:val="00417162"/>
    <w:rsid w:val="00585479"/>
    <w:rsid w:val="005D241B"/>
    <w:rsid w:val="00711E36"/>
    <w:rsid w:val="007E1E6C"/>
    <w:rsid w:val="00911B51"/>
    <w:rsid w:val="00971D99"/>
    <w:rsid w:val="00EA2DC8"/>
    <w:rsid w:val="00EE2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E63"/>
    <w:pPr>
      <w:spacing w:after="0" w:line="240" w:lineRule="auto"/>
    </w:pPr>
    <w:rPr>
      <w:rFonts w:ascii="Times New Roman" w:eastAsia="Times New Roman" w:hAnsi="Times New Roman" w:cs="Times New Roman"/>
      <w:sz w:val="20"/>
      <w:szCs w:val="20"/>
      <w:lang w:eastAsia="ru-RU"/>
    </w:rPr>
  </w:style>
  <w:style w:type="character" w:styleId="a4">
    <w:name w:val="Hyperlink"/>
    <w:rsid w:val="00095E63"/>
    <w:rPr>
      <w:color w:val="0000FF"/>
      <w:u w:val="single"/>
    </w:rPr>
  </w:style>
  <w:style w:type="character" w:customStyle="1" w:styleId="match">
    <w:name w:val="match"/>
    <w:rsid w:val="00095E63"/>
  </w:style>
  <w:style w:type="paragraph" w:customStyle="1" w:styleId="FORMATTEXT">
    <w:name w:val=".FORMATTEXT"/>
    <w:rsid w:val="00095E63"/>
    <w:pPr>
      <w:widowControl w:val="0"/>
      <w:suppressAutoHyphens/>
      <w:autoSpaceDE w:val="0"/>
      <w:spacing w:after="0" w:line="240" w:lineRule="auto"/>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2604</Words>
  <Characters>14847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dc:creator>
  <cp:lastModifiedBy>Админ</cp:lastModifiedBy>
  <cp:revision>4</cp:revision>
  <cp:lastPrinted>2019-01-09T11:46:00Z</cp:lastPrinted>
  <dcterms:created xsi:type="dcterms:W3CDTF">2019-01-09T11:15:00Z</dcterms:created>
  <dcterms:modified xsi:type="dcterms:W3CDTF">2019-01-09T11:50:00Z</dcterms:modified>
</cp:coreProperties>
</file>